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1347" w:rsidRPr="00ED1BE9" w:rsidRDefault="00FD1347" w:rsidP="00FD1347">
      <w:pPr>
        <w:spacing w:before="120"/>
        <w:jc w:val="center"/>
        <w:rPr>
          <w:b/>
          <w:bCs/>
          <w:sz w:val="32"/>
          <w:szCs w:val="32"/>
        </w:rPr>
      </w:pPr>
      <w:r w:rsidRPr="00ED1BE9">
        <w:rPr>
          <w:b/>
          <w:bCs/>
          <w:sz w:val="32"/>
          <w:szCs w:val="32"/>
        </w:rPr>
        <w:t>Общая характеристика водноресурсного потенциала</w:t>
      </w:r>
    </w:p>
    <w:p w:rsidR="00FD1347" w:rsidRPr="00B77180" w:rsidRDefault="00FD1347" w:rsidP="00FD1347">
      <w:pPr>
        <w:spacing w:before="120"/>
        <w:ind w:firstLine="567"/>
        <w:jc w:val="both"/>
      </w:pPr>
      <w:r w:rsidRPr="00B77180">
        <w:t>Россия - одна из наиболее богатых природными водами стран мира. Суммарные естественные ресурсы и запасы пресных вод Российской Федерации оцениваются в 7770,6 км</w:t>
      </w:r>
      <w:r w:rsidRPr="00B77180">
        <w:rPr>
          <w:vertAlign w:val="superscript"/>
        </w:rPr>
        <w:t>3</w:t>
      </w:r>
      <w:r w:rsidRPr="00B77180">
        <w:t>/год (табл. 1). Доля речного стока составляет 55%. Статические (вековые) запасы, большая часть которых сосредоточена в озерах и подземных водах, составляют около 90 тыс. км</w:t>
      </w:r>
      <w:r w:rsidRPr="00B77180">
        <w:rPr>
          <w:vertAlign w:val="superscript"/>
        </w:rPr>
        <w:t>3</w:t>
      </w:r>
      <w:r w:rsidRPr="00B77180">
        <w:t xml:space="preserve">/год. </w:t>
      </w:r>
    </w:p>
    <w:p w:rsidR="00FD1347" w:rsidRPr="00B77180" w:rsidRDefault="00FD1347" w:rsidP="00FD1347">
      <w:pPr>
        <w:spacing w:before="120"/>
        <w:ind w:firstLine="567"/>
        <w:jc w:val="both"/>
      </w:pPr>
      <w:r w:rsidRPr="00B77180">
        <w:t>Таблица 1</w:t>
      </w:r>
    </w:p>
    <w:p w:rsidR="00FD1347" w:rsidRPr="00B77180" w:rsidRDefault="00FD1347" w:rsidP="00FD1347">
      <w:pPr>
        <w:spacing w:before="120"/>
        <w:ind w:firstLine="567"/>
        <w:jc w:val="both"/>
      </w:pPr>
      <w:r w:rsidRPr="00B77180">
        <w:t xml:space="preserve">Суммарные ресурсы и запасы воды на территории Российской Федерации </w:t>
      </w:r>
      <w:r w:rsidRPr="00B77180">
        <w:br/>
        <w:t xml:space="preserve">(по данным Росгидромета и МПР России) </w:t>
      </w:r>
    </w:p>
    <w:p w:rsidR="00FD1347" w:rsidRPr="00B77180" w:rsidRDefault="00845A71" w:rsidP="00FD1347">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68pt;height:108pt">
            <v:imagedata r:id="rId4" o:title=""/>
          </v:shape>
        </w:pict>
      </w:r>
    </w:p>
    <w:p w:rsidR="00FD1347" w:rsidRPr="00B77180" w:rsidRDefault="00FD1347" w:rsidP="00FD1347">
      <w:pPr>
        <w:spacing w:before="120"/>
        <w:ind w:firstLine="567"/>
        <w:jc w:val="both"/>
      </w:pPr>
      <w:r w:rsidRPr="00B77180">
        <w:t>Суммарный среднемноголетний объем воды в пресных озерах составляет 26,5 тыс. км</w:t>
      </w:r>
      <w:r w:rsidRPr="00B77180">
        <w:rPr>
          <w:vertAlign w:val="superscript"/>
        </w:rPr>
        <w:t>3</w:t>
      </w:r>
      <w:r w:rsidRPr="00B77180">
        <w:t xml:space="preserve">. Большинство озер (98%) - небольшие (менее 1 км2) и мелководные (глубина 1-1,5 м), ресурсы их возобновляются очень медленно. </w:t>
      </w:r>
    </w:p>
    <w:p w:rsidR="00FD1347" w:rsidRPr="00B77180" w:rsidRDefault="00FD1347" w:rsidP="00FD1347">
      <w:pPr>
        <w:spacing w:before="120"/>
        <w:ind w:firstLine="567"/>
        <w:jc w:val="both"/>
      </w:pPr>
      <w:r w:rsidRPr="00B77180">
        <w:t>Болота занимают почти 10% территории России. Суммарный среднемноголетний объем приходной составляющей болот оценивается в 1500 км</w:t>
      </w:r>
      <w:r w:rsidRPr="00B77180">
        <w:rPr>
          <w:vertAlign w:val="superscript"/>
        </w:rPr>
        <w:t>3</w:t>
      </w:r>
      <w:r w:rsidRPr="00B77180">
        <w:t>, из которых около 1000 км</w:t>
      </w:r>
      <w:r w:rsidRPr="00B77180">
        <w:rPr>
          <w:vertAlign w:val="superscript"/>
        </w:rPr>
        <w:t>3</w:t>
      </w:r>
      <w:r w:rsidRPr="00B77180">
        <w:t>/год расходуется на сток, питающий реки, озера, подземные горизонты, - естественные ресурсы и 500 км</w:t>
      </w:r>
      <w:r w:rsidRPr="00B77180">
        <w:rPr>
          <w:vertAlign w:val="superscript"/>
        </w:rPr>
        <w:t>3</w:t>
      </w:r>
      <w:r w:rsidRPr="00B77180">
        <w:t xml:space="preserve">/год - на испарение с водной поверхности и через транспирацию растений. </w:t>
      </w:r>
    </w:p>
    <w:p w:rsidR="00FD1347" w:rsidRPr="00B77180" w:rsidRDefault="00FD1347" w:rsidP="00FD1347">
      <w:pPr>
        <w:spacing w:before="120"/>
        <w:ind w:firstLine="567"/>
        <w:jc w:val="both"/>
      </w:pPr>
      <w:r w:rsidRPr="00B77180">
        <w:t xml:space="preserve">Общее количество ледников в России превышает 8000. Наибольшие площади оледенения имеют острова Новая Земля, Северная Земля и Земля Франца-Иосифа. Все прочие ледники, кроме арктических, принадлежат к различным типам горного оледенения. </w:t>
      </w:r>
    </w:p>
    <w:p w:rsidR="00FD1347" w:rsidRPr="00B77180" w:rsidRDefault="00FD1347" w:rsidP="00FD1347">
      <w:pPr>
        <w:spacing w:before="120"/>
        <w:ind w:firstLine="567"/>
        <w:jc w:val="both"/>
      </w:pPr>
      <w:r w:rsidRPr="00B77180">
        <w:t xml:space="preserve">В общем стоке рек, берущих начало из ледников, доля ледникового питания достигает 50% от годового объема и более. Большие запасы воды, заключенные в ледниках, в сочетании с высокогорными сезонными снегами обеспечивают длительное половодье на горных реках, имеющих ледниковое питание. </w:t>
      </w:r>
    </w:p>
    <w:p w:rsidR="00FD1347" w:rsidRPr="00B77180" w:rsidRDefault="00FD1347" w:rsidP="00FD1347">
      <w:pPr>
        <w:spacing w:before="120"/>
        <w:ind w:firstLine="567"/>
        <w:jc w:val="both"/>
      </w:pPr>
      <w:r w:rsidRPr="00B77180">
        <w:t xml:space="preserve">В районах многолетней мерзлоты водные ресурсы аккумулированы в подземных льдах и наледях. В пределах России подземные льды занимают площадь около 7 млн. км2, или около 60% территории, занятой многолетнемерзлыми породами. </w:t>
      </w:r>
    </w:p>
    <w:p w:rsidR="00FD1347" w:rsidRPr="00B77180" w:rsidRDefault="00FD1347" w:rsidP="00FD1347">
      <w:pPr>
        <w:spacing w:before="120"/>
        <w:ind w:firstLine="567"/>
        <w:jc w:val="both"/>
      </w:pPr>
      <w:r w:rsidRPr="00B77180">
        <w:t>Самая крупная в стране и в мире Большая Момская наледь (бассейн р. Индигирки) имеет площадь более 100 км2, объем 0,25 км</w:t>
      </w:r>
      <w:r w:rsidRPr="00B77180">
        <w:rPr>
          <w:vertAlign w:val="superscript"/>
        </w:rPr>
        <w:t>3</w:t>
      </w:r>
      <w:r w:rsidRPr="00B77180">
        <w:t xml:space="preserve"> и максимальную толщину около 7 м. В верхней части бассейна р. Индигирки зимой на питание наледей затрачивается свыше 100 м</w:t>
      </w:r>
      <w:r w:rsidRPr="00B77180">
        <w:rPr>
          <w:vertAlign w:val="superscript"/>
        </w:rPr>
        <w:t>3</w:t>
      </w:r>
      <w:r w:rsidRPr="00B77180">
        <w:t>/с воды, тогда как средний годовой расход этой реки составляет всего 6,82 м</w:t>
      </w:r>
      <w:r w:rsidRPr="00B77180">
        <w:rPr>
          <w:vertAlign w:val="superscript"/>
        </w:rPr>
        <w:t>3</w:t>
      </w:r>
      <w:r w:rsidRPr="00B77180">
        <w:t xml:space="preserve">/с. </w:t>
      </w:r>
    </w:p>
    <w:p w:rsidR="00FD1347" w:rsidRPr="00B77180" w:rsidRDefault="00FD1347" w:rsidP="00FD1347">
      <w:pPr>
        <w:spacing w:before="120"/>
        <w:ind w:firstLine="567"/>
        <w:jc w:val="both"/>
      </w:pPr>
      <w:r w:rsidRPr="00B77180">
        <w:t xml:space="preserve">При высоком коэффициенте наледности конкретной реки талые воды наледей могут составлять до 20-24% годового и до 50% весеннего стока. </w:t>
      </w:r>
    </w:p>
    <w:p w:rsidR="00FD1347" w:rsidRPr="00B77180" w:rsidRDefault="00FD1347" w:rsidP="00FD1347">
      <w:pPr>
        <w:spacing w:before="120"/>
        <w:ind w:firstLine="567"/>
        <w:jc w:val="both"/>
      </w:pPr>
      <w:r w:rsidRPr="00B77180">
        <w:t>В ледниках на территории Российской Федерации сосредоточено около 18 тыс. км</w:t>
      </w:r>
      <w:r w:rsidRPr="00B77180">
        <w:rPr>
          <w:vertAlign w:val="superscript"/>
        </w:rPr>
        <w:t>3</w:t>
      </w:r>
      <w:r w:rsidRPr="00B77180">
        <w:t xml:space="preserve"> льда, в котором законсервировано более 15 тыс. км</w:t>
      </w:r>
      <w:r w:rsidRPr="00B77180">
        <w:rPr>
          <w:vertAlign w:val="superscript"/>
        </w:rPr>
        <w:t>3</w:t>
      </w:r>
      <w:r w:rsidRPr="00B77180">
        <w:t xml:space="preserve"> статических запасов пресной воды. </w:t>
      </w:r>
    </w:p>
    <w:p w:rsidR="00FD1347" w:rsidRPr="00B77180" w:rsidRDefault="00FD1347" w:rsidP="00FD1347">
      <w:pPr>
        <w:spacing w:before="120"/>
        <w:ind w:firstLine="567"/>
        <w:jc w:val="both"/>
      </w:pPr>
      <w:r w:rsidRPr="00B77180">
        <w:t>Среднемноголетний ледниковый сток, питающий реки, оценивается в 110 км</w:t>
      </w:r>
      <w:r w:rsidRPr="00B77180">
        <w:rPr>
          <w:vertAlign w:val="superscript"/>
        </w:rPr>
        <w:t>3</w:t>
      </w:r>
      <w:r w:rsidRPr="00B77180">
        <w:t>. Это возобновляемые ресурсы, и они могут быть отнесены к естественным. Около 30% из них, или 33 км</w:t>
      </w:r>
      <w:r w:rsidRPr="00B77180">
        <w:rPr>
          <w:vertAlign w:val="superscript"/>
        </w:rPr>
        <w:t>3</w:t>
      </w:r>
      <w:r w:rsidRPr="00B77180">
        <w:t xml:space="preserve">/год, относятся к эксплуатационным. </w:t>
      </w:r>
    </w:p>
    <w:p w:rsidR="00FD1347" w:rsidRPr="00B77180" w:rsidRDefault="00FD1347" w:rsidP="00FD1347">
      <w:pPr>
        <w:spacing w:before="120"/>
        <w:ind w:firstLine="567"/>
        <w:jc w:val="both"/>
      </w:pPr>
      <w:r w:rsidRPr="00B77180">
        <w:t>В криогенных районах страны количество пресной воды в подземных льдах оценивается в 19 тыс. км</w:t>
      </w:r>
      <w:r w:rsidRPr="00B77180">
        <w:rPr>
          <w:vertAlign w:val="superscript"/>
        </w:rPr>
        <w:t>3</w:t>
      </w:r>
      <w:r w:rsidRPr="00B77180">
        <w:t>, в том числе свыше 15 тыс. км</w:t>
      </w:r>
      <w:r w:rsidRPr="00B77180">
        <w:rPr>
          <w:vertAlign w:val="superscript"/>
        </w:rPr>
        <w:t>3</w:t>
      </w:r>
      <w:r w:rsidRPr="00B77180">
        <w:t xml:space="preserve"> - статические запасы воды. </w:t>
      </w:r>
    </w:p>
    <w:p w:rsidR="00FD1347" w:rsidRPr="00B77180" w:rsidRDefault="00FD1347" w:rsidP="00FD1347">
      <w:pPr>
        <w:spacing w:before="120"/>
        <w:ind w:firstLine="567"/>
        <w:jc w:val="both"/>
      </w:pPr>
      <w:r w:rsidRPr="00B77180">
        <w:t>В суммарных ресурсах 227 км</w:t>
      </w:r>
      <w:r w:rsidRPr="00B77180">
        <w:rPr>
          <w:vertAlign w:val="superscript"/>
        </w:rPr>
        <w:t>3</w:t>
      </w:r>
      <w:r w:rsidRPr="00B77180">
        <w:t>/год речного стока поступает с территории других государств, 787,5 км</w:t>
      </w:r>
      <w:r w:rsidRPr="00B77180">
        <w:rPr>
          <w:vertAlign w:val="superscript"/>
        </w:rPr>
        <w:t>3</w:t>
      </w:r>
      <w:r w:rsidRPr="00B77180">
        <w:t>/год составляют подземный и 1000 км</w:t>
      </w:r>
      <w:r w:rsidRPr="00B77180">
        <w:rPr>
          <w:vertAlign w:val="superscript"/>
        </w:rPr>
        <w:t>3</w:t>
      </w:r>
      <w:r w:rsidRPr="00B77180">
        <w:t>/год болотный сток, дренируемый реками, 1000 км</w:t>
      </w:r>
      <w:r w:rsidRPr="00B77180">
        <w:rPr>
          <w:vertAlign w:val="superscript"/>
        </w:rPr>
        <w:t>3</w:t>
      </w:r>
      <w:r w:rsidRPr="00B77180">
        <w:t>/год - ледниковый сток и 530 км</w:t>
      </w:r>
      <w:r w:rsidRPr="00B77180">
        <w:rPr>
          <w:vertAlign w:val="superscript"/>
        </w:rPr>
        <w:t>3</w:t>
      </w:r>
      <w:r w:rsidRPr="00B77180">
        <w:t xml:space="preserve">/год - сток из озер, питающих реки. </w:t>
      </w:r>
    </w:p>
    <w:p w:rsidR="00FD1347" w:rsidRPr="00B77180" w:rsidRDefault="00FD1347" w:rsidP="00FD1347">
      <w:pPr>
        <w:spacing w:before="120"/>
        <w:ind w:firstLine="567"/>
        <w:jc w:val="both"/>
      </w:pPr>
      <w:r w:rsidRPr="00B77180">
        <w:t xml:space="preserve">Систематическое изучение количественных и качественных характеристик водных объектов ведется в рамках государственного мониторинга водных объектов, государственного водного кадастра и государственного учета использования вод. В этой работе участвуют Росгидромет, МПР России, другие федеральные органы исполнительной власти в соответствии с их компетенцией и водопользователи. </w:t>
      </w:r>
    </w:p>
    <w:p w:rsidR="00FD1347" w:rsidRPr="00ED1BE9" w:rsidRDefault="00FD1347" w:rsidP="00FD1347">
      <w:pPr>
        <w:spacing w:before="120"/>
        <w:jc w:val="center"/>
        <w:rPr>
          <w:b/>
          <w:bCs/>
          <w:sz w:val="28"/>
          <w:szCs w:val="28"/>
        </w:rPr>
      </w:pPr>
      <w:r w:rsidRPr="00ED1BE9">
        <w:rPr>
          <w:b/>
          <w:bCs/>
          <w:sz w:val="28"/>
          <w:szCs w:val="28"/>
        </w:rPr>
        <w:t>Ресурсы и качество речных вод</w:t>
      </w:r>
    </w:p>
    <w:p w:rsidR="00FD1347" w:rsidRPr="00B77180" w:rsidRDefault="00FD1347" w:rsidP="00FD1347">
      <w:pPr>
        <w:spacing w:before="120"/>
        <w:ind w:firstLine="567"/>
        <w:jc w:val="both"/>
      </w:pPr>
      <w:r w:rsidRPr="00B77180">
        <w:t xml:space="preserve">Среди поверхностных вод наибольшее социально-экономическое значение принадлежит речному стоку, характеризующемуся пространственной и временной изменчивостью. </w:t>
      </w:r>
    </w:p>
    <w:p w:rsidR="00FD1347" w:rsidRPr="00B77180" w:rsidRDefault="00FD1347" w:rsidP="00FD1347">
      <w:pPr>
        <w:spacing w:before="120"/>
        <w:ind w:firstLine="567"/>
        <w:jc w:val="both"/>
      </w:pPr>
      <w:r w:rsidRPr="00B77180">
        <w:t xml:space="preserve">По территории России протекает свыше 2,5 миллионов рек. Подавляющее большинство из них (94,9%) имеют длину 25 км и менее. Число средних рек, длиной от 101 до 500 км, составляет 2833, или 0,1%, число больших - 214, или всего 0,008%. </w:t>
      </w:r>
    </w:p>
    <w:p w:rsidR="00FD1347" w:rsidRPr="00B77180" w:rsidRDefault="00FD1347" w:rsidP="00FD1347">
      <w:pPr>
        <w:spacing w:before="120"/>
        <w:ind w:firstLine="567"/>
        <w:jc w:val="both"/>
      </w:pPr>
      <w:r w:rsidRPr="00B77180">
        <w:t xml:space="preserve">Большинство рек (90,4%) несут свои воды в Северный Ледовитый и Тихий океаны. В Азово-Черноморском и Каспийском бассейнах, где проживает свыше 65% населения России, насчитывается всего 193942 реки, или 7,5% (табл. 1.2). </w:t>
      </w:r>
    </w:p>
    <w:p w:rsidR="00FD1347" w:rsidRPr="00B77180" w:rsidRDefault="00FD1347" w:rsidP="00FD1347">
      <w:pPr>
        <w:spacing w:before="120"/>
        <w:ind w:firstLine="567"/>
        <w:jc w:val="both"/>
      </w:pPr>
      <w:r w:rsidRPr="00B77180">
        <w:t xml:space="preserve">Таблица </w:t>
      </w:r>
      <w:r>
        <w:t>2</w:t>
      </w:r>
    </w:p>
    <w:p w:rsidR="00FD1347" w:rsidRPr="00B77180" w:rsidRDefault="00FD1347" w:rsidP="00FD1347">
      <w:pPr>
        <w:spacing w:before="120"/>
        <w:ind w:firstLine="567"/>
        <w:jc w:val="both"/>
      </w:pPr>
      <w:r w:rsidRPr="00B77180">
        <w:t xml:space="preserve">Количество и протяженность рек Российской Федерации (по данным Росгидромета) </w:t>
      </w:r>
    </w:p>
    <w:p w:rsidR="00FD1347" w:rsidRPr="00B77180" w:rsidRDefault="00845A71" w:rsidP="00FD1347">
      <w:pPr>
        <w:spacing w:before="120"/>
        <w:ind w:firstLine="567"/>
        <w:jc w:val="both"/>
      </w:pPr>
      <w:r>
        <w:pict>
          <v:shape id="_x0000_i1026" type="#_x0000_t75" alt="" style="width:468pt;height:228pt">
            <v:imagedata r:id="rId5" o:title=""/>
          </v:shape>
        </w:pict>
      </w:r>
    </w:p>
    <w:p w:rsidR="00FD1347" w:rsidRPr="00B77180" w:rsidRDefault="00FD1347" w:rsidP="00FD1347">
      <w:pPr>
        <w:spacing w:before="120"/>
        <w:ind w:firstLine="567"/>
        <w:jc w:val="both"/>
      </w:pPr>
      <w:r w:rsidRPr="00B77180">
        <w:t xml:space="preserve">Пять крупнейших рек России имеют водосборные площади, превышающие 1000 тыс. км2: Обь - 2990 тыс. км2, Енисей - 2580 тыс. км2, Лена - 2490 тыс. км2, Амур - 1855 тыс. км2. Волга - крупнейшая река Европы - среди российских рек занимает лишь пятое место по площади водосбора (1360 тыс. км2). </w:t>
      </w:r>
    </w:p>
    <w:p w:rsidR="00FD1347" w:rsidRPr="00B77180" w:rsidRDefault="00FD1347" w:rsidP="00FD1347">
      <w:pPr>
        <w:spacing w:before="120"/>
        <w:ind w:firstLine="567"/>
        <w:jc w:val="both"/>
      </w:pPr>
      <w:r w:rsidRPr="00B77180">
        <w:t xml:space="preserve">Самой большой по протяженности рекой является Енисей, имеющий длину около 6000 км (если считать за исток р. Селенгу). Длина Оби, если за ее исток принять р. Иртыш, составляет 5570 км, длина Лены и Амура превышает 4000 км. Волга, Колыма, Урал и Оленек имеют протяженность более 2000 км. </w:t>
      </w:r>
    </w:p>
    <w:p w:rsidR="00FD1347" w:rsidRPr="00B77180" w:rsidRDefault="00FD1347" w:rsidP="00FD1347">
      <w:pPr>
        <w:spacing w:before="120"/>
        <w:ind w:firstLine="567"/>
        <w:jc w:val="both"/>
      </w:pPr>
      <w:r w:rsidRPr="00B77180">
        <w:t>По водоносности первое место среди рек России также занимает Енисей со средним годовым расходом воды 19870 м</w:t>
      </w:r>
      <w:r w:rsidRPr="00B77180">
        <w:rPr>
          <w:vertAlign w:val="superscript"/>
        </w:rPr>
        <w:t>3</w:t>
      </w:r>
      <w:r w:rsidRPr="00B77180">
        <w:t>/с и среднемноголетним годовым стоком 630 км</w:t>
      </w:r>
      <w:r w:rsidRPr="00B77180">
        <w:rPr>
          <w:vertAlign w:val="superscript"/>
        </w:rPr>
        <w:t>3</w:t>
      </w:r>
      <w:r w:rsidRPr="00B77180">
        <w:t>. Средний годовой расход воды Лены составляет 16300 м</w:t>
      </w:r>
      <w:r w:rsidRPr="00B77180">
        <w:rPr>
          <w:vertAlign w:val="superscript"/>
        </w:rPr>
        <w:t>3</w:t>
      </w:r>
      <w:r w:rsidRPr="00B77180">
        <w:t>/с, Оби - 12600 м</w:t>
      </w:r>
      <w:r w:rsidRPr="00B77180">
        <w:rPr>
          <w:vertAlign w:val="superscript"/>
        </w:rPr>
        <w:t>3</w:t>
      </w:r>
      <w:r w:rsidRPr="00B77180">
        <w:t xml:space="preserve">/с. Более низкая удельная водоносность Оби объясняется наличием в южной части ее бассейна обширных внутренних бессточных областей и районов с малым поверхностным стоком. </w:t>
      </w:r>
    </w:p>
    <w:p w:rsidR="00FD1347" w:rsidRPr="00B77180" w:rsidRDefault="00FD1347" w:rsidP="00FD1347">
      <w:pPr>
        <w:spacing w:before="120"/>
        <w:ind w:firstLine="567"/>
        <w:jc w:val="both"/>
      </w:pPr>
      <w:r w:rsidRPr="00B77180">
        <w:t>Ресурсы речного стока Российской Федерации определяются местным стоком, формирующимся в ее пределах, и ресурсами притока речных вод с территорий сопредельных государств. Общие естественные ресурсы среднемноголетнего речного стока оцениваются в 4270 км</w:t>
      </w:r>
      <w:r w:rsidRPr="00B77180">
        <w:rPr>
          <w:vertAlign w:val="superscript"/>
        </w:rPr>
        <w:t>3</w:t>
      </w:r>
      <w:r w:rsidRPr="00B77180">
        <w:t>/год, в том числе ресурсы местного стока - 4043 км</w:t>
      </w:r>
      <w:r w:rsidRPr="00B77180">
        <w:rPr>
          <w:vertAlign w:val="superscript"/>
        </w:rPr>
        <w:t>3</w:t>
      </w:r>
      <w:r w:rsidRPr="00B77180">
        <w:t xml:space="preserve">/год (табл. 1.3). </w:t>
      </w:r>
    </w:p>
    <w:p w:rsidR="00FD1347" w:rsidRPr="00B77180" w:rsidRDefault="00FD1347" w:rsidP="00FD1347">
      <w:pPr>
        <w:spacing w:before="120"/>
        <w:ind w:firstLine="567"/>
        <w:jc w:val="both"/>
      </w:pPr>
      <w:r w:rsidRPr="00B77180">
        <w:t xml:space="preserve">Таблица 3 </w:t>
      </w:r>
    </w:p>
    <w:p w:rsidR="00FD1347" w:rsidRPr="00B77180" w:rsidRDefault="00FD1347" w:rsidP="00FD1347">
      <w:pPr>
        <w:spacing w:before="120"/>
        <w:ind w:firstLine="567"/>
        <w:jc w:val="both"/>
      </w:pPr>
      <w:r w:rsidRPr="00B77180">
        <w:t xml:space="preserve">Среднемноголетние ресурсы речного стока по федеральным округам </w:t>
      </w:r>
    </w:p>
    <w:p w:rsidR="00FD1347" w:rsidRPr="00B77180" w:rsidRDefault="00845A71" w:rsidP="00FD1347">
      <w:pPr>
        <w:spacing w:before="120"/>
        <w:ind w:firstLine="567"/>
        <w:jc w:val="both"/>
      </w:pPr>
      <w:r>
        <w:pict>
          <v:shape id="_x0000_i1027" type="#_x0000_t75" alt="" style="width:468pt;height:130.5pt">
            <v:imagedata r:id="rId6" o:title=""/>
          </v:shape>
        </w:pict>
      </w:r>
    </w:p>
    <w:p w:rsidR="00FD1347" w:rsidRPr="00B77180" w:rsidRDefault="00FD1347" w:rsidP="00FD1347">
      <w:pPr>
        <w:spacing w:before="120"/>
        <w:ind w:firstLine="567"/>
        <w:jc w:val="both"/>
      </w:pPr>
      <w:r w:rsidRPr="00B77180">
        <w:t>Показатели удельной водообеспеченности местным стоком, составляющие в целом по стране 236,8 тыс. м</w:t>
      </w:r>
      <w:r w:rsidRPr="00B77180">
        <w:rPr>
          <w:vertAlign w:val="superscript"/>
        </w:rPr>
        <w:t>3</w:t>
      </w:r>
      <w:r w:rsidRPr="00B77180">
        <w:t xml:space="preserve"> в год на 1 км2 территории и 27,6 тыс. м</w:t>
      </w:r>
      <w:r w:rsidRPr="00B77180">
        <w:rPr>
          <w:vertAlign w:val="superscript"/>
        </w:rPr>
        <w:t>3</w:t>
      </w:r>
      <w:r w:rsidRPr="00B77180">
        <w:t xml:space="preserve"> в год на одного жителя, значительно варьируют по федеральным округам. Кроме того, внутри них также наблюдается существенная дифференциация водообеспеченности по административным территориям. </w:t>
      </w:r>
    </w:p>
    <w:p w:rsidR="00FD1347" w:rsidRPr="00B77180" w:rsidRDefault="00FD1347" w:rsidP="00FD1347">
      <w:pPr>
        <w:spacing w:before="120"/>
        <w:ind w:firstLine="567"/>
        <w:jc w:val="both"/>
      </w:pPr>
      <w:r w:rsidRPr="00B77180">
        <w:t xml:space="preserve">В бассейнах отдельных рек многолетние колебания стока весьма значительны и зависят как от географической зоны, так и от размеров водосборных территорий. В северных районах России значения годового стока в многоводные годы на 25-60% выше, а в мало водные годы на 20-40% ниже среднемноголетних величин. В центральных районах многолетняя амплитуда колебаний годового стока составляет от 0,6 до 1,8 среднемноголетнего значения. </w:t>
      </w:r>
    </w:p>
    <w:p w:rsidR="00FD1347" w:rsidRPr="00B77180" w:rsidRDefault="00FD1347" w:rsidP="00FD1347">
      <w:pPr>
        <w:spacing w:before="120"/>
        <w:ind w:firstLine="567"/>
        <w:jc w:val="both"/>
      </w:pPr>
      <w:r w:rsidRPr="00B77180">
        <w:t xml:space="preserve">На средних реках южного склона России (южнее Тамбова, Пензы, Самары, Кургана, Омска) годовые расходы воды в многоводные годы в 2-4 раза больше, а в маловодные - в 6-20 раз меньше средних многолетних. </w:t>
      </w:r>
    </w:p>
    <w:p w:rsidR="00FD1347" w:rsidRPr="00B77180" w:rsidRDefault="00FD1347" w:rsidP="00FD1347">
      <w:pPr>
        <w:spacing w:before="120"/>
        <w:ind w:firstLine="567"/>
        <w:jc w:val="both"/>
      </w:pPr>
      <w:r w:rsidRPr="00B77180">
        <w:t xml:space="preserve">На малых реках в засушливых зонах годовые расходы в многоводные годы в 4,5-5 раз больше, а в маловодные годы - в 20-30 раз меньше средней многолетней величины (либо вообще близки к нулю). </w:t>
      </w:r>
    </w:p>
    <w:p w:rsidR="00FD1347" w:rsidRPr="00B77180" w:rsidRDefault="00FD1347" w:rsidP="00FD1347">
      <w:pPr>
        <w:spacing w:before="120"/>
        <w:ind w:firstLine="567"/>
        <w:jc w:val="both"/>
      </w:pPr>
      <w:r w:rsidRPr="00B77180">
        <w:t xml:space="preserve">Сток большинства рек внутри года подвержен существенным колебаниям и зависит от условий его формирования (преобладания талого или дождевого питания). На большинстве рек России отчетливо выражено весеннее половодье. </w:t>
      </w:r>
    </w:p>
    <w:p w:rsidR="00FD1347" w:rsidRPr="00B77180" w:rsidRDefault="00FD1347" w:rsidP="00FD1347">
      <w:pPr>
        <w:spacing w:before="120"/>
        <w:ind w:firstLine="567"/>
        <w:jc w:val="both"/>
      </w:pPr>
      <w:r w:rsidRPr="00B77180">
        <w:t xml:space="preserve">Водоресурсная обстановка в 2003 году характеризовалась следующими основными показателями. </w:t>
      </w:r>
    </w:p>
    <w:p w:rsidR="00FD1347" w:rsidRPr="00B77180" w:rsidRDefault="00FD1347" w:rsidP="00FD1347">
      <w:pPr>
        <w:spacing w:before="120"/>
        <w:ind w:firstLine="567"/>
        <w:jc w:val="both"/>
      </w:pPr>
      <w:r w:rsidRPr="00B77180">
        <w:t>В январе суммарный приток воды в водохранилища Волжско-Камского каскада составил 9,4 км</w:t>
      </w:r>
      <w:r w:rsidRPr="00B77180">
        <w:rPr>
          <w:vertAlign w:val="superscript"/>
        </w:rPr>
        <w:t>3</w:t>
      </w:r>
      <w:r w:rsidRPr="00B77180">
        <w:t xml:space="preserve"> (норма 5,4 км</w:t>
      </w:r>
      <w:r w:rsidRPr="00B77180">
        <w:rPr>
          <w:vertAlign w:val="superscript"/>
        </w:rPr>
        <w:t>3</w:t>
      </w:r>
      <w:r w:rsidRPr="00B77180">
        <w:t xml:space="preserve">). Очень высоким (235% нормы) был приток воды в Ириклинское водохранилище на р. Урал. Приток воды в Краснодарское водохранилище был в 1,6 раза больше нормы. Приток воды в большинство водохранилищ на реках Сибири был близким к норме, меньше обычного (на 20-25%) притекло воды в Братское и Колымское водохранилища. </w:t>
      </w:r>
    </w:p>
    <w:p w:rsidR="00FD1347" w:rsidRPr="00B77180" w:rsidRDefault="00FD1347" w:rsidP="00FD1347">
      <w:pPr>
        <w:spacing w:before="120"/>
        <w:ind w:firstLine="567"/>
        <w:jc w:val="both"/>
      </w:pPr>
      <w:r w:rsidRPr="00B77180">
        <w:t>В феврале суммарный приток воды в водохранилища Волжско-Камского каскада ГЭС составил 7,84 км</w:t>
      </w:r>
      <w:r w:rsidRPr="00B77180">
        <w:rPr>
          <w:vertAlign w:val="superscript"/>
        </w:rPr>
        <w:t>3</w:t>
      </w:r>
      <w:r w:rsidRPr="00B77180">
        <w:t xml:space="preserve"> (норма 5,2 км</w:t>
      </w:r>
      <w:r w:rsidRPr="00B77180">
        <w:rPr>
          <w:vertAlign w:val="superscript"/>
        </w:rPr>
        <w:t>3</w:t>
      </w:r>
      <w:r w:rsidRPr="00B77180">
        <w:t xml:space="preserve">). Приток воды в большинство водохранилищ северо-запада России был на 40-70% меньше среднемноголетнего. Приток воды в большинство водохранилищ на реках Сибири был близким к норме, меньше обычного (на 20-25%) притекло воды в Братское и Колымское водохранилища. Приток воды в Ириклинское водохранилище на р. Урал превысил норму почти в 4 раза. </w:t>
      </w:r>
    </w:p>
    <w:p w:rsidR="00FD1347" w:rsidRPr="00B77180" w:rsidRDefault="00FD1347" w:rsidP="00FD1347">
      <w:pPr>
        <w:spacing w:before="120"/>
        <w:ind w:firstLine="567"/>
        <w:jc w:val="both"/>
      </w:pPr>
      <w:r w:rsidRPr="00B77180">
        <w:t>В марте суммарный приток воды в водохранилища Волжско-Камского каскада составил 8,7 км</w:t>
      </w:r>
      <w:r w:rsidRPr="00B77180">
        <w:rPr>
          <w:vertAlign w:val="superscript"/>
        </w:rPr>
        <w:t>3</w:t>
      </w:r>
      <w:r w:rsidRPr="00B77180">
        <w:t xml:space="preserve"> (норма 7,3 км</w:t>
      </w:r>
      <w:r w:rsidRPr="00B77180">
        <w:rPr>
          <w:vertAlign w:val="superscript"/>
        </w:rPr>
        <w:t>3</w:t>
      </w:r>
      <w:r w:rsidRPr="00B77180">
        <w:t xml:space="preserve">). Приток воды в Ириклинское водохранилище на р. Урал превысил норму почти в 2 раза. Приток воды в большинство водохранилищ северо-запада России был на 25-65% меньше среднемноголетнего. Приток воды в Краснодарское водохранилище составил 40% от нормы в связи с малым количеством осадков. Приток воды в большинство водохранилищ на реках Сибири был близким к норме, меньше обычного (на 15-25%) притекло воды в Братское и Колымское водохранилища. В связи с малым количеством осадков приток воды в Краснодарское водохранилище составил 40% средней многолетней величины. </w:t>
      </w:r>
    </w:p>
    <w:p w:rsidR="00FD1347" w:rsidRPr="00B77180" w:rsidRDefault="00FD1347" w:rsidP="00FD1347">
      <w:pPr>
        <w:spacing w:before="120"/>
        <w:ind w:firstLine="567"/>
        <w:jc w:val="both"/>
      </w:pPr>
      <w:r w:rsidRPr="00B77180">
        <w:t>В апреле приток воды в Ириклинское водохранилище на р. Урал был в 2 раза меньше нормы. Суммарный приток воды в водохранилища Волжско-Камского каскада составил 54,4 км</w:t>
      </w:r>
      <w:r w:rsidRPr="00B77180">
        <w:rPr>
          <w:vertAlign w:val="superscript"/>
        </w:rPr>
        <w:t>3</w:t>
      </w:r>
      <w:r w:rsidRPr="00B77180">
        <w:t xml:space="preserve"> (норма 66 км</w:t>
      </w:r>
      <w:r w:rsidRPr="00B77180">
        <w:rPr>
          <w:vertAlign w:val="superscript"/>
        </w:rPr>
        <w:t>3</w:t>
      </w:r>
      <w:r w:rsidRPr="00B77180">
        <w:t xml:space="preserve">). Приток воды в большинство водохранилищ северо-запада России был на 20-60% меньше среднемноголетнего. Водность рек Кольского полуострова была близкой к норме и несколько больше ее. Меньше нормы на 40-60% притекло воды в водохранилища на Оби и Иртыше, на Зее - в 2,8 раза больше. Приток воды в остальные водохранилища на реках Сибири существенно не отличался от средних много летних значений. </w:t>
      </w:r>
    </w:p>
    <w:p w:rsidR="00FD1347" w:rsidRPr="00B77180" w:rsidRDefault="00FD1347" w:rsidP="00FD1347">
      <w:pPr>
        <w:spacing w:before="120"/>
        <w:ind w:firstLine="567"/>
        <w:jc w:val="both"/>
      </w:pPr>
      <w:r w:rsidRPr="00B77180">
        <w:t>В мае суммарный приток воды в водохранилища Волжско-Камского каскада составил 74,0 км</w:t>
      </w:r>
      <w:r w:rsidRPr="00B77180">
        <w:rPr>
          <w:vertAlign w:val="superscript"/>
        </w:rPr>
        <w:t>3</w:t>
      </w:r>
      <w:r w:rsidRPr="00B77180">
        <w:t xml:space="preserve"> (норма 71,8 км</w:t>
      </w:r>
      <w:r w:rsidRPr="00B77180">
        <w:rPr>
          <w:vertAlign w:val="superscript"/>
        </w:rPr>
        <w:t>3</w:t>
      </w:r>
      <w:r w:rsidRPr="00B77180">
        <w:t xml:space="preserve">). Приток воды в Ириклинское водохранилище на р. Урал превысил норму в 1,5 раза. Приток воды в Цимлянское водохранилище был большим (на 45% больше средних многолетних значений). Водность рек Кольского полуострова превысила норму в 1,2- 1,7 раза. Приток воды в Краснодарское водохранилище и к Владикавказской ГЭС был на 15% - 20% меньше нормы. </w:t>
      </w:r>
    </w:p>
    <w:p w:rsidR="00FD1347" w:rsidRPr="00B77180" w:rsidRDefault="00FD1347" w:rsidP="00FD1347">
      <w:pPr>
        <w:spacing w:before="120"/>
        <w:ind w:firstLine="567"/>
        <w:jc w:val="both"/>
      </w:pPr>
      <w:r w:rsidRPr="00B77180">
        <w:t xml:space="preserve">Приток воды в большинство водохранилищ на реках Сибири был на 15-25% меньше нормы, значительно меньше обычного (30% нормы) притекло воды в Зейское и Колымское водохранилища. </w:t>
      </w:r>
    </w:p>
    <w:p w:rsidR="00FD1347" w:rsidRPr="00B77180" w:rsidRDefault="00FD1347" w:rsidP="00FD1347">
      <w:pPr>
        <w:spacing w:before="120"/>
        <w:ind w:firstLine="567"/>
        <w:jc w:val="both"/>
      </w:pPr>
      <w:r w:rsidRPr="00B77180">
        <w:t>В июне приток воды в большинство водохранилищ Волжско-Камского каскада был близким к норме и составил 153,0 км</w:t>
      </w:r>
      <w:r w:rsidRPr="00B77180">
        <w:rPr>
          <w:vertAlign w:val="superscript"/>
        </w:rPr>
        <w:t>3</w:t>
      </w:r>
      <w:r w:rsidRPr="00B77180">
        <w:t xml:space="preserve"> (норма 161,0 км</w:t>
      </w:r>
      <w:r w:rsidRPr="00B77180">
        <w:rPr>
          <w:vertAlign w:val="superscript"/>
        </w:rPr>
        <w:t>3</w:t>
      </w:r>
      <w:r w:rsidRPr="00B77180">
        <w:t xml:space="preserve">). Приток воды в Цимлянское водохранилище был на 25-45% больше нормы. В июне и во втором квартале приток воды в большинство водохранилищ на реках Северного Кавказа был на 15-40% меньше нормы, а в отдельные водохранилища - близким к ней. Приток воды в большинство водохранилищ на реках Сибири во втором квартале был на 20-25% меньше нормы, а в отдельные водохранилища - близким к ней. В июне приток воды в большинство водохранилищ на реках Карелии и Кольского полуострова был на 20-50% меньше среднемноголетнего. В целом за второй квартал водность рек была близка к обычной для этого периода. </w:t>
      </w:r>
    </w:p>
    <w:p w:rsidR="00FD1347" w:rsidRPr="00B77180" w:rsidRDefault="00FD1347" w:rsidP="00FD1347">
      <w:pPr>
        <w:spacing w:before="120"/>
        <w:ind w:firstLine="567"/>
        <w:jc w:val="both"/>
      </w:pPr>
      <w:r w:rsidRPr="00B77180">
        <w:t>В июле в результате значительных осадков приток воды в большинство водохранилищ на Верхней Волге до Нижнего Новгорода превысил норму на 20-60%, в Чебоксарское и Куйбышевское - в 2-3 раза. Суммарный приток воды в водохранилища Волжско-Камского каскада составил 21,9 км</w:t>
      </w:r>
      <w:r w:rsidRPr="00B77180">
        <w:rPr>
          <w:vertAlign w:val="superscript"/>
        </w:rPr>
        <w:t>3</w:t>
      </w:r>
      <w:r w:rsidRPr="00B77180">
        <w:t xml:space="preserve"> (при норме 13,4 км</w:t>
      </w:r>
      <w:r w:rsidRPr="00B77180">
        <w:rPr>
          <w:vertAlign w:val="superscript"/>
        </w:rPr>
        <w:t>3</w:t>
      </w:r>
      <w:r w:rsidRPr="00B77180">
        <w:t xml:space="preserve">). Приток воды в Ириклинское водохранилище превысил норму на 45%, в Цимлянское водохранилище - на 30%. Приток воды в водохранилища на реках северо-запада России был на 20-50% меньше средних многолетних значений, в водохранилища рек Северного Кавказа - на 20-60%. Меньше обычного на 20-55% притекло воды в водохранилища рек Сибири. Минимальные уровни воды в низовьях рек Ока, Ветлуга, Вятка, Белая Урал были на 0,3-0,9 м выше нормы; на судоходных участках рек Унжа, Ветлуга, Вятка, в верхнем течении Камы и Белой, на реках севера Европейской части России - на 0,1-1,0 м ниже нормы. </w:t>
      </w:r>
    </w:p>
    <w:p w:rsidR="00FD1347" w:rsidRPr="00B77180" w:rsidRDefault="00FD1347" w:rsidP="00FD1347">
      <w:pPr>
        <w:spacing w:before="120"/>
        <w:ind w:firstLine="567"/>
        <w:jc w:val="both"/>
      </w:pPr>
      <w:r w:rsidRPr="00B77180">
        <w:t>В августе приток воды в Иваньковское водохранилище из-за дождевого паводка превысил норму вдвое, в Куйбышевское - в полтора раза. Суммарный приток воды в водохранилища Волжско-Камского каскада составил 12,4 км</w:t>
      </w:r>
      <w:r w:rsidRPr="00B77180">
        <w:rPr>
          <w:vertAlign w:val="superscript"/>
        </w:rPr>
        <w:t>3</w:t>
      </w:r>
      <w:r w:rsidRPr="00B77180">
        <w:t xml:space="preserve"> (норма 10,9 км</w:t>
      </w:r>
      <w:r w:rsidRPr="00B77180">
        <w:rPr>
          <w:vertAlign w:val="superscript"/>
        </w:rPr>
        <w:t>3</w:t>
      </w:r>
      <w:r w:rsidRPr="00B77180">
        <w:t xml:space="preserve">). Приток воды в Ириклинское водохранилище превысил норму в 1,4 раза. В августе приток воды к большинству ГЭС на реках северо-запада России был на 50-50% меньше средних многолетних значений. Из-за дождей приток воды в Саяно-Шушенское и Братское водохранилища был на 45% - 75% больше нормы. Почти в полтора раза меньше обычного притекло воды в Бухтарминское и Колымское водохранилища. </w:t>
      </w:r>
    </w:p>
    <w:p w:rsidR="00FD1347" w:rsidRPr="00B77180" w:rsidRDefault="00FD1347" w:rsidP="00FD1347">
      <w:pPr>
        <w:spacing w:before="120"/>
        <w:ind w:firstLine="567"/>
        <w:jc w:val="both"/>
      </w:pPr>
      <w:r w:rsidRPr="00B77180">
        <w:t>В сентябре суммарный приток воды в водохранилища Волжско-Камского каскада ГЭС составил 16,8 км</w:t>
      </w:r>
      <w:r w:rsidRPr="00B77180">
        <w:rPr>
          <w:vertAlign w:val="superscript"/>
        </w:rPr>
        <w:t>3</w:t>
      </w:r>
      <w:r w:rsidRPr="00B77180">
        <w:t xml:space="preserve"> (норма 10,7 км</w:t>
      </w:r>
      <w:r w:rsidRPr="00B77180">
        <w:rPr>
          <w:vertAlign w:val="superscript"/>
        </w:rPr>
        <w:t>3</w:t>
      </w:r>
      <w:r w:rsidRPr="00B77180">
        <w:t>), а в целом в третьем квартале - 51,0 км</w:t>
      </w:r>
      <w:r w:rsidRPr="00B77180">
        <w:rPr>
          <w:vertAlign w:val="superscript"/>
        </w:rPr>
        <w:t>3</w:t>
      </w:r>
      <w:r w:rsidRPr="00B77180">
        <w:t xml:space="preserve"> (норма 35,0 км</w:t>
      </w:r>
      <w:r w:rsidRPr="00B77180">
        <w:rPr>
          <w:vertAlign w:val="superscript"/>
        </w:rPr>
        <w:t>3</w:t>
      </w:r>
      <w:r w:rsidRPr="00B77180">
        <w:t xml:space="preserve">). Приток воды в Ириклинское водохранилище в сентябре, так и в целом в третьем квартале превысил норму на 45%, в Цимлянское водохранилище - на 30-40%. Приток воды к большинству ГЭС на реках северо-запада России был на 20-60% меньше средних многолетних значений. Почти в два раза превысила в сентябре норму водность реки Кубани. Приток воды в сентябре, как и в целом в третьем квартале в водохранилища Сибири был на 20-25% меньше нормы. Почти в два раза меньше обычного в сентябре был полезный приток в Бухтарминское водохранилище. </w:t>
      </w:r>
    </w:p>
    <w:p w:rsidR="00FD1347" w:rsidRDefault="00FD1347" w:rsidP="00FD1347">
      <w:pPr>
        <w:spacing w:before="120"/>
        <w:ind w:firstLine="567"/>
        <w:jc w:val="both"/>
      </w:pPr>
      <w:r w:rsidRPr="00B77180">
        <w:t>В октябре сохранялась малая водность на Верхней Волге (приток воды был примерно в два раза меньше нормы). Приток воды в водохранилища на Средней Волге и Каме превысил средний многолетний на 20-30%. Суммарный приток воды в водохранилища Волжско-Камского каскада ГЭС составил 14,7 км</w:t>
      </w:r>
      <w:r w:rsidRPr="00B77180">
        <w:rPr>
          <w:vertAlign w:val="superscript"/>
        </w:rPr>
        <w:t>3</w:t>
      </w:r>
      <w:r w:rsidRPr="00B77180">
        <w:t xml:space="preserve"> (норма 13,3 км</w:t>
      </w:r>
      <w:r w:rsidRPr="00B77180">
        <w:rPr>
          <w:vertAlign w:val="superscript"/>
        </w:rPr>
        <w:t>3</w:t>
      </w:r>
      <w:r w:rsidRPr="00B77180">
        <w:t xml:space="preserve">). Приток воды в Ириклинское водохранилище превысил норму в 1,7 раза, в Цимлянское водохранилище на Дону - на 35%. Приток воды в водохранилища на реках северо-запада России был на 25-85% меньше средних многолетних значений. Приток воды в большинство водохранилищ на реках Северного Кавказа превысил норму на 35-60%. В Сибири приток воды в Красноярское водохранилище был на 30% больше нормы, в Бухтарминское, Братское и Колымское водохранилища - на 25-35% меньше нормы. Почти в 2 раза меньше обычного был полезный приток воды в оз. Байкал. </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1347"/>
    <w:rsid w:val="003F3287"/>
    <w:rsid w:val="004915ED"/>
    <w:rsid w:val="00845A71"/>
    <w:rsid w:val="00B2542B"/>
    <w:rsid w:val="00B77180"/>
    <w:rsid w:val="00BB0DE0"/>
    <w:rsid w:val="00C860FA"/>
    <w:rsid w:val="00ED1BE9"/>
    <w:rsid w:val="00FD13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6F5D8918-331F-46AB-8DAC-F7D31E3EC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134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D13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2005</Words>
  <Characters>11433</Characters>
  <Application>Microsoft Office Word</Application>
  <DocSecurity>0</DocSecurity>
  <Lines>95</Lines>
  <Paragraphs>26</Paragraphs>
  <ScaleCrop>false</ScaleCrop>
  <Company>Home</Company>
  <LinksUpToDate>false</LinksUpToDate>
  <CharactersWithSpaces>13412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Общая характеристика водноресурсного потенциала</dc:title>
  <dc:subject/>
  <dc:creator>User</dc:creator>
  <cp:keywords/>
  <dc:description/>
  <cp:lastModifiedBy>admin</cp:lastModifiedBy>
  <cp:revision>2</cp:revision>
  <dcterms:created xsi:type="dcterms:W3CDTF">2014-02-18T11:11:00Z</dcterms:created>
  <dcterms:modified xsi:type="dcterms:W3CDTF">2014-02-18T11:11:00Z</dcterms:modified>
</cp:coreProperties>
</file>