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289" w:rsidRPr="00087FCD" w:rsidRDefault="00895289" w:rsidP="00087FCD">
      <w:pPr>
        <w:pStyle w:val="aff3"/>
      </w:pPr>
      <w:r w:rsidRPr="00087FCD">
        <w:t>МИНИСТЕРСТВО ОБРАЗОВАНИЯ РОССИЙСКОЙ ФЕДЕРАЦИИ</w:t>
      </w:r>
    </w:p>
    <w:p w:rsidR="00087FCD" w:rsidRPr="00087FCD" w:rsidRDefault="00895289" w:rsidP="00087FCD">
      <w:pPr>
        <w:pStyle w:val="aff3"/>
      </w:pPr>
      <w:r w:rsidRPr="00087FCD">
        <w:t>КУРГАНСКИЙ ГОСУДАРСТВЕННЫЙ УНИВЕРСИТЕТ</w:t>
      </w:r>
    </w:p>
    <w:p w:rsidR="00087FCD" w:rsidRDefault="00895289" w:rsidP="00087FCD">
      <w:pPr>
        <w:pStyle w:val="aff3"/>
      </w:pPr>
      <w:r w:rsidRPr="00087FCD">
        <w:t>Кафедра социологии и социальной работы</w:t>
      </w:r>
    </w:p>
    <w:p w:rsidR="00087FCD" w:rsidRDefault="00087FCD" w:rsidP="00087FCD">
      <w:pPr>
        <w:pStyle w:val="aff3"/>
      </w:pPr>
    </w:p>
    <w:p w:rsidR="00087FCD" w:rsidRDefault="00087FCD" w:rsidP="00087FCD">
      <w:pPr>
        <w:pStyle w:val="aff3"/>
      </w:pPr>
    </w:p>
    <w:p w:rsidR="00087FCD" w:rsidRDefault="00087FCD" w:rsidP="00087FCD">
      <w:pPr>
        <w:pStyle w:val="aff3"/>
      </w:pPr>
    </w:p>
    <w:p w:rsidR="00087FCD" w:rsidRDefault="00087FCD" w:rsidP="00087FCD">
      <w:pPr>
        <w:pStyle w:val="aff3"/>
      </w:pPr>
    </w:p>
    <w:p w:rsidR="00087FCD" w:rsidRDefault="00087FCD" w:rsidP="00087FCD">
      <w:pPr>
        <w:pStyle w:val="aff3"/>
      </w:pPr>
    </w:p>
    <w:p w:rsidR="00087FCD" w:rsidRDefault="00087FCD" w:rsidP="00087FCD">
      <w:pPr>
        <w:pStyle w:val="aff3"/>
      </w:pPr>
    </w:p>
    <w:p w:rsidR="00087FCD" w:rsidRDefault="00087FCD" w:rsidP="00087FCD">
      <w:pPr>
        <w:pStyle w:val="aff3"/>
      </w:pPr>
    </w:p>
    <w:p w:rsidR="00087FCD" w:rsidRDefault="00087FCD" w:rsidP="00087FCD">
      <w:pPr>
        <w:pStyle w:val="aff3"/>
      </w:pPr>
    </w:p>
    <w:p w:rsidR="00087FCD" w:rsidRDefault="00087FCD" w:rsidP="00087FCD">
      <w:pPr>
        <w:pStyle w:val="aff3"/>
      </w:pPr>
    </w:p>
    <w:p w:rsidR="00087FCD" w:rsidRPr="00087FCD" w:rsidRDefault="00087FCD" w:rsidP="00087FCD">
      <w:pPr>
        <w:pStyle w:val="aff3"/>
      </w:pPr>
    </w:p>
    <w:p w:rsidR="00087FCD" w:rsidRPr="00087FCD" w:rsidRDefault="00895289" w:rsidP="00087FCD">
      <w:pPr>
        <w:pStyle w:val="aff3"/>
      </w:pPr>
      <w:r w:rsidRPr="00087FCD">
        <w:t>СОЦИАЛЬНАЯ ПСИХОЛОГИЯ</w:t>
      </w:r>
    </w:p>
    <w:p w:rsidR="00087FCD" w:rsidRDefault="00895289" w:rsidP="00087FCD">
      <w:pPr>
        <w:pStyle w:val="aff3"/>
      </w:pPr>
      <w:r w:rsidRPr="00087FCD">
        <w:t>Реферат на тему</w:t>
      </w:r>
      <w:r w:rsidR="00087FCD" w:rsidRPr="00087FCD">
        <w:t>:</w:t>
      </w:r>
    </w:p>
    <w:p w:rsidR="00087FCD" w:rsidRDefault="00895289" w:rsidP="00087FCD">
      <w:pPr>
        <w:pStyle w:val="aff3"/>
        <w:rPr>
          <w:i/>
          <w:iCs/>
        </w:rPr>
      </w:pPr>
      <w:r w:rsidRPr="00087FCD">
        <w:rPr>
          <w:i/>
          <w:iCs/>
        </w:rPr>
        <w:t>Межличностные отношения младших школьников</w:t>
      </w:r>
    </w:p>
    <w:p w:rsidR="00087FCD" w:rsidRDefault="00087FCD" w:rsidP="00087FCD">
      <w:pPr>
        <w:pStyle w:val="aff3"/>
        <w:rPr>
          <w:i/>
          <w:iCs/>
        </w:rPr>
      </w:pPr>
    </w:p>
    <w:p w:rsidR="00087FCD" w:rsidRDefault="00087FCD" w:rsidP="00087FCD">
      <w:pPr>
        <w:pStyle w:val="aff3"/>
        <w:rPr>
          <w:i/>
          <w:iCs/>
        </w:rPr>
      </w:pPr>
    </w:p>
    <w:p w:rsidR="00087FCD" w:rsidRDefault="00087FCD" w:rsidP="00087FCD">
      <w:pPr>
        <w:pStyle w:val="aff3"/>
        <w:rPr>
          <w:i/>
          <w:iCs/>
        </w:rPr>
      </w:pPr>
    </w:p>
    <w:p w:rsidR="00087FCD" w:rsidRDefault="00087FCD" w:rsidP="00087FCD">
      <w:pPr>
        <w:pStyle w:val="aff3"/>
        <w:rPr>
          <w:i/>
          <w:iCs/>
        </w:rPr>
      </w:pPr>
    </w:p>
    <w:p w:rsidR="00087FCD" w:rsidRDefault="00895289" w:rsidP="00087FCD">
      <w:pPr>
        <w:pStyle w:val="aff3"/>
        <w:jc w:val="left"/>
      </w:pPr>
      <w:r w:rsidRPr="00087FCD">
        <w:t>Выполнила</w:t>
      </w:r>
      <w:r w:rsidR="00087FCD" w:rsidRPr="00087FCD">
        <w:t xml:space="preserve">: </w:t>
      </w:r>
      <w:r w:rsidRPr="00087FCD">
        <w:t>Бараница К</w:t>
      </w:r>
      <w:r w:rsidR="00087FCD">
        <w:t>.</w:t>
      </w:r>
      <w:r w:rsidR="001771D0">
        <w:t xml:space="preserve"> </w:t>
      </w:r>
      <w:r w:rsidR="00087FCD">
        <w:t>2</w:t>
      </w:r>
      <w:r w:rsidRPr="00087FCD">
        <w:t>85 гр</w:t>
      </w:r>
      <w:r w:rsidR="00087FCD" w:rsidRPr="00087FCD">
        <w:t>.</w:t>
      </w:r>
    </w:p>
    <w:p w:rsidR="00087FCD" w:rsidRDefault="00895289" w:rsidP="00087FCD">
      <w:pPr>
        <w:pStyle w:val="aff3"/>
        <w:jc w:val="left"/>
      </w:pPr>
      <w:r w:rsidRPr="00087FCD">
        <w:t>Проверил</w:t>
      </w:r>
      <w:r w:rsidR="00087FCD" w:rsidRPr="00087FCD">
        <w:t xml:space="preserve">: </w:t>
      </w:r>
      <w:r w:rsidRPr="00087FCD">
        <w:t>Шайдт Виктор Викторович</w:t>
      </w:r>
    </w:p>
    <w:p w:rsidR="00087FCD" w:rsidRDefault="00087FCD" w:rsidP="00087FCD">
      <w:pPr>
        <w:pStyle w:val="aff3"/>
        <w:jc w:val="left"/>
      </w:pPr>
    </w:p>
    <w:p w:rsidR="00087FCD" w:rsidRDefault="00087FCD" w:rsidP="00087FCD">
      <w:pPr>
        <w:pStyle w:val="aff3"/>
        <w:jc w:val="left"/>
      </w:pPr>
    </w:p>
    <w:p w:rsidR="00087FCD" w:rsidRDefault="00087FCD" w:rsidP="00087FCD">
      <w:pPr>
        <w:pStyle w:val="aff3"/>
        <w:jc w:val="left"/>
      </w:pPr>
    </w:p>
    <w:p w:rsidR="00087FCD" w:rsidRDefault="00087FCD" w:rsidP="00087FCD">
      <w:pPr>
        <w:pStyle w:val="aff3"/>
        <w:jc w:val="left"/>
      </w:pPr>
    </w:p>
    <w:p w:rsidR="00087FCD" w:rsidRDefault="00087FCD" w:rsidP="00087FCD">
      <w:pPr>
        <w:pStyle w:val="aff3"/>
        <w:jc w:val="left"/>
      </w:pPr>
    </w:p>
    <w:p w:rsidR="00087FCD" w:rsidRDefault="00087FCD" w:rsidP="00087FCD">
      <w:pPr>
        <w:pStyle w:val="aff3"/>
        <w:jc w:val="left"/>
      </w:pPr>
    </w:p>
    <w:p w:rsidR="00087FCD" w:rsidRPr="00087FCD" w:rsidRDefault="00087FCD" w:rsidP="00087FCD">
      <w:pPr>
        <w:pStyle w:val="aff3"/>
        <w:jc w:val="left"/>
      </w:pPr>
    </w:p>
    <w:p w:rsidR="00087FCD" w:rsidRDefault="00895289" w:rsidP="00087FCD">
      <w:pPr>
        <w:pStyle w:val="aff3"/>
      </w:pPr>
      <w:r w:rsidRPr="00087FCD">
        <w:t>2008 г</w:t>
      </w:r>
      <w:r w:rsidR="00087FCD" w:rsidRPr="00087FCD">
        <w:t>.</w:t>
      </w:r>
    </w:p>
    <w:p w:rsidR="00087FCD" w:rsidRDefault="00087FCD" w:rsidP="00087FCD">
      <w:pPr>
        <w:pStyle w:val="afb"/>
      </w:pPr>
      <w:r>
        <w:br w:type="page"/>
      </w:r>
      <w:r w:rsidR="00895289" w:rsidRPr="00087FCD">
        <w:t>План</w:t>
      </w:r>
    </w:p>
    <w:p w:rsidR="00087FCD" w:rsidRDefault="00087FCD" w:rsidP="00087FCD">
      <w:pPr>
        <w:pStyle w:val="afb"/>
      </w:pPr>
    </w:p>
    <w:p w:rsidR="00087FCD" w:rsidRDefault="00087FCD">
      <w:pPr>
        <w:pStyle w:val="22"/>
        <w:rPr>
          <w:smallCaps w:val="0"/>
          <w:noProof/>
          <w:sz w:val="24"/>
          <w:szCs w:val="24"/>
        </w:rPr>
      </w:pPr>
      <w:r w:rsidRPr="00C41AC5">
        <w:rPr>
          <w:rStyle w:val="af"/>
          <w:noProof/>
        </w:rPr>
        <w:t>Особенности межличностных отношений и общения младших школьников</w:t>
      </w:r>
    </w:p>
    <w:p w:rsidR="00087FCD" w:rsidRDefault="00087FCD">
      <w:pPr>
        <w:pStyle w:val="22"/>
        <w:rPr>
          <w:smallCaps w:val="0"/>
          <w:noProof/>
          <w:sz w:val="24"/>
          <w:szCs w:val="24"/>
        </w:rPr>
      </w:pPr>
      <w:r w:rsidRPr="00C41AC5">
        <w:rPr>
          <w:rStyle w:val="af"/>
          <w:noProof/>
        </w:rPr>
        <w:t>Упражнения на развитие умений общения у младших школьников</w:t>
      </w:r>
    </w:p>
    <w:p w:rsidR="00087FCD" w:rsidRDefault="00087FCD" w:rsidP="00087FCD">
      <w:pPr>
        <w:pStyle w:val="22"/>
      </w:pPr>
      <w:r w:rsidRPr="00C41AC5">
        <w:rPr>
          <w:rStyle w:val="af"/>
          <w:noProof/>
        </w:rPr>
        <w:t>Список используемой литературы</w:t>
      </w:r>
    </w:p>
    <w:p w:rsidR="00087FCD" w:rsidRDefault="00087FCD" w:rsidP="00087FCD">
      <w:pPr>
        <w:pStyle w:val="2"/>
      </w:pPr>
      <w:r>
        <w:br w:type="page"/>
      </w:r>
      <w:bookmarkStart w:id="0" w:name="_Toc262647599"/>
      <w:r w:rsidRPr="00087FCD">
        <w:t>Особенности межличностных отношений и общения младших школьников</w:t>
      </w:r>
      <w:bookmarkEnd w:id="0"/>
    </w:p>
    <w:p w:rsidR="00087FCD" w:rsidRDefault="00087FCD" w:rsidP="00087FCD">
      <w:pPr>
        <w:ind w:firstLine="709"/>
      </w:pPr>
    </w:p>
    <w:p w:rsidR="00087FCD" w:rsidRDefault="00895289" w:rsidP="00087FCD">
      <w:pPr>
        <w:ind w:firstLine="709"/>
      </w:pPr>
      <w:r w:rsidRPr="00087FCD">
        <w:t xml:space="preserve">Особенностями младших школьников можно считать </w:t>
      </w:r>
      <w:r w:rsidRPr="00087FCD">
        <w:rPr>
          <w:i/>
          <w:iCs/>
        </w:rPr>
        <w:t>высокий уровень значимости для них игры и учебы</w:t>
      </w:r>
      <w:r w:rsidR="00087FCD" w:rsidRPr="00087FCD">
        <w:t xml:space="preserve">; </w:t>
      </w:r>
      <w:r w:rsidR="00381516" w:rsidRPr="00087FCD">
        <w:t xml:space="preserve">в коллективе слабо выраженное разделение отношений на </w:t>
      </w:r>
      <w:r w:rsidR="00381516" w:rsidRPr="00087FCD">
        <w:rPr>
          <w:i/>
          <w:iCs/>
        </w:rPr>
        <w:t>деловые</w:t>
      </w:r>
      <w:r w:rsidR="00381516" w:rsidRPr="00087FCD">
        <w:t xml:space="preserve"> и </w:t>
      </w:r>
      <w:r w:rsidR="00381516" w:rsidRPr="00087FCD">
        <w:rPr>
          <w:i/>
          <w:iCs/>
        </w:rPr>
        <w:t>межличностные,</w:t>
      </w:r>
      <w:r w:rsidR="00381516" w:rsidRPr="00087FCD">
        <w:t xml:space="preserve"> высокий авторитет учителя как носителя коллективных норм и ценностей</w:t>
      </w:r>
      <w:r w:rsidR="00087FCD" w:rsidRPr="00087FCD">
        <w:t xml:space="preserve">. </w:t>
      </w:r>
      <w:r w:rsidR="00381516" w:rsidRPr="00087FCD">
        <w:t>В начальных классах происходит много конфликтов, которые возникают чаще всего на почве нарушения дисциплинарных требований к играм</w:t>
      </w:r>
      <w:r w:rsidR="00087FCD" w:rsidRPr="00087FCD">
        <w:t xml:space="preserve">. </w:t>
      </w:r>
      <w:r w:rsidR="00381516" w:rsidRPr="00087FCD">
        <w:t>Они обычно открыты для взрослых, и взрослые могут вмешиваться в них</w:t>
      </w:r>
      <w:r w:rsidR="00087FCD" w:rsidRPr="00087FCD">
        <w:t>.</w:t>
      </w:r>
    </w:p>
    <w:p w:rsidR="00087FCD" w:rsidRDefault="00381516" w:rsidP="00087FCD">
      <w:pPr>
        <w:ind w:firstLine="709"/>
      </w:pPr>
      <w:r w:rsidRPr="00087FCD">
        <w:t>Эмоционально-смысловой доминантой общения детского типа является содержание основных сфер жизнедеятельности</w:t>
      </w:r>
      <w:r w:rsidR="00087FCD" w:rsidRPr="00087FCD">
        <w:t xml:space="preserve"> </w:t>
      </w:r>
      <w:r w:rsidRPr="00087FCD">
        <w:t xml:space="preserve">младших школьников, которыми являются </w:t>
      </w:r>
      <w:r w:rsidRPr="00087FCD">
        <w:rPr>
          <w:i/>
          <w:iCs/>
        </w:rPr>
        <w:t>познание</w:t>
      </w:r>
      <w:r w:rsidRPr="00087FCD">
        <w:t xml:space="preserve">, </w:t>
      </w:r>
      <w:r w:rsidRPr="00087FCD">
        <w:rPr>
          <w:i/>
          <w:iCs/>
        </w:rPr>
        <w:t>деятельность</w:t>
      </w:r>
      <w:r w:rsidRPr="00087FCD">
        <w:t xml:space="preserve"> и </w:t>
      </w:r>
      <w:r w:rsidRPr="00087FCD">
        <w:rPr>
          <w:i/>
          <w:iCs/>
        </w:rPr>
        <w:t>игра</w:t>
      </w:r>
      <w:r w:rsidR="00087FCD" w:rsidRPr="00087FCD">
        <w:rPr>
          <w:i/>
          <w:iCs/>
        </w:rPr>
        <w:t xml:space="preserve">. </w:t>
      </w:r>
      <w:r w:rsidR="00E02CC9" w:rsidRPr="00087FCD">
        <w:t>Доминанта определяет содержание и характер общения младших школьников со всеми категориями партнеров</w:t>
      </w:r>
      <w:r w:rsidR="00087FCD" w:rsidRPr="00087FCD">
        <w:t>.</w:t>
      </w:r>
    </w:p>
    <w:p w:rsidR="00087FCD" w:rsidRDefault="00E02CC9" w:rsidP="00087FCD">
      <w:pPr>
        <w:ind w:firstLine="709"/>
      </w:pPr>
      <w:r w:rsidRPr="00087FCD">
        <w:t>В старших группах детского сада между детьми существует уже довольно сложная система общения</w:t>
      </w:r>
      <w:r w:rsidR="00087FCD" w:rsidRPr="00087FCD">
        <w:t xml:space="preserve">. </w:t>
      </w:r>
      <w:r w:rsidRPr="00087FCD">
        <w:t>Но в первом учебном полугодии в классе происходит своеобразное свертывание общения по сравнению со старшей группой детского сада</w:t>
      </w:r>
      <w:r w:rsidR="00087FCD" w:rsidRPr="00087FCD">
        <w:t xml:space="preserve">. </w:t>
      </w:r>
      <w:r w:rsidRPr="00087FCD">
        <w:t xml:space="preserve">Это объясняется появлением нового вида деятельности </w:t>
      </w:r>
      <w:r w:rsidR="00087FCD">
        <w:t>-</w:t>
      </w:r>
      <w:r w:rsidRPr="00087FCD">
        <w:t xml:space="preserve"> учебы, переходом ребенка в новую социальную ситуацию</w:t>
      </w:r>
      <w:r w:rsidR="00087FCD" w:rsidRPr="00087FCD">
        <w:t xml:space="preserve">. </w:t>
      </w:r>
      <w:r w:rsidRPr="00087FCD">
        <w:t>Эти обстоятельства требуют определенного периода адаптации ребенка, одним из аспектов которой является постепенное освоение новых социальных отношений в условиях нового коллектива</w:t>
      </w:r>
      <w:r w:rsidR="00087FCD" w:rsidRPr="00087FCD">
        <w:t xml:space="preserve">. </w:t>
      </w:r>
      <w:r w:rsidRPr="00087FCD">
        <w:t xml:space="preserve">Ребенку необходимо понять и усвоить нормы нового для него вида общения </w:t>
      </w:r>
      <w:r w:rsidR="00087FCD">
        <w:t>-</w:t>
      </w:r>
      <w:r w:rsidRPr="00087FCD">
        <w:t xml:space="preserve"> общения в процессе учебной деятельности, которые отличаются от норм общения, освоенных ими в детском саду</w:t>
      </w:r>
      <w:r w:rsidR="00087FCD" w:rsidRPr="00087FCD">
        <w:t xml:space="preserve">. </w:t>
      </w:r>
      <w:r w:rsidRPr="00087FCD">
        <w:t>Кроме того, происходит весьма существенное изменение состава окружающих его людей</w:t>
      </w:r>
      <w:r w:rsidR="00602C4F" w:rsidRPr="00087FCD">
        <w:t>, что требует от ребенка определенных</w:t>
      </w:r>
      <w:r w:rsidR="00087FCD">
        <w:t xml:space="preserve"> (</w:t>
      </w:r>
      <w:r w:rsidR="00602C4F" w:rsidRPr="00087FCD">
        <w:t>и у многих детей весьма немалых</w:t>
      </w:r>
      <w:r w:rsidR="00087FCD" w:rsidRPr="00087FCD">
        <w:t xml:space="preserve">) </w:t>
      </w:r>
      <w:r w:rsidR="00602C4F" w:rsidRPr="00087FCD">
        <w:t>усилий для того, чтобы определить свое отношение к людям и установить с ними контакты</w:t>
      </w:r>
      <w:r w:rsidR="00087FCD" w:rsidRPr="00087FCD">
        <w:t>.</w:t>
      </w:r>
    </w:p>
    <w:p w:rsidR="00087FCD" w:rsidRDefault="00602C4F" w:rsidP="00087FCD">
      <w:pPr>
        <w:ind w:firstLine="709"/>
      </w:pPr>
      <w:r w:rsidRPr="00087FCD">
        <w:t>Потребность в эмоциональном контакте реализуется школьниками в сферах отношений со взрослыми, со сверстниками, реже с ребятами старшего или младшего возраста</w:t>
      </w:r>
      <w:r w:rsidR="00087FCD" w:rsidRPr="00087FCD">
        <w:t>.</w:t>
      </w:r>
    </w:p>
    <w:p w:rsidR="00087FCD" w:rsidRDefault="00602C4F" w:rsidP="00087FCD">
      <w:pPr>
        <w:ind w:firstLine="709"/>
      </w:pPr>
      <w:r w:rsidRPr="00087FCD">
        <w:t>Со взрослыми учащиеся 1-3 классов общаются преимущественно в семье</w:t>
      </w:r>
      <w:r w:rsidR="00087FCD">
        <w:t xml:space="preserve"> (</w:t>
      </w:r>
      <w:r w:rsidRPr="00087FCD">
        <w:t>с родителями, родственниками</w:t>
      </w:r>
      <w:r w:rsidR="00087FCD" w:rsidRPr="00087FCD">
        <w:t xml:space="preserve">) </w:t>
      </w:r>
      <w:r w:rsidRPr="00087FCD">
        <w:t>и в школе</w:t>
      </w:r>
      <w:r w:rsidR="00087FCD">
        <w:t xml:space="preserve"> (</w:t>
      </w:r>
      <w:r w:rsidRPr="00087FCD">
        <w:t>с учителем, ведущим класс</w:t>
      </w:r>
      <w:r w:rsidR="00087FCD" w:rsidRPr="00087FCD">
        <w:t xml:space="preserve">). </w:t>
      </w:r>
      <w:r w:rsidRPr="00087FCD">
        <w:t>Интенсивность общения со взрослыми у детей этого возраста различна в зависимости от содержания и форм организации жизнедеятельности, стиля общения взрослых с детьми, инициативности взрослых</w:t>
      </w:r>
      <w:r w:rsidR="00087FCD" w:rsidRPr="00087FCD">
        <w:t xml:space="preserve">. </w:t>
      </w:r>
      <w:r w:rsidRPr="00087FCD">
        <w:t>В младшем школьном возрасте, в отличие от последующих возрастов, содержание общения со взрослыми охватывает все сферы жизнедеятельности</w:t>
      </w:r>
      <w:r w:rsidR="00087FCD" w:rsidRPr="00087FCD">
        <w:t>.</w:t>
      </w:r>
    </w:p>
    <w:p w:rsidR="00087FCD" w:rsidRDefault="00602C4F" w:rsidP="00087FCD">
      <w:pPr>
        <w:ind w:firstLine="709"/>
      </w:pPr>
      <w:r w:rsidRPr="00087FCD">
        <w:t>Можно выделить несколько аспектов общения младших школьников со взрослыми</w:t>
      </w:r>
      <w:r w:rsidR="00087FCD" w:rsidRPr="00087FCD">
        <w:t>:</w:t>
      </w:r>
    </w:p>
    <w:p w:rsidR="00087FCD" w:rsidRDefault="00602C4F" w:rsidP="00087FCD">
      <w:pPr>
        <w:ind w:firstLine="709"/>
      </w:pPr>
      <w:r w:rsidRPr="00087FCD">
        <w:t>в процессе учебной работы в школе и дома</w:t>
      </w:r>
      <w:r w:rsidR="00087FCD" w:rsidRPr="00087FCD">
        <w:t>;</w:t>
      </w:r>
    </w:p>
    <w:p w:rsidR="00087FCD" w:rsidRDefault="009C6892" w:rsidP="00087FCD">
      <w:pPr>
        <w:ind w:firstLine="709"/>
      </w:pPr>
      <w:r w:rsidRPr="00087FCD">
        <w:t>информирование взрослых о своих делах и делах в школе</w:t>
      </w:r>
      <w:r w:rsidR="00087FCD" w:rsidRPr="00087FCD">
        <w:t>;</w:t>
      </w:r>
    </w:p>
    <w:p w:rsidR="00087FCD" w:rsidRDefault="009C6892" w:rsidP="00087FCD">
      <w:pPr>
        <w:ind w:firstLine="709"/>
      </w:pPr>
      <w:r w:rsidRPr="00087FCD">
        <w:t>запрашивание информации у взрослых по конкретным вопросам</w:t>
      </w:r>
      <w:r w:rsidR="00087FCD" w:rsidRPr="00087FCD">
        <w:t>;</w:t>
      </w:r>
    </w:p>
    <w:p w:rsidR="00087FCD" w:rsidRDefault="009C6892" w:rsidP="00087FCD">
      <w:pPr>
        <w:ind w:firstLine="709"/>
      </w:pPr>
      <w:r w:rsidRPr="00087FCD">
        <w:t>запрашивание у взрослых оценки своего поведения и услышанной информации о себе и своих сверстниках</w:t>
      </w:r>
      <w:r w:rsidR="00087FCD" w:rsidRPr="00087FCD">
        <w:t>.</w:t>
      </w:r>
    </w:p>
    <w:p w:rsidR="00087FCD" w:rsidRDefault="009C6892" w:rsidP="00087FCD">
      <w:pPr>
        <w:ind w:firstLine="709"/>
      </w:pPr>
      <w:r w:rsidRPr="00087FCD">
        <w:t>Содержания общения со взрослыми в семье определяется также бытом семьи и организацией свободного времяпровождения её членов</w:t>
      </w:r>
      <w:r w:rsidR="00087FCD" w:rsidRPr="00087FCD">
        <w:t xml:space="preserve">. </w:t>
      </w:r>
      <w:r w:rsidRPr="00087FCD">
        <w:t>Общение со взрослыми возникает и в ситуациях разрешения конфликтов со сверстниками или со старшими ребятами, в этом случае к взрослым прибегают как к арбитрам или защитникам</w:t>
      </w:r>
      <w:r w:rsidR="00087FCD" w:rsidRPr="00087FCD">
        <w:t xml:space="preserve">. </w:t>
      </w:r>
      <w:r w:rsidRPr="00087FCD">
        <w:t>Инициаторами общения со взрослыми чаще всего бывают девочки</w:t>
      </w:r>
      <w:r w:rsidR="00087FCD" w:rsidRPr="00087FCD">
        <w:t>.</w:t>
      </w:r>
    </w:p>
    <w:p w:rsidR="00087FCD" w:rsidRDefault="009C6892" w:rsidP="00087FCD">
      <w:pPr>
        <w:ind w:firstLine="709"/>
      </w:pPr>
      <w:r w:rsidRPr="00087FCD">
        <w:t>Общение со взрослыми оказывает большое влияние на то, как складывается общение детей со сверстниками</w:t>
      </w:r>
      <w:r w:rsidR="00087FCD" w:rsidRPr="00087FCD">
        <w:t xml:space="preserve">. </w:t>
      </w:r>
      <w:r w:rsidR="00B45527" w:rsidRPr="00087FCD">
        <w:t>Благополучие в общении со взрослыми создает благоприятную эмоциональную базу, уверенность ребенка в успехе общения со сверстниками</w:t>
      </w:r>
      <w:r w:rsidR="00087FCD" w:rsidRPr="00087FCD">
        <w:t xml:space="preserve">. </w:t>
      </w:r>
      <w:r w:rsidR="00B45527" w:rsidRPr="00087FCD">
        <w:t>Как свидетельствуют данные известного украинского педагога А</w:t>
      </w:r>
      <w:r w:rsidR="00087FCD">
        <w:t xml:space="preserve">.В. </w:t>
      </w:r>
      <w:r w:rsidR="00B45527" w:rsidRPr="00087FCD">
        <w:t>Киричука, оценка взрослыми тех или иных сверстников оказывает прямое влияние на желание ребенка общаться с тем или иным товарищем</w:t>
      </w:r>
      <w:r w:rsidR="00087FCD">
        <w:t xml:space="preserve"> (</w:t>
      </w:r>
      <w:r w:rsidR="00B45527" w:rsidRPr="00087FCD">
        <w:t>это влияние становится менее эффективным по отношению к мальчикам раньше, чем к девочкам</w:t>
      </w:r>
      <w:r w:rsidR="00087FCD" w:rsidRPr="00087FCD">
        <w:t>).</w:t>
      </w:r>
    </w:p>
    <w:p w:rsidR="00087FCD" w:rsidRDefault="00B45527" w:rsidP="00087FCD">
      <w:pPr>
        <w:ind w:firstLine="709"/>
      </w:pPr>
      <w:r w:rsidRPr="00087FCD">
        <w:t>Контакты детей друг с другом возникают преимущественно по следующим причинам</w:t>
      </w:r>
      <w:r w:rsidR="00087FCD" w:rsidRPr="00087FCD">
        <w:t>:</w:t>
      </w:r>
    </w:p>
    <w:p w:rsidR="00087FCD" w:rsidRDefault="00B45527" w:rsidP="00087FCD">
      <w:pPr>
        <w:ind w:firstLine="709"/>
      </w:pPr>
      <w:r w:rsidRPr="00087FCD">
        <w:t>предыдущий опыт общения</w:t>
      </w:r>
      <w:r w:rsidR="00087FCD" w:rsidRPr="00087FCD">
        <w:t>;</w:t>
      </w:r>
    </w:p>
    <w:p w:rsidR="00087FCD" w:rsidRDefault="00B45527" w:rsidP="00087FCD">
      <w:pPr>
        <w:ind w:firstLine="709"/>
      </w:pPr>
      <w:r w:rsidRPr="00087FCD">
        <w:t>пространственная близость</w:t>
      </w:r>
      <w:r w:rsidR="00087FCD">
        <w:t xml:space="preserve"> (</w:t>
      </w:r>
      <w:r w:rsidRPr="00087FCD">
        <w:t>место жительства, соседство в классе</w:t>
      </w:r>
      <w:r w:rsidR="00087FCD" w:rsidRPr="00087FCD">
        <w:t>);</w:t>
      </w:r>
    </w:p>
    <w:p w:rsidR="00087FCD" w:rsidRDefault="00B45527" w:rsidP="00087FCD">
      <w:pPr>
        <w:ind w:firstLine="709"/>
      </w:pPr>
      <w:r w:rsidRPr="00087FCD">
        <w:t>совместная деятельность и игры</w:t>
      </w:r>
      <w:r w:rsidR="00087FCD" w:rsidRPr="00087FCD">
        <w:t>.</w:t>
      </w:r>
    </w:p>
    <w:p w:rsidR="00087FCD" w:rsidRDefault="00B45527" w:rsidP="00087FCD">
      <w:pPr>
        <w:ind w:firstLine="709"/>
        <w:rPr>
          <w:i/>
          <w:iCs/>
        </w:rPr>
      </w:pPr>
      <w:r w:rsidRPr="00087FCD">
        <w:t>Младшие школьники вступают в общение тогда, когда для этого имеются конкретные предметно-практические основания, которые обуславливают содержание их общения, его длительность, интенсивность и устойчивость</w:t>
      </w:r>
      <w:r w:rsidR="00087FCD" w:rsidRPr="00087FCD">
        <w:t xml:space="preserve">. </w:t>
      </w:r>
      <w:r w:rsidRPr="00087FCD">
        <w:t xml:space="preserve">Возрастные различия внутри детского типа общения проявляются в том, что в 1, частично во 2 классе содержание общения определяется главным образом учебной деятельностью и игрой, а во 2-3 классах в нем в довольно большой мере присутствует </w:t>
      </w:r>
      <w:r w:rsidR="00991C28" w:rsidRPr="00087FCD">
        <w:t xml:space="preserve">общественная </w:t>
      </w:r>
      <w:r w:rsidRPr="00087FCD">
        <w:t>деятельность</w:t>
      </w:r>
      <w:r w:rsidR="00087FCD" w:rsidRPr="00087FCD">
        <w:t xml:space="preserve">. </w:t>
      </w:r>
      <w:r w:rsidR="00991C28" w:rsidRPr="00087FCD">
        <w:t>Со второго полугодия 2 класса начинает снижаться роль учебной деятельности как содержательного основания общения</w:t>
      </w:r>
      <w:r w:rsidR="00087FCD" w:rsidRPr="00087FCD">
        <w:t xml:space="preserve">. </w:t>
      </w:r>
      <w:r w:rsidR="00991C28" w:rsidRPr="00087FCD">
        <w:t>Расширяется тематика разговора детей друг с другом, главным образом в них обсуждаются</w:t>
      </w:r>
      <w:r w:rsidR="00087FCD" w:rsidRPr="00087FCD">
        <w:t xml:space="preserve">: </w:t>
      </w:r>
      <w:r w:rsidR="00991C28" w:rsidRPr="00087FCD">
        <w:t>учебная работа, игры</w:t>
      </w:r>
      <w:r w:rsidR="00087FCD">
        <w:t xml:space="preserve"> (</w:t>
      </w:r>
      <w:r w:rsidR="00991C28" w:rsidRPr="00087FCD">
        <w:t>в том числе игрушки, имеющиеся в доме</w:t>
      </w:r>
      <w:r w:rsidR="00087FCD" w:rsidRPr="00087FCD">
        <w:t>),</w:t>
      </w:r>
      <w:r w:rsidR="00991C28" w:rsidRPr="00087FCD">
        <w:t xml:space="preserve"> кинофильмы, телепередачи, коллекции, домашние животные, отношения между детьми и семейные события</w:t>
      </w:r>
      <w:r w:rsidR="00087FCD">
        <w:t xml:space="preserve"> (</w:t>
      </w:r>
      <w:r w:rsidR="00991C28" w:rsidRPr="00087FCD">
        <w:t>преимущественно у девочек</w:t>
      </w:r>
      <w:r w:rsidR="00087FCD" w:rsidRPr="00087FCD">
        <w:t xml:space="preserve">). </w:t>
      </w:r>
      <w:r w:rsidR="00991C28" w:rsidRPr="00087FCD">
        <w:t xml:space="preserve">Все эти темы раскрываются в разговорах детей </w:t>
      </w:r>
      <w:r w:rsidR="00991C28" w:rsidRPr="00087FCD">
        <w:rPr>
          <w:i/>
          <w:iCs/>
        </w:rPr>
        <w:t>сугубо событийно</w:t>
      </w:r>
      <w:r w:rsidR="00087FCD" w:rsidRPr="00087FCD">
        <w:rPr>
          <w:i/>
          <w:iCs/>
        </w:rPr>
        <w:t>.</w:t>
      </w:r>
    </w:p>
    <w:p w:rsidR="00087FCD" w:rsidRDefault="00991C28" w:rsidP="00087FCD">
      <w:pPr>
        <w:ind w:firstLine="709"/>
      </w:pPr>
      <w:r w:rsidRPr="00087FCD">
        <w:t>Словарь младших школьников достаточно богат</w:t>
      </w:r>
      <w:r w:rsidR="00087FCD" w:rsidRPr="00087FCD">
        <w:t xml:space="preserve">. </w:t>
      </w:r>
      <w:r w:rsidRPr="00087FCD">
        <w:t>Однако умение вести диалог развито у них очень слабо, типичным для них является только информационный диалог</w:t>
      </w:r>
      <w:r w:rsidR="00087FCD" w:rsidRPr="00087FCD">
        <w:t xml:space="preserve">. </w:t>
      </w:r>
      <w:r w:rsidRPr="00087FCD">
        <w:t>Это особенно ясно видно, когда в общении младших школьников появляется диалог дискуссионного типа</w:t>
      </w:r>
      <w:r w:rsidR="00087FCD" w:rsidRPr="00087FCD">
        <w:t>.</w:t>
      </w:r>
    </w:p>
    <w:p w:rsidR="00087FCD" w:rsidRDefault="00991C28" w:rsidP="00087FCD">
      <w:pPr>
        <w:ind w:firstLine="709"/>
      </w:pPr>
      <w:r w:rsidRPr="00087FCD">
        <w:t xml:space="preserve">По степени эмоциональной вовлеченности можно выделить </w:t>
      </w:r>
      <w:r w:rsidRPr="00087FCD">
        <w:rPr>
          <w:i/>
          <w:iCs/>
        </w:rPr>
        <w:t xml:space="preserve">товарищеское </w:t>
      </w:r>
      <w:r w:rsidRPr="00087FCD">
        <w:t>и</w:t>
      </w:r>
      <w:r w:rsidR="00087FCD" w:rsidRPr="00087FCD">
        <w:t xml:space="preserve"> </w:t>
      </w:r>
      <w:r w:rsidRPr="00087FCD">
        <w:rPr>
          <w:i/>
          <w:iCs/>
        </w:rPr>
        <w:t>приятельское общение</w:t>
      </w:r>
      <w:r w:rsidR="00087FCD" w:rsidRPr="00087FCD">
        <w:rPr>
          <w:i/>
          <w:iCs/>
        </w:rPr>
        <w:t xml:space="preserve">. </w:t>
      </w:r>
      <w:r w:rsidRPr="00087FCD">
        <w:t>Первое из них свойственно почти всем младшим школьникам и реализуется в рамках классного коллектива и в процессе той жизнедеятельности, которая организуется учителем или возникает спонтанно в среде самих детей</w:t>
      </w:r>
      <w:r w:rsidR="00087FCD" w:rsidRPr="00087FCD">
        <w:t xml:space="preserve">. </w:t>
      </w:r>
      <w:r w:rsidRPr="00087FCD">
        <w:t>Приятельское общение</w:t>
      </w:r>
      <w:r w:rsidR="00087FCD">
        <w:t xml:space="preserve"> (</w:t>
      </w:r>
      <w:r w:rsidRPr="00087FCD">
        <w:t>которое самими детьми, а вслед за ними часто и взрослыми называется дружбой</w:t>
      </w:r>
      <w:r w:rsidR="00087FCD" w:rsidRPr="00087FCD">
        <w:t xml:space="preserve">) </w:t>
      </w:r>
      <w:r w:rsidR="00101733" w:rsidRPr="00087FCD">
        <w:t>реализуется главным образом в процессе игр и связано в основном с общением лиц одного пола</w:t>
      </w:r>
      <w:r w:rsidR="00087FCD" w:rsidRPr="00087FCD">
        <w:t xml:space="preserve">. </w:t>
      </w:r>
      <w:r w:rsidR="00101733" w:rsidRPr="00087FCD">
        <w:t>Но до 8% мальчиков и 11% девочек реализуют его периодически в общении со сверстниками противоположного пола</w:t>
      </w:r>
      <w:r w:rsidR="00087FCD" w:rsidRPr="00087FCD">
        <w:t xml:space="preserve">. </w:t>
      </w:r>
      <w:r w:rsidR="00101733" w:rsidRPr="00087FCD">
        <w:t>Приятельское общение протекает как в организованной жизнедеятельности классного коллектива, так и вне её</w:t>
      </w:r>
      <w:r w:rsidR="00087FCD" w:rsidRPr="00087FCD">
        <w:t>.</w:t>
      </w:r>
    </w:p>
    <w:p w:rsidR="00087FCD" w:rsidRDefault="00101733" w:rsidP="00087FCD">
      <w:pPr>
        <w:ind w:firstLine="709"/>
      </w:pPr>
      <w:r w:rsidRPr="00087FCD">
        <w:t>Общение сверстников разных полов в младшем школьном возрасте имеет некоторую специфику</w:t>
      </w:r>
      <w:r w:rsidR="00087FCD" w:rsidRPr="00087FCD">
        <w:t xml:space="preserve">. </w:t>
      </w:r>
      <w:r w:rsidRPr="00087FCD">
        <w:t>В целом общение между мальчиками и девочками в 1-3 классах неинтенсивно, протекает главным образом в сферах жизнедеятельности, организованных учителем, и в играх во дворе по месту жительства ребят</w:t>
      </w:r>
      <w:r w:rsidR="00087FCD" w:rsidRPr="00087FCD">
        <w:t xml:space="preserve">. </w:t>
      </w:r>
      <w:r w:rsidRPr="00087FCD">
        <w:t>Среди младших школьников выделяется группа мальчиков и девочек, общение между которыми намного интенсивнее</w:t>
      </w:r>
      <w:r w:rsidR="00087FCD" w:rsidRPr="00087FCD">
        <w:t xml:space="preserve">. </w:t>
      </w:r>
      <w:r w:rsidRPr="00087FCD">
        <w:t>При этом явно выделяются два типа подобного общения</w:t>
      </w:r>
      <w:r w:rsidR="00087FCD" w:rsidRPr="00087FCD">
        <w:t xml:space="preserve">. </w:t>
      </w:r>
      <w:r w:rsidRPr="00087FCD">
        <w:t xml:space="preserve">Первый </w:t>
      </w:r>
      <w:r w:rsidR="00087FCD">
        <w:t>-</w:t>
      </w:r>
      <w:r w:rsidRPr="00087FCD">
        <w:t xml:space="preserve"> это общение между собой мальчиков и девочек, которые находятся в неблагоприятном положении в системе общения сверстников своего пола и для которых общение со сверстниками противоположного пола является компенсацией этого</w:t>
      </w:r>
      <w:r w:rsidR="00087FCD" w:rsidRPr="00087FCD">
        <w:t xml:space="preserve"> </w:t>
      </w:r>
      <w:r w:rsidRPr="00087FCD">
        <w:t>неблагополучия</w:t>
      </w:r>
      <w:r w:rsidR="00087FCD" w:rsidRPr="00087FCD">
        <w:t xml:space="preserve">. </w:t>
      </w:r>
      <w:r w:rsidRPr="00087FCD">
        <w:t xml:space="preserve">Этот тип общения по своим содержательным показателям </w:t>
      </w:r>
      <w:r w:rsidR="008369B6" w:rsidRPr="00087FCD">
        <w:t>и степени эмоциональной вовлеченности в него школьников аналогично товарищескому или приятельскому общению со сверстниками своего пола</w:t>
      </w:r>
      <w:r w:rsidR="00087FCD" w:rsidRPr="00087FCD">
        <w:t>.</w:t>
      </w:r>
    </w:p>
    <w:p w:rsidR="00087FCD" w:rsidRDefault="008369B6" w:rsidP="00087FCD">
      <w:pPr>
        <w:ind w:firstLine="709"/>
      </w:pPr>
      <w:r w:rsidRPr="00087FCD">
        <w:t>Во втором типе общения между мальчиками и девочками участвуют как ребята, занимающие неблагоприятное положение в системе общения сверстников своего пола, так и занимающие удовлетворяющее их положение в этой системе</w:t>
      </w:r>
      <w:r w:rsidR="00087FCD" w:rsidRPr="00087FCD">
        <w:t xml:space="preserve">. </w:t>
      </w:r>
      <w:r w:rsidRPr="00087FCD">
        <w:t>Это общение чаще всего строится на основе подражания образцам, заимствованным у старших ребят</w:t>
      </w:r>
      <w:r w:rsidR="00087FCD" w:rsidRPr="00087FCD">
        <w:t xml:space="preserve">: </w:t>
      </w:r>
      <w:r w:rsidRPr="00087FCD">
        <w:t xml:space="preserve">прогулки вдвоем, посещение друг друга на дому, совместные просмотры кино, элементы ухаживания и </w:t>
      </w:r>
      <w:r w:rsidR="00087FCD">
        <w:t>т.д.</w:t>
      </w:r>
      <w:r w:rsidR="00087FCD" w:rsidRPr="00087FCD">
        <w:t xml:space="preserve"> </w:t>
      </w:r>
      <w:r w:rsidRPr="00087FCD">
        <w:t>В содержании разговоров обращают на себя внимание рассказы друг другу о своих родных, знакомых семьи, о своих товарищах и подругах</w:t>
      </w:r>
      <w:r w:rsidR="00087FCD" w:rsidRPr="00087FCD">
        <w:t>.</w:t>
      </w:r>
    </w:p>
    <w:p w:rsidR="00087FCD" w:rsidRDefault="008369B6" w:rsidP="00087FCD">
      <w:pPr>
        <w:ind w:firstLine="709"/>
      </w:pPr>
      <w:r w:rsidRPr="00087FCD">
        <w:t>Структура круга общения младших школьников весьма неустойчива и подвижна</w:t>
      </w:r>
      <w:r w:rsidR="00087FCD" w:rsidRPr="00087FCD">
        <w:t xml:space="preserve">. </w:t>
      </w:r>
      <w:r w:rsidRPr="00087FCD">
        <w:t>У большинства ребят возникают ситуативные контакты со сверстниками по поводу конкретных занятий, образуются широкие ситуативные игровые общности и более стабильные</w:t>
      </w:r>
      <w:r w:rsidR="00CA612E" w:rsidRPr="00087FCD">
        <w:t xml:space="preserve"> приятельские группы</w:t>
      </w:r>
      <w:r w:rsidR="00087FCD" w:rsidRPr="00087FCD">
        <w:t xml:space="preserve">. </w:t>
      </w:r>
      <w:r w:rsidR="00CA612E" w:rsidRPr="00087FCD">
        <w:t>Количественный состав приятельских групп невелик</w:t>
      </w:r>
      <w:r w:rsidR="00087FCD" w:rsidRPr="00087FCD">
        <w:t xml:space="preserve">: </w:t>
      </w:r>
      <w:r w:rsidR="00CA612E" w:rsidRPr="00087FCD">
        <w:t>от 2-3 человек в первом до 4-5 человек в третьем классе</w:t>
      </w:r>
      <w:r w:rsidR="00087FCD" w:rsidRPr="00087FCD">
        <w:t xml:space="preserve">. </w:t>
      </w:r>
      <w:r w:rsidR="00CA612E" w:rsidRPr="00087FCD">
        <w:t>Персональный состав этих групп весьма подвижен, но к третьему классу явно наблюдается рост устойчивости предпочтений</w:t>
      </w:r>
      <w:r w:rsidR="00087FCD" w:rsidRPr="00087FCD">
        <w:t xml:space="preserve">. </w:t>
      </w:r>
      <w:r w:rsidR="00CA612E" w:rsidRPr="00087FCD">
        <w:t>Но при всей неустойчивости общение, возникшее в начальных классах, продолжается иногда на протяжении 10-20 и более лет</w:t>
      </w:r>
      <w:r w:rsidR="00087FCD" w:rsidRPr="00087FCD">
        <w:t>.</w:t>
      </w:r>
    </w:p>
    <w:p w:rsidR="00087FCD" w:rsidRDefault="00CA612E" w:rsidP="00087FCD">
      <w:pPr>
        <w:ind w:firstLine="709"/>
      </w:pPr>
      <w:r w:rsidRPr="00087FCD">
        <w:t>По выбору пространства общения младшие школьники подразделяются на 2 группы</w:t>
      </w:r>
      <w:r w:rsidR="00087FCD" w:rsidRPr="00087FCD">
        <w:t>:</w:t>
      </w:r>
    </w:p>
    <w:p w:rsidR="00087FCD" w:rsidRDefault="00CA612E" w:rsidP="00087FCD">
      <w:pPr>
        <w:ind w:firstLine="709"/>
      </w:pPr>
      <w:r w:rsidRPr="00087FCD">
        <w:t>ориентированных на общение дома и в школе</w:t>
      </w:r>
      <w:r w:rsidR="00087FCD" w:rsidRPr="00087FCD">
        <w:t>;</w:t>
      </w:r>
    </w:p>
    <w:p w:rsidR="00087FCD" w:rsidRDefault="00CA612E" w:rsidP="00087FCD">
      <w:pPr>
        <w:ind w:firstLine="709"/>
      </w:pPr>
      <w:r w:rsidRPr="00087FCD">
        <w:t>ориентированных на общение на улице</w:t>
      </w:r>
      <w:r w:rsidR="00087FCD" w:rsidRPr="00087FCD">
        <w:t>.</w:t>
      </w:r>
    </w:p>
    <w:p w:rsidR="00087FCD" w:rsidRDefault="00CA612E" w:rsidP="00087FCD">
      <w:pPr>
        <w:ind w:firstLine="709"/>
      </w:pPr>
      <w:r w:rsidRPr="00087FCD">
        <w:t>У школьников первой группы общение происходит в школе, квартире, во дворе</w:t>
      </w:r>
      <w:r w:rsidR="00087FCD" w:rsidRPr="00087FCD">
        <w:t xml:space="preserve">. </w:t>
      </w:r>
      <w:r w:rsidRPr="00087FCD">
        <w:t>У школьников второй группы в пространство общения входят также прилегающие дворы и улицы</w:t>
      </w:r>
      <w:r w:rsidR="00087FCD" w:rsidRPr="00087FCD">
        <w:t xml:space="preserve">. </w:t>
      </w:r>
      <w:r w:rsidRPr="00087FCD">
        <w:t>Для них характерен более широкий круг общения</w:t>
      </w:r>
      <w:r w:rsidR="00087FCD" w:rsidRPr="00087FCD">
        <w:t xml:space="preserve">. </w:t>
      </w:r>
      <w:r w:rsidRPr="00087FCD">
        <w:t>Они больше ориентированы на общение в процессе подвижных игр</w:t>
      </w:r>
      <w:r w:rsidR="005A39D3" w:rsidRPr="00087FCD">
        <w:t xml:space="preserve"> и различных мероприятий</w:t>
      </w:r>
      <w:r w:rsidR="00087FCD">
        <w:t xml:space="preserve"> (</w:t>
      </w:r>
      <w:r w:rsidR="005A39D3" w:rsidRPr="00087FCD">
        <w:t xml:space="preserve">походов кино, парк и </w:t>
      </w:r>
      <w:r w:rsidR="00087FCD">
        <w:t>т.д.)</w:t>
      </w:r>
      <w:r w:rsidR="00087FCD" w:rsidRPr="00087FCD">
        <w:t>,</w:t>
      </w:r>
      <w:r w:rsidR="005A39D3" w:rsidRPr="00087FCD">
        <w:t xml:space="preserve"> меньше общаются со взрослыми, именно для них характерно общение с ребятами разного возраста</w:t>
      </w:r>
      <w:r w:rsidR="00087FCD" w:rsidRPr="00087FCD">
        <w:t>.</w:t>
      </w:r>
    </w:p>
    <w:p w:rsidR="001771D0" w:rsidRDefault="005A39D3" w:rsidP="001771D0">
      <w:pPr>
        <w:ind w:firstLine="709"/>
      </w:pPr>
      <w:r w:rsidRPr="00087FCD">
        <w:t>Для детей, ориентированных на общение дома и в школе, свойственно стремление к уединению, чаще всего связанное с каким-либо предметным занятием</w:t>
      </w:r>
      <w:r w:rsidR="00087FCD" w:rsidRPr="00087FCD">
        <w:t xml:space="preserve">. </w:t>
      </w:r>
      <w:r w:rsidRPr="00087FCD">
        <w:t xml:space="preserve">Они читают, рисуют, выпиливают, выжигают, лепят из пластилина и </w:t>
      </w:r>
      <w:r w:rsidR="00087FCD">
        <w:t>т.д.</w:t>
      </w:r>
      <w:r w:rsidR="00087FCD" w:rsidRPr="00087FCD">
        <w:t xml:space="preserve"> </w:t>
      </w:r>
      <w:r w:rsidRPr="00087FCD">
        <w:t>В уединении младшие школьники фантазируют и общаются с вымышленными партнерами</w:t>
      </w:r>
      <w:r w:rsidR="00087FCD" w:rsidRPr="00087FCD">
        <w:t xml:space="preserve">. </w:t>
      </w:r>
      <w:r w:rsidRPr="00087FCD">
        <w:t>Это дает им возможность компенсировать отсутствие приятелей или каких-либо возможностей, привлекательных для них или имеющихся у товарищей</w:t>
      </w:r>
      <w:r w:rsidR="00087FCD" w:rsidRPr="00087FCD">
        <w:t>.</w:t>
      </w:r>
    </w:p>
    <w:p w:rsidR="00087FCD" w:rsidRDefault="001771D0" w:rsidP="00087FCD">
      <w:pPr>
        <w:pStyle w:val="2"/>
      </w:pPr>
      <w:bookmarkStart w:id="1" w:name="_Toc262647600"/>
      <w:r>
        <w:br w:type="page"/>
      </w:r>
      <w:r w:rsidR="00087FCD" w:rsidRPr="00087FCD">
        <w:t>Упражнения на развитие умений общения у младших школьников</w:t>
      </w:r>
      <w:bookmarkEnd w:id="1"/>
    </w:p>
    <w:p w:rsidR="00087FCD" w:rsidRPr="00087FCD" w:rsidRDefault="00087FCD" w:rsidP="00087FCD">
      <w:pPr>
        <w:ind w:firstLine="709"/>
      </w:pPr>
    </w:p>
    <w:p w:rsidR="00087FCD" w:rsidRDefault="002A0A8F" w:rsidP="00087FCD">
      <w:pPr>
        <w:ind w:firstLine="709"/>
        <w:rPr>
          <w:i/>
          <w:iCs/>
        </w:rPr>
      </w:pPr>
      <w:r w:rsidRPr="00087FCD">
        <w:rPr>
          <w:i/>
          <w:iCs/>
        </w:rPr>
        <w:t>Тренинги</w:t>
      </w:r>
      <w:r w:rsidR="00087FCD" w:rsidRPr="00087FCD">
        <w:rPr>
          <w:i/>
          <w:iCs/>
        </w:rPr>
        <w:t>.</w:t>
      </w:r>
    </w:p>
    <w:p w:rsidR="00087FCD" w:rsidRDefault="00F04133" w:rsidP="00087FCD">
      <w:pPr>
        <w:ind w:firstLine="709"/>
      </w:pPr>
      <w:r w:rsidRPr="00087FCD">
        <w:t>Для развития умений общаться у младших школьников рекомендуются следующие тренинги</w:t>
      </w:r>
      <w:r w:rsidR="00087FCD" w:rsidRPr="00087FCD">
        <w:t>.</w:t>
      </w:r>
    </w:p>
    <w:p w:rsidR="00087FCD" w:rsidRDefault="002A0A8F" w:rsidP="00087FCD">
      <w:pPr>
        <w:ind w:firstLine="709"/>
        <w:rPr>
          <w:i/>
          <w:iCs/>
        </w:rPr>
      </w:pPr>
      <w:r w:rsidRPr="00087FCD">
        <w:rPr>
          <w:i/>
          <w:iCs/>
        </w:rPr>
        <w:t>Объект внимания</w:t>
      </w:r>
      <w:r w:rsidR="00087FCD" w:rsidRPr="00087FCD">
        <w:rPr>
          <w:i/>
          <w:iCs/>
        </w:rPr>
        <w:t>.</w:t>
      </w:r>
    </w:p>
    <w:p w:rsidR="00087FCD" w:rsidRDefault="002A0A8F" w:rsidP="00087FCD">
      <w:pPr>
        <w:ind w:firstLine="709"/>
      </w:pPr>
      <w:r w:rsidRPr="00087FCD">
        <w:t>Каждому ребенку предлагается выбрать себе объект внимания, наблюдать за которым нужно незаметно</w:t>
      </w:r>
      <w:r w:rsidR="00087FCD" w:rsidRPr="00087FCD">
        <w:t xml:space="preserve">. </w:t>
      </w:r>
      <w:r w:rsidRPr="00087FCD">
        <w:t>Наблюдающий должен запомнить</w:t>
      </w:r>
      <w:r w:rsidR="00087FCD" w:rsidRPr="00087FCD">
        <w:t>:</w:t>
      </w:r>
    </w:p>
    <w:p w:rsidR="00087FCD" w:rsidRDefault="002A0A8F" w:rsidP="00087FCD">
      <w:pPr>
        <w:ind w:firstLine="709"/>
      </w:pPr>
      <w:r w:rsidRPr="00087FCD">
        <w:t>настроение своего объекта</w:t>
      </w:r>
      <w:r w:rsidR="00087FCD" w:rsidRPr="00087FCD">
        <w:t>;</w:t>
      </w:r>
    </w:p>
    <w:p w:rsidR="00087FCD" w:rsidRDefault="002A0A8F" w:rsidP="00087FCD">
      <w:pPr>
        <w:ind w:firstLine="709"/>
      </w:pPr>
      <w:r w:rsidRPr="00087FCD">
        <w:t>последовательность действий объекта</w:t>
      </w:r>
      <w:r w:rsidR="00087FCD" w:rsidRPr="00087FCD">
        <w:t>;</w:t>
      </w:r>
    </w:p>
    <w:p w:rsidR="00087FCD" w:rsidRDefault="002A0A8F" w:rsidP="00087FCD">
      <w:pPr>
        <w:ind w:firstLine="709"/>
      </w:pPr>
      <w:r w:rsidRPr="00087FCD">
        <w:t>угадать, за кем наблюдает объект</w:t>
      </w:r>
      <w:r w:rsidR="00087FCD" w:rsidRPr="00087FCD">
        <w:t xml:space="preserve">. </w:t>
      </w:r>
      <w:r w:rsidRPr="00087FCD">
        <w:t>Проследить, как он делает это и маскирует слежку</w:t>
      </w:r>
      <w:r w:rsidR="00087FCD" w:rsidRPr="00087FCD">
        <w:t>.</w:t>
      </w:r>
    </w:p>
    <w:p w:rsidR="00087FCD" w:rsidRDefault="002A0A8F" w:rsidP="00087FCD">
      <w:pPr>
        <w:ind w:firstLine="709"/>
      </w:pPr>
      <w:r w:rsidRPr="00087FCD">
        <w:t>На наблюдение дается 5 мину</w:t>
      </w:r>
      <w:r w:rsidR="00087FCD">
        <w:t>т.</w:t>
      </w:r>
      <w:r w:rsidR="001771D0">
        <w:t xml:space="preserve"> Д</w:t>
      </w:r>
      <w:r w:rsidRPr="00087FCD">
        <w:t>ети расходятся по комнате, им предоставляется полная свобода действий</w:t>
      </w:r>
      <w:r w:rsidR="00087FCD" w:rsidRPr="00087FCD">
        <w:t>.</w:t>
      </w:r>
    </w:p>
    <w:p w:rsidR="00087FCD" w:rsidRDefault="00E4480A" w:rsidP="00087FCD">
      <w:pPr>
        <w:ind w:firstLine="709"/>
      </w:pPr>
      <w:r w:rsidRPr="00087FCD">
        <w:t>После этого дети садятся в круг</w:t>
      </w:r>
      <w:r w:rsidR="00087FCD" w:rsidRPr="00087FCD">
        <w:t xml:space="preserve">. </w:t>
      </w:r>
      <w:r w:rsidRPr="00087FCD">
        <w:t>Рассказывают о своих впечатлениях</w:t>
      </w:r>
      <w:r w:rsidR="00087FCD" w:rsidRPr="00087FCD">
        <w:t xml:space="preserve">: </w:t>
      </w:r>
      <w:r w:rsidRPr="00087FCD">
        <w:t xml:space="preserve">кто заметил наблюдающих, воспроизводят действия своего объекта и </w:t>
      </w:r>
      <w:r w:rsidR="00087FCD">
        <w:t>т.д.</w:t>
      </w:r>
    </w:p>
    <w:p w:rsidR="00087FCD" w:rsidRDefault="00E4480A" w:rsidP="00087FCD">
      <w:pPr>
        <w:ind w:firstLine="709"/>
      </w:pPr>
      <w:r w:rsidRPr="00087FCD">
        <w:t>В результате данного тренинга развивается внимание, можно проследить предпочтения детей при выборе партнера в общении</w:t>
      </w:r>
      <w:r w:rsidR="00087FCD">
        <w:t xml:space="preserve"> (</w:t>
      </w:r>
      <w:r w:rsidRPr="00087FCD">
        <w:t>выберет объектом того, кто интересен</w:t>
      </w:r>
      <w:r w:rsidR="00087FCD" w:rsidRPr="00087FCD">
        <w:t xml:space="preserve">) </w:t>
      </w:r>
      <w:r w:rsidRPr="00087FCD">
        <w:t xml:space="preserve">и </w:t>
      </w:r>
      <w:r w:rsidR="00087FCD">
        <w:t>т.д.</w:t>
      </w:r>
    </w:p>
    <w:p w:rsidR="00E4480A" w:rsidRPr="00087FCD" w:rsidRDefault="00E4480A" w:rsidP="00087FCD">
      <w:pPr>
        <w:ind w:firstLine="709"/>
        <w:rPr>
          <w:i/>
          <w:iCs/>
        </w:rPr>
      </w:pPr>
      <w:r w:rsidRPr="00087FCD">
        <w:rPr>
          <w:i/>
          <w:iCs/>
        </w:rPr>
        <w:t>Выбери партнера</w:t>
      </w:r>
    </w:p>
    <w:p w:rsidR="00087FCD" w:rsidRDefault="00E4480A" w:rsidP="00087FCD">
      <w:pPr>
        <w:ind w:firstLine="709"/>
      </w:pPr>
      <w:r w:rsidRPr="00087FCD">
        <w:t>Детям предлагается выбрать себе партнера и дать ему понять, что выбрали именно его, но так, чтобы больше об этом никто не догадался</w:t>
      </w:r>
      <w:r w:rsidR="00087FCD" w:rsidRPr="00087FCD">
        <w:t xml:space="preserve">. </w:t>
      </w:r>
      <w:r w:rsidRPr="00087FCD">
        <w:t>Разговор рекомендуется строить с помощью глаз</w:t>
      </w:r>
      <w:r w:rsidR="00087FCD" w:rsidRPr="00087FCD">
        <w:t xml:space="preserve">. </w:t>
      </w:r>
      <w:r w:rsidRPr="00087FCD">
        <w:t>Дети ищут глаза другого, учатся общаться с помощью глаз</w:t>
      </w:r>
      <w:r w:rsidR="00087FCD" w:rsidRPr="00087FCD">
        <w:t xml:space="preserve">. </w:t>
      </w:r>
      <w:r w:rsidR="009B025E" w:rsidRPr="00087FCD">
        <w:t>Причем преимущественно не движением глаз, а изменением их выражения</w:t>
      </w:r>
      <w:r w:rsidR="00087FCD" w:rsidRPr="00087FCD">
        <w:t xml:space="preserve">. </w:t>
      </w:r>
      <w:r w:rsidR="009B025E" w:rsidRPr="00087FCD">
        <w:t>Дети учатся передавать информацию с помощью этих приемов невербального общения</w:t>
      </w:r>
      <w:r w:rsidR="00087FCD" w:rsidRPr="00087FCD">
        <w:t xml:space="preserve">. </w:t>
      </w:r>
      <w:r w:rsidR="009B025E" w:rsidRPr="00087FCD">
        <w:t>После дети делятся своими впечатлениями и переживаниями</w:t>
      </w:r>
      <w:r w:rsidR="00087FCD" w:rsidRPr="00087FCD">
        <w:t>.</w:t>
      </w:r>
    </w:p>
    <w:p w:rsidR="00087FCD" w:rsidRDefault="009B025E" w:rsidP="00087FCD">
      <w:pPr>
        <w:ind w:firstLine="709"/>
      </w:pPr>
      <w:r w:rsidRPr="00087FCD">
        <w:t>Формирование навыков невербального общения</w:t>
      </w:r>
      <w:r w:rsidR="00087FCD" w:rsidRPr="00087FCD">
        <w:t>.</w:t>
      </w:r>
    </w:p>
    <w:p w:rsidR="009B025E" w:rsidRPr="00087FCD" w:rsidRDefault="009B025E" w:rsidP="00087FCD">
      <w:pPr>
        <w:ind w:firstLine="709"/>
        <w:rPr>
          <w:i/>
          <w:iCs/>
        </w:rPr>
      </w:pPr>
      <w:r w:rsidRPr="00087FCD">
        <w:rPr>
          <w:i/>
          <w:iCs/>
        </w:rPr>
        <w:t>Групповой рассказ</w:t>
      </w:r>
    </w:p>
    <w:p w:rsidR="00087FCD" w:rsidRDefault="009B025E" w:rsidP="00087FCD">
      <w:pPr>
        <w:ind w:firstLine="709"/>
      </w:pPr>
      <w:r w:rsidRPr="00087FCD">
        <w:t>Все сидят в кругу</w:t>
      </w:r>
      <w:r w:rsidR="00087FCD" w:rsidRPr="00087FCD">
        <w:t xml:space="preserve">. </w:t>
      </w:r>
      <w:r w:rsidRPr="00087FCD">
        <w:t>Каждый произносит от одной до пяти фраз, чтобы получился интригующий рассказ</w:t>
      </w:r>
      <w:r w:rsidR="00087FCD" w:rsidRPr="00087FCD">
        <w:t xml:space="preserve">. </w:t>
      </w:r>
      <w:r w:rsidRPr="00087FCD">
        <w:t>Сочиняется сказка</w:t>
      </w:r>
      <w:r w:rsidR="00087FCD" w:rsidRPr="00087FCD">
        <w:t xml:space="preserve">. </w:t>
      </w:r>
      <w:r w:rsidRPr="00087FCD">
        <w:t>Если упражнение удается, то половина группы сочиняет рассказ, а другая половина проигрывает его, по ходу разыгрывая действия рассказа в бессловесных ролях</w:t>
      </w:r>
      <w:r w:rsidR="00087FCD" w:rsidRPr="00087FCD">
        <w:t>.</w:t>
      </w:r>
    </w:p>
    <w:p w:rsidR="00087FCD" w:rsidRDefault="009B025E" w:rsidP="00087FCD">
      <w:pPr>
        <w:ind w:firstLine="709"/>
      </w:pPr>
      <w:r w:rsidRPr="00087FCD">
        <w:t>Упражнение на сплочение коллектива, развитие умения слушать других, строить свои действия в соответствии с их поведением</w:t>
      </w:r>
      <w:r w:rsidR="00087FCD" w:rsidRPr="00087FCD">
        <w:t>.</w:t>
      </w:r>
    </w:p>
    <w:p w:rsidR="00F04133" w:rsidRPr="00087FCD" w:rsidRDefault="00F04133" w:rsidP="00087FCD">
      <w:pPr>
        <w:ind w:firstLine="709"/>
        <w:rPr>
          <w:i/>
          <w:iCs/>
        </w:rPr>
      </w:pPr>
      <w:r w:rsidRPr="00087FCD">
        <w:rPr>
          <w:i/>
          <w:iCs/>
        </w:rPr>
        <w:t>Комплимент</w:t>
      </w:r>
    </w:p>
    <w:p w:rsidR="00087FCD" w:rsidRDefault="00F04133" w:rsidP="00087FCD">
      <w:pPr>
        <w:ind w:firstLine="709"/>
      </w:pPr>
      <w:r w:rsidRPr="00087FCD">
        <w:t xml:space="preserve">Комплимент </w:t>
      </w:r>
      <w:r w:rsidR="00087FCD">
        <w:t>-</w:t>
      </w:r>
      <w:r w:rsidRPr="00087FCD">
        <w:t xml:space="preserve"> это любезные приятные слова, похвала, лестный отзыв, одобрение внешности, поступков, характера, действий</w:t>
      </w:r>
      <w:r w:rsidR="00087FCD" w:rsidRPr="00087FCD">
        <w:t xml:space="preserve">. </w:t>
      </w:r>
      <w:r w:rsidRPr="00087FCD">
        <w:t>Доброе отношение к человеку, видение в нем лучшего</w:t>
      </w:r>
      <w:r w:rsidR="00087FCD" w:rsidRPr="00087FCD">
        <w:t xml:space="preserve">. </w:t>
      </w:r>
      <w:r w:rsidRPr="00087FCD">
        <w:t>Детям рекомендуется делать не менее трех комплиментов в день и стараться не упускать из внимания те комплименты, которые они получают сами</w:t>
      </w:r>
      <w:r w:rsidR="00087FCD" w:rsidRPr="00087FCD">
        <w:t xml:space="preserve">. </w:t>
      </w:r>
      <w:r w:rsidRPr="00087FCD">
        <w:t>Лучшим ответом на сделанный комплимент считается выражение собственных положительных чувств</w:t>
      </w:r>
      <w:r w:rsidR="00087FCD" w:rsidRPr="00087FCD">
        <w:t>.</w:t>
      </w:r>
    </w:p>
    <w:p w:rsidR="00087FCD" w:rsidRDefault="00F04133" w:rsidP="00087FCD">
      <w:pPr>
        <w:ind w:firstLine="709"/>
      </w:pPr>
      <w:r w:rsidRPr="00087FCD">
        <w:t>Упражнение на развитие таких качеств как доброжелательность, вежливость, внимательность</w:t>
      </w:r>
      <w:r w:rsidR="00087FCD" w:rsidRPr="00087FCD">
        <w:t xml:space="preserve">; </w:t>
      </w:r>
      <w:r w:rsidRPr="00087FCD">
        <w:t xml:space="preserve">формирование значимости для ребенка мнения окружающих и </w:t>
      </w:r>
      <w:r w:rsidR="00087FCD">
        <w:t>т.д.</w:t>
      </w:r>
    </w:p>
    <w:p w:rsidR="00087FCD" w:rsidRDefault="00087FCD" w:rsidP="00087FCD">
      <w:pPr>
        <w:pStyle w:val="2"/>
      </w:pPr>
      <w:r>
        <w:br w:type="page"/>
      </w:r>
      <w:bookmarkStart w:id="2" w:name="_Toc262647601"/>
      <w:r w:rsidR="00F04133" w:rsidRPr="00087FCD">
        <w:t>Список используемой литературы</w:t>
      </w:r>
      <w:bookmarkEnd w:id="2"/>
    </w:p>
    <w:p w:rsidR="00087FCD" w:rsidRPr="00087FCD" w:rsidRDefault="00087FCD" w:rsidP="00087FCD">
      <w:pPr>
        <w:ind w:firstLine="709"/>
      </w:pPr>
    </w:p>
    <w:p w:rsidR="00087FCD" w:rsidRDefault="00087FCD" w:rsidP="00087FCD">
      <w:pPr>
        <w:pStyle w:val="a0"/>
      </w:pPr>
      <w:r>
        <w:t>"</w:t>
      </w:r>
      <w:r w:rsidR="00C90DBD" w:rsidRPr="00087FCD">
        <w:t>Коммуникативная культура педагога</w:t>
      </w:r>
      <w:r>
        <w:t xml:space="preserve">" </w:t>
      </w:r>
      <w:r w:rsidR="00C90DBD" w:rsidRPr="00087FCD">
        <w:t>Неупокоева Н</w:t>
      </w:r>
      <w:r>
        <w:t xml:space="preserve">.М. </w:t>
      </w:r>
      <w:r w:rsidR="00C90DBD" w:rsidRPr="00087FCD">
        <w:t>Курган, 2004 г</w:t>
      </w:r>
      <w:r w:rsidRPr="00087FCD">
        <w:t>.</w:t>
      </w:r>
    </w:p>
    <w:p w:rsidR="00087FCD" w:rsidRDefault="00087FCD" w:rsidP="00087FCD">
      <w:pPr>
        <w:pStyle w:val="a0"/>
      </w:pPr>
      <w:r>
        <w:t>"</w:t>
      </w:r>
      <w:r w:rsidR="00C90DBD" w:rsidRPr="00087FCD">
        <w:t>Психотренинг</w:t>
      </w:r>
      <w:r w:rsidRPr="00087FCD">
        <w:t xml:space="preserve">. </w:t>
      </w:r>
      <w:r w:rsidR="00C90DBD" w:rsidRPr="00087FCD">
        <w:t>Игры и упражнения</w:t>
      </w:r>
      <w:r>
        <w:t xml:space="preserve">" </w:t>
      </w:r>
    </w:p>
    <w:p w:rsidR="00087FCD" w:rsidRDefault="00C90DBD" w:rsidP="00087FCD">
      <w:pPr>
        <w:pStyle w:val="a0"/>
      </w:pPr>
      <w:r w:rsidRPr="00087FCD">
        <w:t>Цзен Н</w:t>
      </w:r>
      <w:r w:rsidR="00087FCD">
        <w:t xml:space="preserve">.В., </w:t>
      </w:r>
      <w:r w:rsidRPr="00087FCD">
        <w:t>Пахомов Ю</w:t>
      </w:r>
      <w:r w:rsidR="00087FCD">
        <w:t xml:space="preserve">.В. </w:t>
      </w:r>
      <w:r w:rsidRPr="00087FCD">
        <w:t>Москва</w:t>
      </w:r>
      <w:r w:rsidR="00087FCD">
        <w:t>, 19</w:t>
      </w:r>
      <w:r w:rsidRPr="00087FCD">
        <w:t>88 г</w:t>
      </w:r>
      <w:r w:rsidR="00087FCD" w:rsidRPr="00087FCD">
        <w:t>.</w:t>
      </w:r>
    </w:p>
    <w:p w:rsidR="00F04133" w:rsidRPr="00087FCD" w:rsidRDefault="00F04133" w:rsidP="00087FCD">
      <w:pPr>
        <w:ind w:firstLine="709"/>
      </w:pPr>
      <w:bookmarkStart w:id="3" w:name="_GoBack"/>
      <w:bookmarkEnd w:id="3"/>
    </w:p>
    <w:sectPr w:rsidR="00F04133" w:rsidRPr="00087FCD" w:rsidSect="00087FC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C93" w:rsidRDefault="00B16C93">
      <w:pPr>
        <w:ind w:firstLine="709"/>
      </w:pPr>
      <w:r>
        <w:separator/>
      </w:r>
    </w:p>
  </w:endnote>
  <w:endnote w:type="continuationSeparator" w:id="0">
    <w:p w:rsidR="00B16C93" w:rsidRDefault="00B16C93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FCD" w:rsidRDefault="00087FC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FCD" w:rsidRDefault="00087F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C93" w:rsidRDefault="00B16C93">
      <w:pPr>
        <w:ind w:firstLine="709"/>
      </w:pPr>
      <w:r>
        <w:separator/>
      </w:r>
    </w:p>
  </w:footnote>
  <w:footnote w:type="continuationSeparator" w:id="0">
    <w:p w:rsidR="00B16C93" w:rsidRDefault="00B16C93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FCD" w:rsidRDefault="00C41AC5" w:rsidP="00087FCD">
    <w:pPr>
      <w:pStyle w:val="a9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087FCD" w:rsidRDefault="00087FCD" w:rsidP="00087FC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FCD" w:rsidRDefault="00087FC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A375943"/>
    <w:multiLevelType w:val="hybridMultilevel"/>
    <w:tmpl w:val="DBD05182"/>
    <w:lvl w:ilvl="0" w:tplc="C6B49CA4">
      <w:start w:val="1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33339A"/>
    <w:multiLevelType w:val="hybridMultilevel"/>
    <w:tmpl w:val="7E8064C0"/>
    <w:lvl w:ilvl="0" w:tplc="04190001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cs="Symbol" w:hint="default"/>
      </w:rPr>
    </w:lvl>
    <w:lvl w:ilvl="1" w:tplc="C6B49CA4">
      <w:start w:val="1"/>
      <w:numFmt w:val="decimal"/>
      <w:lvlText w:val="%2."/>
      <w:lvlJc w:val="left"/>
      <w:pPr>
        <w:tabs>
          <w:tab w:val="num" w:pos="1960"/>
        </w:tabs>
        <w:ind w:left="1960" w:hanging="42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cs="Wingdings" w:hint="default"/>
      </w:rPr>
    </w:lvl>
  </w:abstractNum>
  <w:abstractNum w:abstractNumId="4">
    <w:nsid w:val="79C839B7"/>
    <w:multiLevelType w:val="hybridMultilevel"/>
    <w:tmpl w:val="C42A1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1099"/>
    <w:rsid w:val="00087FCD"/>
    <w:rsid w:val="00101733"/>
    <w:rsid w:val="001771D0"/>
    <w:rsid w:val="002A0A8F"/>
    <w:rsid w:val="00381516"/>
    <w:rsid w:val="00403DE0"/>
    <w:rsid w:val="005A39D3"/>
    <w:rsid w:val="00602C4F"/>
    <w:rsid w:val="008369B6"/>
    <w:rsid w:val="00895289"/>
    <w:rsid w:val="00991C28"/>
    <w:rsid w:val="009B025E"/>
    <w:rsid w:val="009C6892"/>
    <w:rsid w:val="00AB6D68"/>
    <w:rsid w:val="00B11099"/>
    <w:rsid w:val="00B16C93"/>
    <w:rsid w:val="00B45527"/>
    <w:rsid w:val="00C41AC5"/>
    <w:rsid w:val="00C90DBD"/>
    <w:rsid w:val="00C97F43"/>
    <w:rsid w:val="00CA612E"/>
    <w:rsid w:val="00D145C7"/>
    <w:rsid w:val="00D22BA7"/>
    <w:rsid w:val="00D936D9"/>
    <w:rsid w:val="00E02CC9"/>
    <w:rsid w:val="00E4480A"/>
    <w:rsid w:val="00F0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6AC29A-1F7D-48BA-84CE-9B02DBAC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87FC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87FCD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87FCD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087FC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87FC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87FCD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87FC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87FC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87FC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Plain Text"/>
    <w:basedOn w:val="a2"/>
    <w:link w:val="a7"/>
    <w:uiPriority w:val="99"/>
    <w:rsid w:val="00087FC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11">
    <w:name w:val="Нижний колонтитул Знак1"/>
    <w:link w:val="a8"/>
    <w:uiPriority w:val="99"/>
    <w:semiHidden/>
    <w:locked/>
    <w:rsid w:val="00087FCD"/>
    <w:rPr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087FC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a"/>
    <w:link w:val="ab"/>
    <w:uiPriority w:val="99"/>
    <w:rsid w:val="00087FC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087FCD"/>
    <w:rPr>
      <w:vertAlign w:val="superscript"/>
    </w:rPr>
  </w:style>
  <w:style w:type="paragraph" w:styleId="aa">
    <w:name w:val="Body Text"/>
    <w:basedOn w:val="a2"/>
    <w:link w:val="ad"/>
    <w:uiPriority w:val="99"/>
    <w:rsid w:val="00087FCD"/>
    <w:pPr>
      <w:ind w:firstLine="709"/>
    </w:pPr>
  </w:style>
  <w:style w:type="character" w:customStyle="1" w:styleId="ad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087FC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087FCD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087FC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087FCD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a7">
    <w:name w:val="Текст Знак"/>
    <w:link w:val="a6"/>
    <w:uiPriority w:val="99"/>
    <w:locked/>
    <w:rsid w:val="00087FC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8">
    <w:name w:val="footer"/>
    <w:basedOn w:val="a2"/>
    <w:link w:val="11"/>
    <w:uiPriority w:val="99"/>
    <w:semiHidden/>
    <w:rsid w:val="00087FCD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087FCD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087FC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87FCD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af4">
    <w:name w:val="литера"/>
    <w:basedOn w:val="a2"/>
    <w:uiPriority w:val="99"/>
    <w:rsid w:val="00087FCD"/>
    <w:pPr>
      <w:ind w:firstLine="0"/>
    </w:pPr>
  </w:style>
  <w:style w:type="paragraph" w:styleId="af5">
    <w:name w:val="caption"/>
    <w:basedOn w:val="a2"/>
    <w:next w:val="a2"/>
    <w:uiPriority w:val="99"/>
    <w:qFormat/>
    <w:rsid w:val="00087FCD"/>
    <w:pPr>
      <w:ind w:firstLine="709"/>
    </w:pPr>
    <w:rPr>
      <w:b/>
      <w:bCs/>
      <w:sz w:val="20"/>
      <w:szCs w:val="20"/>
    </w:rPr>
  </w:style>
  <w:style w:type="character" w:styleId="af6">
    <w:name w:val="page number"/>
    <w:uiPriority w:val="99"/>
    <w:rsid w:val="00087FCD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087FCD"/>
    <w:rPr>
      <w:sz w:val="28"/>
      <w:szCs w:val="28"/>
    </w:rPr>
  </w:style>
  <w:style w:type="paragraph" w:styleId="af8">
    <w:name w:val="Normal (Web)"/>
    <w:basedOn w:val="a2"/>
    <w:uiPriority w:val="99"/>
    <w:rsid w:val="00087FCD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087FCD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087FCD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087FC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87FCD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087FC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87FCD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087FC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87FC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087FC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autoRedefine/>
    <w:uiPriority w:val="99"/>
    <w:rsid w:val="00087FC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87FCD"/>
    <w:pPr>
      <w:numPr>
        <w:numId w:val="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87FCD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87FCD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87FC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87FC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87FCD"/>
    <w:rPr>
      <w:i/>
      <w:iCs/>
    </w:rPr>
  </w:style>
  <w:style w:type="paragraph" w:customStyle="1" w:styleId="afc">
    <w:name w:val="ТАБЛИЦА"/>
    <w:next w:val="a2"/>
    <w:autoRedefine/>
    <w:uiPriority w:val="99"/>
    <w:rsid w:val="00087FCD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087FCD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087FCD"/>
  </w:style>
  <w:style w:type="table" w:customStyle="1" w:styleId="14">
    <w:name w:val="Стиль таблицы1"/>
    <w:uiPriority w:val="99"/>
    <w:rsid w:val="00087FC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087FCD"/>
    <w:pPr>
      <w:ind w:firstLine="709"/>
    </w:pPr>
    <w:rPr>
      <w:b/>
      <w:bCs/>
    </w:rPr>
  </w:style>
  <w:style w:type="paragraph" w:customStyle="1" w:styleId="afe">
    <w:name w:val="схема"/>
    <w:autoRedefine/>
    <w:uiPriority w:val="99"/>
    <w:rsid w:val="00087FCD"/>
    <w:pPr>
      <w:jc w:val="center"/>
    </w:pPr>
  </w:style>
  <w:style w:type="paragraph" w:styleId="aff">
    <w:name w:val="endnote text"/>
    <w:basedOn w:val="a2"/>
    <w:link w:val="aff0"/>
    <w:uiPriority w:val="99"/>
    <w:semiHidden/>
    <w:rsid w:val="00087FCD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087FCD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087FCD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087FC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CS</Company>
  <LinksUpToDate>false</LinksUpToDate>
  <CharactersWithSpaces>11634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Пользователь</dc:creator>
  <cp:keywords/>
  <dc:description/>
  <cp:lastModifiedBy>admin</cp:lastModifiedBy>
  <cp:revision>2</cp:revision>
  <dcterms:created xsi:type="dcterms:W3CDTF">2014-03-05T00:01:00Z</dcterms:created>
  <dcterms:modified xsi:type="dcterms:W3CDTF">2014-03-05T00:01:00Z</dcterms:modified>
</cp:coreProperties>
</file>