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FA" w:rsidRDefault="00F609FA" w:rsidP="000E0603">
      <w:pPr>
        <w:keepNext/>
        <w:spacing w:before="240" w:after="60" w:line="240" w:lineRule="auto"/>
        <w:outlineLvl w:val="0"/>
        <w:rPr>
          <w:rFonts w:ascii="Times New Roman" w:hAnsi="Times New Roman"/>
          <w:b/>
          <w:bCs/>
          <w:iCs/>
          <w:kern w:val="36"/>
          <w:sz w:val="28"/>
          <w:szCs w:val="32"/>
          <w:lang w:eastAsia="ru-RU"/>
        </w:rPr>
      </w:pPr>
    </w:p>
    <w:p w:rsidR="004C1196" w:rsidRPr="000E0603" w:rsidRDefault="004C1196" w:rsidP="000E0603">
      <w:pPr>
        <w:keepNext/>
        <w:spacing w:before="240" w:after="60" w:line="240" w:lineRule="auto"/>
        <w:outlineLvl w:val="0"/>
        <w:rPr>
          <w:rFonts w:ascii="Times New Roman" w:hAnsi="Times New Roman"/>
          <w:color w:val="0000FF"/>
          <w:kern w:val="36"/>
          <w:sz w:val="44"/>
          <w:szCs w:val="48"/>
          <w:lang w:eastAsia="ru-RU"/>
        </w:rPr>
      </w:pPr>
      <w:r w:rsidRPr="000E0603">
        <w:rPr>
          <w:rFonts w:ascii="Times New Roman" w:hAnsi="Times New Roman"/>
          <w:b/>
          <w:bCs/>
          <w:iCs/>
          <w:kern w:val="36"/>
          <w:sz w:val="28"/>
          <w:szCs w:val="32"/>
          <w:lang w:eastAsia="ru-RU"/>
        </w:rPr>
        <w:t>Общественно-политические движения в России в XIX в.</w:t>
      </w:r>
      <w:r w:rsidRPr="000E0603">
        <w:rPr>
          <w:rFonts w:ascii="Times New Roman" w:hAnsi="Times New Roman"/>
          <w:kern w:val="36"/>
          <w:sz w:val="44"/>
          <w:szCs w:val="48"/>
          <w:lang w:eastAsia="ru-RU"/>
        </w:rPr>
        <w:t> </w:t>
      </w:r>
      <w:r w:rsidRPr="000E0603">
        <w:rPr>
          <w:rFonts w:ascii="Times New Roman" w:hAnsi="Times New Roman"/>
          <w:b/>
          <w:bCs/>
          <w:iCs/>
          <w:kern w:val="36"/>
          <w:sz w:val="28"/>
          <w:szCs w:val="32"/>
          <w:lang w:eastAsia="ru-RU"/>
        </w:rPr>
        <w:t>Движение декабристов</w:t>
      </w:r>
    </w:p>
    <w:p w:rsidR="004C1196" w:rsidRPr="003550C1" w:rsidRDefault="004C1196" w:rsidP="003550C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50C1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tbl>
      <w:tblPr>
        <w:tblW w:w="10115" w:type="dxa"/>
        <w:jc w:val="center"/>
        <w:tblCellSpacing w:w="5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15"/>
      </w:tblGrid>
      <w:tr w:rsidR="004C1196" w:rsidRPr="00846AEF" w:rsidTr="000E0603">
        <w:trPr>
          <w:tblCellSpacing w:w="52" w:type="dxa"/>
          <w:jc w:val="center"/>
        </w:trPr>
        <w:tc>
          <w:tcPr>
            <w:tcW w:w="9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196" w:rsidRPr="000E0603" w:rsidRDefault="004C1196" w:rsidP="00355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060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истории общественной мысли России XIX век занимает свое особое место. В этот период быстрыми темпами шло разрушение феодально-крепостнической системы и утверждение капитализма. В стране шел процесс осознания необходимости коренных преобразований, поиск путей их осуществления. Вопрос о неизбежности изменений реально встал и перед обществом, и перед верховной властью.</w:t>
            </w:r>
          </w:p>
          <w:p w:rsidR="004C1196" w:rsidRPr="000E0603" w:rsidRDefault="004C1196" w:rsidP="00355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060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Однако представления о путях перемен у самодержавия и российского общества существенно отличались. В России сформировались три основных течения в </w:t>
            </w:r>
            <w:hyperlink r:id="rId6" w:tgtFrame="_blank" w:history="1">
              <w:r w:rsidRPr="000E0603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развитии</w:t>
              </w:r>
            </w:hyperlink>
            <w:r w:rsidRPr="000E060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общественной мысли и общественных движений: консервативное, либеральное и революционное.</w:t>
            </w:r>
          </w:p>
          <w:p w:rsidR="004C1196" w:rsidRPr="000E0603" w:rsidRDefault="004C1196" w:rsidP="00355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060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Консерваторы стремились сохранить основы существующего строя, либералы оказывали давление на правительство с целью заставить его пойти на проведение реформ, революционеры добивались глубоких перемен путем насильственного изменения политического строя страны.</w:t>
            </w:r>
          </w:p>
          <w:p w:rsidR="004C1196" w:rsidRPr="000E0603" w:rsidRDefault="004C1196" w:rsidP="00355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060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Изучая данный период в истории России, важно видеть весь спектр прогрессивных, демократических, революционных сил. Характерной чертой развития общественного движения в начале XIX в. является то, что и в либеральном, и в революционном движении этого времени над всеми другими классами доминирует дворянство. Однако и внутри дворянства протекала политическая борьба между сторонниками и противниками перемен.</w:t>
            </w:r>
          </w:p>
          <w:p w:rsidR="004C1196" w:rsidRPr="000E0603" w:rsidRDefault="004C1196" w:rsidP="00355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060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Правда, дворянская гегемония в революционном движении была менее продолжительной, чем в либеральном. Чем объяснить ведущую роль дворянства? Прежде всего тем, что в среде дворянства сформировалась интеллигенция, которая первой начала осознавать необходимость преобразований в стране и выдвигать определенные политические доктрины.</w:t>
            </w:r>
          </w:p>
          <w:p w:rsidR="004C1196" w:rsidRPr="000E0603" w:rsidRDefault="004C1196" w:rsidP="00355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060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Русская буржуазия в этот период не выступает активно в общественном движении. В эпоху первоначального накопления купец, промышленник, железнодорожный делец, разбогатевший крестьянин были поглощены исключительно наживой, накоплением богатства. На данной стадии этот класс не интересовался политикой и не нуждался в ней. Ему были нужны не политические реформы, а административно-законодательные меры, способствующие развитию капитализма. Буржуазию вполне устраивала экономическая политика царизма, направленная на развитие капитализма сверху: поощрение железнодорожного строительства, покровительственные таможенные пошлины, казенные заказы и т.д. Кроме того, в среде буржуазии в тот период еще не сложилась собственная интеллигенция. Осознание того, что знания и образование — тоже капитал, было явлением сравнительно поздним. Поэтому политическая дееспособность российской буржуазии намного отставала от ее экономической мощи.</w:t>
            </w:r>
          </w:p>
          <w:p w:rsidR="004C1196" w:rsidRPr="000E0603" w:rsidRDefault="004C1196" w:rsidP="00355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060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Буржуазия вступила в политическую борьбу, выдвинула своих лидеров, создала свои организации в то время, когда активную роль в общественно-политической борьбе уже играл российский пролетариат, создавший свою политическую партию.</w:t>
            </w:r>
          </w:p>
          <w:p w:rsidR="004C1196" w:rsidRPr="000E0603" w:rsidRDefault="004C1196" w:rsidP="00355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060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Начало XIX в. было временем больших надежд в жизни российского общества. Однако реформы не были осуществлены. Государственная власть оказалась фактически в руках А.А. Аракчеева. М.М. Сперанский был отправлен в ссылку. Такой отказ от реформ был связан с достаточно мощным сопротивлением большинства дворянского класса. Так, в 1811 г. встревоженный упорными слухами о "коренном государственном преобразовании", подготавливаемом М.М. Сперанским, знаменитый историк Н.М. Карамзин, идеолог самодержавия, представил Александру I "Записку о древней и новой России", в которой писал: "Россия основывалась победами и единоначалием, гибла от разногласия, а спаслась мудрым самодержавием". В самодержавии видел Карамзин залог благополучия русского народа. Задача государя, считал он, состоит в том, чтобы совершенствовать существующий строй, избегая серьезных перемен. Карамзин утверждал, что вместо всех нововведений достаточно было бы подыскать с полсотни хороших губернаторов и дать стране достойных духовных пастырей.</w:t>
            </w:r>
          </w:p>
          <w:p w:rsidR="004C1196" w:rsidRPr="000E0603" w:rsidRDefault="004C1196" w:rsidP="00355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060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период, когда власти отказываются от реформ, ярко проявляется революционное политическое течение в среде дворянства. Это было движение декабристов. Главным фактором его возникновения стали социально-экономические условия развития страны. Немаловажное значение в формировании революционных взглядов декабристов имели усиление крепостнического гнета, антикрепостническое движение народных масс после Отечественной войны 1812 г. Декабристы называли себя "детьми 1812 г." и не раз подчеркивали, что именно 1812 г. явился исходным моментом их движения. Более ста будущих декабристов участвовали в войне 1812 г., 65 человек из тех, кого в 1825 г. назовут государственными преступниками, насмерть сражались с врагом на поле Бородина (Мемуары декабристов. Северное общество. М., 1981. С. 8). Они видели, что победа в войне была обеспечена прежде всего участием простого народа, страдающего от произвола крепостников-помещиков и не имеющего перспектив улучшения своего положения в условиях самодержавно-крепостнического государства.</w:t>
            </w:r>
          </w:p>
          <w:p w:rsidR="004C1196" w:rsidRPr="000E0603" w:rsidRDefault="004C1196" w:rsidP="00355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060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Первая тайная организация будущих декабристов "Союз спасения" была создана молодыми дворянскими офицерами в Петербурге в 1816 г. Эта организация была немногочисленной, ставила своей целью уничтожение крепостного права и борьбу с самодержавием, но методы и пути осуществления этих задач были неясны.</w:t>
            </w:r>
          </w:p>
          <w:p w:rsidR="004C1196" w:rsidRPr="000E0603" w:rsidRDefault="004C1196" w:rsidP="00355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060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 основе "Союза спасения" в 1818 г. в Москве был создан "Союз благоденствия", куда входило более 200 человек. Эта организация ставила своей задачей пропаганду антикрепостнических идей, поддержку либеральных намерений правительства, создание общественного мнения против крепостного права и самодержавия. На решение этой задачи отводилось 10 лет. Декабристы считали, что решение данной задачи помогло бы избежать ужасов Французской революции и сделать переворот бескровным.</w:t>
            </w:r>
          </w:p>
          <w:p w:rsidR="004C1196" w:rsidRPr="000E0603" w:rsidRDefault="004C1196" w:rsidP="00355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060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Отказ правительства от реформаторских замыслов и переход к реакции во внешней и внутренней политике заставил декабристов изменить тактику. В 1821 г. в Москве на съезде "Союза благоденствия" было решено путем военной революции свергнуть самодержавие. От расплывчатого "Союза" предполагалось перейти к законспирированной и четко сформированной тайной организации. В 1821-1822 гг. возникли Южное и Северное общества. В 1823 г. на Украине была создана организация "Общество соединенных славян", которое к осени 1825 г. объединилось с Южным обществом.</w:t>
            </w:r>
          </w:p>
          <w:p w:rsidR="004C1196" w:rsidRPr="000E0603" w:rsidRDefault="004C1196" w:rsidP="00355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060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декабристском движении в течение всего его существования были серьезные разногласия по вопросам о путях и методах осуществления преобразований, о форме государственного устройства страны и т.д. В рамках движения можно проследить не только революционные (они проявились особенно ярко), но и либеральные тенденции. Расхождения членов Южного и Северного обществ отразились в программах, разработанных П.И. Пестелем ("Русская правда") и Никитой Муравьевым ("Конституция").</w:t>
            </w:r>
          </w:p>
          <w:p w:rsidR="004C1196" w:rsidRPr="000E0603" w:rsidRDefault="004C1196" w:rsidP="00355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060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Одним из важнейших вопросов был вопрос о государственном устройстве России. По "Конституции" Н. Муравьева Россия превращалась в конституционную монархию, где исполнительная власть принадлежала императору, а законодательная передавалась двухпалатному парламенту, народному вече. Источником всей государственной жизни "Конституция" торжественно провозглашала народ, император был всего лишь "верховным чиновником Российского государства".</w:t>
            </w:r>
          </w:p>
          <w:p w:rsidR="004C1196" w:rsidRPr="000E0603" w:rsidRDefault="004C1196" w:rsidP="00355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060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Избирательное право предусматривало довольно высокий избирательный ценз. Придворные лишались избирательных прав. Провозглашался ряд основных буржуазных свобод — слова, передвижений, вероисповедания.</w:t>
            </w:r>
          </w:p>
          <w:p w:rsidR="004C1196" w:rsidRPr="000E0603" w:rsidRDefault="004C1196" w:rsidP="00355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060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 "Русской правде" Пестеля Россия объявлялась республикой, власть в которой до осуществления необходимых буржуазно-демократических преобразований сосредоточивалась в руках Временного революционного правительства. Далее верховная власть передавалась однопалатному народному вече, избираемому на 5 лет мужчинами с 20-летнего возраста без всяких цензовых ограничений. Высшим исполнительным органом являлась Державная дума, избираемая на 5 лет народным вече и ответственная перед ним. Во главе России становился президент.</w:t>
            </w:r>
          </w:p>
          <w:p w:rsidR="004C1196" w:rsidRPr="000E0603" w:rsidRDefault="004C1196" w:rsidP="00355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060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Пестель отвергал принцип федерального устройства, Россия должна была оставаться единой и неделимой.</w:t>
            </w:r>
          </w:p>
          <w:p w:rsidR="004C1196" w:rsidRPr="000E0603" w:rsidRDefault="004C1196" w:rsidP="00355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060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Вторым важнейшим вопросом был вопрос о крепостном праве. И "Конституция" Н. Муравьева и "Русская правда" Пестеля решительно выступали против крепостного права. "Крепостное право и рабство отменяются. Раб, прикоснувшийся к земле русской, становится свободным", — гласил § 16 Конституции Н. Муравьева. По "Русской правде" крепостное право немедленно отменялось. Освобождение крестьян объявлялось "святейшей и непременнейшей" обязанностью Временного правительства. Все граждане уравнивались в правах.</w:t>
            </w:r>
          </w:p>
          <w:p w:rsidR="004C1196" w:rsidRPr="000E0603" w:rsidRDefault="004C1196" w:rsidP="00355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060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Н. Муравьев предлагал сохранить освобождаемым крестьянам приусадебную землю "под огороды" и по две десятины пахотной земли на двор. Пестель считал совершенно неприемлемым освобождение крестьян без земли и предполагал решить </w:t>
            </w:r>
            <w:hyperlink r:id="rId7" w:tgtFrame="_blank" w:history="1">
              <w:r w:rsidRPr="000E0603">
                <w:rPr>
                  <w:rFonts w:ascii="Arial" w:hAnsi="Arial" w:cs="Arial"/>
                  <w:sz w:val="24"/>
                  <w:szCs w:val="24"/>
                  <w:lang w:eastAsia="ru-RU"/>
                </w:rPr>
                <w:t>земельный</w:t>
              </w:r>
            </w:hyperlink>
            <w:r w:rsidRPr="000E060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вопрос путем сочетания принципов общественной и частной собственности. Общественный земельный фонд должен был формироваться за счет изъятия без выкупа земель помещиков, размеры которых превышали 10 тыс. десятин. От землевладений в 5-10 тыс. десятин отчуждалась половина земли за вознаграждение. Из общественного фонда землей наделялись все желающие ее обрабатывать.</w:t>
            </w:r>
          </w:p>
          <w:p w:rsidR="004C1196" w:rsidRPr="000E0603" w:rsidRDefault="004C1196" w:rsidP="00355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060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своих программ декабристы связывали с революционным изменением существующего в стране строя. Если брать в целом, то проект Пестеля с точки зрения развития буржуазных отношений в России был более радикальным, последовательным, чем проект Муравьева. Вместе с тем оба они были прогрессивными, революционными программами буржуазного переустройства крепостнической России.</w:t>
            </w:r>
          </w:p>
          <w:p w:rsidR="004C1196" w:rsidRPr="003550C1" w:rsidRDefault="004C1196" w:rsidP="003550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060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Восстание 14 декабря 1825 г. в Петербурге на Сенатской площади и восстание Черниговского пехотного полка, поднятое 20 декабря 1825 г. членами Южного общества, были подавлены. Царское правительство жестоко расправилось с участниками восстаний, что имело весьма серьезное значение для развития общественной мысли и общественного движения в стране. По существу целое поколение наиболее образованных, активных людей было вырвано из общественной жизни страны. Однако идеи декабристов продолжали жить в кружках свободомыслящей молодежи. Декабризм нес в себе самые различные направления общественного движения от либерального до ультрареволюционного, что сказалось на развитии общественного движения в стране</w:t>
            </w:r>
          </w:p>
        </w:tc>
      </w:tr>
    </w:tbl>
    <w:p w:rsidR="004C1196" w:rsidRDefault="004C1196">
      <w:bookmarkStart w:id="0" w:name="_GoBack"/>
      <w:bookmarkEnd w:id="0"/>
    </w:p>
    <w:sectPr w:rsidR="004C1196" w:rsidSect="000E0603">
      <w:footerReference w:type="default" r:id="rId8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196" w:rsidRDefault="004C1196" w:rsidP="000E0603">
      <w:pPr>
        <w:spacing w:after="0" w:line="240" w:lineRule="auto"/>
      </w:pPr>
      <w:r>
        <w:separator/>
      </w:r>
    </w:p>
  </w:endnote>
  <w:endnote w:type="continuationSeparator" w:id="0">
    <w:p w:rsidR="004C1196" w:rsidRDefault="004C1196" w:rsidP="000E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196" w:rsidRDefault="004C119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9FA">
      <w:rPr>
        <w:noProof/>
      </w:rPr>
      <w:t>1</w:t>
    </w:r>
    <w:r>
      <w:fldChar w:fldCharType="end"/>
    </w:r>
  </w:p>
  <w:p w:rsidR="004C1196" w:rsidRDefault="004C11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196" w:rsidRDefault="004C1196" w:rsidP="000E0603">
      <w:pPr>
        <w:spacing w:after="0" w:line="240" w:lineRule="auto"/>
      </w:pPr>
      <w:r>
        <w:separator/>
      </w:r>
    </w:p>
  </w:footnote>
  <w:footnote w:type="continuationSeparator" w:id="0">
    <w:p w:rsidR="004C1196" w:rsidRDefault="004C1196" w:rsidP="000E0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0C1"/>
    <w:rsid w:val="000E0603"/>
    <w:rsid w:val="003550C1"/>
    <w:rsid w:val="004C1196"/>
    <w:rsid w:val="005E5E8A"/>
    <w:rsid w:val="005F0A7E"/>
    <w:rsid w:val="006406DA"/>
    <w:rsid w:val="008148F4"/>
    <w:rsid w:val="0083353F"/>
    <w:rsid w:val="00846AEF"/>
    <w:rsid w:val="00892D1B"/>
    <w:rsid w:val="009F2DD9"/>
    <w:rsid w:val="00B70ACA"/>
    <w:rsid w:val="00F6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24848-BF53-4D32-B85F-4FAD3C2D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8F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3550C1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550C1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apple-converted-space">
    <w:name w:val="apple-converted-space"/>
    <w:basedOn w:val="a0"/>
    <w:rsid w:val="003550C1"/>
    <w:rPr>
      <w:rFonts w:cs="Times New Roman"/>
    </w:rPr>
  </w:style>
  <w:style w:type="character" w:styleId="a3">
    <w:name w:val="Hyperlink"/>
    <w:basedOn w:val="a0"/>
    <w:semiHidden/>
    <w:rsid w:val="003550C1"/>
    <w:rPr>
      <w:rFonts w:cs="Times New Roman"/>
      <w:color w:val="0000FF"/>
      <w:u w:val="single"/>
    </w:rPr>
  </w:style>
  <w:style w:type="paragraph" w:styleId="a4">
    <w:name w:val="header"/>
    <w:basedOn w:val="a"/>
    <w:link w:val="a5"/>
    <w:semiHidden/>
    <w:rsid w:val="000E0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locked/>
    <w:rsid w:val="000E0603"/>
    <w:rPr>
      <w:rFonts w:cs="Times New Roman"/>
    </w:rPr>
  </w:style>
  <w:style w:type="paragraph" w:styleId="a6">
    <w:name w:val="footer"/>
    <w:basedOn w:val="a"/>
    <w:link w:val="a7"/>
    <w:rsid w:val="000E0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locked/>
    <w:rsid w:val="000E06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click02.begun.ru/click.jsp?url=Uua49WNkZWRe1R8UTR67R7eHoOil1PIOygc99GdBt1-0A9g0mfeZFYj1nS3SGkWzp590Y6yZg78m3EZQSIAFLMEsLLSwkRHnA3oTFfn-nOFhENollAqeG8qgWBxOQSoD2hVCTbE3-rMPfE1FinNaNQeXgrR1TYkIaMpT1Zpo-Cv5lXHr1iskwNM22ewB1but7e1QkNomlqH7eGtJWwLvrJBQ7ZL-EKjn8kiouolVfAlIxvtvgdZ52E8Nt0PMkEBAvwcrOuZ3r3ZJ8Wq-VtfWX3bgmr0T5bW5EKwY3niQtPHZaV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ck02.begun.ru/click.jsp?url=Uua49RQfHh8s5Xm95LcS7h4uCUFzr8o3hAoXoRkBtKoobg1s2AVwrAERiToA0Bh62rnCP7HLI*qLaITSs6aUE7Xk7M1gzbVpMWc-8zWXqWS1FckjKv8CE5InEWYx3b6q3tCuK0Za9-uJ1IWRfwN12wqP43806YYsIGfus4KgxSjeHLetdd5LSIwuejggl5yb7NrtxWvIKjYVdJ9qPO5w*8xkaRpXhvpBaZGI0SemOkToIcAo-JDqfvJkzbr2cga0ZeiXqUQh05cbGc6h7pXJ9rxWV2wL*B562gb-LFzPy9X80Dd9AzTV50RZ2v2z6UDiY-z6PvMzg6TmJ*nr86ITeqAkdIUOsPZTVlVB5P36jIjLKQ8qb*cX43AiauNAl5LtScjHDnxai7CTbDx4dyP9Vm5ffLcPYUMKnDil4Uz0uiOnAfs7GzREXbu40h4s4UpHbk9-3Vt4EtLdZQfv7tYCxw7JAJhV3rdqZGSa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Общественно-политические движения в России в XIX в</vt:lpstr>
    </vt:vector>
  </TitlesOfParts>
  <Company>Grizli777</Company>
  <LinksUpToDate>false</LinksUpToDate>
  <CharactersWithSpaces>11011</CharactersWithSpaces>
  <SharedDoc>false</SharedDoc>
  <HLinks>
    <vt:vector size="12" baseType="variant"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http://click02.begun.ru/click.jsp?url=Uua49WNkZWRe1R8UTR67R7eHoOil1PIOygc99GdBt1-0A9g0mfeZFYj1nS3SGkWzp590Y6yZg78m3EZQSIAFLMEsLLSwkRHnA3oTFfn-nOFhENollAqeG8qgWBxOQSoD2hVCTbE3-rMPfE1FinNaNQeXgrR1TYkIaMpT1Zpo-Cv5lXHr1iskwNM22ewB1but7e1QkNomlqH7eGtJWwLvrJBQ7ZL-EKjn8kiouolVfAlIxvtvgdZ52E8Nt0PMkEBAvwcrOuZ3r3ZJ8Wq-VtfWX3bgmr0T5bW5EKwY3niQtPHZaVfh</vt:lpwstr>
      </vt:variant>
      <vt:variant>
        <vt:lpwstr/>
      </vt:variant>
      <vt:variant>
        <vt:i4>6357040</vt:i4>
      </vt:variant>
      <vt:variant>
        <vt:i4>0</vt:i4>
      </vt:variant>
      <vt:variant>
        <vt:i4>0</vt:i4>
      </vt:variant>
      <vt:variant>
        <vt:i4>5</vt:i4>
      </vt:variant>
      <vt:variant>
        <vt:lpwstr>http://click02.begun.ru/click.jsp?url=Uua49RQfHh8s5Xm95LcS7h4uCUFzr8o3hAoXoRkBtKoobg1s2AVwrAERiToA0Bh62rnCP7HLI*qLaITSs6aUE7Xk7M1gzbVpMWc-8zWXqWS1FckjKv8CE5InEWYx3b6q3tCuK0Za9-uJ1IWRfwN12wqP43806YYsIGfus4KgxSjeHLetdd5LSIwuejggl5yb7NrtxWvIKjYVdJ9qPO5w*8xkaRpXhvpBaZGI0SemOkToIcAo-JDqfvJkzbr2cga0ZeiXqUQh05cbGc6h7pXJ9rxWV2wL*B562gb-LFzPy9X80Dd9AzTV50RZ2v2z6UDiY-z6PvMzg6TmJ*nr86ITeqAkdIUOsPZTVlVB5P36jIjLKQ8qb*cX43AiauNAl5LtScjHDnxai7CTbDx4dyP9Vm5ffLcPYUMKnDil4Uz0uiOnAfs7GzREXbu40h4s4UpHbk9-3Vt4EtLdZQfv7tYCxw7JAJh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Общественно-политические движения в России в XIX в</dc:title>
  <dc:subject/>
  <dc:creator>User</dc:creator>
  <cp:keywords/>
  <dc:description/>
  <cp:lastModifiedBy>admin</cp:lastModifiedBy>
  <cp:revision>2</cp:revision>
  <cp:lastPrinted>2010-10-18T19:45:00Z</cp:lastPrinted>
  <dcterms:created xsi:type="dcterms:W3CDTF">2014-03-29T13:22:00Z</dcterms:created>
  <dcterms:modified xsi:type="dcterms:W3CDTF">2014-03-29T13:22:00Z</dcterms:modified>
</cp:coreProperties>
</file>