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ADD" w:rsidRPr="00E66BA8" w:rsidRDefault="00376B48" w:rsidP="00E66BA8">
      <w:pPr>
        <w:pStyle w:val="a0"/>
        <w:spacing w:after="0" w:line="360" w:lineRule="auto"/>
        <w:ind w:firstLine="709"/>
        <w:jc w:val="center"/>
        <w:rPr>
          <w:bCs/>
          <w:sz w:val="28"/>
          <w:szCs w:val="32"/>
        </w:rPr>
      </w:pPr>
      <w:r w:rsidRPr="00E66BA8">
        <w:rPr>
          <w:b/>
          <w:bCs/>
          <w:sz w:val="28"/>
          <w:szCs w:val="32"/>
        </w:rPr>
        <w:t>Содержание</w:t>
      </w:r>
    </w:p>
    <w:p w:rsidR="00747ADD" w:rsidRPr="00E66BA8" w:rsidRDefault="00747ADD" w:rsidP="00E66BA8">
      <w:pPr>
        <w:pStyle w:val="a0"/>
        <w:spacing w:after="0" w:line="360" w:lineRule="auto"/>
        <w:ind w:firstLine="709"/>
        <w:jc w:val="center"/>
        <w:rPr>
          <w:sz w:val="28"/>
        </w:rPr>
      </w:pPr>
    </w:p>
    <w:p w:rsidR="00E66BA8" w:rsidRPr="00E66BA8" w:rsidRDefault="00747ADD" w:rsidP="00E66BA8">
      <w:pPr>
        <w:pStyle w:val="a0"/>
        <w:tabs>
          <w:tab w:val="right" w:leader="dot" w:pos="8931"/>
        </w:tabs>
        <w:spacing w:after="0" w:line="360" w:lineRule="auto"/>
        <w:rPr>
          <w:bCs/>
          <w:sz w:val="28"/>
        </w:rPr>
      </w:pPr>
      <w:r w:rsidRPr="00E66BA8">
        <w:rPr>
          <w:bCs/>
          <w:sz w:val="28"/>
        </w:rPr>
        <w:t>Введение</w:t>
      </w:r>
    </w:p>
    <w:p w:rsidR="00747ADD" w:rsidRPr="00E66BA8" w:rsidRDefault="00747ADD" w:rsidP="000A18C0">
      <w:pPr>
        <w:pStyle w:val="a0"/>
        <w:numPr>
          <w:ilvl w:val="0"/>
          <w:numId w:val="1"/>
        </w:numPr>
        <w:tabs>
          <w:tab w:val="right" w:leader="dot" w:pos="8931"/>
        </w:tabs>
        <w:spacing w:after="0" w:line="360" w:lineRule="auto"/>
        <w:ind w:left="0" w:firstLine="0"/>
        <w:rPr>
          <w:bCs/>
          <w:sz w:val="28"/>
        </w:rPr>
      </w:pPr>
      <w:r w:rsidRPr="00E66BA8">
        <w:rPr>
          <w:bCs/>
          <w:sz w:val="28"/>
        </w:rPr>
        <w:t>Понятие общества с ограниченной ответственностью</w:t>
      </w:r>
    </w:p>
    <w:p w:rsidR="00747ADD" w:rsidRPr="00E66BA8" w:rsidRDefault="00747ADD" w:rsidP="000A18C0">
      <w:pPr>
        <w:pStyle w:val="a0"/>
        <w:numPr>
          <w:ilvl w:val="0"/>
          <w:numId w:val="1"/>
        </w:numPr>
        <w:tabs>
          <w:tab w:val="right" w:leader="dot" w:pos="8931"/>
        </w:tabs>
        <w:spacing w:after="0" w:line="360" w:lineRule="auto"/>
        <w:ind w:left="0" w:firstLine="0"/>
        <w:rPr>
          <w:bCs/>
          <w:sz w:val="28"/>
        </w:rPr>
      </w:pPr>
      <w:r w:rsidRPr="00E66BA8">
        <w:rPr>
          <w:bCs/>
          <w:sz w:val="28"/>
        </w:rPr>
        <w:t>Учреждение общества</w:t>
      </w:r>
    </w:p>
    <w:p w:rsidR="00747ADD" w:rsidRPr="00E66BA8" w:rsidRDefault="00747ADD" w:rsidP="000A18C0">
      <w:pPr>
        <w:pStyle w:val="a0"/>
        <w:numPr>
          <w:ilvl w:val="0"/>
          <w:numId w:val="1"/>
        </w:numPr>
        <w:tabs>
          <w:tab w:val="right" w:leader="dot" w:pos="8931"/>
        </w:tabs>
        <w:spacing w:after="0" w:line="360" w:lineRule="auto"/>
        <w:ind w:left="0" w:firstLine="0"/>
        <w:rPr>
          <w:bCs/>
          <w:sz w:val="28"/>
        </w:rPr>
      </w:pPr>
      <w:r w:rsidRPr="00E66BA8">
        <w:rPr>
          <w:bCs/>
          <w:sz w:val="28"/>
        </w:rPr>
        <w:t>Уставный капитал и имущество общества</w:t>
      </w:r>
    </w:p>
    <w:p w:rsidR="00747ADD" w:rsidRPr="00E66BA8" w:rsidRDefault="00747ADD" w:rsidP="000A18C0">
      <w:pPr>
        <w:pStyle w:val="a0"/>
        <w:numPr>
          <w:ilvl w:val="0"/>
          <w:numId w:val="1"/>
        </w:numPr>
        <w:tabs>
          <w:tab w:val="right" w:leader="dot" w:pos="8931"/>
        </w:tabs>
        <w:spacing w:after="0" w:line="360" w:lineRule="auto"/>
        <w:ind w:left="0" w:firstLine="0"/>
        <w:rPr>
          <w:bCs/>
          <w:sz w:val="28"/>
        </w:rPr>
      </w:pPr>
      <w:r w:rsidRPr="00E66BA8">
        <w:rPr>
          <w:bCs/>
          <w:sz w:val="28"/>
        </w:rPr>
        <w:t>Управление в обществе</w:t>
      </w:r>
    </w:p>
    <w:p w:rsidR="00747ADD" w:rsidRPr="00E66BA8" w:rsidRDefault="00747ADD" w:rsidP="00E66BA8">
      <w:pPr>
        <w:pStyle w:val="a0"/>
        <w:tabs>
          <w:tab w:val="right" w:leader="dot" w:pos="8931"/>
        </w:tabs>
        <w:spacing w:after="0" w:line="360" w:lineRule="auto"/>
        <w:rPr>
          <w:bCs/>
          <w:sz w:val="28"/>
        </w:rPr>
      </w:pPr>
      <w:r w:rsidRPr="00E66BA8">
        <w:rPr>
          <w:bCs/>
          <w:sz w:val="28"/>
        </w:rPr>
        <w:t>Заключительные положения</w:t>
      </w:r>
    </w:p>
    <w:p w:rsidR="00747ADD" w:rsidRPr="00E66BA8" w:rsidRDefault="00DC73E1" w:rsidP="00E66BA8">
      <w:pPr>
        <w:pStyle w:val="a0"/>
        <w:tabs>
          <w:tab w:val="right" w:leader="dot" w:pos="8931"/>
        </w:tabs>
        <w:spacing w:after="0" w:line="360" w:lineRule="auto"/>
        <w:rPr>
          <w:bCs/>
          <w:sz w:val="28"/>
        </w:rPr>
      </w:pPr>
      <w:r w:rsidRPr="00E66BA8">
        <w:rPr>
          <w:bCs/>
          <w:sz w:val="28"/>
        </w:rPr>
        <w:t>Список литературы</w:t>
      </w:r>
    </w:p>
    <w:p w:rsidR="00747ADD" w:rsidRPr="00E66BA8" w:rsidRDefault="00747ADD" w:rsidP="00E66BA8">
      <w:pPr>
        <w:pStyle w:val="a0"/>
        <w:spacing w:after="0" w:line="360" w:lineRule="auto"/>
        <w:ind w:firstLine="709"/>
        <w:jc w:val="center"/>
        <w:rPr>
          <w:sz w:val="28"/>
        </w:rPr>
      </w:pPr>
    </w:p>
    <w:p w:rsidR="00747ADD" w:rsidRPr="00E66BA8" w:rsidRDefault="00E66BA8" w:rsidP="00E66BA8">
      <w:pPr>
        <w:pStyle w:val="2"/>
        <w:keepNext w:val="0"/>
        <w:tabs>
          <w:tab w:val="center" w:pos="4536"/>
        </w:tabs>
        <w:spacing w:line="360" w:lineRule="auto"/>
        <w:ind w:firstLine="709"/>
        <w:jc w:val="center"/>
        <w:rPr>
          <w:rFonts w:ascii="Times New Roman" w:hAnsi="Times New Roman" w:cs="Times New Roman"/>
          <w:b w:val="0"/>
          <w:sz w:val="28"/>
          <w:szCs w:val="28"/>
        </w:rPr>
      </w:pPr>
      <w:r w:rsidRPr="00E66BA8">
        <w:rPr>
          <w:rFonts w:ascii="Times New Roman" w:hAnsi="Times New Roman" w:cs="Times New Roman"/>
          <w:b w:val="0"/>
          <w:sz w:val="28"/>
          <w:szCs w:val="28"/>
        </w:rPr>
        <w:br w:type="page"/>
      </w:r>
      <w:r w:rsidR="00747ADD" w:rsidRPr="001C2BAD">
        <w:rPr>
          <w:rFonts w:ascii="Times New Roman" w:hAnsi="Times New Roman" w:cs="Times New Roman"/>
          <w:sz w:val="28"/>
          <w:szCs w:val="28"/>
        </w:rPr>
        <w:t>Введение</w:t>
      </w:r>
    </w:p>
    <w:p w:rsidR="001C2BAD" w:rsidRDefault="001C2BAD" w:rsidP="00E66BA8">
      <w:pPr>
        <w:pStyle w:val="a0"/>
        <w:spacing w:after="0" w:line="360" w:lineRule="auto"/>
        <w:ind w:firstLine="709"/>
        <w:rPr>
          <w:sz w:val="28"/>
        </w:rPr>
      </w:pPr>
    </w:p>
    <w:p w:rsidR="001C2BAD" w:rsidRDefault="00747ADD" w:rsidP="00E66BA8">
      <w:pPr>
        <w:pStyle w:val="a0"/>
        <w:spacing w:after="0" w:line="360" w:lineRule="auto"/>
        <w:ind w:firstLine="709"/>
        <w:rPr>
          <w:sz w:val="28"/>
        </w:rPr>
      </w:pPr>
      <w:r w:rsidRPr="00E66BA8">
        <w:rPr>
          <w:sz w:val="28"/>
        </w:rPr>
        <w:t xml:space="preserve">Уже несколько лет в российском праве происходит существенное реформирование всех его основных отраслей, которое, несомненно, вызвано изменившимся стратегическим курсом экономической и социальной политики. Реформирование ключевых отраслей права затронуло все без исключения его основные институты. Довольно быстро учеными-юристами были разработаны и предложены новые правовые концепции для решения возникших в связи с этим вопросов законодательного характера, которые постепенно легализуются законодательной властью. Точнее сказать, концепции эти были давно уже выработаны, и, если не нашими учеными, то учеными стран со сходной правовой системой. С переменным успехом, не имея традиций и опыта в области цивилизованного законотворчества, российский законодатель пытается отладить сложнейший механизм нормативного регулирования нарождающихся в стране рыночных отношений. Несмотря на то, что в Государственной Думе постоянно ведутся активные дебаты и слушания, они, зачастую носят характер, не свойственный государственному органу такого назначения, а именно, они почти всегда носят характер политической борьбы. Поэтому, к примеру, у правоведов возникает недоумение, почему по поводу сравнительно незначительных законодательных актов ломается много копий, а вопиющие по своей необходимости и актуальности законы долгое время лежат </w:t>
      </w:r>
      <w:r w:rsidR="00903B57" w:rsidRPr="00E66BA8">
        <w:rPr>
          <w:sz w:val="28"/>
        </w:rPr>
        <w:t>«</w:t>
      </w:r>
      <w:r w:rsidRPr="00E66BA8">
        <w:rPr>
          <w:sz w:val="28"/>
        </w:rPr>
        <w:t>под сукном</w:t>
      </w:r>
      <w:r w:rsidR="00903B57" w:rsidRPr="00E66BA8">
        <w:rPr>
          <w:sz w:val="28"/>
        </w:rPr>
        <w:t>»</w:t>
      </w:r>
      <w:r w:rsidRPr="00E66BA8">
        <w:rPr>
          <w:sz w:val="28"/>
        </w:rPr>
        <w:t xml:space="preserve">. Это вызывает известный диссонанс между принимаемыми новыми законодательными актами и старыми их корреспондентами и, в итоге, между задуманным и результатом. Сегодня стала отнюдь не редкостью та ситуация, когда бланкетная норма закона отсылает своего пользователя в никуда, а так называемое </w:t>
      </w:r>
      <w:r w:rsidR="00903B57" w:rsidRPr="00E66BA8">
        <w:rPr>
          <w:sz w:val="28"/>
        </w:rPr>
        <w:t>«</w:t>
      </w:r>
      <w:r w:rsidRPr="00E66BA8">
        <w:rPr>
          <w:sz w:val="28"/>
        </w:rPr>
        <w:t>указное</w:t>
      </w:r>
      <w:r w:rsidR="00903B57" w:rsidRPr="00E66BA8">
        <w:rPr>
          <w:sz w:val="28"/>
        </w:rPr>
        <w:t>»</w:t>
      </w:r>
      <w:r w:rsidRPr="00E66BA8">
        <w:rPr>
          <w:sz w:val="28"/>
        </w:rPr>
        <w:t xml:space="preserve"> право заполнило своими нормами львиную долю правового поля России. Но впадать в другую крайность, как это свойственно нашему народу, тоже не стоит; </w:t>
      </w:r>
      <w:r w:rsidR="00903B57" w:rsidRPr="00E66BA8">
        <w:rPr>
          <w:sz w:val="28"/>
        </w:rPr>
        <w:t>«</w:t>
      </w:r>
      <w:r w:rsidRPr="00E66BA8">
        <w:rPr>
          <w:sz w:val="28"/>
        </w:rPr>
        <w:t>быстро</w:t>
      </w:r>
      <w:r w:rsidR="00903B57" w:rsidRPr="00E66BA8">
        <w:rPr>
          <w:sz w:val="28"/>
        </w:rPr>
        <w:t>»</w:t>
      </w:r>
      <w:r w:rsidRPr="00E66BA8">
        <w:rPr>
          <w:sz w:val="28"/>
        </w:rPr>
        <w:t xml:space="preserve"> принимать сложные по своей природе законодательные акты равносильно тому, что не принимать никаких.</w:t>
      </w:r>
    </w:p>
    <w:p w:rsidR="00E543DB" w:rsidRPr="00E66BA8" w:rsidRDefault="00747ADD" w:rsidP="001C2BAD">
      <w:pPr>
        <w:pStyle w:val="a0"/>
        <w:spacing w:after="0" w:line="360" w:lineRule="auto"/>
        <w:ind w:firstLine="709"/>
        <w:rPr>
          <w:sz w:val="28"/>
        </w:rPr>
      </w:pPr>
      <w:r w:rsidRPr="00E66BA8">
        <w:rPr>
          <w:sz w:val="28"/>
        </w:rPr>
        <w:t>Постепенно правовой вакуум в сфере, в частности, гражданского законодательства исчезает. С большими усилиями российский законодатель принимает важнейшие нормативные акты гражданско-правового характера, которые способствуют созданию здоровой основы для развития рыночных отношений. Касается это в равной мере всех институтов гражданского права. Наверное, наибольшее преобразование претерпел институт юридических лиц, который в настоящее время является одним из самых сложных, многообразных, требующих от своего исследователя широких познаний не только в области позитивного права, но и в теоретической области, а также хорошо знать историю развития того или иного вида корпорации.</w:t>
      </w:r>
    </w:p>
    <w:p w:rsidR="00747ADD" w:rsidRPr="001C2BAD" w:rsidRDefault="001C2BAD" w:rsidP="00E66BA8">
      <w:pPr>
        <w:spacing w:line="360" w:lineRule="auto"/>
        <w:ind w:firstLine="709"/>
        <w:jc w:val="center"/>
        <w:rPr>
          <w:rFonts w:cs="Arial"/>
          <w:b/>
          <w:bCs/>
          <w:sz w:val="28"/>
          <w:szCs w:val="28"/>
          <w:u w:val="single"/>
        </w:rPr>
      </w:pPr>
      <w:r>
        <w:rPr>
          <w:bCs/>
          <w:sz w:val="28"/>
          <w:szCs w:val="28"/>
        </w:rPr>
        <w:br w:type="page"/>
      </w:r>
      <w:r w:rsidRPr="001C2BAD">
        <w:rPr>
          <w:b/>
          <w:bCs/>
          <w:sz w:val="28"/>
          <w:szCs w:val="28"/>
        </w:rPr>
        <w:t>1</w:t>
      </w:r>
      <w:r w:rsidR="00E543DB" w:rsidRPr="001C2BAD">
        <w:rPr>
          <w:b/>
          <w:bCs/>
          <w:sz w:val="28"/>
          <w:szCs w:val="28"/>
        </w:rPr>
        <w:t xml:space="preserve">. </w:t>
      </w:r>
      <w:r w:rsidR="00747ADD" w:rsidRPr="001C2BAD">
        <w:rPr>
          <w:b/>
          <w:bCs/>
          <w:sz w:val="28"/>
          <w:szCs w:val="28"/>
        </w:rPr>
        <w:t>Понятие общества с ограниченной ответственностью</w:t>
      </w:r>
    </w:p>
    <w:p w:rsidR="00747ADD" w:rsidRPr="00E66BA8" w:rsidRDefault="00747ADD" w:rsidP="00E66BA8">
      <w:pPr>
        <w:spacing w:line="360" w:lineRule="auto"/>
        <w:ind w:firstLine="709"/>
        <w:jc w:val="both"/>
        <w:rPr>
          <w:sz w:val="28"/>
          <w:szCs w:val="24"/>
        </w:rPr>
      </w:pPr>
    </w:p>
    <w:p w:rsidR="00747ADD" w:rsidRPr="00E66BA8" w:rsidRDefault="00747ADD" w:rsidP="00E66BA8">
      <w:pPr>
        <w:spacing w:line="360" w:lineRule="auto"/>
        <w:ind w:firstLine="709"/>
        <w:jc w:val="both"/>
        <w:rPr>
          <w:sz w:val="28"/>
          <w:szCs w:val="24"/>
        </w:rPr>
      </w:pPr>
      <w:r w:rsidRPr="00E66BA8">
        <w:rPr>
          <w:sz w:val="28"/>
          <w:szCs w:val="24"/>
        </w:rPr>
        <w:t>В соответствии с Законом, обществом с ограниченной ответственностью признается учрежденное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участники общества не отвечают по его обязательствам и несут риск убытков, связанных с деятельностью общества, в пределах стоимости внесенных ими вкладов.</w:t>
      </w:r>
    </w:p>
    <w:p w:rsidR="00747ADD" w:rsidRPr="00E66BA8" w:rsidRDefault="00747ADD" w:rsidP="00E66BA8">
      <w:pPr>
        <w:spacing w:line="360" w:lineRule="auto"/>
        <w:ind w:firstLine="709"/>
        <w:jc w:val="both"/>
        <w:rPr>
          <w:sz w:val="28"/>
          <w:szCs w:val="24"/>
        </w:rPr>
      </w:pPr>
      <w:r w:rsidRPr="00E66BA8">
        <w:rPr>
          <w:sz w:val="28"/>
          <w:szCs w:val="24"/>
        </w:rPr>
        <w:t xml:space="preserve">Данный вид корпораций - это изобретение германских юристов, сделанное в конце </w:t>
      </w:r>
      <w:r w:rsidRPr="00E66BA8">
        <w:rPr>
          <w:sz w:val="28"/>
          <w:szCs w:val="24"/>
          <w:lang w:val="en-US"/>
        </w:rPr>
        <w:t>XIX</w:t>
      </w:r>
      <w:r w:rsidRPr="00E66BA8">
        <w:rPr>
          <w:sz w:val="28"/>
          <w:szCs w:val="24"/>
        </w:rPr>
        <w:t xml:space="preserve"> века и вызванное самостоятельными требованиями практики, показавшей недостаточную эластичность акционерных компаний, с одной стороны, и ограниченные возможности полных товариществ, препятствующих их широкому распространению, с другой. В 1892 году Рейхстаг принял Закон "Об обществах с</w:t>
      </w:r>
      <w:r w:rsidR="00136724" w:rsidRPr="00E66BA8">
        <w:rPr>
          <w:sz w:val="28"/>
          <w:szCs w:val="24"/>
        </w:rPr>
        <w:t xml:space="preserve"> ограниченной ответственностью".</w:t>
      </w:r>
    </w:p>
    <w:p w:rsidR="00747ADD" w:rsidRPr="00E66BA8" w:rsidRDefault="00747ADD" w:rsidP="00E66BA8">
      <w:pPr>
        <w:spacing w:line="360" w:lineRule="auto"/>
        <w:ind w:firstLine="709"/>
        <w:jc w:val="both"/>
        <w:rPr>
          <w:sz w:val="28"/>
          <w:szCs w:val="24"/>
        </w:rPr>
      </w:pPr>
      <w:r w:rsidRPr="00E66BA8">
        <w:rPr>
          <w:sz w:val="28"/>
          <w:szCs w:val="24"/>
        </w:rPr>
        <w:t>Сочла возможным заимствовать этот институт и Австрия, сохранив все существенные черты германского закона. Несколько позднее общества получили распространение и в России.</w:t>
      </w:r>
    </w:p>
    <w:p w:rsidR="00747ADD" w:rsidRPr="00E66BA8" w:rsidRDefault="00747ADD" w:rsidP="00E66BA8">
      <w:pPr>
        <w:spacing w:line="360" w:lineRule="auto"/>
        <w:ind w:firstLine="709"/>
        <w:jc w:val="both"/>
        <w:rPr>
          <w:sz w:val="28"/>
          <w:szCs w:val="24"/>
        </w:rPr>
      </w:pPr>
      <w:r w:rsidRPr="00E66BA8">
        <w:rPr>
          <w:sz w:val="28"/>
          <w:szCs w:val="24"/>
        </w:rPr>
        <w:t>Любопытно, что в США, Англии, Голландии, Бельгии обществ с ограниченной ответственностью не существовало. Там уже давно укоренились акционерные общества, которых становилось больше. Германия и Россия стали исключением. Германия и Россия в силу своих географических особенностей опоздали в территориальном переделе мира. Они практически не имели колоний, которые позволили бы накопить богатство (хотя Россия, все-таки, как признают современные политологи, колонизировала территорию за Уралом). Концентрация</w:t>
      </w:r>
      <w:r w:rsidR="009E0DE0">
        <w:rPr>
          <w:sz w:val="28"/>
          <w:szCs w:val="24"/>
        </w:rPr>
        <w:t xml:space="preserve"> </w:t>
      </w:r>
      <w:r w:rsidRPr="00E66BA8">
        <w:rPr>
          <w:sz w:val="28"/>
          <w:szCs w:val="24"/>
        </w:rPr>
        <w:t>капитала в этих странах уступала сосредоточению материальной мощи в Англии и подобных ей странах. Вот почему акционерные общества, пригодные для использования довольно большой массы капитала, в странах континентальной Европы возникли позднее, да и, возникнув, они первоначально были экзотическим явлением. Да и сейчас в Германии, Франции число обществ с ограниченной ответственностью значительно превышает число акционерных обществ.</w:t>
      </w:r>
    </w:p>
    <w:p w:rsidR="00747ADD" w:rsidRPr="00E66BA8" w:rsidRDefault="00747ADD" w:rsidP="00E66BA8">
      <w:pPr>
        <w:spacing w:line="360" w:lineRule="auto"/>
        <w:ind w:firstLine="709"/>
        <w:jc w:val="both"/>
        <w:rPr>
          <w:sz w:val="28"/>
          <w:szCs w:val="24"/>
        </w:rPr>
      </w:pPr>
      <w:r w:rsidRPr="00E66BA8">
        <w:rPr>
          <w:sz w:val="28"/>
          <w:szCs w:val="24"/>
        </w:rPr>
        <w:t xml:space="preserve">В соответствии с Гражданским кодексом РФ, общества относятся к категории коммерческих организаций, то есть таких, основной целью деятельности которых является извлечение прибыли. Сообразуясь с этим положением такие организации (за исключением унитарных предприятий и других предусмотренных законом) обладают общей (универсальной) правоспособностью. Такие юридические лица могут осуществлять любые виды деятельности, не запрещенные законом. Отдельные виды деятельности, перечень которых устанавливается законом, юридическое лицо может осуществлять только на основании разрешения (лицензии). На сегодня основным нормативным актом, устанавливающим такой перечень, является, Постановление Правительства РФ от 24 декабря 1994 г. N 1418 "О лицензировании отдельных видов деятельности". Это противоречит положению ГК РФ о том, что данный перечень должен устанавливаться законом, но до настоящего времени такой закон не принят. </w:t>
      </w:r>
    </w:p>
    <w:p w:rsidR="00747ADD" w:rsidRPr="00E66BA8" w:rsidRDefault="00747ADD" w:rsidP="00E66BA8">
      <w:pPr>
        <w:spacing w:line="360" w:lineRule="auto"/>
        <w:ind w:firstLine="709"/>
        <w:jc w:val="both"/>
        <w:rPr>
          <w:sz w:val="28"/>
          <w:szCs w:val="24"/>
        </w:rPr>
      </w:pPr>
      <w:r w:rsidRPr="00E66BA8">
        <w:rPr>
          <w:sz w:val="28"/>
          <w:szCs w:val="24"/>
        </w:rPr>
        <w:t>Универсальная правоспособность может трансформироваться в специальную (предметную), что регламентируется ГК РФ и Законом, где говорится, что универсальная правоспособность может быть "определенно ограничена" Уставом общества, утвержденным учредителями при создании общества. Интересно, что, если разрешенная законом универсальная правоспособность может перейти в специальную, то установленная законом для некоторых категорий юридических лиц специальная правоспособность не может по решению учредителей трансформироваться в общую.</w:t>
      </w:r>
    </w:p>
    <w:p w:rsidR="00747ADD" w:rsidRPr="00E66BA8" w:rsidRDefault="00747ADD" w:rsidP="00E66BA8">
      <w:pPr>
        <w:spacing w:line="360" w:lineRule="auto"/>
        <w:ind w:firstLine="709"/>
        <w:jc w:val="both"/>
        <w:rPr>
          <w:sz w:val="28"/>
          <w:szCs w:val="24"/>
        </w:rPr>
      </w:pPr>
      <w:r w:rsidRPr="00E66BA8">
        <w:rPr>
          <w:sz w:val="28"/>
          <w:szCs w:val="24"/>
        </w:rPr>
        <w:t>Одним из обязательных признаков юридического лица является наличие обособленного имущества и самостоятельная ответственность по своим обязательствам этим имуществом. Все юридические лица принято разделять на тех, которые обладают правом собственности</w:t>
      </w:r>
      <w:r w:rsidR="009E0DE0">
        <w:rPr>
          <w:sz w:val="28"/>
          <w:szCs w:val="24"/>
        </w:rPr>
        <w:t xml:space="preserve"> </w:t>
      </w:r>
      <w:r w:rsidRPr="00E66BA8">
        <w:rPr>
          <w:sz w:val="28"/>
          <w:szCs w:val="24"/>
        </w:rPr>
        <w:t>на обособленное имущество и на тех, которые обладают иными вещными правами на закрепленное за ними имущество. Общество с момента регистрации приобретает право собственности на имущество, переданное ему учредителями в качестве вкладов, общество несет ответственность по своим обязательствам всем принадлежащим ему имуществом.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общества может быть возложена субсидиарная ответс</w:t>
      </w:r>
      <w:r w:rsidR="00136724" w:rsidRPr="00E66BA8">
        <w:rPr>
          <w:sz w:val="28"/>
          <w:szCs w:val="24"/>
        </w:rPr>
        <w:t>твенность по его обязательствам.</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Общество должно иметь полное фирменное наименование и вправе меть сокращенное фирменное наименование на русском языке и на других языках. Полное фирменное наименование общества на русском языке должно содержать полное наименование общества и слова "с ограниченной ответственностью". Сокращенное фирменное наименование общества на русском языке должно содержать полное или сокращенное наименование общества и слова "с ограниченной ответственностью" или аббревиатуру ООО.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Фирменное наименование общества на русском языке не может содержать иные термины и аббревиатуры, отражающие его организационно - правовую форму, в том числе заимствованные из иностранных языков, если иное не предусмотрено федеральными законами и иными правов</w:t>
      </w:r>
      <w:r w:rsidR="009B3989" w:rsidRPr="00E66BA8">
        <w:rPr>
          <w:sz w:val="28"/>
          <w:szCs w:val="24"/>
        </w:rPr>
        <w:t>ыми актами Российской Федерации.</w:t>
      </w:r>
    </w:p>
    <w:p w:rsidR="00747ADD" w:rsidRPr="00E66BA8" w:rsidRDefault="00747ADD" w:rsidP="00E66BA8">
      <w:pPr>
        <w:spacing w:line="360" w:lineRule="auto"/>
        <w:ind w:firstLine="709"/>
        <w:jc w:val="both"/>
        <w:rPr>
          <w:sz w:val="28"/>
          <w:szCs w:val="24"/>
        </w:rPr>
      </w:pPr>
      <w:r w:rsidRPr="00E66BA8">
        <w:rPr>
          <w:sz w:val="28"/>
          <w:szCs w:val="24"/>
        </w:rPr>
        <w:t>Фирменное наименование является также одним из признаков юридического лица и выполняет идентификационную функцию. Юридическое лицо имеет исключительное право на использование своего фирменного наименования и вправе требовать от третьих лиц, неправомерно его использующих, прекращения данных действий и возмещения убытков.</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В соответствии с Законом, общество может создавать филиалы и открывать представительства по решению общего собрания участников общества, принятому большинством не менее двух третей голосов от общего числа голосов участников общества, если необходимость большего числа голосов для принятия такого решения не предусмотрена уставом общества. </w:t>
      </w:r>
    </w:p>
    <w:p w:rsidR="00747ADD" w:rsidRPr="00E66BA8" w:rsidRDefault="00747ADD" w:rsidP="00E66BA8">
      <w:pPr>
        <w:spacing w:line="360" w:lineRule="auto"/>
        <w:ind w:firstLine="709"/>
        <w:jc w:val="both"/>
        <w:rPr>
          <w:sz w:val="28"/>
          <w:szCs w:val="24"/>
        </w:rPr>
      </w:pPr>
      <w:r w:rsidRPr="00E66BA8">
        <w:rPr>
          <w:sz w:val="28"/>
          <w:szCs w:val="24"/>
        </w:rPr>
        <w:t>Создание обществом филиалов и открытие представительств на территории Российской Федерации осуществляются с соблюдением требований Закона и иных федеральных законов, а за пределами территории Российской Федерации также в соответствии с законодательством иностранного государства, на территории которого создаются филиалы или открываются представительства, если иное не предусмотрено международными договорами Российской Федерации.</w:t>
      </w:r>
      <w:r w:rsidR="009E0DE0">
        <w:rPr>
          <w:sz w:val="28"/>
          <w:szCs w:val="24"/>
        </w:rPr>
        <w:t xml:space="preserve"> </w:t>
      </w:r>
    </w:p>
    <w:p w:rsidR="00747ADD" w:rsidRPr="00E66BA8" w:rsidRDefault="00747ADD" w:rsidP="00E66BA8">
      <w:pPr>
        <w:spacing w:line="360" w:lineRule="auto"/>
        <w:ind w:firstLine="709"/>
        <w:jc w:val="both"/>
        <w:rPr>
          <w:sz w:val="28"/>
          <w:szCs w:val="24"/>
        </w:rPr>
      </w:pPr>
      <w:r w:rsidRPr="00E66BA8">
        <w:rPr>
          <w:sz w:val="28"/>
          <w:szCs w:val="24"/>
        </w:rPr>
        <w:t xml:space="preserve">Общество может иметь дочерние и зависимые хозяйственные общества с правами юридического лица, созданные на территории Российской Федерации в соответствии с настоящим Федеральным законом и иными федеральными законами, а за пределами территории Российской Федерации также в соответствии с законодательством иностранного государства, на территории которого создано дочернее или зависимое хозяйственное общество, если иное не предусмотрено международными договорами Российской Федерации. Основания признания обществ зависимыми и дочерними по комментируемому Закону не содержит дополнительных особенностей для ООО по сравнению с ГК РФ. </w:t>
      </w:r>
    </w:p>
    <w:p w:rsidR="00747ADD" w:rsidRPr="00E66BA8" w:rsidRDefault="00747ADD" w:rsidP="00E66BA8">
      <w:pPr>
        <w:spacing w:line="360" w:lineRule="auto"/>
        <w:ind w:firstLine="709"/>
        <w:jc w:val="both"/>
        <w:rPr>
          <w:sz w:val="28"/>
          <w:szCs w:val="24"/>
        </w:rPr>
      </w:pPr>
      <w:r w:rsidRPr="00E66BA8">
        <w:rPr>
          <w:sz w:val="28"/>
          <w:szCs w:val="24"/>
        </w:rPr>
        <w:t>Взаимная ответственность основного и дочернего обществ также определяется в соответствии ГК РФ, то есть действует принцип раздельной ответственности данных юридических лиц по своим обязательствам. Исключение составляют случаи солидарной ответственности основного общества по долгам дочернего при заключении последним сделок во исполнение указаний основного общества, а также случаи субсидиарной ответственности основного общества при банкротстве дочернего, если арбитражный суд установит в этом вину основного общества. Интересным представляется положение Закона о том, что участникам дочернего общества предоставляется самостоятельное право требовать возмещения основным обществом (товариществом) убытков, причиненных по его вине дочернему обществу. Думается, что правильнее было бы говорить о праве самого общества как юридического лица (со всеми вытекающими из этого последствиями) требовать возмещения убытков другим лицом, по вине которого ему были причинены убытки. Кроме того, неясно, как участник общества может самостоятельно подавать такой иск в юрисдикционный орган.</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Общество, которое приобрело более двадцати процентов голосующих акций акционерного общества или более двадцати процентов долей уставного капитала другого общества с ограниченной ответственностью, обязано незамедлительно опубликовать сведения об этом в органе печати, в котором публикуются данные о государственной регистрации юридических лиц.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Общество может быть учреждено одним лицом, которое становится его единственным участником. Общество может впоследствии стать обществом с одним участником.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Общество не может иметь в качестве единственного участника другое хозяйственное общество, состоящее из одного лица.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Положения настоящего Федерального закона распространяются на общества с одним участником постольку, поскольку настоящим Федеральным законом не предусмотрено иное и поскольку это не противоречит существу соответствующих отношений. </w:t>
      </w:r>
    </w:p>
    <w:p w:rsidR="00747ADD" w:rsidRPr="00E66BA8" w:rsidRDefault="00747ADD" w:rsidP="00E66BA8">
      <w:pPr>
        <w:spacing w:line="360" w:lineRule="auto"/>
        <w:ind w:firstLine="709"/>
        <w:jc w:val="both"/>
        <w:rPr>
          <w:sz w:val="28"/>
          <w:szCs w:val="24"/>
        </w:rPr>
      </w:pPr>
      <w:r w:rsidRPr="00E66BA8">
        <w:rPr>
          <w:sz w:val="28"/>
          <w:szCs w:val="24"/>
        </w:rPr>
        <w:t>Данные положения Закона являются довольно интересными, поскольку, как известно, они заимствованы из зарубежного права, где давно разработана и успешно применяется концепция "компании одного лица". В такой компании единственный</w:t>
      </w:r>
      <w:r w:rsidR="009E0DE0">
        <w:rPr>
          <w:sz w:val="28"/>
          <w:szCs w:val="24"/>
        </w:rPr>
        <w:t xml:space="preserve"> </w:t>
      </w:r>
      <w:r w:rsidRPr="00E66BA8">
        <w:rPr>
          <w:sz w:val="28"/>
          <w:szCs w:val="24"/>
        </w:rPr>
        <w:t>ее учредитель выступает, как говорится, сразу во всех ипостасях: он и орган управления (должностное лицо), и работник, и участник. В связи с этим могут возникать различные курьезные ситуации. К примеру, банкротство единственного участника может автоматически влечь за собой банкротство общества, в то время как банкротство одного из членов общества, где десятки участников, может пройти совершенно безболезненно для него. С точки зрения уголовного права единственный учредитель также, в случае совершения им противоправных деяний, содержащих состав преступления, будет единственной фигурой, представляющей "интерес" для органов предварительного расследования. В случае отправки такого предпринимателя в "места не, столь отдаленные", дальнейшее функционирование юридического лица, созданного им,</w:t>
      </w:r>
      <w:r w:rsidR="009E0DE0">
        <w:rPr>
          <w:sz w:val="28"/>
          <w:szCs w:val="24"/>
        </w:rPr>
        <w:t xml:space="preserve"> </w:t>
      </w:r>
      <w:r w:rsidRPr="00E66BA8">
        <w:rPr>
          <w:sz w:val="28"/>
          <w:szCs w:val="24"/>
        </w:rPr>
        <w:t>будет под большим вопросом. Таким образом, при применении Закона необходимо постоянно учитывать конкретные обстоятельства возникших правоотношений, состав их участников и другие существенные особенности.</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Закон ограничивает максимальное количество участников пятьюдесятью. В случае если число участников общества превысит установленный настоящим пунктом предел, общество в течение года должно преобразоваться в открытое акционерное общество или в производственный кооператив. Если в течение указанного срока общество не будет преобразовано и число участников общества не уменьшится до установленного настоящим пунктом предела, оно подлежит ликвидации в судебном порядке по требованию органа, осуществляющего государственную регистрацию юридических лиц, либо иных государственных органов или органов местного самоуправления, которым право на предъявление такого требования предоставлено федеральным законом. К числу таких государственных органов можно отнести, к примеру, прокуратуру.</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 xml:space="preserve">Общество обладает правом собственности на закрепленное за ним учредителями в процессе создания имущество, а эти последние, взамен, приобретают обязательственные права к обществу. В соответствии со статьей 8 Закона участники общества вправе: </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 xml:space="preserve">участвовать в управлении делами общества в порядке, установленном настоящим Федеральным законом и учредительными документами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получать информацию о деятельности общества и знакомиться с его бухгалтерскими книгами и иной документацией в установленном его учредительными документами порядке; </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 xml:space="preserve">принимать участие в распределении прибыли; </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 xml:space="preserve">продать или иным образом уступить свою долю в уставном капитале общества либо ее часть одному или нескольким участникам данного общества в порядке, предусмотренном настоящим Федеральным законом и уставом общества; </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 xml:space="preserve">в любое время выйти из общества независимо от согласия других его участников; </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 xml:space="preserve">получить в случае ликвидации общества часть имущества, оставшегося после расчетов с кредиторами, или его стоимость. </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Содержание вышеозначенных прав участников общества конкретизируется в уставе общества.</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Участники общества имеют также другие права, предусмотренные настоящим Федеральным законом.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Помимо прав, предусмотренных Законом, устав общества может предусматривать иные права (дополнительные права) участника (участников) общества. Указанные права могут быть предусмотрены уставом общества при его учреждении или предоставлены участнику (участникам) общества по решению общего собрания участников общества, принятому всеми участниками общества единогласно.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Дополнительные права, предоставленные определенному участнику общества, в случае отчуждения его доли (части доли) к приобретателю доли (части доли) не переходят.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Прекращение или ограничение дополнительных прав, предоставленных всем участникам общества, осуществляется по решению общего собрания участников общества, принятому всеми участниками общества единогласно. Прекращение или ограничение дополнительных прав, предоставленных определенному участнику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которому принадлежат такие дополнительные права, голосовал за принятие такого решения или дал письменное согласие. </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Участник общества, которому предоставлены дополнительные права, может отказаться от осуществления принадлежащих ему дополнительных прав, направив письменное уведомление об этом обществу. С момента получения обществом указанного уведомления дополнительные права участника общества прекращаются.</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Наряду с правами участники общества несут определенные обязанности, необходимый минимум которых закреплен в Законе, в соответствии с которым участники общества обязаны:</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вносить вклады в порядке, в размерах, в составе и в сроки, которые предусмотрены настоящим Федеральным законом и учредительными документами общества; </w:t>
      </w:r>
    </w:p>
    <w:p w:rsidR="00747ADD" w:rsidRPr="00E66BA8" w:rsidRDefault="00747ADD" w:rsidP="00E66BA8">
      <w:pPr>
        <w:tabs>
          <w:tab w:val="left" w:pos="4395"/>
        </w:tabs>
        <w:suppressAutoHyphens/>
        <w:spacing w:line="360" w:lineRule="auto"/>
        <w:ind w:firstLine="709"/>
        <w:jc w:val="both"/>
        <w:rPr>
          <w:sz w:val="28"/>
          <w:szCs w:val="24"/>
        </w:rPr>
      </w:pPr>
      <w:r w:rsidRPr="00E66BA8">
        <w:rPr>
          <w:sz w:val="28"/>
          <w:szCs w:val="24"/>
        </w:rPr>
        <w:t xml:space="preserve">не разглашать конфиденциальную информацию о деятельности общества. </w:t>
      </w:r>
    </w:p>
    <w:p w:rsidR="00DE3B1A" w:rsidRPr="00E66BA8" w:rsidRDefault="00747ADD" w:rsidP="00E66BA8">
      <w:pPr>
        <w:suppressAutoHyphens/>
        <w:spacing w:line="360" w:lineRule="auto"/>
        <w:ind w:firstLine="709"/>
        <w:jc w:val="both"/>
        <w:rPr>
          <w:sz w:val="28"/>
          <w:szCs w:val="24"/>
        </w:rPr>
      </w:pPr>
      <w:r w:rsidRPr="00E66BA8">
        <w:rPr>
          <w:sz w:val="28"/>
          <w:szCs w:val="24"/>
        </w:rPr>
        <w:t>Понятие конфиденциальной информации включает в себя понятие коммерческой тайны. На сегодня регулирование вопроса о том, какая именно информация может быть признана конфиденциальной, осуществляется ГК РФ, который лишь дает общее определение информации, составляющей коммерческую тайну.</w:t>
      </w:r>
      <w:r w:rsidR="009E0DE0">
        <w:rPr>
          <w:sz w:val="28"/>
          <w:szCs w:val="24"/>
        </w:rPr>
        <w:t xml:space="preserve"> </w:t>
      </w:r>
    </w:p>
    <w:p w:rsidR="00747ADD" w:rsidRPr="00E66BA8" w:rsidRDefault="00747ADD" w:rsidP="00E66BA8">
      <w:pPr>
        <w:suppressAutoHyphens/>
        <w:spacing w:line="360" w:lineRule="auto"/>
        <w:ind w:firstLine="709"/>
        <w:jc w:val="both"/>
        <w:rPr>
          <w:sz w:val="28"/>
          <w:szCs w:val="24"/>
        </w:rPr>
      </w:pPr>
      <w:r w:rsidRPr="00E66BA8">
        <w:rPr>
          <w:sz w:val="28"/>
          <w:szCs w:val="24"/>
        </w:rPr>
        <w:t>Перечень сведений, не могущих составлять коммерческую тайну, определяется соответствующим постановлением Правительства. Надо заметить, что данный перечень настолько широк, что охватывает практически все сведения, которые содержат необходимую коммерческую информацию о субъекте предпринимательства. К примеру, любому заинтересованному лицу</w:t>
      </w:r>
      <w:r w:rsidR="009E0DE0">
        <w:rPr>
          <w:sz w:val="28"/>
          <w:szCs w:val="24"/>
        </w:rPr>
        <w:t xml:space="preserve"> </w:t>
      </w:r>
      <w:r w:rsidRPr="00E66BA8">
        <w:rPr>
          <w:sz w:val="28"/>
          <w:szCs w:val="24"/>
        </w:rPr>
        <w:t>по его просьбе должен быть предоставлен бухгалтерский баланс, который является сводом необходимой и достаточной информации не только о совершенных лицом хозяйственных операциях, но и, подчас, об операциях которые находятся в стадии подготовки. Нужно лишь уметь правильно прочитать и расшифровать соответствующие статьи бухгалтерского баланса. Несомненно, так, как этот вопрос урегулирован сегодня, быть не должно. Во всяком случае, должен быть сужен или сам перечень сведений, не могущих составлять коммерческую тайну, или круг лиц, имеющих право доступа к таким сведениям. Во всяком случае, ГК РФ предусматривает принятие закона о коммерческой тайне, которым, в частности, могли бы руководствоваться и участники общества при решении возникающих разногласий по данному вопросу, и суд в</w:t>
      </w:r>
      <w:r w:rsidR="009E0DE0">
        <w:rPr>
          <w:sz w:val="28"/>
          <w:szCs w:val="24"/>
        </w:rPr>
        <w:t xml:space="preserve"> </w:t>
      </w:r>
      <w:r w:rsidRPr="00E66BA8">
        <w:rPr>
          <w:sz w:val="28"/>
          <w:szCs w:val="24"/>
        </w:rPr>
        <w:t>случае возникновения спора.</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Помимо обязанностей, предусмотренных настоящим Федеральным законом, устав общества может предусматривать иные обязанности (дополнительные обязанности) участника (участников) общества. Указанные обязанности могут быть предусмотрены уставом общества при его учреждении или возложены на всех участников общества по решению общего собрания участников общества, принятому всеми участниками общества единогласно. Возложение дополнительных обязанностей на определенного участника общества осуществляется по решению общего собрания участников общества, принятому большинством не менее двух третей голосов от общего числа голосов участников общества, при условии, если участник общества, на которого возлагаются такие дополнительные обязанности, голосовал за принятие такого решения или дал письменное согласие.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Дополнительные обязанности, возложенные на определенного участника общества, в случае отчуждения его доли (части доли) к приобретателю доли (части доли) не переходят. </w:t>
      </w:r>
    </w:p>
    <w:p w:rsidR="001C2BAD" w:rsidRDefault="00747ADD" w:rsidP="001C2BAD">
      <w:pPr>
        <w:suppressAutoHyphens/>
        <w:spacing w:line="360" w:lineRule="auto"/>
        <w:ind w:firstLine="709"/>
        <w:rPr>
          <w:sz w:val="28"/>
          <w:szCs w:val="24"/>
        </w:rPr>
      </w:pPr>
      <w:r w:rsidRPr="00E66BA8">
        <w:rPr>
          <w:sz w:val="28"/>
          <w:szCs w:val="24"/>
        </w:rPr>
        <w:t>Дополнительные</w:t>
      </w:r>
      <w:r w:rsidR="009E0DE0">
        <w:rPr>
          <w:sz w:val="28"/>
          <w:szCs w:val="24"/>
        </w:rPr>
        <w:t xml:space="preserve"> </w:t>
      </w:r>
      <w:r w:rsidRPr="00E66BA8">
        <w:rPr>
          <w:sz w:val="28"/>
          <w:szCs w:val="24"/>
        </w:rPr>
        <w:t>обязанности</w:t>
      </w:r>
      <w:r w:rsidR="009E0DE0">
        <w:rPr>
          <w:sz w:val="28"/>
          <w:szCs w:val="24"/>
        </w:rPr>
        <w:t xml:space="preserve"> </w:t>
      </w:r>
      <w:r w:rsidRPr="00E66BA8">
        <w:rPr>
          <w:sz w:val="28"/>
          <w:szCs w:val="24"/>
        </w:rPr>
        <w:t>могут</w:t>
      </w:r>
      <w:r w:rsidR="009E0DE0">
        <w:rPr>
          <w:sz w:val="28"/>
          <w:szCs w:val="24"/>
        </w:rPr>
        <w:t xml:space="preserve"> </w:t>
      </w:r>
      <w:r w:rsidRPr="00E66BA8">
        <w:rPr>
          <w:sz w:val="28"/>
          <w:szCs w:val="24"/>
        </w:rPr>
        <w:t>быть</w:t>
      </w:r>
      <w:r w:rsidR="009E0DE0">
        <w:rPr>
          <w:sz w:val="28"/>
          <w:szCs w:val="24"/>
        </w:rPr>
        <w:t xml:space="preserve"> </w:t>
      </w:r>
      <w:r w:rsidRPr="00E66BA8">
        <w:rPr>
          <w:sz w:val="28"/>
          <w:szCs w:val="24"/>
        </w:rPr>
        <w:t>прекращены по</w:t>
      </w:r>
      <w:r w:rsidR="009E0DE0">
        <w:rPr>
          <w:sz w:val="28"/>
          <w:szCs w:val="24"/>
        </w:rPr>
        <w:t xml:space="preserve"> </w:t>
      </w:r>
      <w:r w:rsidRPr="00E66BA8">
        <w:rPr>
          <w:sz w:val="28"/>
          <w:szCs w:val="24"/>
        </w:rPr>
        <w:t>решению</w:t>
      </w:r>
      <w:r w:rsidR="009E0DE0">
        <w:rPr>
          <w:sz w:val="28"/>
          <w:szCs w:val="24"/>
        </w:rPr>
        <w:t xml:space="preserve"> </w:t>
      </w:r>
      <w:r w:rsidRPr="00E66BA8">
        <w:rPr>
          <w:sz w:val="28"/>
          <w:szCs w:val="24"/>
        </w:rPr>
        <w:t>общего собрания участников общества, принятому всеми у</w:t>
      </w:r>
      <w:r w:rsidR="00136724" w:rsidRPr="00E66BA8">
        <w:rPr>
          <w:sz w:val="28"/>
          <w:szCs w:val="24"/>
        </w:rPr>
        <w:t>частниками общества единогласно.</w:t>
      </w:r>
    </w:p>
    <w:p w:rsidR="001C2BAD" w:rsidRDefault="001C2BAD" w:rsidP="001C2BAD">
      <w:pPr>
        <w:suppressAutoHyphens/>
        <w:spacing w:line="360" w:lineRule="auto"/>
        <w:ind w:firstLine="709"/>
        <w:rPr>
          <w:sz w:val="28"/>
          <w:szCs w:val="24"/>
        </w:rPr>
      </w:pPr>
    </w:p>
    <w:p w:rsidR="00747ADD" w:rsidRPr="001C2BAD" w:rsidRDefault="00375DAE" w:rsidP="001C2BAD">
      <w:pPr>
        <w:suppressAutoHyphens/>
        <w:spacing w:line="360" w:lineRule="auto"/>
        <w:ind w:firstLine="709"/>
        <w:jc w:val="center"/>
        <w:rPr>
          <w:b/>
          <w:bCs/>
          <w:sz w:val="28"/>
          <w:szCs w:val="28"/>
        </w:rPr>
      </w:pPr>
      <w:r>
        <w:rPr>
          <w:b/>
          <w:bCs/>
          <w:sz w:val="28"/>
          <w:szCs w:val="28"/>
        </w:rPr>
        <w:t>2</w:t>
      </w:r>
      <w:r w:rsidR="00747ADD" w:rsidRPr="001C2BAD">
        <w:rPr>
          <w:b/>
          <w:bCs/>
          <w:sz w:val="28"/>
          <w:szCs w:val="28"/>
        </w:rPr>
        <w:t>. Учреждение общества</w:t>
      </w:r>
    </w:p>
    <w:p w:rsidR="00747ADD" w:rsidRPr="00E66BA8" w:rsidRDefault="00747ADD" w:rsidP="00E66BA8">
      <w:pPr>
        <w:suppressAutoHyphens/>
        <w:spacing w:line="360" w:lineRule="auto"/>
        <w:ind w:firstLine="709"/>
        <w:jc w:val="both"/>
        <w:rPr>
          <w:sz w:val="28"/>
          <w:szCs w:val="24"/>
        </w:rPr>
      </w:pP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ГК РФ, являясь нормативно-правовым актом общего характера, называет примерный перечень требований к учредительным документам общества. Конкретизируется он в Законе. Как и для других обществ, учредительными документами для ООО служат учредительный договор и устав. В учредительном договоре учредители общества обязуются создать общество и определяют порядок совместной деятельности по его созданию. Учредительным договором определяются также состав учредителей (участников) общества, размер уставного капитала общества и размер доли каждого из учредителей (участников) общества, размер и состав вкладов, порядок и сроки их внесения в уставный капитал общества при его учреждении, ответственность учредителей (участников) общества за нарушение обязанности по внесению вкладов, условия и порядок распределения между учредителями (участниками) общества прибыли, состав органов общества и порядок выхода </w:t>
      </w:r>
      <w:r w:rsidR="00136724" w:rsidRPr="00E66BA8">
        <w:rPr>
          <w:sz w:val="28"/>
          <w:szCs w:val="24"/>
        </w:rPr>
        <w:t xml:space="preserve">участников общества из общества. </w:t>
      </w:r>
      <w:r w:rsidRPr="00E66BA8">
        <w:rPr>
          <w:sz w:val="28"/>
          <w:szCs w:val="24"/>
        </w:rPr>
        <w:t>Если общество учреждается одним лицом, то учредительный договор не заключается, и общество действует на только основании устава, утвержденного этим учредителем. В случае увеличения числа участников общества (в процессе его создания) до двух и более между ними должен быть</w:t>
      </w:r>
      <w:r w:rsidR="00136724" w:rsidRPr="00E66BA8">
        <w:rPr>
          <w:sz w:val="28"/>
          <w:szCs w:val="24"/>
        </w:rPr>
        <w:t xml:space="preserve"> заключен учредительный договор.</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Устав общества является своеобразной Конституцией, актом высшей юридической силы в иерархии локальных нормативных актов. В соответствии с ГК РФ и Законом устав должен содержать необходимый набор положений, позволяющий с большим или меньшим успехом регулировать внутрифирменную деятельность. Учредители по взаимному согласию могут предусмотреть дополнительные положения, не противоречащие законодательству, но устав каждого общества должен обязательно содержать:</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полное и сокращенное фирменное наименование общества (в случае, если учредители решили, что общество будет иметь сокращенное название);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сведения о месте нахождения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сведения о составе и компетенции органов общества, в том числе о вопросах, составляющих исключительную компетенцию общего собрания участников общества, о порядке принятия органами общества решений, в том числе о вопросах, решения по которым принимаются единогласно или квалифицированным большинством голосов;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сведения о размере уставного капитала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сведения о размере и номинальной стоимости доли каждого участника общества; права и обязанности участников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сведения о порядке и последствиях выхода участника общества из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сведения о порядке перехода доли (части доли) в уставном капитале общества к другому лицу; сведения о порядке хранения документов общества и о порядке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предоставления обществом информации участникам общества и другим лицам;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иные сведения, предусмотренные Законом.</w:t>
      </w:r>
    </w:p>
    <w:p w:rsidR="001C2BAD" w:rsidRDefault="00747ADD" w:rsidP="001C2BAD">
      <w:pPr>
        <w:tabs>
          <w:tab w:val="left" w:pos="4395"/>
        </w:tabs>
        <w:spacing w:line="360" w:lineRule="auto"/>
        <w:ind w:firstLine="709"/>
        <w:jc w:val="both"/>
        <w:rPr>
          <w:sz w:val="28"/>
          <w:szCs w:val="24"/>
        </w:rPr>
      </w:pPr>
      <w:r w:rsidRPr="00E66BA8">
        <w:rPr>
          <w:sz w:val="28"/>
          <w:szCs w:val="24"/>
        </w:rPr>
        <w:t xml:space="preserve">Далее в Законе содержится положение о том, что вновь создаваемое общество подлежит государственной регистрации в органе, осуществляющем регистрацию юридических лиц в соответствии с законом о государственной регистрации юридических лиц. Упоминание о том, что такого Закона еще не существует, стало уже притчей во языцех. Может быть, это и является одной из ключевых причин того, что лицам, занимающимся мошеннической деятельностью, зачастую удается довольно легко зарегистрировать заведомо не существующее юридическое лицо для осуществления преступной деятельности. </w:t>
      </w:r>
    </w:p>
    <w:p w:rsidR="001C2BAD" w:rsidRDefault="001C2BAD" w:rsidP="001C2BAD">
      <w:pPr>
        <w:tabs>
          <w:tab w:val="left" w:pos="4395"/>
        </w:tabs>
        <w:spacing w:line="360" w:lineRule="auto"/>
        <w:ind w:firstLine="709"/>
        <w:jc w:val="both"/>
        <w:rPr>
          <w:sz w:val="28"/>
          <w:szCs w:val="24"/>
        </w:rPr>
      </w:pPr>
    </w:p>
    <w:p w:rsidR="00747ADD" w:rsidRPr="001C2BAD" w:rsidRDefault="00375DAE" w:rsidP="001C2BAD">
      <w:pPr>
        <w:tabs>
          <w:tab w:val="left" w:pos="4395"/>
        </w:tabs>
        <w:spacing w:line="360" w:lineRule="auto"/>
        <w:ind w:firstLine="709"/>
        <w:jc w:val="center"/>
        <w:rPr>
          <w:b/>
          <w:bCs/>
          <w:sz w:val="28"/>
          <w:szCs w:val="28"/>
        </w:rPr>
      </w:pPr>
      <w:r>
        <w:rPr>
          <w:b/>
          <w:bCs/>
          <w:sz w:val="28"/>
          <w:szCs w:val="28"/>
        </w:rPr>
        <w:t>3</w:t>
      </w:r>
      <w:r w:rsidR="00747ADD" w:rsidRPr="001C2BAD">
        <w:rPr>
          <w:b/>
          <w:bCs/>
          <w:sz w:val="28"/>
          <w:szCs w:val="28"/>
        </w:rPr>
        <w:t>. Уставный капитал и имущество общества</w:t>
      </w:r>
    </w:p>
    <w:p w:rsidR="00747ADD" w:rsidRPr="00E66BA8" w:rsidRDefault="00747ADD" w:rsidP="00E66BA8">
      <w:pPr>
        <w:tabs>
          <w:tab w:val="left" w:pos="4395"/>
        </w:tabs>
        <w:spacing w:line="360" w:lineRule="auto"/>
        <w:ind w:firstLine="709"/>
        <w:jc w:val="both"/>
        <w:rPr>
          <w:sz w:val="28"/>
          <w:szCs w:val="24"/>
        </w:rPr>
      </w:pPr>
    </w:p>
    <w:p w:rsidR="00747ADD" w:rsidRPr="00E66BA8" w:rsidRDefault="00747ADD" w:rsidP="00E66BA8">
      <w:pPr>
        <w:tabs>
          <w:tab w:val="left" w:pos="4395"/>
        </w:tabs>
        <w:spacing w:line="360" w:lineRule="auto"/>
        <w:ind w:firstLine="709"/>
        <w:jc w:val="both"/>
        <w:rPr>
          <w:sz w:val="28"/>
          <w:szCs w:val="24"/>
        </w:rPr>
      </w:pPr>
      <w:r w:rsidRPr="00E66BA8">
        <w:rPr>
          <w:sz w:val="28"/>
          <w:szCs w:val="24"/>
        </w:rPr>
        <w:t>Уставный капитал (фонд) любого юридического лица является минимальной гарантией интересов его кредиторов. Величина уставного капитала является формальным критерием надежности и платежеспособности организации. Чем больше уставный капитал, тем большее доверие к себе должно вызывать юридическое лицо, им обладающее. Но, как сказано, критерий этот формален, ибо, как показывает практика, зачастую те цифры бухгалтерского баланса, характеризующие величину уставного капитала, которые организация представляет в подтверждение своей платежеспособности, не имеют под собой реального обеспечения. К примеру, инвестиционная компания с уставным капиталом 1 млрд. рублей сразу после учреждения приобретает крупный пакет акций на фондовом рынке, который через короткое время обесценивается. Может возникать и обратная ситуация, когда, к примеру, активы успешно хозяйствующего общества через несколько лет его деятельности во много раз превышает величину его уставного капитала. Одним словом, речь идет о случаях, когда, в силу различных причин, структура бухгалтерского баланса хозяйствующего субъекта не соответствует его действительному финансовому положению. Существует множество способов выявления истинного финансового</w:t>
      </w:r>
      <w:r w:rsidR="009E0DE0">
        <w:rPr>
          <w:sz w:val="28"/>
          <w:szCs w:val="24"/>
        </w:rPr>
        <w:t xml:space="preserve"> </w:t>
      </w:r>
      <w:r w:rsidRPr="00E66BA8">
        <w:rPr>
          <w:sz w:val="28"/>
          <w:szCs w:val="24"/>
        </w:rPr>
        <w:t>положения предприятия, которые разрабатываются в теории и практике бухгалтерского учета и аудита. Но в любом случае данные бухгалтерского учета должны анализироваться во всей совокупности его показателей.</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Размер доли участника общества в уставном капитале общества определяется в процентах или в виде правильной дроби. Размер доли участника общества должен соответствовать соотношению номинальной стоимости его доли и уставного капитала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Действительная стоимость доли участника общества соответствует части стоимости чистых активов общества, про</w:t>
      </w:r>
      <w:r w:rsidR="00136724" w:rsidRPr="00E66BA8">
        <w:rPr>
          <w:sz w:val="28"/>
          <w:szCs w:val="24"/>
        </w:rPr>
        <w:t xml:space="preserve">порциональной размеру его доли. </w:t>
      </w:r>
      <w:r w:rsidRPr="00E66BA8">
        <w:rPr>
          <w:sz w:val="28"/>
          <w:szCs w:val="24"/>
        </w:rPr>
        <w:t>Таким образом, законодатель выделяет действительную стоимость доли участника общества. Она равняется стоимости чистых активов общества на дату определения ее стоимости, взятых пропорционально размеру доли участника в уставном капитале. Здесь можно заметить проявление одного из преимуществ ООО над АО. Оно заключается в том, что, в случае отчуждения своей доли участником ООО стоимость этой сделки (если она возмездная) определить сравнительно легко. Что касается отчуждения акционером своего пакета акций, то на сегодня практически невозможно определить стоимость этого пакета иначе, как с помощью установления цены котировки этих акций на фондовой бирже. И тут могут возникать различные курьезные ситуации. К примеру, с учетом того, что в Иркутской области на настоящий момент не существует развитого рынка ценных бумаг (за исключением рынка ценных бумаг российских монополий и олигополий), у акционера среднего по величине АО практически нет шансов получить за свои акции их реальную стоимость. Этим и воспользовались в большинстве случаев субъекты, осуществляющие свою предпринимательскую деятельность на этом поприще. Закон "Об Акционерных обществах", отвечая на вопрос об оценке акций АО в этих случаях, называет лишь примерные критерии, которые могут быть также положены в основу судебно-бухгалтерской (аудиторской) экспертизы: размер чистых активов общества; цена, которую согласен уплатить за вес обыкновенные акции общества покупатель, имеющий полную информацию о совокупной стоимости всех обыкновенных акций общества; другие факторы, которые сочтет нужным принять во внимание лицо, определяющее рыночную стоимо</w:t>
      </w:r>
      <w:r w:rsidR="00136724" w:rsidRPr="00E66BA8">
        <w:rPr>
          <w:sz w:val="28"/>
          <w:szCs w:val="24"/>
        </w:rPr>
        <w:t xml:space="preserve">сть имущества. </w:t>
      </w:r>
      <w:r w:rsidRPr="00E66BA8">
        <w:rPr>
          <w:sz w:val="28"/>
          <w:szCs w:val="24"/>
        </w:rPr>
        <w:t xml:space="preserve">При выходе же участника из ООО, в соответствии со ст. 26 Закона, общество обязано выплатить участнику общества, подавшему заявление о выходе из общества, действительную стоимость его доли, определяемую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 а в случае неполной оплаты его вклада в уставный капитал общества действительную стоимость части его доли, пропорциональной оплаченной части вклада.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Общество обязано выплатить участнику общества, подавшему заявление о выходе из общества, действительную стоимость его доли или выдать ему в натуре имущество такой же стоимости в течение шести месяцев с момента окончания финансового года, в течение которого подано заявление о выходе из общества, если меньший срок не предусмотрен уставом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В случае, если такой разницы недостаточно для выплаты участнику общества, подавшему заявление о выходе из общества, действительной стоимости его доли, общество обязано уменьшить свой уставный капитал на недостающую сумму.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Таким образом, участник ООО, в случае, если он решит прекратить свои отношения с обществом, намного надежнее застрахован от возможных убытков при выходе из общества, чем его собрат-участник АО.</w:t>
      </w:r>
    </w:p>
    <w:p w:rsidR="0094433F" w:rsidRDefault="00747ADD" w:rsidP="0094433F">
      <w:pPr>
        <w:tabs>
          <w:tab w:val="left" w:pos="4395"/>
        </w:tabs>
        <w:spacing w:line="360" w:lineRule="auto"/>
        <w:ind w:firstLine="709"/>
        <w:jc w:val="both"/>
        <w:rPr>
          <w:sz w:val="28"/>
          <w:szCs w:val="24"/>
        </w:rPr>
      </w:pPr>
      <w:r w:rsidRPr="00E66BA8">
        <w:rPr>
          <w:sz w:val="28"/>
          <w:szCs w:val="24"/>
        </w:rPr>
        <w:t>Уставом ООО может быть также ограничен максимальный размер доли участника общества. Уставом общества может быть ограничена возможность изменения соотношения долей участников общества. Такие ограничения не могут быть установлены в отношении отдельных участников общества. Указанные положения могут быть предусмотрены уставом общества при его учреждении, а также внесены в устав общества, изменены и исключены из устава общества по решению общего собрания участников общества, принятому всеми участниками общества единогласно</w:t>
      </w:r>
      <w:r w:rsidR="00136724" w:rsidRPr="00E66BA8">
        <w:rPr>
          <w:sz w:val="28"/>
          <w:szCs w:val="24"/>
        </w:rPr>
        <w:t>.</w:t>
      </w:r>
    </w:p>
    <w:p w:rsidR="0094433F" w:rsidRDefault="0094433F" w:rsidP="0094433F">
      <w:pPr>
        <w:tabs>
          <w:tab w:val="left" w:pos="4395"/>
        </w:tabs>
        <w:spacing w:line="360" w:lineRule="auto"/>
        <w:ind w:firstLine="709"/>
        <w:jc w:val="both"/>
        <w:rPr>
          <w:sz w:val="28"/>
          <w:szCs w:val="24"/>
        </w:rPr>
      </w:pPr>
    </w:p>
    <w:p w:rsidR="00747ADD" w:rsidRPr="0094433F" w:rsidRDefault="00375DAE" w:rsidP="0094433F">
      <w:pPr>
        <w:tabs>
          <w:tab w:val="left" w:pos="4395"/>
        </w:tabs>
        <w:spacing w:line="360" w:lineRule="auto"/>
        <w:ind w:firstLine="709"/>
        <w:jc w:val="center"/>
        <w:rPr>
          <w:b/>
          <w:bCs/>
          <w:sz w:val="28"/>
          <w:szCs w:val="28"/>
        </w:rPr>
      </w:pPr>
      <w:r>
        <w:rPr>
          <w:b/>
          <w:bCs/>
          <w:sz w:val="28"/>
          <w:szCs w:val="28"/>
        </w:rPr>
        <w:t>4</w:t>
      </w:r>
      <w:r w:rsidR="0057447C" w:rsidRPr="0094433F">
        <w:rPr>
          <w:b/>
          <w:bCs/>
          <w:sz w:val="28"/>
          <w:szCs w:val="28"/>
        </w:rPr>
        <w:t>.</w:t>
      </w:r>
      <w:r w:rsidR="00747ADD" w:rsidRPr="0094433F">
        <w:rPr>
          <w:b/>
          <w:bCs/>
          <w:sz w:val="28"/>
          <w:szCs w:val="28"/>
        </w:rPr>
        <w:t xml:space="preserve"> Управление в обществе</w:t>
      </w:r>
    </w:p>
    <w:p w:rsidR="00747ADD" w:rsidRPr="00E66BA8" w:rsidRDefault="00747ADD" w:rsidP="00E66BA8">
      <w:pPr>
        <w:tabs>
          <w:tab w:val="left" w:pos="4395"/>
        </w:tabs>
        <w:spacing w:line="360" w:lineRule="auto"/>
        <w:ind w:firstLine="709"/>
        <w:jc w:val="both"/>
        <w:rPr>
          <w:sz w:val="28"/>
          <w:szCs w:val="24"/>
        </w:rPr>
      </w:pPr>
    </w:p>
    <w:p w:rsidR="00747ADD" w:rsidRPr="00E66BA8" w:rsidRDefault="00747ADD" w:rsidP="00E66BA8">
      <w:pPr>
        <w:tabs>
          <w:tab w:val="left" w:pos="4395"/>
        </w:tabs>
        <w:spacing w:line="360" w:lineRule="auto"/>
        <w:ind w:firstLine="709"/>
        <w:jc w:val="both"/>
        <w:rPr>
          <w:sz w:val="28"/>
          <w:szCs w:val="24"/>
        </w:rPr>
      </w:pPr>
      <w:r w:rsidRPr="00E66BA8">
        <w:rPr>
          <w:sz w:val="28"/>
          <w:szCs w:val="24"/>
        </w:rPr>
        <w:t>Особенности</w:t>
      </w:r>
      <w:r w:rsidR="009E0DE0">
        <w:rPr>
          <w:sz w:val="28"/>
          <w:szCs w:val="24"/>
        </w:rPr>
        <w:t xml:space="preserve"> </w:t>
      </w:r>
      <w:r w:rsidRPr="00E66BA8">
        <w:rPr>
          <w:sz w:val="28"/>
          <w:szCs w:val="24"/>
        </w:rPr>
        <w:t xml:space="preserve">управления в обществе объясняются его спецификой как одной из организационно-правовых форм юридических лиц, предусмотренных ГК РФ. ООО занимает промежуточное положение между акционерным обществом и товариществом. АО как юридическое лицо принято относить к объединению капиталов. Это подтверждается, тем, что на практике в форме акционерных обществ существуют крупные корпорации, объединяющие в своем уставном капитале вклады, подчас, многих тысяч участников. АО исторически сложились как корпорации, в которых личностный элемент практически элиминировался, то есть, как правило, сами акционеры не принимали личного трудового участия в его деятельности, но участвовали в деятельности АО своим капиталом.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В ООО дело обстоит</w:t>
      </w:r>
      <w:r w:rsidR="009E0DE0">
        <w:rPr>
          <w:sz w:val="28"/>
          <w:szCs w:val="24"/>
        </w:rPr>
        <w:t xml:space="preserve"> </w:t>
      </w:r>
      <w:r w:rsidRPr="00E66BA8">
        <w:rPr>
          <w:sz w:val="28"/>
          <w:szCs w:val="24"/>
        </w:rPr>
        <w:t>несколько иначе. Недаром до издания 1-й части ГК РФ, а также в Постановлении СНК РСФСР "Об утверждении положения о фирме" от 1927 года теперешние ООО назывались товариществами с ограниченной ответственностью, хотя они были по своему характеру ближе к акционерным обществам. ООО является и объединением капиталов, и объединением лиц, но капиталистический элемент, несомненно, преобладает. В этом - универсальность и преимущество ООО. Участники общества могут, по общему правилу, принимать личное трудовое участие в основной деятельности созданного ими общества и в связи с этим приобретать двойной статус: с одной стороны - быть участником общества (с его правами и обязанностями), а с другой - работником этого же юридического лица. Максимальная численность участников общества не должна превышать пятидесяти человек (такая же численность предусмотрена для закрытого акционерного общества), тем самым можно сделать вывод, что ООО как правовая форма более подходяще для малых и даже семейных предприятий, а также для средних. Эти предприятия, как было сказано, вовлекают в свой оборот сравнительно небольшое количество людей, и поэтому в процессе правового регулирования законодатель, вмешиваясь в деятельность общества и ставя ей пределы, все же чаще использует</w:t>
      </w:r>
      <w:r w:rsidR="00136724" w:rsidRPr="00E66BA8">
        <w:rPr>
          <w:sz w:val="28"/>
          <w:szCs w:val="24"/>
        </w:rPr>
        <w:t xml:space="preserve"> нормы диспозитивного характера.</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Таким образом, и управление в обществе не отличается особой сложностью, поскольку круг лиц, объединенных в корпорацию, невелик. И тем не менее, законодатель довольно подробно регламентирует деятельность основных органов управления общества. Сразу можно заметить, что, в общем, модель построения административных органов ООО совпадает с оной в АО, в чем также проявляется родство этих двух организационно-правовых форм предпринимательства в России.</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Согласно новому Закону, высшим органом общества является общее собрание участников общества. Общее собрание участников общества может </w:t>
      </w:r>
      <w:r w:rsidR="00136724" w:rsidRPr="00E66BA8">
        <w:rPr>
          <w:sz w:val="28"/>
          <w:szCs w:val="24"/>
        </w:rPr>
        <w:t xml:space="preserve">быть очередным или внеочередным. </w:t>
      </w:r>
      <w:r w:rsidRPr="00E66BA8">
        <w:rPr>
          <w:sz w:val="28"/>
          <w:szCs w:val="24"/>
        </w:rPr>
        <w:t>Кстати, официальное понятие общего собрания общества дано законодателем немного позже общее собрание - это</w:t>
      </w:r>
      <w:r w:rsidR="009E0DE0">
        <w:rPr>
          <w:sz w:val="28"/>
          <w:szCs w:val="24"/>
        </w:rPr>
        <w:t xml:space="preserve"> </w:t>
      </w:r>
      <w:r w:rsidRPr="00E66BA8">
        <w:rPr>
          <w:sz w:val="28"/>
          <w:szCs w:val="24"/>
        </w:rPr>
        <w:t>совместное присутствие участников общества для обсуждения вопросов повестки дня и принятия решений по вопросам, поставленным на голосование.</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Все участники общества имеют право присутствовать на общем собрании участников общества, принимать участие в обсуждении вопросов повестки дня и голосовать при принятии решений.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Положения учредительных документов общества или решения органов общества, ограничивающие указанные права участников общества, ничтожны.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Каждый участник общества имеет на общем собрании участников общества число голосов, пропорциональное его доле в уставном капитале общества, за исключением случаев, предусмотренных Законом.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Уставом общества при его учреждении или путем внесения в устав общества изменений по решению общего собрания участников общества, принятому всеми участниками общества единогласно, может быть установлен иной порядок определения числа голосов участников общества. Изменение и исключение положений устава общества, устанавливающих такой порядок, осуществляются по решению общего собрания участников общества, принятому всеми участниками общества единогласно.</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Законом подробно регламентируется порядок проведения обще</w:t>
      </w:r>
      <w:r w:rsidR="00136724" w:rsidRPr="00E66BA8">
        <w:rPr>
          <w:sz w:val="28"/>
          <w:szCs w:val="24"/>
        </w:rPr>
        <w:t>го собрания участников общества.</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Уставом общества, где состоит сравнительно много лиц, может быть предусмотрено создание Совета директоров (наблюдательного совета). Его компетенция определяется уставом общества.</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Им может быть предусмотрено, что к компетенции совета директоров (наблюдательного совета) общества относятся образование исполнительных органов общества, досрочное прекращение их полномочий, решение вопросов о совершении крупных сделок в случаях, предусмотренных Законом, решение вопросов о совершении сделок, в совершении которых имеется заинтересованность, решение вопросов, связанных с подготовкой, созывом и проведением общего собрания участников общества, а также решение иных вопросов, предусмотренных Законом. В случае, если решение вопросов, связанных с подготовкой, созывом и проведением общего собрания участников общества, отнесено уставом общества к компетенции совета директоров (наблюдательного совета) общества, исполнительный орган общества приобретает право требовать проведения внеочередного общего собрания участников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Порядок образования и деятельности совета директоров (наблюдательного совета) общества, а также порядок прекращения полномочий членов совета директоров (наблюдательного совета) общества и компетенция председателя совета директоров (наблюдательного совета) общества определяются уставом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Члены коллегиального исполнительного органа общества не могут составлять более одной четвертой состава совета директоров (наблюдательного совета) общества. Лицо, осуществляющее функции единоличного исполнительного органа общества, не может быть одновременно председателем совета директоров (наблюдательного совета)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По решению общего собрания участников общества членам совета директоров (наблюдательного совета) общества в период исполнения ими своих обязанностей могут выплачиваться вознаграждения и (или) компенсироваться расходы, связанные с исполнением указанных обязанностей. Размеры указанных вознаграждений и компенсаций устанавливаются решением обще</w:t>
      </w:r>
      <w:r w:rsidR="00136724" w:rsidRPr="00E66BA8">
        <w:rPr>
          <w:sz w:val="28"/>
          <w:szCs w:val="24"/>
        </w:rPr>
        <w:t>го собрания участников общества.</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Руководство текущей деятельностью общества осуществляется единоличным исполнительным органом общества или единоличным исполнительным органом общества и коллегиальным исполнительным органом общества. Исполнительные органы общества подотчетны общему собранию участников общества и совету директоров (наблюдательному совету)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Единоличный исполнительный орган общества может быть избран также и не из числа его участников.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Договор между обществом и лицом, осуществляющим функции единоличного исполнительного органа общества, подписывается от имени общества лицом, председательствовавшим на общем собрании участников общества, на котором избрано лицо, осуществляющее функции единоличного исполнительного органа общества, или участником общества, уполномоченным решением общего собрания участников общества. Как было сказано выше, в том случае, если лицо, осуществляющее функции единоличного исполнительного органа общества, одновременно является его участником, то возникает ситуация, когда одно и то же лицо обладает двумя статусами: с одной стороны - статусом участника, а с другой - статусом наемного работника. Эти два статуса нужно разделять.</w:t>
      </w:r>
    </w:p>
    <w:p w:rsidR="00136724" w:rsidRPr="00E66BA8" w:rsidRDefault="00747ADD" w:rsidP="00E66BA8">
      <w:pPr>
        <w:tabs>
          <w:tab w:val="left" w:pos="4395"/>
        </w:tabs>
        <w:spacing w:line="360" w:lineRule="auto"/>
        <w:ind w:firstLine="709"/>
        <w:jc w:val="both"/>
        <w:rPr>
          <w:sz w:val="28"/>
          <w:szCs w:val="24"/>
        </w:rPr>
      </w:pPr>
      <w:r w:rsidRPr="00E66BA8">
        <w:rPr>
          <w:sz w:val="28"/>
          <w:szCs w:val="24"/>
        </w:rPr>
        <w:t>В качестве единоличного исполнительного органа общества может выступать только физическое лицо, за исключением случая, когда общество, если это предусмотрено в его уставе, вправе передать полномочия единоличного исполнительного органа управляющему на основании соответствующего договора; этим управ</w:t>
      </w:r>
      <w:r w:rsidR="00136724" w:rsidRPr="00E66BA8">
        <w:rPr>
          <w:sz w:val="28"/>
          <w:szCs w:val="24"/>
        </w:rPr>
        <w:t>ляющим может быть и организация</w:t>
      </w:r>
      <w:r w:rsidRPr="00E66BA8">
        <w:rPr>
          <w:sz w:val="28"/>
          <w:szCs w:val="24"/>
        </w:rPr>
        <w:t>.</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Договор с управляющим подписывается от имени общества лицом, председательствовавшим на общем собрании участников общества, утвердившем условия договора с управляющим, или участником общества, уполномоченным решением обще</w:t>
      </w:r>
      <w:r w:rsidR="00136724" w:rsidRPr="00E66BA8">
        <w:rPr>
          <w:sz w:val="28"/>
          <w:szCs w:val="24"/>
        </w:rPr>
        <w:t>го собрания участников общества.</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Единоличный исполнительный орган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1) без доверенности действует от имени общества, в том числе представляет его интересы и совершает сделки;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2) выдает доверенности на право представительства от имени общества, в том числе доверенности с правом передоверия;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3) издает приказы о назначении на должности работников общества, об их переводе и увольнении, применяет меры поощрения и налагает дисциплинарные взыскания;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4) осуществляет иные полномочия, не отнесенные настоящим Федеральным законом или уставом общества к компетенции общего собрания участников общества, Совета директоров (наблюдательного совета) общества и коллегиального исполнительного органа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Порядок деятельности единоличного исполнительного органа общества и принятия им решений устанавливается уставом общества, внутренними документами общества, а также договором, заключенным между обществом и лицом, осуществляющим функции его единоличного исполнительного органа.</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Коллегиальный исполнительный орган избирается общим собранием участников общества в количестве и на срок, которые определены уставом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Членом коллегиального исполнительного органа общества может быть только физическое лицо, которое может не являться участником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Коллегиальный исполнительный орган общества осуществляет полномочия, отнесенные уставом общества к его компетенции.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Функции председателя коллегиального исполнительного органа общества выполняет лицо, осуществляющее функции единоличного исполнительного органа общества, за исключением случая, если полномочия единоличного исполнительного органа общества переданы управляющему. </w:t>
      </w:r>
    </w:p>
    <w:p w:rsidR="005A076F" w:rsidRDefault="00747ADD" w:rsidP="005A076F">
      <w:pPr>
        <w:tabs>
          <w:tab w:val="left" w:pos="4395"/>
        </w:tabs>
        <w:spacing w:line="360" w:lineRule="auto"/>
        <w:ind w:firstLine="709"/>
        <w:rPr>
          <w:sz w:val="28"/>
          <w:szCs w:val="24"/>
        </w:rPr>
      </w:pPr>
      <w:r w:rsidRPr="00E66BA8">
        <w:rPr>
          <w:sz w:val="28"/>
          <w:szCs w:val="24"/>
        </w:rPr>
        <w:t>Порядок</w:t>
      </w:r>
      <w:r w:rsidR="009E0DE0">
        <w:rPr>
          <w:sz w:val="28"/>
          <w:szCs w:val="24"/>
        </w:rPr>
        <w:t xml:space="preserve"> </w:t>
      </w:r>
      <w:r w:rsidRPr="00E66BA8">
        <w:rPr>
          <w:sz w:val="28"/>
          <w:szCs w:val="24"/>
        </w:rPr>
        <w:t>деятельности</w:t>
      </w:r>
      <w:r w:rsidR="009E0DE0">
        <w:rPr>
          <w:sz w:val="28"/>
          <w:szCs w:val="24"/>
        </w:rPr>
        <w:t xml:space="preserve"> </w:t>
      </w:r>
      <w:r w:rsidRPr="00E66BA8">
        <w:rPr>
          <w:sz w:val="28"/>
          <w:szCs w:val="24"/>
        </w:rPr>
        <w:t>коллегиального</w:t>
      </w:r>
      <w:r w:rsidR="009E0DE0">
        <w:rPr>
          <w:sz w:val="28"/>
          <w:szCs w:val="24"/>
        </w:rPr>
        <w:t xml:space="preserve"> </w:t>
      </w:r>
      <w:r w:rsidRPr="00E66BA8">
        <w:rPr>
          <w:sz w:val="28"/>
          <w:szCs w:val="24"/>
        </w:rPr>
        <w:t>исполнительного</w:t>
      </w:r>
      <w:r w:rsidR="009E0DE0">
        <w:rPr>
          <w:sz w:val="28"/>
          <w:szCs w:val="24"/>
        </w:rPr>
        <w:t xml:space="preserve"> </w:t>
      </w:r>
      <w:r w:rsidRPr="00E66BA8">
        <w:rPr>
          <w:sz w:val="28"/>
          <w:szCs w:val="24"/>
        </w:rPr>
        <w:t>органа</w:t>
      </w:r>
      <w:r w:rsidR="009E0DE0">
        <w:rPr>
          <w:sz w:val="28"/>
          <w:szCs w:val="24"/>
        </w:rPr>
        <w:t xml:space="preserve"> </w:t>
      </w:r>
      <w:r w:rsidRPr="00E66BA8">
        <w:rPr>
          <w:sz w:val="28"/>
          <w:szCs w:val="24"/>
        </w:rPr>
        <w:t>общества</w:t>
      </w:r>
      <w:r w:rsidR="009E0DE0">
        <w:rPr>
          <w:sz w:val="28"/>
          <w:szCs w:val="24"/>
        </w:rPr>
        <w:t xml:space="preserve"> </w:t>
      </w:r>
      <w:r w:rsidRPr="00E66BA8">
        <w:rPr>
          <w:sz w:val="28"/>
          <w:szCs w:val="24"/>
        </w:rPr>
        <w:t xml:space="preserve">и принятия им решений устанавливается уставом общества и внутренними документами общества (например, Положением о совете директоров). </w:t>
      </w:r>
    </w:p>
    <w:p w:rsidR="00747ADD" w:rsidRPr="005A076F" w:rsidRDefault="005A076F" w:rsidP="005A076F">
      <w:pPr>
        <w:tabs>
          <w:tab w:val="left" w:pos="4395"/>
        </w:tabs>
        <w:spacing w:line="360" w:lineRule="auto"/>
        <w:ind w:firstLine="709"/>
        <w:jc w:val="center"/>
        <w:rPr>
          <w:b/>
          <w:bCs/>
          <w:sz w:val="28"/>
          <w:szCs w:val="28"/>
        </w:rPr>
      </w:pPr>
      <w:r>
        <w:rPr>
          <w:sz w:val="28"/>
          <w:szCs w:val="24"/>
        </w:rPr>
        <w:br w:type="page"/>
      </w:r>
      <w:r w:rsidR="00747ADD" w:rsidRPr="005A076F">
        <w:rPr>
          <w:b/>
          <w:bCs/>
          <w:sz w:val="28"/>
          <w:szCs w:val="28"/>
        </w:rPr>
        <w:t>Заключительные положения</w:t>
      </w:r>
    </w:p>
    <w:p w:rsidR="00747ADD" w:rsidRPr="00E66BA8" w:rsidRDefault="00747ADD" w:rsidP="00E66BA8">
      <w:pPr>
        <w:tabs>
          <w:tab w:val="left" w:pos="4395"/>
        </w:tabs>
        <w:spacing w:line="360" w:lineRule="auto"/>
        <w:ind w:firstLine="709"/>
        <w:jc w:val="both"/>
        <w:rPr>
          <w:sz w:val="28"/>
          <w:szCs w:val="24"/>
        </w:rPr>
      </w:pPr>
    </w:p>
    <w:p w:rsidR="00747ADD" w:rsidRPr="00E66BA8" w:rsidRDefault="00747ADD" w:rsidP="00E66BA8">
      <w:pPr>
        <w:tabs>
          <w:tab w:val="left" w:pos="2835"/>
        </w:tabs>
        <w:spacing w:line="360" w:lineRule="auto"/>
        <w:ind w:firstLine="709"/>
        <w:jc w:val="both"/>
        <w:rPr>
          <w:sz w:val="28"/>
          <w:szCs w:val="24"/>
        </w:rPr>
      </w:pPr>
      <w:r w:rsidRPr="00E66BA8">
        <w:rPr>
          <w:sz w:val="28"/>
          <w:szCs w:val="24"/>
        </w:rPr>
        <w:t>Общество, как и все хозяйствующие субъекты, представляет бухгалтерскую и статистическую отчетность в установленные органы и в определенные сроки.</w:t>
      </w:r>
      <w:r w:rsidR="009E0DE0">
        <w:rPr>
          <w:sz w:val="28"/>
          <w:szCs w:val="24"/>
        </w:rPr>
        <w:t xml:space="preserve"> </w:t>
      </w:r>
      <w:r w:rsidRPr="00E66BA8">
        <w:rPr>
          <w:sz w:val="28"/>
          <w:szCs w:val="24"/>
        </w:rPr>
        <w:t>В соответствии с федеральным законом от 21 ноября 1996 года N 129-ФЗ</w:t>
      </w:r>
      <w:r w:rsidRPr="00E66BA8">
        <w:rPr>
          <w:sz w:val="28"/>
          <w:szCs w:val="20"/>
        </w:rPr>
        <w:t xml:space="preserve"> </w:t>
      </w:r>
      <w:r w:rsidRPr="00E66BA8">
        <w:rPr>
          <w:sz w:val="28"/>
          <w:szCs w:val="24"/>
        </w:rPr>
        <w:t>"О бухгалтерском учете" бухгалтерская отчетность подписывается руководителем и главным бухгал</w:t>
      </w:r>
      <w:r w:rsidR="00264D01" w:rsidRPr="00E66BA8">
        <w:rPr>
          <w:sz w:val="28"/>
          <w:szCs w:val="24"/>
        </w:rPr>
        <w:t>тером (бухгалтером) организации</w:t>
      </w:r>
      <w:r w:rsidRPr="00E66BA8">
        <w:rPr>
          <w:sz w:val="28"/>
          <w:szCs w:val="24"/>
        </w:rPr>
        <w:t xml:space="preserve">.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ее имущества, а также территориальным органам государственной ста</w:t>
      </w:r>
      <w:r w:rsidR="00264D01" w:rsidRPr="00E66BA8">
        <w:rPr>
          <w:sz w:val="28"/>
          <w:szCs w:val="24"/>
        </w:rPr>
        <w:t>тистики по месту их регистрации.</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Для проверки и подтверждения правильности годовых отчетов и бухгалтерских балансов общества, а также для проверки состояния текущих дел общества оно вправе по решению общего собрания участников общества привлекать профессионального аудитора, не связанного имущественными интересами с обществом, членами Совета директоров (наблюдательного совета) общества, лицом, осуществляющим функции единоличного исполнительного органа общества, членами коллегиального исполнительного органа общества и участниками общества. </w:t>
      </w:r>
    </w:p>
    <w:p w:rsidR="00747ADD" w:rsidRPr="00E66BA8" w:rsidRDefault="00747ADD" w:rsidP="00E66BA8">
      <w:pPr>
        <w:spacing w:line="360" w:lineRule="auto"/>
        <w:ind w:firstLine="709"/>
        <w:jc w:val="both"/>
        <w:rPr>
          <w:sz w:val="28"/>
          <w:szCs w:val="24"/>
        </w:rPr>
      </w:pPr>
      <w:r w:rsidRPr="00E66BA8">
        <w:rPr>
          <w:sz w:val="28"/>
          <w:szCs w:val="24"/>
        </w:rPr>
        <w:t xml:space="preserve">По требованию любого участника общества аудиторская проверка может быть проведена выбранным им профессиональным аудитором, который должен соответствовать требованиям, установленным частью первой настоящей статьи. В случае проведения такой проверки оплата услуг аудитора осуществляется за счет участника общества, по требованию которого она проводится. Расходы участника общества на оплату услуг аудитора могут быть ему возмещены по решению общего собрания участников общества за счет средств общества. </w:t>
      </w:r>
    </w:p>
    <w:p w:rsidR="00747ADD" w:rsidRPr="00E66BA8" w:rsidRDefault="00747ADD" w:rsidP="00E66BA8">
      <w:pPr>
        <w:spacing w:line="360" w:lineRule="auto"/>
        <w:ind w:firstLine="709"/>
        <w:jc w:val="both"/>
        <w:rPr>
          <w:sz w:val="28"/>
          <w:szCs w:val="24"/>
        </w:rPr>
      </w:pPr>
      <w:r w:rsidRPr="00E66BA8">
        <w:rPr>
          <w:sz w:val="28"/>
          <w:szCs w:val="24"/>
        </w:rPr>
        <w:t xml:space="preserve">Привлечение аудитора для проверки и подтверждения правильности годовых отчетов и бухгалтерских балансов общества обязательно в случаях, предусмотренных федеральными законами и иными правовыми актами Российской Федерации.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Общество может быть добровольно реорганизовано в порядке, предусмотренном настоящим Федеральным законом.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Другие основания и порядок реорганизации общества определяются Гражданским кодексом Российской Федерации и иными федеральными законами.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Реорганизация общества может быть осуществлена в форме слияния, присоединения, разделения, выделения и преобразования.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Общество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При реорганизации общества в форме присоединения к нему другого общества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общества.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Государственная регистрация обществ, созданных в результате реорганизации, и внесение записей о прекращении деятельности реорганизованных обществ, а также государственная регистрация изменений в уставе осуществляется в порядке, установленном федеральными законами.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Не позднее тридцати дней с даты принятия решения о реорганизации общества, а при реорганизации общества в форме слияния или присоединения с даты принятия решения об этом последним из обществ, участвующих в слиянии или присоединении, общество обязано письменно уведомить об этом всех известных ему кредиторов общества и опубликовать в органе печати, в котором публикуются данные о государственной регистрации юридических лиц, сообщение о принятом решении. При этом кредиторы общества в течение тридцати дней с даты направления им уведомлений или в течение тридцати дней с даты опубликования сообщения о принятом решении вправе письменно потребовать досрочного прекращения или исполнения соответствующих обязательств общества и возмещения им убытков.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Государственная регистрация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в порядке, установленном настоящим пунктом. </w:t>
      </w:r>
    </w:p>
    <w:p w:rsidR="00747ADD" w:rsidRPr="00E66BA8" w:rsidRDefault="00747ADD" w:rsidP="00E66BA8">
      <w:pPr>
        <w:tabs>
          <w:tab w:val="left" w:pos="4395"/>
        </w:tabs>
        <w:spacing w:line="360" w:lineRule="auto"/>
        <w:ind w:firstLine="709"/>
        <w:jc w:val="both"/>
        <w:rPr>
          <w:sz w:val="28"/>
          <w:szCs w:val="24"/>
        </w:rPr>
      </w:pPr>
      <w:r w:rsidRPr="00E66BA8">
        <w:rPr>
          <w:sz w:val="28"/>
          <w:szCs w:val="24"/>
        </w:rPr>
        <w:t xml:space="preserve">Если разделительный баланс не дает возможности определить правопреемника реорганизованного общества, юридические лица, созданные в результате реорганизации, несут солидарную ответственность по обязательствам реорганизованного </w:t>
      </w:r>
      <w:r w:rsidR="00136724" w:rsidRPr="00E66BA8">
        <w:rPr>
          <w:sz w:val="28"/>
          <w:szCs w:val="24"/>
        </w:rPr>
        <w:t>общества перед его кредиторами.</w:t>
      </w:r>
      <w:r w:rsidRPr="00E66BA8">
        <w:rPr>
          <w:sz w:val="28"/>
          <w:szCs w:val="24"/>
        </w:rPr>
        <w:t xml:space="preserve"> </w:t>
      </w:r>
    </w:p>
    <w:p w:rsidR="00747ADD" w:rsidRPr="005A076F" w:rsidRDefault="005A076F" w:rsidP="00E66BA8">
      <w:pPr>
        <w:tabs>
          <w:tab w:val="left" w:pos="4395"/>
        </w:tabs>
        <w:spacing w:line="360" w:lineRule="auto"/>
        <w:ind w:firstLine="709"/>
        <w:jc w:val="center"/>
        <w:rPr>
          <w:b/>
          <w:bCs/>
          <w:sz w:val="28"/>
          <w:szCs w:val="28"/>
        </w:rPr>
      </w:pPr>
      <w:r>
        <w:rPr>
          <w:bCs/>
          <w:sz w:val="28"/>
          <w:szCs w:val="28"/>
        </w:rPr>
        <w:br w:type="page"/>
      </w:r>
      <w:r w:rsidR="0057447C" w:rsidRPr="005A076F">
        <w:rPr>
          <w:b/>
          <w:bCs/>
          <w:sz w:val="28"/>
          <w:szCs w:val="28"/>
        </w:rPr>
        <w:t xml:space="preserve">Список </w:t>
      </w:r>
      <w:r w:rsidRPr="005A076F">
        <w:rPr>
          <w:b/>
          <w:bCs/>
          <w:sz w:val="28"/>
          <w:szCs w:val="28"/>
        </w:rPr>
        <w:t>л</w:t>
      </w:r>
      <w:r w:rsidR="0057447C" w:rsidRPr="005A076F">
        <w:rPr>
          <w:b/>
          <w:bCs/>
          <w:sz w:val="28"/>
          <w:szCs w:val="28"/>
        </w:rPr>
        <w:t>итературы</w:t>
      </w:r>
    </w:p>
    <w:p w:rsidR="0057447C" w:rsidRPr="00E66BA8" w:rsidRDefault="0057447C" w:rsidP="00E66BA8">
      <w:pPr>
        <w:tabs>
          <w:tab w:val="left" w:pos="4395"/>
        </w:tabs>
        <w:spacing w:line="360" w:lineRule="auto"/>
        <w:ind w:firstLine="709"/>
        <w:jc w:val="center"/>
        <w:rPr>
          <w:bCs/>
          <w:sz w:val="28"/>
          <w:szCs w:val="28"/>
        </w:rPr>
      </w:pPr>
    </w:p>
    <w:p w:rsidR="00747ADD" w:rsidRPr="00E66BA8" w:rsidRDefault="00747ADD" w:rsidP="000A18C0">
      <w:pPr>
        <w:numPr>
          <w:ilvl w:val="0"/>
          <w:numId w:val="2"/>
        </w:numPr>
        <w:tabs>
          <w:tab w:val="left" w:pos="4395"/>
        </w:tabs>
        <w:spacing w:line="360" w:lineRule="auto"/>
        <w:ind w:left="0" w:firstLine="0"/>
        <w:jc w:val="both"/>
        <w:rPr>
          <w:sz w:val="28"/>
          <w:szCs w:val="24"/>
        </w:rPr>
      </w:pPr>
      <w:r w:rsidRPr="00E66BA8">
        <w:rPr>
          <w:sz w:val="28"/>
          <w:szCs w:val="24"/>
        </w:rPr>
        <w:t>Гражданское право. Учебник./ Под ред. Ю.К. Толстого, А.П. Сергеева - СПб.: издательская группа ИНФРА-М - КОДЕКС, 1996 - 672 с.</w:t>
      </w:r>
    </w:p>
    <w:p w:rsidR="00747ADD" w:rsidRPr="00E66BA8" w:rsidRDefault="00747ADD" w:rsidP="000A18C0">
      <w:pPr>
        <w:numPr>
          <w:ilvl w:val="0"/>
          <w:numId w:val="2"/>
        </w:numPr>
        <w:tabs>
          <w:tab w:val="left" w:pos="4395"/>
        </w:tabs>
        <w:spacing w:line="360" w:lineRule="auto"/>
        <w:ind w:left="0" w:firstLine="0"/>
        <w:jc w:val="both"/>
        <w:rPr>
          <w:b/>
          <w:bCs/>
          <w:sz w:val="28"/>
          <w:szCs w:val="24"/>
        </w:rPr>
      </w:pPr>
      <w:r w:rsidRPr="00E66BA8">
        <w:rPr>
          <w:sz w:val="28"/>
          <w:szCs w:val="24"/>
        </w:rPr>
        <w:t>Кашанина В.Г. Хозяйственные товарищества и общества: правовые основы внутрифирменной деятельности. - М.: ТЕИС, - 1995 - 423 с.</w:t>
      </w:r>
    </w:p>
    <w:p w:rsidR="00747ADD" w:rsidRPr="00E66BA8" w:rsidRDefault="00747ADD" w:rsidP="000A18C0">
      <w:pPr>
        <w:numPr>
          <w:ilvl w:val="0"/>
          <w:numId w:val="2"/>
        </w:numPr>
        <w:tabs>
          <w:tab w:val="left" w:pos="4395"/>
        </w:tabs>
        <w:spacing w:line="360" w:lineRule="auto"/>
        <w:ind w:left="0" w:firstLine="0"/>
        <w:jc w:val="both"/>
        <w:rPr>
          <w:sz w:val="28"/>
          <w:szCs w:val="24"/>
        </w:rPr>
      </w:pPr>
      <w:r w:rsidRPr="00E66BA8">
        <w:rPr>
          <w:sz w:val="28"/>
          <w:szCs w:val="24"/>
        </w:rPr>
        <w:t>Комментарий к Гражданскому кодексу Российской Федерации./Под ред. Багринского В.А., Витрянского В.В.- М.: СПАРК, 1995 - 482 с.</w:t>
      </w:r>
    </w:p>
    <w:p w:rsidR="00747ADD" w:rsidRPr="00E66BA8" w:rsidRDefault="00747ADD" w:rsidP="000A18C0">
      <w:pPr>
        <w:numPr>
          <w:ilvl w:val="0"/>
          <w:numId w:val="2"/>
        </w:numPr>
        <w:tabs>
          <w:tab w:val="left" w:pos="4395"/>
        </w:tabs>
        <w:spacing w:line="360" w:lineRule="auto"/>
        <w:ind w:left="0" w:firstLine="0"/>
        <w:jc w:val="both"/>
        <w:rPr>
          <w:sz w:val="28"/>
          <w:szCs w:val="24"/>
        </w:rPr>
      </w:pPr>
      <w:r w:rsidRPr="00E66BA8">
        <w:rPr>
          <w:sz w:val="28"/>
          <w:szCs w:val="24"/>
        </w:rPr>
        <w:t xml:space="preserve">Мартемьянов В.С. Хозяйственное право. Учебник в </w:t>
      </w:r>
      <w:r w:rsidRPr="00E66BA8">
        <w:rPr>
          <w:sz w:val="28"/>
          <w:szCs w:val="24"/>
          <w:lang w:val="en-US"/>
        </w:rPr>
        <w:t>II</w:t>
      </w:r>
      <w:r w:rsidRPr="00E66BA8">
        <w:rPr>
          <w:sz w:val="28"/>
          <w:szCs w:val="24"/>
        </w:rPr>
        <w:t xml:space="preserve"> томах. - М.: СПАРК - 1994 - 714 с.</w:t>
      </w:r>
    </w:p>
    <w:p w:rsidR="00747ADD" w:rsidRPr="00E66BA8" w:rsidRDefault="00747ADD" w:rsidP="000A18C0">
      <w:pPr>
        <w:numPr>
          <w:ilvl w:val="0"/>
          <w:numId w:val="2"/>
        </w:numPr>
        <w:tabs>
          <w:tab w:val="left" w:pos="4395"/>
        </w:tabs>
        <w:spacing w:line="360" w:lineRule="auto"/>
        <w:ind w:left="0" w:firstLine="0"/>
        <w:jc w:val="both"/>
        <w:rPr>
          <w:sz w:val="28"/>
          <w:szCs w:val="24"/>
        </w:rPr>
      </w:pPr>
      <w:r w:rsidRPr="00E66BA8">
        <w:rPr>
          <w:sz w:val="28"/>
          <w:szCs w:val="24"/>
        </w:rPr>
        <w:t>Семеусов В.А. Предпринимательство и право. Учебное пособие. - Иркутск: Издательство ИГЭА, - 1996 - 172 с.</w:t>
      </w:r>
      <w:bookmarkStart w:id="0" w:name="_GoBack"/>
      <w:bookmarkEnd w:id="0"/>
    </w:p>
    <w:sectPr w:rsidR="00747ADD" w:rsidRPr="00E66BA8" w:rsidSect="00E66BA8">
      <w:headerReference w:type="default" r:id="rId7"/>
      <w:footerReference w:type="default" r:id="rId8"/>
      <w:pgSz w:w="11907" w:h="16840" w:code="9"/>
      <w:pgMar w:top="1134" w:right="851" w:bottom="1134" w:left="1701" w:header="0" w:footer="0" w:gutter="0"/>
      <w:pgNumType w:fmt="upperRoman"/>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C0" w:rsidRDefault="000A18C0">
      <w:r>
        <w:separator/>
      </w:r>
    </w:p>
  </w:endnote>
  <w:endnote w:type="continuationSeparator" w:id="0">
    <w:p w:rsidR="000A18C0" w:rsidRDefault="000A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BA8" w:rsidRPr="00810B66" w:rsidRDefault="00E66BA8" w:rsidP="00810B66">
    <w:pPr>
      <w:pStyle w:val="af1"/>
      <w:pBdr>
        <w:top w:val="none" w:sz="0" w:space="0" w:color="auto"/>
      </w:pBdr>
      <w:jc w:val="both"/>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C0" w:rsidRDefault="000A18C0">
      <w:r>
        <w:separator/>
      </w:r>
    </w:p>
  </w:footnote>
  <w:footnote w:type="continuationSeparator" w:id="0">
    <w:p w:rsidR="000A18C0" w:rsidRDefault="000A1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ADD" w:rsidRPr="00810B66" w:rsidRDefault="00747ADD" w:rsidP="00E66BA8">
    <w:pPr>
      <w:pStyle w:val="afb"/>
      <w:pBdr>
        <w:bottom w:val="none" w:sz="0" w:space="0" w:color="auto"/>
      </w:pBd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B71A6"/>
    <w:multiLevelType w:val="singleLevel"/>
    <w:tmpl w:val="CF3CB032"/>
    <w:lvl w:ilvl="0">
      <w:start w:val="1"/>
      <w:numFmt w:val="decimal"/>
      <w:lvlText w:val="%1."/>
      <w:legacy w:legacy="1" w:legacySpace="0" w:legacyIndent="283"/>
      <w:lvlJc w:val="left"/>
      <w:pPr>
        <w:ind w:left="283" w:hanging="283"/>
      </w:pPr>
      <w:rPr>
        <w:rFonts w:ascii="Times New Roman" w:eastAsia="Times New Roman" w:hAnsi="Times New Roman" w:cs="Times New Roman"/>
        <w:b w:val="0"/>
        <w:bCs w:val="0"/>
        <w:i w:val="0"/>
        <w:iCs w:val="0"/>
        <w:sz w:val="28"/>
        <w:szCs w:val="28"/>
        <w:u w:val="none"/>
      </w:rPr>
    </w:lvl>
  </w:abstractNum>
  <w:abstractNum w:abstractNumId="1">
    <w:nsid w:val="53A46F47"/>
    <w:multiLevelType w:val="singleLevel"/>
    <w:tmpl w:val="AA2CC5F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80"/>
  <w:drawingGridVerticalSpacing w:val="120"/>
  <w:displayHorizontalDrawingGridEvery w:val="2"/>
  <w:displayVertic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ADD"/>
    <w:rsid w:val="000231AB"/>
    <w:rsid w:val="000837C2"/>
    <w:rsid w:val="000A18C0"/>
    <w:rsid w:val="00136724"/>
    <w:rsid w:val="001C2BAD"/>
    <w:rsid w:val="00205E0C"/>
    <w:rsid w:val="00263C4A"/>
    <w:rsid w:val="00264D01"/>
    <w:rsid w:val="00375DAE"/>
    <w:rsid w:val="00376B48"/>
    <w:rsid w:val="00504FFF"/>
    <w:rsid w:val="00567143"/>
    <w:rsid w:val="0057447C"/>
    <w:rsid w:val="005A076F"/>
    <w:rsid w:val="00747ADD"/>
    <w:rsid w:val="00810B66"/>
    <w:rsid w:val="00903B57"/>
    <w:rsid w:val="0094433F"/>
    <w:rsid w:val="009B3989"/>
    <w:rsid w:val="009E0DE0"/>
    <w:rsid w:val="00A257C7"/>
    <w:rsid w:val="00C07D1C"/>
    <w:rsid w:val="00C83356"/>
    <w:rsid w:val="00D62C3F"/>
    <w:rsid w:val="00DC73E1"/>
    <w:rsid w:val="00DE3B1A"/>
    <w:rsid w:val="00E543DB"/>
    <w:rsid w:val="00E66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A78969-6C9A-4E8E-8578-1626CA81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16"/>
      <w:szCs w:val="16"/>
    </w:rPr>
  </w:style>
  <w:style w:type="paragraph" w:styleId="1">
    <w:name w:val="heading 1"/>
    <w:basedOn w:val="a"/>
    <w:next w:val="a0"/>
    <w:link w:val="10"/>
    <w:uiPriority w:val="99"/>
    <w:qFormat/>
    <w:pPr>
      <w:keepNext/>
      <w:spacing w:before="240" w:after="120"/>
      <w:outlineLvl w:val="0"/>
    </w:pPr>
    <w:rPr>
      <w:rFonts w:ascii="Arial" w:hAnsi="Arial" w:cs="Arial"/>
      <w:color w:val="808080"/>
      <w:kern w:val="28"/>
      <w:sz w:val="32"/>
      <w:szCs w:val="32"/>
    </w:rPr>
  </w:style>
  <w:style w:type="paragraph" w:styleId="2">
    <w:name w:val="heading 2"/>
    <w:basedOn w:val="a"/>
    <w:next w:val="a0"/>
    <w:link w:val="20"/>
    <w:uiPriority w:val="99"/>
    <w:qFormat/>
    <w:pPr>
      <w:keepNext/>
      <w:spacing w:line="240" w:lineRule="atLeast"/>
      <w:outlineLvl w:val="1"/>
    </w:pPr>
    <w:rPr>
      <w:rFonts w:ascii="Arial" w:hAnsi="Arial" w:cs="Arial"/>
      <w:b/>
      <w:bCs/>
      <w:kern w:val="28"/>
      <w:sz w:val="20"/>
      <w:szCs w:val="20"/>
    </w:rPr>
  </w:style>
  <w:style w:type="paragraph" w:styleId="3">
    <w:name w:val="heading 3"/>
    <w:basedOn w:val="a"/>
    <w:next w:val="a0"/>
    <w:link w:val="30"/>
    <w:uiPriority w:val="99"/>
    <w:qFormat/>
    <w:pPr>
      <w:keepNext/>
      <w:outlineLvl w:val="2"/>
    </w:pPr>
    <w:rPr>
      <w:rFonts w:ascii="Arial" w:hAnsi="Arial" w:cs="Arial"/>
      <w:b/>
      <w:bCs/>
      <w:sz w:val="18"/>
      <w:szCs w:val="18"/>
    </w:rPr>
  </w:style>
  <w:style w:type="paragraph" w:styleId="4">
    <w:name w:val="heading 4"/>
    <w:basedOn w:val="a"/>
    <w:next w:val="a0"/>
    <w:link w:val="40"/>
    <w:uiPriority w:val="99"/>
    <w:qFormat/>
    <w:pPr>
      <w:keepNext/>
      <w:spacing w:after="240"/>
      <w:jc w:val="center"/>
      <w:outlineLvl w:val="3"/>
    </w:pPr>
    <w:rPr>
      <w:caps/>
      <w:spacing w:val="30"/>
      <w:sz w:val="20"/>
      <w:szCs w:val="20"/>
    </w:rPr>
  </w:style>
  <w:style w:type="paragraph" w:styleId="5">
    <w:name w:val="heading 5"/>
    <w:basedOn w:val="a"/>
    <w:next w:val="a0"/>
    <w:link w:val="50"/>
    <w:uiPriority w:val="99"/>
    <w:qFormat/>
    <w:pPr>
      <w:keepNext/>
      <w:framePr w:w="1800" w:wrap="auto" w:vAnchor="text" w:hAnchor="page" w:x="1201" w:y="1"/>
      <w:spacing w:before="40" w:after="240"/>
      <w:outlineLvl w:val="4"/>
    </w:pPr>
    <w:rPr>
      <w:rFonts w:ascii="Arial" w:hAnsi="Arial" w:cs="Arial"/>
      <w:b/>
      <w:bCs/>
      <w:sz w:val="18"/>
      <w:szCs w:val="18"/>
    </w:rPr>
  </w:style>
  <w:style w:type="paragraph" w:styleId="6">
    <w:name w:val="heading 6"/>
    <w:basedOn w:val="a"/>
    <w:next w:val="a0"/>
    <w:link w:val="60"/>
    <w:uiPriority w:val="99"/>
    <w:qFormat/>
    <w:pPr>
      <w:keepNext/>
      <w:framePr w:w="1800" w:wrap="auto" w:vAnchor="text" w:hAnchor="page" w:x="1201" w:y="1"/>
      <w:outlineLvl w:val="5"/>
    </w:pPr>
    <w:rPr>
      <w:sz w:val="20"/>
      <w:szCs w:val="20"/>
    </w:rPr>
  </w:style>
  <w:style w:type="paragraph" w:styleId="7">
    <w:name w:val="heading 7"/>
    <w:basedOn w:val="a"/>
    <w:next w:val="a0"/>
    <w:link w:val="70"/>
    <w:uiPriority w:val="99"/>
    <w:qFormat/>
    <w:pPr>
      <w:framePr w:w="3780" w:hSpace="240" w:wrap="auto"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iCs/>
      <w:spacing w:val="-5"/>
      <w:sz w:val="28"/>
      <w:szCs w:val="28"/>
    </w:rPr>
  </w:style>
  <w:style w:type="paragraph" w:styleId="8">
    <w:name w:val="heading 8"/>
    <w:basedOn w:val="a"/>
    <w:next w:val="a0"/>
    <w:link w:val="80"/>
    <w:uiPriority w:val="99"/>
    <w:qFormat/>
    <w:pPr>
      <w:keepNext/>
      <w:framePr w:w="1860" w:wrap="auto" w:vAnchor="text" w:hAnchor="page" w:x="1201" w:y="1"/>
      <w:pBdr>
        <w:top w:val="single" w:sz="24" w:space="0" w:color="auto"/>
        <w:bottom w:val="single" w:sz="6" w:space="0" w:color="auto"/>
      </w:pBdr>
      <w:spacing w:before="60" w:line="320" w:lineRule="exact"/>
      <w:jc w:val="center"/>
      <w:outlineLvl w:val="7"/>
    </w:pPr>
    <w:rPr>
      <w:rFonts w:ascii="Arial" w:hAnsi="Arial" w:cs="Arial"/>
      <w:b/>
      <w:bCs/>
      <w:caps/>
      <w:spacing w:val="60"/>
      <w:position w:val="4"/>
      <w:sz w:val="14"/>
      <w:szCs w:val="14"/>
    </w:rPr>
  </w:style>
  <w:style w:type="paragraph" w:styleId="9">
    <w:name w:val="heading 9"/>
    <w:basedOn w:val="a"/>
    <w:next w:val="a0"/>
    <w:link w:val="90"/>
    <w:uiPriority w:val="99"/>
    <w:qFormat/>
    <w:pPr>
      <w:keepNext/>
      <w:spacing w:before="80" w:after="60"/>
      <w:outlineLvl w:val="8"/>
    </w:pPr>
    <w:rPr>
      <w:b/>
      <w:bCs/>
      <w:i/>
      <w:iCs/>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customStyle="1" w:styleId="50">
    <w:name w:val="Заголовок 5 Знак"/>
    <w:link w:val="5"/>
    <w:uiPriority w:val="9"/>
    <w:semiHidden/>
    <w:locked/>
    <w:rPr>
      <w:rFonts w:ascii="Calibri" w:hAnsi="Calibri" w:cs="Times New Roman"/>
      <w:b/>
      <w:bCs/>
      <w:i/>
      <w:iCs/>
      <w:sz w:val="26"/>
      <w:szCs w:val="26"/>
    </w:rPr>
  </w:style>
  <w:style w:type="character" w:customStyle="1" w:styleId="60">
    <w:name w:val="Заголовок 6 Знак"/>
    <w:link w:val="6"/>
    <w:uiPriority w:val="9"/>
    <w:semiHidden/>
    <w:locked/>
    <w:rPr>
      <w:rFonts w:ascii="Calibri" w:hAnsi="Calibri" w:cs="Times New Roman"/>
      <w:b/>
      <w:bCs/>
    </w:rPr>
  </w:style>
  <w:style w:type="character" w:customStyle="1" w:styleId="70">
    <w:name w:val="Заголовок 7 Знак"/>
    <w:link w:val="7"/>
    <w:uiPriority w:val="9"/>
    <w:semiHidden/>
    <w:locked/>
    <w:rPr>
      <w:rFonts w:ascii="Calibri" w:hAnsi="Calibri" w:cs="Times New Roman"/>
      <w:sz w:val="24"/>
      <w:szCs w:val="24"/>
    </w:rPr>
  </w:style>
  <w:style w:type="character" w:customStyle="1" w:styleId="80">
    <w:name w:val="Заголовок 8 Знак"/>
    <w:link w:val="8"/>
    <w:uiPriority w:val="9"/>
    <w:semiHidden/>
    <w:locked/>
    <w:rPr>
      <w:rFonts w:ascii="Calibri" w:hAnsi="Calibri" w:cs="Times New Roman"/>
      <w:i/>
      <w:iCs/>
      <w:sz w:val="24"/>
      <w:szCs w:val="24"/>
    </w:rPr>
  </w:style>
  <w:style w:type="character" w:customStyle="1" w:styleId="90">
    <w:name w:val="Заголовок 9 Знак"/>
    <w:link w:val="9"/>
    <w:uiPriority w:val="9"/>
    <w:semiHidden/>
    <w:locked/>
    <w:rPr>
      <w:rFonts w:ascii="Cambria" w:hAnsi="Cambria" w:cs="Times New Roman"/>
    </w:rPr>
  </w:style>
  <w:style w:type="paragraph" w:styleId="a0">
    <w:name w:val="Body Text"/>
    <w:basedOn w:val="a"/>
    <w:link w:val="a4"/>
    <w:uiPriority w:val="99"/>
    <w:pPr>
      <w:spacing w:after="240"/>
      <w:jc w:val="both"/>
    </w:pPr>
    <w:rPr>
      <w:sz w:val="24"/>
      <w:szCs w:val="24"/>
    </w:rPr>
  </w:style>
  <w:style w:type="character" w:customStyle="1" w:styleId="a4">
    <w:name w:val="Основной текст Знак"/>
    <w:link w:val="a0"/>
    <w:uiPriority w:val="99"/>
    <w:semiHidden/>
    <w:locked/>
    <w:rPr>
      <w:rFonts w:cs="Times New Roman"/>
      <w:sz w:val="16"/>
      <w:szCs w:val="16"/>
    </w:rPr>
  </w:style>
  <w:style w:type="character" w:styleId="a5">
    <w:name w:val="annotation reference"/>
    <w:uiPriority w:val="99"/>
    <w:semiHidden/>
    <w:rPr>
      <w:rFonts w:ascii="Times New Roman" w:hAnsi="Times New Roman" w:cs="Times New Roman"/>
    </w:rPr>
  </w:style>
  <w:style w:type="paragraph" w:styleId="a6">
    <w:name w:val="annotation text"/>
    <w:basedOn w:val="a"/>
    <w:link w:val="a7"/>
    <w:uiPriority w:val="99"/>
    <w:semiHidden/>
    <w:pPr>
      <w:tabs>
        <w:tab w:val="left" w:pos="187"/>
      </w:tabs>
      <w:spacing w:after="120" w:line="220" w:lineRule="exact"/>
      <w:ind w:left="187" w:hanging="187"/>
    </w:pPr>
  </w:style>
  <w:style w:type="character" w:customStyle="1" w:styleId="a7">
    <w:name w:val="Текст примечания Знак"/>
    <w:link w:val="a6"/>
    <w:uiPriority w:val="99"/>
    <w:semiHidden/>
    <w:locked/>
    <w:rPr>
      <w:rFonts w:cs="Times New Roman"/>
      <w:sz w:val="20"/>
      <w:szCs w:val="20"/>
    </w:rPr>
  </w:style>
  <w:style w:type="paragraph" w:customStyle="1" w:styleId="a8">
    <w:name w:val="Автор"/>
    <w:basedOn w:val="a0"/>
    <w:uiPriority w:val="99"/>
    <w:pPr>
      <w:spacing w:after="0" w:line="480" w:lineRule="auto"/>
      <w:jc w:val="center"/>
    </w:pPr>
  </w:style>
  <w:style w:type="paragraph" w:styleId="a9">
    <w:name w:val="Block Text"/>
    <w:basedOn w:val="a"/>
    <w:next w:val="a0"/>
    <w:uiPriority w:val="99"/>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z w:val="24"/>
      <w:szCs w:val="24"/>
    </w:rPr>
  </w:style>
  <w:style w:type="paragraph" w:customStyle="1" w:styleId="aa">
    <w:name w:val="ОсновнойНеразрыв"/>
    <w:basedOn w:val="a0"/>
    <w:next w:val="a0"/>
    <w:uiPriority w:val="99"/>
    <w:pPr>
      <w:keepNext/>
    </w:pPr>
  </w:style>
  <w:style w:type="paragraph" w:customStyle="1" w:styleId="ab">
    <w:name w:val="Название главы"/>
    <w:basedOn w:val="a"/>
    <w:next w:val="a0"/>
    <w:uiPriority w:val="99"/>
    <w:pPr>
      <w:keepNext/>
      <w:pBdr>
        <w:bottom w:val="single" w:sz="6" w:space="3" w:color="auto"/>
      </w:pBdr>
      <w:spacing w:after="240"/>
    </w:pPr>
    <w:rPr>
      <w:rFonts w:ascii="Arial" w:hAnsi="Arial" w:cs="Arial"/>
      <w:caps/>
      <w:spacing w:val="70"/>
      <w:kern w:val="28"/>
    </w:rPr>
  </w:style>
  <w:style w:type="paragraph" w:customStyle="1" w:styleId="21">
    <w:name w:val="Заголовок главы 2"/>
    <w:basedOn w:val="a"/>
    <w:next w:val="a0"/>
    <w:uiPriority w:val="99"/>
    <w:pPr>
      <w:keepNext/>
      <w:keepLines/>
      <w:spacing w:after="360" w:line="240" w:lineRule="atLeast"/>
      <w:ind w:right="1800"/>
    </w:pPr>
    <w:rPr>
      <w:i/>
      <w:iCs/>
      <w:kern w:val="28"/>
      <w:sz w:val="28"/>
      <w:szCs w:val="28"/>
    </w:rPr>
  </w:style>
  <w:style w:type="paragraph" w:customStyle="1" w:styleId="ac">
    <w:name w:val="Заголовок главы"/>
    <w:basedOn w:val="a"/>
    <w:next w:val="21"/>
    <w:uiPriority w:val="99"/>
    <w:pPr>
      <w:keepNext/>
      <w:keepLines/>
      <w:spacing w:before="480" w:after="360" w:line="440" w:lineRule="atLeast"/>
      <w:ind w:right="2160"/>
    </w:pPr>
    <w:rPr>
      <w:rFonts w:ascii="Arial" w:hAnsi="Arial" w:cs="Arial"/>
      <w:color w:val="808080"/>
      <w:kern w:val="28"/>
      <w:sz w:val="44"/>
      <w:szCs w:val="44"/>
    </w:rPr>
  </w:style>
  <w:style w:type="paragraph" w:styleId="ad">
    <w:name w:val="Date"/>
    <w:basedOn w:val="a0"/>
    <w:link w:val="ae"/>
    <w:uiPriority w:val="99"/>
    <w:pPr>
      <w:spacing w:before="480" w:after="160"/>
      <w:jc w:val="center"/>
    </w:pPr>
    <w:rPr>
      <w:b/>
      <w:bCs/>
      <w:sz w:val="20"/>
      <w:szCs w:val="20"/>
    </w:rPr>
  </w:style>
  <w:style w:type="character" w:customStyle="1" w:styleId="ae">
    <w:name w:val="Дата Знак"/>
    <w:link w:val="ad"/>
    <w:uiPriority w:val="99"/>
    <w:semiHidden/>
    <w:locked/>
    <w:rPr>
      <w:rFonts w:cs="Times New Roman"/>
      <w:sz w:val="16"/>
      <w:szCs w:val="16"/>
    </w:rPr>
  </w:style>
  <w:style w:type="character" w:customStyle="1" w:styleId="af">
    <w:name w:val="Сведения"/>
    <w:uiPriority w:val="99"/>
    <w:rPr>
      <w:rFonts w:ascii="Arial" w:hAnsi="Arial"/>
      <w:b/>
      <w:spacing w:val="0"/>
      <w:sz w:val="18"/>
    </w:rPr>
  </w:style>
  <w:style w:type="paragraph" w:customStyle="1" w:styleId="af0">
    <w:name w:val="НижКолонтитулЧет"/>
    <w:basedOn w:val="af1"/>
    <w:uiPriority w:val="99"/>
    <w:rPr>
      <w:b w:val="0"/>
      <w:bCs w:val="0"/>
    </w:rPr>
  </w:style>
  <w:style w:type="paragraph" w:styleId="af1">
    <w:name w:val="footer"/>
    <w:basedOn w:val="a"/>
    <w:link w:val="af2"/>
    <w:uiPriority w:val="99"/>
    <w:pPr>
      <w:keepLines/>
      <w:pBdr>
        <w:top w:val="single" w:sz="6" w:space="3" w:color="auto"/>
      </w:pBdr>
      <w:tabs>
        <w:tab w:val="center" w:pos="4320"/>
        <w:tab w:val="right" w:pos="8640"/>
      </w:tabs>
      <w:jc w:val="center"/>
    </w:pPr>
    <w:rPr>
      <w:rFonts w:ascii="Arial" w:hAnsi="Arial" w:cs="Arial"/>
      <w:b/>
      <w:bCs/>
      <w:sz w:val="20"/>
      <w:szCs w:val="20"/>
    </w:rPr>
  </w:style>
  <w:style w:type="character" w:customStyle="1" w:styleId="af2">
    <w:name w:val="Нижний колонтитул Знак"/>
    <w:link w:val="af1"/>
    <w:uiPriority w:val="99"/>
    <w:locked/>
    <w:rPr>
      <w:rFonts w:cs="Times New Roman"/>
      <w:sz w:val="16"/>
      <w:szCs w:val="16"/>
    </w:rPr>
  </w:style>
  <w:style w:type="paragraph" w:customStyle="1" w:styleId="af3">
    <w:name w:val="НижКолонтитулПерв"/>
    <w:basedOn w:val="af1"/>
    <w:uiPriority w:val="99"/>
    <w:pPr>
      <w:pBdr>
        <w:top w:val="none" w:sz="0" w:space="0" w:color="auto"/>
      </w:pBdr>
      <w:tabs>
        <w:tab w:val="clear" w:pos="8640"/>
      </w:tabs>
    </w:pPr>
    <w:rPr>
      <w:b w:val="0"/>
      <w:bCs w:val="0"/>
    </w:rPr>
  </w:style>
  <w:style w:type="paragraph" w:customStyle="1" w:styleId="af4">
    <w:name w:val="НижКолонтитулНечет"/>
    <w:basedOn w:val="af1"/>
    <w:uiPriority w:val="99"/>
    <w:pPr>
      <w:tabs>
        <w:tab w:val="right" w:pos="0"/>
      </w:tabs>
    </w:pPr>
    <w:rPr>
      <w:b w:val="0"/>
      <w:bCs w:val="0"/>
    </w:rPr>
  </w:style>
  <w:style w:type="paragraph" w:customStyle="1" w:styleId="af5">
    <w:name w:val="СноскаОсн"/>
    <w:basedOn w:val="a"/>
    <w:uiPriority w:val="99"/>
    <w:pPr>
      <w:spacing w:before="240"/>
    </w:pPr>
    <w:rPr>
      <w:sz w:val="18"/>
      <w:szCs w:val="18"/>
    </w:rPr>
  </w:style>
  <w:style w:type="character" w:styleId="af6">
    <w:name w:val="footnote reference"/>
    <w:uiPriority w:val="99"/>
    <w:semiHidden/>
    <w:rPr>
      <w:rFonts w:cs="Times New Roman"/>
      <w:sz w:val="18"/>
      <w:szCs w:val="18"/>
      <w:vertAlign w:val="superscript"/>
    </w:rPr>
  </w:style>
  <w:style w:type="paragraph" w:styleId="af7">
    <w:name w:val="footnote text"/>
    <w:basedOn w:val="af5"/>
    <w:link w:val="af8"/>
    <w:uiPriority w:val="99"/>
    <w:semiHidden/>
    <w:pPr>
      <w:spacing w:after="120"/>
    </w:pPr>
  </w:style>
  <w:style w:type="character" w:customStyle="1" w:styleId="af8">
    <w:name w:val="Текст сноски Знак"/>
    <w:link w:val="af7"/>
    <w:uiPriority w:val="99"/>
    <w:semiHidden/>
    <w:locked/>
    <w:rPr>
      <w:rFonts w:cs="Times New Roman"/>
      <w:sz w:val="20"/>
      <w:szCs w:val="20"/>
    </w:rPr>
  </w:style>
  <w:style w:type="paragraph" w:customStyle="1" w:styleId="af9">
    <w:name w:val="Определение"/>
    <w:basedOn w:val="a0"/>
    <w:uiPriority w:val="99"/>
  </w:style>
  <w:style w:type="character" w:customStyle="1" w:styleId="afa">
    <w:name w:val="Элемент глоссария"/>
    <w:uiPriority w:val="99"/>
    <w:rPr>
      <w:b/>
    </w:rPr>
  </w:style>
  <w:style w:type="paragraph" w:customStyle="1" w:styleId="afb">
    <w:name w:val="ВерхКолонтитулОсн"/>
    <w:basedOn w:val="a"/>
    <w:uiPriority w:val="99"/>
    <w:rsid w:val="00A257C7"/>
    <w:pPr>
      <w:keepLines/>
      <w:pBdr>
        <w:bottom w:val="single" w:sz="6" w:space="1" w:color="auto"/>
      </w:pBdr>
      <w:tabs>
        <w:tab w:val="center" w:pos="4320"/>
        <w:tab w:val="right" w:pos="8640"/>
      </w:tabs>
    </w:pPr>
    <w:rPr>
      <w:i/>
      <w:iCs/>
    </w:rPr>
  </w:style>
  <w:style w:type="paragraph" w:customStyle="1" w:styleId="afc">
    <w:name w:val="ВерхКолонтитулЧет"/>
    <w:basedOn w:val="afd"/>
    <w:uiPriority w:val="99"/>
  </w:style>
  <w:style w:type="paragraph" w:styleId="afd">
    <w:name w:val="header"/>
    <w:basedOn w:val="a"/>
    <w:link w:val="afe"/>
    <w:uiPriority w:val="99"/>
    <w:pPr>
      <w:keepLines/>
      <w:tabs>
        <w:tab w:val="center" w:pos="4320"/>
        <w:tab w:val="right" w:pos="8640"/>
      </w:tabs>
    </w:pPr>
    <w:rPr>
      <w:rFonts w:ascii="Arial" w:hAnsi="Arial" w:cs="Arial"/>
      <w:b/>
      <w:bCs/>
      <w:caps/>
      <w:spacing w:val="60"/>
      <w:sz w:val="14"/>
      <w:szCs w:val="14"/>
    </w:rPr>
  </w:style>
  <w:style w:type="character" w:customStyle="1" w:styleId="afe">
    <w:name w:val="Верхний колонтитул Знак"/>
    <w:link w:val="afd"/>
    <w:uiPriority w:val="99"/>
    <w:locked/>
    <w:rPr>
      <w:rFonts w:cs="Times New Roman"/>
      <w:sz w:val="16"/>
      <w:szCs w:val="16"/>
    </w:rPr>
  </w:style>
  <w:style w:type="paragraph" w:customStyle="1" w:styleId="aff">
    <w:name w:val="ВерхКолонтитулПерв"/>
    <w:basedOn w:val="afd"/>
    <w:uiPriority w:val="99"/>
    <w:pPr>
      <w:tabs>
        <w:tab w:val="clear" w:pos="8640"/>
      </w:tabs>
    </w:pPr>
    <w:rPr>
      <w:rFonts w:ascii="Times New Roman" w:hAnsi="Times New Roman" w:cs="Times New Roman"/>
      <w:b w:val="0"/>
      <w:bCs w:val="0"/>
    </w:rPr>
  </w:style>
  <w:style w:type="paragraph" w:customStyle="1" w:styleId="aff0">
    <w:name w:val="ВерхКолонтитулНечет"/>
    <w:basedOn w:val="afd"/>
    <w:uiPriority w:val="99"/>
    <w:pPr>
      <w:tabs>
        <w:tab w:val="right" w:pos="0"/>
      </w:tabs>
      <w:jc w:val="right"/>
    </w:pPr>
  </w:style>
  <w:style w:type="paragraph" w:customStyle="1" w:styleId="aff1">
    <w:name w:val="ЗаголовокОсн"/>
    <w:basedOn w:val="a"/>
    <w:next w:val="a0"/>
    <w:uiPriority w:val="99"/>
    <w:pPr>
      <w:keepNext/>
      <w:spacing w:before="240" w:after="120"/>
    </w:pPr>
    <w:rPr>
      <w:rFonts w:ascii="Arial" w:hAnsi="Arial" w:cs="Arial"/>
      <w:b/>
      <w:bCs/>
      <w:kern w:val="28"/>
      <w:sz w:val="36"/>
      <w:szCs w:val="36"/>
    </w:rPr>
  </w:style>
  <w:style w:type="paragraph" w:styleId="11">
    <w:name w:val="index 1"/>
    <w:basedOn w:val="a"/>
    <w:uiPriority w:val="99"/>
    <w:semiHidden/>
    <w:pPr>
      <w:tabs>
        <w:tab w:val="right" w:leader="dot" w:pos="3960"/>
      </w:tabs>
      <w:spacing w:line="240" w:lineRule="atLeast"/>
      <w:ind w:left="720" w:hanging="720"/>
    </w:pPr>
    <w:rPr>
      <w:rFonts w:ascii="Arial" w:hAnsi="Arial" w:cs="Arial"/>
      <w:sz w:val="15"/>
      <w:szCs w:val="15"/>
    </w:rPr>
  </w:style>
  <w:style w:type="paragraph" w:styleId="22">
    <w:name w:val="index 2"/>
    <w:basedOn w:val="a"/>
    <w:uiPriority w:val="99"/>
    <w:semiHidden/>
    <w:pPr>
      <w:tabs>
        <w:tab w:val="right" w:leader="dot" w:pos="3960"/>
      </w:tabs>
      <w:spacing w:line="240" w:lineRule="atLeast"/>
      <w:ind w:left="180"/>
    </w:pPr>
    <w:rPr>
      <w:rFonts w:ascii="Arial" w:hAnsi="Arial" w:cs="Arial"/>
      <w:sz w:val="15"/>
      <w:szCs w:val="15"/>
    </w:rPr>
  </w:style>
  <w:style w:type="paragraph" w:styleId="31">
    <w:name w:val="index 3"/>
    <w:basedOn w:val="a"/>
    <w:uiPriority w:val="99"/>
    <w:semiHidden/>
    <w:pPr>
      <w:tabs>
        <w:tab w:val="right" w:leader="dot" w:pos="3960"/>
      </w:tabs>
      <w:spacing w:line="240" w:lineRule="atLeast"/>
      <w:ind w:left="180"/>
    </w:pPr>
  </w:style>
  <w:style w:type="paragraph" w:styleId="41">
    <w:name w:val="index 4"/>
    <w:basedOn w:val="a"/>
    <w:uiPriority w:val="99"/>
    <w:semiHidden/>
    <w:pPr>
      <w:tabs>
        <w:tab w:val="right" w:pos="3960"/>
      </w:tabs>
      <w:spacing w:line="240" w:lineRule="atLeast"/>
      <w:ind w:left="180"/>
    </w:pPr>
    <w:rPr>
      <w:sz w:val="18"/>
      <w:szCs w:val="18"/>
    </w:rPr>
  </w:style>
  <w:style w:type="paragraph" w:styleId="51">
    <w:name w:val="index 5"/>
    <w:basedOn w:val="a"/>
    <w:uiPriority w:val="99"/>
    <w:semiHidden/>
    <w:pPr>
      <w:tabs>
        <w:tab w:val="right" w:pos="3960"/>
      </w:tabs>
      <w:spacing w:line="240" w:lineRule="atLeast"/>
      <w:ind w:left="180"/>
    </w:pPr>
    <w:rPr>
      <w:sz w:val="18"/>
      <w:szCs w:val="18"/>
    </w:rPr>
  </w:style>
  <w:style w:type="paragraph" w:customStyle="1" w:styleId="aff2">
    <w:name w:val="УказательОсн"/>
    <w:basedOn w:val="a"/>
    <w:uiPriority w:val="99"/>
    <w:pPr>
      <w:tabs>
        <w:tab w:val="right" w:pos="3960"/>
      </w:tabs>
      <w:spacing w:line="240" w:lineRule="atLeast"/>
    </w:pPr>
    <w:rPr>
      <w:sz w:val="18"/>
      <w:szCs w:val="18"/>
    </w:rPr>
  </w:style>
  <w:style w:type="paragraph" w:styleId="aff3">
    <w:name w:val="index heading"/>
    <w:basedOn w:val="a"/>
    <w:next w:val="11"/>
    <w:uiPriority w:val="99"/>
    <w:semiHidden/>
    <w:pPr>
      <w:keepNext/>
      <w:spacing w:line="480" w:lineRule="exact"/>
    </w:pPr>
    <w:rPr>
      <w:b/>
      <w:bCs/>
      <w:caps/>
      <w:color w:val="808080"/>
      <w:kern w:val="28"/>
      <w:position w:val="-6"/>
      <w:sz w:val="36"/>
      <w:szCs w:val="36"/>
    </w:rPr>
  </w:style>
  <w:style w:type="character" w:customStyle="1" w:styleId="aff4">
    <w:name w:val="Введение"/>
    <w:uiPriority w:val="99"/>
    <w:rPr>
      <w:caps/>
      <w:sz w:val="22"/>
    </w:rPr>
  </w:style>
  <w:style w:type="character" w:styleId="aff5">
    <w:name w:val="line number"/>
    <w:uiPriority w:val="99"/>
    <w:rPr>
      <w:rFonts w:ascii="Arial" w:hAnsi="Arial" w:cs="Arial"/>
      <w:sz w:val="18"/>
      <w:szCs w:val="18"/>
    </w:rPr>
  </w:style>
  <w:style w:type="paragraph" w:styleId="aff6">
    <w:name w:val="List"/>
    <w:basedOn w:val="a0"/>
    <w:uiPriority w:val="99"/>
    <w:pPr>
      <w:tabs>
        <w:tab w:val="left" w:pos="720"/>
      </w:tabs>
      <w:ind w:left="360"/>
    </w:pPr>
  </w:style>
  <w:style w:type="paragraph" w:styleId="23">
    <w:name w:val="List 2"/>
    <w:basedOn w:val="aff6"/>
    <w:uiPriority w:val="99"/>
    <w:pPr>
      <w:tabs>
        <w:tab w:val="clear" w:pos="720"/>
        <w:tab w:val="left" w:pos="1080"/>
      </w:tabs>
      <w:ind w:left="1080"/>
    </w:pPr>
  </w:style>
  <w:style w:type="paragraph" w:styleId="32">
    <w:name w:val="List 3"/>
    <w:basedOn w:val="aff6"/>
    <w:uiPriority w:val="99"/>
    <w:pPr>
      <w:tabs>
        <w:tab w:val="clear" w:pos="720"/>
        <w:tab w:val="left" w:pos="1440"/>
      </w:tabs>
      <w:ind w:left="1440"/>
    </w:pPr>
  </w:style>
  <w:style w:type="paragraph" w:styleId="42">
    <w:name w:val="List 4"/>
    <w:basedOn w:val="aff6"/>
    <w:uiPriority w:val="99"/>
    <w:pPr>
      <w:tabs>
        <w:tab w:val="clear" w:pos="720"/>
        <w:tab w:val="left" w:pos="1800"/>
      </w:tabs>
      <w:ind w:left="1800"/>
    </w:pPr>
  </w:style>
  <w:style w:type="paragraph" w:styleId="52">
    <w:name w:val="List 5"/>
    <w:basedOn w:val="aff6"/>
    <w:uiPriority w:val="99"/>
    <w:pPr>
      <w:tabs>
        <w:tab w:val="clear" w:pos="720"/>
        <w:tab w:val="left" w:pos="2160"/>
      </w:tabs>
      <w:ind w:left="2160"/>
    </w:pPr>
  </w:style>
  <w:style w:type="paragraph" w:styleId="aff7">
    <w:name w:val="macro"/>
    <w:basedOn w:val="a0"/>
    <w:link w:val="aff8"/>
    <w:uiPriority w:val="99"/>
    <w:semiHidden/>
    <w:pPr>
      <w:spacing w:after="120"/>
    </w:pPr>
    <w:rPr>
      <w:rFonts w:ascii="Courier New" w:hAnsi="Courier New" w:cs="Courier New"/>
    </w:rPr>
  </w:style>
  <w:style w:type="character" w:customStyle="1" w:styleId="aff8">
    <w:name w:val="Текст макроса Знак"/>
    <w:link w:val="aff7"/>
    <w:uiPriority w:val="99"/>
    <w:semiHidden/>
    <w:locked/>
    <w:rPr>
      <w:rFonts w:ascii="Courier New" w:hAnsi="Courier New" w:cs="Courier New"/>
      <w:sz w:val="20"/>
      <w:szCs w:val="20"/>
    </w:rPr>
  </w:style>
  <w:style w:type="paragraph" w:customStyle="1" w:styleId="aff9">
    <w:name w:val="Имя"/>
    <w:basedOn w:val="a0"/>
    <w:uiPriority w:val="99"/>
    <w:pPr>
      <w:jc w:val="center"/>
    </w:pPr>
  </w:style>
  <w:style w:type="character" w:styleId="affa">
    <w:name w:val="page number"/>
    <w:uiPriority w:val="99"/>
    <w:rPr>
      <w:rFonts w:cs="Times New Roman"/>
      <w:b/>
      <w:bCs/>
    </w:rPr>
  </w:style>
  <w:style w:type="paragraph" w:customStyle="1" w:styleId="affb">
    <w:name w:val="Рисунок"/>
    <w:basedOn w:val="a0"/>
    <w:next w:val="affc"/>
    <w:uiPriority w:val="99"/>
    <w:pPr>
      <w:keepNext/>
    </w:pPr>
  </w:style>
  <w:style w:type="paragraph" w:styleId="affc">
    <w:name w:val="caption"/>
    <w:basedOn w:val="a"/>
    <w:next w:val="a0"/>
    <w:uiPriority w:val="99"/>
    <w:qFormat/>
    <w:pPr>
      <w:spacing w:after="240"/>
    </w:pPr>
    <w:rPr>
      <w:sz w:val="20"/>
      <w:szCs w:val="20"/>
    </w:rPr>
  </w:style>
  <w:style w:type="paragraph" w:customStyle="1" w:styleId="affd">
    <w:name w:val="Раздел"/>
    <w:basedOn w:val="aff1"/>
    <w:next w:val="a0"/>
    <w:uiPriority w:val="99"/>
    <w:pPr>
      <w:pageBreakBefore/>
      <w:spacing w:after="240"/>
      <w:jc w:val="center"/>
    </w:pPr>
    <w:rPr>
      <w:b w:val="0"/>
      <w:bCs w:val="0"/>
      <w:spacing w:val="10"/>
    </w:rPr>
  </w:style>
  <w:style w:type="paragraph" w:styleId="affe">
    <w:name w:val="Subtitle"/>
    <w:basedOn w:val="afff"/>
    <w:next w:val="a0"/>
    <w:link w:val="afff0"/>
    <w:uiPriority w:val="99"/>
    <w:qFormat/>
    <w:pPr>
      <w:pBdr>
        <w:bottom w:val="none" w:sz="0" w:space="0" w:color="auto"/>
      </w:pBdr>
      <w:spacing w:before="1940" w:after="0" w:line="200" w:lineRule="atLeast"/>
    </w:pPr>
    <w:rPr>
      <w:rFonts w:ascii="Times New Roman" w:hAnsi="Times New Roman" w:cs="Times New Roman"/>
      <w:caps/>
      <w:color w:val="auto"/>
      <w:spacing w:val="30"/>
      <w:sz w:val="18"/>
      <w:szCs w:val="18"/>
    </w:rPr>
  </w:style>
  <w:style w:type="character" w:customStyle="1" w:styleId="afff0">
    <w:name w:val="Подзаголовок Знак"/>
    <w:link w:val="affe"/>
    <w:uiPriority w:val="11"/>
    <w:locked/>
    <w:rPr>
      <w:rFonts w:ascii="Cambria" w:hAnsi="Cambria" w:cs="Times New Roman"/>
      <w:sz w:val="24"/>
      <w:szCs w:val="24"/>
    </w:rPr>
  </w:style>
  <w:style w:type="paragraph" w:styleId="afff">
    <w:name w:val="Title"/>
    <w:basedOn w:val="aff1"/>
    <w:link w:val="afff1"/>
    <w:uiPriority w:val="99"/>
    <w:qFormat/>
    <w:pPr>
      <w:pBdr>
        <w:bottom w:val="single" w:sz="6" w:space="14" w:color="808080"/>
      </w:pBdr>
      <w:spacing w:before="100" w:after="3600" w:line="600" w:lineRule="exact"/>
      <w:jc w:val="center"/>
    </w:pPr>
    <w:rPr>
      <w:b w:val="0"/>
      <w:bCs w:val="0"/>
      <w:color w:val="808080"/>
      <w:sz w:val="48"/>
      <w:szCs w:val="48"/>
    </w:rPr>
  </w:style>
  <w:style w:type="character" w:customStyle="1" w:styleId="afff1">
    <w:name w:val="Название Знак"/>
    <w:link w:val="afff"/>
    <w:uiPriority w:val="10"/>
    <w:locked/>
    <w:rPr>
      <w:rFonts w:ascii="Cambria" w:hAnsi="Cambria" w:cs="Times New Roman"/>
      <w:b/>
      <w:bCs/>
      <w:kern w:val="28"/>
      <w:sz w:val="32"/>
      <w:szCs w:val="32"/>
    </w:rPr>
  </w:style>
  <w:style w:type="paragraph" w:customStyle="1" w:styleId="24">
    <w:name w:val="Заголовок обложки 2"/>
    <w:basedOn w:val="a"/>
    <w:next w:val="afff2"/>
    <w:uiPriority w:val="99"/>
    <w:pPr>
      <w:keepNext/>
      <w:pBdr>
        <w:top w:val="single" w:sz="6" w:space="1" w:color="auto"/>
      </w:pBdr>
      <w:spacing w:after="5280" w:line="480" w:lineRule="exact"/>
    </w:pPr>
    <w:rPr>
      <w:kern w:val="28"/>
      <w:sz w:val="44"/>
      <w:szCs w:val="44"/>
    </w:rPr>
  </w:style>
  <w:style w:type="character" w:customStyle="1" w:styleId="afff3">
    <w:name w:val="Верхний индекс"/>
    <w:uiPriority w:val="99"/>
    <w:rPr>
      <w:position w:val="0"/>
      <w:vertAlign w:val="superscript"/>
    </w:rPr>
  </w:style>
  <w:style w:type="paragraph" w:styleId="afff4">
    <w:name w:val="table of authorities"/>
    <w:basedOn w:val="a"/>
    <w:uiPriority w:val="99"/>
    <w:semiHidden/>
    <w:pPr>
      <w:tabs>
        <w:tab w:val="right" w:leader="dot" w:pos="8640"/>
      </w:tabs>
      <w:spacing w:after="240"/>
    </w:pPr>
    <w:rPr>
      <w:sz w:val="20"/>
      <w:szCs w:val="20"/>
    </w:rPr>
  </w:style>
  <w:style w:type="paragraph" w:customStyle="1" w:styleId="afff2">
    <w:name w:val="Заголовок обложки"/>
    <w:basedOn w:val="aff1"/>
    <w:next w:val="24"/>
    <w:uiPriority w:val="99"/>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Times New Roman" w:hAnsi="Times New Roman" w:cs="Times New Roman"/>
      <w:b w:val="0"/>
      <w:bCs w:val="0"/>
      <w:spacing w:val="-20"/>
      <w:position w:val="6"/>
      <w:sz w:val="144"/>
      <w:szCs w:val="144"/>
    </w:rPr>
  </w:style>
  <w:style w:type="paragraph" w:customStyle="1" w:styleId="afff5">
    <w:name w:val="Оглавление"/>
    <w:basedOn w:val="25"/>
    <w:uiPriority w:val="99"/>
  </w:style>
  <w:style w:type="paragraph" w:styleId="12">
    <w:name w:val="toc 1"/>
    <w:basedOn w:val="a"/>
    <w:uiPriority w:val="99"/>
    <w:semiHidden/>
    <w:pPr>
      <w:tabs>
        <w:tab w:val="right" w:pos="3600"/>
      </w:tabs>
      <w:spacing w:line="320" w:lineRule="atLeast"/>
    </w:pPr>
    <w:rPr>
      <w:rFonts w:ascii="Arial" w:hAnsi="Arial" w:cs="Arial"/>
    </w:rPr>
  </w:style>
  <w:style w:type="paragraph" w:styleId="25">
    <w:name w:val="toc 2"/>
    <w:basedOn w:val="12"/>
    <w:uiPriority w:val="99"/>
    <w:semiHidden/>
  </w:style>
  <w:style w:type="paragraph" w:styleId="afff6">
    <w:name w:val="List Number"/>
    <w:basedOn w:val="aff6"/>
    <w:uiPriority w:val="99"/>
    <w:pPr>
      <w:tabs>
        <w:tab w:val="clear" w:pos="720"/>
      </w:tabs>
      <w:ind w:left="720" w:right="360" w:hanging="360"/>
    </w:pPr>
  </w:style>
  <w:style w:type="paragraph" w:styleId="26">
    <w:name w:val="Body Text 2"/>
    <w:basedOn w:val="a0"/>
    <w:link w:val="27"/>
    <w:uiPriority w:val="99"/>
    <w:pPr>
      <w:spacing w:after="160"/>
      <w:ind w:left="360"/>
    </w:pPr>
    <w:rPr>
      <w:sz w:val="20"/>
      <w:szCs w:val="20"/>
    </w:rPr>
  </w:style>
  <w:style w:type="character" w:customStyle="1" w:styleId="27">
    <w:name w:val="Основной текст 2 Знак"/>
    <w:link w:val="26"/>
    <w:uiPriority w:val="99"/>
    <w:semiHidden/>
    <w:locked/>
    <w:rPr>
      <w:rFonts w:cs="Times New Roman"/>
      <w:sz w:val="16"/>
      <w:szCs w:val="16"/>
    </w:rPr>
  </w:style>
  <w:style w:type="paragraph" w:styleId="33">
    <w:name w:val="toc 3"/>
    <w:basedOn w:val="a"/>
    <w:uiPriority w:val="99"/>
    <w:semiHidden/>
    <w:pPr>
      <w:tabs>
        <w:tab w:val="right" w:leader="dot" w:pos="8640"/>
      </w:tabs>
      <w:ind w:left="720"/>
    </w:pPr>
    <w:rPr>
      <w:sz w:val="20"/>
      <w:szCs w:val="20"/>
    </w:rPr>
  </w:style>
  <w:style w:type="paragraph" w:styleId="afff7">
    <w:name w:val="List Bullet"/>
    <w:basedOn w:val="aff6"/>
    <w:uiPriority w:val="99"/>
    <w:pPr>
      <w:tabs>
        <w:tab w:val="clear" w:pos="720"/>
      </w:tabs>
      <w:ind w:left="720" w:right="360" w:hanging="360"/>
    </w:pPr>
  </w:style>
  <w:style w:type="paragraph" w:styleId="afff8">
    <w:name w:val="table of figures"/>
    <w:basedOn w:val="a"/>
    <w:uiPriority w:val="99"/>
    <w:semiHidden/>
    <w:pPr>
      <w:tabs>
        <w:tab w:val="right" w:leader="dot" w:pos="8640"/>
      </w:tabs>
      <w:ind w:left="720" w:hanging="720"/>
    </w:pPr>
    <w:rPr>
      <w:sz w:val="20"/>
      <w:szCs w:val="20"/>
    </w:rPr>
  </w:style>
  <w:style w:type="paragraph" w:styleId="afff9">
    <w:name w:val="toa heading"/>
    <w:basedOn w:val="a"/>
    <w:next w:val="afff4"/>
    <w:uiPriority w:val="99"/>
    <w:semiHidden/>
    <w:pPr>
      <w:keepNext/>
      <w:spacing w:before="120" w:after="160"/>
    </w:pPr>
    <w:rPr>
      <w:rFonts w:ascii="Arial" w:hAnsi="Arial" w:cs="Arial"/>
      <w:b/>
      <w:bCs/>
      <w:kern w:val="28"/>
      <w:sz w:val="28"/>
      <w:szCs w:val="28"/>
    </w:rPr>
  </w:style>
  <w:style w:type="paragraph" w:styleId="43">
    <w:name w:val="toc 4"/>
    <w:basedOn w:val="a"/>
    <w:uiPriority w:val="99"/>
    <w:semiHidden/>
    <w:pPr>
      <w:tabs>
        <w:tab w:val="right" w:leader="dot" w:pos="8640"/>
      </w:tabs>
      <w:ind w:left="1080"/>
    </w:pPr>
    <w:rPr>
      <w:sz w:val="20"/>
      <w:szCs w:val="20"/>
    </w:rPr>
  </w:style>
  <w:style w:type="paragraph" w:styleId="53">
    <w:name w:val="toc 5"/>
    <w:basedOn w:val="a"/>
    <w:uiPriority w:val="99"/>
    <w:semiHidden/>
    <w:pPr>
      <w:tabs>
        <w:tab w:val="right" w:leader="dot" w:pos="8640"/>
      </w:tabs>
      <w:ind w:left="1440"/>
    </w:pPr>
    <w:rPr>
      <w:sz w:val="20"/>
      <w:szCs w:val="20"/>
    </w:rPr>
  </w:style>
  <w:style w:type="paragraph" w:styleId="afffa">
    <w:name w:val="List Continue"/>
    <w:basedOn w:val="aff6"/>
    <w:uiPriority w:val="99"/>
    <w:pPr>
      <w:tabs>
        <w:tab w:val="clear" w:pos="720"/>
      </w:tabs>
      <w:spacing w:after="160"/>
    </w:pPr>
    <w:rPr>
      <w:sz w:val="20"/>
      <w:szCs w:val="20"/>
    </w:rPr>
  </w:style>
  <w:style w:type="paragraph" w:styleId="28">
    <w:name w:val="List Continue 2"/>
    <w:basedOn w:val="afffa"/>
    <w:uiPriority w:val="99"/>
    <w:pPr>
      <w:ind w:left="1080"/>
    </w:pPr>
  </w:style>
  <w:style w:type="paragraph" w:styleId="54">
    <w:name w:val="List Number 5"/>
    <w:basedOn w:val="afff6"/>
    <w:uiPriority w:val="99"/>
    <w:pPr>
      <w:spacing w:after="160"/>
      <w:ind w:left="2160"/>
    </w:pPr>
    <w:rPr>
      <w:sz w:val="20"/>
      <w:szCs w:val="20"/>
    </w:rPr>
  </w:style>
  <w:style w:type="paragraph" w:styleId="44">
    <w:name w:val="List Number 4"/>
    <w:basedOn w:val="afff6"/>
    <w:uiPriority w:val="99"/>
    <w:pPr>
      <w:spacing w:after="160"/>
      <w:ind w:left="1800"/>
    </w:pPr>
    <w:rPr>
      <w:sz w:val="20"/>
      <w:szCs w:val="20"/>
    </w:rPr>
  </w:style>
  <w:style w:type="paragraph" w:styleId="34">
    <w:name w:val="List Number 3"/>
    <w:basedOn w:val="afff6"/>
    <w:uiPriority w:val="99"/>
    <w:pPr>
      <w:spacing w:after="160"/>
      <w:ind w:left="1440"/>
    </w:pPr>
    <w:rPr>
      <w:sz w:val="20"/>
      <w:szCs w:val="20"/>
    </w:rPr>
  </w:style>
  <w:style w:type="paragraph" w:styleId="29">
    <w:name w:val="List Number 2"/>
    <w:basedOn w:val="afff6"/>
    <w:uiPriority w:val="99"/>
    <w:pPr>
      <w:spacing w:after="160"/>
      <w:ind w:left="1080"/>
    </w:pPr>
    <w:rPr>
      <w:sz w:val="20"/>
      <w:szCs w:val="20"/>
    </w:rPr>
  </w:style>
  <w:style w:type="paragraph" w:styleId="55">
    <w:name w:val="List Bullet 5"/>
    <w:basedOn w:val="a"/>
    <w:uiPriority w:val="99"/>
    <w:pPr>
      <w:framePr w:w="1860" w:wrap="auto" w:vAnchor="text" w:hAnchor="page" w:x="1201" w:y="1"/>
      <w:pBdr>
        <w:bottom w:val="single" w:sz="6" w:space="0" w:color="auto"/>
        <w:between w:val="single" w:sz="6" w:space="0" w:color="auto"/>
      </w:pBdr>
      <w:spacing w:line="320" w:lineRule="exact"/>
      <w:ind w:left="360" w:hanging="360"/>
    </w:pPr>
    <w:rPr>
      <w:position w:val="4"/>
      <w:sz w:val="18"/>
      <w:szCs w:val="18"/>
    </w:rPr>
  </w:style>
  <w:style w:type="paragraph" w:styleId="45">
    <w:name w:val="List Bullet 4"/>
    <w:basedOn w:val="afff7"/>
    <w:uiPriority w:val="99"/>
    <w:pPr>
      <w:spacing w:after="160"/>
      <w:ind w:left="1800"/>
    </w:pPr>
    <w:rPr>
      <w:sz w:val="20"/>
      <w:szCs w:val="20"/>
    </w:rPr>
  </w:style>
  <w:style w:type="paragraph" w:styleId="35">
    <w:name w:val="List Bullet 3"/>
    <w:basedOn w:val="afff7"/>
    <w:uiPriority w:val="99"/>
    <w:pPr>
      <w:spacing w:after="160"/>
      <w:ind w:left="1440"/>
    </w:pPr>
    <w:rPr>
      <w:sz w:val="20"/>
      <w:szCs w:val="20"/>
    </w:rPr>
  </w:style>
  <w:style w:type="paragraph" w:styleId="2a">
    <w:name w:val="List Bullet 2"/>
    <w:basedOn w:val="afff7"/>
    <w:uiPriority w:val="99"/>
    <w:pPr>
      <w:spacing w:after="160"/>
      <w:ind w:left="1080"/>
    </w:pPr>
    <w:rPr>
      <w:sz w:val="20"/>
      <w:szCs w:val="20"/>
    </w:rPr>
  </w:style>
  <w:style w:type="paragraph" w:styleId="36">
    <w:name w:val="List Continue 3"/>
    <w:basedOn w:val="afffa"/>
    <w:uiPriority w:val="99"/>
    <w:pPr>
      <w:ind w:left="1440"/>
    </w:pPr>
  </w:style>
  <w:style w:type="paragraph" w:styleId="46">
    <w:name w:val="List Continue 4"/>
    <w:basedOn w:val="afffa"/>
    <w:uiPriority w:val="99"/>
    <w:pPr>
      <w:ind w:left="1800"/>
    </w:pPr>
  </w:style>
  <w:style w:type="paragraph" w:styleId="56">
    <w:name w:val="List Continue 5"/>
    <w:basedOn w:val="afffa"/>
    <w:uiPriority w:val="99"/>
    <w:pPr>
      <w:ind w:left="2160"/>
    </w:pPr>
  </w:style>
  <w:style w:type="character" w:styleId="afffb">
    <w:name w:val="endnote reference"/>
    <w:uiPriority w:val="99"/>
    <w:semiHidden/>
    <w:rPr>
      <w:rFonts w:cs="Times New Roman"/>
      <w:vertAlign w:val="superscript"/>
    </w:rPr>
  </w:style>
  <w:style w:type="paragraph" w:styleId="afffc">
    <w:name w:val="endnote text"/>
    <w:basedOn w:val="af5"/>
    <w:link w:val="afffd"/>
    <w:uiPriority w:val="99"/>
    <w:semiHidden/>
    <w:pPr>
      <w:spacing w:after="120"/>
    </w:pPr>
  </w:style>
  <w:style w:type="character" w:customStyle="1" w:styleId="afffd">
    <w:name w:val="Текст концевой сноски Знак"/>
    <w:link w:val="afffc"/>
    <w:uiPriority w:val="99"/>
    <w:semiHidden/>
    <w:locked/>
    <w:rPr>
      <w:rFonts w:cs="Times New Roman"/>
      <w:sz w:val="20"/>
      <w:szCs w:val="20"/>
    </w:rPr>
  </w:style>
  <w:style w:type="paragraph" w:customStyle="1" w:styleId="afffe">
    <w:name w:val="Название документа"/>
    <w:basedOn w:val="aff1"/>
    <w:uiPriority w:val="99"/>
    <w:pPr>
      <w:spacing w:after="360"/>
    </w:pPr>
    <w:rPr>
      <w:rFonts w:ascii="Times New Roman" w:hAnsi="Times New Roman" w:cs="Times New Roman"/>
    </w:rPr>
  </w:style>
  <w:style w:type="paragraph" w:customStyle="1" w:styleId="13">
    <w:name w:val="Значок 1"/>
    <w:basedOn w:val="a"/>
    <w:uiPriority w:val="99"/>
    <w:pPr>
      <w:framePr w:w="1440" w:h="1440" w:hRule="exact" w:wrap="auto" w:vAnchor="text" w:hAnchor="page" w:x="1201" w:y="1"/>
      <w:shd w:val="pct10" w:color="auto" w:fill="auto"/>
      <w:spacing w:before="60" w:line="1440" w:lineRule="exact"/>
      <w:jc w:val="center"/>
    </w:pPr>
    <w:rPr>
      <w:rFonts w:ascii="Wingdings" w:hAnsi="Wingdings" w:cs="Wingdings"/>
      <w:b/>
      <w:bCs/>
      <w:color w:val="FFFFFF"/>
      <w:spacing w:val="-10"/>
      <w:position w:val="-10"/>
      <w:sz w:val="160"/>
      <w:szCs w:val="160"/>
    </w:rPr>
  </w:style>
  <w:style w:type="paragraph" w:customStyle="1" w:styleId="2b">
    <w:name w:val="Заголовок обложки2"/>
    <w:basedOn w:val="a"/>
    <w:next w:val="a"/>
    <w:uiPriority w:val="99"/>
    <w:pPr>
      <w:keepNext/>
      <w:spacing w:before="960" w:line="400" w:lineRule="atLeast"/>
    </w:pPr>
    <w:rPr>
      <w:i/>
      <w:iCs/>
      <w:spacing w:val="-10"/>
      <w:kern w:val="28"/>
      <w:sz w:val="40"/>
      <w:szCs w:val="40"/>
    </w:rPr>
  </w:style>
  <w:style w:type="paragraph" w:customStyle="1" w:styleId="affff">
    <w:name w:val="Организация"/>
    <w:basedOn w:val="a"/>
    <w:next w:val="24"/>
    <w:uiPriority w:val="99"/>
    <w:pPr>
      <w:spacing w:before="420" w:after="60" w:line="320" w:lineRule="exact"/>
    </w:pPr>
    <w:rPr>
      <w:caps/>
      <w:kern w:val="36"/>
      <w:sz w:val="38"/>
      <w:szCs w:val="38"/>
    </w:rPr>
  </w:style>
  <w:style w:type="paragraph" w:customStyle="1" w:styleId="affff0">
    <w:name w:val="МаркированныйПерв"/>
    <w:basedOn w:val="afff7"/>
    <w:next w:val="afff7"/>
    <w:uiPriority w:val="99"/>
    <w:pPr>
      <w:spacing w:before="80" w:after="160"/>
      <w:ind w:right="0"/>
      <w:jc w:val="left"/>
    </w:pPr>
    <w:rPr>
      <w:sz w:val="20"/>
      <w:szCs w:val="20"/>
    </w:rPr>
  </w:style>
  <w:style w:type="paragraph" w:customStyle="1" w:styleId="affff1">
    <w:name w:val="СписокПерв"/>
    <w:basedOn w:val="aff6"/>
    <w:next w:val="aff6"/>
    <w:uiPriority w:val="99"/>
    <w:pPr>
      <w:spacing w:before="80" w:after="80"/>
      <w:ind w:left="720" w:hanging="360"/>
      <w:jc w:val="left"/>
    </w:pPr>
    <w:rPr>
      <w:sz w:val="20"/>
      <w:szCs w:val="20"/>
    </w:rPr>
  </w:style>
  <w:style w:type="paragraph" w:customStyle="1" w:styleId="affff2">
    <w:name w:val="СписокПосл"/>
    <w:basedOn w:val="aff6"/>
    <w:next w:val="a0"/>
    <w:uiPriority w:val="99"/>
    <w:pPr>
      <w:ind w:left="720" w:hanging="360"/>
      <w:jc w:val="left"/>
    </w:pPr>
    <w:rPr>
      <w:sz w:val="20"/>
      <w:szCs w:val="20"/>
    </w:rPr>
  </w:style>
  <w:style w:type="paragraph" w:customStyle="1" w:styleId="affff3">
    <w:name w:val="МаркированныйПосл"/>
    <w:basedOn w:val="afff7"/>
    <w:next w:val="a0"/>
    <w:uiPriority w:val="99"/>
    <w:pPr>
      <w:ind w:right="0"/>
      <w:jc w:val="left"/>
    </w:pPr>
    <w:rPr>
      <w:sz w:val="20"/>
      <w:szCs w:val="20"/>
    </w:rPr>
  </w:style>
  <w:style w:type="paragraph" w:customStyle="1" w:styleId="affff4">
    <w:name w:val="НумерованныйПерв"/>
    <w:basedOn w:val="afff6"/>
    <w:next w:val="afff6"/>
    <w:uiPriority w:val="99"/>
    <w:pPr>
      <w:spacing w:before="80" w:after="160"/>
      <w:ind w:right="0"/>
      <w:jc w:val="left"/>
    </w:pPr>
    <w:rPr>
      <w:sz w:val="20"/>
      <w:szCs w:val="20"/>
    </w:rPr>
  </w:style>
  <w:style w:type="paragraph" w:customStyle="1" w:styleId="affff5">
    <w:name w:val="НумерованныйПосл"/>
    <w:basedOn w:val="afff6"/>
    <w:next w:val="a0"/>
    <w:uiPriority w:val="99"/>
    <w:pPr>
      <w:ind w:right="0"/>
      <w:jc w:val="left"/>
    </w:pPr>
    <w:rPr>
      <w:sz w:val="20"/>
      <w:szCs w:val="20"/>
    </w:rPr>
  </w:style>
  <w:style w:type="paragraph" w:customStyle="1" w:styleId="affff6">
    <w:name w:val="Адрес"/>
    <w:basedOn w:val="a0"/>
    <w:uiPriority w:val="99"/>
    <w:pPr>
      <w:keepLines/>
      <w:spacing w:after="0"/>
    </w:pPr>
  </w:style>
  <w:style w:type="paragraph" w:customStyle="1" w:styleId="affff7">
    <w:name w:val="Обратный адрес"/>
    <w:basedOn w:val="a"/>
    <w:uiPriority w:val="99"/>
    <w:pPr>
      <w:jc w:val="center"/>
    </w:pPr>
    <w:rPr>
      <w:sz w:val="20"/>
      <w:szCs w:val="20"/>
    </w:rPr>
  </w:style>
  <w:style w:type="paragraph" w:customStyle="1" w:styleId="2c">
    <w:name w:val="Значок 2"/>
    <w:basedOn w:val="a"/>
    <w:next w:val="3"/>
    <w:uiPriority w:val="99"/>
    <w:pPr>
      <w:shd w:val="pct80" w:color="auto" w:fill="auto"/>
      <w:spacing w:before="120" w:after="120" w:line="760" w:lineRule="exact"/>
      <w:ind w:left="1560" w:right="1560"/>
      <w:jc w:val="center"/>
    </w:pPr>
    <w:rPr>
      <w:rFonts w:ascii="Wingdings" w:hAnsi="Wingdings" w:cs="Wingdings"/>
      <w:b/>
      <w:bCs/>
      <w:color w:val="FFFFFF"/>
      <w:position w:val="-2"/>
      <w:sz w:val="88"/>
      <w:szCs w:val="88"/>
    </w:rPr>
  </w:style>
  <w:style w:type="paragraph" w:customStyle="1" w:styleId="affff8">
    <w:name w:val="Тема"/>
    <w:basedOn w:val="a0"/>
    <w:next w:val="a0"/>
    <w:uiPriority w:val="99"/>
    <w:pPr>
      <w:spacing w:after="160"/>
    </w:pPr>
    <w:rPr>
      <w:i/>
      <w:iCs/>
      <w:sz w:val="20"/>
      <w:szCs w:val="20"/>
      <w:u w:val="single"/>
    </w:rPr>
  </w:style>
  <w:style w:type="paragraph" w:styleId="affff9">
    <w:name w:val="Message Header"/>
    <w:basedOn w:val="a0"/>
    <w:link w:val="affffa"/>
    <w:uiPriority w:val="99"/>
    <w:pPr>
      <w:keepLines/>
      <w:tabs>
        <w:tab w:val="left" w:pos="3600"/>
        <w:tab w:val="left" w:pos="4680"/>
      </w:tabs>
      <w:ind w:left="1080" w:right="2880" w:hanging="1080"/>
      <w:jc w:val="left"/>
    </w:pPr>
    <w:rPr>
      <w:rFonts w:ascii="Arial" w:hAnsi="Arial" w:cs="Arial"/>
      <w:sz w:val="20"/>
      <w:szCs w:val="20"/>
    </w:rPr>
  </w:style>
  <w:style w:type="character" w:customStyle="1" w:styleId="affffa">
    <w:name w:val="Шапка Знак"/>
    <w:link w:val="affff9"/>
    <w:uiPriority w:val="99"/>
    <w:semiHidden/>
    <w:locked/>
    <w:rPr>
      <w:rFonts w:ascii="Cambria" w:hAnsi="Cambria" w:cs="Times New Roman"/>
      <w:sz w:val="24"/>
      <w:szCs w:val="24"/>
      <w:shd w:val="pct20" w:color="auto" w:fill="auto"/>
    </w:rPr>
  </w:style>
  <w:style w:type="paragraph" w:styleId="affffb">
    <w:name w:val="Signature"/>
    <w:basedOn w:val="a"/>
    <w:link w:val="affffc"/>
    <w:uiPriority w:val="99"/>
    <w:pPr>
      <w:ind w:left="4252"/>
    </w:pPr>
  </w:style>
  <w:style w:type="character" w:customStyle="1" w:styleId="affffc">
    <w:name w:val="Подпись Знак"/>
    <w:link w:val="affffb"/>
    <w:uiPriority w:val="99"/>
    <w:semiHidden/>
    <w:locked/>
    <w:rPr>
      <w:rFonts w:cs="Times New Roman"/>
      <w:sz w:val="16"/>
      <w:szCs w:val="16"/>
    </w:rPr>
  </w:style>
  <w:style w:type="paragraph" w:customStyle="1" w:styleId="affffd">
    <w:name w:val="ШапкаПервая"/>
    <w:basedOn w:val="affff9"/>
    <w:next w:val="affff9"/>
    <w:uiPriority w:val="99"/>
    <w:pPr>
      <w:spacing w:before="360"/>
    </w:pPr>
  </w:style>
  <w:style w:type="character" w:customStyle="1" w:styleId="affffe">
    <w:name w:val="ШапкаОсн"/>
    <w:uiPriority w:val="99"/>
    <w:rPr>
      <w:rFonts w:ascii="Times New Roman" w:hAnsi="Times New Roman"/>
      <w:b/>
      <w:sz w:val="18"/>
    </w:rPr>
  </w:style>
  <w:style w:type="paragraph" w:styleId="afffff">
    <w:name w:val="Closing"/>
    <w:basedOn w:val="a"/>
    <w:next w:val="afffff0"/>
    <w:link w:val="afffff1"/>
    <w:uiPriority w:val="99"/>
    <w:pPr>
      <w:spacing w:line="220" w:lineRule="atLeast"/>
    </w:pPr>
  </w:style>
  <w:style w:type="character" w:customStyle="1" w:styleId="afffff1">
    <w:name w:val="Прощание Знак"/>
    <w:link w:val="afffff"/>
    <w:uiPriority w:val="99"/>
    <w:semiHidden/>
    <w:locked/>
    <w:rPr>
      <w:rFonts w:cs="Times New Roman"/>
      <w:sz w:val="16"/>
      <w:szCs w:val="16"/>
    </w:rPr>
  </w:style>
  <w:style w:type="paragraph" w:styleId="afffff2">
    <w:name w:val="Normal Indent"/>
    <w:basedOn w:val="a"/>
    <w:uiPriority w:val="99"/>
    <w:pPr>
      <w:spacing w:line="280" w:lineRule="exact"/>
      <w:ind w:left="1080"/>
    </w:pPr>
    <w:rPr>
      <w:rFonts w:ascii="Arial" w:hAnsi="Arial" w:cs="Arial"/>
    </w:rPr>
  </w:style>
  <w:style w:type="paragraph" w:customStyle="1" w:styleId="afffff3">
    <w:name w:val="Вложение"/>
    <w:basedOn w:val="a0"/>
    <w:next w:val="a"/>
    <w:uiPriority w:val="99"/>
    <w:pPr>
      <w:keepLines/>
      <w:spacing w:before="220"/>
    </w:pPr>
  </w:style>
  <w:style w:type="paragraph" w:customStyle="1" w:styleId="afffff4">
    <w:name w:val="Инициалы"/>
    <w:basedOn w:val="a0"/>
    <w:next w:val="afffff3"/>
    <w:uiPriority w:val="99"/>
    <w:pPr>
      <w:keepNext/>
      <w:keepLines/>
      <w:spacing w:after="0"/>
    </w:pPr>
  </w:style>
  <w:style w:type="paragraph" w:customStyle="1" w:styleId="afffff5">
    <w:name w:val="ДолжностьПодпись"/>
    <w:basedOn w:val="affffb"/>
    <w:next w:val="afffff4"/>
    <w:uiPriority w:val="99"/>
  </w:style>
  <w:style w:type="paragraph" w:customStyle="1" w:styleId="afffff0">
    <w:name w:val="Имя в подписи"/>
    <w:basedOn w:val="affffb"/>
    <w:next w:val="afffff5"/>
    <w:uiPriority w:val="99"/>
  </w:style>
  <w:style w:type="character" w:customStyle="1" w:styleId="afffff6">
    <w:name w:val="Девиз"/>
    <w:uiPriority w:val="99"/>
    <w:rPr>
      <w:rFonts w:ascii="Arial" w:hAnsi="Arial" w:cs="Arial"/>
      <w:b/>
      <w:bCs/>
      <w:color w:val="FFFFFF"/>
      <w:spacing w:val="70"/>
      <w:sz w:val="21"/>
      <w:szCs w:val="21"/>
    </w:rPr>
  </w:style>
  <w:style w:type="paragraph" w:customStyle="1" w:styleId="afffff7">
    <w:name w:val="ШапкаПоследняя"/>
    <w:basedOn w:val="affff9"/>
    <w:next w:val="a0"/>
    <w:uiPriority w:val="99"/>
    <w:pPr>
      <w:pBdr>
        <w:bottom w:val="single" w:sz="6" w:space="18" w:color="808080"/>
      </w:pBdr>
      <w:spacing w:after="360"/>
    </w:pPr>
  </w:style>
  <w:style w:type="paragraph" w:styleId="afffff8">
    <w:name w:val="envelope address"/>
    <w:basedOn w:val="a"/>
    <w:uiPriority w:val="99"/>
    <w:pPr>
      <w:framePr w:w="7920" w:h="1980" w:hRule="exact" w:hSpace="180" w:wrap="auto" w:hAnchor="page" w:xAlign="center" w:yAlign="bottom"/>
      <w:ind w:left="2880"/>
    </w:pPr>
    <w:rPr>
      <w:sz w:val="24"/>
      <w:szCs w:val="24"/>
    </w:rPr>
  </w:style>
  <w:style w:type="paragraph" w:customStyle="1" w:styleId="afffff9">
    <w:name w:val="ЦитатаПерв"/>
    <w:basedOn w:val="a"/>
    <w:next w:val="a9"/>
    <w:uiPriority w:val="99"/>
    <w:pPr>
      <w:keepLines/>
      <w:pBdr>
        <w:top w:val="single" w:sz="6" w:space="6" w:color="FFFFFF"/>
        <w:left w:val="single" w:sz="6" w:space="6" w:color="FFFFFF"/>
        <w:right w:val="single" w:sz="6" w:space="6" w:color="FFFFFF"/>
      </w:pBdr>
      <w:shd w:val="pct10" w:color="auto" w:fill="auto"/>
      <w:ind w:left="480" w:right="480" w:firstLine="60"/>
    </w:pPr>
    <w:rPr>
      <w:rFonts w:ascii="Arial" w:hAnsi="Arial" w:cs="Arial"/>
      <w:b/>
      <w:bCs/>
      <w:position w:val="16"/>
      <w:sz w:val="21"/>
      <w:szCs w:val="21"/>
    </w:rPr>
  </w:style>
  <w:style w:type="paragraph" w:customStyle="1" w:styleId="afffffa">
    <w:name w:val="Название части"/>
    <w:basedOn w:val="a"/>
    <w:next w:val="a"/>
    <w:uiPriority w:val="99"/>
    <w:pPr>
      <w:framePr w:w="2040" w:h="2040" w:hRule="exact" w:wrap="notBeside" w:vAnchor="page" w:hAnchor="page" w:x="9217" w:y="961"/>
      <w:shd w:val="pct20" w:color="auto" w:fill="auto"/>
      <w:spacing w:line="1560" w:lineRule="exact"/>
      <w:jc w:val="center"/>
    </w:pPr>
    <w:rPr>
      <w:rFonts w:ascii="Arial" w:hAnsi="Arial" w:cs="Arial"/>
      <w:b/>
      <w:bCs/>
      <w:color w:val="FFFFFF"/>
      <w:position w:val="-32"/>
      <w:sz w:val="196"/>
      <w:szCs w:val="196"/>
    </w:rPr>
  </w:style>
  <w:style w:type="paragraph" w:customStyle="1" w:styleId="afffffb">
    <w:name w:val="Заголовок части"/>
    <w:basedOn w:val="a"/>
    <w:next w:val="afffffa"/>
    <w:uiPriority w:val="99"/>
    <w:pPr>
      <w:keepNext/>
      <w:pageBreakBefore/>
      <w:framePr w:w="2040" w:h="2040" w:hRule="exact" w:wrap="notBeside" w:vAnchor="page" w:hAnchor="page" w:x="9217" w:y="961"/>
      <w:shd w:val="pct20" w:color="auto" w:fill="auto"/>
      <w:spacing w:line="480" w:lineRule="exact"/>
      <w:jc w:val="center"/>
    </w:pPr>
    <w:rPr>
      <w:rFonts w:ascii="Arial" w:hAnsi="Arial" w:cs="Arial"/>
      <w:b/>
      <w:bCs/>
      <w:position w:val="-4"/>
      <w:sz w:val="36"/>
      <w:szCs w:val="36"/>
    </w:rPr>
  </w:style>
  <w:style w:type="paragraph" w:customStyle="1" w:styleId="afffffc">
    <w:name w:val="Название раздела"/>
    <w:basedOn w:val="a"/>
    <w:next w:val="a0"/>
    <w:uiPriority w:val="99"/>
    <w:pPr>
      <w:spacing w:line="640" w:lineRule="atLeast"/>
    </w:pPr>
    <w:rPr>
      <w:rFonts w:ascii="Arial" w:hAnsi="Arial" w:cs="Arial"/>
      <w:caps/>
      <w:spacing w:val="60"/>
    </w:rPr>
  </w:style>
  <w:style w:type="paragraph" w:customStyle="1" w:styleId="afffffd">
    <w:name w:val="РазделОсн"/>
    <w:basedOn w:val="a"/>
    <w:next w:val="a"/>
    <w:uiPriority w:val="99"/>
    <w:pPr>
      <w:spacing w:before="2040" w:after="360" w:line="480" w:lineRule="atLeast"/>
    </w:pPr>
    <w:rPr>
      <w:rFonts w:ascii="Arial" w:hAnsi="Arial" w:cs="Arial"/>
      <w:b/>
      <w:bCs/>
      <w:color w:val="808080"/>
      <w:sz w:val="48"/>
      <w:szCs w:val="48"/>
    </w:rPr>
  </w:style>
  <w:style w:type="paragraph" w:styleId="81">
    <w:name w:val="toc 8"/>
    <w:basedOn w:val="a"/>
    <w:next w:val="a"/>
    <w:uiPriority w:val="99"/>
    <w:semiHidden/>
    <w:pPr>
      <w:tabs>
        <w:tab w:val="right" w:leader="dot" w:pos="3600"/>
      </w:tabs>
      <w:ind w:left="1120"/>
    </w:pPr>
  </w:style>
  <w:style w:type="paragraph" w:styleId="61">
    <w:name w:val="toc 6"/>
    <w:basedOn w:val="a"/>
    <w:next w:val="a"/>
    <w:uiPriority w:val="99"/>
    <w:semiHidden/>
    <w:pPr>
      <w:tabs>
        <w:tab w:val="right" w:leader="dot" w:pos="3600"/>
      </w:tabs>
      <w:ind w:left="800"/>
    </w:pPr>
  </w:style>
  <w:style w:type="paragraph" w:styleId="71">
    <w:name w:val="toc 7"/>
    <w:basedOn w:val="a"/>
    <w:next w:val="a"/>
    <w:uiPriority w:val="99"/>
    <w:semiHidden/>
    <w:pPr>
      <w:tabs>
        <w:tab w:val="right" w:leader="dot" w:pos="3600"/>
      </w:tabs>
      <w:ind w:left="960"/>
    </w:pPr>
  </w:style>
  <w:style w:type="paragraph" w:styleId="62">
    <w:name w:val="index 6"/>
    <w:basedOn w:val="11"/>
    <w:next w:val="a"/>
    <w:uiPriority w:val="99"/>
    <w:semiHidden/>
    <w:pPr>
      <w:tabs>
        <w:tab w:val="right" w:leader="dot" w:pos="3600"/>
      </w:tabs>
      <w:ind w:left="960" w:hanging="160"/>
    </w:pPr>
  </w:style>
  <w:style w:type="paragraph" w:styleId="72">
    <w:name w:val="index 7"/>
    <w:basedOn w:val="11"/>
    <w:next w:val="a"/>
    <w:uiPriority w:val="99"/>
    <w:semiHidden/>
    <w:pPr>
      <w:tabs>
        <w:tab w:val="right" w:leader="dot" w:pos="3600"/>
      </w:tabs>
      <w:ind w:left="1120" w:hanging="160"/>
    </w:pPr>
  </w:style>
  <w:style w:type="paragraph" w:styleId="82">
    <w:name w:val="index 8"/>
    <w:basedOn w:val="a"/>
    <w:next w:val="a"/>
    <w:uiPriority w:val="99"/>
    <w:semiHidden/>
    <w:pPr>
      <w:tabs>
        <w:tab w:val="right" w:leader="dot" w:pos="3600"/>
      </w:tabs>
      <w:ind w:left="1280" w:hanging="160"/>
    </w:pPr>
  </w:style>
  <w:style w:type="paragraph" w:styleId="91">
    <w:name w:val="toc 9"/>
    <w:basedOn w:val="a"/>
    <w:next w:val="a"/>
    <w:uiPriority w:val="99"/>
    <w:semiHidden/>
    <w:pPr>
      <w:tabs>
        <w:tab w:val="right" w:leader="dot" w:pos="3600"/>
      </w:tabs>
      <w:ind w:left="1280"/>
    </w:pPr>
  </w:style>
  <w:style w:type="paragraph" w:customStyle="1" w:styleId="afffffe">
    <w:name w:val="ЦитатаПосл"/>
    <w:basedOn w:val="a9"/>
    <w:next w:val="a0"/>
    <w:uiPriority w:val="99"/>
    <w:pPr>
      <w:keepLines/>
      <w:pBdr>
        <w:top w:val="none" w:sz="0" w:space="0" w:color="auto"/>
        <w:left w:val="none" w:sz="0" w:space="0" w:color="auto"/>
        <w:bottom w:val="none" w:sz="0" w:space="0" w:color="auto"/>
        <w:right w:val="none" w:sz="0" w:space="0" w:color="auto"/>
      </w:pBdr>
      <w:shd w:val="clear" w:color="auto" w:fill="auto"/>
      <w:ind w:left="720" w:right="720"/>
      <w:jc w:val="left"/>
    </w:pPr>
    <w:rPr>
      <w:i/>
      <w:iCs/>
      <w:sz w:val="20"/>
      <w:szCs w:val="20"/>
    </w:rPr>
  </w:style>
  <w:style w:type="paragraph" w:customStyle="1" w:styleId="2d">
    <w:name w:val="Заголовок части 2"/>
    <w:basedOn w:val="afffffb"/>
    <w:next w:val="a0"/>
    <w:uiPriority w:val="99"/>
    <w:pPr>
      <w:pageBreakBefore w:val="0"/>
      <w:framePr w:w="0" w:hRule="auto" w:wrap="auto" w:vAnchor="margin" w:hAnchor="text" w:xAlign="left" w:yAlign="inline"/>
      <w:shd w:val="clear" w:color="auto" w:fill="auto"/>
      <w:spacing w:before="360" w:after="120" w:line="240" w:lineRule="auto"/>
    </w:pPr>
    <w:rPr>
      <w:i/>
      <w:iCs/>
      <w:kern w:val="28"/>
      <w:position w:val="0"/>
      <w:sz w:val="32"/>
      <w:szCs w:val="32"/>
    </w:rPr>
  </w:style>
  <w:style w:type="paragraph" w:styleId="92">
    <w:name w:val="index 9"/>
    <w:basedOn w:val="aff2"/>
    <w:uiPriority w:val="99"/>
    <w:semiHidden/>
    <w:pPr>
      <w:tabs>
        <w:tab w:val="right" w:leader="dot" w:pos="3960"/>
      </w:tabs>
      <w:spacing w:line="240" w:lineRule="auto"/>
      <w:ind w:left="2880" w:hanging="720"/>
    </w:pPr>
    <w:rPr>
      <w:sz w:val="20"/>
      <w:szCs w:val="20"/>
    </w:rPr>
  </w:style>
  <w:style w:type="paragraph" w:customStyle="1" w:styleId="affffff">
    <w:name w:val="Содержание"/>
    <w:basedOn w:val="25"/>
    <w:uiPriority w:val="99"/>
  </w:style>
  <w:style w:type="paragraph" w:styleId="affffff0">
    <w:name w:val="Balloon Text"/>
    <w:basedOn w:val="a"/>
    <w:link w:val="affffff1"/>
    <w:uiPriority w:val="99"/>
    <w:semiHidden/>
    <w:unhideWhenUsed/>
    <w:rsid w:val="000837C2"/>
    <w:rPr>
      <w:rFonts w:ascii="Tahoma" w:hAnsi="Tahoma" w:cs="Tahoma"/>
    </w:rPr>
  </w:style>
  <w:style w:type="character" w:customStyle="1" w:styleId="affffff1">
    <w:name w:val="Текст выноски Знак"/>
    <w:link w:val="affffff0"/>
    <w:uiPriority w:val="99"/>
    <w:semiHidden/>
    <w:locked/>
    <w:rsid w:val="000837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Pre-installed Company</Company>
  <LinksUpToDate>false</LinksUpToDate>
  <CharactersWithSpaces>42361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Pre-installed User</dc:creator>
  <cp:keywords/>
  <dc:description/>
  <cp:lastModifiedBy>admin</cp:lastModifiedBy>
  <cp:revision>2</cp:revision>
  <cp:lastPrinted>2009-11-24T10:25:00Z</cp:lastPrinted>
  <dcterms:created xsi:type="dcterms:W3CDTF">2014-03-15T17:24:00Z</dcterms:created>
  <dcterms:modified xsi:type="dcterms:W3CDTF">2014-03-15T17:24:00Z</dcterms:modified>
</cp:coreProperties>
</file>