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6BA" w:rsidRDefault="003A66BA">
      <w:pPr>
        <w:spacing w:line="80" w:lineRule="exact"/>
        <w:jc w:val="both"/>
        <w:rPr>
          <w:sz w:val="8"/>
        </w:rPr>
      </w:pPr>
      <w:r>
        <w:rPr>
          <w:sz w:val="8"/>
          <w:lang w:val="en-US"/>
        </w:rPr>
        <w:t>8</w:t>
      </w:r>
      <w:r>
        <w:rPr>
          <w:sz w:val="8"/>
        </w:rPr>
        <w:t>. Принципы ГПП – понятие, значение, система.</w:t>
      </w:r>
    </w:p>
    <w:p w:rsidR="003A66BA" w:rsidRDefault="003A66BA">
      <w:pPr>
        <w:pBdr>
          <w:bottom w:val="single" w:sz="6" w:space="1" w:color="auto"/>
        </w:pBdr>
        <w:spacing w:line="80" w:lineRule="exact"/>
        <w:jc w:val="both"/>
        <w:rPr>
          <w:sz w:val="8"/>
        </w:rPr>
      </w:pPr>
      <w:r>
        <w:rPr>
          <w:sz w:val="8"/>
        </w:rPr>
        <w:t xml:space="preserve">Специфика той или иной отрасли права наиболее наглядно выражается в ее принципах. Слово «пр-п» латинского происхождения и в переводе означает «основа» или «первоначало». В теории права под принципами понимаются выраженные в праве нормативно-руководящие начала, характеризующие его содержание, основы, закрепленные в нем з/мерности общ. жизни. Принципы – то, что пронизывает право, выявляет его содержание. Принципы права четко выражены в конкретных правовых предписаниях. </w:t>
      </w:r>
      <w:r>
        <w:rPr>
          <w:sz w:val="8"/>
          <w:lang w:val="en-US"/>
        </w:rPr>
        <w:t>&gt;-</w:t>
      </w:r>
      <w:r>
        <w:rPr>
          <w:sz w:val="8"/>
        </w:rPr>
        <w:t xml:space="preserve">во входящих в отрасль права «рядовых» норм формируется под воздействием и в развитие того или иного принципа либо группы принципов в отрасли. ТО, принципы ГПП – осн. положения данной отрасли права, отражающие ее специфику и содержание. Они являются концентрированным выражением предмета и метода регулирования гр. проц. права. Они определяют структуру и существенные черты данной отрасли права, общие положения, обусловливающие содержание проц. права в целом, охватывают все его правила и институты, указывают цель процесса и методы достижения этой цели, предопределяют характер и содержание деятельности субъектов гр. проц. права.    Принципы гр. проц. права – весьма важные гарантии правосудия по гр. делам. При рассмотрении и разрешении гр. дел суд руководствуется не только конкр. гр-проц нормами, но в первую очередь – принципами проц. права. В свете принципов осуществляется толкование всех норм ГПП, что позволяет суду познать действительный смысл всех этих норм и правильно их применить, а в конечном итоге  - вынести законное, обоснованное и справедливое судебное решение. \ В случае выявления пробелов в законодательстве тот или иной процессуальный вопрос может быть разрешен судом путем применения аналогии проц. закона или права. Оба указанных приема преодоления пробелов в праве могут быть успешно применены судом лишь на базе принципов ГПП. В ГПП нормы имеют не классовую, а общечеловеческую ценность и непреходящую демократическую сущность. Правильно разобраться в сущности принципов права как юр. явлений можно с учетом не только их содержания, но и структуры. Они состоят из следующих трех компонентов: 1) наличие определенных представлений в сфере правосознания; 2) закрепление соответствующих положений в действующем з/д; 3) реализация принципов права в конкретной сфере общ. отношений.  </w:t>
      </w:r>
      <w:r>
        <w:rPr>
          <w:sz w:val="8"/>
        </w:rPr>
        <w:tab/>
        <w:t>ГП з/д  закрепляет ряд принципов ГПП, образующих в совокупности взаимосвязанную и взаимообусловленную систему.  1. По хар-ру нормативного источника: а)конституционные ;б) отраслевые   По сфере действия:  а) межотраслевые;  б)специфич. отраслевые.  3. По объекту регулирования:  а) принципы орг-ции правосудия судоустр-венные); 1.осуществл-е правосудия только судом;  2.сочетание единоличного и коллегиального начал в рассмотрении и разрешении гр. дел;  3.независимость судей и подчинение их только закону;4.равенство гр-н  перед з-ном и судом;5.гласность суд. разб-ва;  6.нац. язык судопр-ва. б)принципы, определяющие проц. деят-ть суда и уч-ков процесса (функциональные).   1.зак-ть 2.объект. истина; 3.диспоз-ть; 4.сост-ть; 5. проц. равнопр. сторон; 6.устность; 7.непоср-ть; 8.непрер-ть.</w:t>
      </w:r>
    </w:p>
    <w:p w:rsidR="003A66BA" w:rsidRDefault="003A66BA">
      <w:pPr>
        <w:spacing w:line="80" w:lineRule="exact"/>
        <w:jc w:val="both"/>
        <w:rPr>
          <w:sz w:val="8"/>
        </w:rPr>
      </w:pPr>
      <w:r>
        <w:rPr>
          <w:sz w:val="8"/>
        </w:rPr>
        <w:t>13. Принцип диспозитивности в ГПП</w:t>
      </w:r>
    </w:p>
    <w:p w:rsidR="003A66BA" w:rsidRDefault="003A66BA">
      <w:pPr>
        <w:pBdr>
          <w:bottom w:val="single" w:sz="6" w:space="1" w:color="auto"/>
        </w:pBdr>
        <w:spacing w:line="80" w:lineRule="exact"/>
        <w:jc w:val="both"/>
        <w:rPr>
          <w:sz w:val="8"/>
        </w:rPr>
      </w:pPr>
      <w:r>
        <w:rPr>
          <w:sz w:val="8"/>
        </w:rPr>
        <w:t>Пр-п диспоз-ти определяет механизм движения гр. процесса. Он является отражением автономного положения субъектов спорных гр. п/о. Основным движущим началом гр. судопр-ва служит инициатива участвующих в деле лиц. В соотв. с принципом диспоз-ти гр. дела, по общему правилу, возникают, развиваются, изменяются, переходят из одной стадии процесса в другую и прекращаются под влиянием, главным образом, по инициативе участвующих в деле лиц.   Пр-п Д. ГПП является отражением и развитием принципа Д. в гр. мат. праве.  Пр-п Д.  Возм-ть лиц, участвующих в деле, свободно распоряжаться своими правами.</w:t>
      </w:r>
    </w:p>
    <w:p w:rsidR="003A66BA" w:rsidRDefault="003A66BA">
      <w:pPr>
        <w:spacing w:line="80" w:lineRule="exact"/>
        <w:jc w:val="both"/>
        <w:rPr>
          <w:sz w:val="8"/>
          <w:lang w:val="en-US"/>
        </w:rPr>
      </w:pPr>
      <w:r>
        <w:rPr>
          <w:sz w:val="8"/>
          <w:lang w:val="en-US"/>
        </w:rPr>
        <w:t>12. Принцип равноправия и состязательности сторон.</w:t>
      </w:r>
    </w:p>
    <w:p w:rsidR="003A66BA" w:rsidRDefault="003A66BA">
      <w:pPr>
        <w:pStyle w:val="a3"/>
        <w:pBdr>
          <w:bottom w:val="single" w:sz="6" w:space="1" w:color="auto"/>
        </w:pBdr>
      </w:pPr>
      <w:r>
        <w:t>Пр-п состязат-ти  основан на противоп-ти мате-правовых интересов сторон. Данный пр-п призван обеспечить полноту предоставления фактического и доказательственного материала, необх. для полного и правильного рассмотрения и разрешения гр. дел, а также детальное и всесторонне исследование такого рода мат-ла. ПС включает в себя 2 важных компонента:   1. Заинтересованные лица сами должны позаботиться о том, чтобы в случае возникновения спора о праве  они располагали необходимыми док-вами.   В соотв. со ст. 50 ГПК, каждая  сторона должна доказывать те обст-ва, на к-рые она ссылается в обоснование своих требований и возражений.  2. Состязательная форма гр. процесса. Все гр. судопр-во от начала до конца протекает в форме проц. противоборства уч-ков спорного материального п/о, интересы которых, как  правило, противоположны. Использование состязательной формы гр. процесса способствует всестороннему, полному и объективному выяснению действительных обст-в дела, прав  обяз-тей сторон.  Таким образом, пр-п состязательности в гр. процессе заключается в праве и обязанности участвующих в деле лиц, и, прежде всего, сторон, при активной помощи суда представлять док-ва участвовать в их исследовании  в целях установления действительных обст-в дела, а также в состязательной форме гр. процесса. \ Пр-п проц. равноправия сторон – проявление и развитие демократического принципа равенства гр-н перед з-ном и судом (ст. 5 ГПК). Он заключается в предоставлении гр. проц. з/д сторонам равных возм-тей для отстаивания своих S-ных прав и законных интересов.  Правовые возможности сторон полностью скоординированы и дополняют  друг друга. В частности, истец вправе изменить предмет и основание иска, размер исковых требований или отказаться от иска. Отв-к вправе признать иск полностью или частично, либо возражать против предъявленных ему требований. В любой стадии процесса своим согласованным волеизъявлением стороны м. окончить дело мировым соглашением. Стороны м. подавать касс. м частные жалобы на суд. решения и опр-я. Этот пр-п действует и том случае, если одна из сторон наделена определенными правовыми (не проц.) преимуществами по отн-ю к др. лицам.</w:t>
      </w:r>
    </w:p>
    <w:p w:rsidR="003A66BA" w:rsidRDefault="003A66BA">
      <w:pPr>
        <w:spacing w:line="80" w:lineRule="exact"/>
        <w:jc w:val="both"/>
        <w:rPr>
          <w:sz w:val="9"/>
        </w:rPr>
      </w:pPr>
      <w:r>
        <w:rPr>
          <w:sz w:val="9"/>
        </w:rPr>
        <w:t>6. Источники гражданского процессуального права (ИГПП). Действие норм гражданского процессуального права по времени, пространстве и по кругу лиц.</w:t>
      </w:r>
    </w:p>
    <w:p w:rsidR="003A66BA" w:rsidRDefault="003A66BA">
      <w:pPr>
        <w:pBdr>
          <w:bottom w:val="single" w:sz="6" w:space="1" w:color="auto"/>
        </w:pBdr>
        <w:spacing w:line="80" w:lineRule="exact"/>
        <w:jc w:val="both"/>
        <w:rPr>
          <w:sz w:val="9"/>
        </w:rPr>
      </w:pPr>
      <w:r>
        <w:rPr>
          <w:sz w:val="9"/>
        </w:rPr>
        <w:t>Источниками ГПП явл-ся: 1) КРФ; 2) ГПК РСФСР; 3) Фед закон «О народных заседателях федеральных судов общей юрисдикции в РФ»; 4) ГКРФ; 5) Семейный кодекс РФ; 6) КзоТ; 7) Законы РФ и субъектов РФ, в к-ых слдержатся нормы процессуального хар-ра; 8) Международные договоры сучастием РФ. \ Действие гражданского зак-ва во времени. Содер</w:t>
      </w:r>
      <w:r>
        <w:rPr>
          <w:sz w:val="9"/>
        </w:rPr>
        <w:softHyphen/>
        <w:t>жащиеся в гражданском законодательстве нормы права призваны регулировать общ-ые отношения, составляющие предмет граж</w:t>
      </w:r>
      <w:r>
        <w:rPr>
          <w:sz w:val="9"/>
        </w:rPr>
        <w:softHyphen/>
        <w:t>данского права. Гражданское зак-во периодически обновля</w:t>
      </w:r>
      <w:r>
        <w:rPr>
          <w:sz w:val="9"/>
        </w:rPr>
        <w:softHyphen/>
        <w:t>ется и в нем появляются новые нормы гражданского права, а устаревшие нормы прекращают свое существование. С другой стороны, на территории РФ постоянно возникают общ-ые отношения, к-ые по своим признакам входят в предмет граж</w:t>
      </w:r>
      <w:r>
        <w:rPr>
          <w:sz w:val="9"/>
        </w:rPr>
        <w:softHyphen/>
        <w:t>данского права. В связи с этим важно четко определить, с какого момен</w:t>
      </w:r>
      <w:r>
        <w:rPr>
          <w:sz w:val="9"/>
        </w:rPr>
        <w:softHyphen/>
        <w:t>та вступает в действие та или иная норма гражданского права и на какие отношения она распространяется. Введение в действие гражданских законов осуществляется в соответствии с Федеральным законом от 14 июня 1994 г. № 5-ФЗ «О порядке опубликования и вступления в силу федеральных конституционных законов, федеральных законов, актов палат Федерального Собрания» . В соответствии со ст. 1 указанного закона на территории РФ применяются только те федеральные конституционные, федеральные законы, к-ые официально опубликованы.</w:t>
      </w:r>
      <w:r>
        <w:rPr>
          <w:sz w:val="9"/>
          <w:lang w:val="en-US"/>
        </w:rPr>
        <w:t xml:space="preserve"> \ </w:t>
      </w:r>
      <w:r>
        <w:rPr>
          <w:sz w:val="9"/>
        </w:rPr>
        <w:t>Гражданские законы вступают в силу одновременно на всей терр. РФ по истеч. 10 дней после дня их официального опубликования, если самими законами не установ. иной порядок вступления их в силу.</w:t>
      </w:r>
      <w:r>
        <w:rPr>
          <w:sz w:val="9"/>
          <w:lang w:val="en-US"/>
        </w:rPr>
        <w:t xml:space="preserve"> \ </w:t>
      </w:r>
      <w:r>
        <w:rPr>
          <w:sz w:val="9"/>
        </w:rPr>
        <w:t>Наряду с моментом вступления в действие гр-правового нормативного акта</w:t>
      </w:r>
      <w:r>
        <w:rPr>
          <w:smallCaps/>
          <w:sz w:val="9"/>
        </w:rPr>
        <w:t xml:space="preserve"> </w:t>
      </w:r>
      <w:r>
        <w:rPr>
          <w:sz w:val="9"/>
        </w:rPr>
        <w:t>важное значение имеет также момент прекращения его действия. Иногда в самом нормативном акте устанавливается срок его действия. Такие нормативные акты утрачивают юридическую силу с наступлением установленного в них срока. Так, постановлением Со</w:t>
      </w:r>
      <w:r>
        <w:rPr>
          <w:sz w:val="9"/>
        </w:rPr>
        <w:softHyphen/>
        <w:t>вета Министров РСФСР № 601 от 25 декабря 1990 г. «Об утверждении Положения об акционерных обществах» установлено, что указанное Положение действует до принятия Закона об акционерных обществах. \ Действие гражданского зак-ва в пространстве и по кругу лиц. Поскольку гражданское зак-во находится в ве</w:t>
      </w:r>
      <w:r>
        <w:rPr>
          <w:sz w:val="9"/>
        </w:rPr>
        <w:softHyphen/>
        <w:t>дении РФ, гражданско-правовые нормативные ак</w:t>
      </w:r>
      <w:r>
        <w:rPr>
          <w:sz w:val="9"/>
        </w:rPr>
        <w:softHyphen/>
        <w:t>ты распространяют свое действие на всей территории РФ. \ Точно также действует гражданское зак-во и по кругу лиц. По общему правилу, действие гражданского зак-ва рас</w:t>
      </w:r>
      <w:r>
        <w:rPr>
          <w:sz w:val="9"/>
        </w:rPr>
        <w:softHyphen/>
        <w:t>пространяется на всех лиц, находящихся на территории РФ. К указанным лицам относятся граждане, юридические лица, РФ, субъекты РФ и муниципальные образования. Правила, установленные гражданским зак-вом, применяются и к отношениям с участием иностран</w:t>
      </w:r>
      <w:r>
        <w:rPr>
          <w:sz w:val="9"/>
        </w:rPr>
        <w:softHyphen/>
        <w:t>ных граждан, лиц без гражданства и иностранных юр-их лиц, если иное не предусмотрено федеральным законом. Когда действие гр-правового нормативного акта ограничивается определенной территорией РФ, то указанный акт действует только в отношении тех лиц, к-ые находятся на данной территории.</w:t>
      </w:r>
    </w:p>
    <w:p w:rsidR="003A66BA" w:rsidRDefault="003A66BA">
      <w:pPr>
        <w:pStyle w:val="a3"/>
      </w:pPr>
      <w:r>
        <w:t>2. Гражданское судопроизводство (понятие, задачи, виды).</w:t>
      </w:r>
    </w:p>
    <w:p w:rsidR="003A66BA" w:rsidRDefault="003A66BA">
      <w:pPr>
        <w:pBdr>
          <w:bottom w:val="single" w:sz="6" w:space="1" w:color="auto"/>
        </w:pBdr>
        <w:spacing w:line="80" w:lineRule="exact"/>
        <w:jc w:val="both"/>
        <w:rPr>
          <w:sz w:val="8"/>
          <w:lang w:val="en-US"/>
        </w:rPr>
      </w:pPr>
      <w:r>
        <w:rPr>
          <w:sz w:val="8"/>
          <w:lang w:val="en-US"/>
        </w:rPr>
        <w:t>В порядке искового производства рассмотрению подлежат дела, возникшие из гражданских из гражданских, семейных, трудовых, жилищных и иных правоотношений между участниками гр-правового отношения – истцом и ответчиком. При рассмотрении таких дел суд разрешает спор о праве гражданском ( в широком смысле слова).\ Производство по делам, возникающим из административно-правовых отношений (публично-правовых), характеризуется тем, что его участники занимают в регулятивных отношениях неравное положение (орган гос-ой власти или местного самоуправления, физическое лицо). \ Рассмотрение дел в порядке особого производства значительно отличается от искового производства и дел, возникающих из административно-правовых отношений. Их объектом явл-ся не субъективные права, а охраняемые законом интересы граждан и организаций. Здесь нет спора о праве гражданском. \ Вся деятельность суда, связанная с рассмотрением и разрешением гр дел, происходит в строгой последовательности – по стадиям. \ Под стадией гр процесса понимается совокупность определений процессуальных действий и отношений, направленных на достижение ближайшей процессуальной цели. \ Стадиями гр судопроизводства явл-ся: 1) возбуждение дела в суде – подготовка дела к судебному разбирательству; 2) разбирательство дело в судебном заседании – рассмотрение дела в суде второй инстанции в отношении постановленных судом решений и определений, невступивших в законную силу; 3) апелляционное производство по пересмотру решений и определений мировых судей – пересмотр по вновь открывшимся обстоятельствам решений, определений и постановлений, вступивших в законную силу; 4) проверка и пересмотр судебных решений, определений и постановлений, вступивших в законную силу – исполнительное производство.</w:t>
      </w:r>
    </w:p>
    <w:p w:rsidR="003A66BA" w:rsidRDefault="003A66BA">
      <w:pPr>
        <w:pStyle w:val="1"/>
        <w:spacing w:line="80" w:lineRule="exact"/>
        <w:rPr>
          <w:sz w:val="8"/>
        </w:rPr>
      </w:pPr>
      <w:r>
        <w:rPr>
          <w:sz w:val="8"/>
        </w:rPr>
        <w:t>9. Принцип законности и его гарантии.</w:t>
      </w:r>
    </w:p>
    <w:p w:rsidR="003A66BA" w:rsidRDefault="003A66BA">
      <w:pPr>
        <w:pStyle w:val="1"/>
        <w:pBdr>
          <w:bottom w:val="single" w:sz="6" w:space="1" w:color="auto"/>
        </w:pBdr>
        <w:spacing w:line="80" w:lineRule="exact"/>
        <w:rPr>
          <w:sz w:val="8"/>
        </w:rPr>
      </w:pPr>
      <w:r>
        <w:rPr>
          <w:sz w:val="8"/>
        </w:rPr>
        <w:t>Принцип законности (ПЗ)- КРФ установила. Что «человек», его права и свободы явл-ся высшей ценностью. Признание, соблюдение и защита прав и свобод человека и гр-на – обязанность гос-ва. \ Каждому гарантируется судебная защита прав и свобод. Суд, дет-ть к-го составляет одну из важнейших функций гос-го управления общ-вом, создает надежную защиту прав гр-н и орг-ий, вытекающих из конституционных, гр-их, трудовых, семейных, жилищных, земельных, административных и иных правоотношений. \ ПЗ проявляется во всех стадиях гр процесса. Все действия суда с момента принтия заявления и до вынесения судебного решения должны совершаться в строгом соответствии с нормами процессуального права, детально регулирующими порядок разрешения гражданского дела. \ Успешное выполнение этих задач возможно при условии, если суд производит рассмотрение и разрешение дел на основе строгого соблюдения принципа законности.</w:t>
      </w:r>
    </w:p>
    <w:p w:rsidR="003A66BA" w:rsidRDefault="003A66BA">
      <w:pPr>
        <w:spacing w:line="80" w:lineRule="exact"/>
        <w:jc w:val="both"/>
        <w:rPr>
          <w:sz w:val="8"/>
        </w:rPr>
      </w:pPr>
      <w:r>
        <w:rPr>
          <w:sz w:val="8"/>
          <w:lang w:val="en-US"/>
        </w:rPr>
        <w:br w:type="column"/>
      </w:r>
      <w:r>
        <w:rPr>
          <w:sz w:val="8"/>
        </w:rPr>
        <w:t>14. Принцип гласности и исключения из него.</w:t>
      </w:r>
    </w:p>
    <w:p w:rsidR="003A66BA" w:rsidRDefault="003A66BA">
      <w:pPr>
        <w:pBdr>
          <w:bottom w:val="single" w:sz="6" w:space="1" w:color="auto"/>
        </w:pBdr>
        <w:spacing w:line="80" w:lineRule="exact"/>
        <w:jc w:val="both"/>
        <w:rPr>
          <w:sz w:val="8"/>
        </w:rPr>
      </w:pPr>
      <w:r>
        <w:rPr>
          <w:sz w:val="8"/>
        </w:rPr>
        <w:t>Принцип гласности (ПГ) – ст. 123 КРФ гласит, что разбирательство во всех судах открытое. Гласность судебного разбирательства дает возможность свободного доступа в зал судебного заседания не только участвующим в деле лицам, но и всем другим гражданам, проявившим желание присутствовать при разрешении спора. Однако такое право не распространяется на лиц, не достигших 16-ти лет. Они допускаются в зал только в том случае, если явл-ся участниками процесса или свидетелями. \ Рассмотрение отдельных дел может производиться в закрытом судебном заседании с соблюдением всех правил судопроизводства. Это происходит в случаях, когда разрешение дела в открытом заседании противоречит интересам гос-ой тайны, когда необходимо предотвратить разглашение сведений об интимных сторонах жизни участвующих в деле лиц, а также обеспечить тайну усыновления (удочерения). Здесь могут присутствовать только участники процесса и их представители и, в необходимых случаях, свидетели, эксперты, переводчики. Все остальные, присутствовавшие в зале, обязаны его покинуть.</w:t>
      </w:r>
    </w:p>
    <w:p w:rsidR="003A66BA" w:rsidRDefault="003A66BA">
      <w:pPr>
        <w:spacing w:line="80" w:lineRule="exact"/>
        <w:jc w:val="both"/>
        <w:rPr>
          <w:sz w:val="8"/>
        </w:rPr>
      </w:pPr>
      <w:r>
        <w:rPr>
          <w:sz w:val="8"/>
          <w:lang w:val="en-US"/>
        </w:rPr>
        <w:t>15</w:t>
      </w:r>
      <w:r>
        <w:rPr>
          <w:sz w:val="8"/>
        </w:rPr>
        <w:t>. Принцип устности, непрерывности и непосредственности в гр процессе.</w:t>
      </w:r>
    </w:p>
    <w:p w:rsidR="003A66BA" w:rsidRDefault="003A66BA">
      <w:pPr>
        <w:pBdr>
          <w:bottom w:val="single" w:sz="6" w:space="1" w:color="auto"/>
        </w:pBdr>
        <w:spacing w:line="80" w:lineRule="exact"/>
        <w:jc w:val="both"/>
        <w:rPr>
          <w:sz w:val="8"/>
        </w:rPr>
      </w:pPr>
      <w:r>
        <w:rPr>
          <w:sz w:val="8"/>
        </w:rPr>
        <w:t>Принцип сочетания устности и письменности – в соотв со ст. 146 ГПК разбирательство дела в суде происходит устно. Так, председательствующий в устной форме открывает судебное заседание, доказывает, какое дело подлежит разбирательству, а все лица, участвующие в деле, дают в устной форме свои показания и объяснения. Судебные пренеия, мнение органов гос-го управления и местного самоуп-ия, заключения прокурора излагаются в устной форме. \ Отдельные процессуальные действия совершаются только в письменной форме. Так, исковое заявление, как первоначальное, так и встречное, мировое соглашение, судебное решение, кассационные жалобы (протесты в порядке надзора, определения кассационных и постановления надзорных инстанций составляются в письменной форме. \ Некоторые процессуальные действия могут совершаться как в устной, так и в письменной форме. К их числу, например, относится заявление ходатайсты и возражения против них, сделанные сторонами в ходе судебного заседания, постановка вопросов перед экспертом в ходе их допроса. \ Принцип непосредственности опр-ся тем, что суд первой инстанции при рассмотрении дела избирает способы и методы исследования и восприятия доказательств по конкретному делу и дает им надлежащую оценку. Для достижения этой цели он обязан непосредственно заслушать объяснения лиц, участвующих в деле, показания свидетелей, заключения экспертов, ознакомиться с письменными и вещественными доказателдьствами. \ Приницип непрерывности состоит в том, что разбирательство конкретного дела с постановлением судебного решения происходит непрерывно. Суд должен постановить решение по своему внутреннему убеждению, основанному на беспристрастном, всестороннем и полном рассмотрении имеющихся в деле доказательств в их совокупности. Суд не вправе рассматривать другие дела, пока не разрешит ранее начатое.</w:t>
      </w:r>
    </w:p>
    <w:p w:rsidR="003A66BA" w:rsidRDefault="003A66BA">
      <w:pPr>
        <w:pStyle w:val="1"/>
        <w:spacing w:line="80" w:lineRule="exact"/>
        <w:rPr>
          <w:sz w:val="8"/>
          <w:lang w:val="en-US"/>
        </w:rPr>
      </w:pPr>
      <w:r>
        <w:rPr>
          <w:sz w:val="8"/>
        </w:rPr>
        <w:t>52. Право на иск и рпаво на предъявление иска. Предпосылки права на предъявление иска. Отказ в принятии заявления.</w:t>
      </w:r>
    </w:p>
    <w:p w:rsidR="003A66BA" w:rsidRDefault="003A66BA">
      <w:pPr>
        <w:pBdr>
          <w:bottom w:val="single" w:sz="6" w:space="1" w:color="auto"/>
        </w:pBdr>
        <w:spacing w:line="80" w:lineRule="exact"/>
        <w:jc w:val="both"/>
        <w:rPr>
          <w:sz w:val="8"/>
        </w:rPr>
      </w:pPr>
      <w:r>
        <w:rPr>
          <w:sz w:val="8"/>
        </w:rPr>
        <w:t xml:space="preserve">П. на иск и право на предъявление иска.   1. З-н употребляет термины «право на иск» и «право на предъявление иска» Иск, как средство возбуждения судебной защиты является процессуальным действием. В таком значении говорят об иске в «процессуальном смысле». Но словом «иск» обозн. также др. понятия и институты. В связи с этим иск в процессуальном смысле следует отличать от др., одноименных с ним, но отличных от него понятий. В гр. праве слова «иск», «право на иск» означают гр. S-ное право на принудительное осуществление обязанности должника совершить к-л действие или возд-ся от совершения к-л действия. В гр. процессе иск (право на иск) в материальном смысле, или притязание, выступает как указанное истцом и подлежащее судебному рассмотрению право требования истца к ответчику, созревшее в смысле возможности его принудительного осуществления. Иск (право на иск) в материальном смысле обозначается также словом «притязание». Таким образом, право на иск (в материальном смысле) означает право на принудительное осуществление S-ного гр. права путем обращения в суд. 2. Право на предъявл-е иска – одна из форм права на обращение за судебной защитой, провозглашенного и гарантированного К РФ. Правом на предъявление иска называется право возбудить и поддерживать судебное рассмотрение определенного конкретного материально-правового спора в суде первой инстанции с целью его разрешения. Это – право на правосудие по конкр. мат.-правовому спору.   Суд. защита в гр. процессе принадлежит гр-нам и орг-ям (ст. 3 ГПК), иностр. гр-нам и орг-ям, а также лицам без гр-ва. Она обеспечивается предоставлением широкого права на предъявление иска. Право на предъявление иска предполагает наличие лишь нек-рых мин. и легко устанавливаемых в каждом случае условий – т/н предпосылок п. на предъявление иска. Предпосылки права на предъявление иска – обст-ва, с наличие или отсутствие к-рых з-н связывает возн-е s-ного права на предъявление иска по конкр. делу.   Если такие предпосылки налицо, это означ., что у данного лица имеется право на судебное рассмотрение его правового требования. Если к-л из предпосылок отс-ет, то нет и самого права; обращение в суд в данном случае не м. вызвать судебного рассмотрения указанного спора. 3. Следует различать предпосылки: а) общие и специальные –в зависимости от круга дел, по к-рым они применяются, и б) положительные и отрицательные – от того, зависит ли право на предъявление иска от существования или отсутствия условия, указанного предпосылкой.   Общие предпосылки права на предъявление иска:  1. Процессуальная правоспособность истца и ответчика; 2. подведомственность дела суду; 3. отсутствие судебного решения, ранее вынесенного по тождественному иску;  4. отсутствие между сторонами договора о передаче данного спора на рассмотрение третейского суда.   1-2 положительные; 3-4 – отрицательные. П  Специальными называются предпосылки, установленные з-ном для нек-рых категорий дел, применяемые к ним, наряду с общими. Они, как правило, связаны с необходимостью принять меры для внесудебного разрешения до обращения в суд. (требования о соблюдении претензионного порядка разрешения спора)  3. Измен-е иска. Отказ от иска  Измен-е иска - м. б. осущ-но истцом путем замены основания или предмета иска, </w:t>
      </w:r>
      <w:r>
        <w:rPr>
          <w:sz w:val="8"/>
          <w:lang w:val="en-US"/>
        </w:rPr>
        <w:t>&gt;</w:t>
      </w:r>
      <w:r>
        <w:rPr>
          <w:sz w:val="8"/>
        </w:rPr>
        <w:t xml:space="preserve"> либо </w:t>
      </w:r>
      <w:r>
        <w:rPr>
          <w:sz w:val="8"/>
          <w:lang w:val="en-US"/>
        </w:rPr>
        <w:t>&lt;</w:t>
      </w:r>
      <w:r>
        <w:rPr>
          <w:sz w:val="8"/>
        </w:rPr>
        <w:t xml:space="preserve"> размера исковых требований в процессе рассмотрения спора судом Ст. 34. Измен-е основания или предмета иска, отказ от иска, признание иска, МС Истец вправе изменить основание или предмет иска, увеличить или уменьшить размер исковых требований или отказаться от иска. Ответчик вправе признать иск. Стороны м. окончить дело мировым соглашением. Измен-е основания - м. состоять как в замене первоначально указаных обстоятельств для обоснования требования, так и во внесении дополнительных или исключении нек-рых из указанных истцом фактом. Измен-е предмета иска - замена первоначально указанного предмета другим, основанием для к-рого служат первоначально приведенные истцом обст-ва. Измен-е предмета иска нередко влечет за собой и полные или частичные изменения осн-ий иска. В этом отношении ст. 34 ГПК требует соотв-го уточнения. &gt; или &lt; р-ра исковых требований Измен-е размера исковых требований приводит V материального объекта иска в соотв. с действительностью; служа охране того же заявленного требования, оно не влечет за собой изменения тождества иска и потому допускается з-ном без ограничений. Проц. з-н не сод. правила, к-рое бы прямо предост-ло суду право по своей инициативе изменить осн-е или пр-т иска. Согл. ст. 195 ГПК суд разрешает дело в пределах заявл-х истцом требований. Однако суд м. выйти за пределы заявл-х истцом треб-ий., если признает это необх-м для защиты прав и охран-х з-ном интересов истца, а также в др. случаях. Отказ от иска - высказаное на суде безоговорочное отречение истца от судебной защиты своего требования, направленное на прекращение возбужденного процесса. Истец м. отказаться также и от части иска, если его требование делимо. Отказ от иска - одностороннее распорядительное действия истца. Отказ от иска влечет за собой окончание дела без суд. решения путем вынесения определения о прекращеният производства по делу. Признание иска - это высказаное на суде безоговорочное согласие отв-ка на удовл-е искового треб-я, напр. на окончание процесса путем вынесения благопр. для истца суд. решения. Принимая призн-е иска, суд м. сослаться на него как на осн-е выносимого решения об удовлетворении иска. Правомерность признания д. б. проверена судом, в прот. случае суд отказывается от принятия признания. Мировое Согл-е Возникший м/у сторонами спор можно завершить мировым соглашением. МС, заключенное без обращения в суд, является внесудебным. Эл-ты суд. МС : а) направлено на окончание суд. дела. б). оно д. б. удостоверено судом поср-вом внесения его в протокол суд. заседания+подписано предс-щим, секретарем и сторонами. в). оно требует утверждения судом. Т. О. суд. МС - сделка, закл. сторонами при рассм-ии дела и утвержденная судом, по к-рой истец и отв-к путем взаимных уступок по-новому опр-ют свои П и О и прекращают возникший м/у ними суд. спор. Установл. этим согл-ем новое п/о обязательно для исполнения, и они д. руков-ся им в своем поведении.</w:t>
      </w:r>
    </w:p>
    <w:p w:rsidR="003A66BA" w:rsidRDefault="003A66BA">
      <w:pPr>
        <w:spacing w:line="80" w:lineRule="exact"/>
        <w:jc w:val="both"/>
        <w:rPr>
          <w:sz w:val="8"/>
        </w:rPr>
      </w:pPr>
      <w:r>
        <w:rPr>
          <w:sz w:val="8"/>
        </w:rPr>
        <w:t>27. Основания и формы участия прокурора в гр процессе.</w:t>
      </w:r>
    </w:p>
    <w:p w:rsidR="003A66BA" w:rsidRDefault="003A66BA">
      <w:pPr>
        <w:pBdr>
          <w:bottom w:val="single" w:sz="6" w:space="1" w:color="auto"/>
        </w:pBdr>
        <w:spacing w:line="80" w:lineRule="exact"/>
        <w:jc w:val="both"/>
        <w:rPr>
          <w:sz w:val="8"/>
        </w:rPr>
      </w:pPr>
      <w:r>
        <w:rPr>
          <w:sz w:val="8"/>
        </w:rPr>
        <w:t xml:space="preserve">Прокурор имеет право обратиться в суд с заявлением в защиту прав и охраняемых законом интересов других лиц или вступить в дело в любой стадии процесса, если этого требует охрана государственных или общественных интересов или прав и охраняемых законом интересов граждан. Участие прокурора в разбирательстве гражданского дела обязательно в случаях, когда это предусмотрено законом или когда необходимость участия прокурора в данном деле признана судом. Прокурор, участвующий в деле, знакомится с материалами дела, заявляет отводы, представляет доказательства, участвует в исследовании доказательств, заявляет ходатайства, дает заключения по вопросам, возникающим во время разбирательства дела, и по существу дела в целом, а также совершает другие процессуальные действия, предусмотренные законом. Отказ прокурора от заявления, поданного в защиту интересов другого лица, не лишает это лицо права требовать рассмотрения дела по существу. </w:t>
      </w:r>
    </w:p>
    <w:p w:rsidR="003A66BA" w:rsidRDefault="003A66BA">
      <w:pPr>
        <w:spacing w:line="80" w:lineRule="exact"/>
        <w:jc w:val="both"/>
        <w:rPr>
          <w:sz w:val="8"/>
        </w:rPr>
      </w:pPr>
      <w:r>
        <w:rPr>
          <w:sz w:val="8"/>
          <w:lang w:val="en-US"/>
        </w:rPr>
        <w:t>32</w:t>
      </w:r>
      <w:r>
        <w:rPr>
          <w:sz w:val="8"/>
        </w:rPr>
        <w:t>. Подведомственность гр дел – понятие, виды.</w:t>
      </w:r>
    </w:p>
    <w:p w:rsidR="003A66BA" w:rsidRDefault="003A66BA">
      <w:pPr>
        <w:pBdr>
          <w:bottom w:val="single" w:sz="6" w:space="1" w:color="auto"/>
        </w:pBdr>
        <w:spacing w:line="80" w:lineRule="exact"/>
        <w:jc w:val="both"/>
        <w:rPr>
          <w:sz w:val="8"/>
        </w:rPr>
      </w:pPr>
      <w:r>
        <w:rPr>
          <w:sz w:val="8"/>
        </w:rPr>
        <w:t xml:space="preserve">Судам подведомственны: 1) дела по спорам, возникающим из гражданских, семейных, трудовых и колхозных правоотношений, если хотя бы одной из сторон в споре является гражданин, за исключением случаев, когда разрешение таких споров отнесено законом к ведению административных или иных органов; (в ред. </w:t>
      </w:r>
      <w:r w:rsidRPr="008421FD">
        <w:rPr>
          <w:sz w:val="8"/>
        </w:rPr>
        <w:t>Закона</w:t>
      </w:r>
      <w:r>
        <w:rPr>
          <w:sz w:val="8"/>
        </w:rPr>
        <w:t xml:space="preserve"> РФ от 24.06.1992 N 3119-1) 2) дела по спорам, возникающим из договоров перевозки грузов в прямом международном железнодорожном и воздушном грузовом сообщении между государственными предприятиями, учреждениями, организациями, кооперативными организациями, их объединениями, другими общественными организациями, с одной стороны, и органами железнодорожного или воздушного транспорта, с другой стороны, вытекающие из соответствующих международных договоров; 3) дела, возникающие из административно - правовых отношений, перечисленные в </w:t>
      </w:r>
      <w:r w:rsidRPr="008421FD">
        <w:rPr>
          <w:sz w:val="8"/>
        </w:rPr>
        <w:t>статье 231</w:t>
      </w:r>
      <w:r>
        <w:rPr>
          <w:sz w:val="8"/>
        </w:rPr>
        <w:t xml:space="preserve"> настоящего Кодекса; 4) дела особого производства, перечисленные в </w:t>
      </w:r>
      <w:r w:rsidRPr="008421FD">
        <w:rPr>
          <w:sz w:val="8"/>
        </w:rPr>
        <w:t>статье 245</w:t>
      </w:r>
      <w:r>
        <w:rPr>
          <w:sz w:val="8"/>
        </w:rPr>
        <w:t xml:space="preserve"> настоящего Кодекса. Судам подведомственны и другие дела, отнесенные законом к их компетенции. Суды также рассматривают дела, в которых участвуют иностранные граждане, лица без гражданства, иностранные предприятия и организации, если иное не предусмотрено межгосударственным соглашением, международным договором или соглашением сторон.</w:t>
      </w:r>
    </w:p>
    <w:p w:rsidR="003A66BA" w:rsidRDefault="003A66BA">
      <w:pPr>
        <w:pStyle w:val="a5"/>
        <w:spacing w:after="0" w:line="80" w:lineRule="exact"/>
        <w:ind w:left="0"/>
        <w:jc w:val="both"/>
        <w:rPr>
          <w:sz w:val="8"/>
        </w:rPr>
      </w:pPr>
      <w:r>
        <w:rPr>
          <w:sz w:val="8"/>
        </w:rPr>
        <w:t>16. Коллегиальное и единоличное рассмотрение гр дел судом.</w:t>
      </w:r>
    </w:p>
    <w:p w:rsidR="003A66BA" w:rsidRDefault="003A66BA">
      <w:pPr>
        <w:pStyle w:val="a5"/>
        <w:pBdr>
          <w:bottom w:val="single" w:sz="6" w:space="1" w:color="auto"/>
        </w:pBdr>
        <w:spacing w:after="0" w:line="80" w:lineRule="exact"/>
        <w:ind w:left="0"/>
        <w:jc w:val="both"/>
        <w:rPr>
          <w:sz w:val="8"/>
        </w:rPr>
      </w:pPr>
      <w:r>
        <w:rPr>
          <w:sz w:val="8"/>
        </w:rPr>
        <w:t>Гр дела во всех судах первой инстанции рассматриваются коллегиально или единолично. При рассмотрении дела судьи действуют от имени РФ. Коллегиальное рассмотрение дел осущ-тся судом в составе судьи и двух народных заседателей. \ Рассмотрение дел в кассационной инстанции осуществляется в составе трех судей, а в порядке надзора – не менее трех членов суда. \ Независимость судей обеспечивается предусмотренной законом процедурой осуществления правосудия; запретом, под угрозой отв-ти, чьего бы то ни было  вмешательства в деят-ть по осущ-ию правосудия; установленным порядком для осущприостановления и прекращения полномочий судьи; системой органов судейского сообщества; предоставлением судье за счет гос-ва материального и социального обеспечения, соответствующего его высокому статусу. Судья несменяем. Лица, виновные в оказании незаконного воздействия на судей, присяжных народных и арбитражных заседателей, участвующих в осуществлении правосудия, а также в ином вмешательстве в деят-ть суда, несут отв-ть, предусмотренную фед законом.</w:t>
      </w:r>
    </w:p>
    <w:p w:rsidR="003A66BA" w:rsidRDefault="003A66BA">
      <w:pPr>
        <w:pStyle w:val="a5"/>
        <w:spacing w:after="0" w:line="80" w:lineRule="exact"/>
        <w:ind w:left="0"/>
        <w:jc w:val="both"/>
        <w:rPr>
          <w:sz w:val="8"/>
        </w:rPr>
      </w:pPr>
      <w:r>
        <w:rPr>
          <w:sz w:val="8"/>
          <w:lang w:val="en-US"/>
        </w:rPr>
        <w:br w:type="column"/>
      </w:r>
      <w:r>
        <w:rPr>
          <w:sz w:val="8"/>
        </w:rPr>
        <w:t>10. Принцип независимости судей и подчинения их только закону.</w:t>
      </w:r>
    </w:p>
    <w:p w:rsidR="003A66BA" w:rsidRDefault="003A66BA">
      <w:pPr>
        <w:pStyle w:val="a5"/>
        <w:pBdr>
          <w:bottom w:val="single" w:sz="6" w:space="1" w:color="auto"/>
        </w:pBdr>
        <w:spacing w:after="0" w:line="80" w:lineRule="exact"/>
        <w:ind w:left="0"/>
        <w:jc w:val="both"/>
        <w:rPr>
          <w:sz w:val="8"/>
        </w:rPr>
      </w:pPr>
      <w:r>
        <w:rPr>
          <w:sz w:val="8"/>
        </w:rPr>
        <w:t>Принцип независимоти судей нашел свое закрепление в ст. 120 КРФ, в соответствии с к-ой при осущ-ии правосудия судьи независимы и подчиняются только КРФ и фед закону. \ Независимость судей обеспечивается предусмотренной законом процедурой осуществления правосудия; запретом, под угрозой отв-ти, чьего бы то ни было  вмешательства в деят-ть по осущ-ию правосудия; установленным порядком для осущприостановления и прекращения полномочий судьи; системой органов судейского сообщества; предоставлением судье за счет гос-ва материального и социального обеспечения, соответствующего его высокому статусу. Судья несменяем. Лица, виновные в оказании незаконного воздействия на судей, присяжных народных и арбитражных заседателей, участвующих в осуществлении правосудия, а также в ином вмешательстве в деят-ть суда, несут отв-ть, предусмотренную фед законом.</w:t>
      </w:r>
    </w:p>
    <w:p w:rsidR="003A66BA" w:rsidRDefault="003A66BA">
      <w:pPr>
        <w:pStyle w:val="a3"/>
      </w:pPr>
      <w:r>
        <w:t>42. Распределение обязанности доказывания. Доказательственная презумпция.</w:t>
      </w:r>
    </w:p>
    <w:p w:rsidR="003A66BA" w:rsidRDefault="003A66BA">
      <w:pPr>
        <w:pStyle w:val="a3"/>
        <w:pBdr>
          <w:bottom w:val="single" w:sz="6" w:space="1" w:color="auto"/>
        </w:pBdr>
      </w:pPr>
      <w:r>
        <w:t>Распределение обязанности доказывания Ст. 50. Обязанность доказывания и представления док-в. Каждая сторона должна доказать те обст-ва, на к-рые она ссылается как на основания своих требований и возражений. Суд определяет, какие обст-ва имеют значение для дела, какой из сторон они подлежат доказыванию, ставит их на обсуждение, даже если стороны на какие-либо из них не ссылались. Док-ва представляются сторонами и другими лицами, участвующими в деле. Суд м. предложить им представить дополнительные док-ва. В случае, когда представление дополнительных док-в для сторон и других лиц, участвующих в деле, затруднительно, суд по их ходатайству оказывает им содействие в собирании док-в. Как уже отмечалось выше, общее правило об обязанности доказывания заключается в том, что каждая из сторон должна доказать те факты, на к-рых она основывает свои требования или возражения. Однако в ряде случаях от этого правила допускаются отступления - это док-венные презумпции. Док през-я - это установленная з-ном предположение о том, что определенный факт существует, если доказаны нек-рые другие связанные с ним факты. Если одна из сторон в обосновании своих требований или возражений ссылается на какой-либо факт, подпадающий под действие док-венной презумпции, она доказывать этот факт не должна, так как он предполагается существующим. Другая сторона м. данное предположение опровергнуть, доказав, что в данном случае прзюмируемый факт не имел места. Значение док-венных презумпций заключается в том, что они, устанавливая предположение о существовании какого-либо факта, тем самым освобождают одну из сторон от необходимости доказывания, а на другую сторону возлагают бремя его опровержения. В связи с этим на нее переноситься и возможность наступления невыгодных последствий, связанных с тем, что презумпция не опровергнута. В этом проявляется материально-правовое действие презумнций, как и любых правил, распределяющих обязанности по доказыванию. Иногда презумпция устанавливается с целью облегчения проц. положения нек-рых участников процесса.</w:t>
      </w:r>
    </w:p>
    <w:p w:rsidR="003A66BA" w:rsidRDefault="003A66BA">
      <w:pPr>
        <w:spacing w:line="80" w:lineRule="exact"/>
        <w:jc w:val="both"/>
        <w:rPr>
          <w:sz w:val="8"/>
        </w:rPr>
      </w:pPr>
      <w:r>
        <w:rPr>
          <w:sz w:val="8"/>
          <w:lang w:val="en-US"/>
        </w:rPr>
        <w:t>54</w:t>
      </w:r>
      <w:r>
        <w:rPr>
          <w:sz w:val="8"/>
        </w:rPr>
        <w:t>. Изменение иска, отказ от иска, мировое соглашение в исковом производстве.</w:t>
      </w:r>
    </w:p>
    <w:p w:rsidR="003A66BA" w:rsidRDefault="003A66BA">
      <w:pPr>
        <w:pStyle w:val="a3"/>
        <w:pBdr>
          <w:bottom w:val="single" w:sz="6" w:space="1" w:color="auto"/>
        </w:pBdr>
      </w:pPr>
      <w:r>
        <w:t xml:space="preserve">3. Измен-е иска. Отказ от иска  Измен-е иска - м. б. осущ-но истцом путем замены основания или предмета иска, </w:t>
      </w:r>
      <w:r>
        <w:rPr>
          <w:lang w:val="en-US"/>
        </w:rPr>
        <w:t>&gt;</w:t>
      </w:r>
      <w:r>
        <w:t xml:space="preserve"> либо </w:t>
      </w:r>
      <w:r>
        <w:rPr>
          <w:lang w:val="en-US"/>
        </w:rPr>
        <w:t>&lt;</w:t>
      </w:r>
      <w:r>
        <w:t xml:space="preserve"> размера исковых требований в процессе рассмотрения спора судом Ст. 34. Измен-е основания или предмета иска, отказ от иска, признание иска, МС Истец вправе изменить основание или предмет иска, увеличить или уменьшить размер исковых требований или отказаться от иска. Ответчик вправе признать иск. Стороны м. окончить дело мировым соглашением. Измен-е основания - м. состоять как в замене первоначально указаных обстоятельств для обоснования требования, так и во внесении дополнительных или исключении нек-рых из указанных истцом фактом. Измен-е предмета иска - замена первоначально указанного предмета другим, основанием для к-рого служат первоначально приведенные истцом обст-ва. Измен-е предмета иска нередко влечет за собой и полные или частичные изменения осн-ий иска. В этом отношении ст. 34 ГПК требует соотв-го уточнения. &gt; или &lt; р-ра исковых требований Измен-е размера исковых требований приводит V материального объекта иска в соотв. с действительностью; служа охране того же заявленного требования, оно не влечет за собой изменения тождества иска и потому допускается з-ном без ограничений. Проц. з-н не сод. правила, к-рое бы прямо предост-ло суду право по своей инициативе изменить осн-е или пр-т иска. Согл. ст. 195 ГПК суд разрешает дело в пределах заявл-х истцом требований. Однако суд м. выйти за пределы заявл-х истцом треб-ий., если признает это необх-м для защиты прав и охран-х з-ном интересов истца, а также в др. случаях. Отказ от иска - высказаное на суде безоговорочное отречение истца от судебной защиты своего требования, направленное на прекращение возбужденного процесса. Истец м. отказаться также и от части иска, если его требование делимо. Отказ от иска - одностороннее распорядительное действия истца. Отказ от иска влечет за собой окончание дела без суд. решения путем вынесения определения о прекращеният производства по делу. Признание иска - это высказаное на суде безоговорочное согласие отв-ка на удовл-е искового треб-я, напр. на окончание процесса путем вынесения благопр. для истца суд. решения. Принимая призн-е иска, суд м. сослаться на него как на осн-е выносимого решения об удовлетворении иска. Правомерность признания д. б. проверена судом, в прот. случае суд отказывается от принятия признания. Мировое Согл-е Возникший м/у сторонами спор можно завершить мировым соглашением. МС, заключенное без обращения в суд, является внесудебным. Эл-ты суд. МС : а) направлено на окончание суд. дела. б). оно д. б. удостоверено судом поср-вом внесения его в протокол суд. заседания+подписано предс-щим, секретарем и сторонами. в). оно требует утверждения судом. Т. О. суд. МС - сделка, закл. сторонами при рассм-ии дела и утвержденная судом, по к-рой истец и отв-к путем взаимных уступок по-новому опр-ют свои П и О и прекращают возникший м/у ними суд. спор. Установл. этим согл-ем новое п/о обязательно для исполнения, и они д. руков-ся им в своем поведении.</w:t>
      </w:r>
    </w:p>
    <w:p w:rsidR="003A66BA" w:rsidRDefault="003A66BA">
      <w:pPr>
        <w:spacing w:line="80" w:lineRule="exact"/>
        <w:rPr>
          <w:sz w:val="8"/>
        </w:rPr>
      </w:pPr>
      <w:r>
        <w:rPr>
          <w:sz w:val="8"/>
        </w:rPr>
        <w:t>21. Лица, участвующие в деле, их состав и процессуальное положение.</w:t>
      </w:r>
    </w:p>
    <w:p w:rsidR="003A66BA" w:rsidRDefault="003A66BA">
      <w:pPr>
        <w:pStyle w:val="a3"/>
        <w:pBdr>
          <w:bottom w:val="single" w:sz="6" w:space="1" w:color="auto"/>
        </w:pBdr>
        <w:rPr>
          <w:lang w:val="en-US"/>
        </w:rPr>
      </w:pPr>
      <w:r>
        <w:t xml:space="preserve">Лицами, участвующими в деле, признаются: стороны; третьи лица; прокурор; органы государственного управления, профсоюзы, государственные предприятия, учреждения, организации, колхозы, иные кооперативные организации, их объединения, другие общественные организации или отдельные граждане, участвующие в процессе по основаниям, указанным в </w:t>
      </w:r>
      <w:r w:rsidRPr="008421FD">
        <w:t>статьях 4</w:t>
      </w:r>
      <w:r>
        <w:t xml:space="preserve"> и </w:t>
      </w:r>
      <w:r w:rsidRPr="008421FD">
        <w:t>42</w:t>
      </w:r>
      <w:r>
        <w:t xml:space="preserve"> настоящего Кодекса; заявители и заинтересованные граждане, органы государственного управления, государственные предприятия, учреждения, организации, колхозы, иные кооперативные организации, их объединения, другие общественные организации по делам, перечисленным в </w:t>
      </w:r>
      <w:r w:rsidRPr="008421FD">
        <w:t>статьях 231</w:t>
      </w:r>
      <w:r>
        <w:t xml:space="preserve"> и </w:t>
      </w:r>
      <w:r w:rsidRPr="008421FD">
        <w:t>245</w:t>
      </w:r>
      <w:r>
        <w:t xml:space="preserve"> настоящего Кодекса. </w:t>
      </w:r>
      <w:r>
        <w:rPr>
          <w:lang w:val="en-US"/>
        </w:rPr>
        <w:t xml:space="preserve">\ </w:t>
      </w:r>
      <w:r>
        <w:t xml:space="preserve">Права и обязанности лиц, участвующих в деле Лица, участвующие в деле, имеют право знакомиться с материалами дела, делать выписки из них, снимать копии, заявлять отводы, представлять доказательства, участвовать в исследовании доказательств, задавать вопросы другим лицам, участвующим в деле, свидетелям и экспертам, заявлять ходатайства, давать устные и письменные объяснения суду, представлять свои доводы и соображения по всем возникающим в ходе судебного разбирательства вопросам, возражать против ходатайств, доводов и соображений других лиц, участвующих в деле, обжаловать решения и определения суда и пользоваться другими процессуальными правами, предоставленными им настоящим Кодексом. Лица, участвующие в деле, обязаны добросовестно пользоваться всеми принадлежащими им процессуальными правами. </w:t>
      </w:r>
      <w:r>
        <w:rPr>
          <w:lang w:val="en-US"/>
        </w:rPr>
        <w:t>\</w:t>
      </w:r>
      <w:r>
        <w:t xml:space="preserve"> Гражданская процессуальная правоспособность Способность иметь гражданские процессуальные права и обязанности (гражданская процессуальная правоспособность) признается в равной мере за всеми гражданами СССР, а также за государственными предприятиями, учреждениями, организациями, колхозами, иными кооперативными организациями, их объединениями, другими общественными организациями, пользующимися правами юридического лица. </w:t>
      </w:r>
      <w:r>
        <w:rPr>
          <w:lang w:val="en-US"/>
        </w:rPr>
        <w:t>\</w:t>
      </w:r>
      <w:r>
        <w:t xml:space="preserve"> Гражданская процессуальная дееспособность Способность осуществлять свои права в суде и поручать ведение дела представителю (гражданская процессуальная дееспособность) принадлежит гражданам, достигшим совершеннолетия, и юридическим лицам. Права и охраняемые законом интересы несовершеннолетних в возрасте от пятнадцати до восемнадцати лет, а также граждан, признанных ограниченно дееспособными, защищаются в суде их родителями, усыновителями или попечителями, однако суд обязан привлекать к участию в таких делах самих несовершеннолетних или граждан, признанных ограниченно дееспособными. В случаях, предусмотренных законом, по делам, возникающим из трудовых, колхозных и брачно-семейных правоотношений и из сделок, связанных с распоряжением полученным заработком, несовершеннолетние имеют право лично защищать в суде свои права и охраняемые законом интересы. Привлечение к участию в таких делах родителей, усыновителей или попечителей несовершеннолетних для оказания им помощи зависит от усмотрения суда. Права и охраняемые законом интересы несовершеннолетних, не достигших пятнадцати лет, а также граждан, признанных недееспособными вследствие душевной болезни или слабоумия, защищаются в суде их законными представителями - родителями, усыновителями или опекунами.</w:t>
      </w:r>
    </w:p>
    <w:p w:rsidR="003A66BA" w:rsidRDefault="003A66BA">
      <w:pPr>
        <w:spacing w:line="80" w:lineRule="exact"/>
        <w:jc w:val="both"/>
        <w:rPr>
          <w:sz w:val="8"/>
        </w:rPr>
      </w:pPr>
      <w:r>
        <w:rPr>
          <w:sz w:val="8"/>
          <w:lang w:val="en-US"/>
        </w:rPr>
        <w:t>22</w:t>
      </w:r>
      <w:r>
        <w:rPr>
          <w:sz w:val="8"/>
        </w:rPr>
        <w:t>. Стороны в гр процессе.</w:t>
      </w:r>
    </w:p>
    <w:p w:rsidR="003A66BA" w:rsidRDefault="003A66BA">
      <w:pPr>
        <w:pBdr>
          <w:bottom w:val="single" w:sz="6" w:space="1" w:color="auto"/>
        </w:pBdr>
        <w:spacing w:line="80" w:lineRule="exact"/>
        <w:jc w:val="both"/>
        <w:rPr>
          <w:sz w:val="8"/>
        </w:rPr>
      </w:pPr>
      <w:r>
        <w:rPr>
          <w:sz w:val="8"/>
        </w:rPr>
        <w:t xml:space="preserve">Сторонами в гражданском процессе - истцом или ответчиком могут быть граждане, а также государственные предприятия, учреждения, организации, колхозы, иные кооперативные организации, их объединения, другие общественные организации, пользующиеся правами юридического лица. Лицо, в интересах которого дело начато по заявлению лиц, имеющих по закону право на обращение в суд за защитой нарушенных или оспариваемых прав, свобод и охраняемых законом интересов других лиц, извещается судом о времени и месте рассмотрения указанного дела и участвует в нем в качестве истца. (часть вторая в ред. Федерального </w:t>
      </w:r>
      <w:r w:rsidRPr="008421FD">
        <w:rPr>
          <w:sz w:val="8"/>
        </w:rPr>
        <w:t>закона</w:t>
      </w:r>
      <w:r>
        <w:rPr>
          <w:sz w:val="8"/>
        </w:rPr>
        <w:t xml:space="preserve"> от 07.08.2000 N 120-ФЗ) (см. текст в предыдущей </w:t>
      </w:r>
      <w:r w:rsidRPr="008421FD">
        <w:rPr>
          <w:sz w:val="8"/>
        </w:rPr>
        <w:t>редакции)</w:t>
      </w:r>
      <w:r>
        <w:rPr>
          <w:sz w:val="8"/>
        </w:rPr>
        <w:t xml:space="preserve"> Стороны пользуются равными процессуальными правами</w:t>
      </w:r>
    </w:p>
    <w:p w:rsidR="003A66BA" w:rsidRDefault="003A66BA">
      <w:pPr>
        <w:spacing w:line="80" w:lineRule="exact"/>
        <w:jc w:val="both"/>
        <w:rPr>
          <w:sz w:val="8"/>
        </w:rPr>
      </w:pPr>
      <w:r>
        <w:rPr>
          <w:sz w:val="8"/>
        </w:rPr>
        <w:t>24. Ненадлежащая сторона в гр процессе. Условия, порядок и последствия замены.</w:t>
      </w:r>
    </w:p>
    <w:p w:rsidR="003A66BA" w:rsidRDefault="003A66BA">
      <w:pPr>
        <w:pBdr>
          <w:bottom w:val="single" w:sz="6" w:space="1" w:color="auto"/>
        </w:pBdr>
        <w:spacing w:line="80" w:lineRule="exact"/>
        <w:jc w:val="both"/>
        <w:rPr>
          <w:sz w:val="8"/>
        </w:rPr>
      </w:pPr>
      <w:r>
        <w:rPr>
          <w:sz w:val="8"/>
        </w:rPr>
        <w:t xml:space="preserve">Замена ненадлежащей стороны Суд, установив во время разбирательства дела, что иск предъявлен не тем лицом, которому принадлежит право требования, или не к тому лицу, которое должно отвечать по иску, может с согласия истца, не прекращая дела, допустить замену первоначального истца или ответчика надлежащим истцом или ответчиком. Если истец не согласен на замену его другим лицом, то это лицо может вступить в дело в качестве третьего лица, заявляющего самостоятельные требования на предмет спора, о чем суд извещает данное лицо. Если истец не согласен на замену ответчика другим лицом, суд может привлечь это лицо в качестве второго ответчика. После замены ненадлежащей стороны рассмотрение дела производится с самого начала. </w:t>
      </w:r>
    </w:p>
    <w:p w:rsidR="003A66BA" w:rsidRDefault="003A66BA">
      <w:pPr>
        <w:spacing w:line="80" w:lineRule="exact"/>
        <w:jc w:val="both"/>
        <w:rPr>
          <w:sz w:val="8"/>
        </w:rPr>
      </w:pPr>
      <w:r>
        <w:rPr>
          <w:sz w:val="8"/>
        </w:rPr>
        <w:t>26. Третьи лица в гражданском процессе.</w:t>
      </w:r>
    </w:p>
    <w:p w:rsidR="003A66BA" w:rsidRDefault="003A66BA">
      <w:pPr>
        <w:pStyle w:val="1"/>
        <w:pBdr>
          <w:bottom w:val="single" w:sz="6" w:space="1" w:color="auto"/>
        </w:pBdr>
        <w:spacing w:line="80" w:lineRule="exact"/>
        <w:rPr>
          <w:sz w:val="8"/>
          <w:lang w:val="en-US"/>
        </w:rPr>
      </w:pPr>
      <w:r>
        <w:rPr>
          <w:sz w:val="8"/>
        </w:rPr>
        <w:t xml:space="preserve">Третьи лица, заявляющие самостоятельные требования на предмет спора Третьи лица, заявляющие самостоятельные требования на предмет спора, могут вступить в дело до постановления судом решения. Они пользуются всеми правами и несут все обязанности истца. Третьи лица, не заявляющие самостоятельных требований на предмет спора Третьи лица, не заявляющие самостоятельных требований на предмет спора, могут вступить в дело на сторону истца или ответчика до постановления судом решения, если решение по делу может повлиять на их права или обязанности по отношению к одной из сторон. Они могут быть привлечены к участию в деле также по ходатайству сторон, прокурора или по инициативе суда. Третьи лица, не заявляющие самостоятельных требований, пользуются процессуальными правами и несут процессуальные обязанности стороны, кроме права на изменение основания и предмета иска, увеличение или уменьшение размера исковых требований, а также на отказ от иска, признание иска или заключение мирового соглашения, требование принудительного исполнения судебного решения. \ Привлечение третьих лиц по делам о восстановлении на работе По делам о восстановлении на работе незаконно уволенных или переведенных работников суд может по своей инициативе привлечь к участию в деле в качестве третьего лица на сторону ответчика должностное лицо, по распоряжению которого было произведено увольнение или перевод. Суд, установив, что увольнение или перевод были произведены с явным нарушением закона, в том же процессе должен возложить на виновное должностное лицо обязанность возместить государственному предприятию, учреждению, организации, колхозу, иной кооперативной организации, их объединению, другой общественной организации ущерб, причиненный в связи с оплатой за время вынужденного прогула или за время выполнения нижеоплачиваемой работы. Размер присуждаемых в этих случаях с должностных лиц сумм определяется законодательством о труде. </w:t>
      </w:r>
    </w:p>
    <w:p w:rsidR="003A66BA" w:rsidRDefault="003A66BA">
      <w:pPr>
        <w:spacing w:line="80" w:lineRule="exact"/>
        <w:jc w:val="both"/>
        <w:rPr>
          <w:sz w:val="8"/>
        </w:rPr>
      </w:pPr>
      <w:r>
        <w:rPr>
          <w:lang w:val="en-US"/>
        </w:rPr>
        <w:br w:type="page"/>
      </w:r>
      <w:r>
        <w:rPr>
          <w:sz w:val="8"/>
        </w:rPr>
        <w:t>28. Участие в процессе гос-ых органов, ОМС, орг-ий и гр-н, защищающих нарушенные или оспариваемые права, свободы и охраняемые законом интересы других лиц.</w:t>
      </w:r>
    </w:p>
    <w:p w:rsidR="003A66BA" w:rsidRDefault="003A66BA">
      <w:pPr>
        <w:pStyle w:val="1"/>
        <w:pBdr>
          <w:bottom w:val="single" w:sz="6" w:space="1" w:color="auto"/>
        </w:pBdr>
        <w:spacing w:line="80" w:lineRule="exact"/>
        <w:rPr>
          <w:sz w:val="8"/>
        </w:rPr>
      </w:pPr>
      <w:r>
        <w:rPr>
          <w:sz w:val="8"/>
        </w:rPr>
        <w:t xml:space="preserve">В случаях, предусмотренных законом, государственные органы, органы местного самоуправления, организации или граждане вправе обратиться в суд с иском в защиту нарушенных или оспариваемых прав, свобод и охраняемых законом интересов других лиц по их просьбе или в защиту нарушенных или оспариваемых прав, свобод и охраняемых законом интересов неопределенного круга лиц. Иск в защиту нарушенных или оспариваемых прав, свобод и охраняемых законом интересов недееспособного гражданина может быть предъявлен независимо от просьбы его законного представителя или иного заинтересованного лица. Лица, предъявившие иск в защиту нарушенных или оспариваемых прав, свобод и охраняемых законом интересов других лиц, пользуются всеми процессуальными правами и выполняют все процессуальные обязанности истца, за исключением права на заключение мирового соглашения. В случае отказа государственных органов, органов местного самоуправления, организаций или граждан поддерживать требование, заявленное ими в интересах другого лица, рассмотрение дела по существу продолжается, если лицо, в чьих интересах заявлено требование, или его законный представитель не заявят об отказе от иска. При отказе истца от иска, заявленного в защиту его нарушенных или оспариваемых прав, свобод и охраняемых законом интересов, суд прекращает производство по делу. В случаях, предусмотренных законом, соответствующие государственные органы и органы местного самоуправления до вынесения решения судом первой инстанции вправе вступить в дело по своей инициативе или по инициативе лиц, участвующих в деле, для дачи заключения по делу в целях осуществления возложенных на них обязанностей и защиты нарушенных или оспариваемых прав, свобод и охраняемых законом интересов других лиц, государственных или общественных интересов. В необходимых случаях суд по своей инициативе вправе привлечь к участию в деле соответствующий государственный орган или орган местного самоуправления. </w:t>
      </w:r>
    </w:p>
    <w:p w:rsidR="003A66BA" w:rsidRDefault="003A66BA">
      <w:pPr>
        <w:spacing w:line="80" w:lineRule="exact"/>
        <w:jc w:val="both"/>
        <w:rPr>
          <w:sz w:val="8"/>
        </w:rPr>
      </w:pPr>
      <w:r>
        <w:rPr>
          <w:sz w:val="8"/>
        </w:rPr>
        <w:t>29. Представительство в суде – понятие, виды. Лица, которые не могут быть представителями.</w:t>
      </w:r>
    </w:p>
    <w:p w:rsidR="003A66BA" w:rsidRDefault="003A66BA">
      <w:pPr>
        <w:pBdr>
          <w:bottom w:val="single" w:sz="6" w:space="1" w:color="auto"/>
        </w:pBdr>
        <w:spacing w:line="80" w:lineRule="exact"/>
        <w:jc w:val="both"/>
        <w:rPr>
          <w:sz w:val="8"/>
        </w:rPr>
      </w:pPr>
      <w:r>
        <w:rPr>
          <w:sz w:val="8"/>
        </w:rPr>
        <w:t xml:space="preserve">Граждане могут вести свои дела в суде лично или через специально привлекаемых лиц, называемых представителями. Вместе с тем личное участие гр-на в деле не лишает его права иметь в суде представителя. \ Юр лица сами непосредственно вести свои дела не могут. Их дела ведут так наз органы юр-их лиц, направляя в суд своих представителей, наделенных соответствующими полномочиями. \ Судебный представитель в гр процессе – лицо, совершающее процессуальные действия от имени и в интересах представляемого. \ Судебное представительство допускается на любой стадии процесса. Представитель всегда действует от имени представляемого. Однако его действия ограничены полномочиями того лица, интересы к-го он представляет, и юридические результаты этих действий возникают не для представителя, а для представляемого. \ Представителями в суде м.б. только совершеннолетние гр-не, обладающие правоспособностью и дееспособностью. \ Виды судебного разбирательства. Предст-во в суде бывает: 1) законное или обязательное. 2) добровольное и ли договорное. 3) оющественных орг-ий. \ Лица, которые не могут быть представителями в суде Представителями в суде не могут быть лица, не достигшие совершеннолетия или состоящие под опекой или попечительством. Представителями в суде не могут быть адвокаты, принявшие поручения об оказании юридической помощи с нарушением правил, установленных законодательством Союза ССР и РСФСР об адвокатуре. Лица, исключенные из коллегии адвокатов, не могут быть допущены судом к представительству в случае, предусмотренном пунктом 7 </w:t>
      </w:r>
      <w:r w:rsidRPr="008421FD">
        <w:rPr>
          <w:sz w:val="8"/>
        </w:rPr>
        <w:t>статьи 44</w:t>
      </w:r>
      <w:r>
        <w:rPr>
          <w:sz w:val="8"/>
        </w:rPr>
        <w:t xml:space="preserve"> ( лица, допущенные судом, рассматривающим дело, к представительству по данному делу) настоящего Кодекса. Представителями в суде не могут быть судьи, следователи и прокуроры. Это правило не распространяется на выступления в процессе указанных лиц в качестве уполномоченных соответствующего суда, прокуратуры или в качестве законных представителей.</w:t>
      </w:r>
    </w:p>
    <w:p w:rsidR="003A66BA" w:rsidRDefault="003A66BA">
      <w:pPr>
        <w:spacing w:line="80" w:lineRule="exact"/>
        <w:jc w:val="both"/>
        <w:rPr>
          <w:sz w:val="8"/>
        </w:rPr>
      </w:pPr>
      <w:r>
        <w:rPr>
          <w:sz w:val="8"/>
        </w:rPr>
        <w:t>30. Полномочия представителя в суде – основание возникновения, виды. Объем и порядок оформления.</w:t>
      </w:r>
    </w:p>
    <w:p w:rsidR="003A66BA" w:rsidRDefault="003A66BA">
      <w:pPr>
        <w:pBdr>
          <w:bottom w:val="single" w:sz="6" w:space="1" w:color="auto"/>
        </w:pBdr>
        <w:spacing w:line="80" w:lineRule="exact"/>
        <w:jc w:val="both"/>
        <w:rPr>
          <w:sz w:val="8"/>
        </w:rPr>
      </w:pPr>
      <w:r>
        <w:rPr>
          <w:sz w:val="8"/>
        </w:rPr>
        <w:t xml:space="preserve">Полномочия представителя Полномочие на ведение дела в суде дает представителю право на совершение от имени представляемого всех процессуальных действий, кроме передачи дела в товарищеский суд или третейский суд, полного или частичного отказа от исковых требований, признания иска, изменения предмета иска, заключения мирового соглашения, передачи полномочий другому лицу (передоверие), обжалования решения суда, предъявления исполнительного листа ко взысканию, получения присужденного имущества или денег. Полномочие представителя на совершение каждого из указанных в настоящей статье действий должно быть специально оговорено в доверенности, выданной представляемым. </w:t>
      </w:r>
      <w:r>
        <w:rPr>
          <w:sz w:val="8"/>
          <w:lang w:val="en-US"/>
        </w:rPr>
        <w:t xml:space="preserve">\ </w:t>
      </w:r>
      <w:r>
        <w:rPr>
          <w:sz w:val="8"/>
        </w:rPr>
        <w:t xml:space="preserve">Оформление полномочий представителя Полномочия представителя должны быть выражены в доверенности, выданной и оформленной в соответствии с законом. Доверенности, выдаваемые гражданами, удостоверяются в нотариальном порядке. Доверенности, выдаваемые гражданами, могут быть удостоверены также предприятиями, учреждениями или организациями, где работает или учится доверитель, жилищно - эксплуатационной организацией по месту жительства доверителя, администрацией стационарного лечебного учреждения, в котором гражданин находится на излечении, соответствующей воинской частью, если доверенность выдается военнослужащим. Доверенность, выдаваемая гражданином, находящимся в заключении, удостоверяется администрацией соответствующего места заключения. Доверенность от имени юридического лица выдается руководителем соответствующей организации. Уполномоченные профессиональных союзов и других организаций (пункты 3, 4 и 5 </w:t>
      </w:r>
      <w:r w:rsidRPr="008421FD">
        <w:rPr>
          <w:sz w:val="8"/>
        </w:rPr>
        <w:t>статьи 44</w:t>
      </w:r>
      <w:r>
        <w:rPr>
          <w:sz w:val="8"/>
        </w:rPr>
        <w:t xml:space="preserve"> настоящего Кодекса) должны представить суду документы, удостоверяющие поручение соответствующих организаций на осуществление представительства по данному делу. Полномочия адвоката удостоверяются ордером, выдаваемым юридической консультацией. Полномочия представителей, указанных в пунктах 6 и 7 </w:t>
      </w:r>
      <w:r w:rsidRPr="008421FD">
        <w:rPr>
          <w:sz w:val="8"/>
        </w:rPr>
        <w:t>статьи 44</w:t>
      </w:r>
      <w:r>
        <w:rPr>
          <w:sz w:val="8"/>
        </w:rPr>
        <w:t xml:space="preserve"> настоящего Кодекса, могут быть выражены в устном заявлении доверителя на суде, занесенном в протокол судебного заседания. </w:t>
      </w:r>
    </w:p>
    <w:p w:rsidR="003A66BA" w:rsidRDefault="003A66BA">
      <w:pPr>
        <w:spacing w:line="80" w:lineRule="exact"/>
        <w:jc w:val="both"/>
        <w:rPr>
          <w:sz w:val="8"/>
        </w:rPr>
      </w:pPr>
      <w:r>
        <w:rPr>
          <w:sz w:val="8"/>
          <w:lang w:val="en-US"/>
        </w:rPr>
        <w:t>49</w:t>
      </w:r>
      <w:r>
        <w:rPr>
          <w:sz w:val="8"/>
        </w:rPr>
        <w:t>. Экспертиза в гражданском процессе. Заключение эксперта.</w:t>
      </w:r>
    </w:p>
    <w:p w:rsidR="003A66BA" w:rsidRDefault="003A66BA">
      <w:pPr>
        <w:pStyle w:val="a3"/>
        <w:pBdr>
          <w:bottom w:val="single" w:sz="6" w:space="1" w:color="auto"/>
        </w:pBdr>
      </w:pPr>
      <w:r>
        <w:t>Для разъяснения возникающих при рассмотрении дела вопросов, требующих специальных познаний в области науки, искусства, техники или ремесла, суд назначает эксперта. В случае необходимости может быть назначено несколько экспертов. Каждое лицо, участвующее в деле, вправе представить суду вопросы, которые должны быть разъяснены экспертом. Окончательно круг вопросов, по которым требуется заключение эксперта, определяется судом. Отклонение предложенных вопросов суд обязан мотивировать. В случае уклонения стороны от участия в экспертизе (неявки на экспертизу, непредставления экспертам необходимых предметов исследования и тому подобного), когда по обстоятельствам дела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 \ Порядок проведения экспертизы Экспертиза производится экспертами соответствующих учреждений либо иными специалистами, назначенными судом. В качестве эксперта может быть вызвано любое лицо, обладающее необходимыми познаниями для дачи заключения. При назначении эксперта суд учитывает мнение лиц, участвующих в деле. Экспертиза производится в суде или вне суда, если это необходимо по характеру исследования либо в силу невозможности или затруднительности доставить предмет исследования в суд. При назначении нескольких экспертов они вправе совещаться между собой. Если эксперты придут к общему выводу, они все подписывают одно заключение. Эксперты, которые не согласны с другими экспертами, составляют отдельное заключение. \ Обязанности и права эксперта Лицо, назначенное экспертом, обязано явиться по вызову суда и дать объективное заключение по поставленным ему вопросам. Если эксперт откажется от дачи заключения или даст заведомо ложное заключение, то к нему применяются меры, указанные в статье 62 настоящего Кодекса. Эксперт может отказаться от дачи заключения, если представленные ему материалы недостаточны или если он не обладает необходимыми знаниями для выполнения возложенной на него обязанности. Эксперт, поскольку это необходимо для дачи заключения, имеет право знакомиться с материалами дела, участвовать в судебном разбирательстве дела, просить суд о представлении ему дополнительных материалов \ Заключение эксперта Эксперт дает свое заключение в письменной форме. Заключение эксперта должно содержать подробное описание произведенных исследований, сделанные в результате их выводы и обоснованные ответы на поставленные судом вопросы. Если эксперт при производстве экспертизы установит обстоятельства, имеющие значение для дела, по поводу которых ему не были поставлены вопросы, он вправе включить выводы об этих обстоятельствах в свое заключение. \ Оценка судом заключения эксперта Заключение эксперта для суда не обязательно и оценивается судом по правилам, установленным в статье 56 настоящего Кодекса. Несогласие суда с заключением должно быть мотивировано в решении по делу или в определении.</w:t>
      </w:r>
    </w:p>
    <w:p w:rsidR="003A66BA" w:rsidRDefault="003A66BA">
      <w:pPr>
        <w:spacing w:line="80" w:lineRule="exact"/>
        <w:jc w:val="both"/>
        <w:rPr>
          <w:sz w:val="8"/>
        </w:rPr>
      </w:pPr>
      <w:r>
        <w:rPr>
          <w:sz w:val="8"/>
        </w:rPr>
        <w:t>44. Обеспечение доказательств. Судебные поручения.</w:t>
      </w:r>
    </w:p>
    <w:p w:rsidR="003A66BA" w:rsidRDefault="003A66BA">
      <w:pPr>
        <w:pStyle w:val="a3"/>
        <w:pBdr>
          <w:bottom w:val="single" w:sz="6" w:space="1" w:color="auto"/>
        </w:pBdr>
        <w:rPr>
          <w:lang w:val="en-US"/>
        </w:rPr>
      </w:pPr>
      <w:r>
        <w:t xml:space="preserve">Обеспечение доказательств Лица, имеющие основания опасаться, что представление необходимых для них доказательств сделается впоследствии невозможным или затруднительным, могут просить суд об обеспечении этих доказательств. Обеспечение доказательств до возникновения дела в суде производится государственными нотариальными конторами в порядке, предусмотренном Законом РСФСР о государственном нотариате \ Заявление об обеспечении доказательств В заявлении об обеспечении доказательств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а также дело, для которого необходимы обеспечиваемые доказательства. Заявление подается в суд, в районе деятельности которого должны быть совершены процессуальные действия по обеспечению доказательств. На определение судьи об отказе в принятии заявления может быть подана частная жалоба или принесен протест. \ Порядок обеспечения доказательств Обеспечение доказательств производится судьей по правилам, установленным настоящим Кодексом. Заявитель и другие лица, участвующие в деле, извещаются о времени и месте обеспечения доказательств, однако их неявка не является препятствием к рассмотрению заявления об обеспечении доказательств. Протоколы и все собранные в порядке обеспечения доказательств материалы пересылаются в суд, рассматривающий дело. </w:t>
      </w:r>
    </w:p>
    <w:p w:rsidR="003A66BA" w:rsidRDefault="003A66BA">
      <w:pPr>
        <w:spacing w:line="80" w:lineRule="exact"/>
        <w:jc w:val="both"/>
        <w:rPr>
          <w:sz w:val="8"/>
        </w:rPr>
      </w:pPr>
      <w:r>
        <w:rPr>
          <w:sz w:val="8"/>
          <w:lang w:val="en-US"/>
        </w:rPr>
        <w:t>43</w:t>
      </w:r>
      <w:r>
        <w:rPr>
          <w:sz w:val="8"/>
        </w:rPr>
        <w:t>. Исследование и оценка доказательств.</w:t>
      </w:r>
    </w:p>
    <w:p w:rsidR="003A66BA" w:rsidRDefault="003A66BA">
      <w:pPr>
        <w:pStyle w:val="a3"/>
        <w:pBdr>
          <w:bottom w:val="single" w:sz="6" w:space="1" w:color="auto"/>
        </w:pBdr>
      </w:pPr>
      <w:r>
        <w:t>Оценка доказательств: Суд оценивает доказательства по внутреннему убеждению, основанному на беспристрастном, всестороннем и полном рассмотрении имеющихся в деле доказательств в их  совокупности. Никакие доказательства не имеют для суда заранее установленной силы.</w:t>
      </w:r>
      <w:r>
        <w:rPr>
          <w:lang w:val="en-US"/>
        </w:rPr>
        <w:t xml:space="preserve"> \ </w:t>
      </w:r>
      <w:r>
        <w:t>Обеспечение доказательств: Лица, имеющие основания опасаться, что представление необходимых для них доказательств сделается впоследствии невозможным или затруднительным, могут просить суд об обеспечении этих доказательств. Обеспечение доказательств до возникновения дела в суде производится государственными нотариальными конторами в порядке, предусмотренном Законом РСФСР о государственном нотариате. \ Заявление об обеспечении доказательств: В заявлении об обеспечении доказательств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а также дело, для которого необходимы обеспечиваемые доказательства. Заявление подается в суд, в районе деятельности которого должны быть совершены процессуальные действия по обеспечению доказательств. На пределение судьи об отказе в принятии заявления может быть подана частная жалоба или принесен протест. \ Порядок обеспечения доказательств: Обеспечение доказательств производится судьей по правилам, установленным настоящим Кодексом. Заявитель и другие лица, участвующие в деле, извещаются о времени и месте  обеспечения доказательств, однако их неявка не является препятствием к рассмотрению заявления об обеспечении доказательств. Протоколы и все собранные в порядке обеспечения доказательств материалы пересылаются в суд, рассматривающий дело.</w:t>
      </w:r>
    </w:p>
    <w:p w:rsidR="003A66BA" w:rsidRDefault="003A66BA">
      <w:pPr>
        <w:spacing w:line="80" w:lineRule="exact"/>
        <w:jc w:val="both"/>
        <w:rPr>
          <w:sz w:val="8"/>
        </w:rPr>
      </w:pPr>
      <w:r>
        <w:br w:type="column"/>
      </w:r>
      <w:r>
        <w:rPr>
          <w:sz w:val="8"/>
        </w:rPr>
        <w:t>46. Свидетельские показания.</w:t>
      </w:r>
    </w:p>
    <w:p w:rsidR="003A66BA" w:rsidRDefault="003A66BA">
      <w:pPr>
        <w:pBdr>
          <w:bottom w:val="single" w:sz="6" w:space="1" w:color="auto"/>
        </w:pBdr>
        <w:spacing w:line="80" w:lineRule="exact"/>
        <w:jc w:val="both"/>
        <w:rPr>
          <w:sz w:val="8"/>
          <w:lang w:val="en-US"/>
        </w:rPr>
      </w:pPr>
      <w:r>
        <w:rPr>
          <w:sz w:val="8"/>
        </w:rPr>
        <w:t>Свидетелем может быть любое лицо, которому могут быть известны какие-либо обстоятельства, относящиеся к делу. В качестве свидетелей не могут быть вызваны и допрошены: 1) представители по гражданскому делу или защитники по уголовному делу - об обстоятельствах, которые стали им известны в связи с исполнением обязанностей представителя или защитника; 2) лица, которые в силу своих физических или психических недостатков не способны правильно воспринимать факты или давать о них правильные показания. Лицо, ходатайствующее о вызове свидетеля, обязано указать, какие обстоятельства, имеющие значение для дела, может подтвердить свидетель, и сообщить суду его имя, отчество, фамилию и место</w:t>
      </w:r>
      <w:r>
        <w:rPr>
          <w:sz w:val="8"/>
        </w:rPr>
        <w:br/>
        <w:t>жительства. \ Обязанности свидетеля: Лицо, вызванное в качестве свидетеля, обязано явиться в суд и дать правдивые показания. За отказ или уклонение от дачи показаний свидетель несет ответственность по статье 182 Уголовного кодекса РСФСР, а за дачу заведомо ложного показания - по статье 181 Уголовного кодекса РСФСР.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по вызову суда.</w:t>
      </w:r>
    </w:p>
    <w:p w:rsidR="003A66BA" w:rsidRDefault="003A66BA">
      <w:pPr>
        <w:spacing w:line="80" w:lineRule="exact"/>
        <w:jc w:val="both"/>
        <w:rPr>
          <w:sz w:val="8"/>
        </w:rPr>
      </w:pPr>
      <w:r>
        <w:rPr>
          <w:sz w:val="8"/>
          <w:lang w:val="en-US"/>
        </w:rPr>
        <w:t>45</w:t>
      </w:r>
      <w:r>
        <w:rPr>
          <w:sz w:val="8"/>
        </w:rPr>
        <w:t>. Объяснения сторон и третьих лиц.</w:t>
      </w:r>
    </w:p>
    <w:p w:rsidR="003A66BA" w:rsidRDefault="003A66BA">
      <w:pPr>
        <w:pStyle w:val="a3"/>
        <w:pBdr>
          <w:bottom w:val="single" w:sz="6" w:space="1" w:color="auto"/>
        </w:pBdr>
      </w:pPr>
      <w:r>
        <w:t>Объяснения сторон и третьих лиц об известных им обстоятельствах, имеющих значение для дела, подлежат проверке и оценке наряду с другими собранными по делу доказательствами. Признание стороной фактов, на которых другая сторона основывает свои требования или возражения, освобождает последнюю от необходимости дальнейшего доказывания этих фактов. Если у суда имеются сомнения в том, не было ли признание сделано с целью скрыть действительные обстоятельства дела либо под влиянием обмана,  насилия, угрозы или заблуждения, он не принимает признания. В этом случае данные факты подлежат доказыванию на общих основаниях. Признание факта заносится в протокол судебного заседания и подписывается стороной, признавшей факт. После этого суд выносит определение о принятии или непринятии признания факта. Если признание факта изложено в письменном заявлении, оно приобщается к делу.</w:t>
      </w:r>
    </w:p>
    <w:p w:rsidR="003A66BA" w:rsidRDefault="003A66BA">
      <w:pPr>
        <w:spacing w:line="80" w:lineRule="exact"/>
        <w:jc w:val="both"/>
        <w:rPr>
          <w:sz w:val="8"/>
          <w:lang w:val="en-US"/>
        </w:rPr>
      </w:pPr>
      <w:r>
        <w:rPr>
          <w:sz w:val="8"/>
        </w:rPr>
        <w:t>47. Письменные доказательства (понятие, виды, классификации).</w:t>
      </w:r>
    </w:p>
    <w:p w:rsidR="003A66BA" w:rsidRDefault="003A66BA">
      <w:pPr>
        <w:pStyle w:val="a3"/>
        <w:pBdr>
          <w:bottom w:val="single" w:sz="6" w:space="1" w:color="auto"/>
        </w:pBdr>
        <w:rPr>
          <w:lang w:val="en-US"/>
        </w:rPr>
      </w:pPr>
      <w:r>
        <w:t>Письменными доказательствами являются акты, документы, письма делового или личного характера, содержащие сведения об обстоятельствах, имеющих значение для дела. Лицо, представляющее письменное доказательство или ходатайствующее о его истребовании, обязано указать, какие обстоятельства, имеющие значение для дела, могут быть установлены этим доказательством. \ Порядок истребования и представления письменных доказательств: Лицо, ходатайствующее перед судом об истребовании письменного доказательства от лиц, участвующих или не участвующих в деле, должно обозначить это доказательство, указать причины, препятствующие самостоятельному их получению, и основания, по которым оно считает,</w:t>
      </w:r>
      <w:r>
        <w:rPr>
          <w:lang w:val="en-US"/>
        </w:rPr>
        <w:t xml:space="preserve"> </w:t>
      </w:r>
      <w:r>
        <w:t>что доказательство находится у данного лица или организации. Письменные доказательства, требуемые судом от граждан или организаций, направляются непосредственно в суд.</w:t>
      </w:r>
      <w:r>
        <w:rPr>
          <w:lang w:val="en-US"/>
        </w:rPr>
        <w:t xml:space="preserve"> </w:t>
      </w:r>
      <w:r>
        <w:t xml:space="preserve">Суд может выдать лицу, </w:t>
      </w:r>
      <w:r>
        <w:rPr>
          <w:lang w:val="en-US"/>
        </w:rPr>
        <w:t xml:space="preserve"> </w:t>
      </w:r>
      <w:r>
        <w:t>ходатайствующему об истребовании</w:t>
      </w:r>
      <w:r>
        <w:rPr>
          <w:lang w:val="en-US"/>
        </w:rPr>
        <w:t xml:space="preserve"> </w:t>
      </w:r>
      <w:r>
        <w:t>письменного доказательства, запрос на право его получения для</w:t>
      </w:r>
      <w:r>
        <w:rPr>
          <w:lang w:val="en-US"/>
        </w:rPr>
        <w:t xml:space="preserve"> </w:t>
      </w:r>
      <w:r>
        <w:t>последующего представления в суд.</w:t>
      </w:r>
      <w:r>
        <w:rPr>
          <w:lang w:val="en-US"/>
        </w:rPr>
        <w:t xml:space="preserve"> \</w:t>
      </w:r>
      <w:r>
        <w:t xml:space="preserve"> Обязанность представления в суд письменных: доказательств В отношении стороны, удерживающей у себя и не представляющей по требованию суда письменное доказательство, суд вправе установить, что содержащиеся в нем сведения об обстоятельствах, имеющих значение для дела, стороной признаны. Лица, не имеющие возможности представить требуемое письменное</w:t>
      </w:r>
      <w:r>
        <w:rPr>
          <w:lang w:val="en-US"/>
        </w:rPr>
        <w:t xml:space="preserve"> </w:t>
      </w:r>
      <w:r>
        <w:t>доказательство или представить его в установленный судом срок, обязаны известить об этом суд с  казанием причин. В случае неизвещения, а также если требование суда о представлении письменного доказательства не выполнено по причинам, признанным судом неуважительными, виновные должностные лица и граждане, участвующие или не участвующие в деле, подвергаются штрафу в размере до пятидесяти установленных законом минимальных размеров оплаты труда, а в случае неисполнения повторного и последующих требований суда - штрафу в размере до ста установленных законом минимальных размеров оплаты труда.</w:t>
      </w:r>
      <w:r>
        <w:br/>
        <w:t>Наложение штрафа не освобождает соответствующих должностных лиц и граждан от обязанности представления требуемого судом письменного доказательства. Письменные доказательства, как правило, представляются в подлиннике. Если представлена копия документа, суд вправе в случае необходимости потребовать представления подлинника.</w:t>
      </w:r>
      <w:r>
        <w:rPr>
          <w:lang w:val="en-US"/>
        </w:rPr>
        <w:t xml:space="preserve"> \</w:t>
      </w:r>
      <w:r>
        <w:t xml:space="preserve"> Осмотр и исследование письменных доказательств в месте</w:t>
      </w:r>
      <w:r>
        <w:rPr>
          <w:lang w:val="en-US"/>
        </w:rPr>
        <w:t xml:space="preserve"> </w:t>
      </w:r>
      <w:r>
        <w:t>их хранения. При затруднительности представления в суд документов суд может потребовать представления надлежащим образом засвидетельствованных выписок или произвести осмотр и исследование письменных доказательств в месте их хранения. \ Возвращение подлинных документов: Подлинные документы,  имеющиеся в деле, по просьбе лиц, представивших эти документы, могут быть им возвращены после вступления решения суда в законную силу. Однако в деле оставляется засвидетельствованная судьей копия документа.</w:t>
      </w:r>
    </w:p>
    <w:p w:rsidR="003A66BA" w:rsidRDefault="003A66BA">
      <w:pPr>
        <w:spacing w:line="80" w:lineRule="exact"/>
        <w:jc w:val="both"/>
        <w:rPr>
          <w:sz w:val="8"/>
          <w:lang w:val="en-US"/>
        </w:rPr>
      </w:pPr>
      <w:r>
        <w:rPr>
          <w:sz w:val="8"/>
          <w:lang w:val="en-US"/>
        </w:rPr>
        <w:t>48. Вещественные доказательства; порядок их представления и исследования.</w:t>
      </w:r>
    </w:p>
    <w:p w:rsidR="003A66BA" w:rsidRDefault="003A66BA">
      <w:pPr>
        <w:pBdr>
          <w:bottom w:val="single" w:sz="6" w:space="1" w:color="auto"/>
        </w:pBdr>
        <w:spacing w:line="80" w:lineRule="exact"/>
        <w:jc w:val="both"/>
        <w:rPr>
          <w:sz w:val="8"/>
          <w:lang w:val="en-US"/>
        </w:rPr>
      </w:pPr>
      <w:r>
        <w:rPr>
          <w:sz w:val="8"/>
        </w:rPr>
        <w:t>Вещественные доказательства: Вещественными доказательствами являются предметы, которые могут</w:t>
      </w:r>
      <w:r>
        <w:rPr>
          <w:sz w:val="8"/>
          <w:lang w:val="en-US"/>
        </w:rPr>
        <w:t xml:space="preserve"> </w:t>
      </w:r>
      <w:r>
        <w:rPr>
          <w:sz w:val="8"/>
        </w:rPr>
        <w:br/>
        <w:t>служить средством установления обстоятельств, имеющих значение для дела. Лицо, представляющее вещественное доказательство или ходатайствующее о его истребовании, обязано указать, какие имеющие</w:t>
      </w:r>
      <w:r>
        <w:rPr>
          <w:sz w:val="8"/>
        </w:rPr>
        <w:br/>
        <w:t>значение для дела обстоятельства могут быть установлены этим доказательством. \ Порядок истребования и представления вещественных доказательств</w:t>
      </w:r>
      <w:r>
        <w:rPr>
          <w:sz w:val="8"/>
          <w:lang w:val="en-US"/>
        </w:rPr>
        <w:t xml:space="preserve">. \ </w:t>
      </w:r>
      <w:r>
        <w:rPr>
          <w:sz w:val="8"/>
        </w:rPr>
        <w:t>Лицо, ходатайствующее перед судом об истребовании какой-либо вещи в качестве доказательства от лиц, участвующих или не участвующих в деле, должно описать эту вещь и указать причины, препятствующие самостоятельному ее получению, и основания, по которым оно считает, что вещь находится у данного лица или организации. Вещественные доказательства, требуемые судом от граждан или организаций, доставляются непосредственно в суд. Суд может выдать лицу, ходатайствующему об истребовании вещественного доказательства, запрос на право его получения для</w:t>
      </w:r>
      <w:r>
        <w:rPr>
          <w:sz w:val="8"/>
        </w:rPr>
        <w:br/>
        <w:t>последующего представления в суд. \ Обязанность представления вещественных доказательств: В отношении стороны, удерживающей у себя и не представляющей по требованию суда вещественное доказательство, суд вправе установить, что содержащиеся в нем сведения об обстоятельствах, имеющих значение для дела, стороной признаны. Лица, не имеющие возможности представить требуемую вещь либо</w:t>
      </w:r>
      <w:r>
        <w:rPr>
          <w:sz w:val="8"/>
          <w:lang w:val="en-US"/>
        </w:rPr>
        <w:t xml:space="preserve"> </w:t>
      </w:r>
      <w:r>
        <w:rPr>
          <w:sz w:val="8"/>
        </w:rPr>
        <w:t>представить ее в установленный судом срок, обязаны известить об этом суд с указанием причин. В случае неизвещения, а также если требование суда о представ</w:t>
      </w:r>
      <w:r>
        <w:rPr>
          <w:sz w:val="8"/>
        </w:rPr>
        <w:softHyphen/>
        <w:t>лении вещи не выполнено по причинам, признанным судом неуважительными, виновные должностные лица и граждане, участвующие и не участвующие в деле, подвергаются штрафу в размере до пятидесяти установленных законом минималь</w:t>
      </w:r>
      <w:r>
        <w:rPr>
          <w:sz w:val="8"/>
        </w:rPr>
        <w:softHyphen/>
        <w:t>ных размеров оплаты  труда, а в случае неисполнения повторного и последующих требований суда - штрафу в размере до ста установленных законом минимальных размеров оплаты труда. Наложение штрафа не освобождает соответствующих должностных лиц и граждан от обязанности представления требуемой судом вещи. \ Хранение вещественных доказательств: Вещественные доказательства хранятся в деле или по особой описи</w:t>
      </w:r>
      <w:r>
        <w:rPr>
          <w:sz w:val="8"/>
        </w:rPr>
        <w:br/>
        <w:t>сдаются в камеру хранения вещественных доказательств суда. Вещи, которые не могут быть доставлены в суд, хранятся в месте их нахождения. Они должны быть подробно описаны, а в случае необходимости сфотографированы и опечатаны. Суд принимает меры к сохранению вещей в неизменном состоянии. \ Осмотр веществен</w:t>
      </w:r>
      <w:r>
        <w:rPr>
          <w:sz w:val="8"/>
        </w:rPr>
        <w:softHyphen/>
        <w:t>ных доказательств, подвергающихся быстрой порче: Продукты и другие вещи, подвергающиеся быстрой порче, немедленно осматриваются судом, после чего возвращаются лицам, от которых они были получены, или передаются предпри</w:t>
      </w:r>
      <w:r>
        <w:rPr>
          <w:sz w:val="8"/>
        </w:rPr>
        <w:softHyphen/>
        <w:t>ятиям, учреждениям или организациям, которые могут их использовать по назначению. В последнем случае владельцу вещей впоследствии должны быть возвращены предметы того же рода и качества или их стоимость по государствен</w:t>
      </w:r>
      <w:r>
        <w:rPr>
          <w:sz w:val="8"/>
        </w:rPr>
        <w:softHyphen/>
        <w:t>ным ценам на момент возвращения. \ Возвращение вещественных доказательств: Вещественные доказательства после вступления в законную силу решения суда возвращаются лицам, от которых были получены, или передаются лицам, за которыми суд признал право на эти вещи. Предметы, которые по закону не могут находиться в обладании</w:t>
      </w:r>
      <w:r>
        <w:rPr>
          <w:sz w:val="8"/>
        </w:rPr>
        <w:br/>
        <w:t>граждан, передаются соответствующим государственным предприятиям, учрежде</w:t>
      </w:r>
      <w:r>
        <w:rPr>
          <w:sz w:val="8"/>
        </w:rPr>
        <w:softHyphen/>
        <w:t>ниям или организациям. В отдельных случаях вещественные доказательства после осмотра и исследования их судом могут быть до</w:t>
      </w:r>
      <w:r>
        <w:rPr>
          <w:sz w:val="8"/>
        </w:rPr>
        <w:br/>
        <w:t xml:space="preserve">окончания дела возвращены лицам, от которых они были получены, если последние о том ходатайствуют и если удовлетворение такого ходатайства возможно без ущерба для рассмотрения дела. </w:t>
      </w:r>
    </w:p>
    <w:p w:rsidR="003A66BA" w:rsidRDefault="003A66BA">
      <w:pPr>
        <w:spacing w:line="80" w:lineRule="exact"/>
        <w:jc w:val="both"/>
        <w:rPr>
          <w:sz w:val="8"/>
        </w:rPr>
      </w:pPr>
      <w:r>
        <w:rPr>
          <w:sz w:val="8"/>
          <w:lang w:val="en-US"/>
        </w:rPr>
        <w:t>37</w:t>
      </w:r>
      <w:r>
        <w:rPr>
          <w:sz w:val="8"/>
        </w:rPr>
        <w:t>. Понятие и виды судебных расходов. Осовобождение от судебных расходов.</w:t>
      </w:r>
    </w:p>
    <w:p w:rsidR="003A66BA" w:rsidRDefault="003A66BA">
      <w:pPr>
        <w:pBdr>
          <w:bottom w:val="single" w:sz="6" w:space="1" w:color="auto"/>
        </w:pBdr>
        <w:spacing w:line="80" w:lineRule="exact"/>
        <w:jc w:val="both"/>
        <w:rPr>
          <w:sz w:val="8"/>
          <w:lang w:val="en-US"/>
        </w:rPr>
      </w:pPr>
      <w:r>
        <w:rPr>
          <w:sz w:val="8"/>
        </w:rPr>
        <w:t xml:space="preserve">Судебные расходы: Судебные расходы состоят из государственной пошлины и издержек, связанных с рассмотрением дела. \ Освобождение от уплаты судебных расходов: От уплаты судебных расходов в доход государства освобождаются: 1) истцы - рабочие и служащие - по искам о взыскании заработной платы и по другим требованиям, вытекающим из трудовых правоотношений; колхозники - по искам к колхозам об  оплате труда и по другим требованиям, связанным с трудовой деятельностью; 2) истцы - по искам,  вытекающим из авторского права, а также из права на открытие, изобретение, рационализаторское предложение и промышленные образцы; 3) истцы - по искам о взыскании алиментов; 4) истцы - по искам о возмещении вреда, причиненного увечьем, или иным повреждением здоровья, а также смертью кормильца; 5) органы социального страхования и Пенсионного фонда РФ по регрессным искам о взыскании с причинителя вреда сумм пособий и пенсий, выплаченных потерпевшему; органы социального обеспечения по искам о взыскании неправильно выплаченных пособий и пенсий; органы Пенсионного фонда Российской Федерации по искам о начислении страховых взносов, пени и взыскания недоимок по взносам в Пенсионный фонд Российской Федерации; 6) истцы - по искам о возмещении материального ущерба, причиненного преступлением; 7) граждане - с кассационных жалоб по делам о расторжении брака; 8) органы прокуратуры, а также органы государственного управления, профсоюзы, государственные предприятия, учреждения, организации, колхозы, иные кооперативные организации, их объединения, другие общественные организации или отдельные граждане, обратившиеся в случаях, предусмотренных действующим законодательством, с заявлениями в суд в защиту прав и интересов других лиц; 9) финансовые органы - за подачу в суд заявлений по делам особого производства; 9.1) граждане - при подаче в суд заявлений об установлении усыновления (удочерения) ребенка; 10) граждане, административные органы и должностные лица – по делам, возникающим из административно - правовых отношений, за исключением случаев, предусмотренных статьей 90.1 настоящего Кодекса. 11) стороны - по спорам, связанным с  возмещением ущерба, причиненного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либо незаконным наложением административного взыскания в виде ареста или исправительных работ. Законодательством Союза ССР и РСФСР могут быть предусмотрены другие случаи освобождения сторон от уплаты судебных расходов в доход государства. Суд или судья, исходя из имущественного положения  гражданина, вправе освободить его от уплаты судебных расходов в доход государства. </w:t>
      </w:r>
    </w:p>
    <w:p w:rsidR="003A66BA" w:rsidRDefault="003A66BA">
      <w:pPr>
        <w:spacing w:line="80" w:lineRule="exact"/>
        <w:jc w:val="both"/>
        <w:rPr>
          <w:sz w:val="8"/>
        </w:rPr>
      </w:pPr>
      <w:r>
        <w:rPr>
          <w:sz w:val="8"/>
        </w:rPr>
        <w:t>38. Издержки связанные с рассмотрением дела.</w:t>
      </w:r>
    </w:p>
    <w:p w:rsidR="003A66BA" w:rsidRDefault="003A66BA">
      <w:pPr>
        <w:pBdr>
          <w:bottom w:val="single" w:sz="6" w:space="1" w:color="auto"/>
        </w:pBdr>
        <w:spacing w:line="80" w:lineRule="exact"/>
        <w:jc w:val="both"/>
        <w:rPr>
          <w:sz w:val="8"/>
          <w:lang w:val="en-US"/>
        </w:rPr>
      </w:pPr>
      <w:r>
        <w:rPr>
          <w:sz w:val="8"/>
        </w:rPr>
        <w:t xml:space="preserve"> Стороне, в пользу которой состоялось решение, суд присуждает с</w:t>
      </w:r>
      <w:r>
        <w:rPr>
          <w:sz w:val="8"/>
          <w:lang w:val="en-US"/>
        </w:rPr>
        <w:t xml:space="preserve"> </w:t>
      </w:r>
      <w:r>
        <w:rPr>
          <w:sz w:val="8"/>
        </w:rPr>
        <w:t>другой стороны все понесенные по делу судебные расходы, хотя бы эта</w:t>
      </w:r>
      <w:r>
        <w:rPr>
          <w:sz w:val="8"/>
          <w:lang w:val="en-US"/>
        </w:rPr>
        <w:t xml:space="preserve"> </w:t>
      </w:r>
      <w:r>
        <w:rPr>
          <w:sz w:val="8"/>
        </w:rPr>
        <w:t>сторона и была освобождена от уплаты судебных расходов в доход</w:t>
      </w:r>
      <w:r>
        <w:rPr>
          <w:sz w:val="8"/>
          <w:lang w:val="en-US"/>
        </w:rPr>
        <w:t xml:space="preserve"> </w:t>
      </w:r>
      <w:r>
        <w:rPr>
          <w:sz w:val="8"/>
        </w:rPr>
        <w:t>государства. Если иск удовлетворен частично, то указанные в настоящей</w:t>
      </w:r>
      <w:r>
        <w:rPr>
          <w:sz w:val="8"/>
          <w:lang w:val="en-US"/>
        </w:rPr>
        <w:t xml:space="preserve"> </w:t>
      </w:r>
      <w:r>
        <w:rPr>
          <w:sz w:val="8"/>
        </w:rPr>
        <w:t>статье суммы присуждаются истцу пропорционально размеру</w:t>
      </w:r>
      <w:r>
        <w:rPr>
          <w:sz w:val="8"/>
          <w:lang w:val="en-US"/>
        </w:rPr>
        <w:t xml:space="preserve"> </w:t>
      </w:r>
      <w:r>
        <w:rPr>
          <w:sz w:val="8"/>
        </w:rPr>
        <w:t>удовлетворенных судом исковых требований, а ответчику -</w:t>
      </w:r>
      <w:r>
        <w:rPr>
          <w:sz w:val="8"/>
          <w:lang w:val="en-US"/>
        </w:rPr>
        <w:t xml:space="preserve"> </w:t>
      </w:r>
      <w:r>
        <w:rPr>
          <w:sz w:val="8"/>
        </w:rPr>
        <w:t>пропорционально той части исковых требований, в которой истцу</w:t>
      </w:r>
      <w:r>
        <w:rPr>
          <w:sz w:val="8"/>
          <w:lang w:val="en-US"/>
        </w:rPr>
        <w:t xml:space="preserve"> </w:t>
      </w:r>
      <w:r>
        <w:rPr>
          <w:sz w:val="8"/>
        </w:rPr>
        <w:t>отказано.</w:t>
      </w:r>
      <w:r>
        <w:rPr>
          <w:sz w:val="8"/>
          <w:lang w:val="en-US"/>
        </w:rPr>
        <w:t xml:space="preserve"> </w:t>
      </w:r>
      <w:r>
        <w:rPr>
          <w:sz w:val="8"/>
        </w:rPr>
        <w:t>Правила, изложенные в настоящей статье, относятся также к</w:t>
      </w:r>
      <w:r>
        <w:rPr>
          <w:sz w:val="8"/>
          <w:lang w:val="en-US"/>
        </w:rPr>
        <w:t xml:space="preserve"> </w:t>
      </w:r>
      <w:r>
        <w:rPr>
          <w:sz w:val="8"/>
        </w:rPr>
        <w:t>государственной пошлине, внесенной сторонами при подаче кассационных</w:t>
      </w:r>
      <w:r>
        <w:rPr>
          <w:sz w:val="8"/>
          <w:lang w:val="en-US"/>
        </w:rPr>
        <w:t xml:space="preserve"> </w:t>
      </w:r>
      <w:r>
        <w:rPr>
          <w:sz w:val="8"/>
        </w:rPr>
        <w:t>жалоб.</w:t>
      </w:r>
      <w:r>
        <w:rPr>
          <w:sz w:val="8"/>
          <w:lang w:val="en-US"/>
        </w:rPr>
        <w:t xml:space="preserve"> </w:t>
      </w:r>
      <w:r>
        <w:rPr>
          <w:sz w:val="8"/>
        </w:rPr>
        <w:t xml:space="preserve">Если суд </w:t>
      </w:r>
      <w:r>
        <w:rPr>
          <w:sz w:val="8"/>
          <w:lang w:val="en-US"/>
        </w:rPr>
        <w:t xml:space="preserve"> </w:t>
      </w:r>
      <w:r>
        <w:rPr>
          <w:sz w:val="8"/>
        </w:rPr>
        <w:t>вышестоящей инстанции, не передавая дело на новое рассмотрение, изменит состоявшееся решение или вынесет новое решение, он соответственно изменяет распределение судебных расходов.\ Распределение судебных издержек, связанных с рассмотрением жалобы. Судебные издержки, связанные с рассмотрением жалобы, могут быть возложены судом на гражданина, если суд вынесет решение об отказе в удовлетворении жалобы, либо на государственный орган, общественную организацию или должностное лицо, если суд  остановит, что их действия были незаконными.</w:t>
      </w:r>
    </w:p>
    <w:p w:rsidR="003A66BA" w:rsidRDefault="003A66BA">
      <w:pPr>
        <w:spacing w:line="80" w:lineRule="exact"/>
        <w:jc w:val="both"/>
        <w:rPr>
          <w:sz w:val="8"/>
        </w:rPr>
      </w:pPr>
      <w:r>
        <w:rPr>
          <w:sz w:val="8"/>
          <w:lang w:val="en-US"/>
        </w:rPr>
        <w:br w:type="column"/>
        <w:t>39</w:t>
      </w:r>
      <w:r>
        <w:rPr>
          <w:sz w:val="8"/>
        </w:rPr>
        <w:t>. Судебные штрафы (основания и порядок наложения). Сложение или уменьшения штрафа.</w:t>
      </w:r>
    </w:p>
    <w:p w:rsidR="003A66BA" w:rsidRDefault="003A66BA">
      <w:pPr>
        <w:pStyle w:val="a3"/>
        <w:pBdr>
          <w:bottom w:val="single" w:sz="6" w:space="1" w:color="auto"/>
        </w:pBdr>
      </w:pPr>
      <w:r>
        <w:t>Судебные штрафы налагаются судом или судьей в случаях и размерах, предусмотренных настоящим Кодексом. Штрафы, наложенные судом или судьей на должностных лиц государственных предприятий, учреждений, организаций, колхозов, иных кооперативных организаций, их объединений, других общественных организаций, взыскиваются из их личных средств. Копия определения о наложении штрафа направляется лицу, на которое наложен штраф. \ Сложение или уменьшение штрафа: В течение десяти дней по получении копии определения лицо, на которое наложен штраф, может просить суд или судью,  наложивших штраф, о сложении или уменьшении размера штрафа. Это заявление рассматривается в судебном заседании. Лицо, на которое наложен штраф, извещается о времени и месте заседания, однако его неявка не является препятствием для рассмотрения заявления. На определение суда или судьи об отказе сложить штраф или уменьшить его размер может быть подана частная жалоба или принесен протест.</w:t>
      </w:r>
    </w:p>
    <w:p w:rsidR="003A66BA" w:rsidRDefault="003A66BA">
      <w:pPr>
        <w:spacing w:line="80" w:lineRule="exact"/>
        <w:jc w:val="both"/>
        <w:rPr>
          <w:sz w:val="8"/>
        </w:rPr>
      </w:pPr>
      <w:r>
        <w:rPr>
          <w:sz w:val="8"/>
        </w:rPr>
        <w:t>31. Процессуальные сроки – понятие, виды. Исчисление сроков, продление и восстановление сроков.</w:t>
      </w:r>
    </w:p>
    <w:p w:rsidR="003A66BA" w:rsidRDefault="003A66BA">
      <w:pPr>
        <w:pStyle w:val="a3"/>
        <w:pBdr>
          <w:bottom w:val="single" w:sz="6" w:space="1" w:color="auto"/>
        </w:pBdr>
      </w:pPr>
      <w:r>
        <w:t xml:space="preserve">Сроки подготовки гражданских дел к судебному разбирательству и их рассмотрения: Подготовка гражданских дел к судебному разбирательству должна быть проведена не позднее чем в семидневный срок со дня принятия заявления. В исключительных случаях по делам особой сложности, кроме дел, указанных в части второй настоящей статьи, этот срок может быть продлен до двадцати дней по мотивированному определению судьи. Дела о взыскании алиментов, о возмещении вреда, причиненного увечьем или иным повреждением здоровья, а также смертью кормильца, и по требованиям, вытекающим из трудовых правоотношений, должны рассматриваться судом первой инстанции, если стороны находятся в одном городе или районе, не позднее десяти дней, а в других случаях - не позднее двадцати дней со дня окончания подготовки дел к судебному разбирательству. Дела по жалобам на действия государственных органов, общественных организаций и должностных лиц, нарушающие права и свободы граждан, и дела по жалобам на отказ в разрешении на выезд из Российской Федерации за границу или на въезд в Российскую Федерацию из-за границы рассматриваются судом в десятидневный срок с момента подачи жалобы. Остальные гражданские дела должны рассматриваться не позднее одного месяца со дня окончания подготовки дел к судебному разбирательству. \ Процессуальные действия совершаются в сроки, установленные законом. В тех случаях, когда процессуальные сроки не установлены законом, они назначаются судом. Сроки для совершения процессуальных действий определяются точной календарной датой, указанием на событие, которое обязательно должно наступить, или периодом времени. В последнем случае действие может быть совершено в течение всего периода. Течение процессуального срока, исчисляемого годами, месяцами или днями, начинается на следующий день после календарной даты или наступления события, которыми определено его начало. \ Продление процессуальных сроков: Назначенные судом сроки могут быть продлены судом. \ Восстановление процессуальных сроков: Лицам, пропустившим установленный законом срок по причинам, признанным судом уважительными, пропущенный срок может быть восстановлен. </w:t>
      </w:r>
      <w:r>
        <w:br/>
        <w:t>Заявление о восстановлении пропущенного срока подается в суд, в котором надлежало совершить процессуальное действие, и рассматривается в судебном заседании. Лица, участвующие в деле, извещаются о времени и месте заседания, однако их неявка не является препятствием для разрешения поставленного перед судом вопроса. Одновременно с подачей заявления о восстановлении срока должно быть совершено процессуальное действие (подана жалоба, представлены документы и т.п.), в отношении которого пропущен срок. На определение суда об отказе в восстановлении пропущенного процессуального срока может быть подана частная жалоба или принесен протест.</w:t>
      </w:r>
    </w:p>
    <w:p w:rsidR="003A66BA" w:rsidRDefault="003A66BA">
      <w:pPr>
        <w:pStyle w:val="a3"/>
      </w:pPr>
    </w:p>
    <w:p w:rsidR="003A66BA" w:rsidRDefault="003A66BA">
      <w:pPr>
        <w:spacing w:line="80" w:lineRule="exact"/>
        <w:jc w:val="both"/>
        <w:rPr>
          <w:sz w:val="8"/>
          <w:lang w:val="en-US"/>
        </w:rPr>
      </w:pPr>
    </w:p>
    <w:p w:rsidR="003A66BA" w:rsidRDefault="003A66BA">
      <w:pPr>
        <w:pStyle w:val="a3"/>
      </w:pPr>
      <w:r>
        <w:br/>
      </w:r>
      <w:bookmarkStart w:id="0" w:name="_GoBack"/>
      <w:bookmarkEnd w:id="0"/>
    </w:p>
    <w:sectPr w:rsidR="003A66BA">
      <w:pgSz w:w="11906" w:h="16838"/>
      <w:pgMar w:top="851" w:right="851" w:bottom="851" w:left="851" w:header="720" w:footer="720" w:gutter="0"/>
      <w:cols w:num="3" w:sep="1" w:space="720" w:equalWidth="0">
        <w:col w:w="2928" w:space="709"/>
        <w:col w:w="2928" w:space="709"/>
        <w:col w:w="292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1FD"/>
    <w:rsid w:val="001D711C"/>
    <w:rsid w:val="003A66BA"/>
    <w:rsid w:val="008421FD"/>
    <w:rsid w:val="00C63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9AB274-6542-4656-A610-574D1612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80" w:lineRule="exact"/>
      <w:jc w:val="both"/>
    </w:pPr>
    <w:rPr>
      <w:sz w:val="8"/>
    </w:rPr>
  </w:style>
  <w:style w:type="paragraph" w:customStyle="1" w:styleId="1">
    <w:name w:val="Стиль1"/>
    <w:basedOn w:val="a4"/>
    <w:next w:val="a5"/>
    <w:pPr>
      <w:jc w:val="both"/>
    </w:pPr>
    <w:rPr>
      <w:rFonts w:ascii="Times New Roman" w:hAnsi="Times New Roman"/>
    </w:rPr>
  </w:style>
  <w:style w:type="paragraph" w:styleId="a4">
    <w:name w:val="Plain Text"/>
    <w:basedOn w:val="a"/>
    <w:semiHidden/>
    <w:rPr>
      <w:rFonts w:ascii="Courier New" w:hAnsi="Courier New"/>
    </w:rPr>
  </w:style>
  <w:style w:type="paragraph" w:styleId="a5">
    <w:name w:val="Body Text Indent"/>
    <w:basedOn w:val="a"/>
    <w:semiHidden/>
    <w:pPr>
      <w:spacing w:after="120"/>
      <w:ind w:left="283"/>
    </w:pPr>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9894</Words>
  <Characters>56401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8</vt:lpstr>
    </vt:vector>
  </TitlesOfParts>
  <Company>sputnik</Company>
  <LinksUpToDate>false</LinksUpToDate>
  <CharactersWithSpaces>66163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CAT</dc:creator>
  <cp:keywords/>
  <cp:lastModifiedBy>admin</cp:lastModifiedBy>
  <cp:revision>2</cp:revision>
  <dcterms:created xsi:type="dcterms:W3CDTF">2014-02-03T18:00:00Z</dcterms:created>
  <dcterms:modified xsi:type="dcterms:W3CDTF">2014-02-03T18:00:00Z</dcterms:modified>
</cp:coreProperties>
</file>