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642" w:rsidRDefault="00C44642" w:rsidP="00F1174C">
      <w:pPr>
        <w:jc w:val="both"/>
        <w:rPr>
          <w:rFonts w:cs="Calibri"/>
          <w:b/>
          <w:sz w:val="24"/>
          <w:szCs w:val="24"/>
        </w:rPr>
      </w:pPr>
    </w:p>
    <w:p w:rsidR="00B2338C" w:rsidRPr="00964A2B" w:rsidRDefault="00B2338C" w:rsidP="00F1174C">
      <w:pPr>
        <w:jc w:val="both"/>
        <w:rPr>
          <w:rFonts w:cs="Calibri"/>
          <w:b/>
          <w:sz w:val="24"/>
          <w:szCs w:val="24"/>
        </w:rPr>
      </w:pPr>
      <w:r w:rsidRPr="00964A2B">
        <w:rPr>
          <w:rFonts w:cs="Calibri"/>
          <w:b/>
          <w:sz w:val="24"/>
          <w:szCs w:val="24"/>
        </w:rPr>
        <w:t>Содержание</w:t>
      </w:r>
    </w:p>
    <w:p w:rsidR="00B2338C" w:rsidRPr="00EF334E" w:rsidRDefault="00B2338C" w:rsidP="008C6160">
      <w:pPr>
        <w:spacing w:after="0" w:line="240" w:lineRule="auto"/>
        <w:rPr>
          <w:rFonts w:cs="Calibri"/>
          <w:sz w:val="24"/>
          <w:szCs w:val="24"/>
        </w:rPr>
      </w:pPr>
      <w:r w:rsidRPr="00964A2B">
        <w:rPr>
          <w:rFonts w:cs="Calibri"/>
          <w:sz w:val="24"/>
          <w:szCs w:val="24"/>
        </w:rPr>
        <w:t>ВВЕДЕНИЕ.</w:t>
      </w:r>
      <w:r w:rsidRPr="00964A2B">
        <w:rPr>
          <w:rFonts w:cs="Calibri"/>
          <w:sz w:val="24"/>
          <w:szCs w:val="24"/>
        </w:rPr>
        <w:br/>
      </w:r>
      <w:r w:rsidRPr="00964A2B">
        <w:rPr>
          <w:rFonts w:cs="Calibri"/>
          <w:b/>
          <w:i/>
          <w:sz w:val="24"/>
          <w:szCs w:val="24"/>
          <w:lang w:val="en-US"/>
        </w:rPr>
        <w:t>I</w:t>
      </w:r>
      <w:r w:rsidRPr="00964A2B">
        <w:rPr>
          <w:rFonts w:cs="Calibri"/>
          <w:sz w:val="24"/>
          <w:szCs w:val="24"/>
        </w:rPr>
        <w:t>. КОМПЛЕКС</w:t>
      </w:r>
      <w:r>
        <w:rPr>
          <w:rFonts w:cs="Calibri"/>
          <w:sz w:val="24"/>
          <w:szCs w:val="24"/>
        </w:rPr>
        <w:t xml:space="preserve"> ВИДОВ ОБСЛУЖИВАНИЯ ПРЕДОСТАВЛЯЕМЫХ В ГОРОДСКОЙ ТЕРРИТОРИИ</w:t>
      </w:r>
      <w:r w:rsidRPr="00964A2B">
        <w:rPr>
          <w:rFonts w:cs="Calibri"/>
          <w:sz w:val="24"/>
          <w:szCs w:val="24"/>
        </w:rPr>
        <w:t>.</w:t>
      </w:r>
      <w:r w:rsidRPr="00964A2B">
        <w:rPr>
          <w:rFonts w:cs="Calibri"/>
          <w:sz w:val="24"/>
          <w:szCs w:val="24"/>
        </w:rPr>
        <w:br/>
        <w:t xml:space="preserve">1.1 функции </w:t>
      </w:r>
      <w:r>
        <w:rPr>
          <w:rFonts w:cs="Calibri"/>
          <w:sz w:val="24"/>
          <w:szCs w:val="24"/>
        </w:rPr>
        <w:t>ЖКХ</w:t>
      </w:r>
      <w:r w:rsidRPr="00964A2B">
        <w:rPr>
          <w:rFonts w:cs="Calibri"/>
          <w:sz w:val="24"/>
          <w:szCs w:val="24"/>
        </w:rPr>
        <w:t>.</w:t>
      </w:r>
      <w:r w:rsidRPr="00964A2B">
        <w:rPr>
          <w:rFonts w:cs="Calibri"/>
          <w:sz w:val="24"/>
          <w:szCs w:val="24"/>
        </w:rPr>
        <w:br/>
        <w:t>1.2 водоснабжение города.</w:t>
      </w:r>
      <w:r w:rsidRPr="00964A2B">
        <w:rPr>
          <w:rFonts w:cs="Calibri"/>
          <w:sz w:val="24"/>
          <w:szCs w:val="24"/>
        </w:rPr>
        <w:br/>
        <w:t xml:space="preserve">1.3 газификация. </w:t>
      </w:r>
    </w:p>
    <w:p w:rsidR="00B2338C" w:rsidRPr="00964A2B" w:rsidRDefault="00B2338C" w:rsidP="008C6160">
      <w:pPr>
        <w:spacing w:after="0" w:line="240" w:lineRule="auto"/>
        <w:rPr>
          <w:rFonts w:cs="Calibri"/>
          <w:sz w:val="24"/>
          <w:szCs w:val="24"/>
        </w:rPr>
      </w:pPr>
      <w:r w:rsidRPr="00964A2B">
        <w:rPr>
          <w:rFonts w:cs="Calibri"/>
          <w:sz w:val="24"/>
          <w:szCs w:val="24"/>
        </w:rPr>
        <w:t>1.4 Санитарная очистка городской территории.</w:t>
      </w:r>
    </w:p>
    <w:p w:rsidR="00B2338C" w:rsidRPr="00964A2B" w:rsidRDefault="00B2338C" w:rsidP="008C6160">
      <w:pPr>
        <w:spacing w:after="0" w:line="240" w:lineRule="auto"/>
        <w:rPr>
          <w:rFonts w:cs="Calibri"/>
          <w:sz w:val="24"/>
          <w:szCs w:val="24"/>
        </w:rPr>
      </w:pPr>
      <w:r w:rsidRPr="00964A2B">
        <w:rPr>
          <w:rFonts w:cs="Calibri"/>
          <w:sz w:val="24"/>
          <w:szCs w:val="24"/>
        </w:rPr>
        <w:t>1.</w:t>
      </w:r>
      <w:r>
        <w:rPr>
          <w:rFonts w:cs="Calibri"/>
          <w:sz w:val="24"/>
          <w:szCs w:val="24"/>
        </w:rPr>
        <w:t>5</w:t>
      </w:r>
      <w:r w:rsidRPr="00964A2B">
        <w:rPr>
          <w:rFonts w:cs="Calibri"/>
          <w:sz w:val="24"/>
          <w:szCs w:val="24"/>
        </w:rPr>
        <w:t xml:space="preserve"> транспортные услуги.</w:t>
      </w:r>
    </w:p>
    <w:p w:rsidR="00B2338C" w:rsidRPr="008750C6" w:rsidRDefault="00B2338C" w:rsidP="008C6160">
      <w:pPr>
        <w:spacing w:after="0" w:line="240" w:lineRule="auto"/>
        <w:rPr>
          <w:rFonts w:cs="Calibri"/>
          <w:sz w:val="24"/>
          <w:szCs w:val="24"/>
        </w:rPr>
      </w:pPr>
      <w:r w:rsidRPr="00964A2B">
        <w:rPr>
          <w:rFonts w:cs="Calibri"/>
          <w:b/>
          <w:i/>
          <w:sz w:val="24"/>
          <w:szCs w:val="24"/>
          <w:lang w:val="en-US"/>
        </w:rPr>
        <w:t>II</w:t>
      </w:r>
      <w:r w:rsidRPr="00964A2B">
        <w:rPr>
          <w:rFonts w:cs="Calibri"/>
          <w:b/>
          <w:sz w:val="24"/>
          <w:szCs w:val="24"/>
        </w:rPr>
        <w:t>.</w:t>
      </w:r>
      <w:r w:rsidRPr="00964A2B">
        <w:rPr>
          <w:rFonts w:cs="Calibri"/>
          <w:sz w:val="24"/>
          <w:szCs w:val="24"/>
        </w:rPr>
        <w:t xml:space="preserve"> ВНУТРЕННИЕ</w:t>
      </w:r>
      <w:r>
        <w:rPr>
          <w:rFonts w:cs="Calibri"/>
          <w:sz w:val="24"/>
          <w:szCs w:val="24"/>
        </w:rPr>
        <w:t xml:space="preserve"> УСЛУГИ В ЖИЛЫХ ЗДАНИЯХ</w:t>
      </w:r>
      <w:r w:rsidRPr="00964A2B">
        <w:rPr>
          <w:rFonts w:cs="Calibri"/>
          <w:sz w:val="24"/>
          <w:szCs w:val="24"/>
        </w:rPr>
        <w:t>.</w:t>
      </w:r>
      <w:r w:rsidRPr="00964A2B">
        <w:rPr>
          <w:rFonts w:cs="Calibri"/>
          <w:sz w:val="24"/>
          <w:szCs w:val="24"/>
        </w:rPr>
        <w:br/>
        <w:t>2.</w:t>
      </w:r>
      <w:r w:rsidRPr="008750C6">
        <w:rPr>
          <w:rFonts w:cs="Calibri"/>
          <w:sz w:val="24"/>
          <w:szCs w:val="24"/>
        </w:rPr>
        <w:t>1</w:t>
      </w:r>
      <w:r w:rsidRPr="00964A2B">
        <w:rPr>
          <w:rFonts w:cs="Calibri"/>
          <w:sz w:val="24"/>
          <w:szCs w:val="24"/>
        </w:rPr>
        <w:t xml:space="preserve"> водоснабжение.</w:t>
      </w:r>
    </w:p>
    <w:p w:rsidR="00B2338C" w:rsidRPr="00CF133B" w:rsidRDefault="00B2338C" w:rsidP="008C6160">
      <w:pPr>
        <w:spacing w:after="0" w:line="240" w:lineRule="auto"/>
        <w:rPr>
          <w:rFonts w:cs="Calibri"/>
          <w:sz w:val="24"/>
          <w:szCs w:val="24"/>
        </w:rPr>
      </w:pPr>
      <w:r w:rsidRPr="00964A2B">
        <w:rPr>
          <w:rFonts w:cs="Calibri"/>
          <w:sz w:val="24"/>
          <w:szCs w:val="24"/>
        </w:rPr>
        <w:t>2.2 электроснабжение.</w:t>
      </w:r>
    </w:p>
    <w:p w:rsidR="00B2338C" w:rsidRPr="00964A2B" w:rsidRDefault="00B2338C" w:rsidP="008C6160">
      <w:pPr>
        <w:spacing w:after="0" w:line="240" w:lineRule="auto"/>
        <w:rPr>
          <w:rFonts w:cs="Calibri"/>
          <w:sz w:val="24"/>
          <w:szCs w:val="24"/>
        </w:rPr>
      </w:pPr>
      <w:r w:rsidRPr="00964A2B">
        <w:rPr>
          <w:rFonts w:cs="Calibri"/>
          <w:sz w:val="24"/>
          <w:szCs w:val="24"/>
        </w:rPr>
        <w:t>2.</w:t>
      </w:r>
      <w:r w:rsidRPr="00CF133B">
        <w:rPr>
          <w:rFonts w:cs="Calibri"/>
          <w:sz w:val="24"/>
          <w:szCs w:val="24"/>
        </w:rPr>
        <w:t>3</w:t>
      </w:r>
      <w:r w:rsidRPr="00964A2B">
        <w:rPr>
          <w:rFonts w:cs="Calibri"/>
          <w:sz w:val="24"/>
          <w:szCs w:val="24"/>
        </w:rPr>
        <w:t xml:space="preserve"> газификация жилого дома.</w:t>
      </w:r>
      <w:r w:rsidRPr="00964A2B">
        <w:rPr>
          <w:rFonts w:cs="Calibri"/>
          <w:sz w:val="24"/>
          <w:szCs w:val="24"/>
        </w:rPr>
        <w:br/>
      </w:r>
      <w:r w:rsidRPr="00964A2B">
        <w:rPr>
          <w:rFonts w:cs="Calibri"/>
          <w:b/>
          <w:i/>
          <w:sz w:val="24"/>
          <w:szCs w:val="24"/>
          <w:lang w:val="en-US"/>
        </w:rPr>
        <w:t>III</w:t>
      </w:r>
      <w:r w:rsidRPr="00964A2B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УСЛУГИ ВНЕ ЖИЛЫХ ЗДАНИЙ</w:t>
      </w:r>
      <w:r w:rsidRPr="00964A2B">
        <w:rPr>
          <w:rFonts w:cs="Calibri"/>
          <w:sz w:val="24"/>
          <w:szCs w:val="24"/>
        </w:rPr>
        <w:t>.</w:t>
      </w:r>
    </w:p>
    <w:p w:rsidR="00B2338C" w:rsidRPr="00964A2B" w:rsidRDefault="00B2338C" w:rsidP="0006099E">
      <w:pPr>
        <w:spacing w:after="0" w:line="240" w:lineRule="auto"/>
        <w:rPr>
          <w:rFonts w:cs="Calibri"/>
          <w:sz w:val="24"/>
          <w:szCs w:val="24"/>
        </w:rPr>
      </w:pPr>
      <w:r w:rsidRPr="00964A2B">
        <w:rPr>
          <w:rFonts w:cs="Calibri"/>
          <w:b/>
          <w:i/>
          <w:sz w:val="24"/>
          <w:szCs w:val="24"/>
          <w:lang w:val="en-US"/>
        </w:rPr>
        <w:t>IV</w:t>
      </w:r>
      <w:r w:rsidRPr="00964A2B">
        <w:rPr>
          <w:rFonts w:cs="Calibri"/>
          <w:b/>
          <w:sz w:val="24"/>
          <w:szCs w:val="24"/>
        </w:rPr>
        <w:t>.</w:t>
      </w:r>
      <w:r w:rsidRPr="00964A2B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КОММУНАЛЬНЫЕ ПЛАТЕЖИ</w:t>
      </w:r>
      <w:r w:rsidRPr="00964A2B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ОТНОШЕНИЕ ЖИТЕЛЕЙ К ЭТИМ ПЛАТЕЖАМ.</w:t>
      </w:r>
    </w:p>
    <w:p w:rsidR="00B2338C" w:rsidRDefault="00B2338C" w:rsidP="008C6160">
      <w:pPr>
        <w:spacing w:after="0" w:line="240" w:lineRule="auto"/>
        <w:rPr>
          <w:rFonts w:cs="Calibri"/>
          <w:sz w:val="24"/>
          <w:szCs w:val="24"/>
        </w:rPr>
      </w:pPr>
      <w:r w:rsidRPr="00964A2B">
        <w:rPr>
          <w:rFonts w:cs="Calibri"/>
          <w:b/>
          <w:i/>
          <w:sz w:val="24"/>
          <w:szCs w:val="24"/>
          <w:lang w:val="en-US"/>
        </w:rPr>
        <w:t>V</w:t>
      </w:r>
      <w:r w:rsidRPr="00964A2B">
        <w:rPr>
          <w:rFonts w:cs="Calibri"/>
          <w:b/>
          <w:sz w:val="24"/>
          <w:szCs w:val="24"/>
        </w:rPr>
        <w:t>.</w:t>
      </w:r>
      <w:r w:rsidRPr="00EF334E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__________________</w:t>
      </w:r>
    </w:p>
    <w:p w:rsidR="00B2338C" w:rsidRPr="008750C6" w:rsidRDefault="00B2338C" w:rsidP="008C6160">
      <w:pPr>
        <w:spacing w:after="0" w:line="240" w:lineRule="auto"/>
        <w:rPr>
          <w:rFonts w:cs="Calibri"/>
          <w:sz w:val="24"/>
          <w:szCs w:val="24"/>
        </w:rPr>
      </w:pPr>
      <w:r w:rsidRPr="008750C6">
        <w:rPr>
          <w:rFonts w:cs="Calibri"/>
          <w:sz w:val="24"/>
          <w:szCs w:val="24"/>
        </w:rPr>
        <w:br/>
      </w:r>
    </w:p>
    <w:p w:rsidR="00B2338C" w:rsidRPr="008750C6" w:rsidRDefault="00B2338C" w:rsidP="00F1174C">
      <w:pPr>
        <w:jc w:val="both"/>
        <w:rPr>
          <w:rFonts w:cs="Calibri"/>
          <w:b/>
          <w:sz w:val="24"/>
          <w:szCs w:val="24"/>
        </w:rPr>
      </w:pPr>
    </w:p>
    <w:p w:rsidR="00B2338C" w:rsidRPr="008750C6" w:rsidRDefault="00B2338C">
      <w:pPr>
        <w:rPr>
          <w:rFonts w:cs="Calibri"/>
          <w:b/>
          <w:sz w:val="24"/>
          <w:szCs w:val="24"/>
        </w:rPr>
      </w:pPr>
      <w:r w:rsidRPr="008750C6">
        <w:rPr>
          <w:rFonts w:cs="Calibri"/>
          <w:b/>
          <w:sz w:val="24"/>
          <w:szCs w:val="24"/>
        </w:rPr>
        <w:br w:type="page"/>
      </w:r>
    </w:p>
    <w:p w:rsidR="00B2338C" w:rsidRPr="008750C6" w:rsidRDefault="00B2338C" w:rsidP="00F1174C">
      <w:pPr>
        <w:jc w:val="both"/>
        <w:rPr>
          <w:rFonts w:cs="Calibri"/>
          <w:b/>
          <w:sz w:val="24"/>
          <w:szCs w:val="24"/>
        </w:rPr>
      </w:pPr>
    </w:p>
    <w:p w:rsidR="00B2338C" w:rsidRPr="00964A2B" w:rsidRDefault="00B2338C" w:rsidP="00F1174C">
      <w:pPr>
        <w:jc w:val="both"/>
        <w:rPr>
          <w:rFonts w:cs="Calibri"/>
          <w:b/>
        </w:rPr>
      </w:pPr>
      <w:r w:rsidRPr="00964A2B">
        <w:rPr>
          <w:rFonts w:cs="Calibri"/>
          <w:b/>
        </w:rPr>
        <w:t>Введение.</w:t>
      </w:r>
    </w:p>
    <w:p w:rsidR="00B2338C" w:rsidRPr="00964A2B" w:rsidRDefault="00B2338C" w:rsidP="004D7C73">
      <w:pPr>
        <w:ind w:firstLine="708"/>
        <w:jc w:val="both"/>
        <w:rPr>
          <w:rFonts w:cs="Calibri"/>
        </w:rPr>
      </w:pPr>
      <w:r w:rsidRPr="00964A2B">
        <w:rPr>
          <w:rFonts w:cs="Calibri"/>
        </w:rPr>
        <w:t> Большинство жителей в городах постоянно пользуются</w:t>
      </w:r>
      <w:r>
        <w:rPr>
          <w:rFonts w:cs="Calibri"/>
        </w:rPr>
        <w:t xml:space="preserve"> жилищно-коммунальными </w:t>
      </w:r>
      <w:r w:rsidRPr="00964A2B">
        <w:rPr>
          <w:rFonts w:cs="Calibri"/>
        </w:rPr>
        <w:t xml:space="preserve">и, по данным проводимых опросов, в целом положительно оценивают работу отрасли. Вместе с тем высокий </w:t>
      </w:r>
      <w:bookmarkStart w:id="0" w:name="l5"/>
      <w:bookmarkEnd w:id="0"/>
      <w:r w:rsidRPr="00964A2B">
        <w:rPr>
          <w:rFonts w:cs="Calibri"/>
        </w:rPr>
        <w:t xml:space="preserve">уровень цен на большинство предоставляемых </w:t>
      </w:r>
      <w:r>
        <w:rPr>
          <w:rFonts w:cs="Calibri"/>
        </w:rPr>
        <w:t xml:space="preserve">жилищно-коммунальных </w:t>
      </w:r>
      <w:r w:rsidRPr="00964A2B">
        <w:rPr>
          <w:rFonts w:cs="Calibri"/>
        </w:rPr>
        <w:t>услуг</w:t>
      </w:r>
      <w:r>
        <w:rPr>
          <w:rFonts w:cs="Calibri"/>
        </w:rPr>
        <w:t xml:space="preserve"> и не всегда высокий уровень качества</w:t>
      </w:r>
      <w:r w:rsidRPr="00964A2B">
        <w:rPr>
          <w:rFonts w:cs="Calibri"/>
        </w:rPr>
        <w:t xml:space="preserve"> является главным фактором роста </w:t>
      </w:r>
      <w:r>
        <w:rPr>
          <w:rFonts w:cs="Calibri"/>
        </w:rPr>
        <w:t>все возрастающей задолженности населения перед службами, оказывающими жилищно-коммунальные услуги.</w:t>
      </w:r>
      <w:r w:rsidRPr="00964A2B">
        <w:rPr>
          <w:rFonts w:cs="Calibri"/>
        </w:rPr>
        <w:t xml:space="preserve"> </w:t>
      </w:r>
    </w:p>
    <w:p w:rsidR="00B2338C" w:rsidRPr="00964A2B" w:rsidRDefault="00B2338C" w:rsidP="00F1174C">
      <w:pPr>
        <w:jc w:val="both"/>
        <w:rPr>
          <w:rFonts w:cs="Calibri"/>
        </w:rPr>
      </w:pPr>
      <w:r w:rsidRPr="00964A2B">
        <w:rPr>
          <w:rFonts w:cs="Calibri"/>
        </w:rPr>
        <w:t>Для обеспечения максимально комфортного проживания жителей города  необходимо создать  развитую и современную инфраструктуру, обеспечивающую его жителей всем необходимым.  Прежде всего - это благоустройство территорий: площадей, скверов, парков связано с трудностью поиска удобных и единых по стилю исполнения элементов городской среды. Современный рынок располагает большим ассортиментом архитектурных форм для благоустройства территории — лавочки, скамейки, скульптура, урны, изготовленные из различных материалов. Большая часть изделий трудно сочетаемы друг с другом или не отвечают требованиям надежности и удобства, которые предъявляет благоустройство территории современной городской среды. Красивый и чистый город — показатель взросления общества.</w:t>
      </w:r>
    </w:p>
    <w:p w:rsidR="00B2338C" w:rsidRPr="00964A2B" w:rsidRDefault="00B2338C" w:rsidP="00EB1A78">
      <w:pPr>
        <w:pStyle w:val="11"/>
        <w:numPr>
          <w:ilvl w:val="0"/>
          <w:numId w:val="13"/>
        </w:numPr>
        <w:ind w:left="0"/>
        <w:jc w:val="both"/>
        <w:rPr>
          <w:rFonts w:cs="Calibri"/>
          <w:b/>
        </w:rPr>
      </w:pPr>
      <w:r w:rsidRPr="00964A2B">
        <w:rPr>
          <w:rFonts w:cs="Calibri"/>
          <w:b/>
        </w:rPr>
        <w:t>Жилищно-коммунальное хозяйство.</w:t>
      </w:r>
    </w:p>
    <w:p w:rsidR="00B2338C" w:rsidRPr="00964A2B" w:rsidRDefault="00B2338C" w:rsidP="00AD1B9B">
      <w:pPr>
        <w:jc w:val="both"/>
        <w:rPr>
          <w:rFonts w:cs="Calibri"/>
        </w:rPr>
      </w:pPr>
      <w:r w:rsidRPr="00964A2B">
        <w:rPr>
          <w:rFonts w:cs="Calibri"/>
        </w:rPr>
        <w:t xml:space="preserve">Жилищно-коммунальное хозяйство - совокупность предприятий и организаций, обеспечивающих развитие, эксплуатацию, содержание жилищного фонда и объектов, систем инженерного благоустройства населенных пунктов. </w:t>
      </w:r>
      <w:r w:rsidRPr="00964A2B">
        <w:rPr>
          <w:rFonts w:cs="Calibri"/>
          <w:lang w:eastAsia="en-US"/>
        </w:rPr>
        <w:t xml:space="preserve">Жилищно-коммунальное хозяйство (ЖКХ) традиционно рассматривают как единую отрасль. Между тем сюда входят две самостоятельных подотрасли, имеющие свои экономические и технические особенности: </w:t>
      </w:r>
      <w:r w:rsidRPr="00964A2B">
        <w:rPr>
          <w:rFonts w:cs="Calibri"/>
          <w:i/>
          <w:lang w:eastAsia="en-US"/>
        </w:rPr>
        <w:t>жилищное хозяйство</w:t>
      </w:r>
      <w:r w:rsidRPr="00964A2B">
        <w:rPr>
          <w:rFonts w:cs="Calibri"/>
          <w:lang w:eastAsia="en-US"/>
        </w:rPr>
        <w:t xml:space="preserve"> и </w:t>
      </w:r>
      <w:r w:rsidRPr="00964A2B">
        <w:rPr>
          <w:rFonts w:cs="Calibri"/>
          <w:i/>
          <w:lang w:eastAsia="en-US"/>
        </w:rPr>
        <w:t>коммунальное хозяйство</w:t>
      </w:r>
      <w:r w:rsidRPr="00964A2B">
        <w:rPr>
          <w:rFonts w:cs="Calibri"/>
          <w:lang w:eastAsia="en-US"/>
        </w:rPr>
        <w:t xml:space="preserve">. </w:t>
      </w:r>
      <w:r w:rsidRPr="00964A2B">
        <w:rPr>
          <w:rFonts w:cs="Calibri"/>
        </w:rPr>
        <w:t xml:space="preserve">Центральным звеном всей системы ЖКХ является жилой дом, предоставляющий людям услуги жилья и являющийся заказчиком коммунальных услуг. </w:t>
      </w:r>
    </w:p>
    <w:p w:rsidR="00B2338C" w:rsidRPr="00964A2B" w:rsidRDefault="00B2338C" w:rsidP="00AD1B9B">
      <w:pPr>
        <w:spacing w:before="100" w:beforeAutospacing="1" w:after="240" w:line="240" w:lineRule="auto"/>
        <w:rPr>
          <w:rFonts w:cs="Calibri"/>
          <w:lang w:eastAsia="en-US"/>
        </w:rPr>
      </w:pPr>
      <w:r w:rsidRPr="00964A2B">
        <w:rPr>
          <w:rFonts w:cs="Calibri"/>
          <w:lang w:eastAsia="en-US"/>
        </w:rPr>
        <w:t xml:space="preserve">К основным видам услуг в сфере </w:t>
      </w:r>
      <w:r w:rsidRPr="00964A2B">
        <w:rPr>
          <w:rFonts w:cs="Calibri"/>
          <w:b/>
          <w:bCs/>
          <w:i/>
          <w:iCs/>
          <w:lang w:eastAsia="en-US"/>
        </w:rPr>
        <w:t xml:space="preserve">жилищного хозяйства </w:t>
      </w:r>
      <w:r w:rsidRPr="00964A2B">
        <w:rPr>
          <w:rFonts w:cs="Calibri"/>
          <w:b/>
          <w:bCs/>
          <w:lang w:eastAsia="en-US"/>
        </w:rPr>
        <w:t>(жилищным услугам)</w:t>
      </w:r>
      <w:r w:rsidRPr="00964A2B">
        <w:rPr>
          <w:rFonts w:cs="Calibri"/>
          <w:lang w:eastAsia="en-US"/>
        </w:rPr>
        <w:t xml:space="preserve"> относят:</w:t>
      </w:r>
    </w:p>
    <w:p w:rsidR="00B2338C" w:rsidRPr="00964A2B" w:rsidRDefault="00B2338C" w:rsidP="00AD1B9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="Calibri"/>
          <w:lang w:eastAsia="en-US"/>
        </w:rPr>
      </w:pPr>
      <w:r w:rsidRPr="00964A2B">
        <w:rPr>
          <w:rFonts w:cs="Calibri"/>
          <w:lang w:eastAsia="en-US"/>
        </w:rPr>
        <w:t>предоставление жилой площади (в т.ч. услуги гостиниц (мотелей);</w:t>
      </w:r>
    </w:p>
    <w:p w:rsidR="00B2338C" w:rsidRPr="00964A2B" w:rsidRDefault="00B2338C" w:rsidP="00AD1B9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="Calibri"/>
          <w:lang w:val="en-US" w:eastAsia="en-US"/>
        </w:rPr>
      </w:pPr>
      <w:r w:rsidRPr="00964A2B">
        <w:rPr>
          <w:rFonts w:cs="Calibri"/>
          <w:lang w:val="en-US" w:eastAsia="en-US"/>
        </w:rPr>
        <w:t>капитальный ремонт жилых помещений;</w:t>
      </w:r>
    </w:p>
    <w:p w:rsidR="00B2338C" w:rsidRPr="00964A2B" w:rsidRDefault="00B2338C" w:rsidP="00AD1B9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="Calibri"/>
          <w:lang w:val="en-US" w:eastAsia="en-US"/>
        </w:rPr>
      </w:pPr>
      <w:r w:rsidRPr="00964A2B">
        <w:rPr>
          <w:rFonts w:cs="Calibri"/>
          <w:lang w:val="en-US" w:eastAsia="en-US"/>
        </w:rPr>
        <w:t>техническое обслуживание жилых помещений;</w:t>
      </w:r>
    </w:p>
    <w:p w:rsidR="00B2338C" w:rsidRPr="00964A2B" w:rsidRDefault="00B2338C" w:rsidP="00AD1B9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="Calibri"/>
          <w:lang w:val="en-US" w:eastAsia="en-US"/>
        </w:rPr>
      </w:pPr>
      <w:r w:rsidRPr="00964A2B">
        <w:rPr>
          <w:rFonts w:cs="Calibri"/>
          <w:lang w:val="en-US" w:eastAsia="en-US"/>
        </w:rPr>
        <w:t>вывоз мусора;</w:t>
      </w:r>
    </w:p>
    <w:p w:rsidR="00B2338C" w:rsidRPr="00964A2B" w:rsidRDefault="00B2338C" w:rsidP="00AD1B9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="Calibri"/>
          <w:lang w:val="en-US" w:eastAsia="en-US"/>
        </w:rPr>
      </w:pPr>
      <w:r w:rsidRPr="00964A2B">
        <w:rPr>
          <w:rFonts w:cs="Calibri"/>
          <w:lang w:val="en-US" w:eastAsia="en-US"/>
        </w:rPr>
        <w:t>лифтовое хозяйство.</w:t>
      </w:r>
    </w:p>
    <w:p w:rsidR="00B2338C" w:rsidRPr="00964A2B" w:rsidRDefault="00B2338C" w:rsidP="00AD1B9B">
      <w:pPr>
        <w:spacing w:after="240" w:line="240" w:lineRule="auto"/>
        <w:rPr>
          <w:rFonts w:cs="Calibri"/>
          <w:lang w:eastAsia="en-US"/>
        </w:rPr>
      </w:pPr>
      <w:r w:rsidRPr="00964A2B">
        <w:rPr>
          <w:rFonts w:cs="Calibri"/>
          <w:lang w:eastAsia="en-US"/>
        </w:rPr>
        <w:t>Единицей статистического наблюдения в сфере жилищного хозяйства являются жилищно-эксплуатационные организации, домовладения и отдельные строения.</w:t>
      </w:r>
      <w:r w:rsidRPr="00964A2B">
        <w:rPr>
          <w:rFonts w:cs="Calibri"/>
          <w:lang w:eastAsia="en-US"/>
        </w:rPr>
        <w:br/>
      </w:r>
      <w:r w:rsidRPr="00964A2B">
        <w:rPr>
          <w:rFonts w:cs="Calibri"/>
          <w:lang w:eastAsia="en-US"/>
        </w:rPr>
        <w:br/>
        <w:t xml:space="preserve">К основным видам услуг в сфере </w:t>
      </w:r>
      <w:r w:rsidRPr="00964A2B">
        <w:rPr>
          <w:rFonts w:cs="Calibri"/>
          <w:b/>
          <w:bCs/>
          <w:i/>
          <w:iCs/>
          <w:lang w:eastAsia="en-US"/>
        </w:rPr>
        <w:t xml:space="preserve">коммунального хозяйства </w:t>
      </w:r>
      <w:r w:rsidRPr="00964A2B">
        <w:rPr>
          <w:rFonts w:cs="Calibri"/>
          <w:b/>
          <w:bCs/>
          <w:lang w:eastAsia="en-US"/>
        </w:rPr>
        <w:t>(коммунальным услугам) относят:</w:t>
      </w:r>
    </w:p>
    <w:p w:rsidR="00B2338C" w:rsidRPr="00964A2B" w:rsidRDefault="00B2338C" w:rsidP="00AD1B9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="Calibri"/>
          <w:lang w:val="en-US" w:eastAsia="en-US"/>
        </w:rPr>
      </w:pPr>
      <w:r w:rsidRPr="00964A2B">
        <w:rPr>
          <w:rFonts w:cs="Calibri"/>
          <w:lang w:val="en-US" w:eastAsia="en-US"/>
        </w:rPr>
        <w:t>обеспечение электроэнергией;</w:t>
      </w:r>
    </w:p>
    <w:p w:rsidR="00B2338C" w:rsidRPr="00964A2B" w:rsidRDefault="00B2338C" w:rsidP="00AD1B9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="Calibri"/>
          <w:lang w:eastAsia="en-US"/>
        </w:rPr>
      </w:pPr>
      <w:r w:rsidRPr="00964A2B">
        <w:rPr>
          <w:rFonts w:cs="Calibri"/>
          <w:lang w:eastAsia="en-US"/>
        </w:rPr>
        <w:t>водоснабжение (в т.ч. горячее);</w:t>
      </w:r>
    </w:p>
    <w:p w:rsidR="00B2338C" w:rsidRPr="00964A2B" w:rsidRDefault="00B2338C" w:rsidP="00AD1B9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="Calibri"/>
          <w:lang w:val="en-US" w:eastAsia="en-US"/>
        </w:rPr>
      </w:pPr>
      <w:r w:rsidRPr="00964A2B">
        <w:rPr>
          <w:rFonts w:cs="Calibri"/>
          <w:lang w:val="en-US" w:eastAsia="en-US"/>
        </w:rPr>
        <w:t>газоснабжение;</w:t>
      </w:r>
    </w:p>
    <w:p w:rsidR="00B2338C" w:rsidRPr="00964A2B" w:rsidRDefault="00B2338C" w:rsidP="00AD1B9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="Calibri"/>
          <w:lang w:val="en-US" w:eastAsia="en-US"/>
        </w:rPr>
      </w:pPr>
      <w:r w:rsidRPr="00964A2B">
        <w:rPr>
          <w:rFonts w:cs="Calibri"/>
          <w:lang w:val="en-US" w:eastAsia="en-US"/>
        </w:rPr>
        <w:t>центральное отопление;</w:t>
      </w:r>
    </w:p>
    <w:p w:rsidR="00B2338C" w:rsidRPr="007B4D08" w:rsidRDefault="00B2338C" w:rsidP="00AD1B9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="Calibri"/>
          <w:lang w:val="en-US" w:eastAsia="en-US"/>
        </w:rPr>
      </w:pPr>
      <w:r w:rsidRPr="00964A2B">
        <w:rPr>
          <w:rFonts w:cs="Calibri"/>
          <w:lang w:val="en-US" w:eastAsia="en-US"/>
        </w:rPr>
        <w:t>канализация.</w:t>
      </w:r>
    </w:p>
    <w:p w:rsidR="00B2338C" w:rsidRPr="00964A2B" w:rsidRDefault="00B2338C" w:rsidP="00AD1B9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="Calibri"/>
          <w:lang w:val="en-US" w:eastAsia="en-US"/>
        </w:rPr>
      </w:pPr>
    </w:p>
    <w:p w:rsidR="00B2338C" w:rsidRPr="00964A2B" w:rsidRDefault="00B2338C" w:rsidP="00397459">
      <w:pPr>
        <w:pStyle w:val="11"/>
        <w:ind w:left="0"/>
        <w:jc w:val="both"/>
        <w:rPr>
          <w:rFonts w:cs="Calibri"/>
          <w:b/>
        </w:rPr>
      </w:pPr>
      <w:r w:rsidRPr="00964A2B">
        <w:rPr>
          <w:rFonts w:cs="Calibri"/>
          <w:b/>
        </w:rPr>
        <w:t>1.1.</w:t>
      </w:r>
      <w:r w:rsidRPr="00964A2B">
        <w:rPr>
          <w:rFonts w:cs="Calibri"/>
          <w:i/>
        </w:rPr>
        <w:t xml:space="preserve">  </w:t>
      </w:r>
      <w:r w:rsidRPr="00964A2B">
        <w:rPr>
          <w:rFonts w:cs="Calibri"/>
          <w:b/>
          <w:i/>
        </w:rPr>
        <w:t>Функции жилищного хозяйства</w:t>
      </w:r>
    </w:p>
    <w:p w:rsidR="00B2338C" w:rsidRPr="00964A2B" w:rsidRDefault="00B2338C" w:rsidP="00397459">
      <w:pPr>
        <w:pStyle w:val="11"/>
        <w:ind w:left="0"/>
        <w:jc w:val="both"/>
        <w:rPr>
          <w:rFonts w:cs="Calibri"/>
        </w:rPr>
      </w:pPr>
      <w:r w:rsidRPr="00964A2B">
        <w:rPr>
          <w:rFonts w:cs="Calibri"/>
        </w:rPr>
        <w:t>1. Ведение учета жилищного фонда района с учетом выбора способа управления.</w:t>
      </w:r>
    </w:p>
    <w:p w:rsidR="00B2338C" w:rsidRPr="00964A2B" w:rsidRDefault="00B2338C" w:rsidP="00397459">
      <w:pPr>
        <w:pStyle w:val="11"/>
        <w:ind w:left="0"/>
        <w:jc w:val="both"/>
        <w:rPr>
          <w:rFonts w:cs="Calibri"/>
        </w:rPr>
      </w:pPr>
      <w:r w:rsidRPr="00964A2B">
        <w:rPr>
          <w:rFonts w:cs="Calibri"/>
        </w:rPr>
        <w:t>2. Контроль за передачей технической и иной связанной с управлением многоквартирным домом документации от одной управляющей организации к другой, либо ТСЖ в целях реализации решения общего собрания собственников помещений в многоквартирном доме о выборе способа управления.</w:t>
      </w:r>
    </w:p>
    <w:p w:rsidR="00B2338C" w:rsidRPr="00964A2B" w:rsidRDefault="00B2338C" w:rsidP="00397459">
      <w:pPr>
        <w:pStyle w:val="11"/>
        <w:ind w:left="0"/>
        <w:jc w:val="both"/>
        <w:rPr>
          <w:rFonts w:cs="Calibri"/>
        </w:rPr>
      </w:pPr>
      <w:r w:rsidRPr="00964A2B">
        <w:rPr>
          <w:rFonts w:cs="Calibri"/>
        </w:rPr>
        <w:t>3. Оказание консультативной и методическую помощи председателям правлений ТСЖ по следующим вопросам:</w:t>
      </w:r>
    </w:p>
    <w:p w:rsidR="00B2338C" w:rsidRPr="00964A2B" w:rsidRDefault="00B2338C" w:rsidP="00397459">
      <w:pPr>
        <w:pStyle w:val="11"/>
        <w:ind w:left="0"/>
        <w:jc w:val="both"/>
        <w:rPr>
          <w:rFonts w:cs="Calibri"/>
        </w:rPr>
      </w:pPr>
      <w:r w:rsidRPr="00964A2B">
        <w:rPr>
          <w:rFonts w:cs="Calibri"/>
        </w:rPr>
        <w:t>- организация и проведение общих собраний собственников помещений в многоквартирных домах по вопросам проведения капитального ремонта общего имущества;</w:t>
      </w:r>
    </w:p>
    <w:p w:rsidR="00B2338C" w:rsidRPr="00964A2B" w:rsidRDefault="00B2338C" w:rsidP="00397459">
      <w:pPr>
        <w:pStyle w:val="11"/>
        <w:ind w:left="0"/>
        <w:jc w:val="both"/>
        <w:rPr>
          <w:rFonts w:cs="Calibri"/>
        </w:rPr>
      </w:pPr>
      <w:r w:rsidRPr="00964A2B">
        <w:rPr>
          <w:rFonts w:cs="Calibri"/>
        </w:rPr>
        <w:t>- организации вывоза ТБО;</w:t>
      </w:r>
    </w:p>
    <w:p w:rsidR="00B2338C" w:rsidRPr="00964A2B" w:rsidRDefault="00B2338C" w:rsidP="00397459">
      <w:pPr>
        <w:pStyle w:val="11"/>
        <w:ind w:left="0"/>
        <w:jc w:val="both"/>
        <w:rPr>
          <w:rFonts w:cs="Calibri"/>
        </w:rPr>
      </w:pPr>
      <w:r w:rsidRPr="00964A2B">
        <w:rPr>
          <w:rFonts w:cs="Calibri"/>
        </w:rPr>
        <w:t>- тарифы на содержание и ремонт общего имущества, предоставление коммунальных услуг;</w:t>
      </w:r>
    </w:p>
    <w:p w:rsidR="00B2338C" w:rsidRPr="00964A2B" w:rsidRDefault="00B2338C" w:rsidP="00397459">
      <w:pPr>
        <w:pStyle w:val="11"/>
        <w:ind w:left="0"/>
        <w:jc w:val="both"/>
        <w:rPr>
          <w:rFonts w:cs="Calibri"/>
        </w:rPr>
      </w:pPr>
      <w:r w:rsidRPr="00964A2B">
        <w:rPr>
          <w:rFonts w:cs="Calibri"/>
        </w:rPr>
        <w:t>- подготовка к отопительному сезону, оформлении паспортов готовности к эксплуатации в зимний период;</w:t>
      </w:r>
    </w:p>
    <w:p w:rsidR="00B2338C" w:rsidRPr="00964A2B" w:rsidRDefault="00B2338C" w:rsidP="00397459">
      <w:pPr>
        <w:pStyle w:val="11"/>
        <w:ind w:left="0"/>
        <w:jc w:val="both"/>
        <w:rPr>
          <w:rFonts w:cs="Calibri"/>
        </w:rPr>
      </w:pPr>
      <w:r w:rsidRPr="00964A2B">
        <w:rPr>
          <w:rFonts w:cs="Calibri"/>
        </w:rPr>
        <w:t>- эксплуатация лифтового хозяйства;</w:t>
      </w:r>
    </w:p>
    <w:p w:rsidR="00B2338C" w:rsidRPr="00964A2B" w:rsidRDefault="00B2338C" w:rsidP="00397459">
      <w:pPr>
        <w:pStyle w:val="11"/>
        <w:ind w:left="0"/>
        <w:jc w:val="both"/>
        <w:rPr>
          <w:rFonts w:cs="Calibri"/>
        </w:rPr>
      </w:pPr>
      <w:r w:rsidRPr="00964A2B">
        <w:rPr>
          <w:rFonts w:cs="Calibri"/>
        </w:rPr>
        <w:t>- по приведению жилищного фонда в пожаробезопасное состояние.</w:t>
      </w:r>
    </w:p>
    <w:p w:rsidR="00B2338C" w:rsidRPr="00964A2B" w:rsidRDefault="00B2338C" w:rsidP="00397459">
      <w:pPr>
        <w:pStyle w:val="11"/>
        <w:ind w:left="0"/>
        <w:jc w:val="both"/>
        <w:rPr>
          <w:rFonts w:cs="Calibri"/>
        </w:rPr>
      </w:pPr>
      <w:r w:rsidRPr="00964A2B">
        <w:rPr>
          <w:rFonts w:cs="Calibri"/>
        </w:rPr>
        <w:t>4. Осуществлять контроль за организацией работ по благоустройству и санитарному состоянию придомовых территорий ТСЖ.</w:t>
      </w:r>
    </w:p>
    <w:p w:rsidR="00B2338C" w:rsidRPr="00964A2B" w:rsidRDefault="00B2338C" w:rsidP="00397459">
      <w:pPr>
        <w:pStyle w:val="11"/>
        <w:ind w:left="0"/>
        <w:jc w:val="both"/>
        <w:rPr>
          <w:rFonts w:cs="Calibri"/>
        </w:rPr>
      </w:pPr>
      <w:r w:rsidRPr="00964A2B">
        <w:rPr>
          <w:rFonts w:cs="Calibri"/>
        </w:rPr>
        <w:t>5. Формирование планов капитального ремонта многоквартирных домов ТСЖ включенных в адресные программы в пределах средств выделяемых на эти цели из бюджетов города, области и фонда содействию реформирования ЖКХ.</w:t>
      </w:r>
    </w:p>
    <w:p w:rsidR="00B2338C" w:rsidRPr="00964A2B" w:rsidRDefault="00B2338C" w:rsidP="00397459">
      <w:pPr>
        <w:pStyle w:val="11"/>
        <w:ind w:left="0"/>
        <w:jc w:val="both"/>
        <w:rPr>
          <w:rFonts w:cs="Calibri"/>
        </w:rPr>
      </w:pPr>
      <w:r w:rsidRPr="00964A2B">
        <w:rPr>
          <w:rFonts w:cs="Calibri"/>
        </w:rPr>
        <w:t>6. Содержание инженерной инфраструктуры:</w:t>
      </w:r>
    </w:p>
    <w:p w:rsidR="00B2338C" w:rsidRPr="00964A2B" w:rsidRDefault="00B2338C" w:rsidP="00397459">
      <w:pPr>
        <w:pStyle w:val="11"/>
        <w:ind w:left="0"/>
        <w:jc w:val="both"/>
        <w:rPr>
          <w:rFonts w:cs="Calibri"/>
        </w:rPr>
      </w:pPr>
      <w:r w:rsidRPr="00964A2B">
        <w:rPr>
          <w:rFonts w:cs="Calibri"/>
        </w:rPr>
        <w:t>- контроль за эксплуатацией наружных инженерных коммуникаций;</w:t>
      </w:r>
    </w:p>
    <w:p w:rsidR="00B2338C" w:rsidRPr="00964A2B" w:rsidRDefault="00B2338C" w:rsidP="00397459">
      <w:pPr>
        <w:pStyle w:val="11"/>
        <w:ind w:left="0"/>
        <w:jc w:val="both"/>
        <w:rPr>
          <w:rFonts w:cs="Calibri"/>
        </w:rPr>
      </w:pPr>
      <w:r w:rsidRPr="00964A2B">
        <w:rPr>
          <w:rFonts w:cs="Calibri"/>
        </w:rPr>
        <w:t>- разработка мероприятий по подготовке жилищного фонда и инженерной инфраструктуры района к отопительному сезону, контроль за их выполнением;</w:t>
      </w:r>
    </w:p>
    <w:p w:rsidR="00B2338C" w:rsidRPr="00964A2B" w:rsidRDefault="00B2338C" w:rsidP="00397459">
      <w:pPr>
        <w:pStyle w:val="11"/>
        <w:ind w:left="0"/>
        <w:jc w:val="both"/>
        <w:rPr>
          <w:rFonts w:cs="Calibri"/>
        </w:rPr>
      </w:pPr>
      <w:r w:rsidRPr="00964A2B">
        <w:rPr>
          <w:rFonts w:cs="Calibri"/>
        </w:rPr>
        <w:t>- ведение реестра котельных, снабжающих теплом жилищный фонд и объекты соц.культ.быта;</w:t>
      </w:r>
    </w:p>
    <w:p w:rsidR="00B2338C" w:rsidRPr="00964A2B" w:rsidRDefault="00B2338C" w:rsidP="00397459">
      <w:pPr>
        <w:pStyle w:val="11"/>
        <w:ind w:left="0"/>
        <w:jc w:val="both"/>
        <w:rPr>
          <w:rFonts w:cs="Calibri"/>
        </w:rPr>
      </w:pPr>
      <w:r w:rsidRPr="00964A2B">
        <w:rPr>
          <w:rFonts w:cs="Calibri"/>
        </w:rPr>
        <w:t>- контроль за пуском в эксплуатацию котельных и пуском тепла в жилые дома района;</w:t>
      </w:r>
    </w:p>
    <w:p w:rsidR="00B2338C" w:rsidRPr="00964A2B" w:rsidRDefault="00B2338C" w:rsidP="00397459">
      <w:pPr>
        <w:pStyle w:val="11"/>
        <w:ind w:left="0"/>
        <w:jc w:val="both"/>
        <w:rPr>
          <w:rFonts w:cs="Calibri"/>
        </w:rPr>
      </w:pPr>
      <w:r w:rsidRPr="00964A2B">
        <w:rPr>
          <w:rFonts w:cs="Calibri"/>
        </w:rPr>
        <w:t>- оформление документов по инвентаризации бесхозяйных сетей и инженерных сооружений и передаче их в имущественную казну.</w:t>
      </w:r>
    </w:p>
    <w:p w:rsidR="00B2338C" w:rsidRPr="00964A2B" w:rsidRDefault="00B2338C" w:rsidP="00397459">
      <w:pPr>
        <w:pStyle w:val="11"/>
        <w:ind w:left="0"/>
        <w:jc w:val="both"/>
        <w:rPr>
          <w:rFonts w:cs="Calibri"/>
          <w:b/>
        </w:rPr>
      </w:pPr>
      <w:r w:rsidRPr="00964A2B">
        <w:rPr>
          <w:rFonts w:cs="Calibri"/>
          <w:b/>
        </w:rPr>
        <w:t xml:space="preserve">1.2  Водоснабжение города </w:t>
      </w:r>
    </w:p>
    <w:p w:rsidR="00B2338C" w:rsidRPr="00964A2B" w:rsidRDefault="00B2338C" w:rsidP="00AD1B9B">
      <w:pPr>
        <w:rPr>
          <w:rFonts w:cs="Calibri"/>
        </w:rPr>
      </w:pPr>
      <w:r w:rsidRPr="00964A2B">
        <w:rPr>
          <w:rFonts w:cs="Calibri"/>
        </w:rPr>
        <w:t>Это система непрерывного водоснабжения потребителей для удовлетворения их нужд. Водопровод может удовлетворять нужды: питьевые, хозяйственные, производственные, противопожарные, ирригационные (Орошение).</w:t>
      </w:r>
    </w:p>
    <w:p w:rsidR="00B2338C" w:rsidRPr="00964A2B" w:rsidRDefault="00B2338C" w:rsidP="00397459">
      <w:pPr>
        <w:pStyle w:val="11"/>
        <w:ind w:left="0"/>
        <w:jc w:val="both"/>
        <w:rPr>
          <w:rFonts w:cs="Calibri"/>
        </w:rPr>
      </w:pPr>
      <w:r w:rsidRPr="00964A2B">
        <w:rPr>
          <w:rFonts w:cs="Calibri"/>
        </w:rPr>
        <w:t xml:space="preserve">К мероприятиям по повышению санитарной надежности системы водоснабжения относятся: </w:t>
      </w:r>
    </w:p>
    <w:p w:rsidR="00B2338C" w:rsidRPr="00964A2B" w:rsidRDefault="00B2338C" w:rsidP="00397459">
      <w:pPr>
        <w:pStyle w:val="11"/>
        <w:numPr>
          <w:ilvl w:val="0"/>
          <w:numId w:val="8"/>
        </w:numPr>
        <w:jc w:val="both"/>
        <w:rPr>
          <w:rFonts w:cs="Calibri"/>
        </w:rPr>
      </w:pPr>
      <w:r w:rsidRPr="00964A2B">
        <w:rPr>
          <w:rFonts w:cs="Calibri"/>
        </w:rPr>
        <w:t xml:space="preserve">устройство локальных прудов-водохранилищ; </w:t>
      </w:r>
    </w:p>
    <w:p w:rsidR="00B2338C" w:rsidRPr="00964A2B" w:rsidRDefault="00B2338C" w:rsidP="00397459">
      <w:pPr>
        <w:pStyle w:val="11"/>
        <w:numPr>
          <w:ilvl w:val="0"/>
          <w:numId w:val="8"/>
        </w:numPr>
        <w:jc w:val="both"/>
        <w:rPr>
          <w:rFonts w:cs="Calibri"/>
        </w:rPr>
      </w:pPr>
      <w:r w:rsidRPr="00964A2B">
        <w:rPr>
          <w:rFonts w:cs="Calibri"/>
        </w:rPr>
        <w:t xml:space="preserve">создание системы непрерывного контроля наличия токсичных загрязнений в источнике; организация зон санитарной охраны; </w:t>
      </w:r>
    </w:p>
    <w:p w:rsidR="00B2338C" w:rsidRPr="00964A2B" w:rsidRDefault="00B2338C" w:rsidP="00397459">
      <w:pPr>
        <w:pStyle w:val="11"/>
        <w:numPr>
          <w:ilvl w:val="0"/>
          <w:numId w:val="8"/>
        </w:numPr>
        <w:jc w:val="both"/>
        <w:rPr>
          <w:rFonts w:cs="Calibri"/>
        </w:rPr>
      </w:pPr>
      <w:r w:rsidRPr="00964A2B">
        <w:rPr>
          <w:rFonts w:cs="Calibri"/>
        </w:rPr>
        <w:t xml:space="preserve">подготовка технологии обработки воды в условиях аварийных загрязнений; </w:t>
      </w:r>
    </w:p>
    <w:p w:rsidR="00B2338C" w:rsidRPr="00964A2B" w:rsidRDefault="00B2338C" w:rsidP="00397459">
      <w:pPr>
        <w:pStyle w:val="11"/>
        <w:numPr>
          <w:ilvl w:val="0"/>
          <w:numId w:val="8"/>
        </w:numPr>
        <w:jc w:val="both"/>
        <w:rPr>
          <w:rFonts w:cs="Calibri"/>
        </w:rPr>
      </w:pPr>
      <w:r w:rsidRPr="00964A2B">
        <w:rPr>
          <w:rFonts w:cs="Calibri"/>
        </w:rPr>
        <w:t xml:space="preserve">устройство автоматизированных постов контроля качества воды в источнике водоснабжения выше водозаборов; </w:t>
      </w:r>
    </w:p>
    <w:p w:rsidR="00B2338C" w:rsidRPr="00964A2B" w:rsidRDefault="00B2338C" w:rsidP="00397459">
      <w:pPr>
        <w:pStyle w:val="11"/>
        <w:numPr>
          <w:ilvl w:val="0"/>
          <w:numId w:val="8"/>
        </w:numPr>
        <w:jc w:val="both"/>
        <w:rPr>
          <w:rFonts w:cs="Calibri"/>
        </w:rPr>
      </w:pPr>
      <w:r w:rsidRPr="00964A2B">
        <w:rPr>
          <w:rFonts w:cs="Calibri"/>
        </w:rPr>
        <w:t xml:space="preserve">предотвращение вторичного загрязнения воды в распределительной сети и регулирующих узлах; </w:t>
      </w:r>
    </w:p>
    <w:p w:rsidR="00B2338C" w:rsidRPr="00964A2B" w:rsidRDefault="00B2338C" w:rsidP="00397459">
      <w:pPr>
        <w:pStyle w:val="11"/>
        <w:numPr>
          <w:ilvl w:val="0"/>
          <w:numId w:val="8"/>
        </w:numPr>
        <w:jc w:val="both"/>
        <w:rPr>
          <w:rFonts w:cs="Calibri"/>
        </w:rPr>
      </w:pPr>
      <w:r w:rsidRPr="00964A2B">
        <w:rPr>
          <w:rFonts w:cs="Calibri"/>
        </w:rPr>
        <w:t>обеспечение населения питьевой водой в условиях катастроф и особо крупных аварий в системе водоснабжения.</w:t>
      </w:r>
    </w:p>
    <w:p w:rsidR="00B2338C" w:rsidRPr="00964A2B" w:rsidRDefault="00B2338C" w:rsidP="00CE09A5">
      <w:pPr>
        <w:pStyle w:val="11"/>
        <w:ind w:left="0"/>
        <w:jc w:val="both"/>
        <w:rPr>
          <w:rFonts w:cs="Calibri"/>
          <w:b/>
        </w:rPr>
      </w:pPr>
    </w:p>
    <w:p w:rsidR="00B2338C" w:rsidRPr="00C176EA" w:rsidRDefault="00ED397F" w:rsidP="00C176EA">
      <w:pPr>
        <w:spacing w:after="0" w:line="240" w:lineRule="auto"/>
        <w:jc w:val="center"/>
        <w:rPr>
          <w:rFonts w:cs="Calibri"/>
          <w:sz w:val="24"/>
          <w:szCs w:val="24"/>
          <w:lang w:val="en-US" w:eastAsia="en-US"/>
        </w:rPr>
      </w:pPr>
      <w:r>
        <w:rPr>
          <w:rFonts w:cs="Calibri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хема водоснабжения" style="width:159.75pt;height:312.75pt;visibility:visible">
            <v:imagedata r:id="rId7" o:title=""/>
          </v:shape>
        </w:pict>
      </w:r>
    </w:p>
    <w:p w:rsidR="00B2338C" w:rsidRPr="00D4072B" w:rsidRDefault="00B2338C" w:rsidP="00C176EA">
      <w:pPr>
        <w:spacing w:after="0" w:line="240" w:lineRule="auto"/>
        <w:jc w:val="center"/>
        <w:rPr>
          <w:rFonts w:cs="Calibri"/>
          <w:lang w:eastAsia="en-US"/>
        </w:rPr>
      </w:pPr>
      <w:r w:rsidRPr="00D4072B">
        <w:rPr>
          <w:rFonts w:cs="Calibri"/>
          <w:i/>
          <w:iCs/>
          <w:lang w:eastAsia="en-US"/>
        </w:rPr>
        <w:t>Рис. 1. Схема водоснабжения</w:t>
      </w:r>
    </w:p>
    <w:p w:rsidR="00B2338C" w:rsidRPr="00D4072B" w:rsidRDefault="00B2338C" w:rsidP="00C176EA">
      <w:pPr>
        <w:spacing w:after="0" w:line="240" w:lineRule="auto"/>
        <w:jc w:val="center"/>
        <w:rPr>
          <w:rFonts w:cs="Calibri"/>
          <w:lang w:eastAsia="en-US"/>
        </w:rPr>
      </w:pPr>
      <w:r w:rsidRPr="00D4072B">
        <w:rPr>
          <w:rFonts w:cs="Calibri"/>
          <w:i/>
          <w:iCs/>
          <w:lang w:eastAsia="en-US"/>
        </w:rPr>
        <w:t>1 — водозаборные сооружения; 2 — насосная станция первого подъема; 3 — водоочистные сооружения; 4 — резервуар чистой воды; 5—насосная станция второго подъема; 6 — водоводы; 7 — водонапорная башня; 8— водопроводная сеть</w:t>
      </w:r>
      <w:r w:rsidRPr="00D4072B">
        <w:rPr>
          <w:rFonts w:cs="Calibri"/>
          <w:lang w:eastAsia="en-US"/>
        </w:rPr>
        <w:t>.</w:t>
      </w:r>
    </w:p>
    <w:p w:rsidR="00B2338C" w:rsidRDefault="00B2338C" w:rsidP="00397459">
      <w:pPr>
        <w:jc w:val="both"/>
        <w:rPr>
          <w:rFonts w:cs="Calibri"/>
          <w:b/>
        </w:rPr>
      </w:pPr>
    </w:p>
    <w:p w:rsidR="00B2338C" w:rsidRPr="00964A2B" w:rsidRDefault="00B2338C" w:rsidP="00397459">
      <w:pPr>
        <w:jc w:val="both"/>
        <w:rPr>
          <w:rFonts w:cs="Calibri"/>
          <w:b/>
        </w:rPr>
      </w:pPr>
      <w:r w:rsidRPr="00964A2B">
        <w:rPr>
          <w:rFonts w:cs="Calibri"/>
          <w:b/>
        </w:rPr>
        <w:t>1.3  Газификация.</w:t>
      </w:r>
    </w:p>
    <w:p w:rsidR="00B2338C" w:rsidRPr="007B4D08" w:rsidRDefault="00B2338C" w:rsidP="007B4D08">
      <w:pPr>
        <w:ind w:firstLine="708"/>
        <w:jc w:val="both"/>
        <w:rPr>
          <w:rFonts w:cs="Calibri"/>
        </w:rPr>
      </w:pPr>
      <w:r>
        <w:t xml:space="preserve">Газоснабжение жилых домов обычно осуществляется газом низкого давления. Для поддержания постоянного давления газа перед счетчиком и приборами (плитой, водонагревателем и пр.) устанавливают квартирный регулятор-стабилизатор, что в значительной степени улучшает работу газовой аппаратуры и увеличивают ее срок службы. </w:t>
      </w:r>
      <w:r w:rsidRPr="00964A2B">
        <w:rPr>
          <w:rFonts w:cs="Calibri"/>
        </w:rPr>
        <w:t>Допустимая продолжительность перерыва подачи газа может составлять четыре часа в месяц.</w:t>
      </w:r>
    </w:p>
    <w:p w:rsidR="00B2338C" w:rsidRPr="00964A2B" w:rsidRDefault="00B2338C" w:rsidP="008B797B">
      <w:pPr>
        <w:pStyle w:val="21"/>
        <w:ind w:firstLine="0"/>
        <w:rPr>
          <w:rFonts w:ascii="Calibri" w:hAnsi="Calibri" w:cs="Calibri"/>
          <w:b/>
          <w:sz w:val="22"/>
          <w:szCs w:val="22"/>
        </w:rPr>
      </w:pPr>
      <w:r w:rsidRPr="00964A2B">
        <w:rPr>
          <w:rFonts w:ascii="Calibri" w:hAnsi="Calibri" w:cs="Calibri"/>
          <w:b/>
          <w:sz w:val="22"/>
          <w:szCs w:val="22"/>
        </w:rPr>
        <w:t>1.4  Санитарная очистка городских территорий.</w:t>
      </w:r>
    </w:p>
    <w:p w:rsidR="00B2338C" w:rsidRPr="00964A2B" w:rsidRDefault="00B2338C" w:rsidP="008B797B">
      <w:pPr>
        <w:pStyle w:val="21"/>
        <w:rPr>
          <w:rFonts w:ascii="Calibri" w:hAnsi="Calibri" w:cs="Calibri"/>
          <w:sz w:val="22"/>
          <w:szCs w:val="22"/>
        </w:rPr>
      </w:pPr>
    </w:p>
    <w:p w:rsidR="00B2338C" w:rsidRPr="00964A2B" w:rsidRDefault="00B2338C" w:rsidP="008B797B">
      <w:pPr>
        <w:pStyle w:val="21"/>
        <w:rPr>
          <w:rFonts w:ascii="Calibri" w:hAnsi="Calibri" w:cs="Calibri"/>
          <w:sz w:val="22"/>
          <w:szCs w:val="22"/>
        </w:rPr>
      </w:pPr>
      <w:r w:rsidRPr="00964A2B">
        <w:rPr>
          <w:rFonts w:ascii="Calibri" w:hAnsi="Calibri" w:cs="Calibri"/>
          <w:sz w:val="22"/>
          <w:szCs w:val="22"/>
        </w:rPr>
        <w:t xml:space="preserve"> Для создания нормальных санитарных условий в городах все отбросы необходимо своевременно удалять с городских территорий: твердые отбросы вывозить, а жидкие направлять с помощью канализационных трубопроводов в очистные сооружения. Количество отбросов в городах увеличивается. Вместе с этим усложняется проблема вывоза, обезвреживания и рационального использования твердых бытовых отходов (ТБО). </w:t>
      </w:r>
    </w:p>
    <w:p w:rsidR="00B2338C" w:rsidRPr="00964A2B" w:rsidRDefault="00B2338C" w:rsidP="008B797B">
      <w:pPr>
        <w:pStyle w:val="21"/>
        <w:rPr>
          <w:rFonts w:ascii="Calibri" w:hAnsi="Calibri" w:cs="Calibri"/>
          <w:sz w:val="22"/>
          <w:szCs w:val="22"/>
        </w:rPr>
      </w:pPr>
      <w:r w:rsidRPr="00964A2B">
        <w:rPr>
          <w:rFonts w:ascii="Calibri" w:hAnsi="Calibri" w:cs="Calibri"/>
          <w:sz w:val="22"/>
          <w:szCs w:val="22"/>
        </w:rPr>
        <w:t xml:space="preserve">Во многих городах  решено сжигать отходы. </w:t>
      </w:r>
    </w:p>
    <w:p w:rsidR="00B2338C" w:rsidRPr="00964A2B" w:rsidRDefault="00B2338C" w:rsidP="008B797B">
      <w:pPr>
        <w:pStyle w:val="21"/>
        <w:rPr>
          <w:rFonts w:ascii="Calibri" w:hAnsi="Calibri" w:cs="Calibri"/>
          <w:sz w:val="22"/>
          <w:szCs w:val="22"/>
        </w:rPr>
      </w:pPr>
      <w:r w:rsidRPr="00964A2B">
        <w:rPr>
          <w:rFonts w:ascii="Calibri" w:hAnsi="Calibri" w:cs="Calibri"/>
          <w:sz w:val="22"/>
          <w:szCs w:val="22"/>
        </w:rPr>
        <w:t xml:space="preserve">Как альтернативный вариант сжиганию отходов были приняты меры по сооружению заводов по переработке твердых бытовых отходов в компост. Уже построены заводы с отечественным оборудованием по биотермической переработке отходов в органическое удобрение. Преимущества этого способа обезвреживания ТБО в том, что земле возвращается гумус в виде компоста. В течение полугода этот компост используют как био топливо в теплицах, а потом как удобрение в открытом грунте. Кроме того, получают лом черных и цветных металлов и другие ценные для промышленности компоненты, т. е. такой способ практически безотходен.     </w:t>
      </w:r>
    </w:p>
    <w:p w:rsidR="00B2338C" w:rsidRPr="00964A2B" w:rsidRDefault="00B2338C" w:rsidP="008B797B">
      <w:pPr>
        <w:pStyle w:val="21"/>
        <w:ind w:firstLine="0"/>
        <w:rPr>
          <w:rFonts w:ascii="Calibri" w:hAnsi="Calibri" w:cs="Calibri"/>
          <w:sz w:val="22"/>
          <w:szCs w:val="22"/>
        </w:rPr>
      </w:pPr>
      <w:r w:rsidRPr="00964A2B">
        <w:rPr>
          <w:rFonts w:ascii="Calibri" w:hAnsi="Calibri" w:cs="Calibri"/>
          <w:sz w:val="22"/>
          <w:szCs w:val="22"/>
        </w:rPr>
        <w:t xml:space="preserve">         2. Мусоросжигательные заводы более производительны и в крупнейших городах их применение целесообразнее. Мусороперерабатывающие заводы выгоднее применять там, где есть постоянные потребители био топлива- компоста. </w:t>
      </w:r>
    </w:p>
    <w:p w:rsidR="00B2338C" w:rsidRPr="00964A2B" w:rsidRDefault="00B2338C" w:rsidP="008B797B">
      <w:pPr>
        <w:pStyle w:val="21"/>
        <w:rPr>
          <w:rFonts w:ascii="Calibri" w:hAnsi="Calibri" w:cs="Calibri"/>
          <w:sz w:val="22"/>
          <w:szCs w:val="22"/>
        </w:rPr>
      </w:pPr>
      <w:r w:rsidRPr="00964A2B">
        <w:rPr>
          <w:rFonts w:ascii="Calibri" w:hAnsi="Calibri" w:cs="Calibri"/>
          <w:sz w:val="22"/>
          <w:szCs w:val="22"/>
        </w:rPr>
        <w:t>Полностью решить проблему санитарной очистки городов, обеспечить рациональную переработку бытового мусора и улучшить санитарное состояние пригородов поможет ускоренный переход на индустриальные методы утилизации ТБО.</w:t>
      </w:r>
    </w:p>
    <w:p w:rsidR="00B2338C" w:rsidRPr="00964A2B" w:rsidRDefault="00B2338C" w:rsidP="008B797B">
      <w:pPr>
        <w:pStyle w:val="21"/>
        <w:rPr>
          <w:rFonts w:ascii="Calibri" w:hAnsi="Calibri" w:cs="Calibri"/>
          <w:b/>
          <w:sz w:val="22"/>
          <w:szCs w:val="22"/>
        </w:rPr>
      </w:pPr>
    </w:p>
    <w:p w:rsidR="00B2338C" w:rsidRPr="00964A2B" w:rsidRDefault="00B2338C" w:rsidP="00F1174C">
      <w:pPr>
        <w:jc w:val="both"/>
        <w:rPr>
          <w:rFonts w:cs="Calibri"/>
          <w:b/>
        </w:rPr>
      </w:pPr>
      <w:r w:rsidRPr="00964A2B">
        <w:rPr>
          <w:rFonts w:cs="Calibri"/>
          <w:b/>
        </w:rPr>
        <w:t>1.5  Транспортное обслуживание организаций, предприятий. Транспортные услуги.</w:t>
      </w:r>
    </w:p>
    <w:p w:rsidR="00B2338C" w:rsidRPr="00964A2B" w:rsidRDefault="00B2338C" w:rsidP="00964A2B">
      <w:pPr>
        <w:pStyle w:val="Style8"/>
        <w:widowControl/>
        <w:spacing w:before="60" w:line="345" w:lineRule="exact"/>
        <w:ind w:firstLine="708"/>
        <w:jc w:val="both"/>
        <w:rPr>
          <w:rStyle w:val="FontStyle35"/>
          <w:rFonts w:ascii="Calibri" w:hAnsi="Calibri" w:cs="Calibri"/>
          <w:sz w:val="22"/>
          <w:szCs w:val="22"/>
          <w:lang w:val="ru-RU" w:eastAsia="ru-RU"/>
        </w:rPr>
      </w:pPr>
      <w:r w:rsidRPr="00964A2B">
        <w:rPr>
          <w:rStyle w:val="FontStyle35"/>
          <w:rFonts w:ascii="Calibri" w:hAnsi="Calibri" w:cs="Calibri"/>
          <w:sz w:val="22"/>
          <w:szCs w:val="22"/>
          <w:lang w:val="ru-RU" w:eastAsia="ru-RU"/>
        </w:rPr>
        <w:t>Проблема транспортного обслуживания населенных мест транспортных узлов, особенно трудовых связей городов и поселков с крупными промышленными комплексами, в значительной степени влияет на выбор формы расселения населения. Сложность решения этой проблемы заключается не столько в технических возможностях современных и особенно будущих транспортных средств, сколько в экономической стороне этого вопроса.</w:t>
      </w:r>
    </w:p>
    <w:p w:rsidR="00B2338C" w:rsidRPr="00964A2B" w:rsidRDefault="00B2338C" w:rsidP="00964A2B">
      <w:pPr>
        <w:pStyle w:val="Style8"/>
        <w:widowControl/>
        <w:spacing w:before="105" w:line="345" w:lineRule="exact"/>
        <w:ind w:firstLine="708"/>
        <w:jc w:val="both"/>
        <w:rPr>
          <w:rStyle w:val="FontStyle35"/>
          <w:rFonts w:ascii="Calibri" w:hAnsi="Calibri" w:cs="Calibri"/>
          <w:sz w:val="22"/>
          <w:szCs w:val="22"/>
          <w:lang w:val="ru-RU" w:eastAsia="ru-RU"/>
        </w:rPr>
      </w:pPr>
      <w:r w:rsidRPr="00964A2B">
        <w:rPr>
          <w:rStyle w:val="FontStyle35"/>
          <w:rFonts w:ascii="Calibri" w:hAnsi="Calibri" w:cs="Calibri"/>
          <w:sz w:val="22"/>
          <w:szCs w:val="22"/>
          <w:lang w:val="ru-RU" w:eastAsia="ru-RU"/>
        </w:rPr>
        <w:t>В сообщениях населенных мест с крупными промышленными комплексами трудовые пассажирские перевозки создают резко выраженные пики в работе транспорта. В часы пик к транспорту предъявляются очень высокие требования в отношении провозной способности и скорости сообщения, вызывающие необходимость применения мощных видов транспорта — электрифицированного железнодорожного движения, скоростного трамвая — с большим парком подвижного состава, слабо используемого в непиковые часы работы транспорта. В отдельных случаях, когда более благоприятный вариант взаимного размещения промышленного комплекса и жилья недостижим по местным природным условиям и планировочной ситуации, приходится мириться с нерентабельностью таких транспортных пиний, рассматривая ее как издержки промышленного производства. При этом следует учитывать эффект от повышения производительности труда на промышленных предприятиях благодаря меньшей транспортной усталости трудящихся при перевозке их к месту работы скороходными и комфортабельными транспортными средствами.</w:t>
      </w:r>
    </w:p>
    <w:p w:rsidR="00B2338C" w:rsidRPr="00964A2B" w:rsidRDefault="00B2338C" w:rsidP="00964A2B">
      <w:pPr>
        <w:pStyle w:val="Style8"/>
        <w:widowControl/>
        <w:spacing w:before="120" w:line="345" w:lineRule="exact"/>
        <w:ind w:firstLine="708"/>
        <w:jc w:val="both"/>
        <w:rPr>
          <w:rStyle w:val="FontStyle35"/>
          <w:rFonts w:ascii="Calibri" w:hAnsi="Calibri" w:cs="Calibri"/>
          <w:sz w:val="22"/>
          <w:szCs w:val="22"/>
          <w:lang w:val="ru-RU" w:eastAsia="ru-RU"/>
        </w:rPr>
      </w:pPr>
      <w:r w:rsidRPr="00964A2B">
        <w:rPr>
          <w:rStyle w:val="FontStyle35"/>
          <w:rFonts w:ascii="Calibri" w:hAnsi="Calibri" w:cs="Calibri"/>
          <w:sz w:val="22"/>
          <w:szCs w:val="22"/>
          <w:lang w:val="ru-RU" w:eastAsia="ru-RU"/>
        </w:rPr>
        <w:t>Большую роль в районной планировке играют внешние транспортные связи района. В процессе районной планировки изучаются существующие сети внешнего транспорта — железнодорожного, водного, воздушного, автодорожного — и плановые предположения по перспективному их развитию, а также намечаются дополнительные мероприятия, необходимость в которых выявилась в процессе разработки схемы районной планировки. Такими мероприятиями могут быть: изменение проектных трасс намечаемых к сооружению железных и автомобильных дорог, включение в проектную схему внешнего транспорта дополнительных соединительных пиний и подъездных железнодорожных ветвей, сооружение дополнительных автомобильных дорог, аэропортов, пристаней па водных путях и т. п.</w:t>
      </w:r>
    </w:p>
    <w:p w:rsidR="00B2338C" w:rsidRDefault="00B2338C" w:rsidP="00F1174C">
      <w:pPr>
        <w:jc w:val="both"/>
        <w:rPr>
          <w:rFonts w:cs="Calibri"/>
          <w:b/>
        </w:rPr>
      </w:pPr>
    </w:p>
    <w:p w:rsidR="00B2338C" w:rsidRPr="00964A2B" w:rsidRDefault="00B2338C" w:rsidP="007B4D08">
      <w:pPr>
        <w:pStyle w:val="11"/>
        <w:numPr>
          <w:ilvl w:val="0"/>
          <w:numId w:val="13"/>
        </w:numPr>
        <w:jc w:val="both"/>
        <w:rPr>
          <w:rFonts w:cs="Calibri"/>
          <w:b/>
          <w:sz w:val="28"/>
          <w:szCs w:val="28"/>
        </w:rPr>
      </w:pPr>
      <w:r w:rsidRPr="00964A2B">
        <w:rPr>
          <w:rFonts w:cs="Calibri"/>
          <w:b/>
          <w:sz w:val="28"/>
          <w:szCs w:val="28"/>
        </w:rPr>
        <w:t>Инфраструктура жилого дома.</w:t>
      </w:r>
    </w:p>
    <w:p w:rsidR="00B2338C" w:rsidRPr="00964A2B" w:rsidRDefault="00B2338C" w:rsidP="00B1473F">
      <w:pPr>
        <w:pStyle w:val="11"/>
        <w:ind w:left="0"/>
        <w:jc w:val="both"/>
        <w:rPr>
          <w:rFonts w:cs="Calibri"/>
        </w:rPr>
      </w:pPr>
    </w:p>
    <w:p w:rsidR="00B2338C" w:rsidRPr="00D4072B" w:rsidRDefault="00B2338C" w:rsidP="00D4072B">
      <w:pPr>
        <w:pStyle w:val="11"/>
        <w:ind w:left="0" w:firstLine="360"/>
        <w:jc w:val="both"/>
        <w:rPr>
          <w:rFonts w:cs="Calibri"/>
        </w:rPr>
      </w:pPr>
      <w:r w:rsidRPr="00F862FA">
        <w:rPr>
          <w:rFonts w:cs="Calibri"/>
        </w:rPr>
        <w:t>Современная городская инфраструктура жилых кварталов немыслима сегодня без многого, что обеспечивает дополнительный комфорт жильцам. И речь не только о дистанционном пульте управления сливом сантехнических устройств и аппаратурой по климат-контролю. Вплоть до оснащения дома мини-хлебопекарнями, как это практикуется во Франции. Или – очистительными системами воды, и устройствами для утилизации мусора, как в Англии. Или – мини-котельные для каждого дома, как это делается во всей Европе. К любому мало-мальски благоустроенному дому должен быть как минимум удобный подъезд личного автотранспорта, детские площадки, зоны для отдыха жильцов. А в идеале – и специальные площадки для выгула и воспитания собак</w:t>
      </w:r>
      <w:r>
        <w:rPr>
          <w:rFonts w:cs="Calibri"/>
        </w:rPr>
        <w:t>, специально отведенные места под гаражи</w:t>
      </w:r>
      <w:r w:rsidRPr="00F862FA">
        <w:rPr>
          <w:rFonts w:cs="Calibri"/>
        </w:rPr>
        <w:t>.</w:t>
      </w:r>
    </w:p>
    <w:p w:rsidR="00B2338C" w:rsidRPr="00D4072B" w:rsidRDefault="00B2338C" w:rsidP="00C802B1">
      <w:pPr>
        <w:pStyle w:val="11"/>
        <w:ind w:left="0"/>
        <w:jc w:val="both"/>
        <w:rPr>
          <w:rFonts w:cs="Calibri"/>
          <w:b/>
        </w:rPr>
      </w:pPr>
    </w:p>
    <w:p w:rsidR="00B2338C" w:rsidRPr="008750C6" w:rsidRDefault="00B2338C" w:rsidP="008750C6">
      <w:pPr>
        <w:pStyle w:val="11"/>
        <w:numPr>
          <w:ilvl w:val="1"/>
          <w:numId w:val="19"/>
        </w:numPr>
        <w:jc w:val="both"/>
        <w:rPr>
          <w:rFonts w:cs="Calibri"/>
          <w:b/>
        </w:rPr>
      </w:pPr>
      <w:r w:rsidRPr="008750C6">
        <w:rPr>
          <w:rFonts w:cs="Calibri"/>
          <w:b/>
        </w:rPr>
        <w:t>Водоснабжение.</w:t>
      </w:r>
    </w:p>
    <w:p w:rsidR="00B2338C" w:rsidRPr="00E62542" w:rsidRDefault="00B2338C" w:rsidP="00D4072B">
      <w:pPr>
        <w:spacing w:after="0" w:line="240" w:lineRule="auto"/>
        <w:ind w:firstLine="360"/>
        <w:jc w:val="both"/>
        <w:rPr>
          <w:rFonts w:cs="Calibri"/>
        </w:rPr>
      </w:pPr>
      <w:r>
        <w:t>Система водоснабжения должна давать возможность подключения к ней всех необходимых сантехнических приборов. Система водоснабжения квартиры должна отвечать следующим ш</w:t>
      </w:r>
      <w:r w:rsidRPr="00E62542">
        <w:rPr>
          <w:rFonts w:cs="Calibri"/>
          <w:bCs/>
        </w:rPr>
        <w:t>ест</w:t>
      </w:r>
      <w:r>
        <w:rPr>
          <w:rFonts w:cs="Calibri"/>
          <w:bCs/>
        </w:rPr>
        <w:t>и</w:t>
      </w:r>
      <w:r w:rsidRPr="00E62542">
        <w:rPr>
          <w:rFonts w:cs="Calibri"/>
          <w:bCs/>
        </w:rPr>
        <w:t xml:space="preserve"> требовани</w:t>
      </w:r>
      <w:r>
        <w:rPr>
          <w:rFonts w:cs="Calibri"/>
          <w:bCs/>
        </w:rPr>
        <w:t>ям</w:t>
      </w:r>
      <w:r w:rsidRPr="00E62542">
        <w:rPr>
          <w:rFonts w:cs="Calibri"/>
          <w:bCs/>
        </w:rPr>
        <w:t>.</w:t>
      </w:r>
    </w:p>
    <w:p w:rsidR="00B2338C" w:rsidRPr="00E62542" w:rsidRDefault="00B2338C" w:rsidP="008750C6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ru-RU"/>
        </w:rPr>
      </w:pPr>
      <w:r w:rsidRPr="00E62542">
        <w:rPr>
          <w:rFonts w:ascii="Calibri" w:hAnsi="Calibri" w:cs="Calibri"/>
          <w:sz w:val="22"/>
          <w:szCs w:val="22"/>
        </w:rPr>
        <w:t> </w:t>
      </w:r>
      <w:r w:rsidRPr="00E62542">
        <w:rPr>
          <w:rFonts w:ascii="Calibri" w:hAnsi="Calibri" w:cs="Calibri"/>
          <w:sz w:val="22"/>
          <w:szCs w:val="22"/>
          <w:lang w:val="ru-RU"/>
        </w:rPr>
        <w:t>1.</w:t>
      </w:r>
      <w:r w:rsidRPr="00E62542">
        <w:rPr>
          <w:rFonts w:ascii="Calibri" w:hAnsi="Calibri" w:cs="Calibri"/>
          <w:sz w:val="22"/>
          <w:szCs w:val="22"/>
          <w:u w:val="single"/>
          <w:lang w:val="ru-RU"/>
        </w:rPr>
        <w:t>ФУНКЦИОНАЛЬНОСТЬ.</w:t>
      </w:r>
      <w:r w:rsidRPr="00E62542">
        <w:rPr>
          <w:rFonts w:ascii="Calibri" w:hAnsi="Calibri" w:cs="Calibri"/>
          <w:sz w:val="22"/>
          <w:szCs w:val="22"/>
          <w:lang w:val="ru-RU"/>
        </w:rPr>
        <w:t xml:space="preserve"> Наша система должна обеспечивать нормальную работу всех сантехнических приборов, которые мы пожелаем установить в квартире. В том числе делать нас независимыми от аварийных и профилактических отключений центральной подачи горячей воды.</w:t>
      </w:r>
    </w:p>
    <w:p w:rsidR="00B2338C" w:rsidRPr="00E62542" w:rsidRDefault="00B2338C" w:rsidP="008750C6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ru-RU"/>
        </w:rPr>
      </w:pPr>
      <w:r w:rsidRPr="00E62542">
        <w:rPr>
          <w:rFonts w:ascii="Calibri" w:hAnsi="Calibri" w:cs="Calibri"/>
          <w:sz w:val="22"/>
          <w:szCs w:val="22"/>
          <w:lang w:val="ru-RU"/>
        </w:rPr>
        <w:t>2.</w:t>
      </w:r>
      <w:r w:rsidRPr="00E62542">
        <w:rPr>
          <w:rFonts w:ascii="Calibri" w:hAnsi="Calibri" w:cs="Calibri"/>
          <w:sz w:val="22"/>
          <w:szCs w:val="22"/>
          <w:u w:val="single"/>
          <w:lang w:val="ru-RU"/>
        </w:rPr>
        <w:t>НАДЁЖНОСТЬ.</w:t>
      </w:r>
      <w:r w:rsidRPr="00E62542">
        <w:rPr>
          <w:rFonts w:ascii="Calibri" w:hAnsi="Calibri" w:cs="Calibri"/>
          <w:sz w:val="22"/>
          <w:szCs w:val="22"/>
          <w:lang w:val="ru-RU"/>
        </w:rPr>
        <w:t xml:space="preserve"> Мы должны быть максимально застрахованы от протечек. В том числе иметь возможность быстро и легко перекрыть подачу воды на аварийном участке системы – самостоятельно, не дожидаясь визита сантехника (который неизвестно когда придёт, а соседей уже заливает). Желательно предусмотреть автоматическую систему отключения воды на случай возникновения протечки в отсутствии хозяев.</w:t>
      </w:r>
    </w:p>
    <w:p w:rsidR="00B2338C" w:rsidRPr="00E62542" w:rsidRDefault="00B2338C" w:rsidP="008750C6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ru-RU"/>
        </w:rPr>
      </w:pPr>
      <w:r w:rsidRPr="00E62542">
        <w:rPr>
          <w:rFonts w:ascii="Calibri" w:hAnsi="Calibri" w:cs="Calibri"/>
          <w:sz w:val="22"/>
          <w:szCs w:val="22"/>
          <w:lang w:val="ru-RU"/>
        </w:rPr>
        <w:t>3.</w:t>
      </w:r>
      <w:r w:rsidRPr="00E62542">
        <w:rPr>
          <w:rFonts w:ascii="Calibri" w:hAnsi="Calibri" w:cs="Calibri"/>
          <w:sz w:val="22"/>
          <w:szCs w:val="22"/>
          <w:u w:val="single"/>
          <w:lang w:val="ru-RU"/>
        </w:rPr>
        <w:t>УДОБСТВО ОБСЛУЖИВАНИЯ</w:t>
      </w:r>
      <w:r w:rsidRPr="00E62542">
        <w:rPr>
          <w:rFonts w:ascii="Calibri" w:hAnsi="Calibri" w:cs="Calibri"/>
          <w:sz w:val="22"/>
          <w:szCs w:val="22"/>
          <w:lang w:val="ru-RU"/>
        </w:rPr>
        <w:t xml:space="preserve"> и его минимизация. То есть система должна содержать в себе минимальное количество обслуживаемых узлов, а оставшийся необходимый минимум должен обслуживаться как можно реже, с наибольшей простотой (это избавит нас от периодической необходимости длительное время переносить присутствие в квартире бригады чисто выбритых и кристально-трезвых сантехников).</w:t>
      </w:r>
    </w:p>
    <w:p w:rsidR="00B2338C" w:rsidRPr="00E62542" w:rsidRDefault="00B2338C" w:rsidP="008750C6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ru-RU"/>
        </w:rPr>
      </w:pPr>
      <w:r w:rsidRPr="00E62542">
        <w:rPr>
          <w:rFonts w:ascii="Calibri" w:hAnsi="Calibri" w:cs="Calibri"/>
          <w:sz w:val="22"/>
          <w:szCs w:val="22"/>
          <w:lang w:val="ru-RU"/>
        </w:rPr>
        <w:t>4.</w:t>
      </w:r>
      <w:r w:rsidRPr="00E62542">
        <w:rPr>
          <w:rFonts w:ascii="Calibri" w:hAnsi="Calibri" w:cs="Calibri"/>
          <w:sz w:val="22"/>
          <w:szCs w:val="22"/>
          <w:u w:val="single"/>
          <w:lang w:val="ru-RU"/>
        </w:rPr>
        <w:t>ЗАЩИТА САНТЕХНИЧЕСКИХ ПРИБОРОВ.</w:t>
      </w:r>
      <w:r w:rsidRPr="00E62542">
        <w:rPr>
          <w:rFonts w:ascii="Calibri" w:hAnsi="Calibri" w:cs="Calibri"/>
          <w:sz w:val="22"/>
          <w:szCs w:val="22"/>
          <w:lang w:val="ru-RU"/>
        </w:rPr>
        <w:t xml:space="preserve"> Система должна обеспечивать максимально долгий срок службы всех установленных в квартире сантехнических приборов, защищая их нежную «начинку» от перепадов давления, вредных примесей в воде и т.п. (такие чувствительные агрегаты как гидромассажные ванны и душевые кабины, да и просто смесители с керамическим эксцентриком, довольно требовательны к воде).</w:t>
      </w:r>
    </w:p>
    <w:p w:rsidR="00B2338C" w:rsidRPr="00E62542" w:rsidRDefault="00B2338C" w:rsidP="008750C6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ru-RU"/>
        </w:rPr>
      </w:pPr>
      <w:r w:rsidRPr="00E62542">
        <w:rPr>
          <w:rFonts w:ascii="Calibri" w:hAnsi="Calibri" w:cs="Calibri"/>
          <w:sz w:val="22"/>
          <w:szCs w:val="22"/>
          <w:lang w:val="ru-RU"/>
        </w:rPr>
        <w:t>5.</w:t>
      </w:r>
      <w:r w:rsidRPr="00E62542">
        <w:rPr>
          <w:rFonts w:ascii="Calibri" w:hAnsi="Calibri" w:cs="Calibri"/>
          <w:sz w:val="22"/>
          <w:szCs w:val="22"/>
          <w:u w:val="single"/>
          <w:lang w:val="ru-RU"/>
        </w:rPr>
        <w:t>ЦЕНА.</w:t>
      </w:r>
      <w:r w:rsidRPr="00E62542">
        <w:rPr>
          <w:rFonts w:ascii="Calibri" w:hAnsi="Calibri" w:cs="Calibri"/>
          <w:sz w:val="22"/>
          <w:szCs w:val="22"/>
          <w:lang w:val="ru-RU"/>
        </w:rPr>
        <w:t xml:space="preserve"> Совокупная стоимость готовой системы (материалы и монтажные работы) должна быть разумной. </w:t>
      </w:r>
    </w:p>
    <w:p w:rsidR="00B2338C" w:rsidRPr="00E62542" w:rsidRDefault="00B2338C" w:rsidP="008750C6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ru-RU"/>
        </w:rPr>
      </w:pPr>
      <w:r w:rsidRPr="00E62542">
        <w:rPr>
          <w:rFonts w:ascii="Calibri" w:hAnsi="Calibri" w:cs="Calibri"/>
          <w:sz w:val="22"/>
          <w:szCs w:val="22"/>
          <w:lang w:val="ru-RU"/>
        </w:rPr>
        <w:t>6.</w:t>
      </w:r>
      <w:r w:rsidRPr="00E62542">
        <w:rPr>
          <w:rFonts w:ascii="Calibri" w:hAnsi="Calibri" w:cs="Calibri"/>
          <w:sz w:val="22"/>
          <w:szCs w:val="22"/>
          <w:u w:val="single"/>
          <w:lang w:val="ru-RU"/>
        </w:rPr>
        <w:t>СКРЫТОСТЬ.</w:t>
      </w:r>
      <w:r w:rsidRPr="00E62542">
        <w:rPr>
          <w:rFonts w:ascii="Calibri" w:hAnsi="Calibri" w:cs="Calibri"/>
          <w:sz w:val="22"/>
          <w:szCs w:val="22"/>
          <w:lang w:val="ru-RU"/>
        </w:rPr>
        <w:t xml:space="preserve"> Инженерные сети, как хороший дворецкий, должны выполнять свою работу, оставаясь невидимыми. В том числе, по возможности, не создавать вынужденных, но совершенно лишних «декоративных» выступов и колонн.</w:t>
      </w:r>
    </w:p>
    <w:p w:rsidR="00B2338C" w:rsidRDefault="00B2338C" w:rsidP="008750C6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ru-RU"/>
        </w:rPr>
      </w:pPr>
      <w:r w:rsidRPr="00E62542">
        <w:rPr>
          <w:rFonts w:ascii="Calibri" w:hAnsi="Calibri" w:cs="Calibri"/>
          <w:sz w:val="22"/>
          <w:szCs w:val="22"/>
          <w:lang w:val="ru-RU"/>
        </w:rPr>
        <w:t>Исходя из вышеперечисленных требований, мы и будем определять нашу идеальную схему водоснабжения.</w:t>
      </w:r>
    </w:p>
    <w:p w:rsidR="00B2338C" w:rsidRPr="008750C6" w:rsidRDefault="00B2338C" w:rsidP="008750C6">
      <w:pPr>
        <w:pStyle w:val="aa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  <w:lang w:val="ru-RU"/>
        </w:rPr>
      </w:pPr>
      <w:r w:rsidRPr="008750C6">
        <w:rPr>
          <w:rFonts w:ascii="Calibri" w:hAnsi="Calibri" w:cs="Calibri"/>
          <w:b/>
          <w:sz w:val="22"/>
          <w:szCs w:val="22"/>
          <w:lang w:val="ru-RU"/>
        </w:rPr>
        <w:t>Система водоснабжения квартиры.</w:t>
      </w:r>
    </w:p>
    <w:p w:rsidR="00B2338C" w:rsidRDefault="00ED397F" w:rsidP="008750C6">
      <w:pPr>
        <w:pStyle w:val="11"/>
        <w:ind w:left="0"/>
        <w:jc w:val="center"/>
        <w:rPr>
          <w:rFonts w:cs="Calibri"/>
          <w:b/>
        </w:rPr>
      </w:pPr>
      <w:r>
        <w:rPr>
          <w:rFonts w:cs="Calibri"/>
          <w:b/>
          <w:noProof/>
        </w:rPr>
        <w:pict>
          <v:shape id="Рисунок 9" o:spid="_x0000_i1026" type="#_x0000_t75" style="width:396pt;height:244.5pt;visibility:visible">
            <v:imagedata r:id="rId8" o:title=""/>
          </v:shape>
        </w:pict>
      </w:r>
    </w:p>
    <w:p w:rsidR="00B2338C" w:rsidRDefault="00B2338C" w:rsidP="008750C6">
      <w:pPr>
        <w:pStyle w:val="11"/>
        <w:ind w:left="0"/>
        <w:jc w:val="both"/>
        <w:rPr>
          <w:rFonts w:cs="Calibri"/>
          <w:b/>
          <w:lang w:val="en-US"/>
        </w:rPr>
      </w:pPr>
    </w:p>
    <w:p w:rsidR="00B2338C" w:rsidRPr="00964A2B" w:rsidRDefault="00B2338C" w:rsidP="008750C6">
      <w:pPr>
        <w:pStyle w:val="11"/>
        <w:ind w:left="0"/>
        <w:jc w:val="both"/>
        <w:rPr>
          <w:rFonts w:cs="Calibri"/>
          <w:b/>
        </w:rPr>
      </w:pPr>
      <w:r w:rsidRPr="00964A2B">
        <w:rPr>
          <w:rFonts w:cs="Calibri"/>
          <w:b/>
        </w:rPr>
        <w:t>2.2  Электроснабжение городов.</w:t>
      </w:r>
    </w:p>
    <w:p w:rsidR="00B2338C" w:rsidRDefault="00B2338C" w:rsidP="008750C6">
      <w:pPr>
        <w:pStyle w:val="11"/>
        <w:ind w:left="0" w:firstLine="708"/>
        <w:jc w:val="both"/>
      </w:pPr>
      <w:r>
        <w:t>Электроснабжающая сеть города выполняет двойственную роль: с одной стороны, с ее помощью осуществляется параллельная работа источников питания, с другой — электроснабжающая сеть используется для распределения электроэнергии среди районов города. Особенности ее построения определяются местными условиями: технической характеристикой источников питания, размерами города, величиной и плотностью нагрузки.</w:t>
      </w:r>
    </w:p>
    <w:p w:rsidR="00B2338C" w:rsidRDefault="00B2338C" w:rsidP="008750C6">
      <w:pPr>
        <w:pStyle w:val="11"/>
        <w:ind w:left="0" w:firstLine="708"/>
        <w:jc w:val="both"/>
      </w:pPr>
      <w:r>
        <w:t>Для крупных городов электроснабжающая сеть выполняется в виде кольцевой или магистральной сети с двухсторонним питанием. Источниками питания служат подстанции энергосистемы или электрические станции. Кольцевое исполнение линии обеспечивает надежную и гибкую систему электроснабжения города, а также достаточно экономичное развитие электроснабжающей сети с ростом нагрузки отдельных районов города.</w:t>
      </w:r>
    </w:p>
    <w:p w:rsidR="00B2338C" w:rsidRDefault="00B2338C" w:rsidP="008750C6">
      <w:pPr>
        <w:pStyle w:val="11"/>
        <w:ind w:left="0" w:firstLine="708"/>
        <w:jc w:val="both"/>
      </w:pPr>
      <w:r>
        <w:t>Напряжение кольцевой сети определяется размерами города. Для крупных и крупнейших городов сеть выполняется на напряжение 110— 220 кВ и выше. Существующие сети напряжением 35 кВ, как правило, переводятся на напряжение 110 кВ.</w:t>
      </w:r>
    </w:p>
    <w:p w:rsidR="00B2338C" w:rsidRDefault="00B2338C" w:rsidP="008750C6">
      <w:pPr>
        <w:pStyle w:val="11"/>
        <w:ind w:left="0" w:firstLine="708"/>
        <w:jc w:val="both"/>
      </w:pPr>
      <w:r>
        <w:t xml:space="preserve">Кольцевая сеть 110 кВ и выше должна быть связана по сети внешнего электроснабжения не менее чем с двумя территориально удаленными, независимыми источниками питания через разные опорные подстанции. Опорные подстанции рекомендуется располагать в противоположных местах кольцевой сети. Линии связи кольцевой сети с опорными подстанциями должны сооружаться по разным трассам. </w:t>
      </w:r>
    </w:p>
    <w:p w:rsidR="00B2338C" w:rsidRDefault="00B2338C" w:rsidP="008750C6">
      <w:pPr>
        <w:pStyle w:val="11"/>
        <w:ind w:left="0" w:firstLine="708"/>
        <w:jc w:val="center"/>
      </w:pPr>
      <w:r>
        <w:t>ПРИМЕР ВЫПОЛНЕНИЯ ЭЛЕКТРОСНАБЖАЮЩЕЙ СЕТИ.</w:t>
      </w:r>
    </w:p>
    <w:p w:rsidR="00B2338C" w:rsidRDefault="00ED397F" w:rsidP="008750C6">
      <w:pPr>
        <w:pStyle w:val="11"/>
        <w:ind w:left="0" w:firstLine="708"/>
        <w:jc w:val="center"/>
      </w:pPr>
      <w:r>
        <w:rPr>
          <w:noProof/>
        </w:rPr>
        <w:pict>
          <v:shape id="Рисунок 7" o:spid="_x0000_i1027" type="#_x0000_t75" style="width:213pt;height:315pt;visibility:visible">
            <v:imagedata r:id="rId9" o:title=""/>
          </v:shape>
        </w:pict>
      </w:r>
    </w:p>
    <w:p w:rsidR="00B2338C" w:rsidRPr="00964A2B" w:rsidRDefault="00B2338C" w:rsidP="008750C6">
      <w:pPr>
        <w:pStyle w:val="11"/>
        <w:ind w:left="0" w:firstLine="708"/>
        <w:jc w:val="both"/>
        <w:rPr>
          <w:rFonts w:cs="Calibri"/>
        </w:rPr>
      </w:pPr>
      <w:r>
        <w:t>Увеличение пропускной способности кольцевой сети производится либо сооружением дополнительных подстанций, связанных с энергосистемой, либо усилением отдельных участков кольца за счет дополнительных кольцевых линий или создания новой кольцевой сети более высокого напряжения. К одной линии электропередачи с двухсторонним питанием рекомендуется присоединять не более трех подстанций при условии сохранения питания потребителей при аварийном отключении любого участка линии.</w:t>
      </w:r>
    </w:p>
    <w:p w:rsidR="00B2338C" w:rsidRPr="008750C6" w:rsidRDefault="00B2338C" w:rsidP="00C802B1">
      <w:pPr>
        <w:pStyle w:val="11"/>
        <w:ind w:left="0"/>
        <w:jc w:val="both"/>
        <w:rPr>
          <w:rFonts w:cs="Calibri"/>
          <w:b/>
        </w:rPr>
      </w:pPr>
    </w:p>
    <w:p w:rsidR="00B2338C" w:rsidRPr="00F862FA" w:rsidRDefault="00B2338C" w:rsidP="00C802B1">
      <w:pPr>
        <w:pStyle w:val="11"/>
        <w:ind w:left="0"/>
        <w:jc w:val="both"/>
        <w:rPr>
          <w:rFonts w:cs="Calibri"/>
          <w:b/>
        </w:rPr>
      </w:pPr>
      <w:r w:rsidRPr="00F862FA">
        <w:rPr>
          <w:rFonts w:cs="Calibri"/>
          <w:b/>
        </w:rPr>
        <w:t>2.</w:t>
      </w:r>
      <w:r w:rsidRPr="00CF133B">
        <w:rPr>
          <w:rFonts w:cs="Calibri"/>
          <w:b/>
        </w:rPr>
        <w:t>3</w:t>
      </w:r>
      <w:r w:rsidRPr="00F862FA">
        <w:rPr>
          <w:rFonts w:cs="Calibri"/>
          <w:b/>
        </w:rPr>
        <w:t xml:space="preserve">  Газификация жил</w:t>
      </w:r>
      <w:r>
        <w:rPr>
          <w:rFonts w:cs="Calibri"/>
          <w:b/>
        </w:rPr>
        <w:t>ых массмивов</w:t>
      </w:r>
      <w:r w:rsidRPr="00F862FA">
        <w:rPr>
          <w:rFonts w:cs="Calibri"/>
          <w:b/>
        </w:rPr>
        <w:t>.</w:t>
      </w:r>
    </w:p>
    <w:p w:rsidR="00B2338C" w:rsidRPr="00E35413" w:rsidRDefault="00B2338C" w:rsidP="00E35413">
      <w:pPr>
        <w:spacing w:before="100" w:beforeAutospacing="1" w:after="100" w:afterAutospacing="1" w:line="240" w:lineRule="auto"/>
        <w:rPr>
          <w:rFonts w:cs="Calibri"/>
          <w:lang w:eastAsia="en-US"/>
        </w:rPr>
      </w:pPr>
      <w:r w:rsidRPr="00E35413">
        <w:rPr>
          <w:rFonts w:cs="Calibri"/>
          <w:lang w:val="en-US" w:eastAsia="en-US"/>
        </w:rPr>
        <w:t> </w:t>
      </w:r>
      <w:r w:rsidRPr="00E35413">
        <w:rPr>
          <w:rFonts w:cs="Calibri"/>
          <w:i/>
          <w:iCs/>
          <w:lang w:eastAsia="en-US"/>
        </w:rPr>
        <w:t>Экономия на топливе</w:t>
      </w:r>
      <w:r w:rsidRPr="00E35413">
        <w:rPr>
          <w:rFonts w:cs="Calibri"/>
          <w:lang w:eastAsia="en-US"/>
        </w:rPr>
        <w:t xml:space="preserve">: природный газ - это самый дешевый источник тепла. Используя природный газ, Вы платите за него меньше, чем за уголь, дрова, электроэнергию, жидкое топливо или сжиженный газ. </w:t>
      </w:r>
    </w:p>
    <w:p w:rsidR="00B2338C" w:rsidRPr="00E35413" w:rsidRDefault="00B2338C" w:rsidP="00E35413">
      <w:pPr>
        <w:spacing w:before="100" w:beforeAutospacing="1" w:after="100" w:afterAutospacing="1" w:line="240" w:lineRule="auto"/>
        <w:rPr>
          <w:rFonts w:cs="Calibri"/>
          <w:lang w:eastAsia="en-US"/>
        </w:rPr>
      </w:pPr>
      <w:r w:rsidRPr="00F862FA">
        <w:rPr>
          <w:rFonts w:cs="Calibri"/>
          <w:i/>
          <w:iCs/>
          <w:lang w:eastAsia="en-US"/>
        </w:rPr>
        <w:t>Экономия времени и сил</w:t>
      </w:r>
      <w:r w:rsidRPr="00F862FA">
        <w:rPr>
          <w:rFonts w:cs="Calibri"/>
          <w:lang w:eastAsia="en-US"/>
        </w:rPr>
        <w:t>: при использовании природного газа Вам не надо заботиться о постоянном подбрасывании угля или дров в печку или котел, не надо заправлять котел жидким топливом или сжиженным газом - природный газ поступает в Ваш дом по газопроводу в любое время дня и ночи, в любую погоду в необходимом количестве.</w:t>
      </w:r>
      <w:r w:rsidRPr="00E35413">
        <w:rPr>
          <w:rFonts w:cs="Calibri"/>
          <w:lang w:eastAsia="en-US"/>
        </w:rPr>
        <w:t xml:space="preserve"> В это время Вы можете заниматься более важными и приятными делами. </w:t>
      </w:r>
      <w:r w:rsidRPr="00E35413">
        <w:rPr>
          <w:rFonts w:cs="Calibri"/>
          <w:lang w:val="en-US" w:eastAsia="en-US"/>
        </w:rPr>
        <w:t>     </w:t>
      </w:r>
    </w:p>
    <w:p w:rsidR="00B2338C" w:rsidRPr="00E35413" w:rsidRDefault="00B2338C" w:rsidP="00E35413">
      <w:pPr>
        <w:spacing w:before="100" w:beforeAutospacing="1" w:after="100" w:afterAutospacing="1" w:line="240" w:lineRule="auto"/>
        <w:rPr>
          <w:rFonts w:cs="Calibri"/>
          <w:lang w:eastAsia="en-US"/>
        </w:rPr>
      </w:pPr>
      <w:r w:rsidRPr="00E35413">
        <w:rPr>
          <w:rFonts w:cs="Calibri"/>
          <w:i/>
          <w:iCs/>
          <w:lang w:eastAsia="en-US"/>
        </w:rPr>
        <w:t>Экономия места в доме и на участке</w:t>
      </w:r>
      <w:r w:rsidRPr="00E35413">
        <w:rPr>
          <w:rFonts w:cs="Calibri"/>
          <w:lang w:eastAsia="en-US"/>
        </w:rPr>
        <w:t xml:space="preserve">: природный газ не требует отдельного места для хранения, в отличие от других источников тепла. На место, освободившееся от поленницы, можно поставить беседку, снегоход или качели. </w:t>
      </w:r>
    </w:p>
    <w:p w:rsidR="00B2338C" w:rsidRPr="00E35413" w:rsidRDefault="00B2338C" w:rsidP="00E35413">
      <w:pPr>
        <w:spacing w:before="100" w:beforeAutospacing="1" w:after="100" w:afterAutospacing="1" w:line="240" w:lineRule="auto"/>
        <w:rPr>
          <w:rFonts w:cs="Calibri"/>
          <w:lang w:eastAsia="en-US"/>
        </w:rPr>
      </w:pPr>
      <w:r w:rsidRPr="00E35413">
        <w:rPr>
          <w:rFonts w:cs="Calibri"/>
          <w:i/>
          <w:iCs/>
          <w:lang w:eastAsia="en-US"/>
        </w:rPr>
        <w:t>Комфорт:</w:t>
      </w:r>
      <w:r w:rsidRPr="00E35413">
        <w:rPr>
          <w:rFonts w:cs="Calibri"/>
          <w:lang w:eastAsia="en-US"/>
        </w:rPr>
        <w:t xml:space="preserve"> при использовании современных газовых котлов достаточно установить на пульте управления котлом желаемую температуру воздуха или воды, и он будет автоматически поддерживать этот режим. Существуют котлы, способные поддерживать разный уровень тепла, в зависимости от дня недели или времени. Например, днем (с 9 до 18) в рабочие дни, когда никого нет в доме, можно устанавливать пониженную температуру (16-18 градусов), вечером и ночью, а также в выходные дни - более теплую температуру (20-25 градусов). Котлы с такой возможностью позволяют дополнительно экономить деньги на топливе. </w:t>
      </w:r>
    </w:p>
    <w:p w:rsidR="00B2338C" w:rsidRPr="00E35413" w:rsidRDefault="00B2338C" w:rsidP="00E35413">
      <w:pPr>
        <w:spacing w:before="100" w:beforeAutospacing="1" w:after="100" w:afterAutospacing="1" w:line="240" w:lineRule="auto"/>
        <w:rPr>
          <w:rFonts w:cs="Calibri"/>
          <w:lang w:eastAsia="en-US"/>
        </w:rPr>
      </w:pPr>
      <w:r w:rsidRPr="00E35413">
        <w:rPr>
          <w:rFonts w:cs="Calibri"/>
          <w:i/>
          <w:iCs/>
          <w:lang w:eastAsia="en-US"/>
        </w:rPr>
        <w:t>Безопасность:</w:t>
      </w:r>
      <w:r w:rsidRPr="00E35413">
        <w:rPr>
          <w:rFonts w:cs="Calibri"/>
          <w:lang w:eastAsia="en-US"/>
        </w:rPr>
        <w:t xml:space="preserve"> природный газ не нужно хранить - снижается пожарная опасность в доме и на участке. Газ огражден трубой от внешней среды и выходит наружу только внутри котла - ни Ваши дети, ни Ваши животные, ни Вы сами не зажжете его случайно и не обожжетесь об него. Также нет опасности утечки - все газовое оборудование оснащено системой "Газ-контроль" - при погасании пламени подача газа прекращается. При сгорании природного газа не образуется угарный газ - нет риска отравления. </w:t>
      </w:r>
    </w:p>
    <w:p w:rsidR="00B2338C" w:rsidRPr="00E35413" w:rsidRDefault="00B2338C" w:rsidP="00E35413">
      <w:pPr>
        <w:spacing w:before="100" w:beforeAutospacing="1" w:after="100" w:afterAutospacing="1" w:line="240" w:lineRule="auto"/>
        <w:rPr>
          <w:rFonts w:cs="Calibri"/>
          <w:lang w:eastAsia="en-US"/>
        </w:rPr>
      </w:pPr>
      <w:r w:rsidRPr="00E35413">
        <w:rPr>
          <w:rFonts w:cs="Calibri"/>
          <w:i/>
          <w:iCs/>
          <w:lang w:eastAsia="en-US"/>
        </w:rPr>
        <w:t>Тепло везде</w:t>
      </w:r>
      <w:r w:rsidRPr="00E35413">
        <w:rPr>
          <w:rFonts w:cs="Calibri"/>
          <w:lang w:eastAsia="en-US"/>
        </w:rPr>
        <w:t xml:space="preserve">: газифицировав Ваш дом, Вы можете использовать природный газ не только для отопления дома, но и для приготовления пищи, горячего водоснабжения, в теплице, бане, гараже и даже в конуре Вашего пса! Экологичность: при сгорании природного газа выделяется значительно меньше вредных веществ, чем при сгорании жидкого или твердого топлива. </w:t>
      </w:r>
    </w:p>
    <w:p w:rsidR="00B2338C" w:rsidRPr="00E35413" w:rsidRDefault="00B2338C" w:rsidP="00E35413">
      <w:pPr>
        <w:spacing w:before="100" w:beforeAutospacing="1" w:after="100" w:afterAutospacing="1" w:line="240" w:lineRule="auto"/>
        <w:rPr>
          <w:rFonts w:cs="Calibri"/>
          <w:lang w:eastAsia="en-US"/>
        </w:rPr>
      </w:pPr>
      <w:r w:rsidRPr="00E35413">
        <w:rPr>
          <w:rFonts w:cs="Calibri"/>
          <w:i/>
          <w:iCs/>
          <w:lang w:eastAsia="en-US"/>
        </w:rPr>
        <w:t>Повышение стоимости дома</w:t>
      </w:r>
      <w:r w:rsidRPr="00E35413">
        <w:rPr>
          <w:rFonts w:cs="Calibri"/>
          <w:lang w:eastAsia="en-US"/>
        </w:rPr>
        <w:t xml:space="preserve">: уже на следующий день после подключения Вашего дома к газопроводу его стоимость значительно возрастает. </w:t>
      </w:r>
    </w:p>
    <w:p w:rsidR="00B2338C" w:rsidRPr="00CF133B" w:rsidRDefault="00B2338C" w:rsidP="006A0976">
      <w:pPr>
        <w:pStyle w:val="11"/>
        <w:ind w:left="0"/>
        <w:jc w:val="center"/>
        <w:rPr>
          <w:rFonts w:cs="Calibri"/>
          <w:b/>
        </w:rPr>
      </w:pPr>
    </w:p>
    <w:p w:rsidR="00B2338C" w:rsidRPr="00CF133B" w:rsidRDefault="00B2338C" w:rsidP="006A0976">
      <w:pPr>
        <w:pStyle w:val="11"/>
        <w:ind w:left="0"/>
        <w:jc w:val="center"/>
        <w:rPr>
          <w:rFonts w:cs="Calibri"/>
          <w:b/>
        </w:rPr>
      </w:pPr>
    </w:p>
    <w:p w:rsidR="00B2338C" w:rsidRPr="00CF133B" w:rsidRDefault="00B2338C" w:rsidP="006A0976">
      <w:pPr>
        <w:pStyle w:val="11"/>
        <w:ind w:left="0"/>
        <w:jc w:val="center"/>
        <w:rPr>
          <w:rFonts w:cs="Calibri"/>
          <w:b/>
        </w:rPr>
      </w:pPr>
    </w:p>
    <w:p w:rsidR="00B2338C" w:rsidRPr="00CF133B" w:rsidRDefault="00B2338C" w:rsidP="006A0976">
      <w:pPr>
        <w:pStyle w:val="11"/>
        <w:ind w:left="0"/>
        <w:jc w:val="center"/>
        <w:rPr>
          <w:rFonts w:cs="Calibri"/>
          <w:b/>
        </w:rPr>
      </w:pPr>
    </w:p>
    <w:p w:rsidR="00B2338C" w:rsidRPr="00CF133B" w:rsidRDefault="00B2338C" w:rsidP="006A0976">
      <w:pPr>
        <w:pStyle w:val="11"/>
        <w:ind w:left="0"/>
        <w:jc w:val="center"/>
        <w:rPr>
          <w:rFonts w:cs="Calibri"/>
          <w:b/>
        </w:rPr>
      </w:pPr>
    </w:p>
    <w:p w:rsidR="00B2338C" w:rsidRPr="00CF133B" w:rsidRDefault="00B2338C" w:rsidP="006A0976">
      <w:pPr>
        <w:pStyle w:val="11"/>
        <w:ind w:left="0"/>
        <w:jc w:val="center"/>
        <w:rPr>
          <w:rFonts w:cs="Calibri"/>
          <w:b/>
        </w:rPr>
      </w:pPr>
    </w:p>
    <w:p w:rsidR="00B2338C" w:rsidRPr="00CF133B" w:rsidRDefault="00B2338C" w:rsidP="006A0976">
      <w:pPr>
        <w:pStyle w:val="11"/>
        <w:ind w:left="0"/>
        <w:jc w:val="center"/>
        <w:rPr>
          <w:rFonts w:cs="Calibri"/>
          <w:b/>
        </w:rPr>
      </w:pPr>
    </w:p>
    <w:p w:rsidR="00B2338C" w:rsidRPr="00CF133B" w:rsidRDefault="00B2338C" w:rsidP="006A0976">
      <w:pPr>
        <w:pStyle w:val="11"/>
        <w:ind w:left="0"/>
        <w:jc w:val="center"/>
        <w:rPr>
          <w:rFonts w:cs="Calibri"/>
          <w:b/>
        </w:rPr>
      </w:pPr>
    </w:p>
    <w:p w:rsidR="00B2338C" w:rsidRPr="00CF133B" w:rsidRDefault="00B2338C" w:rsidP="006A0976">
      <w:pPr>
        <w:pStyle w:val="11"/>
        <w:ind w:left="0"/>
        <w:jc w:val="center"/>
        <w:rPr>
          <w:rFonts w:cs="Calibri"/>
          <w:b/>
        </w:rPr>
      </w:pPr>
    </w:p>
    <w:p w:rsidR="00B2338C" w:rsidRDefault="00B2338C" w:rsidP="006A0976">
      <w:pPr>
        <w:pStyle w:val="11"/>
        <w:ind w:left="0"/>
        <w:jc w:val="center"/>
        <w:rPr>
          <w:rFonts w:cs="Calibri"/>
          <w:b/>
        </w:rPr>
      </w:pPr>
      <w:r>
        <w:rPr>
          <w:rFonts w:cs="Calibri"/>
          <w:b/>
        </w:rPr>
        <w:t>СХЕМА ГАЗОСНАБЖЕНИЯ ЖИЛОГО ДОМА</w:t>
      </w:r>
    </w:p>
    <w:p w:rsidR="00B2338C" w:rsidRPr="00964A2B" w:rsidRDefault="00ED397F" w:rsidP="006A0976">
      <w:pPr>
        <w:pStyle w:val="11"/>
        <w:ind w:left="0"/>
        <w:jc w:val="center"/>
        <w:rPr>
          <w:rFonts w:cs="Calibri"/>
          <w:b/>
        </w:rPr>
      </w:pPr>
      <w:r>
        <w:rPr>
          <w:rFonts w:cs="Calibri"/>
          <w:b/>
          <w:noProof/>
        </w:rPr>
        <w:pict>
          <v:shape id="Рисунок 5" o:spid="_x0000_i1028" type="#_x0000_t75" style="width:390pt;height:298.5pt;visibility:visible">
            <v:imagedata r:id="rId10" o:title=""/>
          </v:shape>
        </w:pict>
      </w:r>
    </w:p>
    <w:p w:rsidR="00B2338C" w:rsidRPr="00FE38D8" w:rsidRDefault="00B2338C" w:rsidP="00FE38D8">
      <w:pPr>
        <w:pStyle w:val="11"/>
        <w:ind w:left="0"/>
        <w:jc w:val="center"/>
        <w:rPr>
          <w:rFonts w:cs="Calibri"/>
          <w:b/>
        </w:rPr>
      </w:pPr>
    </w:p>
    <w:p w:rsidR="00B2338C" w:rsidRPr="00964A2B" w:rsidRDefault="00B2338C" w:rsidP="008750C6">
      <w:pPr>
        <w:pStyle w:val="11"/>
        <w:numPr>
          <w:ilvl w:val="0"/>
          <w:numId w:val="19"/>
        </w:numPr>
        <w:jc w:val="both"/>
        <w:rPr>
          <w:rFonts w:cs="Calibri"/>
          <w:b/>
          <w:sz w:val="28"/>
          <w:szCs w:val="28"/>
        </w:rPr>
      </w:pPr>
      <w:r w:rsidRPr="00964A2B">
        <w:rPr>
          <w:rFonts w:cs="Calibri"/>
          <w:b/>
          <w:sz w:val="28"/>
          <w:szCs w:val="28"/>
        </w:rPr>
        <w:t>Благоустройство дворовых территорий.</w:t>
      </w:r>
    </w:p>
    <w:p w:rsidR="00B2338C" w:rsidRPr="00964A2B" w:rsidRDefault="00B2338C" w:rsidP="005C237B">
      <w:pPr>
        <w:pStyle w:val="11"/>
        <w:ind w:left="0"/>
        <w:jc w:val="both"/>
        <w:rPr>
          <w:rFonts w:cs="Calibri"/>
        </w:rPr>
      </w:pPr>
    </w:p>
    <w:p w:rsidR="00B2338C" w:rsidRPr="00964A2B" w:rsidRDefault="00B2338C" w:rsidP="0043543A">
      <w:pPr>
        <w:pStyle w:val="11"/>
        <w:ind w:left="0" w:firstLine="360"/>
        <w:jc w:val="both"/>
        <w:rPr>
          <w:rFonts w:cs="Calibri"/>
        </w:rPr>
      </w:pPr>
      <w:r w:rsidRPr="00964A2B">
        <w:rPr>
          <w:rFonts w:cs="Calibri"/>
        </w:rPr>
        <w:t>В настоящее время благоустройству и озеленению городской среды уделяется особое внимание, о чем говорит принципиальный переход от решения чисто утилитарных задач к созданию гармоничной среды, имеющей определенную эстетическую ценность вне зависимости от величины и значения объекта в структуре города. Здесь трудно провести грань между архитектурным и дизайнерским проектированием.</w:t>
      </w:r>
    </w:p>
    <w:p w:rsidR="00B2338C" w:rsidRPr="00964A2B" w:rsidRDefault="00B2338C" w:rsidP="0043543A">
      <w:pPr>
        <w:pStyle w:val="11"/>
        <w:ind w:left="0" w:firstLine="360"/>
        <w:jc w:val="both"/>
        <w:rPr>
          <w:rFonts w:cs="Calibri"/>
          <w:sz w:val="24"/>
          <w:szCs w:val="24"/>
        </w:rPr>
      </w:pPr>
      <w:r w:rsidRPr="00964A2B">
        <w:rPr>
          <w:rFonts w:cs="Calibri"/>
        </w:rPr>
        <w:t>Дворовая территория является местом коллективного отдыха жильцов. Самое главное, что необходимо человеку в окружающем его дворе - это удобство, безопасность и красота. Благоустройство территории - это важный элемент в формировании целостности эстетического восприятия облика объекта недвижимости, подтверждения классности здания, обеспечения комфортных условий пользования объектом недвижимости. Выбор элементов благоустройства происходит в тесной взаимосвязи с функциональным назначением объекта. Целью проектирования и благоустройства внутридворовых территорий является создание безопасных и удобных условий проживания и обеспечение интересов всех жителей</w:t>
      </w:r>
      <w:r w:rsidRPr="00964A2B">
        <w:rPr>
          <w:rFonts w:cs="Calibri"/>
          <w:sz w:val="24"/>
          <w:szCs w:val="24"/>
        </w:rPr>
        <w:t>.</w:t>
      </w:r>
    </w:p>
    <w:p w:rsidR="00B2338C" w:rsidRPr="00964A2B" w:rsidRDefault="00B2338C" w:rsidP="0043543A">
      <w:pPr>
        <w:ind w:firstLine="360"/>
        <w:jc w:val="both"/>
        <w:rPr>
          <w:rFonts w:cs="Calibri"/>
        </w:rPr>
      </w:pPr>
      <w:r w:rsidRPr="00964A2B">
        <w:rPr>
          <w:rFonts w:cs="Calibri"/>
        </w:rPr>
        <w:t>Благоустройство дворовых территорий - это комплексные меры по благоустройству, переоборудованию и улучшению территории, будь то двор загородного коттеджа или многоэтажного городского здания. Благоустройство дворовых территорий, как правило, включает в себя: обустройство (асфальтирование) дорог, озеленение территории, а так же установка малых архитектурных форм: скамеек, ограждений, беседок. Объём работ, а так же степень их сложности и сроки проведения, определяются размером территории, масштабом предполагаемых действий и состоянием территории. Благоустройство территории начинается с обустройства дорог, дорожек и тропинок, в зависимости от масштабов рабочего участка. После производится так называемая процедура озеленения, которая представляет собой насаждение всевозможных деревьев, кустарников, цветов и другой растительности. И, наконец, устанавливаются объекты малых архитектурных форм, такие как скамейки, беседки, песочницы, декоративные памятники, статуи и масса других фигур и мелочей. Однако стоит отметить, что, вытесняя природу с нашего участка полностью, мы не проводим благоустройство дворовых территорий в полной мере. Для достижения полной гармонии, зелёных насаждений должно быть в достатке.</w:t>
      </w:r>
    </w:p>
    <w:p w:rsidR="00B2338C" w:rsidRPr="00F862FA" w:rsidRDefault="00B2338C" w:rsidP="0043543A">
      <w:pPr>
        <w:spacing w:after="0" w:line="240" w:lineRule="auto"/>
        <w:jc w:val="both"/>
        <w:rPr>
          <w:rFonts w:cs="Calibri"/>
          <w:b/>
        </w:rPr>
      </w:pPr>
      <w:r w:rsidRPr="00F862FA">
        <w:rPr>
          <w:rFonts w:cs="Calibri"/>
          <w:b/>
        </w:rPr>
        <w:t>Уличное освещение.</w:t>
      </w:r>
    </w:p>
    <w:p w:rsidR="00B2338C" w:rsidRPr="00F862FA" w:rsidRDefault="00B2338C" w:rsidP="0043543A">
      <w:pPr>
        <w:pStyle w:val="aa"/>
        <w:spacing w:before="0" w:beforeAutospacing="0" w:after="0" w:afterAutospacing="0"/>
        <w:rPr>
          <w:rFonts w:ascii="Calibri" w:hAnsi="Calibri" w:cs="Calibri"/>
          <w:sz w:val="22"/>
          <w:szCs w:val="22"/>
          <w:lang w:val="ru-RU"/>
        </w:rPr>
      </w:pPr>
    </w:p>
    <w:p w:rsidR="00B2338C" w:rsidRPr="00F862FA" w:rsidRDefault="00B2338C" w:rsidP="0043543A">
      <w:pPr>
        <w:pStyle w:val="aa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  <w:lang w:val="ru-RU"/>
        </w:rPr>
      </w:pPr>
      <w:r w:rsidRPr="00F862FA">
        <w:rPr>
          <w:rFonts w:ascii="Calibri" w:hAnsi="Calibri" w:cs="Calibri"/>
          <w:sz w:val="22"/>
          <w:szCs w:val="22"/>
          <w:lang w:val="ru-RU"/>
        </w:rPr>
        <w:t xml:space="preserve">Качественное уличное освещение повышает производительность зрительного аппарата и существенно влияет на снижение числа аварий. Установлено, что общее количество ДТП может быть уменьшено на 30%, а число происшествий на дорогах государственного значения и в зонах особой опасности (например, на перекрестках) — на 45%. Такие результаты показывает другое исследование МКО, обобщающие выводы, полученные по всему миру в результате экспериментов по взаимосвязи наружного уличного освещения и аварийности на дорогах. Удвоение средней яркости дорожного покрытия значительно снижает число ДТП в темное время суток. Это отчетливо продемонстрировали эксперименты, проведенные по заказу министерства транспорта Германии на десяти участках дорог в шести крупных городах. Количество ДТП удалось снизить на 28%. Аварий с участием пешеходов, велосипедистов и мотоциклистов стало меньше на 68%, а несчастных случаев - на 45% </w:t>
      </w:r>
    </w:p>
    <w:p w:rsidR="00B2338C" w:rsidRDefault="00B2338C" w:rsidP="00F862FA">
      <w:pPr>
        <w:pStyle w:val="aa"/>
        <w:ind w:firstLine="708"/>
        <w:jc w:val="both"/>
        <w:rPr>
          <w:rFonts w:ascii="Calibri" w:hAnsi="Calibri" w:cs="Calibri"/>
          <w:sz w:val="22"/>
          <w:szCs w:val="22"/>
          <w:lang w:val="ru-RU"/>
        </w:rPr>
      </w:pPr>
      <w:r w:rsidRPr="00F862FA">
        <w:rPr>
          <w:rFonts w:ascii="Calibri" w:hAnsi="Calibri" w:cs="Calibri"/>
          <w:sz w:val="22"/>
          <w:szCs w:val="22"/>
          <w:lang w:val="ru-RU"/>
        </w:rPr>
        <w:t>Правильно спланированное, качественное уличное освещение также способствует предотвращению преступных действий. Практика показывает, что акты насилия и преступления против собственности в основном происходят в темных уединенных местах, где совершающие подобные деяния чувствуют себя наиболее комфортно, так как в подобных условиях их трудно разглядеть и запомнить, а потенциальные жертвы практически беспомощны. Более высокий уровень горизонтальной освещенности, сопровождаемый также повышением вертикальной освещенности в зонах с присутствием пешеходов, способствует лучшему визуальному восприятиюпространства. Подозрительные перемещения окружающих становятся заметны с дальнего расстояния, а приметы и намерения приближающихся людей различаются четче. Быстрое и ясное понимание ситуации дает нам больше времени на подготовку к опасности и адекватным ответным действиям. Многочисленные исследования показали, что улучшение уличного освещения приводит к резкому спаду ночной преступности. Они также подтверждают, что более высокий уровень уличного освещения придает жителям города большее ощущение безопасности, что косвенно способствует дружелюбной атмосфере в городе и повышает качество жизни в нем.</w:t>
      </w:r>
    </w:p>
    <w:p w:rsidR="00B2338C" w:rsidRDefault="00B2338C" w:rsidP="004E5B12">
      <w:pPr>
        <w:ind w:right="-1"/>
        <w:jc w:val="center"/>
        <w:rPr>
          <w:rFonts w:cs="Calibri"/>
          <w:b/>
          <w:sz w:val="28"/>
          <w:szCs w:val="28"/>
        </w:rPr>
      </w:pPr>
      <w:r w:rsidRPr="004E5B12">
        <w:rPr>
          <w:rFonts w:cs="Calibri"/>
          <w:b/>
          <w:sz w:val="28"/>
          <w:szCs w:val="28"/>
        </w:rPr>
        <w:t>4.Коммунальные платежи. Отношение жителей к коммунальным платежам.</w:t>
      </w:r>
    </w:p>
    <w:p w:rsidR="00B2338C" w:rsidRPr="00C03B5C" w:rsidRDefault="00B2338C" w:rsidP="00C03B5C">
      <w:pPr>
        <w:pStyle w:val="aa"/>
        <w:ind w:firstLine="708"/>
        <w:jc w:val="both"/>
        <w:rPr>
          <w:rFonts w:ascii="Calibri" w:hAnsi="Calibri" w:cs="Calibri"/>
          <w:sz w:val="22"/>
          <w:szCs w:val="22"/>
          <w:lang w:val="ru-RU"/>
        </w:rPr>
      </w:pPr>
      <w:r w:rsidRPr="00C03B5C">
        <w:rPr>
          <w:rFonts w:ascii="Calibri" w:hAnsi="Calibri" w:cs="Calibri"/>
          <w:sz w:val="22"/>
          <w:szCs w:val="22"/>
          <w:lang w:val="ru-RU"/>
        </w:rPr>
        <w:t xml:space="preserve">Все мы знаем что ежемесячно каждому владельцу квартиры приходится наведываться в Банк или же другое учреждение, принимающее платежи, с целью оплаты коммунальных услуг. Мы можем стоять часами в очередях, дабы заполнить все необходимые бланки и бумажки, после чего с чистой совестью и заметно "похудевшим" кошельком возвращаемся домой. </w:t>
      </w:r>
    </w:p>
    <w:p w:rsidR="00B2338C" w:rsidRPr="00C03B5C" w:rsidRDefault="00B2338C" w:rsidP="00C03B5C">
      <w:pPr>
        <w:pStyle w:val="aa"/>
        <w:ind w:firstLine="708"/>
        <w:jc w:val="both"/>
        <w:rPr>
          <w:rFonts w:ascii="Calibri" w:hAnsi="Calibri" w:cs="Calibri"/>
          <w:sz w:val="22"/>
          <w:szCs w:val="22"/>
          <w:lang w:val="ru-RU"/>
        </w:rPr>
      </w:pPr>
      <w:r w:rsidRPr="00C03B5C">
        <w:rPr>
          <w:rFonts w:ascii="Calibri" w:hAnsi="Calibri" w:cs="Calibri"/>
          <w:sz w:val="22"/>
          <w:szCs w:val="22"/>
        </w:rPr>
        <w:t> </w:t>
      </w:r>
      <w:r w:rsidRPr="00C03B5C">
        <w:rPr>
          <w:rFonts w:ascii="Calibri" w:hAnsi="Calibri" w:cs="Calibri"/>
          <w:sz w:val="22"/>
          <w:szCs w:val="22"/>
          <w:lang w:val="ru-RU"/>
        </w:rPr>
        <w:t xml:space="preserve">При этом сам Банк постепенно теряет свою монополию в предоставлении подобного рода услуг. Бесконечные очереди просто надоели гражданам. По этой самой причине другие банки, в которых осуществляются коммунальные платежи, стараются всеми доступными средствами облегчить нашу участь, предлагая все большее и большее количество услуг. Доходит даже до того, что банки имеют возможность заниматься оплатой счетов практически без нашего непосредственного участия в этом процессе. </w:t>
      </w:r>
      <w:r w:rsidRPr="00C03B5C">
        <w:rPr>
          <w:rFonts w:ascii="Calibri" w:hAnsi="Calibri" w:cs="Calibri"/>
          <w:sz w:val="22"/>
          <w:szCs w:val="22"/>
          <w:lang w:val="ru-RU"/>
        </w:rPr>
        <w:br/>
      </w:r>
      <w:r w:rsidRPr="00C03B5C">
        <w:rPr>
          <w:rFonts w:ascii="Calibri" w:hAnsi="Calibri" w:cs="Calibri"/>
          <w:sz w:val="22"/>
          <w:szCs w:val="22"/>
        </w:rPr>
        <w:t>   </w:t>
      </w:r>
      <w:r>
        <w:rPr>
          <w:rFonts w:ascii="Calibri" w:hAnsi="Calibri" w:cs="Calibri"/>
          <w:sz w:val="22"/>
          <w:szCs w:val="22"/>
          <w:lang w:val="ru-RU"/>
        </w:rPr>
        <w:t xml:space="preserve">     </w:t>
      </w:r>
      <w:r w:rsidRPr="00C03B5C">
        <w:rPr>
          <w:rFonts w:ascii="Calibri" w:hAnsi="Calibri" w:cs="Calibri"/>
          <w:sz w:val="22"/>
          <w:szCs w:val="22"/>
        </w:rPr>
        <w:t> </w:t>
      </w:r>
      <w:r w:rsidRPr="00C03B5C">
        <w:rPr>
          <w:rFonts w:ascii="Calibri" w:hAnsi="Calibri" w:cs="Calibri"/>
          <w:sz w:val="22"/>
          <w:szCs w:val="22"/>
          <w:lang w:val="ru-RU"/>
        </w:rPr>
        <w:t>Однако начнем с самого начала. Что же такое коммунальные платежи и что они в себя включают? Коммунальные платежи - это плата населения за коммунальные услуги.</w:t>
      </w:r>
    </w:p>
    <w:p w:rsidR="00B2338C" w:rsidRDefault="00B2338C" w:rsidP="00F862FA">
      <w:pPr>
        <w:pStyle w:val="aa"/>
        <w:ind w:firstLine="708"/>
        <w:jc w:val="both"/>
        <w:rPr>
          <w:rFonts w:ascii="Calibri" w:hAnsi="Calibri" w:cs="Calibri"/>
          <w:sz w:val="22"/>
          <w:szCs w:val="22"/>
          <w:lang w:val="ru-RU"/>
        </w:rPr>
      </w:pPr>
      <w:r w:rsidRPr="00C03B5C">
        <w:rPr>
          <w:rFonts w:ascii="Calibri" w:hAnsi="Calibri" w:cs="Calibri"/>
          <w:sz w:val="22"/>
          <w:szCs w:val="22"/>
          <w:lang w:val="ru-RU"/>
        </w:rPr>
        <w:t>Коммунальные платежи включают в себя плату за водоснабжение и водоотведение холодной и горячей воды, газ, электроэнергию, отопление</w:t>
      </w:r>
      <w:r>
        <w:rPr>
          <w:rFonts w:ascii="Calibri" w:hAnsi="Calibri" w:cs="Calibri"/>
          <w:sz w:val="22"/>
          <w:szCs w:val="22"/>
          <w:lang w:val="ru-RU"/>
        </w:rPr>
        <w:t>, вывоз мусора</w:t>
      </w:r>
      <w:r w:rsidRPr="00C03B5C">
        <w:rPr>
          <w:rFonts w:ascii="Calibri" w:hAnsi="Calibri" w:cs="Calibri"/>
          <w:sz w:val="22"/>
          <w:szCs w:val="22"/>
          <w:lang w:val="ru-RU"/>
        </w:rPr>
        <w:t>. Размер платы за коммунальные услуги определяется исходя из показаний приборов учета, а при их отсутствии исходя из нормативов потребления коммунальных услуг, утверждаемых органами местного самоуправления". Тарифы же, определяются все теми же органами местного самоуправления в соответствии с порядком, установленным законом.</w:t>
      </w:r>
      <w:r w:rsidRPr="00C03B5C">
        <w:rPr>
          <w:rFonts w:ascii="Calibri" w:hAnsi="Calibri" w:cs="Calibri"/>
          <w:sz w:val="22"/>
          <w:szCs w:val="22"/>
        </w:rPr>
        <w:t>    </w:t>
      </w:r>
      <w:r w:rsidRPr="00C03B5C">
        <w:rPr>
          <w:rFonts w:ascii="Calibri" w:hAnsi="Calibri" w:cs="Calibri"/>
          <w:sz w:val="22"/>
          <w:szCs w:val="22"/>
          <w:lang w:val="ru-RU"/>
        </w:rPr>
        <w:t>Если возникает ситуация, когда предоставление коммунальных услуг происходит со значительными сбоями, либо они оказываются ненадлежащего качества, каждый гражданин имеет право требовать изменения установленных тарифов. Получив отказ, можно обратиться даже в суд. Но даже в случаях, когда вина коммунальщиков, казалось бы, неоспорима, выиграть судебное дело не так уж и просто. Основная сложность заключается в оформлении документов, доказывающих их вину. Именно поэтому на сбор и оформление документации необходимо обратить особое внимание.</w:t>
      </w:r>
    </w:p>
    <w:p w:rsidR="00B2338C" w:rsidRPr="00C03B5C" w:rsidRDefault="00B2338C" w:rsidP="00F862FA">
      <w:pPr>
        <w:pStyle w:val="aa"/>
        <w:ind w:firstLine="708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Однако, необходимо отметить, что многие жильцы очень несознательно относятся к коммунальным платежам, при этом не осознавая, что несвоевременная оплата коммунальных услуг, а также наличие больших задолженностей перед коммунальщиками  в целом не позволяет обновлять их  материально-техническую базу и поднять на более высокий уровень качества. Элементарный сравнительный анализ с другими цивилизованными странами показывает , что стоимость коммунальных услуг для населения  в нашей республике очень занижена. Государство со своей стороны дотирует  эту сферу, однако пока на сегодняшний день привитое во времена социализма иждивенческое отношение к жилищно-коммунальной сфере среди жильцов, по принципу «моя хата с краю» необходимо ломать и прививать другое отношение жильцов к собственному дому.</w:t>
      </w:r>
    </w:p>
    <w:p w:rsidR="00B2338C" w:rsidRDefault="00B2338C" w:rsidP="00107718">
      <w:pPr>
        <w:pStyle w:val="aa"/>
        <w:ind w:firstLine="708"/>
        <w:jc w:val="center"/>
        <w:rPr>
          <w:rFonts w:ascii="Calibri" w:hAnsi="Calibri" w:cs="Calibri"/>
          <w:b/>
          <w:sz w:val="28"/>
          <w:szCs w:val="28"/>
          <w:lang w:val="ru-RU"/>
        </w:rPr>
      </w:pPr>
      <w:r w:rsidRPr="00047E4A">
        <w:rPr>
          <w:rFonts w:ascii="Calibri" w:hAnsi="Calibri" w:cs="Calibri"/>
          <w:b/>
          <w:sz w:val="28"/>
          <w:szCs w:val="28"/>
          <w:lang w:val="ru-RU"/>
        </w:rPr>
        <w:t>5</w:t>
      </w:r>
      <w:r>
        <w:rPr>
          <w:rFonts w:ascii="Calibri" w:hAnsi="Calibri" w:cs="Calibri"/>
          <w:b/>
          <w:sz w:val="28"/>
          <w:szCs w:val="28"/>
          <w:lang w:val="ru-RU"/>
        </w:rPr>
        <w:t>.____________________________________________</w:t>
      </w:r>
    </w:p>
    <w:p w:rsidR="00B2338C" w:rsidRPr="00C03B5C" w:rsidRDefault="00B2338C" w:rsidP="00CA0B2A">
      <w:pPr>
        <w:pStyle w:val="aa"/>
        <w:ind w:firstLine="708"/>
        <w:jc w:val="both"/>
        <w:rPr>
          <w:rFonts w:ascii="Calibri" w:hAnsi="Calibri" w:cs="Calibri"/>
          <w:sz w:val="22"/>
          <w:szCs w:val="22"/>
          <w:lang w:val="ru-RU"/>
        </w:rPr>
      </w:pPr>
      <w:r w:rsidRPr="00C03B5C">
        <w:rPr>
          <w:rFonts w:ascii="Calibri" w:hAnsi="Calibri" w:cs="Calibri"/>
          <w:sz w:val="22"/>
          <w:szCs w:val="22"/>
          <w:lang w:val="ru-RU"/>
        </w:rPr>
        <w:t>За основу для данной рейтинговой работы я взял Квартал Ц-6 который находится в городе Ташкенте, Юнус-Абадском районе. Границы Квартала проходят вдоль проспекта Амира Темура (длина вдоль проспекта≈170м.), Улицы Хуршида (длина вдоль улицы≈210м.), Улицы Шарафа Рашидова (длина вдоль улицы ≈220м.) и вдоль малой кольцевой автодороги (длина вдоль МКАД≈130м). В результате обхода и приблизительных подсчетов я выяснил что площадь данного квартала составила 32.5Га, а протяженность периметра квартала составила 730метров.</w:t>
      </w:r>
    </w:p>
    <w:p w:rsidR="00B2338C" w:rsidRPr="00C03B5C" w:rsidRDefault="00B2338C" w:rsidP="00F862FA">
      <w:pPr>
        <w:pStyle w:val="aa"/>
        <w:ind w:firstLine="708"/>
        <w:jc w:val="both"/>
        <w:rPr>
          <w:rFonts w:ascii="Calibri" w:hAnsi="Calibri" w:cs="Calibri"/>
          <w:sz w:val="22"/>
          <w:szCs w:val="22"/>
          <w:lang w:val="ru-RU"/>
        </w:rPr>
      </w:pPr>
      <w:r w:rsidRPr="00C03B5C">
        <w:rPr>
          <w:rFonts w:ascii="Calibri" w:hAnsi="Calibri" w:cs="Calibri"/>
          <w:sz w:val="22"/>
          <w:szCs w:val="22"/>
          <w:lang w:val="ru-RU"/>
        </w:rPr>
        <w:t>Данный квартал  как и вся центральная часть города была полностью разрушена  в результате землетрясения  произошедшего утром 26 апреля 1966</w:t>
      </w:r>
      <w:r w:rsidRPr="00C03B5C">
        <w:rPr>
          <w:rFonts w:ascii="Calibri" w:hAnsi="Calibri" w:cs="Calibri"/>
          <w:sz w:val="22"/>
          <w:szCs w:val="22"/>
        </w:rPr>
        <w:t> </w:t>
      </w:r>
      <w:r w:rsidRPr="00C03B5C">
        <w:rPr>
          <w:rFonts w:ascii="Calibri" w:hAnsi="Calibri" w:cs="Calibri"/>
          <w:sz w:val="22"/>
          <w:szCs w:val="22"/>
          <w:lang w:val="ru-RU"/>
        </w:rPr>
        <w:t>г силой толчка составившей 8-9 баллов по 12-бальной шкале. По решению правительства вместо восстановления разрушенных старых одноэтажных глинобитных домов на их месте были построены новые современные многоэтажные дома. Такая масштабная реконструкция центра многомиллионного города стала возможна в результате помощи Республик бывшего СССР в восстановлении города Ташкента.</w:t>
      </w:r>
    </w:p>
    <w:p w:rsidR="00B2338C" w:rsidRPr="00C03B5C" w:rsidRDefault="00B2338C" w:rsidP="00F862FA">
      <w:pPr>
        <w:pStyle w:val="aa"/>
        <w:ind w:firstLine="708"/>
        <w:jc w:val="both"/>
        <w:rPr>
          <w:rFonts w:ascii="Calibri" w:hAnsi="Calibri" w:cs="Calibri"/>
          <w:sz w:val="22"/>
          <w:szCs w:val="22"/>
          <w:lang w:val="ru-RU"/>
        </w:rPr>
      </w:pPr>
      <w:r w:rsidRPr="00C03B5C">
        <w:rPr>
          <w:rFonts w:ascii="Calibri" w:hAnsi="Calibri" w:cs="Calibri"/>
          <w:sz w:val="22"/>
          <w:szCs w:val="22"/>
          <w:lang w:val="ru-RU"/>
        </w:rPr>
        <w:t>В основном преобладающая часть жилых зданий представляет собой 4-х этажные дома из кирпича, а также 9-ти этажные панельные дома. Особенность 4-х этажных домов в данном районе в том, что они укреплены в порядке эксперимента сейсмическими балками, для большей устойчивости при сейсмической активности земной коры города Ташкента.</w:t>
      </w:r>
    </w:p>
    <w:p w:rsidR="00B2338C" w:rsidRDefault="00B2338C" w:rsidP="00F862FA">
      <w:pPr>
        <w:pStyle w:val="aa"/>
        <w:ind w:firstLine="708"/>
        <w:jc w:val="both"/>
        <w:rPr>
          <w:rFonts w:ascii="Calibri" w:hAnsi="Calibri" w:cs="Calibri"/>
          <w:sz w:val="22"/>
          <w:szCs w:val="22"/>
        </w:rPr>
      </w:pPr>
      <w:r w:rsidRPr="00C03B5C">
        <w:rPr>
          <w:rFonts w:ascii="Calibri" w:hAnsi="Calibri" w:cs="Calibri"/>
          <w:sz w:val="22"/>
          <w:szCs w:val="22"/>
          <w:lang w:val="ru-RU"/>
        </w:rPr>
        <w:t>В настоящее время данный район застраивается многочисленными современными офисными и жилыми зданиями. Высокая плотность застройки практически не позволяет возводить новые сооружения и практически не оставило мест для детских и спортивных площадок и массового отдыха жителей квартала.</w:t>
      </w:r>
    </w:p>
    <w:p w:rsidR="00B2338C" w:rsidRPr="00CF133B" w:rsidRDefault="00B2338C" w:rsidP="00F862FA">
      <w:pPr>
        <w:pStyle w:val="aa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B2338C" w:rsidRDefault="00B2338C" w:rsidP="00F31DAD">
      <w:pPr>
        <w:pStyle w:val="aa"/>
        <w:ind w:firstLine="708"/>
        <w:jc w:val="center"/>
        <w:rPr>
          <w:rFonts w:ascii="Calibri" w:hAnsi="Calibri" w:cs="Calibri"/>
          <w:b/>
          <w:sz w:val="28"/>
          <w:szCs w:val="28"/>
          <w:lang w:val="ru-RU"/>
        </w:rPr>
      </w:pPr>
      <w:r>
        <w:rPr>
          <w:rFonts w:ascii="Calibri" w:hAnsi="Calibri" w:cs="Calibri"/>
          <w:b/>
          <w:sz w:val="28"/>
          <w:szCs w:val="28"/>
          <w:lang w:val="ru-RU"/>
        </w:rPr>
        <w:t>Ген.план Квартала Ц-6</w:t>
      </w:r>
    </w:p>
    <w:p w:rsidR="00B2338C" w:rsidRPr="00107718" w:rsidRDefault="00ED397F" w:rsidP="00FD1D49">
      <w:pPr>
        <w:pStyle w:val="aa"/>
        <w:ind w:firstLine="708"/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hAnsi="Calibri" w:cs="Calibri"/>
          <w:noProof/>
          <w:sz w:val="20"/>
          <w:szCs w:val="20"/>
          <w:lang w:val="ru-RU" w:eastAsia="ru-RU"/>
        </w:rPr>
        <w:pict>
          <v:shape id="Рисунок 4" o:spid="_x0000_i1029" type="#_x0000_t75" style="width:375.75pt;height:410.25pt;visibility:visible">
            <v:imagedata r:id="rId11" o:title=""/>
          </v:shape>
        </w:pict>
      </w:r>
    </w:p>
    <w:p w:rsidR="00B2338C" w:rsidRPr="00F01036" w:rsidRDefault="00B2338C" w:rsidP="0016492D">
      <w:pPr>
        <w:pStyle w:val="aa"/>
        <w:numPr>
          <w:ilvl w:val="1"/>
          <w:numId w:val="14"/>
        </w:numPr>
        <w:ind w:left="426"/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hAnsi="Calibri" w:cs="Calibri"/>
          <w:sz w:val="20"/>
          <w:szCs w:val="20"/>
          <w:lang w:val="ru-RU"/>
        </w:rPr>
        <w:t>Филлиал страховой фирмы «</w:t>
      </w:r>
      <w:r>
        <w:rPr>
          <w:rFonts w:ascii="Calibri" w:hAnsi="Calibri" w:cs="Calibri"/>
          <w:sz w:val="20"/>
          <w:szCs w:val="20"/>
        </w:rPr>
        <w:t>Kapital</w:t>
      </w:r>
      <w:r w:rsidRPr="00F01036">
        <w:rPr>
          <w:rFonts w:ascii="Calibri" w:hAnsi="Calibri" w:cs="Calibri"/>
          <w:sz w:val="20"/>
          <w:szCs w:val="20"/>
          <w:lang w:val="ru-RU"/>
        </w:rPr>
        <w:t xml:space="preserve"> </w:t>
      </w:r>
      <w:r>
        <w:rPr>
          <w:rFonts w:ascii="Calibri" w:hAnsi="Calibri" w:cs="Calibri"/>
          <w:sz w:val="20"/>
          <w:szCs w:val="20"/>
        </w:rPr>
        <w:t>sug</w:t>
      </w:r>
      <w:r w:rsidRPr="00F01036">
        <w:rPr>
          <w:rFonts w:ascii="Calibri" w:hAnsi="Calibri" w:cs="Calibri"/>
          <w:sz w:val="20"/>
          <w:szCs w:val="20"/>
          <w:lang w:val="ru-RU"/>
        </w:rPr>
        <w:t>’</w:t>
      </w:r>
      <w:r>
        <w:rPr>
          <w:rFonts w:ascii="Calibri" w:hAnsi="Calibri" w:cs="Calibri"/>
          <w:sz w:val="20"/>
          <w:szCs w:val="20"/>
        </w:rPr>
        <w:t>urta</w:t>
      </w:r>
      <w:r>
        <w:rPr>
          <w:rFonts w:ascii="Calibri" w:hAnsi="Calibri" w:cs="Calibri"/>
          <w:sz w:val="20"/>
          <w:szCs w:val="20"/>
          <w:lang w:val="ru-RU"/>
        </w:rPr>
        <w:t>».</w:t>
      </w:r>
    </w:p>
    <w:p w:rsidR="00B2338C" w:rsidRPr="00F01036" w:rsidRDefault="00B2338C" w:rsidP="0016492D">
      <w:pPr>
        <w:pStyle w:val="aa"/>
        <w:numPr>
          <w:ilvl w:val="1"/>
          <w:numId w:val="14"/>
        </w:numPr>
        <w:ind w:left="426"/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hAnsi="Calibri" w:cs="Calibri"/>
          <w:sz w:val="20"/>
          <w:szCs w:val="20"/>
          <w:lang w:val="ru-RU"/>
        </w:rPr>
        <w:t>Медицинский центр.</w:t>
      </w:r>
    </w:p>
    <w:p w:rsidR="00B2338C" w:rsidRDefault="00B2338C" w:rsidP="0016492D">
      <w:pPr>
        <w:pStyle w:val="aa"/>
        <w:numPr>
          <w:ilvl w:val="1"/>
          <w:numId w:val="14"/>
        </w:numPr>
        <w:ind w:left="426"/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hAnsi="Calibri" w:cs="Calibri"/>
          <w:sz w:val="20"/>
          <w:szCs w:val="20"/>
          <w:lang w:val="ru-RU"/>
        </w:rPr>
        <w:t>Магазин компьютерной техники.</w:t>
      </w:r>
    </w:p>
    <w:p w:rsidR="00B2338C" w:rsidRDefault="00B2338C" w:rsidP="0016492D">
      <w:pPr>
        <w:pStyle w:val="aa"/>
        <w:numPr>
          <w:ilvl w:val="1"/>
          <w:numId w:val="14"/>
        </w:numPr>
        <w:ind w:left="426"/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hAnsi="Calibri" w:cs="Calibri"/>
          <w:sz w:val="20"/>
          <w:szCs w:val="20"/>
          <w:lang w:val="ru-RU"/>
        </w:rPr>
        <w:t>Ресторан «Диер».</w:t>
      </w:r>
    </w:p>
    <w:p w:rsidR="00B2338C" w:rsidRDefault="00B2338C" w:rsidP="0016492D">
      <w:pPr>
        <w:pStyle w:val="aa"/>
        <w:numPr>
          <w:ilvl w:val="1"/>
          <w:numId w:val="14"/>
        </w:numPr>
        <w:ind w:left="426"/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hAnsi="Calibri" w:cs="Calibri"/>
          <w:sz w:val="20"/>
          <w:szCs w:val="20"/>
          <w:lang w:val="ru-RU"/>
        </w:rPr>
        <w:t>Автошкола.</w:t>
      </w:r>
    </w:p>
    <w:p w:rsidR="00B2338C" w:rsidRDefault="00B2338C" w:rsidP="0016492D">
      <w:pPr>
        <w:pStyle w:val="aa"/>
        <w:numPr>
          <w:ilvl w:val="1"/>
          <w:numId w:val="14"/>
        </w:numPr>
        <w:ind w:left="426"/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hAnsi="Calibri" w:cs="Calibri"/>
          <w:sz w:val="20"/>
          <w:szCs w:val="20"/>
          <w:lang w:val="ru-RU"/>
        </w:rPr>
        <w:t>Семейная поликлиника №51.</w:t>
      </w:r>
    </w:p>
    <w:p w:rsidR="00B2338C" w:rsidRPr="0016492D" w:rsidRDefault="00B2338C" w:rsidP="0016492D">
      <w:pPr>
        <w:pStyle w:val="aa"/>
        <w:numPr>
          <w:ilvl w:val="1"/>
          <w:numId w:val="14"/>
        </w:numPr>
        <w:ind w:left="426"/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hAnsi="Calibri" w:cs="Calibri"/>
          <w:sz w:val="20"/>
          <w:szCs w:val="20"/>
          <w:lang w:val="ru-RU"/>
        </w:rPr>
        <w:t>Туристическое агентство «Happy tour».</w:t>
      </w:r>
    </w:p>
    <w:p w:rsidR="00B2338C" w:rsidRDefault="00B2338C" w:rsidP="0016492D">
      <w:pPr>
        <w:pStyle w:val="aa"/>
        <w:numPr>
          <w:ilvl w:val="1"/>
          <w:numId w:val="14"/>
        </w:numPr>
        <w:ind w:left="426"/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hAnsi="Calibri" w:cs="Calibri"/>
          <w:sz w:val="20"/>
          <w:szCs w:val="20"/>
          <w:lang w:val="ru-RU"/>
        </w:rPr>
        <w:t>Агентство безопасности .</w:t>
      </w:r>
    </w:p>
    <w:p w:rsidR="00B2338C" w:rsidRDefault="00B2338C" w:rsidP="0016492D">
      <w:pPr>
        <w:pStyle w:val="aa"/>
        <w:numPr>
          <w:ilvl w:val="1"/>
          <w:numId w:val="14"/>
        </w:numPr>
        <w:ind w:left="426"/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hAnsi="Calibri" w:cs="Calibri"/>
          <w:sz w:val="20"/>
          <w:szCs w:val="20"/>
          <w:lang w:val="ru-RU"/>
        </w:rPr>
        <w:t>Республиканский клуб служебного собаководства (РКСС).</w:t>
      </w:r>
    </w:p>
    <w:p w:rsidR="00B2338C" w:rsidRDefault="00B2338C" w:rsidP="0016492D">
      <w:pPr>
        <w:pStyle w:val="aa"/>
        <w:numPr>
          <w:ilvl w:val="1"/>
          <w:numId w:val="14"/>
        </w:numPr>
        <w:ind w:left="426"/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hAnsi="Calibri" w:cs="Calibri"/>
          <w:sz w:val="20"/>
          <w:szCs w:val="20"/>
          <w:lang w:val="ru-RU"/>
        </w:rPr>
        <w:t>Представительство «Master Guard».</w:t>
      </w:r>
    </w:p>
    <w:p w:rsidR="00B2338C" w:rsidRDefault="00B2338C" w:rsidP="0016492D">
      <w:pPr>
        <w:pStyle w:val="aa"/>
        <w:numPr>
          <w:ilvl w:val="1"/>
          <w:numId w:val="14"/>
        </w:numPr>
        <w:ind w:left="426"/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hAnsi="Calibri" w:cs="Calibri"/>
          <w:sz w:val="20"/>
          <w:szCs w:val="20"/>
          <w:lang w:val="ru-RU"/>
        </w:rPr>
        <w:t>Стоматология «Tamedus».</w:t>
      </w:r>
    </w:p>
    <w:p w:rsidR="00B2338C" w:rsidRDefault="00B2338C" w:rsidP="0016492D">
      <w:pPr>
        <w:pStyle w:val="aa"/>
        <w:numPr>
          <w:ilvl w:val="1"/>
          <w:numId w:val="14"/>
        </w:numPr>
        <w:ind w:left="426"/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hAnsi="Calibri" w:cs="Calibri"/>
          <w:sz w:val="20"/>
          <w:szCs w:val="20"/>
          <w:lang w:val="ru-RU"/>
        </w:rPr>
        <w:t>Филиал ГК «Халк банк».</w:t>
      </w:r>
    </w:p>
    <w:p w:rsidR="00B2338C" w:rsidRDefault="00B2338C" w:rsidP="0016492D">
      <w:pPr>
        <w:pStyle w:val="aa"/>
        <w:numPr>
          <w:ilvl w:val="1"/>
          <w:numId w:val="14"/>
        </w:numPr>
        <w:ind w:left="426"/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hAnsi="Calibri" w:cs="Calibri"/>
          <w:sz w:val="20"/>
          <w:szCs w:val="20"/>
          <w:lang w:val="ru-RU"/>
        </w:rPr>
        <w:t>Посольство Вьетнама.</w:t>
      </w:r>
    </w:p>
    <w:p w:rsidR="00B2338C" w:rsidRDefault="00B2338C" w:rsidP="0016492D">
      <w:pPr>
        <w:pStyle w:val="aa"/>
        <w:numPr>
          <w:ilvl w:val="1"/>
          <w:numId w:val="14"/>
        </w:numPr>
        <w:ind w:left="426"/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hAnsi="Calibri" w:cs="Calibri"/>
          <w:sz w:val="20"/>
          <w:szCs w:val="20"/>
          <w:lang w:val="ru-RU"/>
        </w:rPr>
        <w:t>Консалтинговые услуги.</w:t>
      </w:r>
    </w:p>
    <w:p w:rsidR="00B2338C" w:rsidRDefault="00B2338C" w:rsidP="0016492D">
      <w:pPr>
        <w:pStyle w:val="aa"/>
        <w:numPr>
          <w:ilvl w:val="1"/>
          <w:numId w:val="14"/>
        </w:numPr>
        <w:ind w:left="426"/>
        <w:rPr>
          <w:rFonts w:ascii="Calibri" w:hAnsi="Calibri" w:cs="Calibri"/>
          <w:sz w:val="20"/>
          <w:szCs w:val="20"/>
          <w:lang w:val="ru-RU"/>
        </w:rPr>
      </w:pPr>
      <w:r w:rsidRPr="0016492D">
        <w:rPr>
          <w:rFonts w:ascii="Calibri" w:hAnsi="Calibri" w:cs="Calibri"/>
          <w:sz w:val="20"/>
          <w:szCs w:val="20"/>
          <w:lang w:val="ru-RU"/>
        </w:rPr>
        <w:t xml:space="preserve">Узбекско-шотландский банк </w:t>
      </w:r>
      <w:r>
        <w:rPr>
          <w:rFonts w:ascii="Calibri" w:hAnsi="Calibri" w:cs="Calibri"/>
          <w:sz w:val="20"/>
          <w:szCs w:val="20"/>
          <w:lang w:val="ru-RU"/>
        </w:rPr>
        <w:t>«</w:t>
      </w:r>
      <w:r>
        <w:rPr>
          <w:rFonts w:ascii="Calibri" w:hAnsi="Calibri" w:cs="Calibri"/>
          <w:sz w:val="20"/>
          <w:szCs w:val="20"/>
        </w:rPr>
        <w:t>Royal</w:t>
      </w:r>
      <w:r w:rsidRPr="0016492D">
        <w:rPr>
          <w:rFonts w:ascii="Calibri" w:hAnsi="Calibri" w:cs="Calibri"/>
          <w:sz w:val="20"/>
          <w:szCs w:val="20"/>
          <w:lang w:val="ru-RU"/>
        </w:rPr>
        <w:t xml:space="preserve">  </w:t>
      </w:r>
      <w:r>
        <w:rPr>
          <w:rFonts w:ascii="Calibri" w:hAnsi="Calibri" w:cs="Calibri"/>
          <w:sz w:val="20"/>
          <w:szCs w:val="20"/>
        </w:rPr>
        <w:t>Bank</w:t>
      </w:r>
      <w:r w:rsidRPr="0016492D">
        <w:rPr>
          <w:rFonts w:ascii="Calibri" w:hAnsi="Calibri" w:cs="Calibri"/>
          <w:sz w:val="20"/>
          <w:szCs w:val="20"/>
          <w:lang w:val="ru-RU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 w:rsidRPr="0016492D">
        <w:rPr>
          <w:rFonts w:ascii="Calibri" w:hAnsi="Calibri" w:cs="Calibri"/>
          <w:sz w:val="20"/>
          <w:szCs w:val="20"/>
          <w:lang w:val="ru-RU"/>
        </w:rPr>
        <w:t xml:space="preserve"> </w:t>
      </w:r>
      <w:r>
        <w:rPr>
          <w:rFonts w:ascii="Calibri" w:hAnsi="Calibri" w:cs="Calibri"/>
          <w:sz w:val="20"/>
          <w:szCs w:val="20"/>
        </w:rPr>
        <w:t>Scotland</w:t>
      </w:r>
      <w:r w:rsidRPr="0016492D">
        <w:rPr>
          <w:rFonts w:ascii="Calibri" w:hAnsi="Calibri" w:cs="Calibri"/>
          <w:sz w:val="20"/>
          <w:szCs w:val="20"/>
          <w:lang w:val="ru-RU"/>
        </w:rPr>
        <w:t xml:space="preserve"> </w:t>
      </w:r>
      <w:r>
        <w:rPr>
          <w:rFonts w:ascii="Calibri" w:hAnsi="Calibri" w:cs="Calibri"/>
          <w:sz w:val="20"/>
          <w:szCs w:val="20"/>
        </w:rPr>
        <w:t>NB</w:t>
      </w:r>
      <w:r w:rsidRPr="0016492D">
        <w:rPr>
          <w:rFonts w:ascii="Calibri" w:hAnsi="Calibri" w:cs="Calibri"/>
          <w:sz w:val="20"/>
          <w:szCs w:val="20"/>
          <w:lang w:val="ru-RU"/>
        </w:rPr>
        <w:t xml:space="preserve"> </w:t>
      </w:r>
      <w:r>
        <w:rPr>
          <w:rFonts w:ascii="Calibri" w:hAnsi="Calibri" w:cs="Calibri"/>
          <w:sz w:val="20"/>
          <w:szCs w:val="20"/>
        </w:rPr>
        <w:t>Uzbekistan</w:t>
      </w:r>
      <w:r w:rsidRPr="0016492D">
        <w:rPr>
          <w:rFonts w:ascii="Calibri" w:hAnsi="Calibri" w:cs="Calibri"/>
          <w:sz w:val="20"/>
          <w:szCs w:val="20"/>
          <w:lang w:val="ru-RU"/>
        </w:rPr>
        <w:t xml:space="preserve"> </w:t>
      </w:r>
      <w:r>
        <w:rPr>
          <w:rFonts w:ascii="Calibri" w:hAnsi="Calibri" w:cs="Calibri"/>
          <w:sz w:val="20"/>
          <w:szCs w:val="20"/>
        </w:rPr>
        <w:t>CJSC</w:t>
      </w:r>
      <w:r>
        <w:rPr>
          <w:rFonts w:ascii="Calibri" w:hAnsi="Calibri" w:cs="Calibri"/>
          <w:sz w:val="20"/>
          <w:szCs w:val="20"/>
          <w:lang w:val="ru-RU"/>
        </w:rPr>
        <w:t>»</w:t>
      </w:r>
    </w:p>
    <w:p w:rsidR="00B2338C" w:rsidRDefault="00B2338C" w:rsidP="00047E4A">
      <w:pPr>
        <w:pStyle w:val="aa"/>
        <w:numPr>
          <w:ilvl w:val="1"/>
          <w:numId w:val="14"/>
        </w:numPr>
        <w:ind w:left="426"/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hAnsi="Calibri" w:cs="Calibri"/>
          <w:sz w:val="20"/>
          <w:szCs w:val="20"/>
          <w:lang w:val="ru-RU"/>
        </w:rPr>
        <w:t>ГНИ Юнусабадского района.</w:t>
      </w:r>
    </w:p>
    <w:p w:rsidR="00B2338C" w:rsidRDefault="00B2338C" w:rsidP="00047E4A">
      <w:pPr>
        <w:pStyle w:val="aa"/>
        <w:numPr>
          <w:ilvl w:val="1"/>
          <w:numId w:val="14"/>
        </w:numPr>
        <w:ind w:left="426"/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hAnsi="Calibri" w:cs="Calibri"/>
          <w:sz w:val="20"/>
          <w:szCs w:val="20"/>
          <w:lang w:val="ru-RU"/>
        </w:rPr>
        <w:t>Бизнес центр.</w:t>
      </w:r>
    </w:p>
    <w:p w:rsidR="00B2338C" w:rsidRDefault="00B2338C" w:rsidP="00047E4A">
      <w:pPr>
        <w:pStyle w:val="aa"/>
        <w:numPr>
          <w:ilvl w:val="1"/>
          <w:numId w:val="14"/>
        </w:numPr>
        <w:ind w:left="426"/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hAnsi="Calibri" w:cs="Calibri"/>
          <w:sz w:val="20"/>
          <w:szCs w:val="20"/>
          <w:lang w:val="ru-RU"/>
        </w:rPr>
        <w:t>Филиал банка «Ипотека-банк»</w:t>
      </w:r>
    </w:p>
    <w:p w:rsidR="00B2338C" w:rsidRDefault="00B2338C" w:rsidP="00047E4A">
      <w:pPr>
        <w:pStyle w:val="aa"/>
        <w:numPr>
          <w:ilvl w:val="1"/>
          <w:numId w:val="14"/>
        </w:numPr>
        <w:ind w:left="426"/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hAnsi="Calibri" w:cs="Calibri"/>
          <w:sz w:val="20"/>
          <w:szCs w:val="20"/>
          <w:lang w:val="ru-RU"/>
        </w:rPr>
        <w:t>Школа №9</w:t>
      </w:r>
    </w:p>
    <w:p w:rsidR="00B2338C" w:rsidRPr="0016492D" w:rsidRDefault="00B2338C" w:rsidP="00047E4A">
      <w:pPr>
        <w:pStyle w:val="aa"/>
        <w:numPr>
          <w:ilvl w:val="1"/>
          <w:numId w:val="14"/>
        </w:numPr>
        <w:ind w:left="426"/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hAnsi="Calibri" w:cs="Calibri"/>
          <w:sz w:val="20"/>
          <w:szCs w:val="20"/>
        </w:rPr>
        <w:t>Р</w:t>
      </w:r>
      <w:r>
        <w:rPr>
          <w:rFonts w:ascii="Calibri" w:hAnsi="Calibri" w:cs="Calibri"/>
          <w:sz w:val="20"/>
          <w:szCs w:val="20"/>
          <w:lang w:val="ru-RU"/>
        </w:rPr>
        <w:t>ай</w:t>
      </w:r>
      <w:r>
        <w:rPr>
          <w:rFonts w:ascii="Calibri" w:hAnsi="Calibri" w:cs="Calibri"/>
          <w:sz w:val="20"/>
          <w:szCs w:val="20"/>
        </w:rPr>
        <w:t xml:space="preserve">онное </w:t>
      </w:r>
      <w:r>
        <w:rPr>
          <w:rFonts w:ascii="Calibri" w:hAnsi="Calibri" w:cs="Calibri"/>
          <w:sz w:val="20"/>
          <w:szCs w:val="20"/>
          <w:lang w:val="ru-RU"/>
        </w:rPr>
        <w:t>ТСЖ.</w:t>
      </w:r>
    </w:p>
    <w:p w:rsidR="00B2338C" w:rsidRPr="00A73CBD" w:rsidRDefault="00B2338C" w:rsidP="00F862FA">
      <w:pPr>
        <w:pStyle w:val="aa"/>
        <w:ind w:firstLine="708"/>
        <w:jc w:val="both"/>
        <w:rPr>
          <w:rFonts w:ascii="Calibri" w:hAnsi="Calibri" w:cs="Calibri"/>
          <w:sz w:val="20"/>
          <w:szCs w:val="20"/>
          <w:lang w:val="ru-RU"/>
        </w:rPr>
      </w:pPr>
      <w:r w:rsidRPr="00A73CBD">
        <w:rPr>
          <w:rFonts w:ascii="Calibri" w:hAnsi="Calibri" w:cs="Calibri"/>
          <w:sz w:val="20"/>
          <w:szCs w:val="20"/>
          <w:lang w:val="ru-RU"/>
        </w:rPr>
        <w:t>Литература:</w:t>
      </w:r>
    </w:p>
    <w:p w:rsidR="00B2338C" w:rsidRPr="00A73CBD" w:rsidRDefault="00B2338C" w:rsidP="00F862FA">
      <w:pPr>
        <w:pStyle w:val="aa"/>
        <w:numPr>
          <w:ilvl w:val="0"/>
          <w:numId w:val="17"/>
        </w:numPr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  <w:r w:rsidRPr="00A73CBD">
        <w:rPr>
          <w:rFonts w:ascii="Calibri" w:hAnsi="Calibri" w:cs="Calibri"/>
          <w:sz w:val="20"/>
          <w:szCs w:val="20"/>
          <w:lang w:val="ru-RU"/>
        </w:rPr>
        <w:t>«Справочник строителя» В.С.Аханов, Ткаченко.</w:t>
      </w:r>
    </w:p>
    <w:p w:rsidR="00B2338C" w:rsidRPr="00A73CBD" w:rsidRDefault="00B2338C" w:rsidP="00F862FA">
      <w:pPr>
        <w:pStyle w:val="aa"/>
        <w:numPr>
          <w:ilvl w:val="0"/>
          <w:numId w:val="17"/>
        </w:numPr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hAnsi="Calibri" w:cs="Calibri"/>
          <w:sz w:val="20"/>
          <w:szCs w:val="20"/>
          <w:lang w:val="ru-RU"/>
        </w:rPr>
        <w:t>«</w:t>
      </w:r>
      <w:r w:rsidRPr="00A73CBD">
        <w:rPr>
          <w:rFonts w:ascii="Calibri" w:hAnsi="Calibri" w:cs="Calibri"/>
          <w:sz w:val="20"/>
          <w:szCs w:val="20"/>
          <w:lang w:val="ru-RU"/>
        </w:rPr>
        <w:t xml:space="preserve"> </w:t>
      </w:r>
      <w:r w:rsidRPr="00A73CBD">
        <w:rPr>
          <w:rStyle w:val="fn"/>
          <w:rFonts w:ascii="Calibri" w:hAnsi="Calibri" w:cs="Calibri"/>
          <w:sz w:val="20"/>
          <w:szCs w:val="20"/>
          <w:lang w:val="ru-RU"/>
        </w:rPr>
        <w:t xml:space="preserve">Жилищно-коммунальное хозяйство. Развитие. Управление. </w:t>
      </w:r>
      <w:r w:rsidRPr="00A73CBD">
        <w:rPr>
          <w:rStyle w:val="fn"/>
          <w:rFonts w:ascii="Calibri" w:hAnsi="Calibri" w:cs="Calibri"/>
          <w:sz w:val="20"/>
          <w:szCs w:val="20"/>
        </w:rPr>
        <w:t>Экономика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  <w:lang w:val="ru-RU"/>
        </w:rPr>
        <w:t>» Виктор Черняк</w:t>
      </w:r>
    </w:p>
    <w:p w:rsidR="00B2338C" w:rsidRPr="00A73CBD" w:rsidRDefault="00ED397F" w:rsidP="00F862FA">
      <w:pPr>
        <w:numPr>
          <w:ilvl w:val="0"/>
          <w:numId w:val="17"/>
        </w:numPr>
        <w:spacing w:after="0" w:line="240" w:lineRule="auto"/>
        <w:rPr>
          <w:rFonts w:cs="Calibri"/>
          <w:sz w:val="20"/>
          <w:szCs w:val="20"/>
        </w:rPr>
      </w:pPr>
      <w:hyperlink r:id="rId12" w:history="1">
        <w:r w:rsidR="00B2338C" w:rsidRPr="00A73CBD">
          <w:rPr>
            <w:rStyle w:val="ad"/>
            <w:rFonts w:cs="Calibri"/>
            <w:sz w:val="20"/>
            <w:szCs w:val="20"/>
          </w:rPr>
          <w:t>http://www.gazeta.uz/</w:t>
        </w:r>
      </w:hyperlink>
    </w:p>
    <w:p w:rsidR="00B2338C" w:rsidRPr="00A73CBD" w:rsidRDefault="00ED397F" w:rsidP="00F862FA">
      <w:pPr>
        <w:pStyle w:val="aa"/>
        <w:numPr>
          <w:ilvl w:val="0"/>
          <w:numId w:val="17"/>
        </w:numPr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  <w:hyperlink r:id="rId13" w:history="1">
        <w:r w:rsidR="00B2338C" w:rsidRPr="00A73CBD">
          <w:rPr>
            <w:rStyle w:val="ad"/>
            <w:rFonts w:ascii="Calibri" w:hAnsi="Calibri" w:cs="Calibri"/>
            <w:sz w:val="20"/>
            <w:szCs w:val="20"/>
            <w:lang w:val="ru-RU"/>
          </w:rPr>
          <w:t>http://www.svetprof.ru/index.php?option=com_content&amp;task=view&amp;id=20&amp;Itemid=33</w:t>
        </w:r>
      </w:hyperlink>
    </w:p>
    <w:p w:rsidR="00B2338C" w:rsidRPr="00A73CBD" w:rsidRDefault="00ED397F" w:rsidP="00F862FA">
      <w:pPr>
        <w:pStyle w:val="aa"/>
        <w:numPr>
          <w:ilvl w:val="0"/>
          <w:numId w:val="17"/>
        </w:numPr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  <w:hyperlink r:id="rId14" w:history="1">
        <w:r w:rsidR="00B2338C" w:rsidRPr="00A73CBD">
          <w:rPr>
            <w:rStyle w:val="ad"/>
            <w:rFonts w:ascii="Calibri" w:hAnsi="Calibri" w:cs="Calibri"/>
            <w:sz w:val="20"/>
            <w:szCs w:val="20"/>
            <w:lang w:val="ru-RU"/>
          </w:rPr>
          <w:t>http://stroipanorama.ru/stat_materials_menu/svk69/</w:t>
        </w:r>
      </w:hyperlink>
    </w:p>
    <w:p w:rsidR="00B2338C" w:rsidRPr="00A73CBD" w:rsidRDefault="00ED397F" w:rsidP="00F862FA">
      <w:pPr>
        <w:pStyle w:val="aa"/>
        <w:numPr>
          <w:ilvl w:val="0"/>
          <w:numId w:val="17"/>
        </w:numPr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  <w:hyperlink r:id="rId15" w:history="1">
        <w:r w:rsidR="00B2338C" w:rsidRPr="00A73CBD">
          <w:rPr>
            <w:rStyle w:val="ad"/>
            <w:rFonts w:ascii="Calibri" w:hAnsi="Calibri" w:cs="Calibri"/>
            <w:sz w:val="20"/>
            <w:szCs w:val="20"/>
            <w:lang w:val="ru-RU"/>
          </w:rPr>
          <w:t>http://forca.com.ua/knigi/navchannya/shemy-elektrosnabzheniya-gorodov_2.html</w:t>
        </w:r>
      </w:hyperlink>
    </w:p>
    <w:p w:rsidR="00B2338C" w:rsidRPr="00A73CBD" w:rsidRDefault="00ED397F" w:rsidP="00F862FA">
      <w:pPr>
        <w:pStyle w:val="aa"/>
        <w:numPr>
          <w:ilvl w:val="0"/>
          <w:numId w:val="17"/>
        </w:numPr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  <w:hyperlink r:id="rId16" w:history="1">
        <w:r w:rsidR="00B2338C" w:rsidRPr="00A73CBD">
          <w:rPr>
            <w:rStyle w:val="ad"/>
            <w:rFonts w:ascii="Calibri" w:hAnsi="Calibri" w:cs="Calibri"/>
            <w:sz w:val="20"/>
            <w:szCs w:val="20"/>
          </w:rPr>
          <w:t>http://ya.ru</w:t>
        </w:r>
      </w:hyperlink>
    </w:p>
    <w:p w:rsidR="00B2338C" w:rsidRPr="00A73CBD" w:rsidRDefault="00ED397F" w:rsidP="00F862FA">
      <w:pPr>
        <w:pStyle w:val="aa"/>
        <w:numPr>
          <w:ilvl w:val="0"/>
          <w:numId w:val="17"/>
        </w:numPr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  <w:hyperlink r:id="rId17" w:history="1">
        <w:r w:rsidR="00B2338C" w:rsidRPr="00A73CBD">
          <w:rPr>
            <w:rStyle w:val="ad"/>
            <w:rFonts w:ascii="Calibri" w:hAnsi="Calibri" w:cs="Calibri"/>
            <w:sz w:val="20"/>
            <w:szCs w:val="20"/>
          </w:rPr>
          <w:t>http://Wikipedia.org</w:t>
        </w:r>
      </w:hyperlink>
    </w:p>
    <w:p w:rsidR="00B2338C" w:rsidRPr="00A73CBD" w:rsidRDefault="00B2338C" w:rsidP="00F862FA">
      <w:pPr>
        <w:pStyle w:val="aa"/>
        <w:spacing w:before="0" w:beforeAutospacing="0" w:after="0" w:afterAutospacing="0"/>
        <w:ind w:left="72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Default="00B2338C" w:rsidP="00F862FA">
      <w:pPr>
        <w:pStyle w:val="aa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ru-RU"/>
        </w:rPr>
      </w:pPr>
    </w:p>
    <w:p w:rsidR="00B2338C" w:rsidRPr="000153B6" w:rsidRDefault="00B2338C" w:rsidP="00F86FC7">
      <w:pPr>
        <w:jc w:val="center"/>
        <w:rPr>
          <w:sz w:val="36"/>
          <w:szCs w:val="36"/>
        </w:rPr>
      </w:pPr>
      <w:r w:rsidRPr="000153B6">
        <w:rPr>
          <w:sz w:val="36"/>
          <w:szCs w:val="36"/>
        </w:rPr>
        <w:t>МИНИСТЕРСТВО ВЫСШЕГО И СРЕДНЕГО СПЕЦИАЛЬНОГО ОБРАЗОВАНИЯ РЕСПУБЛИКИ УЗБЕКИСТАН</w:t>
      </w:r>
    </w:p>
    <w:p w:rsidR="00B2338C" w:rsidRPr="00C557FA" w:rsidRDefault="00B2338C" w:rsidP="00F86FC7">
      <w:pPr>
        <w:rPr>
          <w:i/>
          <w:sz w:val="36"/>
          <w:szCs w:val="36"/>
        </w:rPr>
      </w:pPr>
    </w:p>
    <w:p w:rsidR="00B2338C" w:rsidRPr="00C557FA" w:rsidRDefault="00B2338C" w:rsidP="00F86FC7">
      <w:pPr>
        <w:jc w:val="center"/>
        <w:rPr>
          <w:i/>
          <w:sz w:val="32"/>
          <w:szCs w:val="32"/>
        </w:rPr>
      </w:pPr>
      <w:r w:rsidRPr="00C557FA">
        <w:rPr>
          <w:i/>
          <w:sz w:val="32"/>
          <w:szCs w:val="32"/>
        </w:rPr>
        <w:t>ТАШКЕНТСКИЙ АРХИТЕКТУРНО-СТРОИТЕЛЬНЫЙ ИНСТИТУТ</w:t>
      </w:r>
    </w:p>
    <w:p w:rsidR="00B2338C" w:rsidRDefault="00B2338C" w:rsidP="00F86FC7">
      <w:pPr>
        <w:rPr>
          <w:i/>
          <w:sz w:val="36"/>
          <w:szCs w:val="36"/>
        </w:rPr>
      </w:pPr>
    </w:p>
    <w:p w:rsidR="00B2338C" w:rsidRPr="00C557FA" w:rsidRDefault="00B2338C" w:rsidP="00F86FC7">
      <w:pPr>
        <w:jc w:val="center"/>
        <w:rPr>
          <w:i/>
          <w:sz w:val="36"/>
          <w:szCs w:val="36"/>
        </w:rPr>
      </w:pPr>
      <w:r w:rsidRPr="000153B6">
        <w:rPr>
          <w:i/>
          <w:sz w:val="36"/>
          <w:szCs w:val="36"/>
        </w:rPr>
        <w:t>КАФЕДРА</w:t>
      </w:r>
      <w:r w:rsidRPr="00C557FA">
        <w:rPr>
          <w:i/>
          <w:sz w:val="36"/>
          <w:szCs w:val="36"/>
        </w:rPr>
        <w:t>:</w:t>
      </w:r>
      <w:r>
        <w:rPr>
          <w:i/>
          <w:sz w:val="36"/>
          <w:szCs w:val="36"/>
        </w:rPr>
        <w:t xml:space="preserve">  «Городское строительство и хозяйство»</w:t>
      </w:r>
    </w:p>
    <w:p w:rsidR="00B2338C" w:rsidRDefault="00B2338C" w:rsidP="00F86FC7">
      <w:pPr>
        <w:jc w:val="both"/>
        <w:rPr>
          <w:b/>
          <w:sz w:val="24"/>
          <w:szCs w:val="24"/>
        </w:rPr>
      </w:pPr>
    </w:p>
    <w:p w:rsidR="00B2338C" w:rsidRDefault="00B2338C" w:rsidP="00F86FC7">
      <w:pPr>
        <w:jc w:val="center"/>
        <w:rPr>
          <w:b/>
          <w:i/>
          <w:sz w:val="52"/>
          <w:szCs w:val="52"/>
          <w:u w:val="single"/>
        </w:rPr>
      </w:pPr>
      <w:r w:rsidRPr="000153B6">
        <w:rPr>
          <w:b/>
          <w:i/>
          <w:sz w:val="52"/>
          <w:szCs w:val="52"/>
          <w:u w:val="single"/>
        </w:rPr>
        <w:t>Рейтинговая работа.</w:t>
      </w:r>
    </w:p>
    <w:p w:rsidR="00B2338C" w:rsidRDefault="00B2338C" w:rsidP="00F86FC7">
      <w:pPr>
        <w:jc w:val="center"/>
        <w:rPr>
          <w:b/>
          <w:i/>
          <w:sz w:val="52"/>
          <w:szCs w:val="52"/>
          <w:u w:val="single"/>
        </w:rPr>
      </w:pPr>
    </w:p>
    <w:p w:rsidR="00B2338C" w:rsidRPr="00361EDC" w:rsidRDefault="00B2338C" w:rsidP="00F86FC7">
      <w:pPr>
        <w:jc w:val="center"/>
        <w:rPr>
          <w:b/>
          <w:i/>
          <w:sz w:val="52"/>
          <w:szCs w:val="52"/>
          <w:u w:val="single"/>
        </w:rPr>
      </w:pPr>
      <w:r>
        <w:rPr>
          <w:i/>
          <w:sz w:val="36"/>
          <w:szCs w:val="36"/>
        </w:rPr>
        <w:t>на тему:</w:t>
      </w:r>
    </w:p>
    <w:p w:rsidR="00B2338C" w:rsidRDefault="00B2338C" w:rsidP="00F86FC7">
      <w:pPr>
        <w:rPr>
          <w:i/>
          <w:sz w:val="36"/>
          <w:szCs w:val="36"/>
        </w:rPr>
      </w:pPr>
    </w:p>
    <w:p w:rsidR="00B2338C" w:rsidRPr="00361EDC" w:rsidRDefault="00B2338C" w:rsidP="00F86FC7">
      <w:pPr>
        <w:jc w:val="center"/>
        <w:rPr>
          <w:b/>
          <w:i/>
          <w:sz w:val="36"/>
          <w:szCs w:val="36"/>
        </w:rPr>
      </w:pPr>
      <w:r w:rsidRPr="00361EDC">
        <w:rPr>
          <w:b/>
          <w:i/>
          <w:sz w:val="36"/>
          <w:szCs w:val="36"/>
        </w:rPr>
        <w:t>«Обслуживания предприятиями жилищно-коммунального хозяйства население города»</w:t>
      </w:r>
    </w:p>
    <w:p w:rsidR="00B2338C" w:rsidRPr="00C557FA" w:rsidRDefault="00B2338C" w:rsidP="00F86FC7">
      <w:pPr>
        <w:jc w:val="center"/>
        <w:rPr>
          <w:i/>
          <w:sz w:val="36"/>
          <w:szCs w:val="36"/>
        </w:rPr>
      </w:pPr>
    </w:p>
    <w:p w:rsidR="00B2338C" w:rsidRDefault="00B2338C" w:rsidP="00F86FC7"/>
    <w:p w:rsidR="00B2338C" w:rsidRDefault="00B2338C" w:rsidP="00F86FC7">
      <w:pPr>
        <w:jc w:val="right"/>
      </w:pPr>
    </w:p>
    <w:p w:rsidR="00B2338C" w:rsidRPr="00C557FA" w:rsidRDefault="00B2338C" w:rsidP="00F86FC7">
      <w:pPr>
        <w:spacing w:line="360" w:lineRule="auto"/>
        <w:jc w:val="right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Выполнил</w:t>
      </w:r>
      <w:r w:rsidRPr="00C557FA">
        <w:rPr>
          <w:b/>
          <w:i/>
        </w:rPr>
        <w:t>:  студент</w:t>
      </w:r>
      <w:r>
        <w:rPr>
          <w:b/>
          <w:i/>
        </w:rPr>
        <w:t xml:space="preserve"> </w:t>
      </w:r>
      <w:r w:rsidRPr="00C557FA">
        <w:rPr>
          <w:b/>
          <w:i/>
        </w:rPr>
        <w:t xml:space="preserve"> группы 7а-08</w:t>
      </w:r>
    </w:p>
    <w:p w:rsidR="00B2338C" w:rsidRPr="00C557FA" w:rsidRDefault="00B2338C" w:rsidP="00F86FC7">
      <w:pPr>
        <w:spacing w:line="360" w:lineRule="auto"/>
        <w:jc w:val="right"/>
        <w:rPr>
          <w:b/>
          <w:i/>
        </w:rPr>
      </w:pPr>
      <w:r>
        <w:rPr>
          <w:b/>
          <w:i/>
        </w:rPr>
        <w:t xml:space="preserve">                          </w:t>
      </w:r>
      <w:r w:rsidRPr="00C557FA">
        <w:rPr>
          <w:b/>
          <w:i/>
        </w:rPr>
        <w:t xml:space="preserve">     </w:t>
      </w:r>
      <w:r>
        <w:rPr>
          <w:b/>
          <w:i/>
        </w:rPr>
        <w:t xml:space="preserve">    Сираджев Бобур.</w:t>
      </w:r>
    </w:p>
    <w:p w:rsidR="00B2338C" w:rsidRPr="00C557FA" w:rsidRDefault="00B2338C" w:rsidP="00F86FC7">
      <w:pPr>
        <w:spacing w:line="360" w:lineRule="auto"/>
        <w:jc w:val="right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Проверил: Халмурадов М. Х.</w:t>
      </w:r>
    </w:p>
    <w:p w:rsidR="00B2338C" w:rsidRDefault="00B2338C" w:rsidP="00F86FC7">
      <w:pPr>
        <w:rPr>
          <w:b/>
          <w:i/>
        </w:rPr>
      </w:pPr>
      <w:r>
        <w:rPr>
          <w:b/>
          <w:i/>
        </w:rPr>
        <w:t xml:space="preserve">                                                     </w:t>
      </w:r>
    </w:p>
    <w:p w:rsidR="00B2338C" w:rsidRDefault="00B2338C" w:rsidP="00F86FC7">
      <w:pPr>
        <w:rPr>
          <w:b/>
          <w:i/>
        </w:rPr>
      </w:pPr>
    </w:p>
    <w:p w:rsidR="00B2338C" w:rsidRDefault="00B2338C" w:rsidP="00F86FC7">
      <w:pPr>
        <w:rPr>
          <w:b/>
          <w:i/>
        </w:rPr>
      </w:pPr>
    </w:p>
    <w:p w:rsidR="00B2338C" w:rsidRPr="00846E7F" w:rsidRDefault="00B2338C" w:rsidP="00846E7F">
      <w:pPr>
        <w:jc w:val="center"/>
        <w:rPr>
          <w:b/>
          <w:i/>
        </w:rPr>
      </w:pPr>
      <w:r w:rsidRPr="00C557FA">
        <w:rPr>
          <w:b/>
          <w:i/>
        </w:rPr>
        <w:t>Ташкент</w:t>
      </w:r>
      <w:r>
        <w:rPr>
          <w:b/>
          <w:i/>
        </w:rPr>
        <w:t xml:space="preserve"> -</w:t>
      </w:r>
      <w:r w:rsidRPr="00C557FA">
        <w:rPr>
          <w:b/>
          <w:i/>
        </w:rPr>
        <w:t xml:space="preserve"> 20</w:t>
      </w:r>
      <w:r>
        <w:rPr>
          <w:b/>
          <w:i/>
        </w:rPr>
        <w:t>11</w:t>
      </w:r>
      <w:r w:rsidRPr="00C557FA">
        <w:rPr>
          <w:b/>
          <w:i/>
        </w:rPr>
        <w:t>г.</w:t>
      </w:r>
      <w:bookmarkStart w:id="1" w:name="_GoBack"/>
      <w:bookmarkEnd w:id="1"/>
    </w:p>
    <w:sectPr w:rsidR="00B2338C" w:rsidRPr="00846E7F" w:rsidSect="00A904E5">
      <w:footerReference w:type="default" r:id="rId18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38C" w:rsidRDefault="00B2338C" w:rsidP="005300D2">
      <w:pPr>
        <w:spacing w:after="0" w:line="240" w:lineRule="auto"/>
      </w:pPr>
      <w:r>
        <w:separator/>
      </w:r>
    </w:p>
  </w:endnote>
  <w:endnote w:type="continuationSeparator" w:id="0">
    <w:p w:rsidR="00B2338C" w:rsidRDefault="00B2338C" w:rsidP="0053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8C" w:rsidRDefault="00B2338C">
    <w:pPr>
      <w:pStyle w:val="a8"/>
      <w:jc w:val="center"/>
    </w:pPr>
    <w:r>
      <w:t xml:space="preserve">     </w:t>
    </w:r>
  </w:p>
  <w:p w:rsidR="00B2338C" w:rsidRDefault="00B233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38C" w:rsidRDefault="00B2338C" w:rsidP="005300D2">
      <w:pPr>
        <w:spacing w:after="0" w:line="240" w:lineRule="auto"/>
      </w:pPr>
      <w:r>
        <w:separator/>
      </w:r>
    </w:p>
  </w:footnote>
  <w:footnote w:type="continuationSeparator" w:id="0">
    <w:p w:rsidR="00B2338C" w:rsidRDefault="00B2338C" w:rsidP="00530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903"/>
    <w:multiLevelType w:val="hybridMultilevel"/>
    <w:tmpl w:val="E1482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96D48"/>
    <w:multiLevelType w:val="hybridMultilevel"/>
    <w:tmpl w:val="46A69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63C67"/>
    <w:multiLevelType w:val="hybridMultilevel"/>
    <w:tmpl w:val="08AA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815EED"/>
    <w:multiLevelType w:val="hybridMultilevel"/>
    <w:tmpl w:val="761CA95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D4421B"/>
    <w:multiLevelType w:val="hybridMultilevel"/>
    <w:tmpl w:val="7B32899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B7263C"/>
    <w:multiLevelType w:val="multilevel"/>
    <w:tmpl w:val="F560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AF2BB7"/>
    <w:multiLevelType w:val="multilevel"/>
    <w:tmpl w:val="8B70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32A6851"/>
    <w:multiLevelType w:val="hybridMultilevel"/>
    <w:tmpl w:val="82707C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DF73DC"/>
    <w:multiLevelType w:val="hybridMultilevel"/>
    <w:tmpl w:val="1EE6C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A67207"/>
    <w:multiLevelType w:val="hybridMultilevel"/>
    <w:tmpl w:val="9B185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124A6"/>
    <w:multiLevelType w:val="hybridMultilevel"/>
    <w:tmpl w:val="52863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B02EC"/>
    <w:multiLevelType w:val="hybridMultilevel"/>
    <w:tmpl w:val="F00A3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4B7D54"/>
    <w:multiLevelType w:val="hybridMultilevel"/>
    <w:tmpl w:val="F5EC13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A32635"/>
    <w:multiLevelType w:val="multilevel"/>
    <w:tmpl w:val="C53056BC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2EC186B"/>
    <w:multiLevelType w:val="hybridMultilevel"/>
    <w:tmpl w:val="ED58F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77A2B"/>
    <w:multiLevelType w:val="multilevel"/>
    <w:tmpl w:val="489A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374753"/>
    <w:multiLevelType w:val="multilevel"/>
    <w:tmpl w:val="22FC8F2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79574947"/>
    <w:multiLevelType w:val="hybridMultilevel"/>
    <w:tmpl w:val="1400900E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3A4C6C"/>
    <w:multiLevelType w:val="hybridMultilevel"/>
    <w:tmpl w:val="0A282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14"/>
  </w:num>
  <w:num w:numId="5">
    <w:abstractNumId w:val="1"/>
  </w:num>
  <w:num w:numId="6">
    <w:abstractNumId w:val="0"/>
  </w:num>
  <w:num w:numId="7">
    <w:abstractNumId w:val="12"/>
  </w:num>
  <w:num w:numId="8">
    <w:abstractNumId w:val="4"/>
  </w:num>
  <w:num w:numId="9">
    <w:abstractNumId w:val="10"/>
  </w:num>
  <w:num w:numId="10">
    <w:abstractNumId w:val="8"/>
  </w:num>
  <w:num w:numId="11">
    <w:abstractNumId w:val="3"/>
  </w:num>
  <w:num w:numId="12">
    <w:abstractNumId w:val="17"/>
  </w:num>
  <w:num w:numId="13">
    <w:abstractNumId w:val="13"/>
  </w:num>
  <w:num w:numId="14">
    <w:abstractNumId w:val="15"/>
  </w:num>
  <w:num w:numId="15">
    <w:abstractNumId w:val="5"/>
  </w:num>
  <w:num w:numId="16">
    <w:abstractNumId w:val="6"/>
  </w:num>
  <w:num w:numId="17">
    <w:abstractNumId w:val="2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C78"/>
    <w:rsid w:val="000146F1"/>
    <w:rsid w:val="000153B6"/>
    <w:rsid w:val="00024F84"/>
    <w:rsid w:val="00026110"/>
    <w:rsid w:val="0004451F"/>
    <w:rsid w:val="00047E4A"/>
    <w:rsid w:val="0006099E"/>
    <w:rsid w:val="00064385"/>
    <w:rsid w:val="000F0897"/>
    <w:rsid w:val="00107718"/>
    <w:rsid w:val="00127D29"/>
    <w:rsid w:val="00153027"/>
    <w:rsid w:val="0016492D"/>
    <w:rsid w:val="00185455"/>
    <w:rsid w:val="001C3131"/>
    <w:rsid w:val="0025280C"/>
    <w:rsid w:val="002647C7"/>
    <w:rsid w:val="002912FA"/>
    <w:rsid w:val="002A2E87"/>
    <w:rsid w:val="002A70F7"/>
    <w:rsid w:val="002D2DBD"/>
    <w:rsid w:val="0031163F"/>
    <w:rsid w:val="00356DE5"/>
    <w:rsid w:val="00361EDC"/>
    <w:rsid w:val="003768ED"/>
    <w:rsid w:val="00397459"/>
    <w:rsid w:val="003A3FA3"/>
    <w:rsid w:val="0041050F"/>
    <w:rsid w:val="0043543A"/>
    <w:rsid w:val="004422C4"/>
    <w:rsid w:val="004503DE"/>
    <w:rsid w:val="00451835"/>
    <w:rsid w:val="004575C8"/>
    <w:rsid w:val="0046165E"/>
    <w:rsid w:val="004710B9"/>
    <w:rsid w:val="004720D0"/>
    <w:rsid w:val="00476EDC"/>
    <w:rsid w:val="00495CD8"/>
    <w:rsid w:val="004B4C13"/>
    <w:rsid w:val="004D7C73"/>
    <w:rsid w:val="004E55DB"/>
    <w:rsid w:val="004E5B12"/>
    <w:rsid w:val="004F738C"/>
    <w:rsid w:val="00502472"/>
    <w:rsid w:val="005300D2"/>
    <w:rsid w:val="005A40AB"/>
    <w:rsid w:val="005B0D9D"/>
    <w:rsid w:val="005B3905"/>
    <w:rsid w:val="005C237B"/>
    <w:rsid w:val="005C6C7D"/>
    <w:rsid w:val="005F3838"/>
    <w:rsid w:val="00616F43"/>
    <w:rsid w:val="00621AD4"/>
    <w:rsid w:val="006327D5"/>
    <w:rsid w:val="006336A6"/>
    <w:rsid w:val="00685468"/>
    <w:rsid w:val="0068563A"/>
    <w:rsid w:val="0068583F"/>
    <w:rsid w:val="006A0976"/>
    <w:rsid w:val="006F21C8"/>
    <w:rsid w:val="00741D9C"/>
    <w:rsid w:val="0074757E"/>
    <w:rsid w:val="00755C78"/>
    <w:rsid w:val="007773F3"/>
    <w:rsid w:val="00795ADE"/>
    <w:rsid w:val="007A4C4E"/>
    <w:rsid w:val="007B4D08"/>
    <w:rsid w:val="007C2475"/>
    <w:rsid w:val="007D6D55"/>
    <w:rsid w:val="008002FB"/>
    <w:rsid w:val="00804CEE"/>
    <w:rsid w:val="00812BF0"/>
    <w:rsid w:val="00846E7F"/>
    <w:rsid w:val="008750C6"/>
    <w:rsid w:val="00895B7C"/>
    <w:rsid w:val="008B797B"/>
    <w:rsid w:val="008C35DC"/>
    <w:rsid w:val="008C6160"/>
    <w:rsid w:val="008F39B0"/>
    <w:rsid w:val="00912F77"/>
    <w:rsid w:val="00955BF7"/>
    <w:rsid w:val="00964A2B"/>
    <w:rsid w:val="009E5F18"/>
    <w:rsid w:val="009E7E8B"/>
    <w:rsid w:val="009F619E"/>
    <w:rsid w:val="00A34327"/>
    <w:rsid w:val="00A73CBD"/>
    <w:rsid w:val="00A904D6"/>
    <w:rsid w:val="00A904E5"/>
    <w:rsid w:val="00AB10C8"/>
    <w:rsid w:val="00AB2DD7"/>
    <w:rsid w:val="00AD1B9B"/>
    <w:rsid w:val="00B05401"/>
    <w:rsid w:val="00B130F9"/>
    <w:rsid w:val="00B1458E"/>
    <w:rsid w:val="00B1473F"/>
    <w:rsid w:val="00B2338C"/>
    <w:rsid w:val="00B26E36"/>
    <w:rsid w:val="00B32E1B"/>
    <w:rsid w:val="00B46146"/>
    <w:rsid w:val="00BA6E99"/>
    <w:rsid w:val="00BB4C29"/>
    <w:rsid w:val="00BE23F9"/>
    <w:rsid w:val="00C03B5C"/>
    <w:rsid w:val="00C176EA"/>
    <w:rsid w:val="00C44642"/>
    <w:rsid w:val="00C557FA"/>
    <w:rsid w:val="00C802B1"/>
    <w:rsid w:val="00C81792"/>
    <w:rsid w:val="00C85004"/>
    <w:rsid w:val="00C92834"/>
    <w:rsid w:val="00C95FF3"/>
    <w:rsid w:val="00CA0B2A"/>
    <w:rsid w:val="00CD3860"/>
    <w:rsid w:val="00CE09A5"/>
    <w:rsid w:val="00CE112B"/>
    <w:rsid w:val="00CF0070"/>
    <w:rsid w:val="00CF133B"/>
    <w:rsid w:val="00CF5E4B"/>
    <w:rsid w:val="00D07AB6"/>
    <w:rsid w:val="00D22E2A"/>
    <w:rsid w:val="00D31FDD"/>
    <w:rsid w:val="00D4072B"/>
    <w:rsid w:val="00D73F84"/>
    <w:rsid w:val="00D77BA0"/>
    <w:rsid w:val="00DF4CB5"/>
    <w:rsid w:val="00E35413"/>
    <w:rsid w:val="00E62542"/>
    <w:rsid w:val="00E83879"/>
    <w:rsid w:val="00E86A9F"/>
    <w:rsid w:val="00E93DE1"/>
    <w:rsid w:val="00E953BD"/>
    <w:rsid w:val="00EA4AB3"/>
    <w:rsid w:val="00EB1A78"/>
    <w:rsid w:val="00EB2C35"/>
    <w:rsid w:val="00EC0528"/>
    <w:rsid w:val="00ED397F"/>
    <w:rsid w:val="00EF334E"/>
    <w:rsid w:val="00F01036"/>
    <w:rsid w:val="00F06B1A"/>
    <w:rsid w:val="00F103C9"/>
    <w:rsid w:val="00F1174C"/>
    <w:rsid w:val="00F24F3A"/>
    <w:rsid w:val="00F31DAD"/>
    <w:rsid w:val="00F401F4"/>
    <w:rsid w:val="00F41757"/>
    <w:rsid w:val="00F65D4D"/>
    <w:rsid w:val="00F82074"/>
    <w:rsid w:val="00F862FA"/>
    <w:rsid w:val="00F86FC7"/>
    <w:rsid w:val="00FD1D49"/>
    <w:rsid w:val="00FE38D8"/>
    <w:rsid w:val="00FE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8268476F-6A4B-4F69-BAB8-5D114358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7C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73CB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E3541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US" w:eastAsia="en-US"/>
    </w:rPr>
  </w:style>
  <w:style w:type="paragraph" w:styleId="3">
    <w:name w:val="heading 3"/>
    <w:basedOn w:val="a"/>
    <w:next w:val="a"/>
    <w:link w:val="30"/>
    <w:qFormat/>
    <w:rsid w:val="0043543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C95FF3"/>
    <w:pPr>
      <w:ind w:left="720"/>
      <w:contextualSpacing/>
    </w:pPr>
  </w:style>
  <w:style w:type="paragraph" w:styleId="21">
    <w:name w:val="Body Text Indent 2"/>
    <w:basedOn w:val="a"/>
    <w:link w:val="22"/>
    <w:semiHidden/>
    <w:rsid w:val="006327D5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6327D5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semiHidden/>
    <w:rsid w:val="006327D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6327D5"/>
    <w:rPr>
      <w:rFonts w:cs="Times New Roman"/>
      <w:sz w:val="16"/>
      <w:szCs w:val="16"/>
    </w:rPr>
  </w:style>
  <w:style w:type="paragraph" w:styleId="a3">
    <w:name w:val="Balloon Text"/>
    <w:basedOn w:val="a"/>
    <w:link w:val="a4"/>
    <w:semiHidden/>
    <w:rsid w:val="00CE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E09A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E55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semiHidden/>
    <w:rsid w:val="00530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5300D2"/>
    <w:rPr>
      <w:rFonts w:cs="Times New Roman"/>
    </w:rPr>
  </w:style>
  <w:style w:type="paragraph" w:styleId="a8">
    <w:name w:val="footer"/>
    <w:basedOn w:val="a"/>
    <w:link w:val="a9"/>
    <w:rsid w:val="00530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locked/>
    <w:rsid w:val="005300D2"/>
    <w:rPr>
      <w:rFonts w:cs="Times New Roman"/>
    </w:rPr>
  </w:style>
  <w:style w:type="paragraph" w:styleId="aa">
    <w:name w:val="Normal (Web)"/>
    <w:basedOn w:val="a"/>
    <w:rsid w:val="00AD1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ab">
    <w:name w:val="Strong"/>
    <w:basedOn w:val="a0"/>
    <w:qFormat/>
    <w:rsid w:val="00AD1B9B"/>
    <w:rPr>
      <w:rFonts w:cs="Times New Roman"/>
      <w:b/>
      <w:bCs/>
    </w:rPr>
  </w:style>
  <w:style w:type="character" w:styleId="ac">
    <w:name w:val="Emphasis"/>
    <w:basedOn w:val="a0"/>
    <w:qFormat/>
    <w:rsid w:val="00AD1B9B"/>
    <w:rPr>
      <w:rFonts w:cs="Times New Roman"/>
      <w:i/>
      <w:iCs/>
    </w:rPr>
  </w:style>
  <w:style w:type="paragraph" w:customStyle="1" w:styleId="Style8">
    <w:name w:val="Style8"/>
    <w:basedOn w:val="a"/>
    <w:rsid w:val="00964A2B"/>
    <w:pPr>
      <w:widowControl w:val="0"/>
      <w:autoSpaceDE w:val="0"/>
      <w:autoSpaceDN w:val="0"/>
      <w:adjustRightInd w:val="0"/>
      <w:spacing w:after="0" w:line="348" w:lineRule="exact"/>
    </w:pPr>
    <w:rPr>
      <w:rFonts w:ascii="MS Reference Sans Serif" w:hAnsi="MS Reference Sans Serif"/>
      <w:sz w:val="24"/>
      <w:szCs w:val="24"/>
      <w:lang w:val="en-US" w:eastAsia="en-US"/>
    </w:rPr>
  </w:style>
  <w:style w:type="character" w:customStyle="1" w:styleId="FontStyle35">
    <w:name w:val="Font Style35"/>
    <w:basedOn w:val="a0"/>
    <w:rsid w:val="00964A2B"/>
    <w:rPr>
      <w:rFonts w:ascii="MS Reference Sans Serif" w:hAnsi="MS Reference Sans Serif" w:cs="MS Reference Sans Serif"/>
      <w:spacing w:val="-10"/>
      <w:sz w:val="20"/>
      <w:szCs w:val="20"/>
    </w:rPr>
  </w:style>
  <w:style w:type="character" w:customStyle="1" w:styleId="grame">
    <w:name w:val="grame"/>
    <w:basedOn w:val="a0"/>
    <w:rsid w:val="00E35413"/>
    <w:rPr>
      <w:rFonts w:cs="Times New Roman"/>
    </w:rPr>
  </w:style>
  <w:style w:type="character" w:customStyle="1" w:styleId="20">
    <w:name w:val="Заголовок 2 Знак"/>
    <w:basedOn w:val="a0"/>
    <w:link w:val="2"/>
    <w:locked/>
    <w:rsid w:val="00E35413"/>
    <w:rPr>
      <w:rFonts w:ascii="Times New Roman" w:hAnsi="Times New Roman" w:cs="Times New Roman"/>
      <w:b/>
      <w:bCs/>
      <w:sz w:val="36"/>
      <w:szCs w:val="36"/>
      <w:lang w:val="en-US" w:eastAsia="en-US"/>
    </w:rPr>
  </w:style>
  <w:style w:type="character" w:customStyle="1" w:styleId="30">
    <w:name w:val="Заголовок 3 Знак"/>
    <w:basedOn w:val="a0"/>
    <w:link w:val="3"/>
    <w:semiHidden/>
    <w:locked/>
    <w:rsid w:val="0043543A"/>
    <w:rPr>
      <w:rFonts w:ascii="Cambria" w:hAnsi="Cambria" w:cs="Times New Roman"/>
      <w:b/>
      <w:bCs/>
      <w:color w:val="4F81BD"/>
    </w:rPr>
  </w:style>
  <w:style w:type="character" w:styleId="ad">
    <w:name w:val="Hyperlink"/>
    <w:basedOn w:val="a0"/>
    <w:rsid w:val="00F862F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A73CB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fn">
    <w:name w:val="fn"/>
    <w:basedOn w:val="a0"/>
    <w:rsid w:val="00A73CBD"/>
    <w:rPr>
      <w:rFonts w:cs="Times New Roman"/>
    </w:rPr>
  </w:style>
  <w:style w:type="character" w:customStyle="1" w:styleId="reviewer">
    <w:name w:val="reviewer"/>
    <w:basedOn w:val="a0"/>
    <w:rsid w:val="00A73CB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vetprof.ru/index.php?option=com_content&amp;task=view&amp;id=20&amp;Itemid=3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azeta.uz/" TargetMode="External"/><Relationship Id="rId17" Type="http://schemas.openxmlformats.org/officeDocument/2006/relationships/hyperlink" Target="http://Wikipedia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ya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forca.com.ua/knigi/navchannya/shemy-elektrosnabzheniya-gorodov_2.html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stroipanorama.ru/stat_materials_menu/svk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4203</Words>
  <Characters>23962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28109</CharactersWithSpaces>
  <SharedDoc>false</SharedDoc>
  <HLinks>
    <vt:vector size="36" baseType="variant">
      <vt:variant>
        <vt:i4>4849753</vt:i4>
      </vt:variant>
      <vt:variant>
        <vt:i4>15</vt:i4>
      </vt:variant>
      <vt:variant>
        <vt:i4>0</vt:i4>
      </vt:variant>
      <vt:variant>
        <vt:i4>5</vt:i4>
      </vt:variant>
      <vt:variant>
        <vt:lpwstr>http://wikipedia.org/</vt:lpwstr>
      </vt:variant>
      <vt:variant>
        <vt:lpwstr/>
      </vt:variant>
      <vt:variant>
        <vt:i4>589850</vt:i4>
      </vt:variant>
      <vt:variant>
        <vt:i4>12</vt:i4>
      </vt:variant>
      <vt:variant>
        <vt:i4>0</vt:i4>
      </vt:variant>
      <vt:variant>
        <vt:i4>5</vt:i4>
      </vt:variant>
      <vt:variant>
        <vt:lpwstr>http://ya.ru/</vt:lpwstr>
      </vt:variant>
      <vt:variant>
        <vt:lpwstr/>
      </vt:variant>
      <vt:variant>
        <vt:i4>7077952</vt:i4>
      </vt:variant>
      <vt:variant>
        <vt:i4>9</vt:i4>
      </vt:variant>
      <vt:variant>
        <vt:i4>0</vt:i4>
      </vt:variant>
      <vt:variant>
        <vt:i4>5</vt:i4>
      </vt:variant>
      <vt:variant>
        <vt:lpwstr>http://forca.com.ua/knigi/navchannya/shemy-elektrosnabzheniya-gorodov_2.html</vt:lpwstr>
      </vt:variant>
      <vt:variant>
        <vt:lpwstr/>
      </vt:variant>
      <vt:variant>
        <vt:i4>2752618</vt:i4>
      </vt:variant>
      <vt:variant>
        <vt:i4>6</vt:i4>
      </vt:variant>
      <vt:variant>
        <vt:i4>0</vt:i4>
      </vt:variant>
      <vt:variant>
        <vt:i4>5</vt:i4>
      </vt:variant>
      <vt:variant>
        <vt:lpwstr>http://stroipanorama.ru/stat_materials_menu/svk69/</vt:lpwstr>
      </vt:variant>
      <vt:variant>
        <vt:lpwstr/>
      </vt:variant>
      <vt:variant>
        <vt:i4>2555924</vt:i4>
      </vt:variant>
      <vt:variant>
        <vt:i4>3</vt:i4>
      </vt:variant>
      <vt:variant>
        <vt:i4>0</vt:i4>
      </vt:variant>
      <vt:variant>
        <vt:i4>5</vt:i4>
      </vt:variant>
      <vt:variant>
        <vt:lpwstr>http://www.svetprof.ru/index.php?option=com_content&amp;task=view&amp;id=20&amp;Itemid=33</vt:lpwstr>
      </vt:variant>
      <vt:variant>
        <vt:lpwstr/>
      </vt:variant>
      <vt:variant>
        <vt:i4>1441856</vt:i4>
      </vt:variant>
      <vt:variant>
        <vt:i4>0</vt:i4>
      </vt:variant>
      <vt:variant>
        <vt:i4>0</vt:i4>
      </vt:variant>
      <vt:variant>
        <vt:i4>5</vt:i4>
      </vt:variant>
      <vt:variant>
        <vt:lpwstr>http://www.gazeta.uz/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Zver</dc:creator>
  <cp:keywords/>
  <dc:description/>
  <cp:lastModifiedBy>admin</cp:lastModifiedBy>
  <cp:revision>2</cp:revision>
  <cp:lastPrinted>2011-03-22T17:45:00Z</cp:lastPrinted>
  <dcterms:created xsi:type="dcterms:W3CDTF">2014-04-06T14:24:00Z</dcterms:created>
  <dcterms:modified xsi:type="dcterms:W3CDTF">2014-04-06T14:24:00Z</dcterms:modified>
</cp:coreProperties>
</file>