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6C" w:rsidRDefault="00112A04">
      <w:pPr>
        <w:pStyle w:val="1"/>
      </w:pPr>
      <w:r>
        <w:rPr>
          <w:noProof/>
          <w:sz w:val="20"/>
        </w:rPr>
        <w:pict>
          <v:rect id="_x0000_s1029" style="position:absolute;margin-left:-1in;margin-top:-53.8pt;width:567pt;height:801pt;z-index:-251660288"/>
        </w:pict>
      </w:r>
      <w:r>
        <w:rPr>
          <w:noProof/>
          <w:sz w:val="2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117pt;margin-top:.2pt;width:171pt;height:54pt;z-index:251657216">
            <v:textbox>
              <w:txbxContent>
                <w:p w:rsidR="00747D6C" w:rsidRDefault="00747D6C">
                  <w:pPr>
                    <w:pStyle w:val="2"/>
                  </w:pPr>
                  <w:r>
                    <w:t xml:space="preserve">    СШ № 5</w:t>
                  </w:r>
                </w:p>
              </w:txbxContent>
            </v:textbox>
          </v:shape>
        </w:pict>
      </w:r>
      <w:r w:rsidR="00747D6C">
        <w:t xml:space="preserve">                </w:t>
      </w:r>
      <w:r w:rsidR="00747D6C">
        <w:tab/>
      </w:r>
      <w:r w:rsidR="00747D6C">
        <w:tab/>
      </w: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112A04">
      <w:pPr>
        <w:pStyle w:val="1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7pt;margin-top:5.2pt;width:152.25pt;height:53.25pt;z-index:251658240">
            <v:shadow color="#868686"/>
            <v:textpath style="font-family:&quot;Monotype Corsiva&quot;;font-size:44pt;font-weight:bold;v-text-kern:t" trim="t" fitpath="t" string="Реферат"/>
          </v:shape>
        </w:pict>
      </w: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  <w:rPr>
          <w:rFonts w:ascii="Comic Sans MS" w:hAnsi="Comic Sans MS"/>
        </w:rPr>
      </w:pPr>
    </w:p>
    <w:p w:rsidR="00747D6C" w:rsidRDefault="00747D6C">
      <w:pPr>
        <w:pStyle w:val="1"/>
      </w:pPr>
    </w:p>
    <w:p w:rsidR="00747D6C" w:rsidRDefault="00747D6C">
      <w:pPr>
        <w:pStyle w:val="1"/>
        <w:rPr>
          <w:rFonts w:ascii="Monotype Corsiva" w:hAnsi="Monotype Corsiva"/>
          <w:sz w:val="40"/>
        </w:rPr>
      </w:pPr>
    </w:p>
    <w:p w:rsidR="00747D6C" w:rsidRDefault="00747D6C">
      <w:pPr>
        <w:pStyle w:val="1"/>
        <w:rPr>
          <w:rFonts w:ascii="Monotype Corsiva" w:hAnsi="Monotype Corsiva"/>
          <w:b w:val="0"/>
          <w:bCs w:val="0"/>
          <w:i/>
          <w:iCs/>
          <w:sz w:val="40"/>
        </w:rPr>
      </w:pPr>
      <w:r>
        <w:rPr>
          <w:rFonts w:ascii="Monotype Corsiva" w:hAnsi="Monotype Corsiva"/>
          <w:sz w:val="40"/>
        </w:rPr>
        <w:t xml:space="preserve">Тема: </w:t>
      </w:r>
      <w:r>
        <w:rPr>
          <w:rFonts w:ascii="Monotype Corsiva" w:hAnsi="Monotype Corsiva"/>
          <w:b w:val="0"/>
          <w:bCs w:val="0"/>
          <w:sz w:val="40"/>
        </w:rPr>
        <w:t>Традиции и обычаи казахского народа</w:t>
      </w:r>
      <w:r>
        <w:rPr>
          <w:rFonts w:ascii="Monotype Corsiva" w:hAnsi="Monotype Corsiva"/>
          <w:b w:val="0"/>
          <w:bCs w:val="0"/>
          <w:i/>
          <w:iCs/>
          <w:sz w:val="40"/>
        </w:rPr>
        <w:t xml:space="preserve">  </w:t>
      </w:r>
    </w:p>
    <w:p w:rsidR="00747D6C" w:rsidRDefault="00747D6C">
      <w:pPr>
        <w:pStyle w:val="1"/>
      </w:pPr>
    </w:p>
    <w:p w:rsidR="00747D6C" w:rsidRDefault="00747D6C">
      <w:pPr>
        <w:pStyle w:val="1"/>
        <w:rPr>
          <w:rFonts w:ascii="Monotype Corsiva" w:hAnsi="Monotype Corsiva"/>
          <w:b w:val="0"/>
          <w:bCs w:val="0"/>
          <w:sz w:val="40"/>
        </w:rPr>
      </w:pPr>
      <w:r>
        <w:rPr>
          <w:rFonts w:ascii="Monotype Corsiva" w:hAnsi="Monotype Corsiva"/>
          <w:sz w:val="40"/>
        </w:rPr>
        <w:t xml:space="preserve">Подготовил: </w:t>
      </w:r>
      <w:r>
        <w:rPr>
          <w:rFonts w:ascii="Monotype Corsiva" w:hAnsi="Monotype Corsiva"/>
          <w:b w:val="0"/>
          <w:bCs w:val="0"/>
          <w:sz w:val="40"/>
        </w:rPr>
        <w:t>ученик 8 «г» класса</w:t>
      </w:r>
    </w:p>
    <w:p w:rsidR="00747D6C" w:rsidRDefault="00747D6C">
      <w:pPr>
        <w:pStyle w:val="1"/>
        <w:rPr>
          <w:rFonts w:ascii="Monotype Corsiva" w:hAnsi="Monotype Corsiva"/>
          <w:sz w:val="40"/>
        </w:rPr>
      </w:pPr>
      <w:r>
        <w:rPr>
          <w:rFonts w:ascii="Monotype Corsiva" w:hAnsi="Monotype Corsiva"/>
          <w:b w:val="0"/>
          <w:bCs w:val="0"/>
          <w:sz w:val="40"/>
        </w:rPr>
        <w:tab/>
      </w:r>
      <w:r>
        <w:rPr>
          <w:rFonts w:ascii="Monotype Corsiva" w:hAnsi="Monotype Corsiva"/>
          <w:b w:val="0"/>
          <w:bCs w:val="0"/>
          <w:sz w:val="40"/>
        </w:rPr>
        <w:tab/>
        <w:t xml:space="preserve">      Светличный Александр</w:t>
      </w:r>
      <w:r>
        <w:rPr>
          <w:rFonts w:ascii="Monotype Corsiva" w:hAnsi="Monotype Corsiva"/>
          <w:b w:val="0"/>
          <w:bCs w:val="0"/>
          <w:sz w:val="40"/>
        </w:rPr>
        <w:tab/>
      </w:r>
      <w:r>
        <w:rPr>
          <w:rFonts w:ascii="Monotype Corsiva" w:hAnsi="Monotype Corsiva"/>
          <w:sz w:val="40"/>
        </w:rPr>
        <w:t xml:space="preserve"> </w:t>
      </w:r>
    </w:p>
    <w:p w:rsidR="00747D6C" w:rsidRDefault="00747D6C">
      <w:pPr>
        <w:pStyle w:val="1"/>
      </w:pPr>
    </w:p>
    <w:p w:rsidR="00747D6C" w:rsidRDefault="00747D6C">
      <w:pPr>
        <w:pStyle w:val="1"/>
        <w:rPr>
          <w:rFonts w:ascii="Monotype Corsiva" w:hAnsi="Monotype Corsiva"/>
          <w:b w:val="0"/>
          <w:bCs w:val="0"/>
          <w:sz w:val="40"/>
        </w:rPr>
      </w:pPr>
      <w:r>
        <w:rPr>
          <w:rFonts w:ascii="Monotype Corsiva" w:hAnsi="Monotype Corsiva"/>
          <w:sz w:val="40"/>
        </w:rPr>
        <w:t xml:space="preserve">Проверила:  </w:t>
      </w: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112A04">
      <w:pPr>
        <w:pStyle w:val="1"/>
      </w:pPr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140.85pt;margin-top:2.3pt;width:143.25pt;height:28pt;z-index:251659264" adj="5665" fillcolor="black">
            <v:shadow color="#868686"/>
            <v:textpath style="font-family:&quot;Monotype Corsiva&quot;;font-size:18pt;v-text-kern:t" trim="t" fitpath="t" xscale="f" string="&quot;г.Павлодар 2000г.&quot;"/>
          </v:shape>
        </w:pict>
      </w:r>
    </w:p>
    <w:p w:rsidR="00747D6C" w:rsidRDefault="00747D6C">
      <w:pPr>
        <w:pStyle w:val="1"/>
      </w:pPr>
    </w:p>
    <w:p w:rsidR="00747D6C" w:rsidRDefault="00747D6C">
      <w:pPr>
        <w:pStyle w:val="1"/>
      </w:pPr>
    </w:p>
    <w:p w:rsidR="00747D6C" w:rsidRDefault="00747D6C">
      <w:pPr>
        <w:pStyle w:val="a4"/>
        <w:rPr>
          <w:rFonts w:ascii="Monotype Corsiva" w:hAnsi="Monotype Corsiva"/>
          <w:sz w:val="32"/>
        </w:rPr>
      </w:pPr>
      <w:r>
        <w:rPr>
          <w:rFonts w:ascii="Monotype Corsiva" w:hAnsi="Monotype Corsiva"/>
          <w:i/>
          <w:iCs/>
          <w:sz w:val="32"/>
        </w:rPr>
        <w:lastRenderedPageBreak/>
        <w:t>Традиции</w:t>
      </w:r>
      <w:r>
        <w:rPr>
          <w:rFonts w:ascii="Monotype Corsiva" w:hAnsi="Monotype Corsiva"/>
          <w:sz w:val="32"/>
        </w:rPr>
        <w:t xml:space="preserve"> и </w:t>
      </w:r>
      <w:r>
        <w:rPr>
          <w:rFonts w:ascii="Monotype Corsiva" w:hAnsi="Monotype Corsiva"/>
          <w:i/>
          <w:iCs/>
          <w:sz w:val="32"/>
        </w:rPr>
        <w:t>обычаи</w:t>
      </w:r>
      <w:r>
        <w:rPr>
          <w:rFonts w:ascii="Monotype Corsiva" w:hAnsi="Monotype Corsiva"/>
          <w:sz w:val="32"/>
        </w:rPr>
        <w:t xml:space="preserve"> существуют у  народов всего мира. В них отразились уклад  жизни народа, его привычки, национальные особенности.</w:t>
      </w:r>
    </w:p>
    <w:p w:rsidR="00747D6C" w:rsidRDefault="00747D6C">
      <w:pPr>
        <w:pStyle w:val="a4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bCs/>
          <w:sz w:val="32"/>
        </w:rPr>
        <w:t xml:space="preserve"> Традиции</w:t>
      </w:r>
      <w:r>
        <w:rPr>
          <w:rFonts w:ascii="Monotype Corsiva" w:hAnsi="Monotype Corsiva"/>
          <w:sz w:val="32"/>
        </w:rPr>
        <w:t xml:space="preserve"> – это исторически  сложившихся устойчивые и наиболее обобщённые нормы и принципы общественных отношений людей, передаваемые из поколения в поколение и охраняемые силой общественного мнения.</w:t>
      </w:r>
    </w:p>
    <w:p w:rsidR="00747D6C" w:rsidRDefault="00747D6C">
      <w:pPr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Традиции также древни, как само человечество. Они носят исторический характер, ибо возникли и формировались в процессе трудовой и общественной деятельности людей, складываясь не по желанию отдельных лиц и групп, а имели под собой объективную основу. Традиции возникали как закономерное явление общественного развития и играли огромную роль в организации усилий рода и племени в борьбе с силами природы, в формировании лучших черт человеческой личности. Нарушение традиций в древние времена считалось недопустимым, и каралось неминуемым наказанием. </w:t>
      </w:r>
    </w:p>
    <w:p w:rsidR="00747D6C" w:rsidRDefault="00747D6C">
      <w:pPr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bCs/>
          <w:sz w:val="32"/>
        </w:rPr>
        <w:t>Обычаи</w:t>
      </w:r>
      <w:r>
        <w:rPr>
          <w:rFonts w:ascii="Monotype Corsiva" w:hAnsi="Monotype Corsiva"/>
          <w:sz w:val="32"/>
        </w:rPr>
        <w:t xml:space="preserve"> -  это также  общепринятые исторически сложившиеся в процессе эволюции правила и нормы, регулирующие поведение людей в определенной области общественной жизни. Одной из замечательных традиций прошлого  которая дошла до наших дней является гостеприимство, которое относится к общечеловеческим нормам и является положительной чертой цивилизованного общества. Так, к приходу гостей готовят национальное блюдо из барана – бесбармак, его голова должна смотреть на достопочтенного гостя.     </w:t>
      </w:r>
    </w:p>
    <w:p w:rsidR="00747D6C" w:rsidRDefault="00747D6C">
      <w:pPr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 большинстве стран в том числе и Казахстане обычаем является уважение к старшим. Это добра традиция народа передаётся  с другими прекрасными привычками и качествами народов. Так по этому обычаю  детей с ранних  приучают быть приветливыми, сдержанными и добропорядочными в отношении со старшими, а также грубо сними говорить, прислушиваясь при этом к их мудрым советам.</w:t>
      </w:r>
    </w:p>
    <w:p w:rsidR="00747D6C" w:rsidRDefault="00747D6C">
      <w:pPr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Не покинула казахстанскую землю и такие древние мусульманские традиции как Ораза и Айт которые действуют  в определенное время года  обязательны соблюдению верующим мусульманам. Ораза – при наступлении этого праздника в мечете дают листок с датой, оповещающей с какое по какое число нужно держать пост, в течении которого запрещается употребление алкоголя, игра в азартные игры, чрезмерное питание. Пока держишь пост кушаешь либо рано утром, либо поздно вечером. Айт – при его наступлении обязательно надо звать гостей и готовить праздничное блюдо – щельпек – тонкие лепешки.</w:t>
      </w:r>
    </w:p>
    <w:p w:rsidR="00747D6C" w:rsidRDefault="00747D6C">
      <w:pPr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b/>
          <w:bCs/>
          <w:sz w:val="32"/>
        </w:rPr>
        <w:t>Тусау кесу</w:t>
      </w:r>
      <w:r>
        <w:rPr>
          <w:rFonts w:ascii="Monotype Corsiva" w:hAnsi="Monotype Corsiva"/>
          <w:sz w:val="32"/>
        </w:rPr>
        <w:t xml:space="preserve"> – традиция по которой старейшина недавнородившимуся ребенку завязывает ноги веревкой и водит вокруг собравшихся гостей. Через некоторое время ребенок сам становится на ноги и делает первые шаги. Всё действо сопровождается празднованием.</w:t>
      </w:r>
    </w:p>
    <w:p w:rsidR="00747D6C" w:rsidRDefault="00747D6C">
      <w:pPr>
        <w:pStyle w:val="20"/>
      </w:pPr>
      <w:r>
        <w:t xml:space="preserve">И наконец </w:t>
      </w:r>
      <w:r>
        <w:rPr>
          <w:b/>
          <w:bCs/>
        </w:rPr>
        <w:t xml:space="preserve">Наурыз </w:t>
      </w:r>
      <w:r>
        <w:t>– Новый год. Который означает наступления кочевья и перехода аула на новое более плодородное место, где они живут до наступления следующего года. Как и у других народов это день исполнения желаний и по традиции юрта должна быть убрана и накрыт большой стол со всевозможными блюдами.</w:t>
      </w:r>
    </w:p>
    <w:p w:rsidR="00747D6C" w:rsidRDefault="00747D6C">
      <w:pPr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Таким образом, казахский народ соблюдая обычаи древних и по сей день может с гордостью сказать что чтит и уважает своих предков не забывая то через что прошёл их народ.</w:t>
      </w:r>
    </w:p>
    <w:p w:rsidR="00747D6C" w:rsidRDefault="00747D6C">
      <w:pPr>
        <w:jc w:val="both"/>
        <w:rPr>
          <w:rFonts w:ascii="Monotype Corsiva" w:hAnsi="Monotype Corsiva"/>
          <w:sz w:val="32"/>
        </w:rPr>
      </w:pPr>
    </w:p>
    <w:p w:rsidR="00747D6C" w:rsidRDefault="00747D6C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747D6C" w:rsidRDefault="00747D6C">
      <w:pPr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747D6C" w:rsidRDefault="00747D6C">
      <w:pPr>
        <w:tabs>
          <w:tab w:val="left" w:pos="3294"/>
        </w:tabs>
        <w:rPr>
          <w:sz w:val="32"/>
        </w:rPr>
      </w:pPr>
    </w:p>
    <w:p w:rsidR="00747D6C" w:rsidRDefault="00747D6C">
      <w:pPr>
        <w:tabs>
          <w:tab w:val="left" w:pos="3294"/>
        </w:tabs>
      </w:pPr>
    </w:p>
    <w:p w:rsidR="00747D6C" w:rsidRDefault="00747D6C">
      <w:pPr>
        <w:tabs>
          <w:tab w:val="left" w:pos="3294"/>
        </w:tabs>
      </w:pPr>
    </w:p>
    <w:p w:rsidR="00747D6C" w:rsidRDefault="00747D6C">
      <w:pPr>
        <w:tabs>
          <w:tab w:val="left" w:pos="3294"/>
        </w:tabs>
      </w:pPr>
    </w:p>
    <w:p w:rsidR="00747D6C" w:rsidRDefault="00747D6C">
      <w:pPr>
        <w:tabs>
          <w:tab w:val="left" w:pos="3294"/>
        </w:tabs>
      </w:pPr>
      <w:bookmarkStart w:id="0" w:name="_GoBack"/>
      <w:bookmarkEnd w:id="0"/>
    </w:p>
    <w:sectPr w:rsidR="00747D6C">
      <w:pgSz w:w="11906" w:h="16838"/>
      <w:pgMar w:top="1440" w:right="180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085D"/>
    <w:multiLevelType w:val="hybridMultilevel"/>
    <w:tmpl w:val="E246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10343"/>
    <w:multiLevelType w:val="hybridMultilevel"/>
    <w:tmpl w:val="F67EE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F89"/>
    <w:rsid w:val="00112A04"/>
    <w:rsid w:val="002D7C08"/>
    <w:rsid w:val="00747D6C"/>
    <w:rsid w:val="00D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95125AA-74EC-46D8-A95C-20C842AF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3294"/>
      </w:tabs>
      <w:ind w:left="360"/>
      <w:outlineLvl w:val="2"/>
    </w:pPr>
    <w:rPr>
      <w:rFonts w:ascii="Monotype Corsiva" w:hAnsi="Monotype Corsiva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426" w:firstLine="426"/>
    </w:pPr>
    <w:rPr>
      <w:rFonts w:ascii="Arial" w:hAnsi="Arial" w:cs="Arial"/>
      <w:sz w:val="24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rFonts w:ascii="Monotype Corsiva" w:hAnsi="Monotype Corsiv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***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***</dc:creator>
  <cp:keywords/>
  <dc:description/>
  <cp:lastModifiedBy>Irina</cp:lastModifiedBy>
  <cp:revision>2</cp:revision>
  <dcterms:created xsi:type="dcterms:W3CDTF">2014-09-06T07:17:00Z</dcterms:created>
  <dcterms:modified xsi:type="dcterms:W3CDTF">2014-09-06T07:17:00Z</dcterms:modified>
</cp:coreProperties>
</file>