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A5" w:rsidRDefault="00B973D6">
      <w:pPr>
        <w:pStyle w:val="a3"/>
      </w:pPr>
      <w:r>
        <w:br/>
      </w:r>
    </w:p>
    <w:p w:rsidR="00A25FA5" w:rsidRDefault="00B973D6">
      <w:pPr>
        <w:pStyle w:val="a3"/>
      </w:pPr>
      <w:r>
        <w:rPr>
          <w:b/>
          <w:bCs/>
        </w:rPr>
        <w:t>Объединённая Ара́бская Респу́блика (ОАР)</w:t>
      </w:r>
      <w:r>
        <w:t> — объединённое государство Сирии и Египта, существовавшее с февраля 1958 по сентябрь 1961 (после распада конфедерации Египет продолжал именоваться Объединённой Арабской Республикой до 11 сентября 1971). Столица — Каир.</w:t>
      </w:r>
    </w:p>
    <w:p w:rsidR="00A25FA5" w:rsidRDefault="00B973D6">
      <w:pPr>
        <w:pStyle w:val="21"/>
        <w:numPr>
          <w:ilvl w:val="0"/>
          <w:numId w:val="0"/>
        </w:numPr>
      </w:pPr>
      <w:r>
        <w:t>История</w:t>
      </w:r>
    </w:p>
    <w:p w:rsidR="00A25FA5" w:rsidRDefault="00B973D6">
      <w:pPr>
        <w:pStyle w:val="a3"/>
      </w:pPr>
      <w:r>
        <w:t>Создание ОАР было представлено как первый шаг к объединению арабских государств. Баасистское правительство Сирии в январе 1958 года направило в Каир делегацию и предложило Египту объединить два государства. Министр иностранных дел Сирии Салах Битар просил ускорить работу по объединению стран. Египетский президент Абдель Насер согласился, но на условиях, которые давали преимущество Египту и лишали влияния все другие политические силы. Первые соглашения о создании пан-арабского государства были подписаны 1 февраля 1958 года во дворце Кубба в Каире Гамалем Абдель Насером и президентом Сирии Шукри аль-Куатли. 21 февраля в Египте и Сирии прошли референдумы об объединении двух стран в единое государство, а Насер был избран президентом ОАР. Акт об объединении стран был подписан их президентами 22 февраля 1958 года. Прибывшего в Дамаск Насера приветствовали толпы народа.</w:t>
      </w:r>
    </w:p>
    <w:p w:rsidR="00A25FA5" w:rsidRDefault="00B973D6">
      <w:pPr>
        <w:pStyle w:val="a3"/>
      </w:pPr>
      <w:r>
        <w:t>Любое из арабских государств могло присоединиться к ОАР.</w:t>
      </w:r>
    </w:p>
    <w:p w:rsidR="00A25FA5" w:rsidRDefault="00B973D6">
      <w:pPr>
        <w:pStyle w:val="a3"/>
      </w:pPr>
      <w:r>
        <w:t>В 1960 — 1961 годах Абдель Насер, занимавший пост президента ОАР, проводил широкую кампанию по национализации банков и частных предприятий в стране.</w:t>
      </w:r>
    </w:p>
    <w:p w:rsidR="00A25FA5" w:rsidRDefault="00B973D6">
      <w:pPr>
        <w:pStyle w:val="a3"/>
      </w:pPr>
      <w:r>
        <w:t>Несмотря на большую личную популярность Насера, союзное государство распалось из-за противоречий, вызванных претензиями Египта на ведущую роль. 28 сентября 1961 года офицеры сирийской армии захватили власть в Дамаске, арестовали и выслали из страны представителя Насера маршала Абдель Хаким Амера и объявили о выходе Сирии из ОАР.</w:t>
      </w:r>
    </w:p>
    <w:p w:rsidR="00A25FA5" w:rsidRDefault="00B973D6">
      <w:pPr>
        <w:pStyle w:val="a3"/>
      </w:pPr>
      <w:r>
        <w:t>После того, как в ходе переворотов 8 февраля в Ираке, а 8 марта 1963 года в Сирии к власти в этих странах вернулась партия БААС, были предприняты попытки возродить союзное государство в составе Египта, Сирии и Ирака. Уже 10 марта в Дамаск для переговоров об объединении прибыла иракская делегация во главе с министром внутренних дел Али Салехом Саади и министром обороны Салехом Аммашем. 14 марта премьер-министр Сирии Салах Битар по радио объявил, что главной задачей его правительства является создание союза ОАР, Сирии и Ирака, с возможным включением в него Алжира и Йемена. 15 марта Насер провел в Каире переговоры с сирийской и иракской делегациями 19 марта Салах Битар прибыл в Каир с трехдневным визитом и провел переговоры с Насером. 25 марта в Каир для переговоров об объединении прибыла алжирская делегация во главе с министром обороны Хуари Бумедьеном.</w:t>
      </w:r>
    </w:p>
    <w:p w:rsidR="00A25FA5" w:rsidRDefault="00B973D6">
      <w:pPr>
        <w:pStyle w:val="a3"/>
      </w:pPr>
      <w:r>
        <w:t>17 апреля 1963 года в Каире было распространено коммюнике Насера, руководителя Сирии генерал-лейтенанта Луэя аль-Атаси и премьер-министра Ирака Ахмеда Хасана аль-Бакра о создании Федерации в составе Египетского, Сирийского и Иракского районов со столицей в Каире. Федерация должна была сохранить флаг ОАР с добавлением к нему еще одной звезды. Но последовавшие вскоре политические кризисы в Сирии и Ираке прервали процесс объединения.</w:t>
      </w:r>
    </w:p>
    <w:p w:rsidR="00A25FA5" w:rsidRDefault="00B973D6">
      <w:pPr>
        <w:pStyle w:val="a3"/>
      </w:pPr>
      <w:r>
        <w:t>Египет, однако, продолжал официально использовать название ОАР до конца жизни Насера. После его смерти, в 1971 году, название государства было изменено на «Арабская Республика Египет».</w:t>
      </w:r>
    </w:p>
    <w:p w:rsidR="00A25FA5" w:rsidRDefault="00A25FA5">
      <w:pPr>
        <w:pStyle w:val="a3"/>
      </w:pPr>
    </w:p>
    <w:p w:rsidR="00A25FA5" w:rsidRDefault="00B973D6">
      <w:pPr>
        <w:pStyle w:val="21"/>
        <w:numPr>
          <w:ilvl w:val="0"/>
          <w:numId w:val="0"/>
        </w:numPr>
      </w:pPr>
      <w:r>
        <w:t>Литература</w:t>
      </w:r>
    </w:p>
    <w:p w:rsidR="00A25FA5" w:rsidRDefault="00B973D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Густерин П. В.</w:t>
      </w:r>
      <w:r>
        <w:t xml:space="preserve"> Города Арабского Востока. — М.: Восток—Запад, 2007. — 352 с. — (Энциклопедический справочник). — 2000 экз. — ISBN 978-5-478-00729-4</w:t>
      </w:r>
    </w:p>
    <w:p w:rsidR="00A25FA5" w:rsidRDefault="00B973D6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Косач Г. Г.</w:t>
      </w:r>
      <w:r>
        <w:t xml:space="preserve"> Арабский национализм или арабские национализмы: доктрина, этноним, варианты дискурса // </w:t>
      </w:r>
      <w:r>
        <w:rPr>
          <w:i/>
          <w:iCs/>
        </w:rPr>
        <w:t>Тишков В. А., Шнирельман В. А.</w:t>
      </w:r>
      <w:r>
        <w:t xml:space="preserve"> (отв. редакторы). Национализм в мировой истории. М.: Институт этнологии и антропологии РАН, 2007.</w:t>
      </w:r>
    </w:p>
    <w:p w:rsidR="00A25FA5" w:rsidRDefault="00B973D6">
      <w:pPr>
        <w:pStyle w:val="a3"/>
      </w:pPr>
      <w:r>
        <w:t>В период существования ОАР в СССР были выпущены книги:</w:t>
      </w:r>
    </w:p>
    <w:p w:rsidR="00A25FA5" w:rsidRDefault="00B973D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Дементьев И. А., Генин И. В.</w:t>
      </w:r>
      <w:r>
        <w:t xml:space="preserve"> Объединённая Арабская Республика. М., 1959.</w:t>
      </w:r>
    </w:p>
    <w:p w:rsidR="00A25FA5" w:rsidRDefault="00B973D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Экономика ОАР. М., 1962.</w:t>
      </w:r>
    </w:p>
    <w:p w:rsidR="00A25FA5" w:rsidRDefault="00B973D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Длин Н. А.</w:t>
      </w:r>
      <w:r>
        <w:t xml:space="preserve"> Объединённая Арабская Республика. М., 1963.</w:t>
      </w:r>
    </w:p>
    <w:p w:rsidR="00A25FA5" w:rsidRDefault="00B973D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Объединённая Арабская Республика (справочник). М., 1968.</w:t>
      </w:r>
    </w:p>
    <w:p w:rsidR="00A25FA5" w:rsidRDefault="00B973D6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Сабри, Али.</w:t>
      </w:r>
      <w:r>
        <w:t xml:space="preserve"> Годы преобразований и оценка 1-го пятилетнего плана ОАР. М., 1970.</w:t>
      </w:r>
    </w:p>
    <w:p w:rsidR="00A25FA5" w:rsidRDefault="00B973D6">
      <w:pPr>
        <w:pStyle w:val="a3"/>
      </w:pPr>
      <w:r>
        <w:t>Источник: http://ru.wikipedia.org/wiki/Объединённая_Арабская_Республика</w:t>
      </w:r>
      <w:bookmarkStart w:id="0" w:name="_GoBack"/>
      <w:bookmarkEnd w:id="0"/>
    </w:p>
    <w:sectPr w:rsidR="00A25FA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3D6"/>
    <w:rsid w:val="0085736B"/>
    <w:rsid w:val="00A25FA5"/>
    <w:rsid w:val="00B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6D32-38BF-40AA-B6A3-A98E86D8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2014-04-04T16:31:00Z</dcterms:created>
  <dcterms:modified xsi:type="dcterms:W3CDTF">2014-04-04T16:31:00Z</dcterms:modified>
</cp:coreProperties>
</file>