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60" w:rsidRDefault="00957460">
      <w:pPr>
        <w:pStyle w:val="a3"/>
        <w:ind w:firstLine="567"/>
        <w:jc w:val="center"/>
        <w:rPr>
          <w:b/>
          <w:i/>
          <w:caps/>
          <w:shadow/>
          <w:sz w:val="32"/>
          <w:u w:val="double"/>
        </w:rPr>
      </w:pPr>
      <w:r>
        <w:rPr>
          <w:b/>
          <w:i/>
          <w:caps/>
          <w:shadow/>
          <w:sz w:val="32"/>
          <w:u w:val="double"/>
        </w:rPr>
        <w:t>1. Метод дисконтированных</w:t>
      </w:r>
    </w:p>
    <w:p w:rsidR="00957460" w:rsidRDefault="00957460">
      <w:pPr>
        <w:pStyle w:val="a3"/>
        <w:ind w:firstLine="567"/>
        <w:jc w:val="center"/>
        <w:rPr>
          <w:b/>
          <w:i/>
          <w:caps/>
          <w:shadow/>
          <w:sz w:val="32"/>
          <w:u w:val="double"/>
        </w:rPr>
      </w:pPr>
      <w:r>
        <w:rPr>
          <w:b/>
          <w:i/>
          <w:caps/>
          <w:shadow/>
          <w:sz w:val="32"/>
          <w:u w:val="double"/>
        </w:rPr>
        <w:t xml:space="preserve"> денежных потоков.</w:t>
      </w:r>
    </w:p>
    <w:p w:rsidR="00957460" w:rsidRDefault="00957460">
      <w:pPr>
        <w:ind w:firstLine="567"/>
        <w:jc w:val="both"/>
        <w:rPr>
          <w:rFonts w:ascii="Courier New" w:hAnsi="Courier New"/>
          <w:sz w:val="26"/>
        </w:rPr>
      </w:pPr>
    </w:p>
    <w:p w:rsidR="00957460" w:rsidRDefault="00957460">
      <w:pPr>
        <w:numPr>
          <w:ilvl w:val="0"/>
          <w:numId w:val="1"/>
        </w:numPr>
        <w:tabs>
          <w:tab w:val="clear" w:pos="360"/>
          <w:tab w:val="num" w:pos="3960"/>
        </w:tabs>
        <w:ind w:left="3960"/>
        <w:jc w:val="both"/>
        <w:rPr>
          <w:rFonts w:ascii="Courier New" w:hAnsi="Courier New"/>
          <w:i/>
          <w:sz w:val="26"/>
        </w:rPr>
      </w:pPr>
      <w:r>
        <w:rPr>
          <w:rFonts w:ascii="Courier New" w:hAnsi="Courier New"/>
          <w:i/>
          <w:sz w:val="26"/>
        </w:rPr>
        <w:t>Прогнозирование денежного потока</w:t>
      </w:r>
    </w:p>
    <w:p w:rsidR="00957460" w:rsidRDefault="00957460">
      <w:pPr>
        <w:numPr>
          <w:ilvl w:val="0"/>
          <w:numId w:val="1"/>
        </w:numPr>
        <w:tabs>
          <w:tab w:val="clear" w:pos="360"/>
          <w:tab w:val="num" w:pos="3960"/>
        </w:tabs>
        <w:ind w:left="3960"/>
        <w:jc w:val="both"/>
        <w:rPr>
          <w:rFonts w:ascii="Courier New" w:hAnsi="Courier New"/>
          <w:i/>
          <w:sz w:val="26"/>
        </w:rPr>
      </w:pPr>
      <w:r>
        <w:rPr>
          <w:rFonts w:ascii="Courier New" w:hAnsi="Courier New"/>
          <w:i/>
          <w:sz w:val="26"/>
        </w:rPr>
        <w:t>Ставка дисконта</w:t>
      </w:r>
    </w:p>
    <w:p w:rsidR="00957460" w:rsidRDefault="00957460">
      <w:pPr>
        <w:numPr>
          <w:ilvl w:val="0"/>
          <w:numId w:val="1"/>
        </w:numPr>
        <w:tabs>
          <w:tab w:val="clear" w:pos="360"/>
          <w:tab w:val="num" w:pos="3960"/>
        </w:tabs>
        <w:ind w:left="3960"/>
        <w:jc w:val="both"/>
        <w:rPr>
          <w:rFonts w:ascii="Courier New" w:hAnsi="Courier New"/>
          <w:i/>
          <w:sz w:val="26"/>
        </w:rPr>
      </w:pPr>
      <w:r>
        <w:rPr>
          <w:rFonts w:ascii="Courier New" w:hAnsi="Courier New"/>
          <w:i/>
          <w:sz w:val="26"/>
        </w:rPr>
        <w:t>Метод дисконтированных денежных потоков</w:t>
      </w:r>
    </w:p>
    <w:p w:rsidR="00957460" w:rsidRDefault="00957460">
      <w:pPr>
        <w:jc w:val="both"/>
        <w:rPr>
          <w:rFonts w:ascii="Courier New" w:hAnsi="Courier New"/>
          <w:b/>
          <w:sz w:val="26"/>
        </w:rPr>
      </w:pPr>
    </w:p>
    <w:p w:rsidR="00957460" w:rsidRDefault="00957460">
      <w:pPr>
        <w:pStyle w:val="a4"/>
        <w:rPr>
          <w:sz w:val="26"/>
        </w:rPr>
      </w:pPr>
    </w:p>
    <w:p w:rsidR="00957460" w:rsidRDefault="00957460">
      <w:pPr>
        <w:pStyle w:val="a4"/>
        <w:rPr>
          <w:b/>
          <w:sz w:val="26"/>
        </w:rPr>
      </w:pPr>
      <w:r>
        <w:rPr>
          <w:sz w:val="26"/>
        </w:rPr>
        <w:t xml:space="preserve">Рыночная оценка бизнеса во многом зависит от того, каковы его перспективы. При определении рыночной стоимости бизнеса учитывается только та часть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 Все эти факторы, влияющие на оценку бизнеса, позволяет учесть метод </w:t>
      </w:r>
      <w:r>
        <w:rPr>
          <w:b/>
          <w:sz w:val="26"/>
        </w:rPr>
        <w:t xml:space="preserve">дисконтированных денежных потоков </w:t>
      </w:r>
      <w:r>
        <w:rPr>
          <w:sz w:val="26"/>
        </w:rPr>
        <w:t>(далее – метод ДДП).</w:t>
      </w:r>
    </w:p>
    <w:p w:rsidR="00957460" w:rsidRDefault="00957460">
      <w:pPr>
        <w:pStyle w:val="a4"/>
        <w:rPr>
          <w:b/>
          <w:sz w:val="26"/>
        </w:rPr>
      </w:pPr>
    </w:p>
    <w:p w:rsidR="00957460" w:rsidRDefault="00957460">
      <w:pPr>
        <w:pStyle w:val="a4"/>
        <w:rPr>
          <w:b/>
          <w:sz w:val="26"/>
        </w:rPr>
      </w:pPr>
    </w:p>
    <w:p w:rsidR="00957460" w:rsidRDefault="00957460">
      <w:pPr>
        <w:pStyle w:val="a4"/>
        <w:jc w:val="center"/>
        <w:rPr>
          <w:b/>
          <w:i/>
          <w:shadow/>
          <w:sz w:val="26"/>
          <w:u w:val="words"/>
        </w:rPr>
      </w:pPr>
      <w:r>
        <w:rPr>
          <w:b/>
          <w:i/>
          <w:shadow/>
          <w:sz w:val="26"/>
          <w:u w:val="words"/>
        </w:rPr>
        <w:t>СУЩНОСТЬ.</w:t>
      </w:r>
    </w:p>
    <w:p w:rsidR="00957460" w:rsidRDefault="00957460">
      <w:pPr>
        <w:pStyle w:val="a4"/>
        <w:rPr>
          <w:sz w:val="26"/>
        </w:rPr>
      </w:pPr>
    </w:p>
    <w:p w:rsidR="00957460" w:rsidRDefault="00957460">
      <w:pPr>
        <w:pStyle w:val="a4"/>
        <w:rPr>
          <w:sz w:val="26"/>
        </w:rPr>
      </w:pPr>
      <w:r>
        <w:rPr>
          <w:sz w:val="26"/>
        </w:rPr>
        <w:t>Определение стоимости бизнеса методом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rsidR="00957460" w:rsidRDefault="00957460">
      <w:pPr>
        <w:pStyle w:val="a4"/>
        <w:rPr>
          <w:sz w:val="26"/>
        </w:rPr>
      </w:pPr>
      <w:r>
        <w:rPr>
          <w:sz w:val="26"/>
        </w:rPr>
        <w:t>Данный метод оценки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счете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свое благосостояние. С этой точки зрения все предприятия, к каким бы отраслям экономики они ни принадлежали, производят всего один вид товарной продукции – деньги.</w:t>
      </w:r>
    </w:p>
    <w:p w:rsidR="00957460" w:rsidRDefault="00957460">
      <w:pPr>
        <w:pStyle w:val="a4"/>
        <w:rPr>
          <w:sz w:val="26"/>
        </w:rPr>
      </w:pPr>
      <w:r>
        <w:rPr>
          <w:sz w:val="26"/>
        </w:rPr>
        <w:t xml:space="preserve">Метод ДДП может быть использован для оценки любого действующего предприятия. Тем не менее существуют ситуации, когда он объективно дает наиболее точный результат рыночной стоимости предприятия. 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отрицательная величина стоимости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многообещающих. Отсутствие ретроспективы прибылей затрудняет объективное прогнозирование будущих денежных потоков бизнеса. </w:t>
      </w:r>
    </w:p>
    <w:p w:rsidR="00957460" w:rsidRDefault="00957460">
      <w:pPr>
        <w:pStyle w:val="a4"/>
        <w:rPr>
          <w:sz w:val="26"/>
        </w:rPr>
      </w:pPr>
    </w:p>
    <w:p w:rsidR="00957460" w:rsidRDefault="00957460">
      <w:pPr>
        <w:pStyle w:val="a4"/>
        <w:rPr>
          <w:sz w:val="26"/>
        </w:rPr>
      </w:pPr>
    </w:p>
    <w:p w:rsidR="00957460" w:rsidRDefault="00957460">
      <w:pPr>
        <w:pStyle w:val="a4"/>
        <w:jc w:val="center"/>
        <w:rPr>
          <w:b/>
          <w:i/>
          <w:shadow/>
          <w:sz w:val="26"/>
          <w:u w:val="words"/>
        </w:rPr>
      </w:pPr>
      <w:r>
        <w:rPr>
          <w:b/>
          <w:i/>
          <w:shadow/>
          <w:sz w:val="26"/>
          <w:u w:val="words"/>
        </w:rPr>
        <w:t>ОСНОВНЫЕ ЭТАПЫ ОЦЕНКИ ПРЕДПРИЯТИЯ МЕТОДОМ ДИСКОНТИРОВАННЫХ ДЕНЕЖНЫХ ПОТОКОВ  (ДП).</w:t>
      </w:r>
    </w:p>
    <w:p w:rsidR="00957460" w:rsidRDefault="00957460">
      <w:pPr>
        <w:pStyle w:val="a4"/>
        <w:rPr>
          <w:sz w:val="26"/>
        </w:rPr>
      </w:pPr>
    </w:p>
    <w:p w:rsidR="00957460" w:rsidRDefault="00957460">
      <w:pPr>
        <w:pStyle w:val="a4"/>
        <w:numPr>
          <w:ilvl w:val="0"/>
          <w:numId w:val="2"/>
        </w:numPr>
        <w:tabs>
          <w:tab w:val="clear" w:pos="360"/>
          <w:tab w:val="num" w:pos="927"/>
        </w:tabs>
        <w:ind w:left="927"/>
        <w:rPr>
          <w:sz w:val="26"/>
        </w:rPr>
      </w:pPr>
      <w:r>
        <w:rPr>
          <w:sz w:val="26"/>
        </w:rPr>
        <w:t>Выбор модели денежного потока.</w:t>
      </w:r>
    </w:p>
    <w:p w:rsidR="00957460" w:rsidRDefault="00957460">
      <w:pPr>
        <w:pStyle w:val="a4"/>
        <w:numPr>
          <w:ilvl w:val="0"/>
          <w:numId w:val="2"/>
        </w:numPr>
        <w:tabs>
          <w:tab w:val="clear" w:pos="360"/>
          <w:tab w:val="num" w:pos="927"/>
        </w:tabs>
        <w:ind w:left="927"/>
        <w:rPr>
          <w:sz w:val="26"/>
        </w:rPr>
      </w:pPr>
      <w:r>
        <w:rPr>
          <w:sz w:val="26"/>
        </w:rPr>
        <w:t>Определение длительности прогнозного периода.</w:t>
      </w:r>
    </w:p>
    <w:p w:rsidR="00957460" w:rsidRDefault="00957460">
      <w:pPr>
        <w:pStyle w:val="a4"/>
        <w:numPr>
          <w:ilvl w:val="0"/>
          <w:numId w:val="2"/>
        </w:numPr>
        <w:tabs>
          <w:tab w:val="clear" w:pos="360"/>
          <w:tab w:val="num" w:pos="927"/>
        </w:tabs>
        <w:ind w:left="927"/>
        <w:rPr>
          <w:sz w:val="26"/>
        </w:rPr>
      </w:pPr>
      <w:r>
        <w:rPr>
          <w:sz w:val="26"/>
        </w:rPr>
        <w:t>Ретроспективный анализ и прогноз валовой выручки от реализации.</w:t>
      </w:r>
    </w:p>
    <w:p w:rsidR="00957460" w:rsidRDefault="00957460">
      <w:pPr>
        <w:pStyle w:val="a4"/>
        <w:numPr>
          <w:ilvl w:val="0"/>
          <w:numId w:val="2"/>
        </w:numPr>
        <w:tabs>
          <w:tab w:val="clear" w:pos="360"/>
          <w:tab w:val="num" w:pos="927"/>
        </w:tabs>
        <w:ind w:left="927"/>
        <w:rPr>
          <w:sz w:val="26"/>
        </w:rPr>
      </w:pPr>
      <w:r>
        <w:rPr>
          <w:sz w:val="26"/>
        </w:rPr>
        <w:t>Анализ и прогноз расходов.</w:t>
      </w:r>
    </w:p>
    <w:p w:rsidR="00957460" w:rsidRDefault="00957460">
      <w:pPr>
        <w:pStyle w:val="a4"/>
        <w:numPr>
          <w:ilvl w:val="0"/>
          <w:numId w:val="2"/>
        </w:numPr>
        <w:tabs>
          <w:tab w:val="clear" w:pos="360"/>
          <w:tab w:val="num" w:pos="927"/>
        </w:tabs>
        <w:ind w:left="927"/>
        <w:rPr>
          <w:sz w:val="26"/>
        </w:rPr>
      </w:pPr>
      <w:r>
        <w:rPr>
          <w:sz w:val="26"/>
        </w:rPr>
        <w:t>Анализ и прогноз инвестиций.</w:t>
      </w:r>
    </w:p>
    <w:p w:rsidR="00957460" w:rsidRDefault="00957460">
      <w:pPr>
        <w:pStyle w:val="a4"/>
        <w:numPr>
          <w:ilvl w:val="0"/>
          <w:numId w:val="2"/>
        </w:numPr>
        <w:tabs>
          <w:tab w:val="clear" w:pos="360"/>
          <w:tab w:val="num" w:pos="927"/>
        </w:tabs>
        <w:ind w:left="927"/>
        <w:rPr>
          <w:sz w:val="26"/>
        </w:rPr>
      </w:pPr>
      <w:r>
        <w:rPr>
          <w:sz w:val="26"/>
        </w:rPr>
        <w:t>Расчет величины денежного потока для каждого года прогнозного периода.</w:t>
      </w:r>
    </w:p>
    <w:p w:rsidR="00957460" w:rsidRDefault="00957460">
      <w:pPr>
        <w:pStyle w:val="a4"/>
        <w:numPr>
          <w:ilvl w:val="0"/>
          <w:numId w:val="2"/>
        </w:numPr>
        <w:tabs>
          <w:tab w:val="clear" w:pos="360"/>
          <w:tab w:val="num" w:pos="927"/>
        </w:tabs>
        <w:ind w:left="927"/>
        <w:rPr>
          <w:sz w:val="26"/>
        </w:rPr>
      </w:pPr>
      <w:r>
        <w:rPr>
          <w:sz w:val="26"/>
        </w:rPr>
        <w:t>Определение ставки дисконта.</w:t>
      </w:r>
    </w:p>
    <w:p w:rsidR="00957460" w:rsidRDefault="00957460">
      <w:pPr>
        <w:pStyle w:val="a4"/>
        <w:numPr>
          <w:ilvl w:val="0"/>
          <w:numId w:val="2"/>
        </w:numPr>
        <w:tabs>
          <w:tab w:val="clear" w:pos="360"/>
          <w:tab w:val="num" w:pos="927"/>
        </w:tabs>
        <w:ind w:left="927"/>
        <w:rPr>
          <w:sz w:val="26"/>
        </w:rPr>
      </w:pPr>
      <w:r>
        <w:rPr>
          <w:sz w:val="26"/>
        </w:rPr>
        <w:t>Расчет величины стоимости в постпрогнозный период.</w:t>
      </w:r>
    </w:p>
    <w:p w:rsidR="00957460" w:rsidRDefault="00957460">
      <w:pPr>
        <w:pStyle w:val="a4"/>
        <w:numPr>
          <w:ilvl w:val="0"/>
          <w:numId w:val="2"/>
        </w:numPr>
        <w:tabs>
          <w:tab w:val="clear" w:pos="360"/>
          <w:tab w:val="num" w:pos="927"/>
        </w:tabs>
        <w:ind w:left="927"/>
        <w:rPr>
          <w:sz w:val="26"/>
        </w:rPr>
      </w:pPr>
      <w:r>
        <w:rPr>
          <w:sz w:val="26"/>
        </w:rPr>
        <w:t>Расчет текущих стоимостей будущих денежных потоков и стоимости в постпрогнозный период.</w:t>
      </w:r>
    </w:p>
    <w:p w:rsidR="00957460" w:rsidRDefault="00957460">
      <w:pPr>
        <w:pStyle w:val="a4"/>
        <w:numPr>
          <w:ilvl w:val="0"/>
          <w:numId w:val="2"/>
        </w:numPr>
        <w:tabs>
          <w:tab w:val="clear" w:pos="360"/>
          <w:tab w:val="num" w:pos="927"/>
        </w:tabs>
        <w:ind w:left="927"/>
        <w:rPr>
          <w:sz w:val="26"/>
        </w:rPr>
      </w:pPr>
      <w:r>
        <w:rPr>
          <w:sz w:val="26"/>
        </w:rPr>
        <w:t>Внесение итоговых поправок.</w:t>
      </w:r>
    </w:p>
    <w:p w:rsidR="00957460" w:rsidRDefault="00957460">
      <w:pPr>
        <w:pStyle w:val="a4"/>
        <w:rPr>
          <w:sz w:val="26"/>
        </w:rPr>
      </w:pPr>
    </w:p>
    <w:p w:rsidR="00957460" w:rsidRDefault="00957460">
      <w:pPr>
        <w:pStyle w:val="a4"/>
        <w:jc w:val="center"/>
        <w:rPr>
          <w:b/>
          <w:i/>
          <w:shadow/>
          <w:sz w:val="26"/>
          <w:u w:val="words"/>
        </w:rPr>
      </w:pPr>
      <w:r>
        <w:rPr>
          <w:b/>
          <w:i/>
          <w:shadow/>
          <w:sz w:val="26"/>
          <w:u w:val="words"/>
        </w:rPr>
        <w:t>ВЫБОР МОДЕЛИ ДЕНЕЖНОГО ПОТОКА.</w:t>
      </w:r>
    </w:p>
    <w:p w:rsidR="00957460" w:rsidRDefault="00957460">
      <w:pPr>
        <w:pStyle w:val="a4"/>
        <w:rPr>
          <w:shadow/>
          <w:sz w:val="26"/>
        </w:rPr>
      </w:pPr>
    </w:p>
    <w:p w:rsidR="00957460" w:rsidRDefault="00957460">
      <w:pPr>
        <w:pStyle w:val="a4"/>
        <w:rPr>
          <w:sz w:val="26"/>
        </w:rPr>
      </w:pPr>
      <w:r>
        <w:rPr>
          <w:sz w:val="26"/>
        </w:rPr>
        <w:t>При оценки бизнеса мы можем применять одну из двух моделей денежного потока: ДП для собственного капитала или ДП для всего инвестированного капитала. В таблице 1 показано, как рассчитывается денежный поток для собственного капитала. Применяя эту модель, рассчитывается рыночная стоимость собственного (акционерного) капитала предприятия.</w:t>
      </w:r>
    </w:p>
    <w:p w:rsidR="00957460" w:rsidRDefault="00957460">
      <w:pPr>
        <w:pStyle w:val="a4"/>
        <w:rPr>
          <w:sz w:val="26"/>
        </w:rPr>
      </w:pPr>
    </w:p>
    <w:p w:rsidR="00957460" w:rsidRDefault="00957460">
      <w:pPr>
        <w:pStyle w:val="a4"/>
        <w:jc w:val="right"/>
        <w:rPr>
          <w:sz w:val="26"/>
        </w:rPr>
      </w:pPr>
      <w:r>
        <w:rPr>
          <w:sz w:val="2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957460">
        <w:tc>
          <w:tcPr>
            <w:tcW w:w="2518" w:type="dxa"/>
          </w:tcPr>
          <w:p w:rsidR="00957460" w:rsidRDefault="00957460">
            <w:pPr>
              <w:pStyle w:val="a4"/>
              <w:ind w:firstLine="0"/>
              <w:rPr>
                <w:sz w:val="26"/>
              </w:rPr>
            </w:pPr>
          </w:p>
        </w:tc>
        <w:tc>
          <w:tcPr>
            <w:tcW w:w="6521" w:type="dxa"/>
          </w:tcPr>
          <w:p w:rsidR="00957460" w:rsidRDefault="00957460">
            <w:pPr>
              <w:pStyle w:val="a4"/>
              <w:ind w:firstLine="0"/>
              <w:rPr>
                <w:sz w:val="26"/>
              </w:rPr>
            </w:pPr>
            <w:r>
              <w:rPr>
                <w:sz w:val="26"/>
              </w:rPr>
              <w:t>Чистая прибыль после уплаты налогов</w:t>
            </w:r>
          </w:p>
        </w:tc>
      </w:tr>
      <w:tr w:rsidR="00957460">
        <w:tc>
          <w:tcPr>
            <w:tcW w:w="2518" w:type="dxa"/>
          </w:tcPr>
          <w:p w:rsidR="00957460" w:rsidRDefault="00957460">
            <w:pPr>
              <w:pStyle w:val="a4"/>
              <w:ind w:firstLine="0"/>
              <w:rPr>
                <w:sz w:val="26"/>
              </w:rPr>
            </w:pPr>
            <w:r>
              <w:rPr>
                <w:sz w:val="26"/>
              </w:rPr>
              <w:t>плюс</w:t>
            </w:r>
          </w:p>
        </w:tc>
        <w:tc>
          <w:tcPr>
            <w:tcW w:w="6521" w:type="dxa"/>
          </w:tcPr>
          <w:p w:rsidR="00957460" w:rsidRDefault="00957460">
            <w:pPr>
              <w:pStyle w:val="a4"/>
              <w:ind w:firstLine="0"/>
              <w:rPr>
                <w:sz w:val="26"/>
              </w:rPr>
            </w:pPr>
            <w:r>
              <w:rPr>
                <w:sz w:val="26"/>
              </w:rPr>
              <w:t>амортизационные отчисления</w:t>
            </w:r>
          </w:p>
        </w:tc>
      </w:tr>
      <w:tr w:rsidR="00957460">
        <w:tc>
          <w:tcPr>
            <w:tcW w:w="2518" w:type="dxa"/>
          </w:tcPr>
          <w:p w:rsidR="00957460" w:rsidRDefault="00957460">
            <w:pPr>
              <w:pStyle w:val="a4"/>
              <w:ind w:firstLine="0"/>
              <w:rPr>
                <w:sz w:val="26"/>
              </w:rPr>
            </w:pPr>
            <w:r>
              <w:rPr>
                <w:sz w:val="26"/>
              </w:rPr>
              <w:t>плюс (минус)</w:t>
            </w:r>
          </w:p>
        </w:tc>
        <w:tc>
          <w:tcPr>
            <w:tcW w:w="6521" w:type="dxa"/>
          </w:tcPr>
          <w:p w:rsidR="00957460" w:rsidRDefault="00957460">
            <w:pPr>
              <w:pStyle w:val="a4"/>
              <w:ind w:firstLine="0"/>
              <w:rPr>
                <w:sz w:val="26"/>
              </w:rPr>
            </w:pPr>
            <w:r>
              <w:rPr>
                <w:sz w:val="26"/>
              </w:rPr>
              <w:t>уменьшение (прирост) собственного оборотного капитала</w:t>
            </w:r>
          </w:p>
        </w:tc>
      </w:tr>
      <w:tr w:rsidR="00957460">
        <w:tc>
          <w:tcPr>
            <w:tcW w:w="2518" w:type="dxa"/>
          </w:tcPr>
          <w:p w:rsidR="00957460" w:rsidRDefault="00957460">
            <w:pPr>
              <w:pStyle w:val="a4"/>
              <w:ind w:firstLine="0"/>
              <w:rPr>
                <w:sz w:val="26"/>
              </w:rPr>
            </w:pPr>
            <w:r>
              <w:rPr>
                <w:sz w:val="26"/>
              </w:rPr>
              <w:t>плюс (минус)</w:t>
            </w:r>
          </w:p>
        </w:tc>
        <w:tc>
          <w:tcPr>
            <w:tcW w:w="6521" w:type="dxa"/>
          </w:tcPr>
          <w:p w:rsidR="00957460" w:rsidRDefault="00957460">
            <w:pPr>
              <w:pStyle w:val="a4"/>
              <w:ind w:firstLine="0"/>
              <w:rPr>
                <w:sz w:val="26"/>
              </w:rPr>
            </w:pPr>
            <w:r>
              <w:rPr>
                <w:sz w:val="26"/>
              </w:rPr>
              <w:t>уменьшение (прирост) инвестиций в основные средства</w:t>
            </w:r>
          </w:p>
        </w:tc>
      </w:tr>
      <w:tr w:rsidR="00957460">
        <w:tc>
          <w:tcPr>
            <w:tcW w:w="2518" w:type="dxa"/>
          </w:tcPr>
          <w:p w:rsidR="00957460" w:rsidRDefault="00957460">
            <w:pPr>
              <w:pStyle w:val="a4"/>
              <w:ind w:firstLine="0"/>
              <w:rPr>
                <w:sz w:val="26"/>
              </w:rPr>
            </w:pPr>
            <w:r>
              <w:rPr>
                <w:sz w:val="26"/>
              </w:rPr>
              <w:t>плюс (минус)</w:t>
            </w:r>
          </w:p>
        </w:tc>
        <w:tc>
          <w:tcPr>
            <w:tcW w:w="6521" w:type="dxa"/>
          </w:tcPr>
          <w:p w:rsidR="00957460" w:rsidRDefault="00957460">
            <w:pPr>
              <w:pStyle w:val="a4"/>
              <w:ind w:firstLine="0"/>
              <w:rPr>
                <w:sz w:val="26"/>
              </w:rPr>
            </w:pPr>
            <w:r>
              <w:rPr>
                <w:sz w:val="26"/>
              </w:rPr>
              <w:t>прирост (уменьшение) долгосрочной задолженности</w:t>
            </w:r>
          </w:p>
        </w:tc>
      </w:tr>
      <w:tr w:rsidR="00957460">
        <w:tc>
          <w:tcPr>
            <w:tcW w:w="2518" w:type="dxa"/>
          </w:tcPr>
          <w:p w:rsidR="00957460" w:rsidRDefault="00957460">
            <w:pPr>
              <w:pStyle w:val="a4"/>
              <w:ind w:firstLine="0"/>
              <w:rPr>
                <w:sz w:val="26"/>
              </w:rPr>
            </w:pPr>
            <w:r>
              <w:rPr>
                <w:sz w:val="26"/>
              </w:rPr>
              <w:t>итого равно</w:t>
            </w:r>
          </w:p>
        </w:tc>
        <w:tc>
          <w:tcPr>
            <w:tcW w:w="6521" w:type="dxa"/>
          </w:tcPr>
          <w:p w:rsidR="00957460" w:rsidRDefault="00957460">
            <w:pPr>
              <w:pStyle w:val="a4"/>
              <w:ind w:firstLine="0"/>
              <w:rPr>
                <w:sz w:val="26"/>
              </w:rPr>
            </w:pPr>
            <w:r>
              <w:rPr>
                <w:sz w:val="26"/>
              </w:rPr>
              <w:t>денежный поток</w:t>
            </w:r>
          </w:p>
        </w:tc>
      </w:tr>
    </w:tbl>
    <w:p w:rsidR="00957460" w:rsidRDefault="00957460">
      <w:pPr>
        <w:pStyle w:val="a4"/>
        <w:rPr>
          <w:sz w:val="26"/>
        </w:rPr>
      </w:pPr>
      <w:r>
        <w:rPr>
          <w:sz w:val="26"/>
        </w:rPr>
        <w:t xml:space="preserve"> </w:t>
      </w:r>
    </w:p>
    <w:p w:rsidR="00957460" w:rsidRDefault="00957460">
      <w:pPr>
        <w:pStyle w:val="a4"/>
        <w:rPr>
          <w:sz w:val="26"/>
        </w:rPr>
      </w:pPr>
      <w:r>
        <w:rPr>
          <w:sz w:val="26"/>
        </w:rPr>
        <w:t>Применяя модель денежного потока для всего инвестированного капитала, мы условно не различаем собственный и заемный капитал предприятия и считаем совокупный денежный поток. Исходя из этого, мы прибавляем к денежному потоку выплаты процентов по задолженности, которые ранее были вычтены при расчете чистой прибыли. Поскольку проценты по задолженности вычитались из прибыли до уплаты налогов, возвращая их назад, следует уменьшить их сумму на величину налога на прибыль. Итогом расчета по этой модели является рыночная стоимость всего инвестированного капитала предприятия.</w:t>
      </w:r>
    </w:p>
    <w:p w:rsidR="00957460" w:rsidRDefault="00957460">
      <w:pPr>
        <w:pStyle w:val="1"/>
        <w:spacing w:line="240" w:lineRule="auto"/>
        <w:ind w:firstLine="567"/>
        <w:rPr>
          <w:rFonts w:ascii="Courier New" w:hAnsi="Courier New"/>
          <w:sz w:val="26"/>
        </w:rPr>
      </w:pPr>
      <w:r>
        <w:rPr>
          <w:rFonts w:ascii="Courier New" w:hAnsi="Courier New"/>
          <w:sz w:val="26"/>
        </w:rPr>
        <w:t xml:space="preserve">В обеих моделях денежный поток может быть рассчитан как на номинальной основе (в текущих ценах), так и на реальной основе (с учетом фактора инфляции). </w:t>
      </w:r>
    </w:p>
    <w:p w:rsidR="00957460" w:rsidRDefault="00957460">
      <w:pPr>
        <w:pStyle w:val="1"/>
        <w:spacing w:line="240" w:lineRule="auto"/>
        <w:ind w:firstLine="0"/>
        <w:jc w:val="center"/>
        <w:rPr>
          <w:rFonts w:ascii="Courier New" w:hAnsi="Courier New"/>
          <w:b/>
          <w:i/>
          <w:sz w:val="26"/>
        </w:rPr>
      </w:pPr>
    </w:p>
    <w:p w:rsidR="00957460" w:rsidRDefault="00957460">
      <w:pPr>
        <w:pStyle w:val="1"/>
        <w:spacing w:line="240" w:lineRule="auto"/>
        <w:ind w:firstLine="0"/>
        <w:jc w:val="center"/>
        <w:rPr>
          <w:rFonts w:ascii="Courier New" w:hAnsi="Courier New"/>
          <w:b/>
          <w:i/>
          <w:sz w:val="26"/>
          <w:u w:val="words"/>
        </w:rPr>
      </w:pPr>
    </w:p>
    <w:p w:rsidR="00957460" w:rsidRDefault="00957460">
      <w:pPr>
        <w:pStyle w:val="1"/>
        <w:spacing w:line="240" w:lineRule="auto"/>
        <w:ind w:firstLine="0"/>
        <w:jc w:val="center"/>
        <w:rPr>
          <w:rFonts w:ascii="Courier New" w:hAnsi="Courier New"/>
          <w:shadow/>
          <w:sz w:val="26"/>
          <w:u w:val="words"/>
        </w:rPr>
      </w:pPr>
      <w:r>
        <w:rPr>
          <w:rFonts w:ascii="Courier New" w:hAnsi="Courier New"/>
          <w:b/>
          <w:i/>
          <w:shadow/>
          <w:sz w:val="26"/>
          <w:u w:val="words"/>
        </w:rPr>
        <w:t>ОПРЕДЕЛЕНИЕ ДЛИТЕЛЬНОСТИ ПРОГНОЗНОГО ПЕРИОДА.</w:t>
      </w:r>
    </w:p>
    <w:p w:rsidR="00957460" w:rsidRDefault="00957460">
      <w:pPr>
        <w:pStyle w:val="1"/>
        <w:spacing w:before="200" w:line="240" w:lineRule="auto"/>
        <w:ind w:firstLine="567"/>
        <w:rPr>
          <w:rFonts w:ascii="Courier New" w:hAnsi="Courier New"/>
          <w:sz w:val="26"/>
        </w:rPr>
      </w:pPr>
      <w:r>
        <w:rPr>
          <w:rFonts w:ascii="Courier New" w:hAnsi="Courier New"/>
          <w:sz w:val="26"/>
        </w:rPr>
        <w:t>Согласно методу ДДП стоимость предприятия основывается на будущих, а не на прошлых денежных потоках. Поэтому задачей оценщика является выработка прогноза денежного потока (на основе прогнозных отчетов о дви</w:t>
      </w:r>
      <w:r>
        <w:rPr>
          <w:rFonts w:ascii="Courier New" w:hAnsi="Courier New"/>
          <w:sz w:val="26"/>
        </w:rPr>
        <w:softHyphen/>
        <w:t>жении денежных средств) на какой-то будущий временной период, начиная с текущего года. В качестве прогнозного берется период, продолжающийся до тех пор, пока темпы роста компании не стабилизируются (предполагает</w:t>
      </w:r>
      <w:r>
        <w:rPr>
          <w:rFonts w:ascii="Courier New" w:hAnsi="Courier New"/>
          <w:sz w:val="26"/>
        </w:rPr>
        <w:softHyphen/>
        <w:t>ся, что в постпрогнозный период должны иметь место стабильные долго</w:t>
      </w:r>
      <w:r>
        <w:rPr>
          <w:rFonts w:ascii="Courier New" w:hAnsi="Courier New"/>
          <w:sz w:val="26"/>
        </w:rPr>
        <w:softHyphen/>
        <w:t>срочные темпы роста или бесконечный поток доходов).</w:t>
      </w:r>
    </w:p>
    <w:p w:rsidR="00957460" w:rsidRDefault="00957460">
      <w:pPr>
        <w:pStyle w:val="1"/>
        <w:spacing w:line="240" w:lineRule="auto"/>
        <w:ind w:firstLine="567"/>
        <w:rPr>
          <w:rFonts w:ascii="Courier New" w:hAnsi="Courier New"/>
          <w:sz w:val="26"/>
        </w:rPr>
      </w:pPr>
      <w:r>
        <w:rPr>
          <w:rFonts w:ascii="Courier New" w:hAnsi="Courier New"/>
          <w:sz w:val="26"/>
        </w:rPr>
        <w:t>Определение адекватной продолжительности прогнозного периода - непростая задача. С одной стороны, чем длиннее прогнозный период, тем больше число наблюдений и тем более обоснованным с математической точки зрения выглядит итоговая величина текущей стоимости предприятия. С другой стороны, чем длиннее прогнозный период, тем сложнее прогнозировать конкретные величины выручки, расходов, темпов инфляции, потоков нежных средств. По сложившейся в странах с развитой рыночной экономикой практике прогнозный период для оценки предприятия может составить в зависимости от целей оценки и конкретной ситуации от 5 до 10 лет. странах с переходной экономикой, в условиях нестабильности, где адекватные долгосрочные прогнозы особенно затруднительны, на мой взгляд, допустимо сокращение прогнозного периода до 3 лет. Для точности результата следует осуществлять дробление прогнозного периода на более мелкие единицы измерения: полугодие или квартал.</w:t>
      </w:r>
    </w:p>
    <w:p w:rsidR="00957460" w:rsidRDefault="00957460">
      <w:pPr>
        <w:pStyle w:val="1"/>
        <w:spacing w:line="240" w:lineRule="auto"/>
        <w:ind w:firstLine="567"/>
        <w:rPr>
          <w:rFonts w:ascii="Courier New" w:hAnsi="Courier New"/>
          <w:sz w:val="26"/>
        </w:rPr>
      </w:pPr>
    </w:p>
    <w:p w:rsidR="00957460" w:rsidRDefault="00957460">
      <w:pPr>
        <w:pStyle w:val="1"/>
        <w:spacing w:before="220" w:line="240" w:lineRule="auto"/>
        <w:ind w:firstLine="142"/>
        <w:jc w:val="center"/>
        <w:rPr>
          <w:rFonts w:ascii="Courier New" w:hAnsi="Courier New"/>
          <w:b/>
          <w:i/>
          <w:imprint/>
          <w:color w:val="000000"/>
          <w:sz w:val="26"/>
          <w:u w:val="words"/>
        </w:rPr>
      </w:pPr>
      <w:r>
        <w:rPr>
          <w:rFonts w:ascii="Courier New" w:hAnsi="Courier New"/>
          <w:b/>
          <w:i/>
          <w:imprint/>
          <w:color w:val="000000"/>
          <w:sz w:val="26"/>
          <w:u w:val="words"/>
        </w:rPr>
        <w:t xml:space="preserve">РЕТРОСПЕКТИВНЫЙ АНАЛИЗ И ПРОГНОЗ ВАЛОВОЙ </w:t>
      </w:r>
    </w:p>
    <w:p w:rsidR="00957460" w:rsidRDefault="00957460">
      <w:pPr>
        <w:pStyle w:val="1"/>
        <w:spacing w:before="220" w:line="240" w:lineRule="auto"/>
        <w:ind w:firstLine="142"/>
        <w:jc w:val="center"/>
        <w:rPr>
          <w:rFonts w:ascii="Courier New" w:hAnsi="Courier New"/>
          <w:b/>
          <w:i/>
          <w:imprint/>
          <w:color w:val="000000"/>
          <w:sz w:val="26"/>
          <w:u w:val="words"/>
        </w:rPr>
      </w:pPr>
      <w:r>
        <w:rPr>
          <w:rFonts w:ascii="Courier New" w:hAnsi="Courier New"/>
          <w:b/>
          <w:i/>
          <w:imprint/>
          <w:color w:val="000000"/>
          <w:sz w:val="26"/>
          <w:u w:val="words"/>
        </w:rPr>
        <w:t>ВЫРУЧКИ ОТ РЕАЛИЗАЦИИ</w:t>
      </w:r>
    </w:p>
    <w:p w:rsidR="00957460" w:rsidRDefault="00957460">
      <w:pPr>
        <w:pStyle w:val="1"/>
        <w:spacing w:before="220" w:line="240" w:lineRule="auto"/>
        <w:ind w:firstLine="567"/>
        <w:rPr>
          <w:rFonts w:ascii="Courier New" w:hAnsi="Courier New"/>
          <w:sz w:val="26"/>
        </w:rPr>
      </w:pPr>
      <w:r>
        <w:rPr>
          <w:rFonts w:ascii="Courier New" w:hAnsi="Courier New"/>
          <w:sz w:val="26"/>
        </w:rPr>
        <w:t>Анализ валовой выручки и ее прогноз требуют детального рассмотрения учета целого ряда факторов, среди которых:</w:t>
      </w:r>
    </w:p>
    <w:p w:rsidR="00957460" w:rsidRDefault="00957460">
      <w:pPr>
        <w:pStyle w:val="1"/>
        <w:spacing w:before="20" w:line="240" w:lineRule="auto"/>
        <w:ind w:firstLine="180"/>
        <w:rPr>
          <w:rFonts w:ascii="Courier New" w:hAnsi="Courier New"/>
          <w:sz w:val="26"/>
        </w:rPr>
      </w:pPr>
      <w:r>
        <w:rPr>
          <w:rFonts w:ascii="Courier New" w:hAnsi="Courier New"/>
          <w:sz w:val="26"/>
        </w:rPr>
        <w:t>• номенклатура выпускаемой продукции;</w:t>
      </w:r>
    </w:p>
    <w:p w:rsidR="00957460" w:rsidRDefault="00957460">
      <w:pPr>
        <w:pStyle w:val="1"/>
        <w:spacing w:before="20" w:line="240" w:lineRule="auto"/>
        <w:ind w:firstLine="180"/>
        <w:rPr>
          <w:rFonts w:ascii="Courier New" w:hAnsi="Courier New"/>
          <w:sz w:val="26"/>
        </w:rPr>
      </w:pPr>
      <w:r>
        <w:rPr>
          <w:rFonts w:ascii="Courier New" w:hAnsi="Courier New"/>
          <w:sz w:val="26"/>
        </w:rPr>
        <w:t>• объемы производства и цены на продукцию;</w:t>
      </w:r>
    </w:p>
    <w:p w:rsidR="00957460" w:rsidRDefault="00957460">
      <w:pPr>
        <w:pStyle w:val="1"/>
        <w:spacing w:before="20" w:line="240" w:lineRule="auto"/>
        <w:ind w:firstLine="180"/>
        <w:rPr>
          <w:rFonts w:ascii="Courier New" w:hAnsi="Courier New"/>
          <w:sz w:val="26"/>
        </w:rPr>
      </w:pPr>
      <w:r>
        <w:rPr>
          <w:rFonts w:ascii="Courier New" w:hAnsi="Courier New"/>
          <w:sz w:val="26"/>
        </w:rPr>
        <w:t>• ретроспективные темпы роста предприятия;</w:t>
      </w:r>
    </w:p>
    <w:p w:rsidR="00957460" w:rsidRDefault="00957460">
      <w:pPr>
        <w:pStyle w:val="1"/>
        <w:spacing w:before="40" w:line="240" w:lineRule="auto"/>
        <w:ind w:firstLine="180"/>
        <w:rPr>
          <w:rFonts w:ascii="Courier New" w:hAnsi="Courier New"/>
          <w:sz w:val="26"/>
        </w:rPr>
      </w:pPr>
      <w:r>
        <w:rPr>
          <w:rFonts w:ascii="Courier New" w:hAnsi="Courier New"/>
          <w:sz w:val="26"/>
        </w:rPr>
        <w:t>• спрос на продукцию;</w:t>
      </w:r>
    </w:p>
    <w:p w:rsidR="00957460" w:rsidRDefault="00957460">
      <w:pPr>
        <w:pStyle w:val="1"/>
        <w:spacing w:before="20" w:line="240" w:lineRule="auto"/>
        <w:ind w:firstLine="180"/>
        <w:rPr>
          <w:rFonts w:ascii="Courier New" w:hAnsi="Courier New"/>
          <w:sz w:val="26"/>
        </w:rPr>
      </w:pPr>
      <w:r>
        <w:rPr>
          <w:rFonts w:ascii="Courier New" w:hAnsi="Courier New"/>
          <w:sz w:val="26"/>
        </w:rPr>
        <w:t>• темпы инфляции;</w:t>
      </w:r>
    </w:p>
    <w:p w:rsidR="00957460" w:rsidRDefault="00957460">
      <w:pPr>
        <w:pStyle w:val="1"/>
        <w:spacing w:before="40" w:line="240" w:lineRule="auto"/>
        <w:ind w:firstLine="180"/>
        <w:rPr>
          <w:rFonts w:ascii="Courier New" w:hAnsi="Courier New"/>
          <w:sz w:val="26"/>
        </w:rPr>
      </w:pPr>
      <w:r>
        <w:rPr>
          <w:rFonts w:ascii="Courier New" w:hAnsi="Courier New"/>
          <w:sz w:val="26"/>
        </w:rPr>
        <w:t>• имеющиеся производственные мощности;</w:t>
      </w:r>
    </w:p>
    <w:p w:rsidR="00957460" w:rsidRDefault="00957460">
      <w:pPr>
        <w:pStyle w:val="1"/>
        <w:spacing w:before="40" w:line="240" w:lineRule="auto"/>
        <w:ind w:firstLine="180"/>
        <w:rPr>
          <w:rFonts w:ascii="Courier New" w:hAnsi="Courier New"/>
          <w:sz w:val="26"/>
        </w:rPr>
      </w:pPr>
      <w:r>
        <w:rPr>
          <w:rFonts w:ascii="Courier New" w:hAnsi="Courier New"/>
          <w:sz w:val="26"/>
        </w:rPr>
        <w:t>• перспективы и возможные последствия капитальных вложений;</w:t>
      </w:r>
    </w:p>
    <w:p w:rsidR="00957460" w:rsidRDefault="00957460">
      <w:pPr>
        <w:pStyle w:val="1"/>
        <w:spacing w:before="40" w:line="240" w:lineRule="auto"/>
        <w:ind w:firstLine="180"/>
        <w:rPr>
          <w:rFonts w:ascii="Courier New" w:hAnsi="Courier New"/>
          <w:sz w:val="26"/>
        </w:rPr>
      </w:pPr>
      <w:r>
        <w:rPr>
          <w:rFonts w:ascii="Courier New" w:hAnsi="Courier New"/>
          <w:sz w:val="26"/>
        </w:rPr>
        <w:t>• общая ситуация в экономике, определяющая перспективы спроса;</w:t>
      </w:r>
    </w:p>
    <w:p w:rsidR="00957460" w:rsidRDefault="00957460">
      <w:pPr>
        <w:pStyle w:val="1"/>
        <w:spacing w:line="240" w:lineRule="auto"/>
        <w:ind w:firstLine="180"/>
        <w:rPr>
          <w:rFonts w:ascii="Courier New" w:hAnsi="Courier New"/>
          <w:sz w:val="26"/>
        </w:rPr>
      </w:pPr>
      <w:r>
        <w:rPr>
          <w:rFonts w:ascii="Courier New" w:hAnsi="Courier New"/>
          <w:sz w:val="26"/>
        </w:rPr>
        <w:t>• ситуация в конкретной отрасли с учетом существующего уровня кон</w:t>
      </w:r>
      <w:r>
        <w:rPr>
          <w:rFonts w:ascii="Courier New" w:hAnsi="Courier New"/>
          <w:sz w:val="26"/>
        </w:rPr>
        <w:softHyphen/>
        <w:t>венции;</w:t>
      </w:r>
    </w:p>
    <w:p w:rsidR="00957460" w:rsidRDefault="00957460">
      <w:pPr>
        <w:pStyle w:val="1"/>
        <w:spacing w:before="20" w:line="240" w:lineRule="auto"/>
        <w:ind w:firstLine="180"/>
        <w:rPr>
          <w:rFonts w:ascii="Courier New" w:hAnsi="Courier New"/>
          <w:sz w:val="26"/>
        </w:rPr>
      </w:pPr>
      <w:r>
        <w:rPr>
          <w:rFonts w:ascii="Courier New" w:hAnsi="Courier New"/>
          <w:sz w:val="26"/>
        </w:rPr>
        <w:t>• доля оцениваемого предприятия на рынке;</w:t>
      </w:r>
    </w:p>
    <w:p w:rsidR="00957460" w:rsidRDefault="00957460">
      <w:pPr>
        <w:pStyle w:val="1"/>
        <w:spacing w:before="20" w:line="240" w:lineRule="auto"/>
        <w:ind w:firstLine="180"/>
        <w:rPr>
          <w:rFonts w:ascii="Courier New" w:hAnsi="Courier New"/>
          <w:sz w:val="26"/>
        </w:rPr>
      </w:pPr>
      <w:r>
        <w:rPr>
          <w:rFonts w:ascii="Courier New" w:hAnsi="Courier New"/>
          <w:sz w:val="26"/>
        </w:rPr>
        <w:t>• долгосрочные темпы роста в послепрогнозный период;</w:t>
      </w:r>
    </w:p>
    <w:p w:rsidR="00957460" w:rsidRDefault="00957460">
      <w:pPr>
        <w:pStyle w:val="1"/>
        <w:spacing w:before="20" w:line="240" w:lineRule="auto"/>
        <w:ind w:firstLine="180"/>
        <w:rPr>
          <w:rFonts w:ascii="Courier New" w:hAnsi="Courier New"/>
          <w:sz w:val="26"/>
        </w:rPr>
      </w:pPr>
      <w:r>
        <w:rPr>
          <w:rFonts w:ascii="Courier New" w:hAnsi="Courier New"/>
          <w:sz w:val="26"/>
        </w:rPr>
        <w:t>• планы менеджеров данного предприятия.</w:t>
      </w:r>
    </w:p>
    <w:p w:rsidR="00957460" w:rsidRDefault="00957460">
      <w:pPr>
        <w:pStyle w:val="1"/>
        <w:spacing w:before="60" w:line="240" w:lineRule="auto"/>
        <w:ind w:left="40" w:firstLine="527"/>
        <w:rPr>
          <w:rFonts w:ascii="Courier New" w:hAnsi="Courier New"/>
          <w:sz w:val="26"/>
        </w:rPr>
      </w:pPr>
      <w:r>
        <w:rPr>
          <w:rFonts w:ascii="Courier New" w:hAnsi="Courier New"/>
          <w:sz w:val="26"/>
        </w:rPr>
        <w:t>Следует придерживаться общего правила, гласящего, что прогноз валовой выручки должен быть логически совместим с ретроспективными показателями деятельности предприятия и отрасли в целом. Оценки, основан</w:t>
      </w:r>
      <w:r>
        <w:rPr>
          <w:rFonts w:ascii="Courier New" w:hAnsi="Courier New"/>
          <w:sz w:val="26"/>
        </w:rPr>
        <w:softHyphen/>
        <w:t>ие на прогнозах, которые заметно расходятся с историческими тенденциями, представляются неточными.</w:t>
      </w:r>
    </w:p>
    <w:p w:rsidR="00957460" w:rsidRDefault="00957460">
      <w:pPr>
        <w:pStyle w:val="1"/>
        <w:spacing w:line="240" w:lineRule="auto"/>
        <w:ind w:left="40" w:firstLine="527"/>
        <w:rPr>
          <w:rFonts w:ascii="Courier New" w:hAnsi="Courier New"/>
          <w:sz w:val="26"/>
        </w:rPr>
      </w:pPr>
      <w:r>
        <w:rPr>
          <w:rFonts w:ascii="Courier New" w:hAnsi="Courier New"/>
          <w:sz w:val="26"/>
        </w:rPr>
        <w:t>Темпы инфляции измеряются с помощью индексов цен, характеризующих среднее изменение уровня цен за определенный период. Для этого используется следующая формула:</w:t>
      </w:r>
    </w:p>
    <w:p w:rsidR="00957460" w:rsidRDefault="00957460">
      <w:pPr>
        <w:pStyle w:val="FR4"/>
        <w:spacing w:before="0"/>
        <w:ind w:firstLine="100"/>
        <w:jc w:val="both"/>
        <w:rPr>
          <w:rFonts w:ascii="Courier New" w:hAnsi="Courier New"/>
          <w:sz w:val="26"/>
          <w:lang w:val="ru-RU"/>
        </w:rPr>
      </w:pPr>
    </w:p>
    <w:p w:rsidR="00957460" w:rsidRDefault="00812CBC">
      <w:pPr>
        <w:pStyle w:val="FR4"/>
        <w:spacing w:before="0"/>
        <w:ind w:firstLine="100"/>
        <w:rPr>
          <w:rFonts w:ascii="Courier New" w:hAnsi="Courier New"/>
          <w:sz w:val="26"/>
        </w:rPr>
      </w:pPr>
      <w:r>
        <w:rPr>
          <w:rFonts w:ascii="Courier New" w:hAnsi="Courier New"/>
          <w:b/>
          <w:position w:val="-32"/>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4.75pt" fillcolor="window">
            <v:imagedata r:id="rId7" o:title=""/>
          </v:shape>
        </w:pict>
      </w:r>
    </w:p>
    <w:p w:rsidR="00957460" w:rsidRDefault="00957460">
      <w:pPr>
        <w:pStyle w:val="1"/>
        <w:spacing w:before="440" w:line="240" w:lineRule="auto"/>
        <w:ind w:left="960" w:firstLine="480"/>
        <w:jc w:val="left"/>
        <w:rPr>
          <w:rFonts w:ascii="Courier New" w:hAnsi="Courier New"/>
          <w:i/>
          <w:sz w:val="22"/>
        </w:rPr>
      </w:pPr>
      <w:r>
        <w:rPr>
          <w:rFonts w:ascii="Courier New" w:hAnsi="Courier New"/>
          <w:i/>
          <w:sz w:val="22"/>
          <w:lang w:val="en-US"/>
        </w:rPr>
        <w:t>I</w:t>
      </w:r>
      <w:r>
        <w:rPr>
          <w:rFonts w:ascii="Courier New" w:hAnsi="Courier New"/>
          <w:i/>
          <w:sz w:val="22"/>
          <w:vertAlign w:val="subscript"/>
          <w:lang w:val="en-US"/>
        </w:rPr>
        <w:t xml:space="preserve">p </w:t>
      </w:r>
      <w:r>
        <w:rPr>
          <w:rFonts w:ascii="Courier New" w:hAnsi="Courier New"/>
          <w:i/>
          <w:sz w:val="22"/>
        </w:rPr>
        <w:t>-</w:t>
      </w:r>
      <w:r>
        <w:rPr>
          <w:i/>
          <w:sz w:val="22"/>
          <w:lang w:val="en-US"/>
        </w:rPr>
        <w:t xml:space="preserve">       </w:t>
      </w:r>
      <w:r>
        <w:rPr>
          <w:rFonts w:ascii="Courier New" w:hAnsi="Courier New"/>
          <w:i/>
          <w:sz w:val="22"/>
        </w:rPr>
        <w:t>индекс инфляции;</w:t>
      </w:r>
    </w:p>
    <w:p w:rsidR="00957460" w:rsidRDefault="00957460">
      <w:pPr>
        <w:pStyle w:val="1"/>
        <w:spacing w:before="140" w:line="240" w:lineRule="auto"/>
        <w:ind w:left="960" w:firstLine="480"/>
        <w:jc w:val="left"/>
        <w:rPr>
          <w:rFonts w:ascii="Courier New" w:hAnsi="Courier New"/>
          <w:i/>
          <w:sz w:val="22"/>
        </w:rPr>
      </w:pPr>
      <w:r>
        <w:rPr>
          <w:rFonts w:ascii="Courier New" w:hAnsi="Courier New"/>
          <w:i/>
          <w:sz w:val="22"/>
          <w:lang w:val="en-US"/>
        </w:rPr>
        <w:t>P</w:t>
      </w:r>
      <w:r>
        <w:rPr>
          <w:rFonts w:ascii="Courier New" w:hAnsi="Courier New"/>
          <w:i/>
          <w:sz w:val="22"/>
          <w:vertAlign w:val="subscript"/>
          <w:lang w:val="en-US"/>
        </w:rPr>
        <w:t xml:space="preserve">1 </w:t>
      </w:r>
      <w:r>
        <w:rPr>
          <w:rFonts w:ascii="Courier New" w:hAnsi="Courier New"/>
          <w:i/>
          <w:sz w:val="22"/>
        </w:rPr>
        <w:t>-   цены анализируемого периода;</w:t>
      </w:r>
    </w:p>
    <w:p w:rsidR="00957460" w:rsidRDefault="00957460">
      <w:pPr>
        <w:pStyle w:val="1"/>
        <w:spacing w:before="140" w:line="240" w:lineRule="auto"/>
        <w:ind w:left="720" w:firstLine="720"/>
        <w:jc w:val="left"/>
        <w:rPr>
          <w:rFonts w:ascii="Courier New" w:hAnsi="Courier New"/>
          <w:i/>
          <w:sz w:val="22"/>
        </w:rPr>
      </w:pPr>
      <w:r>
        <w:rPr>
          <w:rFonts w:ascii="Courier New" w:hAnsi="Courier New"/>
          <w:i/>
          <w:sz w:val="22"/>
          <w:lang w:val="en-US"/>
        </w:rPr>
        <w:t>P</w:t>
      </w:r>
      <w:r>
        <w:rPr>
          <w:rFonts w:ascii="Courier New" w:hAnsi="Courier New"/>
          <w:i/>
          <w:sz w:val="22"/>
          <w:vertAlign w:val="subscript"/>
          <w:lang w:val="en-US"/>
        </w:rPr>
        <w:t xml:space="preserve">0 </w:t>
      </w:r>
      <w:r>
        <w:rPr>
          <w:rFonts w:ascii="Courier New" w:hAnsi="Courier New"/>
          <w:i/>
          <w:sz w:val="22"/>
        </w:rPr>
        <w:t>-</w:t>
      </w:r>
      <w:r>
        <w:rPr>
          <w:rFonts w:ascii="Courier New" w:hAnsi="Courier New"/>
          <w:i/>
          <w:sz w:val="22"/>
        </w:rPr>
        <w:tab/>
        <w:t>цены базового периода;</w:t>
      </w:r>
    </w:p>
    <w:p w:rsidR="00957460" w:rsidRDefault="00957460">
      <w:pPr>
        <w:pStyle w:val="1"/>
        <w:spacing w:before="140" w:line="240" w:lineRule="auto"/>
        <w:ind w:left="720" w:firstLine="720"/>
        <w:jc w:val="right"/>
        <w:rPr>
          <w:rFonts w:ascii="Courier New" w:hAnsi="Courier New"/>
          <w:i/>
          <w:sz w:val="22"/>
        </w:rPr>
      </w:pPr>
      <w:r>
        <w:rPr>
          <w:rFonts w:ascii="Courier New" w:hAnsi="Courier New"/>
          <w:i/>
          <w:sz w:val="22"/>
          <w:lang w:val="en-US"/>
        </w:rPr>
        <w:t>G</w:t>
      </w:r>
      <w:r>
        <w:rPr>
          <w:rFonts w:ascii="Courier New" w:hAnsi="Courier New"/>
          <w:i/>
          <w:sz w:val="22"/>
          <w:vertAlign w:val="subscript"/>
          <w:lang w:val="en-US"/>
        </w:rPr>
        <w:t xml:space="preserve">1 </w:t>
      </w:r>
      <w:r>
        <w:rPr>
          <w:rFonts w:ascii="Courier New" w:hAnsi="Courier New"/>
          <w:i/>
          <w:sz w:val="22"/>
        </w:rPr>
        <w:t>-</w:t>
      </w:r>
      <w:r>
        <w:rPr>
          <w:rFonts w:ascii="Courier New" w:hAnsi="Courier New"/>
          <w:i/>
          <w:sz w:val="22"/>
        </w:rPr>
        <w:tab/>
        <w:t>количество товаров, реализованных в анализируемом периоде.</w:t>
      </w:r>
    </w:p>
    <w:p w:rsidR="00957460" w:rsidRDefault="00957460">
      <w:pPr>
        <w:pStyle w:val="1"/>
        <w:spacing w:before="140" w:line="240" w:lineRule="auto"/>
        <w:rPr>
          <w:rFonts w:ascii="Courier New" w:hAnsi="Courier New"/>
          <w:i/>
          <w:sz w:val="26"/>
        </w:rPr>
      </w:pPr>
    </w:p>
    <w:p w:rsidR="00957460" w:rsidRDefault="00957460">
      <w:pPr>
        <w:pStyle w:val="1"/>
        <w:spacing w:before="140" w:line="240" w:lineRule="auto"/>
        <w:ind w:firstLine="567"/>
        <w:rPr>
          <w:rFonts w:ascii="Courier New" w:hAnsi="Courier New"/>
          <w:sz w:val="26"/>
        </w:rPr>
      </w:pPr>
      <w:r>
        <w:rPr>
          <w:rFonts w:ascii="Courier New" w:hAnsi="Courier New"/>
          <w:sz w:val="26"/>
        </w:rPr>
        <w:t>Внутри любой отрасли по меньшей мере несколько предприятий борют</w:t>
      </w:r>
      <w:r>
        <w:rPr>
          <w:rFonts w:ascii="Courier New" w:hAnsi="Courier New"/>
          <w:sz w:val="26"/>
        </w:rPr>
        <w:softHyphen/>
        <w:t>ся за свою долю рынка. И здесь возможны разные варианты. Можно увели</w:t>
      </w:r>
      <w:r>
        <w:rPr>
          <w:rFonts w:ascii="Courier New" w:hAnsi="Courier New"/>
          <w:sz w:val="26"/>
        </w:rPr>
        <w:softHyphen/>
        <w:t>чить свою долю на уменьшающемся рынке за счет неудачливых конкурен</w:t>
      </w:r>
      <w:r>
        <w:rPr>
          <w:rFonts w:ascii="Courier New" w:hAnsi="Courier New"/>
          <w:sz w:val="26"/>
        </w:rPr>
        <w:softHyphen/>
        <w:t>тов, а можно и, наоборот, потерять свою долю на растущем рынке. В связи с этим важно точно оценить размер и границы рыночного сегмента, на кото</w:t>
      </w:r>
      <w:r>
        <w:rPr>
          <w:rFonts w:ascii="Courier New" w:hAnsi="Courier New"/>
          <w:sz w:val="26"/>
        </w:rPr>
        <w:softHyphen/>
        <w:t>ром собирается работать предприятие. Можно сослаться на такой пример из недавней практики известной консалтинговой фирмы</w:t>
      </w:r>
      <w:r>
        <w:rPr>
          <w:rFonts w:ascii="Courier New" w:hAnsi="Courier New"/>
          <w:sz w:val="26"/>
          <w:lang w:val="en-US"/>
        </w:rPr>
        <w:t xml:space="preserve"> "Carana Corporation". </w:t>
      </w:r>
      <w:r>
        <w:rPr>
          <w:rFonts w:ascii="Courier New" w:hAnsi="Courier New"/>
          <w:sz w:val="26"/>
        </w:rPr>
        <w:t>Российское предприятие, производящее моторы для пылесосов, действует на рынке производителей отечественных пылесосов. Предприятие занимает 30% этого рынка. Спрос на моторы постоянно падает, хотя общее число клиентов не уменьшается. Проблема заключается в том, что в настоящее время на российском рынке отечественные пылесосы не выдерживают конку</w:t>
      </w:r>
      <w:r>
        <w:rPr>
          <w:rFonts w:ascii="Courier New" w:hAnsi="Courier New"/>
          <w:sz w:val="26"/>
        </w:rPr>
        <w:softHyphen/>
        <w:t>ренции с аналогичной продукцией азиатского и европейского произ</w:t>
      </w:r>
      <w:r>
        <w:rPr>
          <w:rFonts w:ascii="Courier New" w:hAnsi="Courier New"/>
          <w:sz w:val="26"/>
        </w:rPr>
        <w:softHyphen/>
        <w:t>водств. Результат - отечественные пылесосы вытесняются с рынка. Циф</w:t>
      </w:r>
      <w:r>
        <w:rPr>
          <w:rFonts w:ascii="Courier New" w:hAnsi="Courier New"/>
          <w:sz w:val="26"/>
        </w:rPr>
        <w:softHyphen/>
        <w:t>ры говорят, что 30% производителей отечественных пылесосов, которые являются клиентами данного предприятия, удерживают лишь 1,5% все</w:t>
      </w:r>
      <w:r>
        <w:rPr>
          <w:rFonts w:ascii="Courier New" w:hAnsi="Courier New"/>
          <w:sz w:val="26"/>
        </w:rPr>
        <w:softHyphen/>
        <w:t>го российского рынка пылесосов. Следовательно, задача оценщика -определить тенденцию изменения доли реального рынка, удерживаемой оцениваемым предприятием с точки зрения спроса и потребностей ко</w:t>
      </w:r>
      <w:r>
        <w:rPr>
          <w:rFonts w:ascii="Courier New" w:hAnsi="Courier New"/>
          <w:sz w:val="26"/>
        </w:rPr>
        <w:softHyphen/>
        <w:t>нечных потребителей. При этом целесообразно проанализировать сле</w:t>
      </w:r>
      <w:r>
        <w:rPr>
          <w:rFonts w:ascii="Courier New" w:hAnsi="Courier New"/>
          <w:sz w:val="26"/>
        </w:rPr>
        <w:softHyphen/>
        <w:t>дующие факторы:</w:t>
      </w:r>
    </w:p>
    <w:p w:rsidR="00957460" w:rsidRDefault="00957460">
      <w:pPr>
        <w:pStyle w:val="1"/>
        <w:spacing w:before="360" w:line="240" w:lineRule="auto"/>
        <w:ind w:firstLine="360"/>
        <w:rPr>
          <w:rFonts w:ascii="Courier New" w:hAnsi="Courier New"/>
          <w:sz w:val="26"/>
        </w:rPr>
      </w:pPr>
      <w:r>
        <w:rPr>
          <w:rFonts w:ascii="Courier New" w:hAnsi="Courier New"/>
          <w:sz w:val="26"/>
        </w:rPr>
        <w:t>• долю рынка, принадлежащую предприятию в данное время;</w:t>
      </w:r>
    </w:p>
    <w:p w:rsidR="00957460" w:rsidRDefault="00957460">
      <w:pPr>
        <w:pStyle w:val="1"/>
        <w:spacing w:before="20" w:line="240" w:lineRule="auto"/>
        <w:ind w:firstLine="360"/>
        <w:rPr>
          <w:rFonts w:ascii="Courier New" w:hAnsi="Courier New"/>
          <w:sz w:val="26"/>
        </w:rPr>
      </w:pPr>
      <w:r>
        <w:rPr>
          <w:rFonts w:ascii="Courier New" w:hAnsi="Courier New"/>
          <w:sz w:val="26"/>
        </w:rPr>
        <w:t>• ретроспективную тенденцию изменения этой доли (постоянство, со</w:t>
      </w:r>
      <w:r>
        <w:rPr>
          <w:rFonts w:ascii="Courier New" w:hAnsi="Courier New"/>
          <w:sz w:val="26"/>
        </w:rPr>
        <w:softHyphen/>
        <w:t>кращение или увеличение);</w:t>
      </w:r>
    </w:p>
    <w:p w:rsidR="00957460" w:rsidRDefault="00957460">
      <w:pPr>
        <w:pStyle w:val="1"/>
        <w:spacing w:before="40" w:line="240" w:lineRule="auto"/>
        <w:ind w:firstLine="360"/>
        <w:rPr>
          <w:rFonts w:ascii="Courier New" w:hAnsi="Courier New"/>
          <w:sz w:val="26"/>
        </w:rPr>
      </w:pPr>
      <w:r>
        <w:rPr>
          <w:rFonts w:ascii="Courier New" w:hAnsi="Courier New"/>
          <w:sz w:val="26"/>
        </w:rPr>
        <w:t>• бизнес-план предприятия. Особое внимание необходимо обратить на то, каким образом предприятие планирует сохранить или увеличить долю рынка (при помощи снижения цен, дополнительных маркетин</w:t>
      </w:r>
      <w:r>
        <w:rPr>
          <w:rFonts w:ascii="Courier New" w:hAnsi="Courier New"/>
          <w:sz w:val="26"/>
        </w:rPr>
        <w:softHyphen/>
        <w:t>говых издержек или путем повышения качества производимой продук</w:t>
      </w:r>
      <w:r>
        <w:rPr>
          <w:rFonts w:ascii="Courier New" w:hAnsi="Courier New"/>
          <w:sz w:val="26"/>
        </w:rPr>
        <w:softHyphen/>
        <w:t>ции).</w:t>
      </w:r>
    </w:p>
    <w:p w:rsidR="00957460" w:rsidRDefault="00957460">
      <w:pPr>
        <w:pStyle w:val="1"/>
        <w:spacing w:before="40" w:line="240" w:lineRule="auto"/>
        <w:ind w:firstLine="360"/>
        <w:jc w:val="center"/>
        <w:rPr>
          <w:b/>
          <w:i/>
          <w:caps/>
          <w:shadow/>
          <w:sz w:val="26"/>
          <w:lang w:val="en-US"/>
        </w:rPr>
      </w:pPr>
    </w:p>
    <w:p w:rsidR="00957460" w:rsidRDefault="00957460">
      <w:pPr>
        <w:pStyle w:val="1"/>
        <w:spacing w:before="40" w:line="240" w:lineRule="auto"/>
        <w:ind w:firstLine="360"/>
        <w:jc w:val="center"/>
        <w:rPr>
          <w:b/>
          <w:i/>
          <w:caps/>
          <w:shadow/>
          <w:sz w:val="26"/>
          <w:lang w:val="en-US"/>
        </w:rPr>
      </w:pPr>
    </w:p>
    <w:p w:rsidR="00957460" w:rsidRDefault="00957460">
      <w:pPr>
        <w:pStyle w:val="1"/>
        <w:spacing w:before="40" w:line="240" w:lineRule="auto"/>
        <w:ind w:firstLine="360"/>
        <w:jc w:val="center"/>
        <w:rPr>
          <w:rFonts w:ascii="Courier New" w:hAnsi="Courier New"/>
          <w:caps/>
          <w:shadow/>
          <w:sz w:val="26"/>
          <w:u w:val="words"/>
        </w:rPr>
      </w:pPr>
      <w:r>
        <w:rPr>
          <w:rFonts w:ascii="Courier New" w:hAnsi="Courier New"/>
          <w:b/>
          <w:i/>
          <w:caps/>
          <w:shadow/>
          <w:sz w:val="26"/>
          <w:u w:val="words"/>
        </w:rPr>
        <w:t>Анализ и прогноз расходов</w:t>
      </w:r>
    </w:p>
    <w:p w:rsidR="00957460" w:rsidRDefault="00957460">
      <w:pPr>
        <w:pStyle w:val="1"/>
        <w:spacing w:before="140" w:line="240" w:lineRule="auto"/>
        <w:ind w:firstLine="567"/>
        <w:rPr>
          <w:rFonts w:ascii="Courier New" w:hAnsi="Courier New"/>
          <w:sz w:val="26"/>
        </w:rPr>
      </w:pPr>
      <w:r>
        <w:rPr>
          <w:rFonts w:ascii="Courier New" w:hAnsi="Courier New"/>
          <w:sz w:val="26"/>
        </w:rPr>
        <w:t>На данном этапе оценщик должен:</w:t>
      </w:r>
    </w:p>
    <w:p w:rsidR="00957460" w:rsidRDefault="00957460">
      <w:pPr>
        <w:pStyle w:val="1"/>
        <w:spacing w:line="240" w:lineRule="auto"/>
        <w:ind w:firstLine="360"/>
        <w:rPr>
          <w:rFonts w:ascii="Courier New" w:hAnsi="Courier New"/>
          <w:sz w:val="26"/>
        </w:rPr>
      </w:pPr>
      <w:r>
        <w:rPr>
          <w:rFonts w:ascii="Courier New" w:hAnsi="Courier New"/>
          <w:sz w:val="26"/>
        </w:rPr>
        <w:t>• учесть ретроспективные взаимозависимости и тенденции;</w:t>
      </w:r>
    </w:p>
    <w:p w:rsidR="00957460" w:rsidRDefault="00957460">
      <w:pPr>
        <w:pStyle w:val="1"/>
        <w:spacing w:line="240" w:lineRule="auto"/>
        <w:ind w:firstLine="360"/>
        <w:rPr>
          <w:rFonts w:ascii="Courier New" w:hAnsi="Courier New"/>
          <w:sz w:val="26"/>
        </w:rPr>
      </w:pPr>
      <w:r>
        <w:rPr>
          <w:rFonts w:ascii="Courier New" w:hAnsi="Courier New"/>
          <w:sz w:val="26"/>
        </w:rPr>
        <w:t>• изучить структуру расходов, в особенности соотношение постоянных и переменных издержек;</w:t>
      </w:r>
    </w:p>
    <w:p w:rsidR="00957460" w:rsidRDefault="00957460">
      <w:pPr>
        <w:pStyle w:val="1"/>
        <w:spacing w:line="240" w:lineRule="auto"/>
        <w:ind w:firstLine="360"/>
        <w:rPr>
          <w:rFonts w:ascii="Courier New" w:hAnsi="Courier New"/>
          <w:sz w:val="26"/>
        </w:rPr>
      </w:pPr>
      <w:r>
        <w:rPr>
          <w:rFonts w:ascii="Courier New" w:hAnsi="Courier New"/>
          <w:sz w:val="26"/>
        </w:rPr>
        <w:t>• оценить инфляционные ожидания для каждой категории издержек;</w:t>
      </w:r>
    </w:p>
    <w:p w:rsidR="00957460" w:rsidRDefault="00957460">
      <w:pPr>
        <w:pStyle w:val="1"/>
        <w:spacing w:line="240" w:lineRule="auto"/>
        <w:ind w:firstLine="360"/>
        <w:rPr>
          <w:rFonts w:ascii="Courier New" w:hAnsi="Courier New"/>
          <w:sz w:val="26"/>
        </w:rPr>
      </w:pPr>
      <w:r>
        <w:rPr>
          <w:rFonts w:ascii="Courier New" w:hAnsi="Courier New"/>
          <w:sz w:val="26"/>
        </w:rPr>
        <w:t>• изучить единовременные и чрезвычайные статьи расходов, которые могут фигурировать в финансовой отчетности за прошлые годы, но в буду</w:t>
      </w:r>
      <w:r>
        <w:rPr>
          <w:rFonts w:ascii="Courier New" w:hAnsi="Courier New"/>
          <w:sz w:val="26"/>
        </w:rPr>
        <w:softHyphen/>
        <w:t>щем не встретятся;</w:t>
      </w:r>
    </w:p>
    <w:p w:rsidR="00957460" w:rsidRDefault="00957460">
      <w:pPr>
        <w:pStyle w:val="1"/>
        <w:spacing w:line="240" w:lineRule="auto"/>
        <w:ind w:firstLine="360"/>
        <w:rPr>
          <w:rFonts w:ascii="Courier New" w:hAnsi="Courier New"/>
          <w:sz w:val="26"/>
        </w:rPr>
      </w:pPr>
      <w:r>
        <w:rPr>
          <w:rFonts w:ascii="Courier New" w:hAnsi="Courier New"/>
          <w:sz w:val="26"/>
        </w:rPr>
        <w:t>• определить амортизационные отчисления исходя из нынешнего нали</w:t>
      </w:r>
      <w:r>
        <w:rPr>
          <w:rFonts w:ascii="Courier New" w:hAnsi="Courier New"/>
          <w:sz w:val="26"/>
        </w:rPr>
        <w:softHyphen/>
        <w:t>чия активов и из будущего</w:t>
      </w:r>
      <w:r>
        <w:rPr>
          <w:rFonts w:ascii="Courier New" w:hAnsi="Courier New"/>
          <w:b/>
          <w:sz w:val="26"/>
        </w:rPr>
        <w:t xml:space="preserve"> их</w:t>
      </w:r>
      <w:r>
        <w:rPr>
          <w:rFonts w:ascii="Courier New" w:hAnsi="Courier New"/>
          <w:sz w:val="26"/>
        </w:rPr>
        <w:t xml:space="preserve"> прироста и выбытия;</w:t>
      </w:r>
    </w:p>
    <w:p w:rsidR="00957460" w:rsidRDefault="00957460">
      <w:pPr>
        <w:pStyle w:val="1"/>
        <w:spacing w:line="240" w:lineRule="auto"/>
        <w:ind w:firstLine="360"/>
        <w:rPr>
          <w:rFonts w:ascii="Courier New" w:hAnsi="Courier New"/>
          <w:sz w:val="26"/>
        </w:rPr>
      </w:pPr>
      <w:r>
        <w:rPr>
          <w:rFonts w:ascii="Courier New" w:hAnsi="Courier New"/>
          <w:sz w:val="26"/>
        </w:rPr>
        <w:t>• рассчитать затраты на выплату процентов на основе прогнозируемых уровней задолженности;</w:t>
      </w:r>
    </w:p>
    <w:p w:rsidR="00957460" w:rsidRDefault="00957460">
      <w:pPr>
        <w:pStyle w:val="1"/>
        <w:spacing w:line="240" w:lineRule="auto"/>
        <w:rPr>
          <w:rFonts w:ascii="Courier New" w:hAnsi="Courier New"/>
          <w:sz w:val="26"/>
        </w:rPr>
      </w:pPr>
      <w:r>
        <w:rPr>
          <w:rFonts w:ascii="Courier New" w:hAnsi="Courier New"/>
          <w:sz w:val="26"/>
        </w:rPr>
        <w:t>• сравнить прогнозируемые расходы с соответствующими показателя</w:t>
      </w:r>
      <w:r>
        <w:rPr>
          <w:rFonts w:ascii="Courier New" w:hAnsi="Courier New"/>
          <w:sz w:val="26"/>
        </w:rPr>
        <w:softHyphen/>
        <w:t>ми для предприятий-конкурентов или с аналогичными среднеотраслевыми показателями.</w:t>
      </w:r>
    </w:p>
    <w:p w:rsidR="00957460" w:rsidRDefault="00957460">
      <w:pPr>
        <w:pStyle w:val="1"/>
        <w:spacing w:line="240" w:lineRule="auto"/>
        <w:ind w:firstLine="567"/>
        <w:rPr>
          <w:rFonts w:ascii="Courier New" w:hAnsi="Courier New"/>
          <w:sz w:val="26"/>
        </w:rPr>
      </w:pPr>
      <w:r>
        <w:rPr>
          <w:rFonts w:ascii="Courier New" w:hAnsi="Courier New"/>
          <w:sz w:val="26"/>
        </w:rPr>
        <w:t>Главным в отношении производственных издержек является разумная экономия. Если она систематически достигается без ущерба для качества, продукция предприятия остается конкурентоспособной. Для правильной оценки этого обстоятельства необходимо прежде всего четко выявлять и кон</w:t>
      </w:r>
      <w:r>
        <w:rPr>
          <w:rFonts w:ascii="Courier New" w:hAnsi="Courier New"/>
          <w:sz w:val="26"/>
        </w:rPr>
        <w:softHyphen/>
        <w:t>тролировать причины возникновения категорий затрат.</w:t>
      </w:r>
    </w:p>
    <w:p w:rsidR="00957460" w:rsidRDefault="00957460">
      <w:pPr>
        <w:pStyle w:val="1"/>
        <w:spacing w:line="240" w:lineRule="auto"/>
        <w:ind w:firstLine="567"/>
        <w:rPr>
          <w:rFonts w:ascii="Courier New" w:hAnsi="Courier New"/>
          <w:sz w:val="26"/>
        </w:rPr>
      </w:pPr>
      <w:r>
        <w:rPr>
          <w:rFonts w:ascii="Courier New" w:hAnsi="Courier New"/>
          <w:sz w:val="26"/>
        </w:rPr>
        <w:t>Эффективное и постоянное управление издержками неразрывно связано с обеспечением адекватной и качественной информации о себестоимости отдельных видов выпускаемой продукции и их относительной конкурентос</w:t>
      </w:r>
      <w:r>
        <w:rPr>
          <w:rFonts w:ascii="Courier New" w:hAnsi="Courier New"/>
          <w:sz w:val="26"/>
        </w:rPr>
        <w:softHyphen/>
        <w:t>пособности. Умение постоянно "держать руку на пульсе" текущих издержек позволяет корректировать номенклатуру производимой продукции в пользу наиболее конкурентоспособных позиций, строить разумную ценовую поли</w:t>
      </w:r>
      <w:r>
        <w:rPr>
          <w:rFonts w:ascii="Courier New" w:hAnsi="Courier New"/>
          <w:sz w:val="26"/>
        </w:rPr>
        <w:softHyphen/>
        <w:t>тику фирмы, реально оценивать отдельные структурные подразделения с точки зрения их вклада и эффективности.</w:t>
      </w:r>
    </w:p>
    <w:p w:rsidR="00957460" w:rsidRDefault="00957460">
      <w:pPr>
        <w:pStyle w:val="1"/>
        <w:spacing w:line="240" w:lineRule="auto"/>
        <w:ind w:firstLine="567"/>
        <w:rPr>
          <w:rFonts w:ascii="Courier New" w:hAnsi="Courier New"/>
          <w:sz w:val="26"/>
        </w:rPr>
      </w:pPr>
      <w:r>
        <w:rPr>
          <w:rFonts w:ascii="Courier New" w:hAnsi="Courier New"/>
          <w:sz w:val="26"/>
        </w:rPr>
        <w:t>Классификация затрат может производиться по нескольким признакам:</w:t>
      </w:r>
    </w:p>
    <w:p w:rsidR="00957460" w:rsidRDefault="00957460">
      <w:pPr>
        <w:pStyle w:val="1"/>
        <w:spacing w:line="240" w:lineRule="auto"/>
        <w:ind w:firstLine="360"/>
        <w:rPr>
          <w:rFonts w:ascii="Courier New" w:hAnsi="Courier New"/>
          <w:sz w:val="26"/>
        </w:rPr>
      </w:pPr>
      <w:r>
        <w:rPr>
          <w:rFonts w:ascii="Courier New" w:hAnsi="Courier New"/>
          <w:sz w:val="26"/>
        </w:rPr>
        <w:t>• составу: плановые, прогнозируемые или фактические;</w:t>
      </w:r>
    </w:p>
    <w:p w:rsidR="00957460" w:rsidRDefault="00957460">
      <w:pPr>
        <w:pStyle w:val="1"/>
        <w:spacing w:line="240" w:lineRule="auto"/>
        <w:ind w:firstLine="360"/>
        <w:rPr>
          <w:rFonts w:ascii="Courier New" w:hAnsi="Courier New"/>
          <w:sz w:val="26"/>
        </w:rPr>
      </w:pPr>
      <w:r>
        <w:rPr>
          <w:rFonts w:ascii="Courier New" w:hAnsi="Courier New"/>
          <w:sz w:val="26"/>
        </w:rPr>
        <w:t>• отношению к объему производства: переменные, постоянные, услов</w:t>
      </w:r>
      <w:r>
        <w:rPr>
          <w:rFonts w:ascii="Courier New" w:hAnsi="Courier New"/>
          <w:sz w:val="26"/>
        </w:rPr>
        <w:softHyphen/>
        <w:t>но-постоянные;</w:t>
      </w:r>
    </w:p>
    <w:p w:rsidR="00957460" w:rsidRDefault="00957460">
      <w:pPr>
        <w:pStyle w:val="1"/>
        <w:spacing w:line="240" w:lineRule="auto"/>
        <w:ind w:firstLine="360"/>
        <w:rPr>
          <w:rFonts w:ascii="Courier New" w:hAnsi="Courier New"/>
          <w:sz w:val="26"/>
        </w:rPr>
      </w:pPr>
      <w:r>
        <w:rPr>
          <w:rFonts w:ascii="Courier New" w:hAnsi="Courier New"/>
          <w:sz w:val="26"/>
        </w:rPr>
        <w:t>• способу отнесения на себестоимость: прямые, косвенные;</w:t>
      </w:r>
    </w:p>
    <w:p w:rsidR="00957460" w:rsidRDefault="00957460">
      <w:pPr>
        <w:pStyle w:val="1"/>
        <w:spacing w:line="240" w:lineRule="auto"/>
        <w:ind w:firstLine="360"/>
        <w:rPr>
          <w:rFonts w:ascii="Courier New" w:hAnsi="Courier New"/>
          <w:sz w:val="26"/>
        </w:rPr>
      </w:pPr>
      <w:r>
        <w:rPr>
          <w:rFonts w:ascii="Courier New" w:hAnsi="Courier New"/>
          <w:sz w:val="26"/>
        </w:rPr>
        <w:t>• функциям управления: производственные, коммерческие, админист</w:t>
      </w:r>
      <w:r>
        <w:rPr>
          <w:rFonts w:ascii="Courier New" w:hAnsi="Courier New"/>
          <w:sz w:val="26"/>
        </w:rPr>
        <w:softHyphen/>
        <w:t>ративные.</w:t>
      </w:r>
    </w:p>
    <w:p w:rsidR="00957460" w:rsidRDefault="00957460">
      <w:pPr>
        <w:pStyle w:val="1"/>
        <w:spacing w:line="240" w:lineRule="auto"/>
        <w:ind w:firstLine="567"/>
        <w:rPr>
          <w:rFonts w:ascii="Courier New" w:hAnsi="Courier New"/>
          <w:sz w:val="26"/>
        </w:rPr>
      </w:pPr>
      <w:r>
        <w:rPr>
          <w:rFonts w:ascii="Courier New" w:hAnsi="Courier New"/>
          <w:sz w:val="26"/>
        </w:rPr>
        <w:t>Для оценки бизнеса важны две классификации издержек. Первая - клас</w:t>
      </w:r>
      <w:r>
        <w:rPr>
          <w:rFonts w:ascii="Courier New" w:hAnsi="Courier New"/>
          <w:sz w:val="26"/>
        </w:rPr>
        <w:softHyphen/>
        <w:t xml:space="preserve">сификация издержек на </w:t>
      </w:r>
      <w:r>
        <w:rPr>
          <w:rFonts w:ascii="Courier New" w:hAnsi="Courier New"/>
          <w:i/>
          <w:sz w:val="26"/>
        </w:rPr>
        <w:t>постоянные</w:t>
      </w:r>
      <w:r>
        <w:rPr>
          <w:rFonts w:ascii="Courier New" w:hAnsi="Courier New"/>
          <w:sz w:val="26"/>
        </w:rPr>
        <w:t xml:space="preserve"> и </w:t>
      </w:r>
      <w:r>
        <w:rPr>
          <w:rFonts w:ascii="Courier New" w:hAnsi="Courier New"/>
          <w:i/>
          <w:sz w:val="26"/>
        </w:rPr>
        <w:t>переменные.</w:t>
      </w:r>
      <w:r>
        <w:rPr>
          <w:rFonts w:ascii="Courier New" w:hAnsi="Courier New"/>
          <w:sz w:val="26"/>
        </w:rPr>
        <w:t xml:space="preserve"> Постоянные издержки не зависят от изменения объемов производства (к примеру, административ</w:t>
      </w:r>
      <w:r>
        <w:rPr>
          <w:rFonts w:ascii="Courier New" w:hAnsi="Courier New"/>
          <w:sz w:val="26"/>
        </w:rPr>
        <w:softHyphen/>
        <w:t>ные и управленческие расходы; амортизационные отчисления; расходы по сбыту за вычетом комиссионных; арендная плата; налог на имущество и т.д.). Переменные же издержки (сырье и материалы; заработная плата основного производственного персонала; расход топлива и энергии на производствен</w:t>
      </w:r>
      <w:r>
        <w:rPr>
          <w:rFonts w:ascii="Courier New" w:hAnsi="Courier New"/>
          <w:sz w:val="26"/>
        </w:rPr>
        <w:softHyphen/>
        <w:t>ные нужды) обычно считают пропорциональными изменению объемов про</w:t>
      </w:r>
      <w:r>
        <w:rPr>
          <w:rFonts w:ascii="Courier New" w:hAnsi="Courier New"/>
          <w:sz w:val="26"/>
        </w:rPr>
        <w:softHyphen/>
        <w:t>изводства. Классификация издержек на постоянные и переменные исполь</w:t>
      </w:r>
      <w:r>
        <w:rPr>
          <w:rFonts w:ascii="Courier New" w:hAnsi="Courier New"/>
          <w:sz w:val="26"/>
        </w:rPr>
        <w:softHyphen/>
        <w:t xml:space="preserve">зуется прежде всего при проведении анализа безубыточности, а также для оптимизации структуры выпускаемой продукции. Вторая - классификация издержек на </w:t>
      </w:r>
      <w:r>
        <w:rPr>
          <w:rFonts w:ascii="Courier New" w:hAnsi="Courier New"/>
          <w:i/>
          <w:sz w:val="26"/>
        </w:rPr>
        <w:t>прямые</w:t>
      </w:r>
      <w:r>
        <w:rPr>
          <w:rFonts w:ascii="Courier New" w:hAnsi="Courier New"/>
          <w:sz w:val="26"/>
        </w:rPr>
        <w:t xml:space="preserve"> и </w:t>
      </w:r>
      <w:r>
        <w:rPr>
          <w:rFonts w:ascii="Courier New" w:hAnsi="Courier New"/>
          <w:i/>
          <w:sz w:val="26"/>
        </w:rPr>
        <w:t>косвенные;</w:t>
      </w:r>
      <w:r>
        <w:rPr>
          <w:rFonts w:ascii="Courier New" w:hAnsi="Courier New"/>
          <w:sz w:val="26"/>
        </w:rPr>
        <w:t xml:space="preserve"> применяется для отнесения издержек на определенный вид продукции.</w:t>
      </w:r>
    </w:p>
    <w:p w:rsidR="00957460" w:rsidRDefault="00957460">
      <w:pPr>
        <w:pStyle w:val="1"/>
        <w:spacing w:line="240" w:lineRule="auto"/>
        <w:ind w:firstLine="567"/>
        <w:rPr>
          <w:rFonts w:ascii="Courier New" w:hAnsi="Courier New"/>
          <w:sz w:val="26"/>
        </w:rPr>
      </w:pPr>
      <w:r>
        <w:rPr>
          <w:rFonts w:ascii="Courier New" w:hAnsi="Courier New"/>
          <w:sz w:val="26"/>
        </w:rPr>
        <w:t>Четкое и единообразное разделение на прямые и косвенные постоянные издержки особенно важно для поддержания однородной отчетности по всем подразделениям. На одном уровне отчетности постоянные издержки могут быть прямыми, а на другом (более детальном) - косвенными. Например, на уровне производственной линии расходы на отопление являются прямыми издержками, но на уровне отчетности по видам продукции они становятся косвенными, так как стоимость отопления практически невозможно разнес</w:t>
      </w:r>
      <w:r>
        <w:rPr>
          <w:rFonts w:ascii="Courier New" w:hAnsi="Courier New"/>
          <w:sz w:val="26"/>
        </w:rPr>
        <w:softHyphen/>
        <w:t>ти по видам продукции (табл.2).</w:t>
      </w:r>
    </w:p>
    <w:p w:rsidR="00957460" w:rsidRDefault="00957460">
      <w:pPr>
        <w:pStyle w:val="1"/>
        <w:spacing w:before="260" w:line="240" w:lineRule="auto"/>
        <w:ind w:firstLine="0"/>
        <w:jc w:val="right"/>
        <w:rPr>
          <w:rFonts w:ascii="Courier New" w:hAnsi="Courier New"/>
          <w:b/>
          <w:sz w:val="26"/>
        </w:rPr>
      </w:pPr>
      <w:r>
        <w:rPr>
          <w:rFonts w:ascii="Courier New" w:hAnsi="Courier New"/>
          <w:b/>
          <w:sz w:val="26"/>
        </w:rPr>
        <w:t>Таблица 2.</w:t>
      </w:r>
    </w:p>
    <w:p w:rsidR="00957460" w:rsidRDefault="00957460">
      <w:pPr>
        <w:pStyle w:val="1"/>
        <w:spacing w:before="260" w:line="240" w:lineRule="auto"/>
        <w:ind w:firstLine="0"/>
        <w:jc w:val="right"/>
        <w:rPr>
          <w:rFonts w:ascii="Courier New" w:hAnsi="Courier New"/>
          <w:b/>
          <w:sz w:val="26"/>
        </w:rPr>
      </w:pPr>
      <w:r>
        <w:rPr>
          <w:rFonts w:ascii="Courier New" w:hAnsi="Courier New"/>
          <w:b/>
          <w:sz w:val="26"/>
        </w:rPr>
        <w:t xml:space="preserve"> План производства и продаж отдельного вида продукции</w:t>
      </w:r>
    </w:p>
    <w:p w:rsidR="00957460" w:rsidRDefault="00957460">
      <w:pPr>
        <w:pStyle w:val="1"/>
        <w:spacing w:before="260" w:line="240" w:lineRule="auto"/>
        <w:ind w:firstLine="0"/>
        <w:jc w:val="right"/>
        <w:rPr>
          <w:rFonts w:ascii="Courier New" w:hAnsi="Courier New"/>
          <w:sz w:val="26"/>
        </w:rPr>
      </w:pPr>
    </w:p>
    <w:tbl>
      <w:tblPr>
        <w:tblW w:w="0" w:type="auto"/>
        <w:tblInd w:w="-2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098"/>
        <w:gridCol w:w="2098"/>
        <w:gridCol w:w="2098"/>
      </w:tblGrid>
      <w:tr w:rsidR="00957460">
        <w:trPr>
          <w:trHeight w:hRule="exact" w:val="1080"/>
        </w:trPr>
        <w:tc>
          <w:tcPr>
            <w:tcW w:w="3402" w:type="dxa"/>
          </w:tcPr>
          <w:p w:rsidR="00957460" w:rsidRDefault="00957460">
            <w:pPr>
              <w:pStyle w:val="1"/>
              <w:spacing w:before="40" w:line="240" w:lineRule="auto"/>
              <w:ind w:firstLine="0"/>
              <w:jc w:val="center"/>
              <w:rPr>
                <w:rFonts w:ascii="Courier New" w:hAnsi="Courier New"/>
                <w:sz w:val="26"/>
              </w:rPr>
            </w:pPr>
          </w:p>
          <w:p w:rsidR="00957460" w:rsidRDefault="00957460">
            <w:pPr>
              <w:pStyle w:val="1"/>
              <w:spacing w:before="40" w:line="240" w:lineRule="auto"/>
              <w:ind w:firstLine="0"/>
              <w:jc w:val="center"/>
              <w:rPr>
                <w:rFonts w:ascii="Courier New" w:hAnsi="Courier New"/>
                <w:sz w:val="26"/>
              </w:rPr>
            </w:pPr>
          </w:p>
        </w:tc>
        <w:tc>
          <w:tcPr>
            <w:tcW w:w="2098" w:type="dxa"/>
          </w:tcPr>
          <w:p w:rsidR="00957460" w:rsidRDefault="00957460">
            <w:pPr>
              <w:pStyle w:val="1"/>
              <w:spacing w:before="40" w:line="240" w:lineRule="auto"/>
              <w:ind w:firstLine="0"/>
              <w:jc w:val="center"/>
              <w:rPr>
                <w:rFonts w:ascii="Courier New" w:hAnsi="Courier New"/>
                <w:sz w:val="26"/>
              </w:rPr>
            </w:pPr>
            <w:r>
              <w:rPr>
                <w:rFonts w:ascii="Courier New" w:hAnsi="Courier New"/>
                <w:sz w:val="26"/>
              </w:rPr>
              <w:t>Количество единиц продукции, шт.</w:t>
            </w:r>
          </w:p>
        </w:tc>
        <w:tc>
          <w:tcPr>
            <w:tcW w:w="2098" w:type="dxa"/>
          </w:tcPr>
          <w:p w:rsidR="00957460" w:rsidRDefault="00957460">
            <w:pPr>
              <w:pStyle w:val="1"/>
              <w:spacing w:before="40" w:line="240" w:lineRule="auto"/>
              <w:ind w:firstLine="0"/>
              <w:jc w:val="center"/>
              <w:rPr>
                <w:rFonts w:ascii="Courier New" w:hAnsi="Courier New"/>
                <w:sz w:val="26"/>
              </w:rPr>
            </w:pPr>
            <w:r>
              <w:rPr>
                <w:rFonts w:ascii="Courier New" w:hAnsi="Courier New"/>
                <w:sz w:val="26"/>
              </w:rPr>
              <w:t>На единицу продукции, тыс.руб.</w:t>
            </w:r>
          </w:p>
        </w:tc>
        <w:tc>
          <w:tcPr>
            <w:tcW w:w="2098" w:type="dxa"/>
          </w:tcPr>
          <w:p w:rsidR="00957460" w:rsidRDefault="00957460">
            <w:pPr>
              <w:pStyle w:val="1"/>
              <w:spacing w:before="40" w:line="240" w:lineRule="auto"/>
              <w:ind w:firstLine="0"/>
              <w:jc w:val="center"/>
              <w:rPr>
                <w:rFonts w:ascii="Courier New" w:hAnsi="Courier New"/>
                <w:sz w:val="26"/>
              </w:rPr>
            </w:pPr>
            <w:r>
              <w:rPr>
                <w:rFonts w:ascii="Courier New" w:hAnsi="Courier New"/>
                <w:sz w:val="26"/>
              </w:rPr>
              <w:t>Итого, тыс.руб.</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Продажи</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12000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250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3 000 000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ЗАТРАТЫ</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Переменные затраты</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Сырье и материалы</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12000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95</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1 140 000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Электроэнергия</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12000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45</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540 000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Зарплата основных рабочих</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12000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20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240 000</w:t>
            </w:r>
          </w:p>
        </w:tc>
      </w:tr>
      <w:tr w:rsidR="00957460">
        <w:trPr>
          <w:trHeight w:hRule="exact" w:val="34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Всего переменных затрат</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12000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160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1 920 000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Постоянные затраты</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Общецеховые расходы</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445 000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Общезаводские расходы</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431 000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Всего постоянных затрат</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876 000</w:t>
            </w:r>
          </w:p>
        </w:tc>
      </w:tr>
      <w:tr w:rsidR="00957460">
        <w:trPr>
          <w:trHeight w:hRule="exact" w:val="32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Суммарные затраты</w:t>
            </w: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p>
          <w:p w:rsidR="00957460" w:rsidRDefault="00957460">
            <w:pPr>
              <w:pStyle w:val="1"/>
              <w:spacing w:before="20" w:line="240" w:lineRule="auto"/>
              <w:ind w:firstLine="0"/>
              <w:jc w:val="center"/>
              <w:rPr>
                <w:rFonts w:ascii="Courier New" w:hAnsi="Courier New"/>
                <w:sz w:val="26"/>
              </w:rPr>
            </w:pP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2 796 000</w:t>
            </w:r>
          </w:p>
        </w:tc>
      </w:tr>
      <w:tr w:rsidR="00957460">
        <w:trPr>
          <w:trHeight w:hRule="exact" w:val="380"/>
        </w:trPr>
        <w:tc>
          <w:tcPr>
            <w:tcW w:w="3402" w:type="dxa"/>
          </w:tcPr>
          <w:p w:rsidR="00957460" w:rsidRDefault="00957460">
            <w:pPr>
              <w:pStyle w:val="1"/>
              <w:spacing w:before="20" w:line="240" w:lineRule="auto"/>
              <w:ind w:firstLine="0"/>
              <w:rPr>
                <w:rFonts w:ascii="Courier New" w:hAnsi="Courier New"/>
                <w:sz w:val="26"/>
              </w:rPr>
            </w:pPr>
            <w:r>
              <w:rPr>
                <w:rFonts w:ascii="Courier New" w:hAnsi="Courier New"/>
                <w:sz w:val="26"/>
              </w:rPr>
              <w:t>Прибыль</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12000</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17</w:t>
            </w:r>
          </w:p>
        </w:tc>
        <w:tc>
          <w:tcPr>
            <w:tcW w:w="2098" w:type="dxa"/>
          </w:tcPr>
          <w:p w:rsidR="00957460" w:rsidRDefault="00957460">
            <w:pPr>
              <w:pStyle w:val="1"/>
              <w:spacing w:before="20" w:line="240" w:lineRule="auto"/>
              <w:ind w:firstLine="0"/>
              <w:jc w:val="center"/>
              <w:rPr>
                <w:rFonts w:ascii="Courier New" w:hAnsi="Courier New"/>
                <w:sz w:val="26"/>
              </w:rPr>
            </w:pPr>
            <w:r>
              <w:rPr>
                <w:rFonts w:ascii="Courier New" w:hAnsi="Courier New"/>
                <w:sz w:val="26"/>
              </w:rPr>
              <w:t>204 000</w:t>
            </w:r>
          </w:p>
        </w:tc>
      </w:tr>
    </w:tbl>
    <w:p w:rsidR="00957460" w:rsidRDefault="00957460">
      <w:pPr>
        <w:pStyle w:val="1"/>
        <w:spacing w:line="560" w:lineRule="auto"/>
        <w:ind w:left="320" w:right="200" w:firstLine="0"/>
        <w:jc w:val="center"/>
        <w:rPr>
          <w:rFonts w:ascii="Courier New" w:hAnsi="Courier New"/>
          <w:b/>
          <w:i/>
          <w:caps/>
          <w:shadow/>
          <w:sz w:val="26"/>
        </w:rPr>
      </w:pPr>
    </w:p>
    <w:p w:rsidR="00957460" w:rsidRDefault="00957460">
      <w:pPr>
        <w:pStyle w:val="1"/>
        <w:spacing w:line="560" w:lineRule="auto"/>
        <w:ind w:left="320" w:right="200" w:firstLine="0"/>
        <w:jc w:val="center"/>
        <w:rPr>
          <w:rFonts w:ascii="Courier New" w:hAnsi="Courier New"/>
          <w:b/>
          <w:i/>
          <w:sz w:val="26"/>
        </w:rPr>
      </w:pPr>
      <w:r>
        <w:rPr>
          <w:rFonts w:ascii="Courier New" w:hAnsi="Courier New"/>
          <w:b/>
          <w:i/>
          <w:caps/>
          <w:shadow/>
          <w:sz w:val="26"/>
        </w:rPr>
        <w:t>Анализ и прогноз инвестиций</w:t>
      </w:r>
      <w:r>
        <w:rPr>
          <w:rFonts w:ascii="Courier New" w:hAnsi="Courier New"/>
          <w:b/>
          <w:i/>
          <w:sz w:val="26"/>
        </w:rPr>
        <w:t xml:space="preserve"> </w:t>
      </w:r>
    </w:p>
    <w:p w:rsidR="00957460" w:rsidRDefault="00957460">
      <w:pPr>
        <w:pStyle w:val="1"/>
        <w:spacing w:line="560" w:lineRule="auto"/>
        <w:ind w:left="320" w:right="200" w:firstLine="0"/>
        <w:jc w:val="right"/>
        <w:rPr>
          <w:rFonts w:ascii="Courier New" w:hAnsi="Courier New"/>
          <w:b/>
          <w:sz w:val="26"/>
        </w:rPr>
      </w:pPr>
      <w:r>
        <w:rPr>
          <w:rFonts w:ascii="Courier New" w:hAnsi="Courier New"/>
          <w:b/>
          <w:sz w:val="26"/>
        </w:rPr>
        <w:t xml:space="preserve">Таблица 3. </w:t>
      </w:r>
    </w:p>
    <w:p w:rsidR="00957460" w:rsidRDefault="00957460">
      <w:pPr>
        <w:pStyle w:val="1"/>
        <w:spacing w:line="560" w:lineRule="auto"/>
        <w:ind w:left="320" w:right="200" w:firstLine="0"/>
        <w:jc w:val="right"/>
        <w:rPr>
          <w:rFonts w:ascii="Courier New" w:hAnsi="Courier New"/>
          <w:sz w:val="26"/>
        </w:rPr>
      </w:pPr>
      <w:r>
        <w:rPr>
          <w:rFonts w:ascii="Courier New" w:hAnsi="Courier New"/>
          <w:b/>
          <w:sz w:val="26"/>
        </w:rPr>
        <w:t>Анализ инвестиций включает три основных компонента:</w:t>
      </w:r>
    </w:p>
    <w:tbl>
      <w:tblPr>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414"/>
        <w:gridCol w:w="2421"/>
        <w:gridCol w:w="697"/>
        <w:gridCol w:w="3119"/>
      </w:tblGrid>
      <w:tr w:rsidR="00957460">
        <w:trPr>
          <w:trHeight w:hRule="exact" w:val="820"/>
        </w:trPr>
        <w:tc>
          <w:tcPr>
            <w:tcW w:w="3249" w:type="dxa"/>
            <w:gridSpan w:val="2"/>
            <w:tcBorders>
              <w:top w:val="double" w:sz="4" w:space="0" w:color="auto"/>
              <w:left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Собственные оборотные средства</w:t>
            </w:r>
          </w:p>
        </w:tc>
        <w:tc>
          <w:tcPr>
            <w:tcW w:w="3118" w:type="dxa"/>
            <w:gridSpan w:val="2"/>
            <w:tcBorders>
              <w:top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Капиталовложения</w:t>
            </w:r>
          </w:p>
        </w:tc>
        <w:tc>
          <w:tcPr>
            <w:tcW w:w="3119" w:type="dxa"/>
            <w:tcBorders>
              <w:top w:val="double" w:sz="4" w:space="0" w:color="auto"/>
              <w:right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Потребности в финансировании</w:t>
            </w:r>
          </w:p>
        </w:tc>
      </w:tr>
      <w:tr w:rsidR="00957460">
        <w:trPr>
          <w:trHeight w:hRule="exact" w:val="1049"/>
        </w:trPr>
        <w:tc>
          <w:tcPr>
            <w:tcW w:w="3249" w:type="dxa"/>
            <w:gridSpan w:val="2"/>
            <w:tcBorders>
              <w:left w:val="double" w:sz="4" w:space="0" w:color="auto"/>
              <w:bottom w:val="nil"/>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Анализ собственных оборотных средств включает:</w:t>
            </w:r>
          </w:p>
        </w:tc>
        <w:tc>
          <w:tcPr>
            <w:tcW w:w="3118" w:type="dxa"/>
            <w:gridSpan w:val="2"/>
            <w:tcBorders>
              <w:bottom w:val="nil"/>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Включают инвестиции, необходимые для:</w:t>
            </w:r>
          </w:p>
        </w:tc>
        <w:tc>
          <w:tcPr>
            <w:tcW w:w="3119" w:type="dxa"/>
            <w:tcBorders>
              <w:bottom w:val="nil"/>
              <w:right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Включают: получение и погашение долгосроч</w:t>
            </w:r>
            <w:r>
              <w:rPr>
                <w:rFonts w:ascii="Courier New" w:hAnsi="Courier New"/>
                <w:sz w:val="26"/>
              </w:rPr>
              <w:softHyphen/>
              <w:t>ных кредитов</w:t>
            </w:r>
          </w:p>
        </w:tc>
      </w:tr>
      <w:tr w:rsidR="00957460">
        <w:trPr>
          <w:trHeight w:hRule="exact" w:val="1240"/>
        </w:trPr>
        <w:tc>
          <w:tcPr>
            <w:tcW w:w="3249" w:type="dxa"/>
            <w:gridSpan w:val="2"/>
            <w:tcBorders>
              <w:left w:val="double" w:sz="4" w:space="0" w:color="auto"/>
              <w:bottom w:val="single" w:sz="4" w:space="0" w:color="auto"/>
            </w:tcBorders>
          </w:tcPr>
          <w:p w:rsidR="00957460" w:rsidRDefault="00957460">
            <w:pPr>
              <w:pStyle w:val="1"/>
              <w:spacing w:before="40" w:line="260" w:lineRule="auto"/>
              <w:ind w:firstLine="0"/>
              <w:jc w:val="right"/>
              <w:rPr>
                <w:rFonts w:ascii="Courier New" w:hAnsi="Courier New"/>
                <w:sz w:val="26"/>
              </w:rPr>
            </w:pPr>
            <w:r>
              <w:rPr>
                <w:rFonts w:ascii="Courier New" w:hAnsi="Courier New"/>
                <w:sz w:val="26"/>
              </w:rPr>
              <w:t>определение суммы начального собствен</w:t>
            </w:r>
            <w:r>
              <w:rPr>
                <w:rFonts w:ascii="Courier New" w:hAnsi="Courier New"/>
                <w:sz w:val="26"/>
              </w:rPr>
              <w:softHyphen/>
              <w:t>ного оборотного капи</w:t>
            </w:r>
            <w:r>
              <w:rPr>
                <w:rFonts w:ascii="Courier New" w:hAnsi="Courier New"/>
                <w:sz w:val="26"/>
              </w:rPr>
              <w:softHyphen/>
              <w:t>тала</w:t>
            </w:r>
          </w:p>
        </w:tc>
        <w:tc>
          <w:tcPr>
            <w:tcW w:w="3118" w:type="dxa"/>
            <w:gridSpan w:val="2"/>
            <w:tcBorders>
              <w:bottom w:val="single" w:sz="4" w:space="0" w:color="auto"/>
            </w:tcBorders>
          </w:tcPr>
          <w:p w:rsidR="00957460" w:rsidRDefault="00957460">
            <w:pPr>
              <w:pStyle w:val="1"/>
              <w:spacing w:before="40" w:line="260" w:lineRule="auto"/>
              <w:ind w:firstLine="0"/>
              <w:jc w:val="right"/>
              <w:rPr>
                <w:rFonts w:ascii="Courier New" w:hAnsi="Courier New"/>
                <w:sz w:val="26"/>
              </w:rPr>
            </w:pPr>
            <w:r>
              <w:rPr>
                <w:rFonts w:ascii="Courier New" w:hAnsi="Courier New"/>
                <w:sz w:val="26"/>
              </w:rPr>
              <w:t>замены существую</w:t>
            </w:r>
            <w:r>
              <w:rPr>
                <w:rFonts w:ascii="Courier New" w:hAnsi="Courier New"/>
                <w:sz w:val="26"/>
              </w:rPr>
              <w:softHyphen/>
              <w:t>щих активов по мере их износа</w:t>
            </w:r>
          </w:p>
        </w:tc>
        <w:tc>
          <w:tcPr>
            <w:tcW w:w="3119" w:type="dxa"/>
            <w:tcBorders>
              <w:bottom w:val="single" w:sz="4" w:space="0" w:color="auto"/>
              <w:right w:val="double" w:sz="4" w:space="0" w:color="auto"/>
            </w:tcBorders>
          </w:tcPr>
          <w:p w:rsidR="00957460" w:rsidRDefault="00957460">
            <w:pPr>
              <w:pStyle w:val="1"/>
              <w:spacing w:before="40" w:line="260" w:lineRule="auto"/>
              <w:ind w:firstLine="0"/>
              <w:jc w:val="right"/>
              <w:rPr>
                <w:rFonts w:ascii="Courier New" w:hAnsi="Courier New"/>
                <w:sz w:val="26"/>
              </w:rPr>
            </w:pPr>
            <w:r>
              <w:rPr>
                <w:rFonts w:ascii="Courier New" w:hAnsi="Courier New"/>
                <w:sz w:val="26"/>
              </w:rPr>
              <w:t>выпуск акций</w:t>
            </w:r>
          </w:p>
        </w:tc>
      </w:tr>
      <w:tr w:rsidR="00957460">
        <w:trPr>
          <w:trHeight w:hRule="exact" w:val="1855"/>
        </w:trPr>
        <w:tc>
          <w:tcPr>
            <w:tcW w:w="3249" w:type="dxa"/>
            <w:gridSpan w:val="2"/>
            <w:tcBorders>
              <w:top w:val="nil"/>
              <w:left w:val="double" w:sz="4" w:space="0" w:color="auto"/>
              <w:bottom w:val="single" w:sz="4" w:space="0" w:color="auto"/>
            </w:tcBorders>
          </w:tcPr>
          <w:p w:rsidR="00957460" w:rsidRDefault="00957460">
            <w:pPr>
              <w:pStyle w:val="1"/>
              <w:spacing w:before="40" w:line="260" w:lineRule="auto"/>
              <w:ind w:firstLine="0"/>
              <w:jc w:val="right"/>
              <w:rPr>
                <w:rFonts w:ascii="Courier New" w:hAnsi="Courier New"/>
                <w:sz w:val="26"/>
              </w:rPr>
            </w:pPr>
            <w:r>
              <w:rPr>
                <w:rFonts w:ascii="Courier New" w:hAnsi="Courier New"/>
                <w:sz w:val="26"/>
              </w:rPr>
              <w:t>установление дополни</w:t>
            </w:r>
            <w:r>
              <w:rPr>
                <w:rFonts w:ascii="Courier New" w:hAnsi="Courier New"/>
                <w:sz w:val="26"/>
              </w:rPr>
              <w:softHyphen/>
              <w:t>тельных величин, необ</w:t>
            </w:r>
            <w:r>
              <w:rPr>
                <w:rFonts w:ascii="Courier New" w:hAnsi="Courier New"/>
                <w:sz w:val="26"/>
              </w:rPr>
              <w:softHyphen/>
              <w:t>ходимых для финан</w:t>
            </w:r>
            <w:r>
              <w:rPr>
                <w:rFonts w:ascii="Courier New" w:hAnsi="Courier New"/>
                <w:sz w:val="26"/>
              </w:rPr>
              <w:softHyphen/>
              <w:t>сирования будущего роста предприятия</w:t>
            </w:r>
          </w:p>
        </w:tc>
        <w:tc>
          <w:tcPr>
            <w:tcW w:w="3118" w:type="dxa"/>
            <w:gridSpan w:val="2"/>
            <w:tcBorders>
              <w:top w:val="nil"/>
              <w:bottom w:val="single" w:sz="4" w:space="0" w:color="auto"/>
            </w:tcBorders>
          </w:tcPr>
          <w:p w:rsidR="00957460" w:rsidRDefault="00957460">
            <w:pPr>
              <w:pStyle w:val="1"/>
              <w:spacing w:before="40" w:line="260" w:lineRule="auto"/>
              <w:ind w:firstLine="0"/>
              <w:jc w:val="right"/>
              <w:rPr>
                <w:rFonts w:ascii="Courier New" w:hAnsi="Courier New"/>
                <w:sz w:val="26"/>
              </w:rPr>
            </w:pPr>
            <w:r>
              <w:rPr>
                <w:rFonts w:ascii="Courier New" w:hAnsi="Courier New"/>
                <w:sz w:val="26"/>
              </w:rPr>
              <w:t>покупки или строи</w:t>
            </w:r>
            <w:r>
              <w:rPr>
                <w:rFonts w:ascii="Courier New" w:hAnsi="Courier New"/>
                <w:sz w:val="26"/>
              </w:rPr>
              <w:softHyphen/>
              <w:t>тельства активов для увеличения про</w:t>
            </w:r>
            <w:r>
              <w:rPr>
                <w:rFonts w:ascii="Courier New" w:hAnsi="Courier New"/>
                <w:sz w:val="26"/>
              </w:rPr>
              <w:softHyphen/>
              <w:t>изводственных мощ</w:t>
            </w:r>
            <w:r>
              <w:rPr>
                <w:rFonts w:ascii="Courier New" w:hAnsi="Courier New"/>
                <w:sz w:val="26"/>
              </w:rPr>
              <w:softHyphen/>
              <w:t>ностей в будущем</w:t>
            </w:r>
          </w:p>
        </w:tc>
        <w:tc>
          <w:tcPr>
            <w:tcW w:w="3119" w:type="dxa"/>
            <w:tcBorders>
              <w:top w:val="nil"/>
              <w:bottom w:val="single" w:sz="4" w:space="0" w:color="auto"/>
              <w:right w:val="double" w:sz="4" w:space="0" w:color="auto"/>
            </w:tcBorders>
          </w:tcPr>
          <w:p w:rsidR="00957460" w:rsidRDefault="00957460">
            <w:pPr>
              <w:pStyle w:val="1"/>
              <w:spacing w:before="40" w:line="240" w:lineRule="auto"/>
              <w:ind w:firstLine="0"/>
              <w:jc w:val="right"/>
              <w:rPr>
                <w:rFonts w:ascii="Courier New" w:hAnsi="Courier New"/>
                <w:sz w:val="26"/>
              </w:rPr>
            </w:pPr>
          </w:p>
          <w:p w:rsidR="00957460" w:rsidRDefault="00957460">
            <w:pPr>
              <w:pStyle w:val="1"/>
              <w:spacing w:before="40" w:line="240" w:lineRule="auto"/>
              <w:ind w:firstLine="0"/>
              <w:jc w:val="right"/>
              <w:rPr>
                <w:rFonts w:ascii="Courier New" w:hAnsi="Courier New"/>
                <w:sz w:val="26"/>
              </w:rPr>
            </w:pPr>
          </w:p>
        </w:tc>
      </w:tr>
      <w:tr w:rsidR="00957460">
        <w:trPr>
          <w:cantSplit/>
          <w:trHeight w:hRule="exact" w:val="530"/>
        </w:trPr>
        <w:tc>
          <w:tcPr>
            <w:tcW w:w="9486" w:type="dxa"/>
            <w:gridSpan w:val="5"/>
            <w:tcBorders>
              <w:top w:val="nil"/>
              <w:left w:val="double" w:sz="4" w:space="0" w:color="auto"/>
              <w:bottom w:val="nil"/>
              <w:right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b/>
                <w:sz w:val="26"/>
              </w:rPr>
              <w:t>Осуществляется:</w:t>
            </w:r>
          </w:p>
        </w:tc>
      </w:tr>
      <w:tr w:rsidR="00957460">
        <w:trPr>
          <w:trHeight w:hRule="exact" w:val="1809"/>
        </w:trPr>
        <w:tc>
          <w:tcPr>
            <w:tcW w:w="2835" w:type="dxa"/>
            <w:tcBorders>
              <w:top w:val="single" w:sz="4" w:space="0" w:color="auto"/>
              <w:left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на основе прогноза отдель</w:t>
            </w:r>
            <w:r>
              <w:rPr>
                <w:rFonts w:ascii="Courier New" w:hAnsi="Courier New"/>
                <w:sz w:val="26"/>
              </w:rPr>
              <w:softHyphen/>
              <w:t>ных компонентов собствен</w:t>
            </w:r>
            <w:r>
              <w:rPr>
                <w:rFonts w:ascii="Courier New" w:hAnsi="Courier New"/>
                <w:sz w:val="26"/>
              </w:rPr>
              <w:softHyphen/>
              <w:t>ных оборотных средств</w:t>
            </w:r>
          </w:p>
        </w:tc>
        <w:tc>
          <w:tcPr>
            <w:tcW w:w="2835" w:type="dxa"/>
            <w:gridSpan w:val="2"/>
            <w:tcBorders>
              <w:top w:val="sing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на основе оцененного остающегося срока службы активов</w:t>
            </w:r>
          </w:p>
        </w:tc>
        <w:tc>
          <w:tcPr>
            <w:tcW w:w="3816" w:type="dxa"/>
            <w:gridSpan w:val="2"/>
            <w:tcBorders>
              <w:top w:val="single" w:sz="4" w:space="0" w:color="auto"/>
              <w:right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на основе потребностей в финансировании существующих уровней задолженности и графиков погашения долгов</w:t>
            </w:r>
          </w:p>
        </w:tc>
      </w:tr>
      <w:tr w:rsidR="00957460">
        <w:trPr>
          <w:trHeight w:hRule="exact" w:val="1281"/>
        </w:trPr>
        <w:tc>
          <w:tcPr>
            <w:tcW w:w="2835" w:type="dxa"/>
            <w:tcBorders>
              <w:left w:val="double" w:sz="4" w:space="0" w:color="auto"/>
              <w:bottom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в процентах от изменения объема продаж</w:t>
            </w:r>
          </w:p>
        </w:tc>
        <w:tc>
          <w:tcPr>
            <w:tcW w:w="2835" w:type="dxa"/>
            <w:gridSpan w:val="2"/>
            <w:tcBorders>
              <w:bottom w:val="double" w:sz="4"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на основе нового обору</w:t>
            </w:r>
            <w:r>
              <w:rPr>
                <w:rFonts w:ascii="Courier New" w:hAnsi="Courier New"/>
                <w:sz w:val="26"/>
              </w:rPr>
              <w:softHyphen/>
              <w:t>дования для замены или расширения</w:t>
            </w:r>
          </w:p>
        </w:tc>
        <w:tc>
          <w:tcPr>
            <w:tcW w:w="3816" w:type="dxa"/>
            <w:gridSpan w:val="2"/>
            <w:tcBorders>
              <w:bottom w:val="double" w:sz="4" w:space="0" w:color="auto"/>
              <w:right w:val="double" w:sz="4" w:space="0" w:color="auto"/>
            </w:tcBorders>
          </w:tcPr>
          <w:p w:rsidR="00957460" w:rsidRDefault="00957460">
            <w:pPr>
              <w:pStyle w:val="1"/>
              <w:spacing w:before="40" w:line="240" w:lineRule="auto"/>
              <w:ind w:firstLine="0"/>
              <w:jc w:val="center"/>
              <w:rPr>
                <w:rFonts w:ascii="Courier New" w:hAnsi="Courier New"/>
                <w:sz w:val="26"/>
              </w:rPr>
            </w:pPr>
          </w:p>
          <w:p w:rsidR="00957460" w:rsidRDefault="00957460">
            <w:pPr>
              <w:pStyle w:val="1"/>
              <w:spacing w:before="40" w:line="240" w:lineRule="auto"/>
              <w:ind w:firstLine="0"/>
              <w:jc w:val="center"/>
              <w:rPr>
                <w:rFonts w:ascii="Courier New" w:hAnsi="Courier New"/>
                <w:sz w:val="26"/>
              </w:rPr>
            </w:pPr>
          </w:p>
        </w:tc>
      </w:tr>
    </w:tbl>
    <w:p w:rsidR="00957460" w:rsidRDefault="00957460">
      <w:pPr>
        <w:pStyle w:val="1"/>
        <w:spacing w:line="240" w:lineRule="auto"/>
        <w:ind w:firstLine="0"/>
        <w:rPr>
          <w:rFonts w:ascii="Courier New" w:hAnsi="Courier New"/>
          <w:sz w:val="26"/>
        </w:rPr>
      </w:pPr>
    </w:p>
    <w:p w:rsidR="00957460" w:rsidRDefault="00957460">
      <w:pPr>
        <w:pStyle w:val="1"/>
        <w:spacing w:line="240" w:lineRule="auto"/>
        <w:ind w:firstLine="567"/>
        <w:rPr>
          <w:rFonts w:ascii="Courier New" w:hAnsi="Courier New"/>
          <w:sz w:val="26"/>
        </w:rPr>
      </w:pPr>
      <w:r>
        <w:rPr>
          <w:rFonts w:ascii="Courier New" w:hAnsi="Courier New"/>
          <w:sz w:val="26"/>
        </w:rPr>
        <w:t>Величина собственных оборотных средств (в западной литературе при</w:t>
      </w:r>
      <w:r>
        <w:rPr>
          <w:rFonts w:ascii="Courier New" w:hAnsi="Courier New"/>
          <w:sz w:val="26"/>
        </w:rPr>
        <w:softHyphen/>
        <w:t>меняется термин "рабочий капитал") - это разность между текущими активами и текущими обязательствами. Она показывает, какая сумма оборотных средств финансируется за счет средств предприятия.</w:t>
      </w:r>
    </w:p>
    <w:p w:rsidR="00957460" w:rsidRDefault="00957460">
      <w:pPr>
        <w:pStyle w:val="1"/>
        <w:spacing w:line="240" w:lineRule="auto"/>
        <w:ind w:left="760" w:right="800" w:firstLine="0"/>
        <w:rPr>
          <w:rFonts w:ascii="Courier New" w:hAnsi="Courier New"/>
          <w:b/>
          <w:i/>
          <w:sz w:val="26"/>
        </w:rPr>
      </w:pPr>
    </w:p>
    <w:p w:rsidR="00957460" w:rsidRDefault="00957460">
      <w:pPr>
        <w:pStyle w:val="1"/>
        <w:spacing w:line="240" w:lineRule="auto"/>
        <w:ind w:left="760" w:right="800" w:firstLine="0"/>
        <w:jc w:val="center"/>
        <w:rPr>
          <w:rFonts w:ascii="Courier New" w:hAnsi="Courier New"/>
          <w:caps/>
          <w:shadow/>
          <w:sz w:val="26"/>
          <w:u w:val="words"/>
        </w:rPr>
      </w:pPr>
      <w:r>
        <w:rPr>
          <w:rFonts w:ascii="Courier New" w:hAnsi="Courier New"/>
          <w:b/>
          <w:i/>
          <w:caps/>
          <w:shadow/>
          <w:sz w:val="26"/>
          <w:u w:val="words"/>
        </w:rPr>
        <w:t>Расчет величины денежного потока для каждого года прогнозного периода</w:t>
      </w:r>
    </w:p>
    <w:p w:rsidR="00957460" w:rsidRDefault="00957460">
      <w:pPr>
        <w:pStyle w:val="1"/>
        <w:spacing w:before="220" w:line="240" w:lineRule="auto"/>
        <w:ind w:firstLine="567"/>
        <w:rPr>
          <w:rFonts w:ascii="Courier New" w:hAnsi="Courier New"/>
          <w:sz w:val="26"/>
        </w:rPr>
      </w:pPr>
      <w:r>
        <w:rPr>
          <w:rFonts w:ascii="Courier New" w:hAnsi="Courier New"/>
          <w:sz w:val="26"/>
        </w:rPr>
        <w:t>Существуют два основных метода расчета величины потока денежных средств: косвенный и прямой.</w:t>
      </w:r>
      <w:r>
        <w:rPr>
          <w:rFonts w:ascii="Courier New" w:hAnsi="Courier New"/>
          <w:b/>
          <w:sz w:val="26"/>
        </w:rPr>
        <w:t xml:space="preserve"> Косвенный метод</w:t>
      </w:r>
      <w:r>
        <w:rPr>
          <w:rFonts w:ascii="Courier New" w:hAnsi="Courier New"/>
          <w:sz w:val="26"/>
        </w:rPr>
        <w:t xml:space="preserve"> анализирует движение де</w:t>
      </w:r>
      <w:r>
        <w:rPr>
          <w:rFonts w:ascii="Courier New" w:hAnsi="Courier New"/>
          <w:sz w:val="26"/>
        </w:rPr>
        <w:softHyphen/>
        <w:t>нежных средств по направлениям деятельности. Он наглядно демонстриру</w:t>
      </w:r>
      <w:r>
        <w:rPr>
          <w:rFonts w:ascii="Courier New" w:hAnsi="Courier New"/>
          <w:sz w:val="26"/>
        </w:rPr>
        <w:softHyphen/>
        <w:t>ет использование прибыли и инвестирование располагаемых денежных средств.</w:t>
      </w:r>
      <w:r>
        <w:rPr>
          <w:rFonts w:ascii="Courier New" w:hAnsi="Courier New"/>
          <w:b/>
          <w:sz w:val="26"/>
        </w:rPr>
        <w:t xml:space="preserve"> Прямой метод</w:t>
      </w:r>
      <w:r>
        <w:rPr>
          <w:rFonts w:ascii="Courier New" w:hAnsi="Courier New"/>
          <w:sz w:val="26"/>
        </w:rPr>
        <w:t xml:space="preserve"> основан на анализе движения денежных средств по статьям прихода и расхода, т.е. по бухгалтерским счетам.</w:t>
      </w:r>
    </w:p>
    <w:p w:rsidR="00957460" w:rsidRDefault="00957460">
      <w:pPr>
        <w:pStyle w:val="1"/>
        <w:spacing w:line="240" w:lineRule="auto"/>
        <w:ind w:firstLine="567"/>
        <w:rPr>
          <w:rFonts w:ascii="Courier New" w:hAnsi="Courier New"/>
          <w:sz w:val="26"/>
        </w:rPr>
      </w:pPr>
      <w:r>
        <w:rPr>
          <w:rFonts w:ascii="Courier New" w:hAnsi="Courier New"/>
          <w:sz w:val="26"/>
        </w:rPr>
        <w:t>При расчете величины денежного потока для каждого прогнозного года можно руководствоваться следующей схемой (иллюстрирующей косвенный метод расчета ДП) (табл.4).</w:t>
      </w:r>
    </w:p>
    <w:p w:rsidR="00957460" w:rsidRDefault="00957460">
      <w:pPr>
        <w:pStyle w:val="1"/>
        <w:spacing w:before="120" w:line="240" w:lineRule="auto"/>
        <w:ind w:firstLine="0"/>
        <w:jc w:val="right"/>
        <w:rPr>
          <w:rFonts w:ascii="Courier New" w:hAnsi="Courier New"/>
          <w:sz w:val="26"/>
        </w:rPr>
      </w:pPr>
      <w:r>
        <w:rPr>
          <w:rFonts w:ascii="Courier New" w:hAnsi="Courier New"/>
          <w:b/>
          <w:sz w:val="26"/>
        </w:rPr>
        <w:t>Таблица 4</w:t>
      </w:r>
    </w:p>
    <w:tbl>
      <w:tblPr>
        <w:tblW w:w="0" w:type="auto"/>
        <w:tblInd w:w="-8" w:type="dxa"/>
        <w:tblLayout w:type="fixed"/>
        <w:tblCellMar>
          <w:left w:w="40" w:type="dxa"/>
          <w:right w:w="40" w:type="dxa"/>
        </w:tblCellMar>
        <w:tblLook w:val="0000" w:firstRow="0" w:lastRow="0" w:firstColumn="0" w:lastColumn="0" w:noHBand="0" w:noVBand="0"/>
      </w:tblPr>
      <w:tblGrid>
        <w:gridCol w:w="4111"/>
        <w:gridCol w:w="4961"/>
      </w:tblGrid>
      <w:tr w:rsidR="00957460">
        <w:trPr>
          <w:trHeight w:hRule="exact" w:val="440"/>
        </w:trPr>
        <w:tc>
          <w:tcPr>
            <w:tcW w:w="9072" w:type="dxa"/>
            <w:gridSpan w:val="2"/>
            <w:tcBorders>
              <w:top w:val="single" w:sz="6" w:space="0" w:color="auto"/>
              <w:left w:val="single" w:sz="6" w:space="0" w:color="auto"/>
              <w:right w:val="single" w:sz="6" w:space="0" w:color="auto"/>
            </w:tcBorders>
          </w:tcPr>
          <w:p w:rsidR="00957460" w:rsidRDefault="00957460">
            <w:pPr>
              <w:pStyle w:val="1"/>
              <w:spacing w:before="40" w:line="260" w:lineRule="auto"/>
              <w:ind w:firstLine="0"/>
              <w:jc w:val="center"/>
              <w:rPr>
                <w:rFonts w:ascii="Courier New" w:hAnsi="Courier New"/>
                <w:sz w:val="26"/>
              </w:rPr>
            </w:pPr>
            <w:r>
              <w:rPr>
                <w:rFonts w:ascii="Courier New" w:hAnsi="Courier New"/>
                <w:sz w:val="26"/>
              </w:rPr>
              <w:t>ДП от основной деятельности</w:t>
            </w:r>
          </w:p>
        </w:tc>
      </w:tr>
      <w:tr w:rsidR="00957460">
        <w:trPr>
          <w:trHeight w:hRule="exact" w:val="1000"/>
        </w:trPr>
        <w:tc>
          <w:tcPr>
            <w:tcW w:w="4111" w:type="dxa"/>
            <w:tcBorders>
              <w:top w:val="single" w:sz="6" w:space="0" w:color="auto"/>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Прибыль (за вычетом налогов)</w:t>
            </w:r>
          </w:p>
        </w:tc>
        <w:tc>
          <w:tcPr>
            <w:tcW w:w="4961" w:type="dxa"/>
            <w:tcBorders>
              <w:top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 xml:space="preserve">Чистая прибыль </w:t>
            </w:r>
            <w:r>
              <w:rPr>
                <w:rFonts w:ascii="Courier New" w:hAnsi="Courier New"/>
                <w:i/>
                <w:sz w:val="26"/>
              </w:rPr>
              <w:t>=</w:t>
            </w:r>
            <w:r>
              <w:rPr>
                <w:rFonts w:ascii="Courier New" w:hAnsi="Courier New"/>
                <w:sz w:val="26"/>
              </w:rPr>
              <w:t xml:space="preserve"> прибыль отчетного года за вычетом налога на прибыль</w:t>
            </w:r>
          </w:p>
        </w:tc>
      </w:tr>
      <w:tr w:rsidR="00957460">
        <w:trPr>
          <w:trHeight w:hRule="exact" w:val="1417"/>
        </w:trPr>
        <w:tc>
          <w:tcPr>
            <w:tcW w:w="4111" w:type="dxa"/>
            <w:tcBorders>
              <w:top w:val="single" w:sz="4" w:space="0" w:color="auto"/>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плюс амортизационные отчисления</w:t>
            </w:r>
          </w:p>
        </w:tc>
        <w:tc>
          <w:tcPr>
            <w:tcW w:w="4961" w:type="dxa"/>
            <w:tcBorders>
              <w:top w:val="single" w:sz="4"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Амортизационные отчисления прибавляются к сумме чистой прибыли, так как они не вызывают оттока денежных средств</w:t>
            </w:r>
          </w:p>
        </w:tc>
      </w:tr>
      <w:tr w:rsidR="00957460">
        <w:trPr>
          <w:trHeight w:hRule="exact" w:val="982"/>
        </w:trPr>
        <w:tc>
          <w:tcPr>
            <w:tcW w:w="4111" w:type="dxa"/>
            <w:tcBorders>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минус изменение суммы текущих активов</w:t>
            </w:r>
          </w:p>
        </w:tc>
        <w:tc>
          <w:tcPr>
            <w:tcW w:w="4961" w:type="dxa"/>
            <w:tcBorders>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Увеличение суммы текущих активов означает, что денежные средства</w:t>
            </w:r>
          </w:p>
        </w:tc>
      </w:tr>
      <w:tr w:rsidR="00957460">
        <w:trPr>
          <w:trHeight w:hRule="exact" w:val="990"/>
        </w:trPr>
        <w:tc>
          <w:tcPr>
            <w:tcW w:w="411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p w:rsidR="00957460" w:rsidRDefault="00957460">
            <w:pPr>
              <w:pStyle w:val="1"/>
              <w:spacing w:before="40" w:line="240" w:lineRule="auto"/>
              <w:ind w:firstLine="0"/>
              <w:rPr>
                <w:rFonts w:ascii="Courier New" w:hAnsi="Courier New"/>
                <w:sz w:val="26"/>
              </w:rPr>
            </w:pPr>
          </w:p>
        </w:tc>
        <w:tc>
          <w:tcPr>
            <w:tcW w:w="4961" w:type="dxa"/>
            <w:tcBorders>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уменьшаются за счет связывания в дебиторской задолженности и запасах</w:t>
            </w:r>
          </w:p>
        </w:tc>
      </w:tr>
      <w:tr w:rsidR="00957460">
        <w:trPr>
          <w:trHeight w:hRule="exact" w:val="360"/>
        </w:trPr>
        <w:tc>
          <w:tcPr>
            <w:tcW w:w="4111" w:type="dxa"/>
            <w:tcBorders>
              <w:left w:val="single" w:sz="6" w:space="0" w:color="auto"/>
              <w:right w:val="single" w:sz="6" w:space="0" w:color="auto"/>
            </w:tcBorders>
          </w:tcPr>
          <w:p w:rsidR="00957460" w:rsidRDefault="00957460">
            <w:pPr>
              <w:pStyle w:val="1"/>
              <w:spacing w:before="20" w:line="260" w:lineRule="auto"/>
              <w:ind w:firstLine="0"/>
              <w:rPr>
                <w:rFonts w:ascii="Courier New" w:hAnsi="Courier New"/>
                <w:sz w:val="26"/>
              </w:rPr>
            </w:pPr>
            <w:r>
              <w:rPr>
                <w:rFonts w:ascii="Courier New" w:hAnsi="Courier New"/>
                <w:sz w:val="26"/>
              </w:rPr>
              <w:t>• краткосрочные финансовые</w:t>
            </w:r>
          </w:p>
        </w:tc>
        <w:tc>
          <w:tcPr>
            <w:tcW w:w="4961" w:type="dxa"/>
            <w:tcBorders>
              <w:right w:val="single" w:sz="6" w:space="0" w:color="auto"/>
            </w:tcBorders>
          </w:tcPr>
          <w:p w:rsidR="00957460" w:rsidRDefault="00957460">
            <w:pPr>
              <w:pStyle w:val="1"/>
              <w:spacing w:before="20" w:line="240" w:lineRule="auto"/>
              <w:ind w:firstLine="0"/>
              <w:rPr>
                <w:rFonts w:ascii="Courier New" w:hAnsi="Courier New"/>
                <w:sz w:val="26"/>
              </w:rPr>
            </w:pPr>
          </w:p>
          <w:p w:rsidR="00957460" w:rsidRDefault="00957460">
            <w:pPr>
              <w:pStyle w:val="1"/>
              <w:spacing w:before="20" w:line="240" w:lineRule="auto"/>
              <w:ind w:firstLine="0"/>
              <w:rPr>
                <w:rFonts w:ascii="Courier New" w:hAnsi="Courier New"/>
                <w:sz w:val="26"/>
              </w:rPr>
            </w:pPr>
          </w:p>
        </w:tc>
      </w:tr>
      <w:tr w:rsidR="00957460">
        <w:trPr>
          <w:trHeight w:hRule="exact" w:val="260"/>
        </w:trPr>
        <w:tc>
          <w:tcPr>
            <w:tcW w:w="4111" w:type="dxa"/>
            <w:tcBorders>
              <w:left w:val="single" w:sz="6" w:space="0" w:color="auto"/>
              <w:right w:val="single" w:sz="6" w:space="0" w:color="auto"/>
            </w:tcBorders>
          </w:tcPr>
          <w:p w:rsidR="00957460" w:rsidRDefault="00957460">
            <w:pPr>
              <w:pStyle w:val="1"/>
              <w:spacing w:before="20" w:line="260" w:lineRule="auto"/>
              <w:ind w:firstLine="0"/>
              <w:rPr>
                <w:rFonts w:ascii="Courier New" w:hAnsi="Courier New"/>
                <w:sz w:val="26"/>
              </w:rPr>
            </w:pPr>
            <w:r>
              <w:rPr>
                <w:rFonts w:ascii="Courier New" w:hAnsi="Courier New"/>
                <w:sz w:val="26"/>
              </w:rPr>
              <w:t>вложения</w:t>
            </w:r>
          </w:p>
        </w:tc>
        <w:tc>
          <w:tcPr>
            <w:tcW w:w="4961" w:type="dxa"/>
            <w:tcBorders>
              <w:right w:val="single" w:sz="6" w:space="0" w:color="auto"/>
            </w:tcBorders>
          </w:tcPr>
          <w:p w:rsidR="00957460" w:rsidRDefault="00957460">
            <w:pPr>
              <w:pStyle w:val="1"/>
              <w:spacing w:before="20" w:line="240" w:lineRule="auto"/>
              <w:ind w:firstLine="0"/>
              <w:rPr>
                <w:rFonts w:ascii="Courier New" w:hAnsi="Courier New"/>
                <w:sz w:val="26"/>
              </w:rPr>
            </w:pPr>
          </w:p>
          <w:p w:rsidR="00957460" w:rsidRDefault="00957460">
            <w:pPr>
              <w:pStyle w:val="1"/>
              <w:spacing w:before="20" w:line="240" w:lineRule="auto"/>
              <w:ind w:firstLine="0"/>
              <w:rPr>
                <w:rFonts w:ascii="Courier New" w:hAnsi="Courier New"/>
                <w:sz w:val="26"/>
              </w:rPr>
            </w:pPr>
          </w:p>
        </w:tc>
      </w:tr>
      <w:tr w:rsidR="00957460">
        <w:trPr>
          <w:trHeight w:hRule="exact" w:val="681"/>
        </w:trPr>
        <w:tc>
          <w:tcPr>
            <w:tcW w:w="4111" w:type="dxa"/>
            <w:tcBorders>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 дебиторская задолженность</w:t>
            </w:r>
          </w:p>
        </w:tc>
        <w:tc>
          <w:tcPr>
            <w:tcW w:w="4961" w:type="dxa"/>
            <w:tcBorders>
              <w:right w:val="single" w:sz="6" w:space="0" w:color="auto"/>
            </w:tcBorders>
          </w:tcPr>
          <w:p w:rsidR="00957460" w:rsidRDefault="00957460">
            <w:pPr>
              <w:pStyle w:val="1"/>
              <w:spacing w:before="40" w:line="240" w:lineRule="auto"/>
              <w:ind w:firstLine="0"/>
              <w:rPr>
                <w:rFonts w:ascii="Courier New" w:hAnsi="Courier New"/>
                <w:sz w:val="26"/>
              </w:rPr>
            </w:pPr>
          </w:p>
          <w:p w:rsidR="00957460" w:rsidRDefault="00957460">
            <w:pPr>
              <w:pStyle w:val="1"/>
              <w:spacing w:before="40" w:line="240" w:lineRule="auto"/>
              <w:ind w:firstLine="0"/>
              <w:rPr>
                <w:rFonts w:ascii="Courier New" w:hAnsi="Courier New"/>
                <w:sz w:val="26"/>
              </w:rPr>
            </w:pPr>
          </w:p>
        </w:tc>
      </w:tr>
      <w:tr w:rsidR="00957460">
        <w:trPr>
          <w:trHeight w:hRule="exact" w:val="380"/>
        </w:trPr>
        <w:tc>
          <w:tcPr>
            <w:tcW w:w="4111" w:type="dxa"/>
            <w:tcBorders>
              <w:left w:val="single" w:sz="6" w:space="0" w:color="auto"/>
              <w:right w:val="single" w:sz="6" w:space="0" w:color="auto"/>
            </w:tcBorders>
          </w:tcPr>
          <w:p w:rsidR="00957460" w:rsidRDefault="00957460">
            <w:pPr>
              <w:pStyle w:val="1"/>
              <w:spacing w:before="20" w:line="260" w:lineRule="auto"/>
              <w:ind w:firstLine="0"/>
              <w:rPr>
                <w:rFonts w:ascii="Courier New" w:hAnsi="Courier New"/>
                <w:sz w:val="26"/>
              </w:rPr>
            </w:pPr>
            <w:r>
              <w:rPr>
                <w:rFonts w:ascii="Courier New" w:hAnsi="Courier New"/>
                <w:sz w:val="26"/>
              </w:rPr>
              <w:t>• запасы</w:t>
            </w:r>
          </w:p>
        </w:tc>
        <w:tc>
          <w:tcPr>
            <w:tcW w:w="4961" w:type="dxa"/>
            <w:tcBorders>
              <w:right w:val="single" w:sz="6" w:space="0" w:color="auto"/>
            </w:tcBorders>
          </w:tcPr>
          <w:p w:rsidR="00957460" w:rsidRDefault="00957460">
            <w:pPr>
              <w:pStyle w:val="1"/>
              <w:spacing w:before="20" w:line="240" w:lineRule="auto"/>
              <w:ind w:firstLine="0"/>
              <w:rPr>
                <w:rFonts w:ascii="Courier New" w:hAnsi="Courier New"/>
                <w:sz w:val="26"/>
              </w:rPr>
            </w:pPr>
          </w:p>
          <w:p w:rsidR="00957460" w:rsidRDefault="00957460">
            <w:pPr>
              <w:pStyle w:val="1"/>
              <w:spacing w:before="20" w:line="240" w:lineRule="auto"/>
              <w:ind w:firstLine="0"/>
              <w:rPr>
                <w:rFonts w:ascii="Courier New" w:hAnsi="Courier New"/>
                <w:sz w:val="26"/>
              </w:rPr>
            </w:pPr>
          </w:p>
        </w:tc>
      </w:tr>
      <w:tr w:rsidR="00957460">
        <w:trPr>
          <w:trHeight w:hRule="exact" w:val="400"/>
        </w:trPr>
        <w:tc>
          <w:tcPr>
            <w:tcW w:w="4111" w:type="dxa"/>
            <w:tcBorders>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 прочие текущие активы</w:t>
            </w:r>
          </w:p>
        </w:tc>
        <w:tc>
          <w:tcPr>
            <w:tcW w:w="4961" w:type="dxa"/>
            <w:tcBorders>
              <w:right w:val="single" w:sz="6" w:space="0" w:color="auto"/>
            </w:tcBorders>
          </w:tcPr>
          <w:p w:rsidR="00957460" w:rsidRDefault="00957460">
            <w:pPr>
              <w:pStyle w:val="1"/>
              <w:spacing w:before="40" w:line="240" w:lineRule="auto"/>
              <w:ind w:firstLine="0"/>
              <w:rPr>
                <w:rFonts w:ascii="Courier New" w:hAnsi="Courier New"/>
                <w:sz w:val="26"/>
              </w:rPr>
            </w:pPr>
          </w:p>
          <w:p w:rsidR="00957460" w:rsidRDefault="00957460">
            <w:pPr>
              <w:pStyle w:val="1"/>
              <w:spacing w:before="40" w:line="240" w:lineRule="auto"/>
              <w:ind w:firstLine="0"/>
              <w:rPr>
                <w:rFonts w:ascii="Courier New" w:hAnsi="Courier New"/>
                <w:sz w:val="26"/>
              </w:rPr>
            </w:pPr>
          </w:p>
        </w:tc>
      </w:tr>
      <w:tr w:rsidR="00957460">
        <w:trPr>
          <w:trHeight w:hRule="exact" w:val="1323"/>
        </w:trPr>
        <w:tc>
          <w:tcPr>
            <w:tcW w:w="4111" w:type="dxa"/>
            <w:tcBorders>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 xml:space="preserve">плюс изменение суммы текущих обязательств </w:t>
            </w:r>
          </w:p>
        </w:tc>
        <w:tc>
          <w:tcPr>
            <w:tcW w:w="4961" w:type="dxa"/>
            <w:tcBorders>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Увеличение текущих обязательств вызывает увеличение денежных средств за счет предоставления</w:t>
            </w:r>
          </w:p>
          <w:p w:rsidR="00957460" w:rsidRDefault="00957460">
            <w:pPr>
              <w:pStyle w:val="1"/>
              <w:spacing w:before="40" w:line="260" w:lineRule="auto"/>
              <w:ind w:firstLine="0"/>
              <w:rPr>
                <w:rFonts w:ascii="Courier New" w:hAnsi="Courier New"/>
                <w:sz w:val="26"/>
              </w:rPr>
            </w:pPr>
            <w:r>
              <w:rPr>
                <w:rFonts w:ascii="Courier New" w:hAnsi="Courier New"/>
                <w:sz w:val="26"/>
              </w:rPr>
              <w:t>отсрочки оплаты от кредиторов,</w:t>
            </w:r>
          </w:p>
        </w:tc>
      </w:tr>
      <w:tr w:rsidR="00957460">
        <w:trPr>
          <w:trHeight w:hRule="exact" w:val="559"/>
        </w:trPr>
        <w:tc>
          <w:tcPr>
            <w:tcW w:w="4111" w:type="dxa"/>
            <w:tcBorders>
              <w:left w:val="single" w:sz="6" w:space="0" w:color="auto"/>
              <w:right w:val="single" w:sz="6" w:space="0" w:color="auto"/>
            </w:tcBorders>
          </w:tcPr>
          <w:p w:rsidR="00957460" w:rsidRDefault="00957460">
            <w:pPr>
              <w:pStyle w:val="1"/>
              <w:spacing w:before="20" w:line="240" w:lineRule="auto"/>
              <w:ind w:firstLine="0"/>
              <w:rPr>
                <w:rFonts w:ascii="Courier New" w:hAnsi="Courier New"/>
                <w:sz w:val="26"/>
              </w:rPr>
            </w:pPr>
          </w:p>
          <w:p w:rsidR="00957460" w:rsidRDefault="00957460">
            <w:pPr>
              <w:pStyle w:val="1"/>
              <w:spacing w:before="20" w:line="240" w:lineRule="auto"/>
              <w:ind w:firstLine="0"/>
              <w:rPr>
                <w:rFonts w:ascii="Courier New" w:hAnsi="Courier New"/>
                <w:sz w:val="26"/>
              </w:rPr>
            </w:pPr>
          </w:p>
        </w:tc>
        <w:tc>
          <w:tcPr>
            <w:tcW w:w="4961" w:type="dxa"/>
            <w:tcBorders>
              <w:right w:val="single" w:sz="6" w:space="0" w:color="auto"/>
            </w:tcBorders>
          </w:tcPr>
          <w:p w:rsidR="00957460" w:rsidRDefault="00957460">
            <w:pPr>
              <w:pStyle w:val="1"/>
              <w:spacing w:before="20" w:line="260" w:lineRule="auto"/>
              <w:ind w:firstLine="0"/>
              <w:rPr>
                <w:rFonts w:ascii="Courier New" w:hAnsi="Courier New"/>
                <w:sz w:val="26"/>
              </w:rPr>
            </w:pPr>
            <w:r>
              <w:rPr>
                <w:rFonts w:ascii="Courier New" w:hAnsi="Courier New"/>
                <w:sz w:val="26"/>
              </w:rPr>
              <w:t>получения авансов от покупателей</w:t>
            </w:r>
          </w:p>
        </w:tc>
      </w:tr>
      <w:tr w:rsidR="00957460">
        <w:trPr>
          <w:trHeight w:hRule="exact" w:val="320"/>
        </w:trPr>
        <w:tc>
          <w:tcPr>
            <w:tcW w:w="4111" w:type="dxa"/>
            <w:tcBorders>
              <w:left w:val="single" w:sz="6" w:space="0" w:color="auto"/>
              <w:right w:val="single" w:sz="6" w:space="0" w:color="auto"/>
            </w:tcBorders>
          </w:tcPr>
          <w:p w:rsidR="00957460" w:rsidRDefault="00957460">
            <w:pPr>
              <w:pStyle w:val="1"/>
              <w:spacing w:before="20" w:line="240" w:lineRule="auto"/>
              <w:ind w:firstLine="0"/>
              <w:rPr>
                <w:rFonts w:ascii="Courier New" w:hAnsi="Courier New"/>
                <w:sz w:val="26"/>
              </w:rPr>
            </w:pPr>
          </w:p>
          <w:p w:rsidR="00957460" w:rsidRDefault="00957460">
            <w:pPr>
              <w:pStyle w:val="1"/>
              <w:spacing w:before="20" w:line="240" w:lineRule="auto"/>
              <w:ind w:firstLine="0"/>
              <w:rPr>
                <w:rFonts w:ascii="Courier New" w:hAnsi="Courier New"/>
                <w:sz w:val="26"/>
              </w:rPr>
            </w:pPr>
          </w:p>
        </w:tc>
        <w:tc>
          <w:tcPr>
            <w:tcW w:w="4961" w:type="dxa"/>
            <w:tcBorders>
              <w:right w:val="single" w:sz="6" w:space="0" w:color="auto"/>
            </w:tcBorders>
          </w:tcPr>
          <w:p w:rsidR="00957460" w:rsidRDefault="00957460">
            <w:pPr>
              <w:pStyle w:val="1"/>
              <w:spacing w:before="20" w:line="260" w:lineRule="auto"/>
              <w:ind w:firstLine="0"/>
              <w:rPr>
                <w:rFonts w:ascii="Courier New" w:hAnsi="Courier New"/>
                <w:sz w:val="26"/>
              </w:rPr>
            </w:pPr>
          </w:p>
        </w:tc>
      </w:tr>
      <w:tr w:rsidR="00957460">
        <w:trPr>
          <w:trHeight w:hRule="exact" w:val="675"/>
        </w:trPr>
        <w:tc>
          <w:tcPr>
            <w:tcW w:w="4111" w:type="dxa"/>
            <w:tcBorders>
              <w:left w:val="single" w:sz="6" w:space="0" w:color="auto"/>
              <w:right w:val="single" w:sz="6" w:space="0" w:color="auto"/>
            </w:tcBorders>
          </w:tcPr>
          <w:p w:rsidR="00957460" w:rsidRDefault="00957460">
            <w:pPr>
              <w:pStyle w:val="1"/>
              <w:spacing w:before="20" w:line="260" w:lineRule="auto"/>
              <w:ind w:firstLine="0"/>
              <w:rPr>
                <w:rFonts w:ascii="Courier New" w:hAnsi="Courier New"/>
                <w:sz w:val="26"/>
              </w:rPr>
            </w:pPr>
            <w:r>
              <w:rPr>
                <w:rFonts w:ascii="Courier New" w:hAnsi="Courier New"/>
                <w:sz w:val="26"/>
              </w:rPr>
              <w:t>• кредиторская задолженность</w:t>
            </w:r>
          </w:p>
        </w:tc>
        <w:tc>
          <w:tcPr>
            <w:tcW w:w="4961" w:type="dxa"/>
            <w:tcBorders>
              <w:right w:val="single" w:sz="6" w:space="0" w:color="auto"/>
            </w:tcBorders>
          </w:tcPr>
          <w:p w:rsidR="00957460" w:rsidRDefault="00957460">
            <w:pPr>
              <w:pStyle w:val="1"/>
              <w:spacing w:before="20" w:line="240" w:lineRule="auto"/>
              <w:ind w:firstLine="0"/>
              <w:rPr>
                <w:rFonts w:ascii="Courier New" w:hAnsi="Courier New"/>
                <w:sz w:val="26"/>
              </w:rPr>
            </w:pPr>
          </w:p>
          <w:p w:rsidR="00957460" w:rsidRDefault="00957460">
            <w:pPr>
              <w:pStyle w:val="1"/>
              <w:spacing w:before="20" w:line="240" w:lineRule="auto"/>
              <w:ind w:firstLine="0"/>
              <w:rPr>
                <w:rFonts w:ascii="Courier New" w:hAnsi="Courier New"/>
                <w:sz w:val="26"/>
              </w:rPr>
            </w:pPr>
          </w:p>
        </w:tc>
      </w:tr>
      <w:tr w:rsidR="00957460">
        <w:trPr>
          <w:trHeight w:hRule="exact" w:val="659"/>
        </w:trPr>
        <w:tc>
          <w:tcPr>
            <w:tcW w:w="4111" w:type="dxa"/>
            <w:tcBorders>
              <w:left w:val="single" w:sz="6" w:space="0" w:color="auto"/>
              <w:right w:val="single" w:sz="6" w:space="0" w:color="auto"/>
            </w:tcBorders>
          </w:tcPr>
          <w:p w:rsidR="00957460" w:rsidRDefault="00957460">
            <w:pPr>
              <w:pStyle w:val="1"/>
              <w:spacing w:before="40" w:line="260" w:lineRule="auto"/>
              <w:ind w:firstLine="0"/>
              <w:rPr>
                <w:rFonts w:ascii="Courier New" w:hAnsi="Courier New"/>
                <w:sz w:val="26"/>
              </w:rPr>
            </w:pPr>
            <w:r>
              <w:rPr>
                <w:rFonts w:ascii="Courier New" w:hAnsi="Courier New"/>
                <w:sz w:val="26"/>
              </w:rPr>
              <w:t>• прочие текущие обязательства</w:t>
            </w:r>
          </w:p>
        </w:tc>
        <w:tc>
          <w:tcPr>
            <w:tcW w:w="4961" w:type="dxa"/>
            <w:tcBorders>
              <w:right w:val="single" w:sz="6" w:space="0" w:color="auto"/>
            </w:tcBorders>
          </w:tcPr>
          <w:p w:rsidR="00957460" w:rsidRDefault="00957460">
            <w:pPr>
              <w:pStyle w:val="1"/>
              <w:spacing w:before="40" w:line="240" w:lineRule="auto"/>
              <w:ind w:firstLine="0"/>
              <w:rPr>
                <w:rFonts w:ascii="Courier New" w:hAnsi="Courier New"/>
                <w:sz w:val="26"/>
              </w:rPr>
            </w:pPr>
          </w:p>
          <w:p w:rsidR="00957460" w:rsidRDefault="00957460">
            <w:pPr>
              <w:pStyle w:val="1"/>
              <w:spacing w:before="40" w:line="240" w:lineRule="auto"/>
              <w:ind w:firstLine="0"/>
              <w:rPr>
                <w:rFonts w:ascii="Courier New" w:hAnsi="Courier New"/>
                <w:sz w:val="26"/>
              </w:rPr>
            </w:pPr>
          </w:p>
        </w:tc>
      </w:tr>
      <w:tr w:rsidR="00957460">
        <w:trPr>
          <w:cantSplit/>
          <w:trHeight w:val="330"/>
        </w:trPr>
        <w:tc>
          <w:tcPr>
            <w:tcW w:w="9072" w:type="dxa"/>
            <w:gridSpan w:val="2"/>
            <w:tcBorders>
              <w:left w:val="single" w:sz="6" w:space="0" w:color="auto"/>
              <w:right w:val="single" w:sz="6" w:space="0" w:color="auto"/>
            </w:tcBorders>
          </w:tcPr>
          <w:p w:rsidR="00957460" w:rsidRDefault="00957460">
            <w:pPr>
              <w:pStyle w:val="1"/>
              <w:spacing w:before="40" w:line="240" w:lineRule="auto"/>
              <w:ind w:firstLine="0"/>
              <w:jc w:val="center"/>
              <w:rPr>
                <w:rFonts w:ascii="Courier New" w:hAnsi="Courier New"/>
                <w:b/>
                <w:sz w:val="26"/>
              </w:rPr>
            </w:pPr>
            <w:r>
              <w:rPr>
                <w:rFonts w:ascii="Courier New" w:hAnsi="Courier New"/>
                <w:b/>
                <w:sz w:val="26"/>
              </w:rPr>
              <w:t>плюс ДП от инвестиционной деятельности</w:t>
            </w:r>
          </w:p>
        </w:tc>
      </w:tr>
      <w:tr w:rsidR="00957460">
        <w:trPr>
          <w:trHeight w:val="330"/>
        </w:trPr>
        <w:tc>
          <w:tcPr>
            <w:tcW w:w="411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r>
              <w:rPr>
                <w:rFonts w:ascii="Courier New" w:hAnsi="Courier New"/>
                <w:sz w:val="26"/>
              </w:rPr>
              <w:t>минус изменение суммы долгосрочных активов</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r>
              <w:rPr>
                <w:rFonts w:ascii="Courier New" w:hAnsi="Courier New"/>
                <w:sz w:val="26"/>
              </w:rPr>
              <w:t>Увеличение суммы долгосрочных активов означает уменьшение денежных средств за счет инвестирования в активы долгосрочного использования. Реализация долгосрочных активов (основных средств, акций других предприятий и пр.) увеличивает денежные средства</w:t>
            </w: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3"/>
              </w:numPr>
              <w:spacing w:before="40" w:line="240" w:lineRule="auto"/>
              <w:rPr>
                <w:rFonts w:ascii="Courier New" w:hAnsi="Courier New"/>
                <w:sz w:val="26"/>
              </w:rPr>
            </w:pPr>
            <w:r>
              <w:rPr>
                <w:rFonts w:ascii="Courier New" w:hAnsi="Courier New"/>
                <w:sz w:val="26"/>
              </w:rPr>
              <w:t>нематериальные активы</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4"/>
              </w:numPr>
              <w:spacing w:before="40" w:line="240" w:lineRule="auto"/>
              <w:rPr>
                <w:rFonts w:ascii="Courier New" w:hAnsi="Courier New"/>
                <w:sz w:val="26"/>
              </w:rPr>
            </w:pPr>
            <w:r>
              <w:rPr>
                <w:rFonts w:ascii="Courier New" w:hAnsi="Courier New"/>
                <w:sz w:val="26"/>
              </w:rPr>
              <w:t>основные средства</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5"/>
              </w:numPr>
              <w:spacing w:before="40" w:line="240" w:lineRule="auto"/>
              <w:rPr>
                <w:rFonts w:ascii="Courier New" w:hAnsi="Courier New"/>
                <w:sz w:val="26"/>
              </w:rPr>
            </w:pPr>
            <w:r>
              <w:rPr>
                <w:rFonts w:ascii="Courier New" w:hAnsi="Courier New"/>
                <w:sz w:val="26"/>
              </w:rPr>
              <w:t>незавершенные капитальные вложения</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6"/>
              </w:numPr>
              <w:spacing w:before="40" w:line="240" w:lineRule="auto"/>
              <w:rPr>
                <w:rFonts w:ascii="Courier New" w:hAnsi="Courier New"/>
                <w:sz w:val="26"/>
              </w:rPr>
            </w:pPr>
            <w:r>
              <w:rPr>
                <w:rFonts w:ascii="Courier New" w:hAnsi="Courier New"/>
                <w:sz w:val="26"/>
              </w:rPr>
              <w:t>долгосрочные финансовые вложения</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7"/>
              </w:numPr>
              <w:spacing w:before="40" w:line="240" w:lineRule="auto"/>
              <w:rPr>
                <w:rFonts w:ascii="Courier New" w:hAnsi="Courier New"/>
                <w:sz w:val="26"/>
              </w:rPr>
            </w:pPr>
            <w:r>
              <w:rPr>
                <w:rFonts w:ascii="Courier New" w:hAnsi="Courier New"/>
                <w:sz w:val="26"/>
              </w:rPr>
              <w:t>прочие внеоборотные активы</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cantSplit/>
          <w:trHeight w:val="330"/>
        </w:trPr>
        <w:tc>
          <w:tcPr>
            <w:tcW w:w="9072" w:type="dxa"/>
            <w:gridSpan w:val="2"/>
            <w:tcBorders>
              <w:left w:val="single" w:sz="6" w:space="0" w:color="auto"/>
              <w:right w:val="single" w:sz="6" w:space="0" w:color="auto"/>
            </w:tcBorders>
          </w:tcPr>
          <w:p w:rsidR="00957460" w:rsidRDefault="00957460">
            <w:pPr>
              <w:pStyle w:val="1"/>
              <w:spacing w:before="40" w:line="240" w:lineRule="auto"/>
              <w:ind w:firstLine="0"/>
              <w:jc w:val="center"/>
              <w:rPr>
                <w:rFonts w:ascii="Courier New" w:hAnsi="Courier New"/>
                <w:b/>
                <w:sz w:val="26"/>
              </w:rPr>
            </w:pPr>
            <w:r>
              <w:rPr>
                <w:rFonts w:ascii="Courier New" w:hAnsi="Courier New"/>
                <w:b/>
                <w:sz w:val="26"/>
              </w:rPr>
              <w:t>плюс ДП от финансовой деятельности</w:t>
            </w:r>
          </w:p>
        </w:tc>
      </w:tr>
      <w:tr w:rsidR="00957460">
        <w:trPr>
          <w:trHeight w:val="330"/>
        </w:trPr>
        <w:tc>
          <w:tcPr>
            <w:tcW w:w="411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r>
              <w:rPr>
                <w:rFonts w:ascii="Courier New" w:hAnsi="Courier New"/>
                <w:sz w:val="26"/>
              </w:rPr>
              <w:t>плюс изменение суммы задолженности</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r>
              <w:rPr>
                <w:rFonts w:ascii="Courier New" w:hAnsi="Courier New"/>
                <w:sz w:val="26"/>
              </w:rPr>
              <w:t>Увеличение (уменьшение) задолженности указывает на увеличение (уменьшение) денежных средств за счет привлечения (погашения) кредитов</w:t>
            </w: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8"/>
              </w:numPr>
              <w:spacing w:before="40" w:line="240" w:lineRule="auto"/>
              <w:rPr>
                <w:rFonts w:ascii="Courier New" w:hAnsi="Courier New"/>
                <w:sz w:val="26"/>
              </w:rPr>
            </w:pPr>
            <w:r>
              <w:rPr>
                <w:rFonts w:ascii="Courier New" w:hAnsi="Courier New"/>
                <w:sz w:val="26"/>
              </w:rPr>
              <w:t>краткосрочных кредитов и займов</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9"/>
              </w:numPr>
              <w:spacing w:before="40" w:line="240" w:lineRule="auto"/>
              <w:rPr>
                <w:rFonts w:ascii="Courier New" w:hAnsi="Courier New"/>
                <w:sz w:val="26"/>
              </w:rPr>
            </w:pPr>
            <w:r>
              <w:rPr>
                <w:rFonts w:ascii="Courier New" w:hAnsi="Courier New"/>
                <w:sz w:val="26"/>
              </w:rPr>
              <w:t>долгосрочных кредитов и займов</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r>
              <w:rPr>
                <w:rFonts w:ascii="Courier New" w:hAnsi="Courier New"/>
                <w:sz w:val="26"/>
              </w:rPr>
              <w:t>плюс изменение величины собственных средств</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r>
              <w:rPr>
                <w:rFonts w:ascii="Courier New" w:hAnsi="Courier New"/>
                <w:sz w:val="26"/>
              </w:rPr>
              <w:t>Увеличение собственного капитала за счет размещения дополнительных акций означает увеличение денежных средств; выкуп акций и выплата дивидендов приводят к их уменьшению.</w:t>
            </w: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11"/>
              </w:numPr>
              <w:spacing w:before="40" w:line="240" w:lineRule="auto"/>
              <w:rPr>
                <w:rFonts w:ascii="Courier New" w:hAnsi="Courier New"/>
                <w:sz w:val="26"/>
              </w:rPr>
            </w:pPr>
            <w:r>
              <w:rPr>
                <w:rFonts w:ascii="Courier New" w:hAnsi="Courier New"/>
                <w:sz w:val="26"/>
              </w:rPr>
              <w:t>уставного капитала</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right w:val="single" w:sz="6" w:space="0" w:color="auto"/>
            </w:tcBorders>
          </w:tcPr>
          <w:p w:rsidR="00957460" w:rsidRDefault="00957460">
            <w:pPr>
              <w:pStyle w:val="1"/>
              <w:numPr>
                <w:ilvl w:val="0"/>
                <w:numId w:val="10"/>
              </w:numPr>
              <w:spacing w:before="40" w:line="240" w:lineRule="auto"/>
              <w:rPr>
                <w:rFonts w:ascii="Courier New" w:hAnsi="Courier New"/>
                <w:sz w:val="26"/>
              </w:rPr>
            </w:pPr>
            <w:r>
              <w:rPr>
                <w:rFonts w:ascii="Courier New" w:hAnsi="Courier New"/>
                <w:sz w:val="26"/>
              </w:rPr>
              <w:t>накопленного капитала</w:t>
            </w:r>
          </w:p>
        </w:tc>
        <w:tc>
          <w:tcPr>
            <w:tcW w:w="4961" w:type="dxa"/>
            <w:tcBorders>
              <w:left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r w:rsidR="00957460">
        <w:trPr>
          <w:trHeight w:val="330"/>
        </w:trPr>
        <w:tc>
          <w:tcPr>
            <w:tcW w:w="4111" w:type="dxa"/>
            <w:tcBorders>
              <w:left w:val="single" w:sz="6" w:space="0" w:color="auto"/>
              <w:bottom w:val="single" w:sz="6" w:space="0" w:color="auto"/>
              <w:right w:val="single" w:sz="6" w:space="0" w:color="auto"/>
            </w:tcBorders>
          </w:tcPr>
          <w:p w:rsidR="00957460" w:rsidRDefault="00957460">
            <w:pPr>
              <w:pStyle w:val="1"/>
              <w:numPr>
                <w:ilvl w:val="0"/>
                <w:numId w:val="10"/>
              </w:numPr>
              <w:spacing w:before="40" w:line="240" w:lineRule="auto"/>
              <w:rPr>
                <w:rFonts w:ascii="Courier New" w:hAnsi="Courier New"/>
                <w:sz w:val="26"/>
              </w:rPr>
            </w:pPr>
            <w:r>
              <w:rPr>
                <w:rFonts w:ascii="Courier New" w:hAnsi="Courier New"/>
                <w:sz w:val="26"/>
              </w:rPr>
              <w:t>целевых поступлений</w:t>
            </w:r>
          </w:p>
        </w:tc>
        <w:tc>
          <w:tcPr>
            <w:tcW w:w="4961" w:type="dxa"/>
            <w:tcBorders>
              <w:left w:val="single" w:sz="6" w:space="0" w:color="auto"/>
              <w:bottom w:val="single" w:sz="6" w:space="0" w:color="auto"/>
              <w:right w:val="single" w:sz="6" w:space="0" w:color="auto"/>
            </w:tcBorders>
          </w:tcPr>
          <w:p w:rsidR="00957460" w:rsidRDefault="00957460">
            <w:pPr>
              <w:pStyle w:val="1"/>
              <w:spacing w:before="40" w:line="240" w:lineRule="auto"/>
              <w:ind w:firstLine="0"/>
              <w:rPr>
                <w:rFonts w:ascii="Courier New" w:hAnsi="Courier New"/>
                <w:sz w:val="26"/>
              </w:rPr>
            </w:pPr>
          </w:p>
        </w:tc>
      </w:tr>
    </w:tbl>
    <w:p w:rsidR="00957460" w:rsidRDefault="00957460">
      <w:pPr>
        <w:pStyle w:val="1"/>
        <w:ind w:firstLine="300"/>
        <w:rPr>
          <w:rFonts w:ascii="Courier New" w:hAnsi="Courier New"/>
          <w:b/>
          <w:sz w:val="26"/>
        </w:rPr>
      </w:pPr>
    </w:p>
    <w:p w:rsidR="00957460" w:rsidRDefault="00957460">
      <w:pPr>
        <w:pStyle w:val="1"/>
        <w:ind w:firstLine="300"/>
        <w:rPr>
          <w:rFonts w:ascii="Courier New" w:hAnsi="Courier New"/>
          <w:b/>
          <w:sz w:val="26"/>
        </w:rPr>
      </w:pPr>
    </w:p>
    <w:p w:rsidR="00957460" w:rsidRDefault="00957460">
      <w:pPr>
        <w:pStyle w:val="1"/>
        <w:ind w:firstLine="567"/>
        <w:rPr>
          <w:rFonts w:ascii="Courier New" w:hAnsi="Courier New"/>
          <w:sz w:val="26"/>
        </w:rPr>
      </w:pPr>
      <w:r>
        <w:rPr>
          <w:rFonts w:ascii="Courier New" w:hAnsi="Courier New"/>
          <w:b/>
          <w:sz w:val="26"/>
        </w:rPr>
        <w:t>Суммарное изменение денежных средств.</w:t>
      </w:r>
      <w:r>
        <w:rPr>
          <w:rFonts w:ascii="Courier New" w:hAnsi="Courier New"/>
          <w:sz w:val="26"/>
        </w:rPr>
        <w:t xml:space="preserve"> Оно должно быть равным увеличению (уменьшению) остатка денежных средств между двумя отчет</w:t>
      </w:r>
      <w:r>
        <w:rPr>
          <w:rFonts w:ascii="Courier New" w:hAnsi="Courier New"/>
          <w:sz w:val="26"/>
        </w:rPr>
        <w:softHyphen/>
        <w:t>ными периодами.</w:t>
      </w:r>
    </w:p>
    <w:p w:rsidR="00957460" w:rsidRDefault="00957460">
      <w:pPr>
        <w:pStyle w:val="1"/>
        <w:ind w:firstLine="567"/>
        <w:rPr>
          <w:rFonts w:ascii="Courier New" w:hAnsi="Courier New"/>
          <w:sz w:val="26"/>
        </w:rPr>
      </w:pPr>
    </w:p>
    <w:p w:rsidR="00957460" w:rsidRDefault="00957460">
      <w:pPr>
        <w:pStyle w:val="1"/>
        <w:spacing w:before="120" w:line="240" w:lineRule="auto"/>
        <w:ind w:firstLine="0"/>
        <w:jc w:val="center"/>
        <w:rPr>
          <w:rFonts w:ascii="Courier New" w:hAnsi="Courier New"/>
          <w:caps/>
          <w:shadow/>
          <w:sz w:val="26"/>
          <w:u w:val="words"/>
        </w:rPr>
      </w:pPr>
      <w:r>
        <w:rPr>
          <w:rFonts w:ascii="Courier New" w:hAnsi="Courier New"/>
          <w:b/>
          <w:i/>
          <w:caps/>
          <w:shadow/>
          <w:sz w:val="26"/>
          <w:u w:val="words"/>
        </w:rPr>
        <w:t>Определение ставки дисконта</w:t>
      </w:r>
    </w:p>
    <w:p w:rsidR="00957460" w:rsidRDefault="00957460">
      <w:pPr>
        <w:pStyle w:val="1"/>
        <w:spacing w:before="220" w:line="240" w:lineRule="auto"/>
        <w:ind w:left="40" w:firstLine="527"/>
        <w:rPr>
          <w:rFonts w:ascii="Courier New" w:hAnsi="Courier New"/>
          <w:sz w:val="26"/>
        </w:rPr>
      </w:pPr>
      <w:r>
        <w:rPr>
          <w:rFonts w:ascii="Courier New" w:hAnsi="Courier New"/>
          <w:i/>
          <w:sz w:val="26"/>
        </w:rPr>
        <w:t>С технической,</w:t>
      </w:r>
      <w:r>
        <w:rPr>
          <w:rFonts w:ascii="Courier New" w:hAnsi="Courier New"/>
          <w:sz w:val="26"/>
        </w:rPr>
        <w:t xml:space="preserve"> т.е. </w:t>
      </w:r>
      <w:r>
        <w:rPr>
          <w:rFonts w:ascii="Courier New" w:hAnsi="Courier New"/>
          <w:i/>
          <w:sz w:val="26"/>
        </w:rPr>
        <w:t>математической, точки зрения</w:t>
      </w:r>
      <w:r>
        <w:rPr>
          <w:rFonts w:ascii="Courier New" w:hAnsi="Courier New"/>
          <w:sz w:val="26"/>
        </w:rPr>
        <w:t xml:space="preserve"> ставка дисконта -это процентная ставка, используемая для пересчета будущих потоков дохо</w:t>
      </w:r>
      <w:r>
        <w:rPr>
          <w:rFonts w:ascii="Courier New" w:hAnsi="Courier New"/>
          <w:sz w:val="26"/>
        </w:rPr>
        <w:softHyphen/>
        <w:t>дов (их может быть несколько) в единую величину текущей (сегодняшней) стоимости, являющуюся базой для определения рыночной стоимости биз</w:t>
      </w:r>
      <w:r>
        <w:rPr>
          <w:rFonts w:ascii="Courier New" w:hAnsi="Courier New"/>
          <w:sz w:val="26"/>
        </w:rPr>
        <w:softHyphen/>
        <w:t xml:space="preserve">неса. В </w:t>
      </w:r>
      <w:r>
        <w:rPr>
          <w:rFonts w:ascii="Courier New" w:hAnsi="Courier New"/>
          <w:i/>
          <w:sz w:val="26"/>
        </w:rPr>
        <w:t>экономическом смысле</w:t>
      </w:r>
      <w:r>
        <w:rPr>
          <w:rFonts w:ascii="Courier New" w:hAnsi="Courier New"/>
          <w:sz w:val="26"/>
        </w:rPr>
        <w:t xml:space="preserve"> в роли ставки дисконта выступает требуемая инвесторами ставка дохода на вложенный капитал в сопоставимые по уров</w:t>
      </w:r>
      <w:r>
        <w:rPr>
          <w:rFonts w:ascii="Courier New" w:hAnsi="Courier New"/>
          <w:sz w:val="26"/>
        </w:rPr>
        <w:softHyphen/>
        <w:t>ню риска объекты инвестирования, другими словами - это требуемая ставка дохода по имеющимся альтернативным вариантам инвестиций с сопостави</w:t>
      </w:r>
      <w:r>
        <w:rPr>
          <w:rFonts w:ascii="Courier New" w:hAnsi="Courier New"/>
          <w:sz w:val="26"/>
        </w:rPr>
        <w:softHyphen/>
        <w:t>мым уровнем риска на дату оценки.</w:t>
      </w:r>
    </w:p>
    <w:p w:rsidR="00957460" w:rsidRDefault="00957460">
      <w:pPr>
        <w:pStyle w:val="1"/>
        <w:spacing w:line="240" w:lineRule="auto"/>
        <w:ind w:left="40" w:firstLine="527"/>
        <w:rPr>
          <w:rFonts w:ascii="Courier New" w:hAnsi="Courier New"/>
          <w:sz w:val="26"/>
        </w:rPr>
      </w:pPr>
      <w:r>
        <w:rPr>
          <w:rFonts w:ascii="Courier New" w:hAnsi="Courier New"/>
          <w:sz w:val="26"/>
        </w:rPr>
        <w:t>Если рассматривать ставку дисконта со стороны предприятия как само</w:t>
      </w:r>
      <w:r>
        <w:rPr>
          <w:rFonts w:ascii="Courier New" w:hAnsi="Courier New"/>
          <w:sz w:val="26"/>
        </w:rPr>
        <w:softHyphen/>
        <w:t>стоятельного юридического лица, обособленного и от собственников (акци</w:t>
      </w:r>
      <w:r>
        <w:rPr>
          <w:rFonts w:ascii="Courier New" w:hAnsi="Courier New"/>
          <w:sz w:val="26"/>
        </w:rPr>
        <w:softHyphen/>
        <w:t>онеров), и от кредиторов, то можно определить ее как стоимость привлече</w:t>
      </w:r>
      <w:r>
        <w:rPr>
          <w:rFonts w:ascii="Courier New" w:hAnsi="Courier New"/>
          <w:sz w:val="26"/>
        </w:rPr>
        <w:softHyphen/>
        <w:t>ния предприятием капитала из различных источников. Ставка дисконта или стоимость привлечения капитала должна рассчитываться с учетом трех фак</w:t>
      </w:r>
      <w:r>
        <w:rPr>
          <w:rFonts w:ascii="Courier New" w:hAnsi="Courier New"/>
          <w:sz w:val="26"/>
        </w:rPr>
        <w:softHyphen/>
        <w:t>торов. Первый - наличие у многих предприятий различных источников при</w:t>
      </w:r>
      <w:r>
        <w:rPr>
          <w:rFonts w:ascii="Courier New" w:hAnsi="Courier New"/>
          <w:sz w:val="26"/>
        </w:rPr>
        <w:softHyphen/>
        <w:t>влекаемого капитала, которые требуют разных уровней компенсации. Вто</w:t>
      </w:r>
      <w:r>
        <w:rPr>
          <w:rFonts w:ascii="Courier New" w:hAnsi="Courier New"/>
          <w:sz w:val="26"/>
        </w:rPr>
        <w:softHyphen/>
        <w:t>рой - необходимость учета для инвесторов стоимости денег во времени. Третий - фактор риска. В данном контексте мы определяем риск как степень вероятности получения ожидаемых в будущем доходов.</w:t>
      </w:r>
    </w:p>
    <w:p w:rsidR="00957460" w:rsidRDefault="00957460">
      <w:pPr>
        <w:pStyle w:val="1"/>
        <w:spacing w:line="240" w:lineRule="auto"/>
        <w:ind w:left="40" w:firstLine="527"/>
        <w:rPr>
          <w:rFonts w:ascii="Courier New" w:hAnsi="Courier New"/>
          <w:sz w:val="26"/>
        </w:rPr>
      </w:pPr>
      <w:r>
        <w:rPr>
          <w:rFonts w:ascii="Courier New" w:hAnsi="Courier New"/>
          <w:sz w:val="26"/>
        </w:rPr>
        <w:t>Существуют различные методики определения ставки дисконта, наибо</w:t>
      </w:r>
      <w:r>
        <w:rPr>
          <w:rFonts w:ascii="Courier New" w:hAnsi="Courier New"/>
          <w:sz w:val="26"/>
        </w:rPr>
        <w:softHyphen/>
        <w:t>лее распространенными из которых являются:</w:t>
      </w:r>
    </w:p>
    <w:p w:rsidR="00957460" w:rsidRDefault="00957460">
      <w:pPr>
        <w:pStyle w:val="1"/>
        <w:spacing w:line="240" w:lineRule="auto"/>
        <w:ind w:left="40"/>
        <w:rPr>
          <w:rFonts w:ascii="Courier New" w:hAnsi="Courier New"/>
          <w:sz w:val="26"/>
        </w:rPr>
      </w:pPr>
      <w:r>
        <w:rPr>
          <w:rFonts w:ascii="Courier New" w:hAnsi="Courier New"/>
          <w:sz w:val="26"/>
          <w:u w:val="single"/>
        </w:rPr>
        <w:t>для денежного потока для собственного капитала:</w:t>
      </w:r>
    </w:p>
    <w:p w:rsidR="00957460" w:rsidRDefault="00957460">
      <w:pPr>
        <w:pStyle w:val="1"/>
        <w:spacing w:before="20" w:line="240" w:lineRule="auto"/>
        <w:ind w:left="40" w:firstLine="340"/>
        <w:rPr>
          <w:rFonts w:ascii="Courier New" w:hAnsi="Courier New"/>
          <w:sz w:val="26"/>
        </w:rPr>
      </w:pPr>
      <w:r>
        <w:rPr>
          <w:rFonts w:ascii="Courier New" w:hAnsi="Courier New"/>
          <w:sz w:val="26"/>
        </w:rPr>
        <w:t>• модель оценки капитальных активов;</w:t>
      </w:r>
    </w:p>
    <w:p w:rsidR="00957460" w:rsidRDefault="00957460">
      <w:pPr>
        <w:pStyle w:val="1"/>
        <w:spacing w:before="40" w:line="240" w:lineRule="auto"/>
        <w:ind w:left="40" w:firstLine="340"/>
        <w:rPr>
          <w:rFonts w:ascii="Courier New" w:hAnsi="Courier New"/>
          <w:sz w:val="26"/>
        </w:rPr>
      </w:pPr>
      <w:r>
        <w:rPr>
          <w:rFonts w:ascii="Courier New" w:hAnsi="Courier New"/>
          <w:sz w:val="26"/>
        </w:rPr>
        <w:t>• метод кумулятивного построения;</w:t>
      </w:r>
    </w:p>
    <w:p w:rsidR="00957460" w:rsidRDefault="00957460">
      <w:pPr>
        <w:pStyle w:val="1"/>
        <w:spacing w:line="240" w:lineRule="auto"/>
        <w:ind w:left="320" w:firstLine="0"/>
        <w:rPr>
          <w:rFonts w:ascii="Courier New" w:hAnsi="Courier New"/>
          <w:sz w:val="26"/>
        </w:rPr>
      </w:pPr>
      <w:r>
        <w:rPr>
          <w:rFonts w:ascii="Courier New" w:hAnsi="Courier New"/>
          <w:sz w:val="26"/>
          <w:u w:val="single"/>
        </w:rPr>
        <w:t>для денежного потока для всего инвестированного капитала:</w:t>
      </w:r>
    </w:p>
    <w:p w:rsidR="00957460" w:rsidRDefault="00957460">
      <w:pPr>
        <w:pStyle w:val="1"/>
        <w:spacing w:before="40" w:line="240" w:lineRule="auto"/>
        <w:ind w:left="80"/>
        <w:rPr>
          <w:rFonts w:ascii="Courier New" w:hAnsi="Courier New"/>
          <w:sz w:val="26"/>
        </w:rPr>
      </w:pPr>
      <w:r>
        <w:rPr>
          <w:rFonts w:ascii="Courier New" w:hAnsi="Courier New"/>
          <w:sz w:val="26"/>
        </w:rPr>
        <w:t>• модель средневзвешенной стоимости капитала.</w:t>
      </w:r>
    </w:p>
    <w:p w:rsidR="00957460" w:rsidRDefault="00957460">
      <w:pPr>
        <w:pStyle w:val="1"/>
        <w:spacing w:line="240" w:lineRule="auto"/>
        <w:ind w:left="80" w:firstLine="487"/>
        <w:rPr>
          <w:rFonts w:ascii="Courier New" w:hAnsi="Courier New"/>
          <w:sz w:val="26"/>
        </w:rPr>
      </w:pPr>
      <w:r>
        <w:rPr>
          <w:rFonts w:ascii="Courier New" w:hAnsi="Courier New"/>
          <w:sz w:val="26"/>
        </w:rPr>
        <w:t>Расчет ставки дисконта зависит от того, какой тип денежного потока ис</w:t>
      </w:r>
      <w:r>
        <w:rPr>
          <w:rFonts w:ascii="Courier New" w:hAnsi="Courier New"/>
          <w:sz w:val="26"/>
        </w:rPr>
        <w:softHyphen/>
        <w:t>пользуется для оценки в качестве базы. Для денежного потока для собствен</w:t>
      </w:r>
      <w:r>
        <w:rPr>
          <w:rFonts w:ascii="Courier New" w:hAnsi="Courier New"/>
          <w:sz w:val="26"/>
        </w:rPr>
        <w:softHyphen/>
        <w:t>ного капитала применяется ставка дисконта, равная требуемой собственни</w:t>
      </w:r>
      <w:r>
        <w:rPr>
          <w:rFonts w:ascii="Courier New" w:hAnsi="Courier New"/>
          <w:sz w:val="26"/>
        </w:rPr>
        <w:softHyphen/>
        <w:t>ком ставке отдачи на вложенный капитал; 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заемные средства (став</w:t>
      </w:r>
      <w:r>
        <w:rPr>
          <w:rFonts w:ascii="Courier New" w:hAnsi="Courier New"/>
          <w:sz w:val="26"/>
        </w:rPr>
        <w:softHyphen/>
        <w:t>ка отдачи на заемные средства является процентной ставкой банка по креди</w:t>
      </w:r>
      <w:r>
        <w:rPr>
          <w:rFonts w:ascii="Courier New" w:hAnsi="Courier New"/>
          <w:sz w:val="26"/>
        </w:rPr>
        <w:softHyphen/>
        <w:t>там), где в качестве весов выступают доли заемных и собственных средств в структуре капитала. Такая ставка дисконта называется средневзвешенной стоимостью капитала</w:t>
      </w:r>
      <w:r>
        <w:rPr>
          <w:rFonts w:ascii="Courier New" w:hAnsi="Courier New"/>
          <w:sz w:val="26"/>
          <w:lang w:val="en-US"/>
        </w:rPr>
        <w:t xml:space="preserve"> </w:t>
      </w:r>
      <w:r>
        <w:rPr>
          <w:rFonts w:ascii="Courier New" w:hAnsi="Courier New"/>
          <w:i/>
          <w:sz w:val="26"/>
          <w:lang w:val="en-US"/>
        </w:rPr>
        <w:t>(Weighted Average Cost of Capital</w:t>
      </w:r>
      <w:r>
        <w:rPr>
          <w:rFonts w:ascii="Courier New" w:hAnsi="Courier New"/>
          <w:i/>
          <w:sz w:val="26"/>
        </w:rPr>
        <w:t xml:space="preserve"> -</w:t>
      </w:r>
      <w:r>
        <w:rPr>
          <w:rFonts w:ascii="Courier New" w:hAnsi="Courier New"/>
          <w:i/>
          <w:sz w:val="26"/>
          <w:lang w:val="en-US"/>
        </w:rPr>
        <w:t xml:space="preserve"> WACC).</w:t>
      </w:r>
    </w:p>
    <w:p w:rsidR="00957460" w:rsidRDefault="00957460">
      <w:pPr>
        <w:pStyle w:val="1"/>
        <w:spacing w:line="240" w:lineRule="auto"/>
        <w:ind w:firstLine="567"/>
        <w:rPr>
          <w:rFonts w:ascii="Courier New" w:hAnsi="Courier New"/>
          <w:sz w:val="26"/>
        </w:rPr>
      </w:pPr>
      <w:r>
        <w:rPr>
          <w:rFonts w:ascii="Courier New" w:hAnsi="Courier New"/>
          <w:b/>
          <w:sz w:val="26"/>
        </w:rPr>
        <w:t>Средневзвешенная стоимость капитала</w:t>
      </w:r>
      <w:r>
        <w:rPr>
          <w:rFonts w:ascii="Courier New" w:hAnsi="Courier New"/>
          <w:sz w:val="26"/>
        </w:rPr>
        <w:t xml:space="preserve"> рассчитывается по следующей формуле:</w:t>
      </w:r>
    </w:p>
    <w:p w:rsidR="00957460" w:rsidRDefault="00812CBC">
      <w:pPr>
        <w:pStyle w:val="1"/>
        <w:spacing w:line="240" w:lineRule="auto"/>
        <w:ind w:firstLine="567"/>
        <w:jc w:val="center"/>
        <w:rPr>
          <w:rFonts w:ascii="Courier New" w:hAnsi="Courier New"/>
          <w:sz w:val="26"/>
        </w:rPr>
      </w:pPr>
      <w:r>
        <w:rPr>
          <w:rFonts w:ascii="Courier New" w:hAnsi="Courier New"/>
          <w:position w:val="-28"/>
          <w:sz w:val="26"/>
        </w:rPr>
        <w:pict>
          <v:shape id="_x0000_i1026" type="#_x0000_t75" style="width:278.25pt;height:41.25pt" fillcolor="window">
            <v:imagedata r:id="rId8" o:title=""/>
          </v:shape>
        </w:pict>
      </w:r>
      <w:r>
        <w:rPr>
          <w:rFonts w:ascii="Courier New" w:hAnsi="Courier New"/>
          <w:position w:val="-10"/>
          <w:sz w:val="26"/>
        </w:rPr>
        <w:pict>
          <v:shape id="_x0000_i1027" type="#_x0000_t75" style="width:9pt;height:17.25pt" fillcolor="window">
            <v:imagedata r:id="rId9" o:title=""/>
          </v:shape>
        </w:pict>
      </w:r>
    </w:p>
    <w:p w:rsidR="00957460" w:rsidRDefault="00957460">
      <w:pPr>
        <w:pStyle w:val="1"/>
        <w:spacing w:before="120" w:line="240" w:lineRule="auto"/>
        <w:ind w:firstLine="0"/>
        <w:rPr>
          <w:rFonts w:ascii="Courier New" w:hAnsi="Courier New"/>
          <w:i/>
          <w:sz w:val="22"/>
        </w:rPr>
      </w:pPr>
      <w:r>
        <w:rPr>
          <w:rFonts w:ascii="Courier New" w:hAnsi="Courier New"/>
          <w:sz w:val="26"/>
        </w:rPr>
        <w:t>где</w:t>
      </w:r>
      <w:r>
        <w:rPr>
          <w:rFonts w:ascii="Courier New" w:hAnsi="Courier New"/>
          <w:sz w:val="26"/>
          <w:lang w:val="en-US"/>
        </w:rPr>
        <w:t xml:space="preserve"> </w:t>
      </w:r>
      <w:r>
        <w:rPr>
          <w:rFonts w:ascii="Courier New" w:hAnsi="Courier New"/>
          <w:i/>
          <w:sz w:val="22"/>
          <w:lang w:val="en-US"/>
        </w:rPr>
        <w:t>k</w:t>
      </w:r>
      <w:r>
        <w:rPr>
          <w:rFonts w:ascii="Courier New" w:hAnsi="Courier New"/>
          <w:i/>
          <w:sz w:val="22"/>
          <w:vertAlign w:val="subscript"/>
          <w:lang w:val="en-US"/>
        </w:rPr>
        <w:t>d</w:t>
      </w:r>
      <w:r>
        <w:rPr>
          <w:rFonts w:ascii="Courier New" w:hAnsi="Courier New"/>
          <w:i/>
          <w:sz w:val="22"/>
          <w:lang w:val="en-US"/>
        </w:rPr>
        <w:t xml:space="preserve"> -</w:t>
      </w:r>
      <w:r>
        <w:rPr>
          <w:rFonts w:ascii="Courier New" w:hAnsi="Courier New"/>
          <w:i/>
          <w:sz w:val="22"/>
        </w:rPr>
        <w:t xml:space="preserve"> стоимость привлечения заемного капитала;</w:t>
      </w:r>
    </w:p>
    <w:p w:rsidR="00957460" w:rsidRDefault="00957460">
      <w:pPr>
        <w:pStyle w:val="1"/>
        <w:spacing w:line="240" w:lineRule="auto"/>
        <w:ind w:firstLine="720"/>
        <w:rPr>
          <w:rFonts w:ascii="Courier New" w:hAnsi="Courier New"/>
          <w:i/>
          <w:sz w:val="22"/>
        </w:rPr>
      </w:pPr>
      <w:r>
        <w:rPr>
          <w:i/>
          <w:sz w:val="22"/>
          <w:lang w:val="en-US"/>
        </w:rPr>
        <w:t xml:space="preserve"> t</w:t>
      </w:r>
      <w:r>
        <w:rPr>
          <w:i/>
          <w:sz w:val="22"/>
          <w:vertAlign w:val="subscript"/>
          <w:lang w:val="en-US"/>
        </w:rPr>
        <w:t>c</w:t>
      </w:r>
      <w:r>
        <w:rPr>
          <w:rFonts w:ascii="Courier New" w:hAnsi="Courier New"/>
          <w:i/>
          <w:sz w:val="22"/>
          <w:lang w:val="en-US"/>
        </w:rPr>
        <w:t>. -</w:t>
      </w:r>
      <w:r>
        <w:rPr>
          <w:rFonts w:ascii="Courier New" w:hAnsi="Courier New"/>
          <w:i/>
          <w:sz w:val="22"/>
        </w:rPr>
        <w:t xml:space="preserve"> ставка налога на прибыль предприятия;</w:t>
      </w:r>
    </w:p>
    <w:p w:rsidR="00957460" w:rsidRDefault="00957460">
      <w:pPr>
        <w:pStyle w:val="1"/>
        <w:spacing w:line="240" w:lineRule="auto"/>
        <w:ind w:left="280" w:firstLine="440"/>
        <w:rPr>
          <w:rFonts w:ascii="Courier New" w:hAnsi="Courier New"/>
          <w:i/>
          <w:sz w:val="22"/>
        </w:rPr>
      </w:pPr>
      <w:r>
        <w:rPr>
          <w:rFonts w:ascii="Courier New" w:hAnsi="Courier New"/>
          <w:i/>
          <w:sz w:val="22"/>
          <w:lang w:val="en-US"/>
        </w:rPr>
        <w:t>k</w:t>
      </w:r>
      <w:r>
        <w:rPr>
          <w:rFonts w:ascii="Courier New" w:hAnsi="Courier New"/>
          <w:i/>
          <w:sz w:val="22"/>
          <w:vertAlign w:val="subscript"/>
          <w:lang w:val="en-US"/>
        </w:rPr>
        <w:t>p</w:t>
      </w:r>
      <w:r>
        <w:rPr>
          <w:rFonts w:ascii="Courier New" w:hAnsi="Courier New"/>
          <w:i/>
          <w:sz w:val="22"/>
          <w:lang w:val="en-US"/>
        </w:rPr>
        <w:t xml:space="preserve">  -</w:t>
      </w:r>
      <w:r>
        <w:rPr>
          <w:rFonts w:ascii="Courier New" w:hAnsi="Courier New"/>
          <w:i/>
          <w:sz w:val="22"/>
        </w:rPr>
        <w:t xml:space="preserve"> стоимость привлечения акционерного капитала (привилегированные акции);</w:t>
      </w:r>
    </w:p>
    <w:p w:rsidR="00957460" w:rsidRDefault="00957460">
      <w:pPr>
        <w:pStyle w:val="1"/>
        <w:spacing w:line="240" w:lineRule="auto"/>
        <w:ind w:left="280" w:firstLine="440"/>
        <w:rPr>
          <w:rFonts w:ascii="Courier New" w:hAnsi="Courier New"/>
          <w:i/>
          <w:sz w:val="22"/>
        </w:rPr>
      </w:pPr>
      <w:r>
        <w:rPr>
          <w:rFonts w:ascii="Courier New" w:hAnsi="Courier New"/>
          <w:i/>
          <w:sz w:val="22"/>
          <w:lang w:val="en-US"/>
        </w:rPr>
        <w:t>k</w:t>
      </w:r>
      <w:r>
        <w:rPr>
          <w:rFonts w:ascii="Courier New" w:hAnsi="Courier New"/>
          <w:i/>
          <w:sz w:val="22"/>
          <w:vertAlign w:val="subscript"/>
          <w:lang w:val="en-US"/>
        </w:rPr>
        <w:t>s</w:t>
      </w:r>
      <w:r>
        <w:rPr>
          <w:rFonts w:ascii="Courier New" w:hAnsi="Courier New"/>
          <w:i/>
          <w:sz w:val="22"/>
          <w:lang w:val="en-US"/>
        </w:rPr>
        <w:t>-</w:t>
      </w:r>
      <w:r>
        <w:rPr>
          <w:rFonts w:ascii="Courier New" w:hAnsi="Courier New"/>
          <w:i/>
          <w:sz w:val="22"/>
        </w:rPr>
        <w:t xml:space="preserve"> стоимость привлечения акционерного капитала (обыкновенные акции);</w:t>
      </w:r>
    </w:p>
    <w:p w:rsidR="00957460" w:rsidRDefault="00957460">
      <w:pPr>
        <w:pStyle w:val="1"/>
        <w:spacing w:line="240" w:lineRule="auto"/>
        <w:ind w:left="280" w:firstLine="440"/>
        <w:rPr>
          <w:rFonts w:ascii="Courier New" w:hAnsi="Courier New"/>
          <w:i/>
          <w:sz w:val="22"/>
        </w:rPr>
      </w:pPr>
      <w:r>
        <w:rPr>
          <w:rFonts w:ascii="Courier New" w:hAnsi="Courier New"/>
          <w:i/>
          <w:sz w:val="22"/>
          <w:lang w:val="en-US"/>
        </w:rPr>
        <w:t>w</w:t>
      </w:r>
      <w:r>
        <w:rPr>
          <w:rFonts w:ascii="Courier New" w:hAnsi="Courier New"/>
          <w:i/>
          <w:sz w:val="22"/>
          <w:vertAlign w:val="subscript"/>
          <w:lang w:val="en-US"/>
        </w:rPr>
        <w:t>d</w:t>
      </w:r>
      <w:r>
        <w:rPr>
          <w:rFonts w:ascii="Courier New" w:hAnsi="Courier New"/>
          <w:i/>
          <w:sz w:val="22"/>
          <w:lang w:val="en-US"/>
        </w:rPr>
        <w:t xml:space="preserve"> -</w:t>
      </w:r>
      <w:r>
        <w:rPr>
          <w:rFonts w:ascii="Courier New" w:hAnsi="Courier New"/>
          <w:i/>
          <w:sz w:val="22"/>
        </w:rPr>
        <w:t xml:space="preserve">  доля заемного капитала в структуре капитала предприятия;</w:t>
      </w:r>
    </w:p>
    <w:p w:rsidR="00957460" w:rsidRDefault="00957460">
      <w:pPr>
        <w:pStyle w:val="1"/>
        <w:spacing w:line="240" w:lineRule="auto"/>
        <w:ind w:left="280" w:firstLine="440"/>
        <w:rPr>
          <w:rFonts w:ascii="Courier New" w:hAnsi="Courier New"/>
          <w:i/>
          <w:sz w:val="22"/>
        </w:rPr>
      </w:pPr>
      <w:r>
        <w:rPr>
          <w:rFonts w:ascii="Courier New" w:hAnsi="Courier New"/>
          <w:i/>
          <w:sz w:val="22"/>
          <w:lang w:val="en-US"/>
        </w:rPr>
        <w:t>w</w:t>
      </w:r>
      <w:r>
        <w:rPr>
          <w:i/>
          <w:sz w:val="22"/>
          <w:vertAlign w:val="subscript"/>
          <w:lang w:val="en-US"/>
        </w:rPr>
        <w:t>p</w:t>
      </w:r>
      <w:r>
        <w:rPr>
          <w:rFonts w:ascii="Courier New" w:hAnsi="Courier New"/>
          <w:i/>
          <w:sz w:val="22"/>
          <w:lang w:val="en-US"/>
        </w:rPr>
        <w:t xml:space="preserve"> -</w:t>
      </w:r>
      <w:r>
        <w:rPr>
          <w:rFonts w:ascii="Courier New" w:hAnsi="Courier New"/>
          <w:i/>
          <w:sz w:val="22"/>
        </w:rPr>
        <w:t xml:space="preserve"> доля привилегированных акций в структуре капитала предприятия;</w:t>
      </w:r>
    </w:p>
    <w:p w:rsidR="00957460" w:rsidRDefault="00957460">
      <w:pPr>
        <w:pStyle w:val="1"/>
        <w:spacing w:line="240" w:lineRule="auto"/>
        <w:ind w:left="280" w:firstLine="440"/>
        <w:rPr>
          <w:rFonts w:ascii="Courier New" w:hAnsi="Courier New"/>
          <w:sz w:val="26"/>
        </w:rPr>
      </w:pPr>
      <w:r>
        <w:rPr>
          <w:rFonts w:ascii="Courier New" w:hAnsi="Courier New"/>
          <w:i/>
          <w:sz w:val="22"/>
          <w:lang w:val="en-US"/>
        </w:rPr>
        <w:t>w</w:t>
      </w:r>
      <w:r>
        <w:rPr>
          <w:rFonts w:ascii="Courier New" w:hAnsi="Courier New"/>
          <w:i/>
          <w:sz w:val="22"/>
          <w:vertAlign w:val="subscript"/>
          <w:lang w:val="en-US"/>
        </w:rPr>
        <w:t>s</w:t>
      </w:r>
      <w:r>
        <w:rPr>
          <w:rFonts w:ascii="Courier New" w:hAnsi="Courier New"/>
          <w:i/>
          <w:sz w:val="22"/>
          <w:lang w:val="en-US"/>
        </w:rPr>
        <w:t xml:space="preserve"> -</w:t>
      </w:r>
      <w:r>
        <w:rPr>
          <w:rFonts w:ascii="Courier New" w:hAnsi="Courier New"/>
          <w:i/>
          <w:sz w:val="22"/>
        </w:rPr>
        <w:t xml:space="preserve"> доля обыкновенных акций в структуре капитала предприятия</w:t>
      </w:r>
      <w:r>
        <w:rPr>
          <w:rFonts w:ascii="Courier New" w:hAnsi="Courier New"/>
          <w:sz w:val="26"/>
        </w:rPr>
        <w:t>.</w:t>
      </w:r>
    </w:p>
    <w:p w:rsidR="00957460" w:rsidRDefault="00957460">
      <w:pPr>
        <w:pStyle w:val="1"/>
        <w:spacing w:before="200"/>
        <w:ind w:firstLine="567"/>
        <w:rPr>
          <w:rFonts w:ascii="Courier New" w:hAnsi="Courier New"/>
          <w:sz w:val="26"/>
        </w:rPr>
      </w:pPr>
      <w:r>
        <w:rPr>
          <w:rFonts w:ascii="Courier New" w:hAnsi="Courier New"/>
          <w:sz w:val="26"/>
        </w:rPr>
        <w:t xml:space="preserve">В соответствии с </w:t>
      </w:r>
      <w:r>
        <w:rPr>
          <w:rFonts w:ascii="Courier New" w:hAnsi="Courier New"/>
          <w:i/>
          <w:sz w:val="26"/>
        </w:rPr>
        <w:t>моделью оценки капитальных активов</w:t>
      </w:r>
      <w:r>
        <w:rPr>
          <w:rFonts w:ascii="Courier New" w:hAnsi="Courier New"/>
          <w:sz w:val="26"/>
        </w:rPr>
        <w:t xml:space="preserve"> ставка дискон</w:t>
      </w:r>
      <w:r>
        <w:rPr>
          <w:rFonts w:ascii="Courier New" w:hAnsi="Courier New"/>
          <w:sz w:val="26"/>
        </w:rPr>
        <w:softHyphen/>
        <w:t>та находится по формуле</w:t>
      </w:r>
    </w:p>
    <w:p w:rsidR="00957460" w:rsidRDefault="00812CBC">
      <w:pPr>
        <w:pStyle w:val="1"/>
        <w:spacing w:before="280" w:line="240" w:lineRule="auto"/>
        <w:ind w:firstLine="0"/>
        <w:jc w:val="center"/>
        <w:rPr>
          <w:rFonts w:ascii="Courier New" w:hAnsi="Courier New"/>
          <w:sz w:val="26"/>
        </w:rPr>
      </w:pPr>
      <w:r>
        <w:rPr>
          <w:rFonts w:ascii="Courier New" w:hAnsi="Courier New"/>
          <w:i/>
          <w:position w:val="-14"/>
          <w:sz w:val="26"/>
          <w:lang w:val="en-US"/>
        </w:rPr>
        <w:pict>
          <v:shape id="_x0000_i1028" type="#_x0000_t75" style="width:279pt;height:30pt" fillcolor="window">
            <v:imagedata r:id="rId10" o:title=""/>
          </v:shape>
        </w:pict>
      </w:r>
      <w:r w:rsidR="00957460">
        <w:rPr>
          <w:rFonts w:ascii="Courier New" w:hAnsi="Courier New"/>
          <w:i/>
          <w:sz w:val="26"/>
          <w:lang w:val="en-US"/>
        </w:rPr>
        <w:t>.</w:t>
      </w:r>
    </w:p>
    <w:p w:rsidR="00957460" w:rsidRDefault="00957460">
      <w:pPr>
        <w:pStyle w:val="1"/>
        <w:spacing w:before="120" w:line="240" w:lineRule="auto"/>
        <w:ind w:firstLine="0"/>
        <w:rPr>
          <w:rFonts w:ascii="Courier New" w:hAnsi="Courier New"/>
          <w:i/>
          <w:sz w:val="22"/>
        </w:rPr>
      </w:pPr>
      <w:r>
        <w:rPr>
          <w:rFonts w:ascii="Courier New" w:hAnsi="Courier New"/>
          <w:sz w:val="26"/>
        </w:rPr>
        <w:t>где</w:t>
      </w:r>
      <w:r>
        <w:rPr>
          <w:rFonts w:ascii="Courier New" w:hAnsi="Courier New"/>
          <w:sz w:val="26"/>
          <w:lang w:val="en-US"/>
        </w:rPr>
        <w:t xml:space="preserve">  </w:t>
      </w:r>
      <w:r>
        <w:rPr>
          <w:rFonts w:ascii="Courier New" w:hAnsi="Courier New"/>
          <w:i/>
          <w:sz w:val="22"/>
          <w:lang w:val="en-US"/>
        </w:rPr>
        <w:t>R</w:t>
      </w:r>
      <w:r>
        <w:rPr>
          <w:rFonts w:ascii="Courier New" w:hAnsi="Courier New"/>
          <w:i/>
          <w:sz w:val="22"/>
        </w:rPr>
        <w:t xml:space="preserve"> - требуемая инвестором ставка дохода (на собственный капитал);</w:t>
      </w:r>
    </w:p>
    <w:p w:rsidR="00957460" w:rsidRDefault="00957460">
      <w:pPr>
        <w:pStyle w:val="1"/>
        <w:spacing w:before="20" w:line="240" w:lineRule="auto"/>
        <w:ind w:left="280" w:firstLine="0"/>
        <w:rPr>
          <w:rFonts w:ascii="Courier New" w:hAnsi="Courier New"/>
          <w:i/>
          <w:sz w:val="22"/>
        </w:rPr>
      </w:pPr>
      <w:r>
        <w:rPr>
          <w:rFonts w:ascii="Courier New" w:hAnsi="Courier New"/>
          <w:i/>
          <w:sz w:val="22"/>
          <w:lang w:val="en-US"/>
        </w:rPr>
        <w:t xml:space="preserve">    R</w:t>
      </w:r>
      <w:r>
        <w:rPr>
          <w:rFonts w:ascii="Courier New" w:hAnsi="Courier New"/>
          <w:i/>
          <w:sz w:val="22"/>
          <w:vertAlign w:val="subscript"/>
          <w:lang w:val="en-US"/>
        </w:rPr>
        <w:t>f</w:t>
      </w:r>
      <w:r>
        <w:rPr>
          <w:rFonts w:ascii="Courier New" w:hAnsi="Courier New"/>
          <w:i/>
          <w:sz w:val="22"/>
          <w:lang w:val="en-US"/>
        </w:rPr>
        <w:t xml:space="preserve"> -</w:t>
      </w:r>
      <w:r>
        <w:rPr>
          <w:rFonts w:ascii="Courier New" w:hAnsi="Courier New"/>
          <w:i/>
          <w:sz w:val="22"/>
        </w:rPr>
        <w:t xml:space="preserve"> безрисковая ставка дохода;</w:t>
      </w:r>
    </w:p>
    <w:p w:rsidR="00957460" w:rsidRDefault="00957460">
      <w:pPr>
        <w:pStyle w:val="1"/>
        <w:spacing w:before="40" w:line="240" w:lineRule="auto"/>
        <w:ind w:left="280" w:hanging="280"/>
        <w:rPr>
          <w:rFonts w:ascii="Courier New" w:hAnsi="Courier New"/>
          <w:i/>
          <w:sz w:val="22"/>
        </w:rPr>
      </w:pPr>
      <w:r>
        <w:rPr>
          <w:rFonts w:ascii="Courier New" w:hAnsi="Courier New"/>
          <w:i/>
          <w:sz w:val="22"/>
        </w:rPr>
        <w:t xml:space="preserve">      </w:t>
      </w:r>
      <w:r>
        <w:rPr>
          <w:rFonts w:ascii="Courier New" w:hAnsi="Courier New"/>
          <w:i/>
          <w:sz w:val="22"/>
        </w:rPr>
        <w:sym w:font="Symbol" w:char="F062"/>
      </w:r>
      <w:r>
        <w:rPr>
          <w:rFonts w:ascii="Courier New" w:hAnsi="Courier New"/>
          <w:i/>
          <w:sz w:val="22"/>
        </w:rPr>
        <w:t xml:space="preserve"> - коэффициент бета (является мерой систематического риска, связанного с макроэкономическими и политическими процессами, происходящими в стране);</w:t>
      </w:r>
    </w:p>
    <w:p w:rsidR="00957460" w:rsidRDefault="00957460">
      <w:pPr>
        <w:pStyle w:val="1"/>
        <w:spacing w:line="240" w:lineRule="auto"/>
        <w:ind w:left="280" w:firstLine="0"/>
        <w:rPr>
          <w:rFonts w:ascii="Courier New" w:hAnsi="Courier New"/>
          <w:i/>
          <w:sz w:val="22"/>
        </w:rPr>
      </w:pPr>
      <w:r>
        <w:rPr>
          <w:rFonts w:ascii="Courier New" w:hAnsi="Courier New"/>
          <w:i/>
          <w:sz w:val="22"/>
          <w:lang w:val="en-US"/>
        </w:rPr>
        <w:t>R</w:t>
      </w:r>
      <w:r>
        <w:rPr>
          <w:rFonts w:ascii="Courier New" w:hAnsi="Courier New"/>
          <w:i/>
          <w:sz w:val="22"/>
          <w:vertAlign w:val="subscript"/>
          <w:lang w:val="en-US"/>
        </w:rPr>
        <w:t>м</w:t>
      </w:r>
      <w:r>
        <w:rPr>
          <w:rFonts w:ascii="Courier New" w:hAnsi="Courier New"/>
          <w:i/>
          <w:sz w:val="22"/>
          <w:lang w:val="en-US"/>
        </w:rPr>
        <w:t xml:space="preserve"> - </w:t>
      </w:r>
      <w:r>
        <w:rPr>
          <w:rFonts w:ascii="Courier New" w:hAnsi="Courier New"/>
          <w:i/>
          <w:sz w:val="22"/>
        </w:rPr>
        <w:t>общая доходность рынка в целом (среднерыночного портфеля ценных бумаг);</w:t>
      </w:r>
    </w:p>
    <w:p w:rsidR="00957460" w:rsidRDefault="00957460">
      <w:pPr>
        <w:pStyle w:val="1"/>
        <w:spacing w:line="240" w:lineRule="auto"/>
        <w:ind w:left="280" w:firstLine="0"/>
        <w:rPr>
          <w:rFonts w:ascii="Courier New" w:hAnsi="Courier New"/>
          <w:i/>
          <w:sz w:val="22"/>
        </w:rPr>
      </w:pPr>
      <w:r>
        <w:rPr>
          <w:rFonts w:ascii="Courier New" w:hAnsi="Courier New"/>
          <w:i/>
          <w:sz w:val="22"/>
          <w:lang w:val="en-US"/>
        </w:rPr>
        <w:t>S1</w:t>
      </w:r>
      <w:r>
        <w:rPr>
          <w:rFonts w:ascii="Courier New" w:hAnsi="Courier New"/>
          <w:i/>
          <w:sz w:val="22"/>
        </w:rPr>
        <w:t xml:space="preserve"> - премия для малых предприятий;</w:t>
      </w:r>
    </w:p>
    <w:p w:rsidR="00957460" w:rsidRDefault="00957460">
      <w:pPr>
        <w:pStyle w:val="1"/>
        <w:spacing w:line="240" w:lineRule="auto"/>
        <w:ind w:left="280" w:firstLine="0"/>
        <w:rPr>
          <w:rFonts w:ascii="Courier New" w:hAnsi="Courier New"/>
          <w:i/>
          <w:sz w:val="22"/>
        </w:rPr>
      </w:pPr>
      <w:r>
        <w:rPr>
          <w:rFonts w:ascii="Courier New" w:hAnsi="Courier New"/>
          <w:i/>
          <w:sz w:val="22"/>
          <w:lang w:val="en-US"/>
        </w:rPr>
        <w:t>S2</w:t>
      </w:r>
      <w:r>
        <w:rPr>
          <w:rFonts w:ascii="Courier New" w:hAnsi="Courier New"/>
          <w:i/>
          <w:sz w:val="22"/>
        </w:rPr>
        <w:t xml:space="preserve"> - премия за риск, характерный для отдельной компании;</w:t>
      </w:r>
    </w:p>
    <w:p w:rsidR="00957460" w:rsidRDefault="00957460">
      <w:pPr>
        <w:pStyle w:val="1"/>
        <w:spacing w:before="20" w:line="240" w:lineRule="auto"/>
        <w:ind w:left="280" w:firstLine="0"/>
        <w:rPr>
          <w:rFonts w:ascii="Courier New" w:hAnsi="Courier New"/>
          <w:i/>
          <w:sz w:val="22"/>
        </w:rPr>
      </w:pPr>
      <w:r>
        <w:rPr>
          <w:rFonts w:ascii="Courier New" w:hAnsi="Courier New"/>
          <w:i/>
          <w:sz w:val="22"/>
        </w:rPr>
        <w:t>С – стра</w:t>
      </w:r>
      <w:r>
        <w:rPr>
          <w:i/>
          <w:sz w:val="22"/>
        </w:rPr>
        <w:t>х</w:t>
      </w:r>
      <w:r>
        <w:rPr>
          <w:rFonts w:ascii="Courier New" w:hAnsi="Courier New"/>
          <w:i/>
          <w:sz w:val="22"/>
        </w:rPr>
        <w:t>овой риск.</w:t>
      </w:r>
    </w:p>
    <w:p w:rsidR="00957460" w:rsidRDefault="00957460">
      <w:pPr>
        <w:pStyle w:val="1"/>
        <w:spacing w:before="200" w:line="240" w:lineRule="auto"/>
        <w:ind w:firstLine="567"/>
        <w:rPr>
          <w:rFonts w:ascii="Courier New" w:hAnsi="Courier New"/>
          <w:sz w:val="26"/>
        </w:rPr>
      </w:pPr>
      <w:r>
        <w:rPr>
          <w:rFonts w:ascii="Courier New" w:hAnsi="Courier New"/>
          <w:sz w:val="26"/>
        </w:rPr>
        <w:t>Модель оценки капитальных активов (САРМ - в общеупотребимой абб</w:t>
      </w:r>
      <w:r>
        <w:rPr>
          <w:rFonts w:ascii="Courier New" w:hAnsi="Courier New"/>
          <w:sz w:val="26"/>
        </w:rPr>
        <w:softHyphen/>
        <w:t>ревиатуре на английском языке) основана на анализе массивов информации фондового рынка, конкретно - изменений доходности свободно обращаю</w:t>
      </w:r>
      <w:r>
        <w:rPr>
          <w:rFonts w:ascii="Courier New" w:hAnsi="Courier New"/>
          <w:sz w:val="26"/>
        </w:rPr>
        <w:softHyphen/>
        <w:t>щихся акций. Применение модели для вывода ставки дисконта для закры</w:t>
      </w:r>
      <w:r>
        <w:rPr>
          <w:rFonts w:ascii="Courier New" w:hAnsi="Courier New"/>
          <w:sz w:val="26"/>
        </w:rPr>
        <w:softHyphen/>
        <w:t>тых компаний требует внесения дополнительных корректировок.</w:t>
      </w:r>
    </w:p>
    <w:p w:rsidR="00957460" w:rsidRDefault="00957460">
      <w:pPr>
        <w:pStyle w:val="1"/>
        <w:spacing w:line="240" w:lineRule="auto"/>
        <w:rPr>
          <w:rFonts w:ascii="Courier New" w:hAnsi="Courier New"/>
          <w:sz w:val="26"/>
        </w:rPr>
      </w:pPr>
      <w:r>
        <w:rPr>
          <w:rFonts w:ascii="Courier New" w:hAnsi="Courier New"/>
          <w:sz w:val="26"/>
        </w:rPr>
        <w:t>В качестве безрисковой ставки дохода в мировой практике используется обычно ставка дохода по долгосрочным государственным долговым обяза</w:t>
      </w:r>
      <w:r>
        <w:rPr>
          <w:rFonts w:ascii="Courier New" w:hAnsi="Courier New"/>
          <w:sz w:val="26"/>
        </w:rPr>
        <w:softHyphen/>
        <w:t>тельствам (облигациям или векселям); считается, что государство является самым надежным гарантом по своим обязательствам (вероятность его банк</w:t>
      </w:r>
      <w:r>
        <w:rPr>
          <w:rFonts w:ascii="Courier New" w:hAnsi="Courier New"/>
          <w:sz w:val="26"/>
        </w:rPr>
        <w:softHyphen/>
        <w:t>ротства практически исключается). Однако, как показывает практика, госу</w:t>
      </w:r>
      <w:r>
        <w:rPr>
          <w:rFonts w:ascii="Courier New" w:hAnsi="Courier New"/>
          <w:sz w:val="26"/>
        </w:rPr>
        <w:softHyphen/>
        <w:t>дарственные ценные бумаги в условиях России не воспринимаются как без</w:t>
      </w:r>
      <w:r>
        <w:rPr>
          <w:rFonts w:ascii="Courier New" w:hAnsi="Courier New"/>
          <w:sz w:val="26"/>
        </w:rPr>
        <w:softHyphen/>
        <w:t>рисковые. Для определения ставки дисконта в качестве безрисковой может быть принята ставка по вложениям, характеризующимся наименьшим уров</w:t>
      </w:r>
      <w:r>
        <w:rPr>
          <w:rFonts w:ascii="Courier New" w:hAnsi="Courier New"/>
          <w:sz w:val="26"/>
        </w:rPr>
        <w:softHyphen/>
        <w:t>нем риска (ставка по валютным депозитам в Сбербанке или других наибо</w:t>
      </w:r>
      <w:r>
        <w:rPr>
          <w:rFonts w:ascii="Courier New" w:hAnsi="Courier New"/>
          <w:sz w:val="26"/>
        </w:rPr>
        <w:softHyphen/>
        <w:t>лее надежных банках). Можно также основываться на безрисковой ставке</w:t>
      </w:r>
      <w:r>
        <w:rPr>
          <w:rFonts w:ascii="Courier New" w:hAnsi="Courier New"/>
          <w:sz w:val="26"/>
          <w:lang w:val="en-US"/>
        </w:rPr>
        <w:t xml:space="preserve"> </w:t>
      </w:r>
      <w:r>
        <w:rPr>
          <w:rFonts w:ascii="Courier New" w:hAnsi="Courier New"/>
          <w:sz w:val="26"/>
        </w:rPr>
        <w:t>для западных компаний, но в этом случае обязательно прибавление страхового риска с целью учета реальных условий инвестирования, существую</w:t>
      </w:r>
      <w:r>
        <w:rPr>
          <w:rFonts w:ascii="Courier New" w:hAnsi="Courier New"/>
          <w:sz w:val="26"/>
        </w:rPr>
        <w:softHyphen/>
        <w:t>щих в России. Для инвестора она представляет собой альтернативную став</w:t>
      </w:r>
      <w:r>
        <w:rPr>
          <w:rFonts w:ascii="Courier New" w:hAnsi="Courier New"/>
          <w:sz w:val="26"/>
        </w:rPr>
        <w:softHyphen/>
        <w:t>ку дохода, которая характеризуется практическим отсутствием риска и вы</w:t>
      </w:r>
      <w:r>
        <w:rPr>
          <w:rFonts w:ascii="Courier New" w:hAnsi="Courier New"/>
          <w:sz w:val="26"/>
        </w:rPr>
        <w:softHyphen/>
        <w:t>сокой степенью ликвидности. Безрисковая ставка используется как точка от</w:t>
      </w:r>
      <w:r>
        <w:rPr>
          <w:rFonts w:ascii="Courier New" w:hAnsi="Courier New"/>
          <w:sz w:val="26"/>
        </w:rPr>
        <w:softHyphen/>
        <w:t>счета, к которой привязывается оценка различных видов риска, характери</w:t>
      </w:r>
      <w:r>
        <w:rPr>
          <w:rFonts w:ascii="Courier New" w:hAnsi="Courier New"/>
          <w:sz w:val="26"/>
        </w:rPr>
        <w:softHyphen/>
        <w:t>зующих вложения в данное предприятие, на основе чего и выстраивается требуемая ставка дохода.</w:t>
      </w:r>
    </w:p>
    <w:p w:rsidR="00957460" w:rsidRDefault="00957460">
      <w:pPr>
        <w:pStyle w:val="1"/>
        <w:spacing w:line="240" w:lineRule="auto"/>
        <w:ind w:firstLine="567"/>
        <w:rPr>
          <w:rFonts w:ascii="Courier New" w:hAnsi="Courier New"/>
        </w:rPr>
      </w:pPr>
      <w:r>
        <w:rPr>
          <w:rFonts w:ascii="Courier New" w:hAnsi="Courier New"/>
          <w:sz w:val="26"/>
        </w:rPr>
        <w:t xml:space="preserve">Коэффициент бета представляет собой меру риска. На фондовом рынке выделяются два вида риска: специфический для конкретной компании, еще называемый </w:t>
      </w:r>
      <w:r>
        <w:rPr>
          <w:rFonts w:ascii="Courier New" w:hAnsi="Courier New"/>
          <w:i/>
          <w:sz w:val="26"/>
        </w:rPr>
        <w:t>несистематическим</w:t>
      </w:r>
      <w:r>
        <w:rPr>
          <w:rFonts w:ascii="Courier New" w:hAnsi="Courier New"/>
          <w:sz w:val="26"/>
        </w:rPr>
        <w:t xml:space="preserve"> (определяется микроэкономическими фак</w:t>
      </w:r>
      <w:r>
        <w:rPr>
          <w:rFonts w:ascii="Courier New" w:hAnsi="Courier New"/>
          <w:sz w:val="26"/>
        </w:rPr>
        <w:softHyphen/>
        <w:t xml:space="preserve">торами), и общерыночный, характерный для всех компаний, акции которых находятся в обращении, называемый также </w:t>
      </w:r>
      <w:r>
        <w:rPr>
          <w:rFonts w:ascii="Courier New" w:hAnsi="Courier New"/>
          <w:i/>
          <w:sz w:val="26"/>
        </w:rPr>
        <w:t>систематическим</w:t>
      </w:r>
      <w:r>
        <w:rPr>
          <w:rFonts w:ascii="Courier New" w:hAnsi="Courier New"/>
          <w:sz w:val="26"/>
        </w:rPr>
        <w:t xml:space="preserve"> (определяет</w:t>
      </w:r>
      <w:r>
        <w:rPr>
          <w:rFonts w:ascii="Courier New" w:hAnsi="Courier New"/>
          <w:sz w:val="26"/>
        </w:rPr>
        <w:softHyphen/>
        <w:t>ся макроэкономическими факторами). В модели оценки капитальных акти</w:t>
      </w:r>
      <w:r>
        <w:rPr>
          <w:rFonts w:ascii="Courier New" w:hAnsi="Courier New"/>
          <w:sz w:val="26"/>
        </w:rPr>
        <w:softHyphen/>
        <w:t>вов при помощи коэффициента бета определяется величина систематичес</w:t>
      </w:r>
      <w:r>
        <w:rPr>
          <w:rFonts w:ascii="Courier New" w:hAnsi="Courier New"/>
          <w:sz w:val="26"/>
        </w:rPr>
        <w:softHyphen/>
        <w:t>кого риска. Рассчитывается коэффициент бета исходя из амплитуды колеба</w:t>
      </w:r>
      <w:r>
        <w:rPr>
          <w:rFonts w:ascii="Courier New" w:hAnsi="Courier New"/>
          <w:sz w:val="26"/>
        </w:rPr>
        <w:softHyphen/>
        <w:t>ний общей доходности акций конкретной компании по сравнению с общей доходностью фондового рынка в целом. Общая доходность рассчитывается следующим образом:</w:t>
      </w:r>
    </w:p>
    <w:p w:rsidR="00957460" w:rsidRDefault="00957460">
      <w:pPr>
        <w:pStyle w:val="1"/>
        <w:spacing w:before="220" w:line="240" w:lineRule="auto"/>
        <w:ind w:left="600" w:right="200" w:firstLine="0"/>
        <w:jc w:val="center"/>
        <w:rPr>
          <w:rFonts w:ascii="Courier New" w:hAnsi="Courier New"/>
        </w:rPr>
      </w:pPr>
      <w:r>
        <w:rPr>
          <w:rFonts w:ascii="Courier New" w:hAnsi="Courier New"/>
        </w:rPr>
        <w:t>Общая доходность акции компании за период =</w:t>
      </w:r>
    </w:p>
    <w:p w:rsidR="00957460" w:rsidRDefault="00957460">
      <w:pPr>
        <w:pStyle w:val="1"/>
        <w:spacing w:before="220" w:line="240" w:lineRule="auto"/>
        <w:ind w:left="600" w:right="200" w:firstLine="0"/>
        <w:jc w:val="center"/>
        <w:rPr>
          <w:rFonts w:ascii="Courier New" w:hAnsi="Courier New"/>
        </w:rPr>
      </w:pPr>
      <w:r>
        <w:rPr>
          <w:rFonts w:ascii="Courier New" w:hAnsi="Courier New"/>
        </w:rPr>
        <w:t>Рыночная цена акции на конец периода –</w:t>
      </w:r>
    </w:p>
    <w:p w:rsidR="00957460" w:rsidRDefault="00957460">
      <w:pPr>
        <w:pStyle w:val="1"/>
        <w:spacing w:before="220" w:line="240" w:lineRule="auto"/>
        <w:ind w:left="600" w:right="200" w:firstLine="0"/>
        <w:jc w:val="center"/>
        <w:rPr>
          <w:rFonts w:ascii="Courier New" w:hAnsi="Courier New"/>
        </w:rPr>
      </w:pPr>
      <w:r>
        <w:rPr>
          <w:rFonts w:ascii="Courier New" w:hAnsi="Courier New"/>
        </w:rPr>
        <w:t xml:space="preserve">- Рыночная цена акции на начало периода +Выплаченные за период дивиденды: </w:t>
      </w:r>
    </w:p>
    <w:p w:rsidR="00957460" w:rsidRDefault="00957460">
      <w:pPr>
        <w:pStyle w:val="1"/>
        <w:spacing w:before="220" w:line="240" w:lineRule="auto"/>
        <w:ind w:left="600" w:right="200" w:firstLine="0"/>
        <w:jc w:val="center"/>
        <w:rPr>
          <w:rFonts w:ascii="Courier New" w:hAnsi="Courier New"/>
        </w:rPr>
      </w:pPr>
      <w:r>
        <w:rPr>
          <w:rFonts w:ascii="Courier New" w:hAnsi="Courier New"/>
        </w:rPr>
        <w:t>:Рыночная цена на начало периода (%).</w:t>
      </w:r>
    </w:p>
    <w:p w:rsidR="00957460" w:rsidRDefault="00957460">
      <w:pPr>
        <w:pStyle w:val="1"/>
        <w:spacing w:before="200" w:line="240" w:lineRule="auto"/>
        <w:ind w:left="80" w:firstLine="487"/>
        <w:rPr>
          <w:rFonts w:ascii="Courier New" w:hAnsi="Courier New"/>
          <w:sz w:val="26"/>
        </w:rPr>
      </w:pPr>
      <w:r>
        <w:rPr>
          <w:rFonts w:ascii="Courier New" w:hAnsi="Courier New"/>
          <w:sz w:val="26"/>
        </w:rPr>
        <w:t>Инвестиции в компанию, курс акций которой, а следовательно, и общая доходность отличаются высокой изменчивостью, являются более рискован</w:t>
      </w:r>
      <w:r>
        <w:rPr>
          <w:rFonts w:ascii="Courier New" w:hAnsi="Courier New"/>
          <w:sz w:val="26"/>
        </w:rPr>
        <w:softHyphen/>
        <w:t>ными, и наоборот. Коэффициент бета для рынка в целом равен 1. Стало быть, если у какой-то компании коэффициент бета равен 1, это значит, что колеба</w:t>
      </w:r>
      <w:r>
        <w:rPr>
          <w:rFonts w:ascii="Courier New" w:hAnsi="Courier New"/>
          <w:sz w:val="26"/>
        </w:rPr>
        <w:softHyphen/>
        <w:t>ния ее общей доходности полностью коррелируют с колебаниями доходнос</w:t>
      </w:r>
      <w:r>
        <w:rPr>
          <w:rFonts w:ascii="Courier New" w:hAnsi="Courier New"/>
          <w:sz w:val="26"/>
        </w:rPr>
        <w:softHyphen/>
        <w:t>ти рынка в целом, ее систематический риск равен среднерыночному. Общая доходность компании, у которой коэффициент бета равен 1,5, будет изме</w:t>
      </w:r>
      <w:r>
        <w:rPr>
          <w:rFonts w:ascii="Courier New" w:hAnsi="Courier New"/>
          <w:sz w:val="26"/>
        </w:rPr>
        <w:softHyphen/>
        <w:t>няться на 50% быстрее доходности рынка. Например, если среднерыночная доходность акций снизится на 10%, общая доходность данной компании упадет на 15%.</w:t>
      </w:r>
    </w:p>
    <w:p w:rsidR="00957460" w:rsidRDefault="00957460">
      <w:pPr>
        <w:pStyle w:val="1"/>
        <w:spacing w:line="240" w:lineRule="auto"/>
        <w:ind w:left="80" w:firstLine="487"/>
        <w:rPr>
          <w:rFonts w:ascii="Courier New" w:hAnsi="Courier New"/>
          <w:sz w:val="26"/>
        </w:rPr>
      </w:pPr>
      <w:r>
        <w:rPr>
          <w:rFonts w:ascii="Courier New" w:hAnsi="Courier New"/>
          <w:sz w:val="26"/>
        </w:rPr>
        <w:t>Коэффициенты бета в мировой практике обычно рассчитываются путем анализа статистической информации фондового рынка. Эта работа прово</w:t>
      </w:r>
      <w:r>
        <w:rPr>
          <w:rFonts w:ascii="Courier New" w:hAnsi="Courier New"/>
          <w:sz w:val="26"/>
        </w:rPr>
        <w:softHyphen/>
        <w:t>дится специализированными фирмами. Данные о коэффициентах бета пуб</w:t>
      </w:r>
      <w:r>
        <w:rPr>
          <w:rFonts w:ascii="Courier New" w:hAnsi="Courier New"/>
          <w:sz w:val="26"/>
        </w:rPr>
        <w:softHyphen/>
        <w:t>ликуются в ряде финансовых справочников и в некоторых периодических изданиях, анализирующих фондовые рынки. Профессиональные оценщи</w:t>
      </w:r>
      <w:r>
        <w:rPr>
          <w:rFonts w:ascii="Courier New" w:hAnsi="Courier New"/>
          <w:sz w:val="26"/>
        </w:rPr>
        <w:softHyphen/>
        <w:t>ки, как правило, не занимаются расчетами коэффициентов бета.</w:t>
      </w:r>
      <w:r>
        <w:rPr>
          <w:rFonts w:ascii="Courier New" w:hAnsi="Courier New"/>
          <w:sz w:val="26"/>
          <w:lang w:val="en-US"/>
        </w:rPr>
        <w:t xml:space="preserve"> </w:t>
      </w:r>
      <w:r>
        <w:rPr>
          <w:rFonts w:ascii="Courier New" w:hAnsi="Courier New"/>
          <w:sz w:val="26"/>
        </w:rPr>
        <w:t>В нашей стране первой стала публиковать данные о коэффициентах бета известная консалтинговая фирма АК&amp;М.</w:t>
      </w:r>
    </w:p>
    <w:p w:rsidR="00957460" w:rsidRDefault="00957460">
      <w:pPr>
        <w:pStyle w:val="1"/>
        <w:spacing w:line="240" w:lineRule="auto"/>
        <w:ind w:left="40" w:firstLine="527"/>
        <w:rPr>
          <w:rFonts w:ascii="Courier New" w:hAnsi="Courier New"/>
          <w:sz w:val="26"/>
        </w:rPr>
      </w:pPr>
      <w:r>
        <w:rPr>
          <w:rFonts w:ascii="Courier New" w:hAnsi="Courier New"/>
          <w:sz w:val="26"/>
        </w:rPr>
        <w:t>Дать представление о величинах коэффициентов бета у западных компа</w:t>
      </w:r>
      <w:r>
        <w:rPr>
          <w:rFonts w:ascii="Courier New" w:hAnsi="Courier New"/>
          <w:sz w:val="26"/>
        </w:rPr>
        <w:softHyphen/>
        <w:t xml:space="preserve">ний может следующая таблица, подготовленная специалистами компании </w:t>
      </w:r>
      <w:r>
        <w:rPr>
          <w:rFonts w:ascii="Courier New" w:hAnsi="Courier New"/>
          <w:sz w:val="26"/>
          <w:lang w:val="en-US"/>
        </w:rPr>
        <w:t>"Deloitte &amp; Touche"</w:t>
      </w:r>
      <w:r>
        <w:rPr>
          <w:rFonts w:ascii="Courier New" w:hAnsi="Courier New"/>
          <w:sz w:val="26"/>
        </w:rPr>
        <w:t xml:space="preserve"> (табл.5).</w:t>
      </w:r>
    </w:p>
    <w:p w:rsidR="00957460" w:rsidRDefault="00957460">
      <w:pPr>
        <w:pStyle w:val="1"/>
        <w:spacing w:before="260" w:line="240" w:lineRule="auto"/>
        <w:ind w:firstLine="0"/>
        <w:jc w:val="right"/>
        <w:rPr>
          <w:rFonts w:ascii="Courier New" w:hAnsi="Courier New"/>
          <w:sz w:val="26"/>
        </w:rPr>
      </w:pPr>
      <w:r>
        <w:rPr>
          <w:rFonts w:ascii="Courier New" w:hAnsi="Courier New"/>
          <w:b/>
          <w:sz w:val="26"/>
        </w:rPr>
        <w:t>Таблица 5</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20"/>
        <w:gridCol w:w="2410"/>
        <w:gridCol w:w="2409"/>
      </w:tblGrid>
      <w:tr w:rsidR="00957460">
        <w:trPr>
          <w:trHeight w:hRule="exact" w:val="880"/>
        </w:trPr>
        <w:tc>
          <w:tcPr>
            <w:tcW w:w="4820" w:type="dxa"/>
          </w:tcPr>
          <w:p w:rsidR="00957460" w:rsidRDefault="00957460">
            <w:pPr>
              <w:pStyle w:val="1"/>
              <w:spacing w:before="40" w:line="240" w:lineRule="auto"/>
              <w:ind w:firstLine="0"/>
              <w:rPr>
                <w:rFonts w:ascii="Courier New" w:hAnsi="Courier New"/>
                <w:sz w:val="26"/>
              </w:rPr>
            </w:pPr>
          </w:p>
          <w:p w:rsidR="00957460" w:rsidRDefault="00957460">
            <w:pPr>
              <w:pStyle w:val="1"/>
              <w:spacing w:before="40" w:line="240" w:lineRule="auto"/>
              <w:ind w:firstLine="0"/>
              <w:rPr>
                <w:rFonts w:ascii="Courier New" w:hAnsi="Courier New"/>
                <w:sz w:val="26"/>
              </w:rPr>
            </w:pPr>
          </w:p>
        </w:tc>
        <w:tc>
          <w:tcPr>
            <w:tcW w:w="2410" w:type="dxa"/>
          </w:tcPr>
          <w:p w:rsidR="00957460" w:rsidRDefault="00957460">
            <w:pPr>
              <w:pStyle w:val="1"/>
              <w:spacing w:before="40" w:line="240" w:lineRule="auto"/>
              <w:ind w:firstLine="0"/>
              <w:rPr>
                <w:rFonts w:ascii="Courier New" w:hAnsi="Courier New"/>
                <w:sz w:val="26"/>
              </w:rPr>
            </w:pPr>
            <w:r>
              <w:rPr>
                <w:rFonts w:ascii="Courier New" w:hAnsi="Courier New"/>
                <w:sz w:val="26"/>
              </w:rPr>
              <w:t>Строительство, генеральные подрядчики</w:t>
            </w:r>
          </w:p>
        </w:tc>
        <w:tc>
          <w:tcPr>
            <w:tcW w:w="2409" w:type="dxa"/>
          </w:tcPr>
          <w:p w:rsidR="00957460" w:rsidRDefault="00957460">
            <w:pPr>
              <w:pStyle w:val="1"/>
              <w:spacing w:before="40" w:line="240" w:lineRule="auto"/>
              <w:ind w:firstLine="0"/>
              <w:rPr>
                <w:rFonts w:ascii="Courier New" w:hAnsi="Courier New"/>
                <w:sz w:val="26"/>
              </w:rPr>
            </w:pPr>
            <w:r>
              <w:rPr>
                <w:rFonts w:ascii="Courier New" w:hAnsi="Courier New"/>
                <w:sz w:val="26"/>
              </w:rPr>
              <w:t>Производство электроэнергии</w:t>
            </w:r>
          </w:p>
        </w:tc>
      </w:tr>
      <w:tr w:rsidR="00957460">
        <w:trPr>
          <w:trHeight w:hRule="exact" w:val="360"/>
        </w:trPr>
        <w:tc>
          <w:tcPr>
            <w:tcW w:w="4820" w:type="dxa"/>
          </w:tcPr>
          <w:p w:rsidR="00957460" w:rsidRDefault="00957460">
            <w:pPr>
              <w:pStyle w:val="1"/>
              <w:spacing w:before="20" w:line="240" w:lineRule="auto"/>
              <w:ind w:firstLine="0"/>
              <w:rPr>
                <w:rFonts w:ascii="Courier New" w:hAnsi="Courier New"/>
                <w:sz w:val="26"/>
              </w:rPr>
            </w:pPr>
            <w:r>
              <w:rPr>
                <w:rFonts w:ascii="Courier New" w:hAnsi="Courier New"/>
                <w:sz w:val="26"/>
              </w:rPr>
              <w:t>Количество компаний</w:t>
            </w:r>
          </w:p>
        </w:tc>
        <w:tc>
          <w:tcPr>
            <w:tcW w:w="2410" w:type="dxa"/>
          </w:tcPr>
          <w:p w:rsidR="00957460" w:rsidRDefault="00957460">
            <w:pPr>
              <w:pStyle w:val="1"/>
              <w:spacing w:before="20" w:line="240" w:lineRule="auto"/>
              <w:ind w:firstLine="0"/>
              <w:rPr>
                <w:rFonts w:ascii="Courier New" w:hAnsi="Courier New"/>
                <w:sz w:val="26"/>
              </w:rPr>
            </w:pPr>
            <w:r>
              <w:rPr>
                <w:rFonts w:ascii="Courier New" w:hAnsi="Courier New"/>
                <w:sz w:val="26"/>
              </w:rPr>
              <w:t>210</w:t>
            </w:r>
          </w:p>
        </w:tc>
        <w:tc>
          <w:tcPr>
            <w:tcW w:w="2409" w:type="dxa"/>
          </w:tcPr>
          <w:p w:rsidR="00957460" w:rsidRDefault="00957460">
            <w:pPr>
              <w:pStyle w:val="1"/>
              <w:spacing w:before="20" w:line="240" w:lineRule="auto"/>
              <w:ind w:firstLine="0"/>
              <w:rPr>
                <w:rFonts w:ascii="Courier New" w:hAnsi="Courier New"/>
                <w:sz w:val="26"/>
              </w:rPr>
            </w:pPr>
            <w:r>
              <w:rPr>
                <w:rFonts w:ascii="Courier New" w:hAnsi="Courier New"/>
                <w:sz w:val="26"/>
              </w:rPr>
              <w:t>156</w:t>
            </w:r>
          </w:p>
        </w:tc>
      </w:tr>
      <w:tr w:rsidR="00957460">
        <w:trPr>
          <w:trHeight w:hRule="exact" w:val="966"/>
        </w:trPr>
        <w:tc>
          <w:tcPr>
            <w:tcW w:w="4820" w:type="dxa"/>
          </w:tcPr>
          <w:p w:rsidR="00957460" w:rsidRDefault="00957460">
            <w:pPr>
              <w:pStyle w:val="1"/>
              <w:spacing w:before="40" w:line="240" w:lineRule="auto"/>
              <w:ind w:firstLine="0"/>
              <w:rPr>
                <w:rFonts w:ascii="Courier New" w:hAnsi="Courier New"/>
                <w:sz w:val="26"/>
              </w:rPr>
            </w:pPr>
            <w:r>
              <w:rPr>
                <w:rFonts w:ascii="Courier New" w:hAnsi="Courier New"/>
                <w:sz w:val="26"/>
              </w:rPr>
              <w:t xml:space="preserve">Среднее значение коэффициента бета </w:t>
            </w:r>
          </w:p>
          <w:p w:rsidR="00957460" w:rsidRDefault="00957460">
            <w:pPr>
              <w:pStyle w:val="1"/>
              <w:spacing w:before="40" w:line="240" w:lineRule="auto"/>
              <w:ind w:firstLine="0"/>
              <w:jc w:val="center"/>
              <w:rPr>
                <w:rFonts w:ascii="Courier New" w:hAnsi="Courier New"/>
                <w:sz w:val="26"/>
              </w:rPr>
            </w:pPr>
            <w:r>
              <w:rPr>
                <w:rFonts w:ascii="Courier New" w:hAnsi="Courier New"/>
                <w:sz w:val="26"/>
              </w:rPr>
              <w:t>В том числе:</w:t>
            </w:r>
          </w:p>
        </w:tc>
        <w:tc>
          <w:tcPr>
            <w:tcW w:w="2410" w:type="dxa"/>
          </w:tcPr>
          <w:p w:rsidR="00957460" w:rsidRDefault="00957460">
            <w:pPr>
              <w:pStyle w:val="1"/>
              <w:spacing w:before="40" w:line="240" w:lineRule="auto"/>
              <w:ind w:firstLine="0"/>
              <w:rPr>
                <w:rFonts w:ascii="Courier New" w:hAnsi="Courier New"/>
                <w:sz w:val="26"/>
              </w:rPr>
            </w:pPr>
            <w:r>
              <w:rPr>
                <w:rFonts w:ascii="Courier New" w:hAnsi="Courier New"/>
                <w:sz w:val="26"/>
              </w:rPr>
              <w:t>1,88</w:t>
            </w:r>
          </w:p>
        </w:tc>
        <w:tc>
          <w:tcPr>
            <w:tcW w:w="2409" w:type="dxa"/>
          </w:tcPr>
          <w:p w:rsidR="00957460" w:rsidRDefault="00957460">
            <w:pPr>
              <w:pStyle w:val="1"/>
              <w:spacing w:before="40" w:line="240" w:lineRule="auto"/>
              <w:ind w:firstLine="0"/>
              <w:rPr>
                <w:rFonts w:ascii="Courier New" w:hAnsi="Courier New"/>
                <w:sz w:val="26"/>
              </w:rPr>
            </w:pPr>
            <w:r>
              <w:rPr>
                <w:rFonts w:ascii="Courier New" w:hAnsi="Courier New"/>
                <w:sz w:val="26"/>
              </w:rPr>
              <w:t>0,75</w:t>
            </w:r>
          </w:p>
        </w:tc>
      </w:tr>
      <w:tr w:rsidR="00957460">
        <w:trPr>
          <w:trHeight w:hRule="exact" w:val="360"/>
        </w:trPr>
        <w:tc>
          <w:tcPr>
            <w:tcW w:w="4820" w:type="dxa"/>
          </w:tcPr>
          <w:p w:rsidR="00957460" w:rsidRDefault="00957460">
            <w:pPr>
              <w:pStyle w:val="1"/>
              <w:spacing w:before="20" w:line="240" w:lineRule="auto"/>
              <w:ind w:firstLine="0"/>
              <w:rPr>
                <w:rFonts w:ascii="Courier New" w:hAnsi="Courier New"/>
                <w:sz w:val="26"/>
              </w:rPr>
            </w:pPr>
            <w:r>
              <w:rPr>
                <w:rFonts w:ascii="Courier New" w:hAnsi="Courier New"/>
                <w:sz w:val="26"/>
              </w:rPr>
              <w:t>США</w:t>
            </w:r>
          </w:p>
        </w:tc>
        <w:tc>
          <w:tcPr>
            <w:tcW w:w="2410" w:type="dxa"/>
          </w:tcPr>
          <w:p w:rsidR="00957460" w:rsidRDefault="00957460">
            <w:pPr>
              <w:pStyle w:val="1"/>
              <w:spacing w:before="20" w:line="240" w:lineRule="auto"/>
              <w:ind w:firstLine="0"/>
              <w:rPr>
                <w:rFonts w:ascii="Courier New" w:hAnsi="Courier New"/>
                <w:sz w:val="26"/>
              </w:rPr>
            </w:pPr>
            <w:r>
              <w:rPr>
                <w:rFonts w:ascii="Courier New" w:hAnsi="Courier New"/>
                <w:sz w:val="26"/>
              </w:rPr>
              <w:t>1,44</w:t>
            </w:r>
          </w:p>
        </w:tc>
        <w:tc>
          <w:tcPr>
            <w:tcW w:w="2409" w:type="dxa"/>
          </w:tcPr>
          <w:p w:rsidR="00957460" w:rsidRDefault="00957460">
            <w:pPr>
              <w:pStyle w:val="1"/>
              <w:spacing w:before="20" w:line="240" w:lineRule="auto"/>
              <w:ind w:firstLine="0"/>
              <w:rPr>
                <w:rFonts w:ascii="Courier New" w:hAnsi="Courier New"/>
                <w:sz w:val="26"/>
              </w:rPr>
            </w:pPr>
            <w:r>
              <w:rPr>
                <w:rFonts w:ascii="Courier New" w:hAnsi="Courier New"/>
                <w:sz w:val="26"/>
              </w:rPr>
              <w:t>0,51</w:t>
            </w:r>
          </w:p>
        </w:tc>
      </w:tr>
      <w:tr w:rsidR="00957460">
        <w:trPr>
          <w:trHeight w:hRule="exact" w:val="360"/>
        </w:trPr>
        <w:tc>
          <w:tcPr>
            <w:tcW w:w="4820" w:type="dxa"/>
          </w:tcPr>
          <w:p w:rsidR="00957460" w:rsidRDefault="00957460">
            <w:pPr>
              <w:pStyle w:val="1"/>
              <w:spacing w:before="20" w:line="240" w:lineRule="auto"/>
              <w:ind w:firstLine="0"/>
              <w:rPr>
                <w:rFonts w:ascii="Courier New" w:hAnsi="Courier New"/>
                <w:sz w:val="26"/>
              </w:rPr>
            </w:pPr>
            <w:r>
              <w:rPr>
                <w:rFonts w:ascii="Courier New" w:hAnsi="Courier New"/>
                <w:sz w:val="26"/>
              </w:rPr>
              <w:t>Великобритания</w:t>
            </w:r>
          </w:p>
        </w:tc>
        <w:tc>
          <w:tcPr>
            <w:tcW w:w="2410" w:type="dxa"/>
          </w:tcPr>
          <w:p w:rsidR="00957460" w:rsidRDefault="00957460">
            <w:pPr>
              <w:pStyle w:val="1"/>
              <w:spacing w:before="20" w:line="240" w:lineRule="auto"/>
              <w:ind w:firstLine="0"/>
              <w:rPr>
                <w:rFonts w:ascii="Courier New" w:hAnsi="Courier New"/>
                <w:sz w:val="26"/>
              </w:rPr>
            </w:pPr>
            <w:r>
              <w:rPr>
                <w:rFonts w:ascii="Courier New" w:hAnsi="Courier New"/>
                <w:sz w:val="26"/>
              </w:rPr>
              <w:t>2,00</w:t>
            </w:r>
          </w:p>
        </w:tc>
        <w:tc>
          <w:tcPr>
            <w:tcW w:w="2409" w:type="dxa"/>
          </w:tcPr>
          <w:p w:rsidR="00957460" w:rsidRDefault="00957460">
            <w:pPr>
              <w:pStyle w:val="1"/>
              <w:spacing w:before="20" w:line="240" w:lineRule="auto"/>
              <w:ind w:firstLine="0"/>
              <w:rPr>
                <w:rFonts w:ascii="Courier New" w:hAnsi="Courier New"/>
                <w:sz w:val="26"/>
              </w:rPr>
            </w:pPr>
            <w:r>
              <w:rPr>
                <w:rFonts w:ascii="Courier New" w:hAnsi="Courier New"/>
                <w:sz w:val="26"/>
              </w:rPr>
              <w:t>нет данных</w:t>
            </w:r>
          </w:p>
        </w:tc>
      </w:tr>
      <w:tr w:rsidR="00957460">
        <w:trPr>
          <w:trHeight w:hRule="exact" w:val="360"/>
        </w:trPr>
        <w:tc>
          <w:tcPr>
            <w:tcW w:w="4820" w:type="dxa"/>
          </w:tcPr>
          <w:p w:rsidR="00957460" w:rsidRDefault="00957460">
            <w:pPr>
              <w:pStyle w:val="1"/>
              <w:spacing w:before="20" w:line="240" w:lineRule="auto"/>
              <w:ind w:firstLine="0"/>
              <w:rPr>
                <w:rFonts w:ascii="Courier New" w:hAnsi="Courier New"/>
                <w:sz w:val="26"/>
              </w:rPr>
            </w:pPr>
            <w:r>
              <w:rPr>
                <w:rFonts w:ascii="Courier New" w:hAnsi="Courier New"/>
                <w:sz w:val="26"/>
              </w:rPr>
              <w:t>Европа (без Великобритании)</w:t>
            </w:r>
          </w:p>
        </w:tc>
        <w:tc>
          <w:tcPr>
            <w:tcW w:w="2410" w:type="dxa"/>
          </w:tcPr>
          <w:p w:rsidR="00957460" w:rsidRDefault="00957460">
            <w:pPr>
              <w:pStyle w:val="1"/>
              <w:spacing w:before="20" w:line="240" w:lineRule="auto"/>
              <w:ind w:firstLine="0"/>
              <w:rPr>
                <w:rFonts w:ascii="Courier New" w:hAnsi="Courier New"/>
                <w:sz w:val="26"/>
              </w:rPr>
            </w:pPr>
            <w:r>
              <w:rPr>
                <w:rFonts w:ascii="Courier New" w:hAnsi="Courier New"/>
                <w:sz w:val="26"/>
              </w:rPr>
              <w:t>2,12</w:t>
            </w:r>
          </w:p>
        </w:tc>
        <w:tc>
          <w:tcPr>
            <w:tcW w:w="2409" w:type="dxa"/>
          </w:tcPr>
          <w:p w:rsidR="00957460" w:rsidRDefault="00957460">
            <w:pPr>
              <w:pStyle w:val="1"/>
              <w:spacing w:before="20" w:line="240" w:lineRule="auto"/>
              <w:ind w:firstLine="0"/>
              <w:rPr>
                <w:rFonts w:ascii="Courier New" w:hAnsi="Courier New"/>
                <w:sz w:val="26"/>
              </w:rPr>
            </w:pPr>
            <w:r>
              <w:rPr>
                <w:rFonts w:ascii="Courier New" w:hAnsi="Courier New"/>
                <w:sz w:val="26"/>
              </w:rPr>
              <w:t>1,07</w:t>
            </w:r>
          </w:p>
        </w:tc>
      </w:tr>
      <w:tr w:rsidR="00957460">
        <w:trPr>
          <w:trHeight w:hRule="exact" w:val="360"/>
        </w:trPr>
        <w:tc>
          <w:tcPr>
            <w:tcW w:w="4820" w:type="dxa"/>
          </w:tcPr>
          <w:p w:rsidR="00957460" w:rsidRDefault="00957460">
            <w:pPr>
              <w:pStyle w:val="1"/>
              <w:spacing w:before="20" w:line="240" w:lineRule="auto"/>
              <w:ind w:firstLine="0"/>
              <w:rPr>
                <w:rFonts w:ascii="Courier New" w:hAnsi="Courier New"/>
                <w:sz w:val="26"/>
              </w:rPr>
            </w:pPr>
            <w:r>
              <w:rPr>
                <w:rFonts w:ascii="Courier New" w:hAnsi="Courier New"/>
                <w:sz w:val="26"/>
              </w:rPr>
              <w:t>Япония</w:t>
            </w:r>
          </w:p>
        </w:tc>
        <w:tc>
          <w:tcPr>
            <w:tcW w:w="2410" w:type="dxa"/>
          </w:tcPr>
          <w:p w:rsidR="00957460" w:rsidRDefault="00957460">
            <w:pPr>
              <w:pStyle w:val="1"/>
              <w:spacing w:before="20" w:line="240" w:lineRule="auto"/>
              <w:ind w:firstLine="0"/>
              <w:rPr>
                <w:rFonts w:ascii="Courier New" w:hAnsi="Courier New"/>
                <w:sz w:val="26"/>
              </w:rPr>
            </w:pPr>
            <w:r>
              <w:rPr>
                <w:rFonts w:ascii="Courier New" w:hAnsi="Courier New"/>
                <w:sz w:val="26"/>
              </w:rPr>
              <w:t>1,78</w:t>
            </w:r>
          </w:p>
        </w:tc>
        <w:tc>
          <w:tcPr>
            <w:tcW w:w="2409" w:type="dxa"/>
          </w:tcPr>
          <w:p w:rsidR="00957460" w:rsidRDefault="00957460">
            <w:pPr>
              <w:pStyle w:val="1"/>
              <w:spacing w:before="20" w:line="240" w:lineRule="auto"/>
              <w:ind w:firstLine="0"/>
              <w:rPr>
                <w:rFonts w:ascii="Courier New" w:hAnsi="Courier New"/>
                <w:sz w:val="26"/>
              </w:rPr>
            </w:pPr>
            <w:r>
              <w:rPr>
                <w:rFonts w:ascii="Courier New" w:hAnsi="Courier New"/>
                <w:sz w:val="26"/>
              </w:rPr>
              <w:t>1,20</w:t>
            </w:r>
          </w:p>
        </w:tc>
      </w:tr>
      <w:tr w:rsidR="00957460">
        <w:trPr>
          <w:trHeight w:hRule="exact" w:val="660"/>
        </w:trPr>
        <w:tc>
          <w:tcPr>
            <w:tcW w:w="4820" w:type="dxa"/>
          </w:tcPr>
          <w:p w:rsidR="00957460" w:rsidRDefault="00957460">
            <w:pPr>
              <w:pStyle w:val="1"/>
              <w:spacing w:before="40" w:line="240" w:lineRule="auto"/>
              <w:ind w:firstLine="0"/>
              <w:rPr>
                <w:rFonts w:ascii="Courier New" w:hAnsi="Courier New"/>
                <w:sz w:val="26"/>
              </w:rPr>
            </w:pPr>
            <w:r>
              <w:rPr>
                <w:rFonts w:ascii="Courier New" w:hAnsi="Courier New"/>
                <w:sz w:val="26"/>
              </w:rPr>
              <w:t>Доля компаний с коэффициентом бета, большим 1,00</w:t>
            </w:r>
          </w:p>
        </w:tc>
        <w:tc>
          <w:tcPr>
            <w:tcW w:w="2410" w:type="dxa"/>
          </w:tcPr>
          <w:p w:rsidR="00957460" w:rsidRDefault="00957460">
            <w:pPr>
              <w:pStyle w:val="1"/>
              <w:spacing w:before="40" w:line="240" w:lineRule="auto"/>
              <w:ind w:firstLine="0"/>
              <w:rPr>
                <w:rFonts w:ascii="Courier New" w:hAnsi="Courier New"/>
                <w:sz w:val="26"/>
              </w:rPr>
            </w:pPr>
            <w:r>
              <w:rPr>
                <w:rFonts w:ascii="Courier New" w:hAnsi="Courier New"/>
                <w:sz w:val="26"/>
              </w:rPr>
              <w:t>85,0%</w:t>
            </w:r>
          </w:p>
        </w:tc>
        <w:tc>
          <w:tcPr>
            <w:tcW w:w="2409" w:type="dxa"/>
          </w:tcPr>
          <w:p w:rsidR="00957460" w:rsidRDefault="00957460">
            <w:pPr>
              <w:pStyle w:val="1"/>
              <w:spacing w:before="40" w:line="240" w:lineRule="auto"/>
              <w:ind w:firstLine="0"/>
              <w:rPr>
                <w:rFonts w:ascii="Courier New" w:hAnsi="Courier New"/>
                <w:sz w:val="26"/>
              </w:rPr>
            </w:pPr>
            <w:r>
              <w:rPr>
                <w:rFonts w:ascii="Courier New" w:hAnsi="Courier New"/>
                <w:sz w:val="26"/>
              </w:rPr>
              <w:t>29,0%</w:t>
            </w:r>
          </w:p>
        </w:tc>
      </w:tr>
    </w:tbl>
    <w:p w:rsidR="00957460" w:rsidRDefault="00957460">
      <w:pPr>
        <w:pStyle w:val="1"/>
        <w:spacing w:line="240" w:lineRule="auto"/>
        <w:ind w:firstLine="0"/>
        <w:rPr>
          <w:rFonts w:ascii="Courier New" w:hAnsi="Courier New"/>
          <w:sz w:val="26"/>
        </w:rPr>
      </w:pPr>
    </w:p>
    <w:p w:rsidR="00957460" w:rsidRDefault="00957460">
      <w:pPr>
        <w:pStyle w:val="1"/>
        <w:spacing w:line="240" w:lineRule="auto"/>
        <w:ind w:firstLine="567"/>
        <w:rPr>
          <w:rFonts w:ascii="Courier New" w:hAnsi="Courier New"/>
          <w:sz w:val="26"/>
        </w:rPr>
      </w:pPr>
      <w:r>
        <w:rPr>
          <w:rFonts w:ascii="Courier New" w:hAnsi="Courier New"/>
          <w:sz w:val="26"/>
        </w:rPr>
        <w:t>Показатель общей доходности рынка представляет собой среднерыноч</w:t>
      </w:r>
      <w:r>
        <w:rPr>
          <w:rFonts w:ascii="Courier New" w:hAnsi="Courier New"/>
          <w:sz w:val="26"/>
        </w:rPr>
        <w:softHyphen/>
        <w:t>ный индекс доходности и рассчитывается на основе долгосрочного анализа статистических данных.</w:t>
      </w:r>
    </w:p>
    <w:p w:rsidR="00957460" w:rsidRDefault="00957460">
      <w:pPr>
        <w:pStyle w:val="1"/>
        <w:spacing w:line="240" w:lineRule="auto"/>
        <w:ind w:firstLine="567"/>
        <w:rPr>
          <w:rFonts w:ascii="Courier New" w:hAnsi="Courier New"/>
          <w:sz w:val="26"/>
        </w:rPr>
      </w:pPr>
    </w:p>
    <w:p w:rsidR="00957460" w:rsidRDefault="00957460">
      <w:pPr>
        <w:pStyle w:val="1"/>
        <w:spacing w:line="240" w:lineRule="auto"/>
        <w:ind w:firstLine="0"/>
        <w:jc w:val="center"/>
        <w:rPr>
          <w:rFonts w:ascii="Courier New" w:hAnsi="Courier New"/>
          <w:caps/>
          <w:shadow/>
          <w:sz w:val="26"/>
          <w:u w:val="words"/>
        </w:rPr>
      </w:pPr>
      <w:r>
        <w:rPr>
          <w:rFonts w:ascii="Courier New" w:hAnsi="Courier New"/>
          <w:b/>
          <w:i/>
          <w:caps/>
          <w:shadow/>
          <w:sz w:val="26"/>
          <w:u w:val="words"/>
        </w:rPr>
        <w:t>Расчет величины стоимости в постпрогнозный период</w:t>
      </w:r>
    </w:p>
    <w:p w:rsidR="00957460" w:rsidRDefault="00957460">
      <w:pPr>
        <w:pStyle w:val="1"/>
        <w:spacing w:before="220" w:line="240" w:lineRule="auto"/>
        <w:ind w:firstLine="567"/>
        <w:rPr>
          <w:rFonts w:ascii="Courier New" w:hAnsi="Courier New"/>
          <w:sz w:val="26"/>
        </w:rPr>
      </w:pPr>
      <w:r>
        <w:rPr>
          <w:rFonts w:ascii="Courier New" w:hAnsi="Courier New"/>
          <w:sz w:val="26"/>
        </w:rPr>
        <w:t>Определение стоимости в постпрогнозный период основано на предпо</w:t>
      </w:r>
      <w:r>
        <w:rPr>
          <w:rFonts w:ascii="Courier New" w:hAnsi="Courier New"/>
          <w:sz w:val="26"/>
        </w:rPr>
        <w:softHyphen/>
        <w:t>сылке о том, что бизнес способен приносить доход и по окончании прогноз</w:t>
      </w:r>
      <w:r>
        <w:rPr>
          <w:rFonts w:ascii="Courier New" w:hAnsi="Courier New"/>
          <w:sz w:val="26"/>
        </w:rPr>
        <w:softHyphen/>
        <w:t>ного периода. Предполагается, что после окончания прогнозного периода доходы бизнеса стабилизируются и в остаточный период будут иметь место стабильные долгосрочные темпы роста или бесконечные равномерные до</w:t>
      </w:r>
      <w:r>
        <w:rPr>
          <w:rFonts w:ascii="Courier New" w:hAnsi="Courier New"/>
          <w:sz w:val="26"/>
        </w:rPr>
        <w:softHyphen/>
        <w:t>ходы.</w:t>
      </w:r>
    </w:p>
    <w:p w:rsidR="00957460" w:rsidRDefault="00957460">
      <w:pPr>
        <w:pStyle w:val="1"/>
        <w:spacing w:line="240" w:lineRule="auto"/>
        <w:ind w:firstLine="567"/>
        <w:rPr>
          <w:rFonts w:ascii="Courier New" w:hAnsi="Courier New"/>
          <w:sz w:val="26"/>
          <w:lang w:val="en-US"/>
        </w:rPr>
      </w:pPr>
      <w:r>
        <w:rPr>
          <w:rFonts w:ascii="Courier New" w:hAnsi="Courier New"/>
          <w:sz w:val="26"/>
        </w:rPr>
        <w:t>В зависимости от перспектив развития бизнеса в постпрогнозный пери</w:t>
      </w:r>
      <w:r>
        <w:rPr>
          <w:rFonts w:ascii="Courier New" w:hAnsi="Courier New"/>
          <w:sz w:val="26"/>
        </w:rPr>
        <w:softHyphen/>
        <w:t>од используют тот или иной способ расчета ставки дисконта:</w:t>
      </w:r>
    </w:p>
    <w:p w:rsidR="00957460" w:rsidRDefault="00957460">
      <w:pPr>
        <w:pStyle w:val="1"/>
        <w:spacing w:line="240" w:lineRule="auto"/>
        <w:ind w:firstLine="567"/>
        <w:rPr>
          <w:rFonts w:ascii="Courier New" w:hAnsi="Courier New"/>
          <w:sz w:val="26"/>
        </w:rPr>
      </w:pPr>
      <w:r>
        <w:rPr>
          <w:rFonts w:ascii="Courier New" w:hAnsi="Courier New"/>
          <w:sz w:val="26"/>
        </w:rPr>
        <w:t>• метод расчета по ликвидационной стоимости. Он применяется в том случае, если в послепрогнозный период ожидается банкротство компании с последующей продажей имеющихся активов. При расчете ликвидационной стоимости необходимо принять во внимание расходы, связанные с ликвида</w:t>
      </w:r>
      <w:r>
        <w:rPr>
          <w:rFonts w:ascii="Courier New" w:hAnsi="Courier New"/>
          <w:sz w:val="26"/>
        </w:rPr>
        <w:softHyphen/>
        <w:t>цией, и скидку на срочность (при срочной ликвидации). Для оценки дей</w:t>
      </w:r>
      <w:r>
        <w:rPr>
          <w:rFonts w:ascii="Courier New" w:hAnsi="Courier New"/>
          <w:sz w:val="26"/>
        </w:rPr>
        <w:softHyphen/>
        <w:t>ствующего предприятия, приносящего прибыль, а тем более находящегося в стадии роста, этот подход неприменим;</w:t>
      </w:r>
    </w:p>
    <w:p w:rsidR="00957460" w:rsidRDefault="00957460">
      <w:pPr>
        <w:pStyle w:val="1"/>
        <w:spacing w:line="240" w:lineRule="auto"/>
        <w:ind w:firstLine="360"/>
        <w:rPr>
          <w:rFonts w:ascii="Courier New" w:hAnsi="Courier New"/>
          <w:sz w:val="26"/>
        </w:rPr>
      </w:pPr>
      <w:r>
        <w:rPr>
          <w:rFonts w:ascii="Courier New" w:hAnsi="Courier New"/>
          <w:sz w:val="26"/>
        </w:rPr>
        <w:t>• метод расчета по стоимости чистых активов. Техника расчетов анало</w:t>
      </w:r>
      <w:r>
        <w:rPr>
          <w:rFonts w:ascii="Courier New" w:hAnsi="Courier New"/>
          <w:sz w:val="26"/>
        </w:rPr>
        <w:softHyphen/>
        <w:t>гична расчетам ликвидационной стоимости, но не учитывает затрат на лик</w:t>
      </w:r>
      <w:r>
        <w:rPr>
          <w:rFonts w:ascii="Courier New" w:hAnsi="Courier New"/>
          <w:sz w:val="26"/>
        </w:rPr>
        <w:softHyphen/>
        <w:t>видацию и скидку за срочную продажу активов компании. Данный метод может быть использован для стабильного бизнеса, главной характеристи</w:t>
      </w:r>
      <w:r>
        <w:rPr>
          <w:rFonts w:ascii="Courier New" w:hAnsi="Courier New"/>
          <w:sz w:val="26"/>
        </w:rPr>
        <w:softHyphen/>
        <w:t>кой которого являются значительные материальные активы,</w:t>
      </w:r>
    </w:p>
    <w:p w:rsidR="00957460" w:rsidRDefault="00957460">
      <w:pPr>
        <w:pStyle w:val="1"/>
        <w:spacing w:line="240" w:lineRule="auto"/>
        <w:ind w:firstLine="360"/>
        <w:rPr>
          <w:rFonts w:ascii="Courier New" w:hAnsi="Courier New"/>
          <w:sz w:val="26"/>
        </w:rPr>
      </w:pPr>
      <w:r>
        <w:rPr>
          <w:rFonts w:ascii="Courier New" w:hAnsi="Courier New"/>
          <w:sz w:val="26"/>
        </w:rPr>
        <w:t>• метод предполагаемой продажи, состоящий в пересчете денежного потока в показатели стоимости с помощью специальных коэффициентов, полученных из анализа ретроспективных данных по продажам сопостави</w:t>
      </w:r>
      <w:r>
        <w:rPr>
          <w:rFonts w:ascii="Courier New" w:hAnsi="Courier New"/>
          <w:sz w:val="26"/>
        </w:rPr>
        <w:softHyphen/>
        <w:t>мых компаний. Поскольку практика продажи компаний на российском рын</w:t>
      </w:r>
      <w:r>
        <w:rPr>
          <w:rFonts w:ascii="Courier New" w:hAnsi="Courier New"/>
          <w:sz w:val="26"/>
        </w:rPr>
        <w:softHyphen/>
        <w:t>ке крайне скудна или отсутствует, применение данного метода к определе</w:t>
      </w:r>
      <w:r>
        <w:rPr>
          <w:rFonts w:ascii="Courier New" w:hAnsi="Courier New"/>
          <w:sz w:val="26"/>
        </w:rPr>
        <w:softHyphen/>
        <w:t>нию конечной стоимости весьма проблематично;</w:t>
      </w:r>
    </w:p>
    <w:p w:rsidR="00957460" w:rsidRDefault="00957460">
      <w:pPr>
        <w:pStyle w:val="1"/>
        <w:spacing w:line="240" w:lineRule="auto"/>
        <w:ind w:left="80"/>
        <w:rPr>
          <w:rFonts w:ascii="Courier New" w:hAnsi="Courier New"/>
          <w:sz w:val="26"/>
        </w:rPr>
      </w:pPr>
      <w:r>
        <w:rPr>
          <w:rFonts w:ascii="Courier New" w:hAnsi="Courier New"/>
          <w:sz w:val="26"/>
        </w:rPr>
        <w:t>• по модели Гордона годовой доход послепрогнозного периода капита</w:t>
      </w:r>
      <w:r>
        <w:rPr>
          <w:rFonts w:ascii="Courier New" w:hAnsi="Courier New"/>
          <w:sz w:val="26"/>
        </w:rPr>
        <w:softHyphen/>
        <w:t>лизируется в показатели стоимости при помощи коэффициента капитализа</w:t>
      </w:r>
      <w:r>
        <w:rPr>
          <w:rFonts w:ascii="Courier New" w:hAnsi="Courier New"/>
          <w:sz w:val="26"/>
        </w:rPr>
        <w:softHyphen/>
        <w:t>ции, рассчитанного как разница между ставкой дисконта и долгосрочными темпами роста. При отсутствии темпов роста коэффициент капитализации будет равен ставке дисконта. Модель Гордона основана на прогнозе получе</w:t>
      </w:r>
      <w:r>
        <w:rPr>
          <w:rFonts w:ascii="Courier New" w:hAnsi="Courier New"/>
          <w:sz w:val="26"/>
        </w:rPr>
        <w:softHyphen/>
        <w:t>ния стабильных доходов в остаточный период и предполагает, что величины износа и капиталовложений равны.</w:t>
      </w:r>
    </w:p>
    <w:p w:rsidR="00957460" w:rsidRDefault="00957460">
      <w:pPr>
        <w:pStyle w:val="1"/>
        <w:spacing w:line="240" w:lineRule="auto"/>
        <w:ind w:left="80" w:firstLine="487"/>
        <w:rPr>
          <w:rFonts w:ascii="Courier New" w:hAnsi="Courier New"/>
          <w:sz w:val="26"/>
        </w:rPr>
      </w:pPr>
      <w:r>
        <w:rPr>
          <w:rFonts w:ascii="Courier New" w:hAnsi="Courier New"/>
          <w:sz w:val="26"/>
        </w:rPr>
        <w:t>Расчет конечной стоимости в соответствии с моделью Гордона произво</w:t>
      </w:r>
      <w:r>
        <w:rPr>
          <w:rFonts w:ascii="Courier New" w:hAnsi="Courier New"/>
          <w:sz w:val="26"/>
        </w:rPr>
        <w:softHyphen/>
        <w:t>дится по формуле</w:t>
      </w:r>
    </w:p>
    <w:p w:rsidR="00957460" w:rsidRDefault="00957460">
      <w:pPr>
        <w:pStyle w:val="1"/>
        <w:spacing w:line="240" w:lineRule="auto"/>
        <w:ind w:left="40" w:firstLine="0"/>
        <w:rPr>
          <w:rFonts w:ascii="Courier New" w:hAnsi="Courier New"/>
          <w:sz w:val="26"/>
          <w:lang w:val="en-US"/>
        </w:rPr>
      </w:pPr>
    </w:p>
    <w:p w:rsidR="00957460" w:rsidRDefault="00812CBC">
      <w:pPr>
        <w:pStyle w:val="1"/>
        <w:spacing w:line="240" w:lineRule="auto"/>
        <w:ind w:left="40" w:firstLine="0"/>
        <w:jc w:val="center"/>
        <w:rPr>
          <w:rFonts w:ascii="Courier New" w:hAnsi="Courier New"/>
          <w:sz w:val="26"/>
        </w:rPr>
      </w:pPr>
      <w:r>
        <w:rPr>
          <w:rFonts w:ascii="Courier New" w:hAnsi="Courier New"/>
          <w:position w:val="-14"/>
          <w:sz w:val="26"/>
        </w:rPr>
        <w:pict>
          <v:shape id="_x0000_i1029" type="#_x0000_t75" style="width:215.25pt;height:36.75pt" fillcolor="window">
            <v:imagedata r:id="rId11" o:title=""/>
          </v:shape>
        </w:pict>
      </w:r>
    </w:p>
    <w:p w:rsidR="00957460" w:rsidRDefault="00957460">
      <w:pPr>
        <w:pStyle w:val="1"/>
        <w:spacing w:line="240" w:lineRule="auto"/>
        <w:ind w:left="40" w:firstLine="0"/>
        <w:rPr>
          <w:rFonts w:ascii="Courier New" w:hAnsi="Courier New"/>
          <w:sz w:val="26"/>
        </w:rPr>
      </w:pPr>
    </w:p>
    <w:p w:rsidR="00957460" w:rsidRDefault="00957460">
      <w:pPr>
        <w:pStyle w:val="1"/>
        <w:spacing w:line="240" w:lineRule="auto"/>
        <w:ind w:left="40" w:firstLine="0"/>
        <w:rPr>
          <w:rFonts w:ascii="Courier New" w:hAnsi="Courier New"/>
          <w:i/>
          <w:sz w:val="22"/>
        </w:rPr>
      </w:pPr>
      <w:r>
        <w:rPr>
          <w:rFonts w:ascii="Courier New" w:hAnsi="Courier New"/>
          <w:sz w:val="26"/>
        </w:rPr>
        <w:t xml:space="preserve">где  </w:t>
      </w:r>
      <w:r>
        <w:rPr>
          <w:rFonts w:ascii="Courier New" w:hAnsi="Courier New"/>
          <w:i/>
          <w:sz w:val="22"/>
        </w:rPr>
        <w:t>V</w:t>
      </w:r>
      <w:r>
        <w:rPr>
          <w:rFonts w:ascii="Courier New" w:hAnsi="Courier New"/>
          <w:i/>
          <w:sz w:val="22"/>
          <w:vertAlign w:val="subscript"/>
        </w:rPr>
        <w:t>(term)</w:t>
      </w:r>
      <w:r>
        <w:rPr>
          <w:rFonts w:ascii="Courier New" w:hAnsi="Courier New"/>
          <w:i/>
          <w:sz w:val="22"/>
          <w:lang w:val="en-US"/>
        </w:rPr>
        <w:t xml:space="preserve">  </w:t>
      </w:r>
      <w:r>
        <w:rPr>
          <w:rFonts w:ascii="Courier New" w:hAnsi="Courier New"/>
          <w:i/>
          <w:sz w:val="22"/>
        </w:rPr>
        <w:t>-</w:t>
      </w:r>
      <w:r>
        <w:rPr>
          <w:rFonts w:ascii="Courier New" w:hAnsi="Courier New"/>
          <w:i/>
          <w:sz w:val="22"/>
        </w:rPr>
        <w:tab/>
        <w:t>стоимость в постпрогнозный период;</w:t>
      </w:r>
    </w:p>
    <w:p w:rsidR="00957460" w:rsidRDefault="00957460">
      <w:pPr>
        <w:pStyle w:val="FR4"/>
        <w:spacing w:before="0"/>
        <w:ind w:left="440"/>
        <w:jc w:val="both"/>
        <w:rPr>
          <w:rFonts w:ascii="Courier New" w:hAnsi="Courier New"/>
          <w:sz w:val="22"/>
        </w:rPr>
      </w:pPr>
    </w:p>
    <w:p w:rsidR="00957460" w:rsidRDefault="00957460">
      <w:pPr>
        <w:pStyle w:val="1"/>
        <w:spacing w:before="40" w:line="240" w:lineRule="auto"/>
        <w:ind w:left="40" w:firstLine="720"/>
        <w:rPr>
          <w:rFonts w:ascii="Courier New" w:hAnsi="Courier New"/>
          <w:i/>
          <w:sz w:val="22"/>
        </w:rPr>
      </w:pPr>
      <w:r>
        <w:rPr>
          <w:rFonts w:ascii="Courier New" w:hAnsi="Courier New"/>
          <w:i/>
          <w:sz w:val="22"/>
          <w:lang w:val="en-US"/>
        </w:rPr>
        <w:t>CF</w:t>
      </w:r>
      <w:r>
        <w:rPr>
          <w:rFonts w:ascii="Courier New" w:hAnsi="Courier New"/>
          <w:i/>
          <w:sz w:val="22"/>
          <w:vertAlign w:val="subscript"/>
        </w:rPr>
        <w:t>(</w:t>
      </w:r>
      <w:r>
        <w:rPr>
          <w:rFonts w:ascii="Courier New" w:hAnsi="Courier New"/>
          <w:i/>
          <w:sz w:val="22"/>
          <w:vertAlign w:val="subscript"/>
          <w:lang w:val="en-US"/>
        </w:rPr>
        <w:t>t+1)</w:t>
      </w:r>
      <w:r>
        <w:rPr>
          <w:rFonts w:ascii="Courier New" w:hAnsi="Courier New"/>
          <w:i/>
          <w:sz w:val="22"/>
        </w:rPr>
        <w:t xml:space="preserve"> - денежный поток доходов за первый год постпрогнозного (остаточного) периода;</w:t>
      </w:r>
    </w:p>
    <w:p w:rsidR="00957460" w:rsidRDefault="00957460">
      <w:pPr>
        <w:pStyle w:val="1"/>
        <w:spacing w:before="80" w:line="240" w:lineRule="auto"/>
        <w:ind w:left="360" w:firstLine="360"/>
        <w:rPr>
          <w:rFonts w:ascii="Courier New" w:hAnsi="Courier New"/>
          <w:i/>
          <w:sz w:val="22"/>
        </w:rPr>
      </w:pPr>
      <w:r>
        <w:rPr>
          <w:rFonts w:ascii="Courier New" w:hAnsi="Courier New"/>
          <w:i/>
          <w:sz w:val="22"/>
        </w:rPr>
        <w:t>К - ставка дисконта;</w:t>
      </w:r>
    </w:p>
    <w:p w:rsidR="00957460" w:rsidRDefault="00957460">
      <w:pPr>
        <w:pStyle w:val="1"/>
        <w:spacing w:line="240" w:lineRule="auto"/>
        <w:ind w:left="360" w:firstLine="360"/>
        <w:rPr>
          <w:rFonts w:ascii="Courier New" w:hAnsi="Courier New"/>
          <w:sz w:val="26"/>
        </w:rPr>
      </w:pPr>
      <w:r>
        <w:rPr>
          <w:rFonts w:ascii="Courier New" w:hAnsi="Courier New"/>
          <w:i/>
          <w:sz w:val="22"/>
          <w:lang w:val="en-US"/>
        </w:rPr>
        <w:t>g -</w:t>
      </w:r>
      <w:r>
        <w:rPr>
          <w:rFonts w:ascii="Courier New" w:hAnsi="Courier New"/>
          <w:i/>
          <w:sz w:val="22"/>
        </w:rPr>
        <w:t xml:space="preserve"> долгосрочные темпы роста денежного потока</w:t>
      </w:r>
      <w:r>
        <w:rPr>
          <w:rFonts w:ascii="Courier New" w:hAnsi="Courier New"/>
          <w:sz w:val="26"/>
        </w:rPr>
        <w:t>.</w:t>
      </w:r>
    </w:p>
    <w:p w:rsidR="00957460" w:rsidRDefault="00957460">
      <w:pPr>
        <w:pStyle w:val="1"/>
        <w:spacing w:before="220" w:line="240" w:lineRule="auto"/>
        <w:ind w:left="80" w:firstLine="487"/>
        <w:rPr>
          <w:rFonts w:ascii="Courier New" w:hAnsi="Courier New"/>
          <w:sz w:val="26"/>
        </w:rPr>
      </w:pPr>
      <w:r>
        <w:rPr>
          <w:rFonts w:ascii="Courier New" w:hAnsi="Courier New"/>
          <w:sz w:val="26"/>
        </w:rPr>
        <w:t xml:space="preserve">Конечная стоимость </w:t>
      </w:r>
      <w:r>
        <w:rPr>
          <w:rFonts w:ascii="Courier New" w:hAnsi="Courier New"/>
          <w:i/>
          <w:sz w:val="26"/>
        </w:rPr>
        <w:t>V</w:t>
      </w:r>
      <w:r>
        <w:rPr>
          <w:rFonts w:ascii="Courier New" w:hAnsi="Courier New"/>
          <w:sz w:val="26"/>
        </w:rPr>
        <w:t xml:space="preserve">   по формуле Гордона определяется на момент окончания прогнозного периода.</w:t>
      </w:r>
    </w:p>
    <w:p w:rsidR="00957460" w:rsidRDefault="00957460">
      <w:pPr>
        <w:pStyle w:val="1"/>
        <w:spacing w:line="240" w:lineRule="auto"/>
        <w:ind w:left="80" w:firstLine="487"/>
        <w:rPr>
          <w:rFonts w:ascii="Courier New" w:hAnsi="Courier New"/>
          <w:sz w:val="26"/>
        </w:rPr>
      </w:pPr>
      <w:r>
        <w:rPr>
          <w:rFonts w:ascii="Courier New" w:hAnsi="Courier New"/>
          <w:sz w:val="26"/>
        </w:rPr>
        <w:t>Например, известно, что прогнозный период составляет пять лет, денеж</w:t>
      </w:r>
      <w:r>
        <w:rPr>
          <w:rFonts w:ascii="Courier New" w:hAnsi="Courier New"/>
          <w:sz w:val="26"/>
        </w:rPr>
        <w:softHyphen/>
        <w:t>ный поток шестого года равен 150 млн руб., ставка дисконта равна 24%, а долгосрочные темпы роста - 2% в год. Подставляя эти данные в вышеприведенную формулу, получаем величину стоимости в постпрогнозный период -округленно 682 млн руб.</w:t>
      </w:r>
    </w:p>
    <w:p w:rsidR="00957460" w:rsidRDefault="00957460">
      <w:pPr>
        <w:pStyle w:val="1"/>
        <w:ind w:firstLine="567"/>
        <w:rPr>
          <w:rFonts w:ascii="Courier New" w:hAnsi="Courier New"/>
          <w:sz w:val="26"/>
        </w:rPr>
      </w:pPr>
      <w:r>
        <w:rPr>
          <w:rFonts w:ascii="Courier New" w:hAnsi="Courier New"/>
          <w:sz w:val="26"/>
        </w:rPr>
        <w:t>Полученную таким образом стоимость бизнеса в постпрогнозный пери</w:t>
      </w:r>
      <w:r>
        <w:rPr>
          <w:rFonts w:ascii="Courier New" w:hAnsi="Courier New"/>
          <w:sz w:val="26"/>
        </w:rPr>
        <w:softHyphen/>
        <w:t>од приводят к текущим стоимостным показателям по той же ставке дискон</w:t>
      </w:r>
      <w:r>
        <w:rPr>
          <w:rFonts w:ascii="Courier New" w:hAnsi="Courier New"/>
          <w:sz w:val="26"/>
        </w:rPr>
        <w:softHyphen/>
        <w:t>та, что применяется для дисконтирования денежных потоков прогнозного периода.</w:t>
      </w:r>
    </w:p>
    <w:p w:rsidR="00957460" w:rsidRDefault="00957460">
      <w:pPr>
        <w:pStyle w:val="1"/>
        <w:spacing w:before="200" w:line="240" w:lineRule="auto"/>
        <w:ind w:left="600" w:right="600" w:firstLine="0"/>
        <w:rPr>
          <w:rFonts w:ascii="Courier New" w:hAnsi="Courier New"/>
          <w:b/>
          <w:i/>
          <w:sz w:val="26"/>
        </w:rPr>
      </w:pPr>
    </w:p>
    <w:p w:rsidR="00957460" w:rsidRDefault="00957460">
      <w:pPr>
        <w:pStyle w:val="1"/>
        <w:spacing w:before="200" w:line="240" w:lineRule="auto"/>
        <w:ind w:left="600" w:right="600" w:firstLine="0"/>
        <w:jc w:val="center"/>
        <w:rPr>
          <w:rFonts w:ascii="Courier New" w:hAnsi="Courier New"/>
          <w:caps/>
          <w:shadow/>
          <w:sz w:val="26"/>
          <w:u w:val="words"/>
        </w:rPr>
      </w:pPr>
      <w:r>
        <w:rPr>
          <w:rFonts w:ascii="Courier New" w:hAnsi="Courier New"/>
          <w:b/>
          <w:i/>
          <w:caps/>
          <w:shadow/>
          <w:sz w:val="26"/>
          <w:u w:val="words"/>
        </w:rPr>
        <w:t>Расчет текущих стоимостей будущих денежных потоков и стоимости в постпрогнозный период</w:t>
      </w:r>
    </w:p>
    <w:p w:rsidR="00957460" w:rsidRDefault="00957460">
      <w:pPr>
        <w:pStyle w:val="1"/>
        <w:spacing w:before="220" w:line="240" w:lineRule="auto"/>
        <w:ind w:left="40" w:firstLine="527"/>
        <w:rPr>
          <w:rFonts w:ascii="Courier New" w:hAnsi="Courier New"/>
          <w:sz w:val="26"/>
        </w:rPr>
      </w:pPr>
      <w:r>
        <w:rPr>
          <w:rFonts w:ascii="Courier New" w:hAnsi="Courier New"/>
          <w:sz w:val="26"/>
        </w:rPr>
        <w:t>Расчеты текущих стоимостей представляют собой техническую задачу, порядок решения которой подробно рассматривается в гл. 3.</w:t>
      </w:r>
    </w:p>
    <w:p w:rsidR="00957460" w:rsidRDefault="00957460">
      <w:pPr>
        <w:pStyle w:val="1"/>
        <w:spacing w:line="240" w:lineRule="auto"/>
        <w:ind w:left="40" w:firstLine="527"/>
        <w:rPr>
          <w:rFonts w:ascii="Courier New" w:hAnsi="Courier New"/>
          <w:sz w:val="26"/>
        </w:rPr>
      </w:pPr>
      <w:r>
        <w:rPr>
          <w:rFonts w:ascii="Courier New" w:hAnsi="Courier New"/>
          <w:sz w:val="26"/>
        </w:rPr>
        <w:t>При применении в оценке метода ДДП необходимо суммировать теку</w:t>
      </w:r>
      <w:r>
        <w:rPr>
          <w:rFonts w:ascii="Courier New" w:hAnsi="Courier New"/>
          <w:sz w:val="26"/>
        </w:rPr>
        <w:softHyphen/>
        <w:t>щие стоимости периодических денежных потоков, которые приносит объект оценки в прогнозный период, и текущую стоимость в постпрогнозный пе</w:t>
      </w:r>
      <w:r>
        <w:rPr>
          <w:rFonts w:ascii="Courier New" w:hAnsi="Courier New"/>
          <w:sz w:val="26"/>
        </w:rPr>
        <w:softHyphen/>
        <w:t>риод, ожидаемую в будущем.</w:t>
      </w:r>
    </w:p>
    <w:p w:rsidR="00957460" w:rsidRDefault="00957460">
      <w:pPr>
        <w:pStyle w:val="1"/>
        <w:spacing w:line="240" w:lineRule="auto"/>
        <w:ind w:left="40" w:firstLine="527"/>
        <w:rPr>
          <w:rFonts w:ascii="Courier New" w:hAnsi="Courier New"/>
          <w:sz w:val="26"/>
        </w:rPr>
      </w:pPr>
      <w:r>
        <w:rPr>
          <w:rFonts w:ascii="Courier New" w:hAnsi="Courier New"/>
          <w:sz w:val="26"/>
        </w:rPr>
        <w:t>Предварительная величина стоимости бизнеса состоит из двух состав</w:t>
      </w:r>
      <w:r>
        <w:rPr>
          <w:rFonts w:ascii="Courier New" w:hAnsi="Courier New"/>
          <w:sz w:val="26"/>
        </w:rPr>
        <w:softHyphen/>
        <w:t>ляющих:</w:t>
      </w:r>
    </w:p>
    <w:p w:rsidR="00957460" w:rsidRDefault="00957460">
      <w:pPr>
        <w:pStyle w:val="1"/>
        <w:spacing w:before="20" w:line="240" w:lineRule="auto"/>
        <w:ind w:left="400" w:firstLine="527"/>
        <w:rPr>
          <w:rFonts w:ascii="Courier New" w:hAnsi="Courier New"/>
          <w:sz w:val="26"/>
        </w:rPr>
      </w:pPr>
      <w:r>
        <w:rPr>
          <w:rFonts w:ascii="Courier New" w:hAnsi="Courier New"/>
          <w:sz w:val="26"/>
        </w:rPr>
        <w:t>• текущей стоимости денежных потоков в течение прогнозного периода;</w:t>
      </w:r>
    </w:p>
    <w:p w:rsidR="00957460" w:rsidRDefault="00957460">
      <w:pPr>
        <w:pStyle w:val="1"/>
        <w:spacing w:before="40" w:line="240" w:lineRule="auto"/>
        <w:ind w:left="400" w:firstLine="527"/>
        <w:rPr>
          <w:rFonts w:ascii="Courier New" w:hAnsi="Courier New"/>
          <w:sz w:val="26"/>
        </w:rPr>
      </w:pPr>
      <w:r>
        <w:rPr>
          <w:rFonts w:ascii="Courier New" w:hAnsi="Courier New"/>
          <w:sz w:val="26"/>
        </w:rPr>
        <w:t>• текущего значения стоимости в послепрогнозный период.</w:t>
      </w:r>
    </w:p>
    <w:p w:rsidR="00957460" w:rsidRDefault="00957460">
      <w:pPr>
        <w:pStyle w:val="1"/>
        <w:spacing w:before="460" w:line="240" w:lineRule="auto"/>
        <w:ind w:left="40" w:firstLine="0"/>
        <w:jc w:val="center"/>
        <w:rPr>
          <w:rFonts w:ascii="Courier New" w:hAnsi="Courier New"/>
          <w:b/>
          <w:i/>
          <w:caps/>
          <w:shadow/>
          <w:sz w:val="26"/>
          <w:u w:val="words"/>
        </w:rPr>
      </w:pPr>
    </w:p>
    <w:p w:rsidR="00957460" w:rsidRDefault="00957460">
      <w:pPr>
        <w:pStyle w:val="1"/>
        <w:spacing w:before="460" w:line="240" w:lineRule="auto"/>
        <w:ind w:left="40" w:firstLine="0"/>
        <w:jc w:val="center"/>
        <w:rPr>
          <w:rFonts w:ascii="Courier New" w:hAnsi="Courier New"/>
          <w:caps/>
          <w:shadow/>
          <w:sz w:val="26"/>
          <w:u w:val="words"/>
        </w:rPr>
      </w:pPr>
      <w:r>
        <w:rPr>
          <w:rFonts w:ascii="Courier New" w:hAnsi="Courier New"/>
          <w:b/>
          <w:i/>
          <w:caps/>
          <w:shadow/>
          <w:sz w:val="26"/>
          <w:u w:val="words"/>
        </w:rPr>
        <w:t>Внесение итоговых поправок</w:t>
      </w:r>
    </w:p>
    <w:p w:rsidR="00957460" w:rsidRDefault="00957460">
      <w:pPr>
        <w:pStyle w:val="1"/>
        <w:spacing w:before="220" w:line="240" w:lineRule="auto"/>
        <w:ind w:left="120" w:firstLine="447"/>
        <w:rPr>
          <w:rFonts w:ascii="Courier New" w:hAnsi="Courier New"/>
          <w:sz w:val="26"/>
        </w:rPr>
      </w:pPr>
      <w:r>
        <w:rPr>
          <w:rFonts w:ascii="Courier New" w:hAnsi="Courier New"/>
          <w:sz w:val="26"/>
        </w:rPr>
        <w:t>После определения предварительной величины стоимости предприятия для получения окончательной величины рыночной стоимости необходимо внести итоговые поправки. Среди них выделяются две: поправка на величину стоимости нефункционирующих активов и коррекция величины собственного оборотного капитала.</w:t>
      </w:r>
    </w:p>
    <w:p w:rsidR="00957460" w:rsidRDefault="00957460">
      <w:pPr>
        <w:pStyle w:val="1"/>
        <w:spacing w:line="240" w:lineRule="auto"/>
        <w:ind w:left="120" w:firstLine="447"/>
        <w:rPr>
          <w:rFonts w:ascii="Courier New" w:hAnsi="Courier New"/>
          <w:sz w:val="26"/>
        </w:rPr>
      </w:pPr>
      <w:r>
        <w:rPr>
          <w:rFonts w:ascii="Courier New" w:hAnsi="Courier New"/>
          <w:i/>
          <w:sz w:val="26"/>
        </w:rPr>
        <w:t>Первая поправка</w:t>
      </w:r>
      <w:r>
        <w:rPr>
          <w:rFonts w:ascii="Courier New" w:hAnsi="Courier New"/>
          <w:sz w:val="26"/>
        </w:rPr>
        <w:t xml:space="preserve"> основывается на том, что при расчете стоимости учитываются активы предприятия, которые участвуют в производстве, получе</w:t>
      </w:r>
      <w:r>
        <w:rPr>
          <w:rFonts w:ascii="Courier New" w:hAnsi="Courier New"/>
          <w:sz w:val="26"/>
        </w:rPr>
        <w:softHyphen/>
        <w:t>нии прибыли, т.е. в формировании денежного потока. Но у любого предпри-1тия в каждый конкретный момент времени могут быть активы, не занятые непосредственно в производстве. Здесь их стоимость не учитывается в де</w:t>
      </w:r>
      <w:r>
        <w:rPr>
          <w:rFonts w:ascii="Courier New" w:hAnsi="Courier New"/>
          <w:sz w:val="26"/>
        </w:rPr>
        <w:softHyphen/>
        <w:t>нежном потоке, но это не значит, что они не имеют стоимости. В настоящее время у многих российских предприятий есть в наличии такие нефункцио</w:t>
      </w:r>
      <w:r>
        <w:rPr>
          <w:rFonts w:ascii="Courier New" w:hAnsi="Courier New"/>
          <w:sz w:val="26"/>
        </w:rPr>
        <w:softHyphen/>
        <w:t>нирующие активы (в основном недвижимость, машины и оборудование), поскольку вследствие затяжного спада производства уровень утилизации производственных мощностей крайне низок. Многие такие активы имеют определенную стоимость, которая может быть реализована, например, при продаже. Поэтому необходимо определить рыночную стоимость таких ак</w:t>
      </w:r>
      <w:r>
        <w:rPr>
          <w:rFonts w:ascii="Courier New" w:hAnsi="Courier New"/>
          <w:sz w:val="26"/>
        </w:rPr>
        <w:softHyphen/>
        <w:t>тивов и суммировать ее со стоимостью, полученной при дисконтировании денежного потока.</w:t>
      </w:r>
    </w:p>
    <w:p w:rsidR="00957460" w:rsidRDefault="00957460">
      <w:pPr>
        <w:pStyle w:val="1"/>
        <w:spacing w:line="240" w:lineRule="auto"/>
        <w:ind w:firstLine="567"/>
        <w:rPr>
          <w:rFonts w:ascii="Courier New" w:hAnsi="Courier New"/>
          <w:sz w:val="26"/>
        </w:rPr>
      </w:pPr>
      <w:r>
        <w:rPr>
          <w:rFonts w:ascii="Courier New" w:hAnsi="Courier New"/>
          <w:i/>
          <w:sz w:val="26"/>
        </w:rPr>
        <w:t>Вторая поправка -</w:t>
      </w:r>
      <w:r>
        <w:rPr>
          <w:rFonts w:ascii="Courier New" w:hAnsi="Courier New"/>
          <w:sz w:val="26"/>
        </w:rPr>
        <w:t xml:space="preserve"> это учет фактической величины собственного обо</w:t>
      </w:r>
      <w:r>
        <w:rPr>
          <w:rFonts w:ascii="Courier New" w:hAnsi="Courier New"/>
          <w:sz w:val="26"/>
        </w:rPr>
        <w:softHyphen/>
        <w:t>ротного капитала. В модель дисконтированного денежного потока включа</w:t>
      </w:r>
      <w:r>
        <w:rPr>
          <w:rFonts w:ascii="Courier New" w:hAnsi="Courier New"/>
          <w:sz w:val="26"/>
        </w:rPr>
        <w:softHyphen/>
        <w:t>ется требуемая величина собственного оборотного капитала, привязанная к прогнозному уровню реализации (обычно она определяется по отраслевым нормам). Фактическая величина собственного оборотного капитала, кото</w:t>
      </w:r>
      <w:r>
        <w:rPr>
          <w:rFonts w:ascii="Courier New" w:hAnsi="Courier New"/>
          <w:sz w:val="26"/>
        </w:rPr>
        <w:softHyphen/>
        <w:t>рой располагает предприятие, может не совпадать с требуемой. Соответствен</w:t>
      </w:r>
      <w:r>
        <w:rPr>
          <w:rFonts w:ascii="Courier New" w:hAnsi="Courier New"/>
          <w:sz w:val="26"/>
        </w:rPr>
        <w:softHyphen/>
        <w:t>но необходима коррекция: избыток собственного оборотного капитала дол</w:t>
      </w:r>
      <w:r>
        <w:rPr>
          <w:rFonts w:ascii="Courier New" w:hAnsi="Courier New"/>
          <w:sz w:val="26"/>
        </w:rPr>
        <w:softHyphen/>
        <w:t>жен быть прибавлен, а дефицит - вычтен из величины предварительной сто</w:t>
      </w:r>
      <w:r>
        <w:rPr>
          <w:rFonts w:ascii="Courier New" w:hAnsi="Courier New"/>
          <w:sz w:val="26"/>
        </w:rPr>
        <w:softHyphen/>
        <w:t>имости.</w:t>
      </w:r>
    </w:p>
    <w:p w:rsidR="00957460" w:rsidRDefault="00957460">
      <w:pPr>
        <w:pStyle w:val="1"/>
        <w:spacing w:line="240" w:lineRule="auto"/>
        <w:ind w:firstLine="567"/>
        <w:rPr>
          <w:rFonts w:ascii="Courier New" w:hAnsi="Courier New"/>
          <w:sz w:val="26"/>
        </w:rPr>
      </w:pPr>
      <w:r>
        <w:rPr>
          <w:rFonts w:ascii="Courier New" w:hAnsi="Courier New"/>
          <w:sz w:val="26"/>
        </w:rPr>
        <w:t>В результате оценки предприятия методом ДДП получается стоимость контрольного ликвидного пакета акций. Если же оценивается неконтроль</w:t>
      </w:r>
      <w:r>
        <w:rPr>
          <w:rFonts w:ascii="Courier New" w:hAnsi="Courier New"/>
          <w:sz w:val="26"/>
        </w:rPr>
        <w:softHyphen/>
        <w:t>ный пакет, то необходимо сделать скидку.</w:t>
      </w:r>
    </w:p>
    <w:p w:rsidR="00957460" w:rsidRDefault="00957460">
      <w:pPr>
        <w:pStyle w:val="FR3"/>
        <w:spacing w:before="480"/>
        <w:rPr>
          <w:rFonts w:ascii="Courier New" w:hAnsi="Courier New"/>
          <w:i/>
          <w:caps/>
          <w:shadow/>
          <w:u w:val="double"/>
        </w:rPr>
      </w:pPr>
    </w:p>
    <w:p w:rsidR="00957460" w:rsidRDefault="00957460">
      <w:pPr>
        <w:pStyle w:val="FR3"/>
        <w:spacing w:before="480"/>
        <w:rPr>
          <w:rFonts w:ascii="Courier New" w:hAnsi="Courier New"/>
          <w:i/>
          <w:caps/>
          <w:shadow/>
          <w:u w:val="double"/>
        </w:rPr>
      </w:pPr>
    </w:p>
    <w:p w:rsidR="00957460" w:rsidRDefault="00957460">
      <w:pPr>
        <w:pStyle w:val="FR3"/>
        <w:spacing w:before="480"/>
        <w:rPr>
          <w:rFonts w:ascii="Courier New" w:hAnsi="Courier New"/>
          <w:i/>
          <w:caps/>
          <w:shadow/>
          <w:u w:val="double"/>
        </w:rPr>
      </w:pPr>
    </w:p>
    <w:p w:rsidR="00957460" w:rsidRDefault="00957460">
      <w:pPr>
        <w:pStyle w:val="FR3"/>
        <w:spacing w:before="480"/>
        <w:rPr>
          <w:rFonts w:ascii="Courier New" w:hAnsi="Courier New"/>
          <w:i/>
          <w:caps/>
          <w:shadow/>
          <w:u w:val="double"/>
        </w:rPr>
      </w:pPr>
      <w:r>
        <w:rPr>
          <w:rFonts w:ascii="Courier New" w:hAnsi="Courier New"/>
          <w:i/>
          <w:caps/>
          <w:shadow/>
          <w:u w:val="double"/>
        </w:rPr>
        <w:t>2. Метод капитализации прибыли</w:t>
      </w:r>
    </w:p>
    <w:p w:rsidR="00957460" w:rsidRDefault="00957460">
      <w:pPr>
        <w:pStyle w:val="1"/>
        <w:spacing w:before="480" w:line="240" w:lineRule="auto"/>
        <w:ind w:firstLine="0"/>
        <w:jc w:val="center"/>
        <w:rPr>
          <w:rFonts w:ascii="Courier New" w:hAnsi="Courier New"/>
          <w:caps/>
          <w:shadow/>
          <w:sz w:val="26"/>
          <w:u w:val="words"/>
        </w:rPr>
      </w:pPr>
      <w:r>
        <w:rPr>
          <w:rFonts w:ascii="Courier New" w:hAnsi="Courier New"/>
          <w:b/>
          <w:i/>
          <w:caps/>
          <w:shadow/>
          <w:sz w:val="26"/>
          <w:u w:val="words"/>
        </w:rPr>
        <w:t>Экономическое содержание метода</w:t>
      </w:r>
    </w:p>
    <w:p w:rsidR="00957460" w:rsidRDefault="00957460">
      <w:pPr>
        <w:pStyle w:val="1"/>
        <w:spacing w:before="220" w:line="240" w:lineRule="auto"/>
        <w:ind w:firstLine="567"/>
        <w:rPr>
          <w:rFonts w:ascii="Courier New" w:hAnsi="Courier New"/>
          <w:sz w:val="26"/>
        </w:rPr>
      </w:pPr>
      <w:r>
        <w:rPr>
          <w:rFonts w:ascii="Courier New" w:hAnsi="Courier New"/>
          <w:sz w:val="26"/>
        </w:rPr>
        <w:t>Метод капитализации прибыли является одним из вариантов доходного подхода к оценке бизнеса действующего предприятия. Как и другие вариан</w:t>
      </w:r>
      <w:r>
        <w:rPr>
          <w:rFonts w:ascii="Courier New" w:hAnsi="Courier New"/>
          <w:sz w:val="26"/>
        </w:rPr>
        <w:softHyphen/>
        <w:t>ты доходного подхода, он основан на базовой посылке, в соответствии с ко</w:t>
      </w:r>
      <w:r>
        <w:rPr>
          <w:rFonts w:ascii="Courier New" w:hAnsi="Courier New"/>
          <w:sz w:val="26"/>
        </w:rPr>
        <w:softHyphen/>
        <w:t>торой стоимость доли собственности в предприятии равна текущей стоимо</w:t>
      </w:r>
      <w:r>
        <w:rPr>
          <w:rFonts w:ascii="Courier New" w:hAnsi="Courier New"/>
          <w:sz w:val="26"/>
        </w:rPr>
        <w:softHyphen/>
        <w:t>сти будущих доходов, которые принесет эта собственность. Сущность дан</w:t>
      </w:r>
      <w:r>
        <w:rPr>
          <w:rFonts w:ascii="Courier New" w:hAnsi="Courier New"/>
          <w:sz w:val="26"/>
        </w:rPr>
        <w:softHyphen/>
        <w:t>ного метода выражается формулой</w:t>
      </w:r>
    </w:p>
    <w:p w:rsidR="00957460" w:rsidRDefault="00957460">
      <w:pPr>
        <w:pStyle w:val="1"/>
        <w:spacing w:before="280" w:line="240" w:lineRule="auto"/>
        <w:ind w:left="5040" w:firstLine="567"/>
        <w:rPr>
          <w:rFonts w:ascii="Courier New" w:hAnsi="Courier New"/>
          <w:sz w:val="26"/>
          <w:u w:val="single"/>
        </w:rPr>
      </w:pPr>
      <w:r>
        <w:rPr>
          <w:rFonts w:ascii="Courier New" w:hAnsi="Courier New"/>
          <w:sz w:val="26"/>
          <w:u w:val="single"/>
        </w:rPr>
        <w:t>_  Чистая прибыль__</w:t>
      </w:r>
    </w:p>
    <w:p w:rsidR="00957460" w:rsidRDefault="00957460">
      <w:pPr>
        <w:pStyle w:val="1"/>
        <w:spacing w:line="240" w:lineRule="auto"/>
        <w:ind w:firstLine="567"/>
        <w:rPr>
          <w:rFonts w:ascii="Courier New" w:hAnsi="Courier New"/>
          <w:sz w:val="26"/>
        </w:rPr>
      </w:pPr>
      <w:r>
        <w:rPr>
          <w:rFonts w:ascii="Courier New" w:hAnsi="Courier New"/>
          <w:sz w:val="26"/>
        </w:rPr>
        <w:t>Оцененная стоимость =           Ставка капитализации</w:t>
      </w:r>
    </w:p>
    <w:p w:rsidR="00957460" w:rsidRDefault="00957460">
      <w:pPr>
        <w:pStyle w:val="1"/>
        <w:spacing w:before="120" w:line="240" w:lineRule="auto"/>
        <w:ind w:firstLine="567"/>
        <w:rPr>
          <w:rFonts w:ascii="Courier New" w:hAnsi="Courier New"/>
          <w:sz w:val="26"/>
        </w:rPr>
      </w:pPr>
      <w:r>
        <w:rPr>
          <w:rFonts w:ascii="Courier New" w:hAnsi="Courier New"/>
          <w:sz w:val="26"/>
        </w:rPr>
        <w:t>Метод капитализации прибыли в наибольшей степени подходит для си</w:t>
      </w:r>
      <w:r>
        <w:rPr>
          <w:rFonts w:ascii="Courier New" w:hAnsi="Courier New"/>
          <w:sz w:val="26"/>
        </w:rPr>
        <w:softHyphen/>
        <w:t>туаций, в которых ожидается, что предприятие в течение длительного срока будет получать примерно одинаковые величины прибыли (или темпы ее ро</w:t>
      </w:r>
      <w:r>
        <w:rPr>
          <w:rFonts w:ascii="Courier New" w:hAnsi="Courier New"/>
          <w:sz w:val="26"/>
        </w:rPr>
        <w:softHyphen/>
        <w:t>ста будут постоянными).</w:t>
      </w:r>
    </w:p>
    <w:p w:rsidR="00957460" w:rsidRDefault="00957460">
      <w:pPr>
        <w:pStyle w:val="1"/>
        <w:spacing w:line="240" w:lineRule="auto"/>
        <w:ind w:firstLine="567"/>
        <w:rPr>
          <w:rFonts w:ascii="Courier New" w:hAnsi="Courier New"/>
          <w:sz w:val="26"/>
        </w:rPr>
      </w:pPr>
      <w:r>
        <w:rPr>
          <w:rFonts w:ascii="Courier New" w:hAnsi="Courier New"/>
          <w:sz w:val="26"/>
        </w:rPr>
        <w:t>В отличие от оценки недвижимости в оценке бизнеса данный метод при</w:t>
      </w:r>
      <w:r>
        <w:rPr>
          <w:rFonts w:ascii="Courier New" w:hAnsi="Courier New"/>
          <w:sz w:val="26"/>
        </w:rPr>
        <w:softHyphen/>
        <w:t>меняется довольно редко из-за значительных колебаний величин прибылей или денежных потоков по годам, характерных для большинства оценивае</w:t>
      </w:r>
      <w:r>
        <w:rPr>
          <w:rFonts w:ascii="Courier New" w:hAnsi="Courier New"/>
          <w:sz w:val="26"/>
        </w:rPr>
        <w:softHyphen/>
        <w:t>мых предприятий.</w:t>
      </w:r>
    </w:p>
    <w:p w:rsidR="00957460" w:rsidRDefault="00957460">
      <w:pPr>
        <w:pStyle w:val="1"/>
        <w:spacing w:line="240" w:lineRule="auto"/>
        <w:ind w:firstLine="567"/>
        <w:rPr>
          <w:rFonts w:ascii="Courier New" w:hAnsi="Courier New"/>
          <w:caps/>
          <w:shadow/>
          <w:sz w:val="26"/>
        </w:rPr>
      </w:pPr>
    </w:p>
    <w:p w:rsidR="00957460" w:rsidRDefault="00957460">
      <w:pPr>
        <w:pStyle w:val="1"/>
        <w:spacing w:line="240" w:lineRule="auto"/>
        <w:ind w:firstLine="567"/>
        <w:jc w:val="center"/>
        <w:rPr>
          <w:rFonts w:ascii="Courier New" w:hAnsi="Courier New"/>
          <w:caps/>
          <w:shadow/>
          <w:sz w:val="26"/>
          <w:u w:val="words"/>
        </w:rPr>
      </w:pPr>
      <w:r>
        <w:rPr>
          <w:rFonts w:ascii="Courier New" w:hAnsi="Courier New"/>
          <w:b/>
          <w:i/>
          <w:caps/>
          <w:shadow/>
          <w:sz w:val="26"/>
          <w:u w:val="words"/>
        </w:rPr>
        <w:t>Основные этапы применения метода</w:t>
      </w:r>
    </w:p>
    <w:p w:rsidR="00957460" w:rsidRDefault="00957460">
      <w:pPr>
        <w:pStyle w:val="1"/>
        <w:spacing w:before="220" w:line="240" w:lineRule="auto"/>
        <w:ind w:firstLine="567"/>
        <w:rPr>
          <w:rFonts w:ascii="Courier New" w:hAnsi="Courier New"/>
          <w:sz w:val="26"/>
        </w:rPr>
      </w:pPr>
      <w:r>
        <w:rPr>
          <w:rFonts w:ascii="Courier New" w:hAnsi="Courier New"/>
          <w:sz w:val="26"/>
        </w:rPr>
        <w:t>Практическое применение метода капитализации прибыли предусмат</w:t>
      </w:r>
      <w:r>
        <w:rPr>
          <w:rFonts w:ascii="Courier New" w:hAnsi="Courier New"/>
          <w:sz w:val="26"/>
        </w:rPr>
        <w:softHyphen/>
        <w:t>ривает следующие основные этапы:</w:t>
      </w:r>
    </w:p>
    <w:p w:rsidR="00957460" w:rsidRDefault="00957460">
      <w:pPr>
        <w:pStyle w:val="1"/>
        <w:spacing w:line="240" w:lineRule="auto"/>
        <w:ind w:firstLine="340"/>
        <w:rPr>
          <w:rFonts w:ascii="Courier New" w:hAnsi="Courier New"/>
          <w:sz w:val="26"/>
        </w:rPr>
      </w:pPr>
      <w:r>
        <w:rPr>
          <w:rFonts w:ascii="Courier New" w:hAnsi="Courier New"/>
          <w:sz w:val="26"/>
        </w:rPr>
        <w:t>1. Анализ финансовой отчетности, ее нормализация и трансформация (при необходимости).</w:t>
      </w:r>
    </w:p>
    <w:p w:rsidR="00957460" w:rsidRDefault="00957460">
      <w:pPr>
        <w:pStyle w:val="1"/>
        <w:spacing w:line="240" w:lineRule="auto"/>
        <w:ind w:firstLine="340"/>
        <w:rPr>
          <w:rFonts w:ascii="Courier New" w:hAnsi="Courier New"/>
          <w:sz w:val="26"/>
        </w:rPr>
      </w:pPr>
      <w:r>
        <w:rPr>
          <w:rFonts w:ascii="Courier New" w:hAnsi="Courier New"/>
          <w:sz w:val="26"/>
        </w:rPr>
        <w:t>2. Выбор величины прибыли, которая будет капитализирована.</w:t>
      </w:r>
    </w:p>
    <w:p w:rsidR="00957460" w:rsidRDefault="00957460">
      <w:pPr>
        <w:pStyle w:val="1"/>
        <w:spacing w:line="240" w:lineRule="auto"/>
        <w:ind w:firstLine="340"/>
        <w:rPr>
          <w:rFonts w:ascii="Courier New" w:hAnsi="Courier New"/>
          <w:sz w:val="26"/>
        </w:rPr>
      </w:pPr>
      <w:r>
        <w:rPr>
          <w:rFonts w:ascii="Courier New" w:hAnsi="Courier New"/>
          <w:sz w:val="26"/>
        </w:rPr>
        <w:t>3. Расчет адекватной ставки капитализации.</w:t>
      </w:r>
    </w:p>
    <w:p w:rsidR="00957460" w:rsidRDefault="00957460">
      <w:pPr>
        <w:pStyle w:val="1"/>
        <w:spacing w:line="240" w:lineRule="auto"/>
        <w:ind w:firstLine="340"/>
        <w:rPr>
          <w:rFonts w:ascii="Courier New" w:hAnsi="Courier New"/>
          <w:sz w:val="26"/>
        </w:rPr>
      </w:pPr>
      <w:r>
        <w:rPr>
          <w:rFonts w:ascii="Courier New" w:hAnsi="Courier New"/>
          <w:sz w:val="26"/>
        </w:rPr>
        <w:t>4. Определение предварительной величины стоимости.</w:t>
      </w:r>
    </w:p>
    <w:p w:rsidR="00957460" w:rsidRDefault="00957460">
      <w:pPr>
        <w:pStyle w:val="1"/>
        <w:spacing w:line="240" w:lineRule="auto"/>
        <w:ind w:firstLine="340"/>
        <w:rPr>
          <w:rFonts w:ascii="Courier New" w:hAnsi="Courier New"/>
          <w:sz w:val="26"/>
        </w:rPr>
      </w:pPr>
      <w:r>
        <w:rPr>
          <w:rFonts w:ascii="Courier New" w:hAnsi="Courier New"/>
          <w:sz w:val="26"/>
        </w:rPr>
        <w:t>5. Проведение поправок на наличие нефункционирующих активов (если таковые имеются).</w:t>
      </w:r>
    </w:p>
    <w:p w:rsidR="00957460" w:rsidRDefault="00957460">
      <w:pPr>
        <w:pStyle w:val="1"/>
        <w:spacing w:line="240" w:lineRule="auto"/>
        <w:ind w:firstLine="340"/>
        <w:rPr>
          <w:rFonts w:ascii="Courier New" w:hAnsi="Courier New"/>
          <w:sz w:val="26"/>
        </w:rPr>
      </w:pPr>
      <w:r>
        <w:rPr>
          <w:rFonts w:ascii="Courier New" w:hAnsi="Courier New"/>
          <w:sz w:val="26"/>
        </w:rPr>
        <w:t>6. Проведение поправок на контрольный или неконтрольный характер оцениваемой доли, а также на недостаток ликвидности (если они необхо</w:t>
      </w:r>
      <w:r>
        <w:rPr>
          <w:rFonts w:ascii="Courier New" w:hAnsi="Courier New"/>
          <w:sz w:val="26"/>
        </w:rPr>
        <w:softHyphen/>
        <w:t>димы).</w:t>
      </w:r>
    </w:p>
    <w:p w:rsidR="00957460" w:rsidRDefault="00957460">
      <w:pPr>
        <w:pStyle w:val="1"/>
        <w:spacing w:before="480" w:line="240" w:lineRule="auto"/>
        <w:ind w:firstLine="0"/>
        <w:jc w:val="center"/>
        <w:rPr>
          <w:rFonts w:ascii="Courier New" w:hAnsi="Courier New"/>
          <w:caps/>
          <w:shadow/>
          <w:sz w:val="26"/>
          <w:u w:val="words"/>
        </w:rPr>
      </w:pPr>
      <w:r>
        <w:rPr>
          <w:rFonts w:ascii="Courier New" w:hAnsi="Courier New"/>
          <w:b/>
          <w:i/>
          <w:caps/>
          <w:shadow/>
          <w:sz w:val="26"/>
          <w:u w:val="words"/>
        </w:rPr>
        <w:t>Анализ финансовой отчетности</w:t>
      </w:r>
    </w:p>
    <w:p w:rsidR="00957460" w:rsidRDefault="00957460">
      <w:pPr>
        <w:pStyle w:val="1"/>
        <w:spacing w:before="220" w:line="240" w:lineRule="auto"/>
        <w:ind w:firstLine="567"/>
        <w:rPr>
          <w:rFonts w:ascii="Courier New" w:hAnsi="Courier New"/>
          <w:sz w:val="26"/>
        </w:rPr>
      </w:pPr>
      <w:r>
        <w:rPr>
          <w:rFonts w:ascii="Courier New" w:hAnsi="Courier New"/>
          <w:sz w:val="26"/>
        </w:rPr>
        <w:t>Основными документами для анализа финансовой отчетности предпри</w:t>
      </w:r>
      <w:r>
        <w:rPr>
          <w:rFonts w:ascii="Courier New" w:hAnsi="Courier New"/>
          <w:sz w:val="26"/>
        </w:rPr>
        <w:softHyphen/>
        <w:t>ятия в целях оценки являются балансовый отчет и отчет о финансовых ре</w:t>
      </w:r>
      <w:r>
        <w:rPr>
          <w:rFonts w:ascii="Courier New" w:hAnsi="Courier New"/>
          <w:sz w:val="26"/>
        </w:rPr>
        <w:softHyphen/>
        <w:t>зультатах и их использовании. Для целей оценки действующего предприя</w:t>
      </w:r>
      <w:r>
        <w:rPr>
          <w:rFonts w:ascii="Courier New" w:hAnsi="Courier New"/>
          <w:sz w:val="26"/>
        </w:rPr>
        <w:softHyphen/>
        <w:t>тия желательно наличие этих документов за последние три года. Оценщику также необходимо указать в отчете, прошли ли указанные финансовые отче</w:t>
      </w:r>
      <w:r>
        <w:rPr>
          <w:rFonts w:ascii="Courier New" w:hAnsi="Courier New"/>
          <w:sz w:val="26"/>
        </w:rPr>
        <w:softHyphen/>
        <w:t>ты аудиторскую проверку.</w:t>
      </w:r>
    </w:p>
    <w:p w:rsidR="00957460" w:rsidRDefault="00957460">
      <w:pPr>
        <w:pStyle w:val="1"/>
        <w:spacing w:line="240" w:lineRule="auto"/>
        <w:ind w:firstLine="567"/>
        <w:rPr>
          <w:rFonts w:ascii="Courier New" w:hAnsi="Courier New"/>
          <w:sz w:val="26"/>
        </w:rPr>
      </w:pPr>
      <w:r>
        <w:rPr>
          <w:rFonts w:ascii="Courier New" w:hAnsi="Courier New"/>
          <w:sz w:val="26"/>
        </w:rPr>
        <w:t>При анализе финансовых отчетов предприятия оценщик должен в обяза</w:t>
      </w:r>
      <w:r>
        <w:rPr>
          <w:rFonts w:ascii="Courier New" w:hAnsi="Courier New"/>
          <w:sz w:val="26"/>
        </w:rPr>
        <w:softHyphen/>
        <w:t>тельном порядке провести их нормализацию, т.е. сделать поправки на раз</w:t>
      </w:r>
      <w:r>
        <w:rPr>
          <w:rFonts w:ascii="Courier New" w:hAnsi="Courier New"/>
          <w:sz w:val="26"/>
        </w:rPr>
        <w:softHyphen/>
        <w:t>личные чрезвычайные и единовременные статьи как баланса, так и отчета о финансовых результатах и их использовании, которые не носили регулярно</w:t>
      </w:r>
      <w:r>
        <w:rPr>
          <w:rFonts w:ascii="Courier New" w:hAnsi="Courier New"/>
          <w:sz w:val="26"/>
        </w:rPr>
        <w:softHyphen/>
        <w:t>го характера в прошлой деятельности предприятия и вряд ли будут повто</w:t>
      </w:r>
      <w:r>
        <w:rPr>
          <w:rFonts w:ascii="Courier New" w:hAnsi="Courier New"/>
          <w:sz w:val="26"/>
        </w:rPr>
        <w:softHyphen/>
        <w:t>ряться в будущем.</w:t>
      </w:r>
    </w:p>
    <w:p w:rsidR="00957460" w:rsidRDefault="00957460">
      <w:pPr>
        <w:pStyle w:val="1"/>
        <w:spacing w:line="240" w:lineRule="auto"/>
        <w:ind w:firstLine="567"/>
        <w:rPr>
          <w:rFonts w:ascii="Courier New" w:hAnsi="Courier New"/>
          <w:sz w:val="26"/>
        </w:rPr>
      </w:pPr>
      <w:r>
        <w:rPr>
          <w:rFonts w:ascii="Courier New" w:hAnsi="Courier New"/>
          <w:sz w:val="26"/>
        </w:rPr>
        <w:t>Примерами чрезвычайных и единовременных статей могут быть следу</w:t>
      </w:r>
      <w:r>
        <w:rPr>
          <w:rFonts w:ascii="Courier New" w:hAnsi="Courier New"/>
          <w:sz w:val="26"/>
        </w:rPr>
        <w:softHyphen/>
        <w:t>ющие:</w:t>
      </w:r>
    </w:p>
    <w:p w:rsidR="00957460" w:rsidRDefault="00957460">
      <w:pPr>
        <w:pStyle w:val="1"/>
        <w:spacing w:line="240" w:lineRule="auto"/>
        <w:ind w:firstLine="567"/>
        <w:rPr>
          <w:rFonts w:ascii="Courier New" w:hAnsi="Courier New"/>
          <w:sz w:val="26"/>
        </w:rPr>
      </w:pPr>
      <w:r>
        <w:rPr>
          <w:rFonts w:ascii="Courier New" w:hAnsi="Courier New"/>
          <w:sz w:val="26"/>
        </w:rPr>
        <w:t>• доходы или убытки от продажи активов, особенно в тех случаях, когда компания не может постоянно продавать такие активы;</w:t>
      </w:r>
    </w:p>
    <w:p w:rsidR="00957460" w:rsidRDefault="00957460">
      <w:pPr>
        <w:pStyle w:val="1"/>
        <w:spacing w:before="20" w:line="240" w:lineRule="auto"/>
        <w:ind w:firstLine="567"/>
        <w:rPr>
          <w:rFonts w:ascii="Courier New" w:hAnsi="Courier New"/>
          <w:sz w:val="26"/>
        </w:rPr>
      </w:pPr>
      <w:r>
        <w:rPr>
          <w:rFonts w:ascii="Courier New" w:hAnsi="Courier New"/>
          <w:sz w:val="26"/>
        </w:rPr>
        <w:t>• доходы или убытки от продажи части предприятия;</w:t>
      </w:r>
    </w:p>
    <w:p w:rsidR="00957460" w:rsidRDefault="00957460">
      <w:pPr>
        <w:pStyle w:val="1"/>
        <w:spacing w:before="20" w:line="240" w:lineRule="auto"/>
        <w:ind w:firstLine="567"/>
        <w:rPr>
          <w:rFonts w:ascii="Courier New" w:hAnsi="Courier New"/>
          <w:sz w:val="26"/>
        </w:rPr>
      </w:pPr>
      <w:r>
        <w:rPr>
          <w:rFonts w:ascii="Courier New" w:hAnsi="Courier New"/>
          <w:sz w:val="26"/>
        </w:rPr>
        <w:t>• поступления по различным видам страхования;</w:t>
      </w:r>
    </w:p>
    <w:p w:rsidR="00957460" w:rsidRDefault="00957460">
      <w:pPr>
        <w:pStyle w:val="1"/>
        <w:spacing w:before="40" w:line="240" w:lineRule="auto"/>
        <w:ind w:firstLine="567"/>
        <w:rPr>
          <w:rFonts w:ascii="Courier New" w:hAnsi="Courier New"/>
          <w:sz w:val="26"/>
        </w:rPr>
      </w:pPr>
      <w:r>
        <w:rPr>
          <w:rFonts w:ascii="Courier New" w:hAnsi="Courier New"/>
          <w:sz w:val="26"/>
        </w:rPr>
        <w:t>• поступления от удовлетворения судебных исков;</w:t>
      </w:r>
    </w:p>
    <w:p w:rsidR="00957460" w:rsidRDefault="00957460">
      <w:pPr>
        <w:pStyle w:val="1"/>
        <w:spacing w:before="40" w:line="240" w:lineRule="auto"/>
        <w:ind w:firstLine="567"/>
        <w:rPr>
          <w:rFonts w:ascii="Courier New" w:hAnsi="Courier New"/>
          <w:sz w:val="26"/>
        </w:rPr>
      </w:pPr>
      <w:r>
        <w:rPr>
          <w:rFonts w:ascii="Courier New" w:hAnsi="Courier New"/>
          <w:sz w:val="26"/>
        </w:rPr>
        <w:t>• последствия забастовок или длительных перерывов в работе;</w:t>
      </w:r>
    </w:p>
    <w:p w:rsidR="00957460" w:rsidRDefault="00957460">
      <w:pPr>
        <w:pStyle w:val="1"/>
        <w:spacing w:before="40" w:line="240" w:lineRule="auto"/>
        <w:ind w:firstLine="567"/>
        <w:rPr>
          <w:rFonts w:ascii="Courier New" w:hAnsi="Courier New"/>
          <w:sz w:val="26"/>
        </w:rPr>
      </w:pPr>
      <w:r>
        <w:rPr>
          <w:rFonts w:ascii="Courier New" w:hAnsi="Courier New"/>
          <w:sz w:val="26"/>
        </w:rPr>
        <w:t>• последствия аномальных колебаний цен.</w:t>
      </w:r>
    </w:p>
    <w:p w:rsidR="00957460" w:rsidRDefault="00957460">
      <w:pPr>
        <w:pStyle w:val="1"/>
        <w:spacing w:line="240" w:lineRule="auto"/>
        <w:ind w:firstLine="567"/>
        <w:rPr>
          <w:rFonts w:ascii="Courier New" w:hAnsi="Courier New"/>
          <w:sz w:val="26"/>
        </w:rPr>
      </w:pPr>
      <w:r>
        <w:rPr>
          <w:rFonts w:ascii="Courier New" w:hAnsi="Courier New"/>
          <w:sz w:val="26"/>
        </w:rPr>
        <w:t>Кроме того, оценщик может провести трансформацию бухгалтерской отчетности, под которой понимается перевод ее на общепринятые стандар</w:t>
      </w:r>
      <w:r>
        <w:rPr>
          <w:rFonts w:ascii="Courier New" w:hAnsi="Courier New"/>
          <w:sz w:val="26"/>
        </w:rPr>
        <w:softHyphen/>
        <w:t>ты бухгалтерского учета (западные). Данная операция при оценке не являет</w:t>
      </w:r>
      <w:r>
        <w:rPr>
          <w:rFonts w:ascii="Courier New" w:hAnsi="Courier New"/>
          <w:sz w:val="26"/>
        </w:rPr>
        <w:softHyphen/>
        <w:t>ся обязательной, но желательна.</w:t>
      </w:r>
    </w:p>
    <w:p w:rsidR="00957460" w:rsidRDefault="00957460">
      <w:pPr>
        <w:pStyle w:val="1"/>
        <w:ind w:firstLine="567"/>
        <w:rPr>
          <w:rFonts w:ascii="Courier New" w:hAnsi="Courier New"/>
          <w:sz w:val="26"/>
        </w:rPr>
      </w:pPr>
      <w:r>
        <w:rPr>
          <w:rFonts w:ascii="Courier New" w:hAnsi="Courier New"/>
          <w:sz w:val="26"/>
        </w:rPr>
        <w:t>После проведения трансформации баланс предприятия приобретает при</w:t>
      </w:r>
      <w:r>
        <w:rPr>
          <w:rFonts w:ascii="Courier New" w:hAnsi="Courier New"/>
          <w:sz w:val="26"/>
        </w:rPr>
        <w:softHyphen/>
        <w:t>мерно такой вид.</w:t>
      </w:r>
    </w:p>
    <w:p w:rsidR="00957460" w:rsidRDefault="00957460">
      <w:pPr>
        <w:pStyle w:val="1"/>
        <w:spacing w:before="120" w:line="240" w:lineRule="auto"/>
        <w:ind w:left="240" w:firstLine="567"/>
        <w:rPr>
          <w:rFonts w:ascii="Courier New" w:hAnsi="Courier New"/>
          <w:sz w:val="26"/>
        </w:rPr>
      </w:pPr>
      <w:r>
        <w:rPr>
          <w:rFonts w:ascii="Courier New" w:hAnsi="Courier New"/>
          <w:b/>
          <w:sz w:val="26"/>
        </w:rPr>
        <w:t>Активы:</w:t>
      </w:r>
    </w:p>
    <w:p w:rsidR="00957460" w:rsidRDefault="00957460">
      <w:pPr>
        <w:pStyle w:val="1"/>
        <w:spacing w:before="40" w:line="240" w:lineRule="auto"/>
        <w:ind w:left="360" w:firstLine="567"/>
        <w:rPr>
          <w:rFonts w:ascii="Courier New" w:hAnsi="Courier New"/>
          <w:sz w:val="26"/>
        </w:rPr>
      </w:pPr>
    </w:p>
    <w:p w:rsidR="00957460" w:rsidRDefault="00957460">
      <w:pPr>
        <w:pStyle w:val="1"/>
        <w:spacing w:before="40" w:line="240" w:lineRule="auto"/>
        <w:ind w:left="360" w:firstLine="567"/>
        <w:rPr>
          <w:rFonts w:ascii="Courier New" w:hAnsi="Courier New"/>
          <w:sz w:val="26"/>
        </w:rPr>
      </w:pPr>
      <w:r>
        <w:rPr>
          <w:rFonts w:ascii="Courier New" w:hAnsi="Courier New"/>
          <w:sz w:val="26"/>
        </w:rPr>
        <w:t>1.Текущие активы (оборотные средства):</w:t>
      </w:r>
    </w:p>
    <w:p w:rsidR="00957460" w:rsidRDefault="00957460">
      <w:pPr>
        <w:pStyle w:val="1"/>
        <w:spacing w:before="40" w:line="240" w:lineRule="auto"/>
        <w:ind w:firstLine="567"/>
        <w:rPr>
          <w:rFonts w:ascii="Courier New" w:hAnsi="Courier New"/>
          <w:sz w:val="26"/>
        </w:rPr>
      </w:pPr>
      <w:r>
        <w:rPr>
          <w:rFonts w:ascii="Courier New" w:hAnsi="Courier New"/>
          <w:sz w:val="26"/>
        </w:rPr>
        <w:t>• денежные средства</w:t>
      </w:r>
    </w:p>
    <w:p w:rsidR="00957460" w:rsidRDefault="00957460">
      <w:pPr>
        <w:pStyle w:val="1"/>
        <w:spacing w:before="20" w:line="240" w:lineRule="auto"/>
        <w:ind w:firstLine="567"/>
        <w:rPr>
          <w:rFonts w:ascii="Courier New" w:hAnsi="Courier New"/>
          <w:sz w:val="26"/>
        </w:rPr>
      </w:pPr>
      <w:r>
        <w:rPr>
          <w:rFonts w:ascii="Courier New" w:hAnsi="Courier New"/>
          <w:sz w:val="26"/>
        </w:rPr>
        <w:t>• дебиторская задолженность (векселя и счета к получению)</w:t>
      </w:r>
    </w:p>
    <w:p w:rsidR="00957460" w:rsidRDefault="00957460">
      <w:pPr>
        <w:pStyle w:val="1"/>
        <w:ind w:firstLine="567"/>
        <w:rPr>
          <w:rFonts w:ascii="Courier New" w:hAnsi="Courier New"/>
          <w:sz w:val="26"/>
        </w:rPr>
      </w:pPr>
      <w:r>
        <w:rPr>
          <w:rFonts w:ascii="Courier New" w:hAnsi="Courier New"/>
          <w:sz w:val="26"/>
        </w:rPr>
        <w:t>• товарно-материальные запасы (сырье и материалы, незавершенное производство, готовая продукция)</w:t>
      </w:r>
    </w:p>
    <w:p w:rsidR="00957460" w:rsidRDefault="00957460">
      <w:pPr>
        <w:pStyle w:val="1"/>
        <w:spacing w:before="120" w:line="240" w:lineRule="auto"/>
        <w:ind w:left="280" w:firstLine="567"/>
        <w:rPr>
          <w:rFonts w:ascii="Courier New" w:hAnsi="Courier New"/>
          <w:sz w:val="26"/>
        </w:rPr>
      </w:pPr>
      <w:r>
        <w:rPr>
          <w:rFonts w:ascii="Courier New" w:hAnsi="Courier New"/>
          <w:b/>
          <w:sz w:val="26"/>
        </w:rPr>
        <w:t>Всего текущих активов</w:t>
      </w:r>
    </w:p>
    <w:p w:rsidR="00957460" w:rsidRDefault="00957460">
      <w:pPr>
        <w:pStyle w:val="1"/>
        <w:spacing w:before="60" w:line="240" w:lineRule="auto"/>
        <w:ind w:left="360" w:firstLine="567"/>
        <w:rPr>
          <w:rFonts w:ascii="Courier New" w:hAnsi="Courier New"/>
          <w:sz w:val="26"/>
        </w:rPr>
      </w:pPr>
    </w:p>
    <w:p w:rsidR="00957460" w:rsidRDefault="00957460">
      <w:pPr>
        <w:pStyle w:val="1"/>
        <w:spacing w:before="60" w:line="240" w:lineRule="auto"/>
        <w:ind w:left="360" w:firstLine="567"/>
        <w:rPr>
          <w:rFonts w:ascii="Courier New" w:hAnsi="Courier New"/>
          <w:sz w:val="26"/>
        </w:rPr>
      </w:pPr>
      <w:r>
        <w:rPr>
          <w:rFonts w:ascii="Courier New" w:hAnsi="Courier New"/>
          <w:sz w:val="26"/>
        </w:rPr>
        <w:t>2. Основные средства и внеоборотные активы:</w:t>
      </w:r>
    </w:p>
    <w:p w:rsidR="00957460" w:rsidRDefault="00957460">
      <w:pPr>
        <w:pStyle w:val="1"/>
        <w:spacing w:line="240" w:lineRule="auto"/>
        <w:ind w:firstLine="567"/>
        <w:rPr>
          <w:rFonts w:ascii="Courier New" w:hAnsi="Courier New"/>
          <w:sz w:val="26"/>
        </w:rPr>
      </w:pPr>
      <w:r>
        <w:rPr>
          <w:rFonts w:ascii="Courier New" w:hAnsi="Courier New"/>
          <w:sz w:val="26"/>
        </w:rPr>
        <w:t xml:space="preserve">• здания, сооружения, машины и оборудование (по исторической стоимости) </w:t>
      </w:r>
      <w:r>
        <w:rPr>
          <w:rFonts w:ascii="Courier New" w:hAnsi="Courier New"/>
          <w:i/>
          <w:sz w:val="26"/>
        </w:rPr>
        <w:t>минус</w:t>
      </w:r>
      <w:r>
        <w:rPr>
          <w:rFonts w:ascii="Courier New" w:hAnsi="Courier New"/>
          <w:sz w:val="26"/>
        </w:rPr>
        <w:t xml:space="preserve"> начисленная амортизация</w:t>
      </w:r>
    </w:p>
    <w:p w:rsidR="00957460" w:rsidRDefault="00957460">
      <w:pPr>
        <w:pStyle w:val="1"/>
        <w:spacing w:before="20" w:line="240" w:lineRule="auto"/>
        <w:ind w:firstLine="567"/>
        <w:rPr>
          <w:rFonts w:ascii="Courier New" w:hAnsi="Courier New"/>
          <w:sz w:val="26"/>
        </w:rPr>
      </w:pPr>
      <w:r>
        <w:rPr>
          <w:rFonts w:ascii="Courier New" w:hAnsi="Courier New"/>
          <w:sz w:val="26"/>
        </w:rPr>
        <w:t>• здания, сооружения, машины и оборудование (по остаточной стоимости)</w:t>
      </w:r>
    </w:p>
    <w:p w:rsidR="00957460" w:rsidRDefault="00957460">
      <w:pPr>
        <w:pStyle w:val="1"/>
        <w:spacing w:before="40" w:line="240" w:lineRule="auto"/>
        <w:ind w:firstLine="567"/>
        <w:rPr>
          <w:rFonts w:ascii="Courier New" w:hAnsi="Courier New"/>
          <w:sz w:val="26"/>
        </w:rPr>
      </w:pPr>
      <w:r>
        <w:rPr>
          <w:rFonts w:ascii="Courier New" w:hAnsi="Courier New"/>
          <w:sz w:val="26"/>
        </w:rPr>
        <w:t>• долгосрочные финансовые вложения</w:t>
      </w:r>
    </w:p>
    <w:p w:rsidR="00957460" w:rsidRDefault="00957460">
      <w:pPr>
        <w:pStyle w:val="1"/>
        <w:spacing w:before="40" w:line="240" w:lineRule="auto"/>
        <w:ind w:firstLine="567"/>
        <w:rPr>
          <w:rFonts w:ascii="Courier New" w:hAnsi="Courier New"/>
          <w:sz w:val="26"/>
        </w:rPr>
      </w:pPr>
      <w:r>
        <w:rPr>
          <w:rFonts w:ascii="Courier New" w:hAnsi="Courier New"/>
          <w:sz w:val="26"/>
        </w:rPr>
        <w:t>• нематериальные активы</w:t>
      </w:r>
    </w:p>
    <w:p w:rsidR="00957460" w:rsidRDefault="00957460">
      <w:pPr>
        <w:pStyle w:val="1"/>
        <w:spacing w:before="40" w:line="240" w:lineRule="auto"/>
        <w:ind w:firstLine="567"/>
        <w:rPr>
          <w:rFonts w:ascii="Courier New" w:hAnsi="Courier New"/>
          <w:sz w:val="26"/>
        </w:rPr>
      </w:pPr>
    </w:p>
    <w:p w:rsidR="00957460" w:rsidRDefault="00957460">
      <w:pPr>
        <w:pStyle w:val="1"/>
        <w:spacing w:line="380" w:lineRule="auto"/>
        <w:ind w:left="360" w:right="4200" w:firstLine="567"/>
        <w:rPr>
          <w:rFonts w:ascii="Courier New" w:hAnsi="Courier New"/>
          <w:b/>
          <w:sz w:val="26"/>
        </w:rPr>
      </w:pPr>
      <w:r>
        <w:rPr>
          <w:rFonts w:ascii="Courier New" w:hAnsi="Courier New"/>
          <w:b/>
          <w:sz w:val="26"/>
        </w:rPr>
        <w:t xml:space="preserve">Всего основных средств </w:t>
      </w:r>
    </w:p>
    <w:p w:rsidR="00957460" w:rsidRDefault="00957460">
      <w:pPr>
        <w:pStyle w:val="1"/>
        <w:spacing w:line="380" w:lineRule="auto"/>
        <w:ind w:left="360" w:right="4200" w:firstLine="567"/>
        <w:rPr>
          <w:rFonts w:ascii="Courier New" w:hAnsi="Courier New"/>
          <w:sz w:val="26"/>
        </w:rPr>
      </w:pPr>
      <w:r>
        <w:rPr>
          <w:rFonts w:ascii="Courier New" w:hAnsi="Courier New"/>
          <w:b/>
          <w:sz w:val="26"/>
        </w:rPr>
        <w:t>Итого активов</w:t>
      </w:r>
    </w:p>
    <w:p w:rsidR="00957460" w:rsidRDefault="00957460">
      <w:pPr>
        <w:pStyle w:val="1"/>
        <w:spacing w:before="100" w:line="240" w:lineRule="auto"/>
        <w:ind w:left="320" w:firstLine="567"/>
        <w:rPr>
          <w:rFonts w:ascii="Courier New" w:hAnsi="Courier New"/>
          <w:sz w:val="26"/>
        </w:rPr>
      </w:pPr>
      <w:r>
        <w:rPr>
          <w:rFonts w:ascii="Courier New" w:hAnsi="Courier New"/>
          <w:b/>
          <w:sz w:val="26"/>
        </w:rPr>
        <w:t>Обязательства и собственный капитал:</w:t>
      </w:r>
    </w:p>
    <w:p w:rsidR="00957460" w:rsidRDefault="00957460">
      <w:pPr>
        <w:pStyle w:val="1"/>
        <w:spacing w:line="240" w:lineRule="auto"/>
        <w:ind w:left="400" w:firstLine="567"/>
        <w:rPr>
          <w:rFonts w:ascii="Courier New" w:hAnsi="Courier New"/>
          <w:sz w:val="26"/>
        </w:rPr>
      </w:pPr>
    </w:p>
    <w:p w:rsidR="00957460" w:rsidRDefault="00957460">
      <w:pPr>
        <w:pStyle w:val="1"/>
        <w:spacing w:line="240" w:lineRule="auto"/>
        <w:ind w:left="400" w:firstLine="567"/>
        <w:rPr>
          <w:rFonts w:ascii="Courier New" w:hAnsi="Courier New"/>
          <w:sz w:val="26"/>
        </w:rPr>
      </w:pPr>
      <w:r>
        <w:rPr>
          <w:rFonts w:ascii="Courier New" w:hAnsi="Courier New"/>
          <w:sz w:val="26"/>
        </w:rPr>
        <w:t>1. Текущие обязательства:</w:t>
      </w:r>
    </w:p>
    <w:p w:rsidR="00957460" w:rsidRDefault="00957460">
      <w:pPr>
        <w:pStyle w:val="1"/>
        <w:spacing w:before="20" w:line="240" w:lineRule="auto"/>
        <w:ind w:firstLine="567"/>
        <w:rPr>
          <w:rFonts w:ascii="Courier New" w:hAnsi="Courier New"/>
          <w:sz w:val="26"/>
        </w:rPr>
      </w:pPr>
      <w:r>
        <w:rPr>
          <w:rFonts w:ascii="Courier New" w:hAnsi="Courier New"/>
          <w:sz w:val="26"/>
        </w:rPr>
        <w:t>• кредиторская задолженность (счета к оплате)</w:t>
      </w:r>
    </w:p>
    <w:p w:rsidR="00957460" w:rsidRDefault="00957460">
      <w:pPr>
        <w:pStyle w:val="1"/>
        <w:spacing w:before="40" w:line="240" w:lineRule="auto"/>
        <w:ind w:firstLine="567"/>
        <w:rPr>
          <w:rFonts w:ascii="Courier New" w:hAnsi="Courier New"/>
          <w:sz w:val="26"/>
        </w:rPr>
      </w:pPr>
      <w:r>
        <w:rPr>
          <w:rFonts w:ascii="Courier New" w:hAnsi="Courier New"/>
          <w:sz w:val="26"/>
        </w:rPr>
        <w:t>• векселя к оплате</w:t>
      </w:r>
    </w:p>
    <w:p w:rsidR="00957460" w:rsidRDefault="00957460">
      <w:pPr>
        <w:pStyle w:val="1"/>
        <w:spacing w:before="20" w:line="240" w:lineRule="auto"/>
        <w:ind w:firstLine="567"/>
        <w:rPr>
          <w:rFonts w:ascii="Courier New" w:hAnsi="Courier New"/>
          <w:sz w:val="26"/>
        </w:rPr>
      </w:pPr>
      <w:r>
        <w:rPr>
          <w:rFonts w:ascii="Courier New" w:hAnsi="Courier New"/>
          <w:sz w:val="26"/>
        </w:rPr>
        <w:t>• расчеты с прочими кредиторами</w:t>
      </w:r>
    </w:p>
    <w:p w:rsidR="00957460" w:rsidRDefault="00957460">
      <w:pPr>
        <w:pStyle w:val="1"/>
        <w:spacing w:before="120" w:line="240" w:lineRule="auto"/>
        <w:ind w:left="320" w:firstLine="567"/>
        <w:rPr>
          <w:rFonts w:ascii="Courier New" w:hAnsi="Courier New"/>
          <w:sz w:val="26"/>
        </w:rPr>
      </w:pPr>
      <w:r>
        <w:rPr>
          <w:rFonts w:ascii="Courier New" w:hAnsi="Courier New"/>
          <w:b/>
          <w:sz w:val="26"/>
        </w:rPr>
        <w:t>Всего текущих обязательств</w:t>
      </w:r>
    </w:p>
    <w:p w:rsidR="00957460" w:rsidRDefault="00957460">
      <w:pPr>
        <w:pStyle w:val="1"/>
        <w:spacing w:before="120" w:line="240" w:lineRule="auto"/>
        <w:ind w:left="400" w:firstLine="567"/>
        <w:rPr>
          <w:rFonts w:ascii="Courier New" w:hAnsi="Courier New"/>
          <w:sz w:val="26"/>
        </w:rPr>
      </w:pPr>
      <w:r>
        <w:rPr>
          <w:rFonts w:ascii="Courier New" w:hAnsi="Courier New"/>
          <w:sz w:val="26"/>
        </w:rPr>
        <w:t>2. Долгосрочные обязательства</w:t>
      </w:r>
    </w:p>
    <w:p w:rsidR="00957460" w:rsidRDefault="00957460">
      <w:pPr>
        <w:pStyle w:val="1"/>
        <w:spacing w:before="120" w:line="240" w:lineRule="auto"/>
        <w:ind w:left="360" w:firstLine="567"/>
        <w:rPr>
          <w:rFonts w:ascii="Courier New" w:hAnsi="Courier New"/>
          <w:sz w:val="26"/>
        </w:rPr>
      </w:pPr>
      <w:r>
        <w:rPr>
          <w:rFonts w:ascii="Courier New" w:hAnsi="Courier New"/>
          <w:b/>
          <w:sz w:val="26"/>
        </w:rPr>
        <w:t>Всего долгосрочных обязательств</w:t>
      </w:r>
    </w:p>
    <w:p w:rsidR="00957460" w:rsidRDefault="00957460">
      <w:pPr>
        <w:pStyle w:val="1"/>
        <w:spacing w:line="240" w:lineRule="auto"/>
        <w:ind w:left="400" w:firstLine="567"/>
        <w:rPr>
          <w:rFonts w:ascii="Courier New" w:hAnsi="Courier New"/>
          <w:sz w:val="26"/>
        </w:rPr>
      </w:pPr>
    </w:p>
    <w:p w:rsidR="00957460" w:rsidRDefault="00957460">
      <w:pPr>
        <w:pStyle w:val="1"/>
        <w:spacing w:line="240" w:lineRule="auto"/>
        <w:ind w:left="400" w:firstLine="567"/>
        <w:rPr>
          <w:rFonts w:ascii="Courier New" w:hAnsi="Courier New"/>
          <w:sz w:val="26"/>
        </w:rPr>
      </w:pPr>
      <w:r>
        <w:rPr>
          <w:rFonts w:ascii="Courier New" w:hAnsi="Courier New"/>
          <w:sz w:val="26"/>
        </w:rPr>
        <w:t>3. Собственный капитал:</w:t>
      </w:r>
    </w:p>
    <w:p w:rsidR="00957460" w:rsidRDefault="00957460">
      <w:pPr>
        <w:pStyle w:val="1"/>
        <w:spacing w:before="20" w:line="240" w:lineRule="auto"/>
        <w:ind w:firstLine="567"/>
        <w:rPr>
          <w:rFonts w:ascii="Courier New" w:hAnsi="Courier New"/>
          <w:sz w:val="26"/>
        </w:rPr>
      </w:pPr>
      <w:r>
        <w:rPr>
          <w:rFonts w:ascii="Courier New" w:hAnsi="Courier New"/>
          <w:sz w:val="26"/>
        </w:rPr>
        <w:t>• внесенный (оплаченный)</w:t>
      </w:r>
    </w:p>
    <w:p w:rsidR="00957460" w:rsidRDefault="00957460">
      <w:pPr>
        <w:pStyle w:val="1"/>
        <w:spacing w:before="40" w:line="240" w:lineRule="auto"/>
        <w:ind w:firstLine="567"/>
        <w:rPr>
          <w:rFonts w:ascii="Courier New" w:hAnsi="Courier New"/>
          <w:sz w:val="26"/>
        </w:rPr>
      </w:pPr>
      <w:r>
        <w:rPr>
          <w:rFonts w:ascii="Courier New" w:hAnsi="Courier New"/>
          <w:sz w:val="26"/>
        </w:rPr>
        <w:t>• нераспределенная прибыль</w:t>
      </w:r>
    </w:p>
    <w:p w:rsidR="00957460" w:rsidRDefault="00957460">
      <w:pPr>
        <w:pStyle w:val="1"/>
        <w:spacing w:line="380" w:lineRule="auto"/>
        <w:ind w:left="400" w:right="2000" w:firstLine="567"/>
        <w:rPr>
          <w:rFonts w:ascii="Courier New" w:hAnsi="Courier New"/>
          <w:b/>
          <w:sz w:val="26"/>
        </w:rPr>
      </w:pPr>
    </w:p>
    <w:p w:rsidR="00957460" w:rsidRDefault="00957460">
      <w:pPr>
        <w:pStyle w:val="1"/>
        <w:spacing w:line="380" w:lineRule="auto"/>
        <w:ind w:left="400" w:right="2000" w:firstLine="567"/>
        <w:rPr>
          <w:rFonts w:ascii="Courier New" w:hAnsi="Courier New"/>
          <w:b/>
          <w:sz w:val="26"/>
        </w:rPr>
      </w:pPr>
      <w:r>
        <w:rPr>
          <w:rFonts w:ascii="Courier New" w:hAnsi="Courier New"/>
          <w:b/>
          <w:sz w:val="26"/>
        </w:rPr>
        <w:t xml:space="preserve">Всего собственного капитала </w:t>
      </w:r>
    </w:p>
    <w:p w:rsidR="00957460" w:rsidRDefault="00957460">
      <w:pPr>
        <w:pStyle w:val="1"/>
        <w:spacing w:line="380" w:lineRule="auto"/>
        <w:ind w:left="400" w:right="2000" w:firstLine="567"/>
        <w:rPr>
          <w:rFonts w:ascii="Courier New" w:hAnsi="Courier New"/>
          <w:sz w:val="26"/>
        </w:rPr>
      </w:pPr>
      <w:r>
        <w:rPr>
          <w:rFonts w:ascii="Courier New" w:hAnsi="Courier New"/>
          <w:b/>
          <w:sz w:val="26"/>
        </w:rPr>
        <w:t>Итого обязательств и собственного капитала</w:t>
      </w:r>
    </w:p>
    <w:p w:rsidR="00957460" w:rsidRDefault="00957460">
      <w:pPr>
        <w:pStyle w:val="1"/>
        <w:spacing w:line="240" w:lineRule="auto"/>
        <w:ind w:left="80" w:firstLine="567"/>
        <w:rPr>
          <w:rFonts w:ascii="Courier New" w:hAnsi="Courier New"/>
          <w:sz w:val="26"/>
        </w:rPr>
      </w:pPr>
      <w:r>
        <w:rPr>
          <w:rFonts w:ascii="Courier New" w:hAnsi="Courier New"/>
          <w:sz w:val="26"/>
        </w:rPr>
        <w:t>Отчет о финансовых результатах и их использовании после проведения трансформации выглядит примерно так:</w:t>
      </w:r>
    </w:p>
    <w:p w:rsidR="00957460" w:rsidRDefault="00957460">
      <w:pPr>
        <w:pStyle w:val="1"/>
        <w:spacing w:before="280" w:line="240" w:lineRule="auto"/>
        <w:ind w:left="80" w:firstLine="567"/>
        <w:rPr>
          <w:rFonts w:ascii="Courier New" w:hAnsi="Courier New"/>
          <w:sz w:val="26"/>
        </w:rPr>
      </w:pPr>
      <w:r>
        <w:rPr>
          <w:rFonts w:ascii="Courier New" w:hAnsi="Courier New"/>
          <w:sz w:val="26"/>
        </w:rPr>
        <w:t>1) чистая выручка от реализации</w:t>
      </w:r>
    </w:p>
    <w:p w:rsidR="00957460" w:rsidRDefault="00957460">
      <w:pPr>
        <w:pStyle w:val="1"/>
        <w:spacing w:line="240" w:lineRule="auto"/>
        <w:ind w:left="80" w:firstLine="567"/>
        <w:rPr>
          <w:rFonts w:ascii="Courier New" w:hAnsi="Courier New"/>
          <w:sz w:val="26"/>
        </w:rPr>
      </w:pPr>
      <w:r>
        <w:rPr>
          <w:rFonts w:ascii="Courier New" w:hAnsi="Courier New"/>
          <w:sz w:val="26"/>
        </w:rPr>
        <w:t xml:space="preserve">2) </w:t>
      </w:r>
      <w:r>
        <w:rPr>
          <w:rFonts w:ascii="Courier New" w:hAnsi="Courier New"/>
          <w:i/>
          <w:sz w:val="26"/>
        </w:rPr>
        <w:t>минус</w:t>
      </w:r>
      <w:r>
        <w:rPr>
          <w:rFonts w:ascii="Courier New" w:hAnsi="Courier New"/>
          <w:sz w:val="26"/>
        </w:rPr>
        <w:t xml:space="preserve"> себестоимость реализованной продукции в части переменных затрат</w:t>
      </w:r>
    </w:p>
    <w:p w:rsidR="00957460" w:rsidRDefault="00957460">
      <w:pPr>
        <w:pStyle w:val="1"/>
        <w:spacing w:line="240" w:lineRule="auto"/>
        <w:rPr>
          <w:rFonts w:ascii="Courier New" w:hAnsi="Courier New"/>
          <w:sz w:val="26"/>
        </w:rPr>
      </w:pPr>
      <w:r>
        <w:rPr>
          <w:rFonts w:ascii="Courier New" w:hAnsi="Courier New"/>
          <w:i/>
          <w:sz w:val="26"/>
        </w:rPr>
        <w:t xml:space="preserve">  3)равняется</w:t>
      </w:r>
      <w:r>
        <w:rPr>
          <w:rFonts w:ascii="Courier New" w:hAnsi="Courier New"/>
          <w:sz w:val="26"/>
        </w:rPr>
        <w:t xml:space="preserve"> валовая прибыль</w:t>
      </w:r>
    </w:p>
    <w:p w:rsidR="00957460" w:rsidRDefault="00957460">
      <w:pPr>
        <w:pStyle w:val="1"/>
        <w:spacing w:line="240" w:lineRule="auto"/>
        <w:rPr>
          <w:rFonts w:ascii="Courier New" w:hAnsi="Courier New"/>
          <w:sz w:val="26"/>
        </w:rPr>
      </w:pPr>
      <w:r>
        <w:rPr>
          <w:rFonts w:ascii="Courier New" w:hAnsi="Courier New"/>
          <w:sz w:val="26"/>
        </w:rPr>
        <w:t xml:space="preserve">  </w:t>
      </w:r>
      <w:r>
        <w:rPr>
          <w:rFonts w:ascii="Courier New" w:hAnsi="Courier New"/>
          <w:i/>
          <w:sz w:val="26"/>
        </w:rPr>
        <w:t>4)</w:t>
      </w:r>
      <w:r>
        <w:rPr>
          <w:rFonts w:ascii="Courier New" w:hAnsi="Courier New"/>
          <w:sz w:val="26"/>
        </w:rPr>
        <w:t xml:space="preserve"> </w:t>
      </w:r>
      <w:r>
        <w:rPr>
          <w:rFonts w:ascii="Courier New" w:hAnsi="Courier New"/>
          <w:i/>
          <w:sz w:val="26"/>
        </w:rPr>
        <w:t>минус</w:t>
      </w:r>
      <w:r>
        <w:rPr>
          <w:rFonts w:ascii="Courier New" w:hAnsi="Courier New"/>
          <w:sz w:val="26"/>
        </w:rPr>
        <w:t xml:space="preserve"> операционные расходы:</w:t>
      </w:r>
    </w:p>
    <w:p w:rsidR="00957460" w:rsidRDefault="00957460">
      <w:pPr>
        <w:pStyle w:val="1"/>
        <w:spacing w:before="20" w:line="240" w:lineRule="auto"/>
        <w:ind w:left="1200" w:firstLine="567"/>
        <w:rPr>
          <w:rFonts w:ascii="Courier New" w:hAnsi="Courier New"/>
          <w:sz w:val="26"/>
        </w:rPr>
      </w:pPr>
      <w:r>
        <w:rPr>
          <w:rFonts w:ascii="Courier New" w:hAnsi="Courier New"/>
          <w:sz w:val="26"/>
        </w:rPr>
        <w:t>• общепроизводственные (постоянные затраты)</w:t>
      </w:r>
    </w:p>
    <w:p w:rsidR="00957460" w:rsidRDefault="00957460">
      <w:pPr>
        <w:pStyle w:val="1"/>
        <w:spacing w:before="40" w:line="240" w:lineRule="auto"/>
        <w:ind w:left="1200" w:firstLine="567"/>
        <w:rPr>
          <w:rFonts w:ascii="Courier New" w:hAnsi="Courier New"/>
          <w:sz w:val="26"/>
        </w:rPr>
      </w:pPr>
      <w:r>
        <w:rPr>
          <w:rFonts w:ascii="Courier New" w:hAnsi="Courier New"/>
          <w:sz w:val="26"/>
        </w:rPr>
        <w:t>• износ (амортизация)</w:t>
      </w:r>
    </w:p>
    <w:p w:rsidR="00957460" w:rsidRDefault="00957460">
      <w:pPr>
        <w:pStyle w:val="1"/>
        <w:spacing w:before="20" w:line="240" w:lineRule="auto"/>
        <w:rPr>
          <w:rFonts w:ascii="Courier New" w:hAnsi="Courier New"/>
          <w:sz w:val="26"/>
        </w:rPr>
      </w:pPr>
      <w:r>
        <w:rPr>
          <w:rFonts w:ascii="Courier New" w:hAnsi="Courier New"/>
          <w:i/>
          <w:sz w:val="26"/>
        </w:rPr>
        <w:t xml:space="preserve">  5) равняется</w:t>
      </w:r>
      <w:r>
        <w:rPr>
          <w:rFonts w:ascii="Courier New" w:hAnsi="Courier New"/>
          <w:sz w:val="26"/>
        </w:rPr>
        <w:t xml:space="preserve"> прибыль до выплаты процентов и налогов</w:t>
      </w:r>
    </w:p>
    <w:p w:rsidR="00957460" w:rsidRDefault="00957460">
      <w:pPr>
        <w:pStyle w:val="1"/>
        <w:spacing w:line="240" w:lineRule="auto"/>
        <w:ind w:left="360" w:firstLine="0"/>
        <w:rPr>
          <w:rFonts w:ascii="Courier New" w:hAnsi="Courier New"/>
          <w:sz w:val="26"/>
        </w:rPr>
      </w:pPr>
      <w:r>
        <w:rPr>
          <w:rFonts w:ascii="Courier New" w:hAnsi="Courier New"/>
          <w:sz w:val="26"/>
        </w:rPr>
        <w:t xml:space="preserve">  </w:t>
      </w:r>
      <w:r>
        <w:rPr>
          <w:rFonts w:ascii="Courier New" w:hAnsi="Courier New"/>
          <w:i/>
          <w:sz w:val="26"/>
        </w:rPr>
        <w:t>6)</w:t>
      </w:r>
      <w:r>
        <w:rPr>
          <w:rFonts w:ascii="Courier New" w:hAnsi="Courier New"/>
          <w:sz w:val="26"/>
        </w:rPr>
        <w:t xml:space="preserve"> </w:t>
      </w:r>
      <w:r>
        <w:rPr>
          <w:rFonts w:ascii="Courier New" w:hAnsi="Courier New"/>
          <w:i/>
          <w:sz w:val="26"/>
        </w:rPr>
        <w:t>минус</w:t>
      </w:r>
      <w:r>
        <w:rPr>
          <w:rFonts w:ascii="Courier New" w:hAnsi="Courier New"/>
          <w:sz w:val="26"/>
        </w:rPr>
        <w:t xml:space="preserve"> проценты по долгосрочным кредитам </w:t>
      </w:r>
    </w:p>
    <w:p w:rsidR="00957460" w:rsidRDefault="00957460">
      <w:pPr>
        <w:pStyle w:val="1"/>
        <w:spacing w:line="240" w:lineRule="auto"/>
        <w:ind w:left="360" w:firstLine="0"/>
        <w:rPr>
          <w:rFonts w:ascii="Courier New" w:hAnsi="Courier New"/>
          <w:sz w:val="26"/>
        </w:rPr>
      </w:pPr>
      <w:r>
        <w:rPr>
          <w:rFonts w:ascii="Courier New" w:hAnsi="Courier New"/>
          <w:i/>
          <w:sz w:val="26"/>
        </w:rPr>
        <w:t xml:space="preserve">  7) равняется</w:t>
      </w:r>
      <w:r>
        <w:rPr>
          <w:rFonts w:ascii="Courier New" w:hAnsi="Courier New"/>
          <w:sz w:val="26"/>
        </w:rPr>
        <w:t xml:space="preserve"> прибыль до налогообложения</w:t>
      </w:r>
    </w:p>
    <w:p w:rsidR="00957460" w:rsidRDefault="00957460">
      <w:pPr>
        <w:pStyle w:val="1"/>
        <w:spacing w:line="240" w:lineRule="auto"/>
        <w:rPr>
          <w:rFonts w:ascii="Courier New" w:hAnsi="Courier New"/>
          <w:sz w:val="26"/>
        </w:rPr>
      </w:pPr>
      <w:r>
        <w:rPr>
          <w:rFonts w:ascii="Courier New" w:hAnsi="Courier New"/>
          <w:sz w:val="26"/>
        </w:rPr>
        <w:t xml:space="preserve">  </w:t>
      </w:r>
      <w:r>
        <w:rPr>
          <w:rFonts w:ascii="Courier New" w:hAnsi="Courier New"/>
          <w:i/>
          <w:sz w:val="26"/>
        </w:rPr>
        <w:t>8)</w:t>
      </w:r>
      <w:r>
        <w:rPr>
          <w:rFonts w:ascii="Courier New" w:hAnsi="Courier New"/>
          <w:sz w:val="26"/>
        </w:rPr>
        <w:t xml:space="preserve"> </w:t>
      </w:r>
      <w:r>
        <w:rPr>
          <w:rFonts w:ascii="Courier New" w:hAnsi="Courier New"/>
          <w:i/>
          <w:sz w:val="26"/>
        </w:rPr>
        <w:t>минус</w:t>
      </w:r>
      <w:r>
        <w:rPr>
          <w:rFonts w:ascii="Courier New" w:hAnsi="Courier New"/>
          <w:sz w:val="26"/>
        </w:rPr>
        <w:t xml:space="preserve"> налог на прибыль</w:t>
      </w:r>
    </w:p>
    <w:p w:rsidR="00957460" w:rsidRDefault="00957460">
      <w:pPr>
        <w:pStyle w:val="1"/>
        <w:spacing w:line="240" w:lineRule="auto"/>
        <w:rPr>
          <w:rFonts w:ascii="Courier New" w:hAnsi="Courier New"/>
          <w:sz w:val="26"/>
        </w:rPr>
      </w:pPr>
      <w:r>
        <w:rPr>
          <w:rFonts w:ascii="Courier New" w:hAnsi="Courier New"/>
          <w:i/>
          <w:sz w:val="26"/>
        </w:rPr>
        <w:t xml:space="preserve">  9) равняется</w:t>
      </w:r>
      <w:r>
        <w:rPr>
          <w:rFonts w:ascii="Courier New" w:hAnsi="Courier New"/>
          <w:sz w:val="26"/>
        </w:rPr>
        <w:t xml:space="preserve"> чистая прибыль.</w:t>
      </w:r>
    </w:p>
    <w:p w:rsidR="00957460" w:rsidRDefault="00957460">
      <w:pPr>
        <w:pStyle w:val="1"/>
        <w:spacing w:before="200" w:line="240" w:lineRule="auto"/>
        <w:ind w:firstLine="567"/>
        <w:rPr>
          <w:rFonts w:ascii="Courier New" w:hAnsi="Courier New"/>
          <w:sz w:val="26"/>
        </w:rPr>
      </w:pPr>
      <w:r>
        <w:rPr>
          <w:rFonts w:ascii="Courier New" w:hAnsi="Courier New"/>
          <w:sz w:val="26"/>
        </w:rPr>
        <w:t>Кроме того, оценщик может построить отчет о движении денежных средств (ДДС) по следующей схеме:</w:t>
      </w:r>
    </w:p>
    <w:p w:rsidR="00957460" w:rsidRDefault="00957460">
      <w:pPr>
        <w:pStyle w:val="1"/>
        <w:spacing w:before="280" w:line="240" w:lineRule="auto"/>
        <w:ind w:left="240" w:firstLine="567"/>
        <w:rPr>
          <w:rFonts w:ascii="Courier New" w:hAnsi="Courier New"/>
          <w:sz w:val="26"/>
        </w:rPr>
      </w:pPr>
      <w:r>
        <w:rPr>
          <w:rFonts w:ascii="Courier New" w:hAnsi="Courier New"/>
          <w:sz w:val="26"/>
        </w:rPr>
        <w:t>1. ДДС от операционной деятельности:</w:t>
      </w:r>
    </w:p>
    <w:p w:rsidR="00957460" w:rsidRDefault="00957460">
      <w:pPr>
        <w:pStyle w:val="1"/>
        <w:spacing w:line="240" w:lineRule="auto"/>
        <w:ind w:left="520" w:firstLine="567"/>
        <w:rPr>
          <w:rFonts w:ascii="Courier New" w:hAnsi="Courier New"/>
          <w:sz w:val="26"/>
        </w:rPr>
      </w:pPr>
      <w:r>
        <w:rPr>
          <w:rFonts w:ascii="Courier New" w:hAnsi="Courier New"/>
          <w:sz w:val="26"/>
        </w:rPr>
        <w:t>1.1. Чистая прибыль</w:t>
      </w:r>
    </w:p>
    <w:p w:rsidR="00957460" w:rsidRDefault="00957460">
      <w:pPr>
        <w:pStyle w:val="1"/>
        <w:spacing w:line="240" w:lineRule="auto"/>
        <w:ind w:left="520" w:firstLine="567"/>
        <w:rPr>
          <w:rFonts w:ascii="Courier New" w:hAnsi="Courier New"/>
          <w:sz w:val="26"/>
        </w:rPr>
      </w:pPr>
      <w:r>
        <w:rPr>
          <w:rFonts w:ascii="Courier New" w:hAnsi="Courier New"/>
          <w:sz w:val="26"/>
        </w:rPr>
        <w:t>1.2. Износ, амортизация (+)</w:t>
      </w:r>
    </w:p>
    <w:p w:rsidR="00957460" w:rsidRDefault="00957460">
      <w:pPr>
        <w:pStyle w:val="1"/>
        <w:spacing w:line="240" w:lineRule="auto"/>
        <w:ind w:left="520" w:firstLine="567"/>
        <w:rPr>
          <w:rFonts w:ascii="Courier New" w:hAnsi="Courier New"/>
          <w:sz w:val="26"/>
        </w:rPr>
      </w:pPr>
      <w:r>
        <w:rPr>
          <w:rFonts w:ascii="Courier New" w:hAnsi="Courier New"/>
          <w:sz w:val="26"/>
        </w:rPr>
        <w:t>1.3. Увеличение (-) или уменьшение (+) дебиторской задолженности</w:t>
      </w:r>
    </w:p>
    <w:p w:rsidR="00957460" w:rsidRDefault="00957460">
      <w:pPr>
        <w:pStyle w:val="1"/>
        <w:spacing w:line="240" w:lineRule="auto"/>
        <w:ind w:left="520" w:firstLine="567"/>
        <w:rPr>
          <w:rFonts w:ascii="Courier New" w:hAnsi="Courier New"/>
          <w:sz w:val="26"/>
        </w:rPr>
      </w:pPr>
      <w:r>
        <w:rPr>
          <w:rFonts w:ascii="Courier New" w:hAnsi="Courier New"/>
          <w:sz w:val="26"/>
        </w:rPr>
        <w:t>1.4. Увеличение (-) или уменьшение (+) товарно-материальных запасов</w:t>
      </w:r>
    </w:p>
    <w:p w:rsidR="00957460" w:rsidRDefault="00957460">
      <w:pPr>
        <w:pStyle w:val="1"/>
        <w:spacing w:line="240" w:lineRule="auto"/>
        <w:ind w:left="520" w:firstLine="567"/>
        <w:rPr>
          <w:rFonts w:ascii="Courier New" w:hAnsi="Courier New"/>
          <w:sz w:val="26"/>
        </w:rPr>
      </w:pPr>
      <w:r>
        <w:rPr>
          <w:rFonts w:ascii="Courier New" w:hAnsi="Courier New"/>
          <w:sz w:val="26"/>
        </w:rPr>
        <w:t>1.5. Увеличение (+) или уменьшение (-) кредиторской задолженности</w:t>
      </w:r>
    </w:p>
    <w:p w:rsidR="00957460" w:rsidRDefault="00957460">
      <w:pPr>
        <w:pStyle w:val="1"/>
        <w:spacing w:line="240" w:lineRule="auto"/>
        <w:ind w:left="520" w:firstLine="567"/>
        <w:rPr>
          <w:rFonts w:ascii="Courier New" w:hAnsi="Courier New"/>
          <w:sz w:val="26"/>
        </w:rPr>
      </w:pPr>
      <w:r>
        <w:rPr>
          <w:rFonts w:ascii="Courier New" w:hAnsi="Courier New"/>
          <w:sz w:val="26"/>
        </w:rPr>
        <w:t>1.6. Итого чистое ДДС от операционной деятельности</w:t>
      </w:r>
    </w:p>
    <w:p w:rsidR="00957460" w:rsidRDefault="00957460">
      <w:pPr>
        <w:pStyle w:val="1"/>
        <w:spacing w:before="120" w:line="240" w:lineRule="auto"/>
        <w:ind w:left="240" w:firstLine="567"/>
        <w:rPr>
          <w:rFonts w:ascii="Courier New" w:hAnsi="Courier New"/>
          <w:sz w:val="26"/>
        </w:rPr>
      </w:pPr>
      <w:r>
        <w:rPr>
          <w:rFonts w:ascii="Courier New" w:hAnsi="Courier New"/>
          <w:sz w:val="26"/>
        </w:rPr>
        <w:t>2. ДДС от инвестиционной деятельности</w:t>
      </w:r>
    </w:p>
    <w:p w:rsidR="00957460" w:rsidRDefault="00957460">
      <w:pPr>
        <w:pStyle w:val="1"/>
        <w:spacing w:line="240" w:lineRule="auto"/>
        <w:ind w:left="440" w:firstLine="567"/>
        <w:rPr>
          <w:rFonts w:ascii="Courier New" w:hAnsi="Courier New"/>
          <w:sz w:val="26"/>
        </w:rPr>
      </w:pPr>
      <w:r>
        <w:rPr>
          <w:rFonts w:ascii="Courier New" w:hAnsi="Courier New"/>
          <w:sz w:val="26"/>
        </w:rPr>
        <w:t>2.1. Прирост (-) основных средств</w:t>
      </w:r>
    </w:p>
    <w:p w:rsidR="00957460" w:rsidRDefault="00957460">
      <w:pPr>
        <w:pStyle w:val="1"/>
        <w:spacing w:line="240" w:lineRule="auto"/>
        <w:ind w:left="440" w:firstLine="567"/>
        <w:rPr>
          <w:rFonts w:ascii="Courier New" w:hAnsi="Courier New"/>
          <w:sz w:val="26"/>
        </w:rPr>
      </w:pPr>
      <w:r>
        <w:rPr>
          <w:rFonts w:ascii="Courier New" w:hAnsi="Courier New"/>
          <w:sz w:val="26"/>
        </w:rPr>
        <w:t>2.2. Прирост (-) капитального строительства</w:t>
      </w:r>
    </w:p>
    <w:p w:rsidR="00957460" w:rsidRDefault="00957460">
      <w:pPr>
        <w:pStyle w:val="1"/>
        <w:spacing w:line="240" w:lineRule="auto"/>
        <w:ind w:left="440" w:firstLine="567"/>
        <w:rPr>
          <w:rFonts w:ascii="Courier New" w:hAnsi="Courier New"/>
          <w:sz w:val="26"/>
        </w:rPr>
      </w:pPr>
      <w:r>
        <w:rPr>
          <w:rFonts w:ascii="Courier New" w:hAnsi="Courier New"/>
          <w:sz w:val="26"/>
        </w:rPr>
        <w:t>2.3. Прибыль (+) от продажи основных средств и капитальных вложений</w:t>
      </w:r>
    </w:p>
    <w:p w:rsidR="00957460" w:rsidRDefault="00957460">
      <w:pPr>
        <w:pStyle w:val="1"/>
        <w:spacing w:line="240" w:lineRule="auto"/>
        <w:ind w:left="440" w:firstLine="567"/>
        <w:rPr>
          <w:rFonts w:ascii="Courier New" w:hAnsi="Courier New"/>
          <w:sz w:val="26"/>
        </w:rPr>
      </w:pPr>
      <w:r>
        <w:rPr>
          <w:rFonts w:ascii="Courier New" w:hAnsi="Courier New"/>
          <w:sz w:val="26"/>
        </w:rPr>
        <w:t>2.4. Итого чистое ДДС от инвестиционной деятельности</w:t>
      </w:r>
    </w:p>
    <w:p w:rsidR="00957460" w:rsidRDefault="00957460">
      <w:pPr>
        <w:pStyle w:val="1"/>
        <w:spacing w:before="120" w:line="240" w:lineRule="auto"/>
        <w:ind w:left="160" w:firstLine="567"/>
        <w:rPr>
          <w:rFonts w:ascii="Courier New" w:hAnsi="Courier New"/>
          <w:sz w:val="26"/>
        </w:rPr>
      </w:pPr>
      <w:r>
        <w:rPr>
          <w:rFonts w:ascii="Courier New" w:hAnsi="Courier New"/>
          <w:sz w:val="26"/>
        </w:rPr>
        <w:t>3. ДДС от финансовой деятельности</w:t>
      </w:r>
    </w:p>
    <w:p w:rsidR="00957460" w:rsidRDefault="00957460">
      <w:pPr>
        <w:pStyle w:val="1"/>
        <w:spacing w:line="240" w:lineRule="auto"/>
        <w:ind w:left="400" w:firstLine="567"/>
        <w:rPr>
          <w:rFonts w:ascii="Courier New" w:hAnsi="Courier New"/>
          <w:sz w:val="26"/>
        </w:rPr>
      </w:pPr>
      <w:r>
        <w:rPr>
          <w:rFonts w:ascii="Courier New" w:hAnsi="Courier New"/>
          <w:sz w:val="26"/>
        </w:rPr>
        <w:t>3.1. Увеличение (-) или уменьшение (+) долгосрочных финансовых вложений в денежной форме</w:t>
      </w:r>
    </w:p>
    <w:p w:rsidR="00957460" w:rsidRDefault="00957460">
      <w:pPr>
        <w:pStyle w:val="1"/>
        <w:spacing w:line="240" w:lineRule="auto"/>
        <w:ind w:left="400" w:firstLine="567"/>
        <w:rPr>
          <w:rFonts w:ascii="Courier New" w:hAnsi="Courier New"/>
          <w:sz w:val="26"/>
        </w:rPr>
      </w:pPr>
      <w:r>
        <w:rPr>
          <w:rFonts w:ascii="Courier New" w:hAnsi="Courier New"/>
          <w:sz w:val="26"/>
        </w:rPr>
        <w:t>3.2. Увеличение (-) или уменьшение (+) краткосрочных финансовых вложений в денежной форме</w:t>
      </w:r>
    </w:p>
    <w:p w:rsidR="00957460" w:rsidRDefault="00957460">
      <w:pPr>
        <w:pStyle w:val="1"/>
        <w:spacing w:line="240" w:lineRule="auto"/>
        <w:ind w:left="400" w:firstLine="567"/>
        <w:rPr>
          <w:rFonts w:ascii="Courier New" w:hAnsi="Courier New"/>
          <w:sz w:val="26"/>
        </w:rPr>
      </w:pPr>
      <w:r>
        <w:rPr>
          <w:rFonts w:ascii="Courier New" w:hAnsi="Courier New"/>
          <w:sz w:val="26"/>
        </w:rPr>
        <w:t>3.3. Итого чистый ДДС от финансовой деятельности</w:t>
      </w:r>
    </w:p>
    <w:p w:rsidR="00957460" w:rsidRDefault="00957460">
      <w:pPr>
        <w:pStyle w:val="1"/>
        <w:spacing w:before="120" w:line="240" w:lineRule="auto"/>
        <w:ind w:left="120" w:firstLine="567"/>
        <w:jc w:val="center"/>
        <w:rPr>
          <w:rFonts w:ascii="Courier New" w:hAnsi="Courier New"/>
          <w:b/>
          <w:sz w:val="28"/>
        </w:rPr>
      </w:pPr>
      <w:r>
        <w:rPr>
          <w:rFonts w:ascii="Courier New" w:hAnsi="Courier New"/>
          <w:b/>
          <w:sz w:val="28"/>
        </w:rPr>
        <w:t>Итого ДДС = 1,6+2,4+3,3.</w:t>
      </w:r>
    </w:p>
    <w:p w:rsidR="00957460" w:rsidRDefault="00957460">
      <w:pPr>
        <w:pStyle w:val="1"/>
        <w:spacing w:before="120" w:line="240" w:lineRule="auto"/>
        <w:ind w:left="120" w:firstLine="567"/>
        <w:rPr>
          <w:rFonts w:ascii="Courier New" w:hAnsi="Courier New"/>
          <w:sz w:val="26"/>
        </w:rPr>
      </w:pPr>
    </w:p>
    <w:p w:rsidR="00957460" w:rsidRDefault="00957460">
      <w:pPr>
        <w:pStyle w:val="1"/>
        <w:spacing w:line="240" w:lineRule="auto"/>
        <w:ind w:left="80" w:firstLine="567"/>
        <w:rPr>
          <w:rFonts w:ascii="Courier New" w:hAnsi="Courier New"/>
          <w:sz w:val="26"/>
        </w:rPr>
      </w:pPr>
      <w:r>
        <w:rPr>
          <w:rFonts w:ascii="Courier New" w:hAnsi="Courier New"/>
          <w:sz w:val="26"/>
        </w:rPr>
        <w:t>При проведении корректировки финансовых отчетов оценщику следует особое внимание уделять следующим статьям финансовых отчетов:</w:t>
      </w:r>
    </w:p>
    <w:p w:rsidR="00957460" w:rsidRDefault="00957460">
      <w:pPr>
        <w:pStyle w:val="1"/>
        <w:spacing w:before="20" w:line="240" w:lineRule="auto"/>
        <w:ind w:firstLine="567"/>
        <w:rPr>
          <w:rFonts w:ascii="Courier New" w:hAnsi="Courier New"/>
          <w:sz w:val="26"/>
        </w:rPr>
      </w:pPr>
      <w:r>
        <w:rPr>
          <w:rFonts w:ascii="Courier New" w:hAnsi="Courier New"/>
          <w:sz w:val="26"/>
        </w:rPr>
        <w:t>• "Дебиторская задолженность";</w:t>
      </w:r>
    </w:p>
    <w:p w:rsidR="00957460" w:rsidRDefault="00957460">
      <w:pPr>
        <w:pStyle w:val="1"/>
        <w:spacing w:before="40" w:line="240" w:lineRule="auto"/>
        <w:ind w:firstLine="567"/>
        <w:rPr>
          <w:rFonts w:ascii="Courier New" w:hAnsi="Courier New"/>
          <w:sz w:val="26"/>
        </w:rPr>
      </w:pPr>
      <w:r>
        <w:rPr>
          <w:rFonts w:ascii="Courier New" w:hAnsi="Courier New"/>
          <w:sz w:val="26"/>
        </w:rPr>
        <w:t>• "Товарно-материальные запасы";</w:t>
      </w:r>
    </w:p>
    <w:p w:rsidR="00957460" w:rsidRDefault="00957460">
      <w:pPr>
        <w:pStyle w:val="1"/>
        <w:spacing w:before="40" w:line="240" w:lineRule="auto"/>
        <w:ind w:firstLine="567"/>
        <w:rPr>
          <w:rFonts w:ascii="Courier New" w:hAnsi="Courier New"/>
          <w:sz w:val="26"/>
        </w:rPr>
      </w:pPr>
      <w:r>
        <w:rPr>
          <w:rFonts w:ascii="Courier New" w:hAnsi="Courier New"/>
          <w:sz w:val="26"/>
        </w:rPr>
        <w:t>• "Начисленная амортизация";</w:t>
      </w:r>
    </w:p>
    <w:p w:rsidR="00957460" w:rsidRDefault="00957460">
      <w:pPr>
        <w:pStyle w:val="1"/>
        <w:spacing w:before="20" w:line="240" w:lineRule="auto"/>
        <w:ind w:firstLine="567"/>
        <w:rPr>
          <w:rFonts w:ascii="Courier New" w:hAnsi="Courier New"/>
          <w:sz w:val="26"/>
        </w:rPr>
      </w:pPr>
      <w:r>
        <w:rPr>
          <w:rFonts w:ascii="Courier New" w:hAnsi="Courier New"/>
          <w:sz w:val="26"/>
        </w:rPr>
        <w:t>• "Остаточная стоимость основных средств";</w:t>
      </w:r>
    </w:p>
    <w:p w:rsidR="00957460" w:rsidRDefault="00957460">
      <w:pPr>
        <w:pStyle w:val="1"/>
        <w:spacing w:before="40" w:line="240" w:lineRule="auto"/>
        <w:ind w:left="80" w:firstLine="567"/>
        <w:rPr>
          <w:rFonts w:ascii="Courier New" w:hAnsi="Courier New"/>
          <w:sz w:val="26"/>
        </w:rPr>
      </w:pPr>
      <w:r>
        <w:rPr>
          <w:rFonts w:ascii="Courier New" w:hAnsi="Courier New"/>
          <w:sz w:val="26"/>
        </w:rPr>
        <w:t>• "Кредиторская задолженность".</w:t>
      </w:r>
    </w:p>
    <w:p w:rsidR="00957460" w:rsidRDefault="00957460">
      <w:pPr>
        <w:pStyle w:val="1"/>
        <w:spacing w:before="40" w:line="240" w:lineRule="auto"/>
        <w:ind w:left="80" w:firstLine="567"/>
        <w:rPr>
          <w:rFonts w:ascii="Courier New" w:hAnsi="Courier New"/>
          <w:sz w:val="26"/>
        </w:rPr>
      </w:pPr>
    </w:p>
    <w:p w:rsidR="00957460" w:rsidRDefault="00957460">
      <w:pPr>
        <w:pStyle w:val="1"/>
        <w:spacing w:line="240" w:lineRule="auto"/>
        <w:ind w:left="80" w:firstLine="567"/>
        <w:rPr>
          <w:rFonts w:ascii="Courier New" w:hAnsi="Courier New"/>
          <w:sz w:val="26"/>
        </w:rPr>
      </w:pPr>
      <w:r>
        <w:rPr>
          <w:rFonts w:ascii="Courier New" w:hAnsi="Courier New"/>
          <w:sz w:val="26"/>
        </w:rPr>
        <w:t>Дебиторская задолженность корректируется на потенциально безнадеж</w:t>
      </w:r>
      <w:r>
        <w:rPr>
          <w:rFonts w:ascii="Courier New" w:hAnsi="Courier New"/>
          <w:sz w:val="26"/>
        </w:rPr>
        <w:softHyphen/>
        <w:t>ные долги. Корректировка проводится путем сравнения ретроспективного процента потерь по безнадежным долгам в стоимости продаж в кредит с долей сегодняшних продаж в кредит, начисляемой как убытки по безнадеж</w:t>
      </w:r>
      <w:r>
        <w:rPr>
          <w:rFonts w:ascii="Courier New" w:hAnsi="Courier New"/>
          <w:sz w:val="26"/>
        </w:rPr>
        <w:softHyphen/>
        <w:t>ным долгам. В результате можно сделать вывод о недостаточности или чрез</w:t>
      </w:r>
      <w:r>
        <w:rPr>
          <w:rFonts w:ascii="Courier New" w:hAnsi="Courier New"/>
          <w:sz w:val="26"/>
        </w:rPr>
        <w:softHyphen/>
        <w:t>мерности сегодняшних начислений.</w:t>
      </w:r>
    </w:p>
    <w:p w:rsidR="00957460" w:rsidRDefault="00957460">
      <w:pPr>
        <w:pStyle w:val="1"/>
        <w:spacing w:line="240" w:lineRule="auto"/>
        <w:ind w:left="80" w:firstLine="567"/>
        <w:rPr>
          <w:rFonts w:ascii="Courier New" w:hAnsi="Courier New"/>
          <w:sz w:val="26"/>
        </w:rPr>
      </w:pPr>
      <w:r>
        <w:rPr>
          <w:rFonts w:ascii="Courier New" w:hAnsi="Courier New"/>
          <w:sz w:val="26"/>
        </w:rPr>
        <w:t>При корректировке стоимости товарно-материальных запасов оценщи</w:t>
      </w:r>
      <w:r>
        <w:rPr>
          <w:rFonts w:ascii="Courier New" w:hAnsi="Courier New"/>
          <w:sz w:val="26"/>
        </w:rPr>
        <w:softHyphen/>
        <w:t>ку следует придерживаться принципа оценки по наименьшей стоимости из первоначальной (т.е. стоимости приобретения) или рыночной. Согласно этому принципу, если рыночная стоимость запасов оказывается ниже себестои</w:t>
      </w:r>
      <w:r>
        <w:rPr>
          <w:rFonts w:ascii="Courier New" w:hAnsi="Courier New"/>
          <w:sz w:val="26"/>
        </w:rPr>
        <w:softHyphen/>
        <w:t>мости, их учетная стоимость должна быть соответствующим образом снижена.</w:t>
      </w:r>
    </w:p>
    <w:p w:rsidR="00957460" w:rsidRDefault="00957460">
      <w:pPr>
        <w:pStyle w:val="1"/>
        <w:spacing w:line="240" w:lineRule="auto"/>
        <w:ind w:left="80" w:firstLine="567"/>
        <w:rPr>
          <w:rFonts w:ascii="Courier New" w:hAnsi="Courier New"/>
          <w:sz w:val="26"/>
        </w:rPr>
      </w:pPr>
      <w:r>
        <w:rPr>
          <w:rFonts w:ascii="Courier New" w:hAnsi="Courier New"/>
          <w:sz w:val="26"/>
        </w:rPr>
        <w:t>При анализе износа и амортизации оценщик должен определить, приме</w:t>
      </w:r>
      <w:r>
        <w:rPr>
          <w:rFonts w:ascii="Courier New" w:hAnsi="Courier New"/>
          <w:sz w:val="26"/>
        </w:rPr>
        <w:softHyphen/>
        <w:t>няется ли обычный (равномерный) метод начисления износа или ускорен</w:t>
      </w:r>
      <w:r>
        <w:rPr>
          <w:rFonts w:ascii="Courier New" w:hAnsi="Courier New"/>
          <w:sz w:val="26"/>
        </w:rPr>
        <w:softHyphen/>
        <w:t>ная амортизация.</w:t>
      </w:r>
    </w:p>
    <w:p w:rsidR="00957460" w:rsidRDefault="00957460">
      <w:pPr>
        <w:pStyle w:val="1"/>
        <w:spacing w:line="240" w:lineRule="auto"/>
        <w:ind w:left="80" w:firstLine="567"/>
        <w:rPr>
          <w:rFonts w:ascii="Courier New" w:hAnsi="Courier New"/>
          <w:sz w:val="26"/>
        </w:rPr>
      </w:pPr>
      <w:r>
        <w:rPr>
          <w:rFonts w:ascii="Courier New" w:hAnsi="Courier New"/>
          <w:sz w:val="26"/>
        </w:rPr>
        <w:t>При анализе финансовой отчетности оценщику следует исходить из пред</w:t>
      </w:r>
      <w:r>
        <w:rPr>
          <w:rFonts w:ascii="Courier New" w:hAnsi="Courier New"/>
          <w:sz w:val="26"/>
        </w:rPr>
        <w:softHyphen/>
        <w:t>посылки о добросовестном отношении оцениваемого предприятия к своим обязательствам. В связи с этим кредиторская задолженность обычно не кор</w:t>
      </w:r>
      <w:r>
        <w:rPr>
          <w:rFonts w:ascii="Courier New" w:hAnsi="Courier New"/>
          <w:sz w:val="26"/>
        </w:rPr>
        <w:softHyphen/>
        <w:t>ректируется.</w:t>
      </w:r>
    </w:p>
    <w:p w:rsidR="00957460" w:rsidRDefault="00957460">
      <w:pPr>
        <w:pStyle w:val="1"/>
        <w:spacing w:before="280" w:line="240" w:lineRule="auto"/>
        <w:ind w:firstLine="567"/>
        <w:jc w:val="center"/>
        <w:rPr>
          <w:rFonts w:ascii="Courier New" w:hAnsi="Courier New"/>
          <w:b/>
          <w:i/>
          <w:caps/>
          <w:shadow/>
          <w:sz w:val="26"/>
          <w:u w:val="words"/>
        </w:rPr>
      </w:pPr>
      <w:r>
        <w:rPr>
          <w:rFonts w:ascii="Courier New" w:hAnsi="Courier New"/>
          <w:b/>
          <w:i/>
          <w:caps/>
          <w:shadow/>
          <w:sz w:val="26"/>
          <w:u w:val="words"/>
        </w:rPr>
        <w:t xml:space="preserve">Выбор величины прибыли, </w:t>
      </w:r>
    </w:p>
    <w:p w:rsidR="00957460" w:rsidRDefault="00957460">
      <w:pPr>
        <w:pStyle w:val="1"/>
        <w:spacing w:before="280" w:line="240" w:lineRule="auto"/>
        <w:ind w:firstLine="567"/>
        <w:jc w:val="center"/>
        <w:rPr>
          <w:rFonts w:ascii="Courier New" w:hAnsi="Courier New"/>
          <w:caps/>
          <w:shadow/>
          <w:sz w:val="26"/>
          <w:u w:val="words"/>
        </w:rPr>
      </w:pPr>
      <w:r>
        <w:rPr>
          <w:rFonts w:ascii="Courier New" w:hAnsi="Courier New"/>
          <w:b/>
          <w:i/>
          <w:caps/>
          <w:shadow/>
          <w:sz w:val="26"/>
          <w:u w:val="words"/>
        </w:rPr>
        <w:t>которая будет капитализирована</w:t>
      </w:r>
    </w:p>
    <w:p w:rsidR="00957460" w:rsidRDefault="00957460">
      <w:pPr>
        <w:pStyle w:val="1"/>
        <w:spacing w:before="220" w:line="240" w:lineRule="auto"/>
        <w:ind w:firstLine="567"/>
        <w:rPr>
          <w:rFonts w:ascii="Courier New" w:hAnsi="Courier New"/>
          <w:sz w:val="26"/>
        </w:rPr>
      </w:pPr>
      <w:r>
        <w:rPr>
          <w:rFonts w:ascii="Courier New" w:hAnsi="Courier New"/>
          <w:sz w:val="26"/>
        </w:rPr>
        <w:t>Данный этап фактически подразумевает выбор периода текущей произ</w:t>
      </w:r>
      <w:r>
        <w:rPr>
          <w:rFonts w:ascii="Courier New" w:hAnsi="Courier New"/>
          <w:sz w:val="26"/>
        </w:rPr>
        <w:softHyphen/>
        <w:t>водственной деятельности, результаты которой будут капитализированы. Оценщик может выбирать между несколькими вариантами:</w:t>
      </w:r>
    </w:p>
    <w:p w:rsidR="00957460" w:rsidRDefault="00957460">
      <w:pPr>
        <w:pStyle w:val="1"/>
        <w:spacing w:before="20" w:line="240" w:lineRule="auto"/>
        <w:ind w:firstLine="567"/>
        <w:rPr>
          <w:rFonts w:ascii="Courier New" w:hAnsi="Courier New"/>
          <w:sz w:val="26"/>
        </w:rPr>
      </w:pPr>
      <w:r>
        <w:rPr>
          <w:rFonts w:ascii="Courier New" w:hAnsi="Courier New"/>
          <w:sz w:val="26"/>
        </w:rPr>
        <w:t>• прибыль последнего отчетного года;</w:t>
      </w:r>
    </w:p>
    <w:p w:rsidR="00957460" w:rsidRDefault="00957460">
      <w:pPr>
        <w:pStyle w:val="1"/>
        <w:spacing w:before="20" w:line="240" w:lineRule="auto"/>
        <w:ind w:firstLine="567"/>
        <w:rPr>
          <w:rFonts w:ascii="Courier New" w:hAnsi="Courier New"/>
          <w:sz w:val="26"/>
        </w:rPr>
      </w:pPr>
      <w:r>
        <w:rPr>
          <w:rFonts w:ascii="Courier New" w:hAnsi="Courier New"/>
          <w:sz w:val="26"/>
        </w:rPr>
        <w:t>• прибыль первого прогнозного года;</w:t>
      </w:r>
    </w:p>
    <w:p w:rsidR="00957460" w:rsidRDefault="00957460">
      <w:pPr>
        <w:pStyle w:val="1"/>
        <w:spacing w:line="240" w:lineRule="auto"/>
        <w:ind w:firstLine="567"/>
        <w:rPr>
          <w:rFonts w:ascii="Courier New" w:hAnsi="Courier New"/>
          <w:sz w:val="26"/>
        </w:rPr>
      </w:pPr>
      <w:r>
        <w:rPr>
          <w:rFonts w:ascii="Courier New" w:hAnsi="Courier New"/>
          <w:sz w:val="26"/>
        </w:rPr>
        <w:t>• средняя величина прибыли за несколько последних отчетных лет (3-5 лет).</w:t>
      </w:r>
    </w:p>
    <w:p w:rsidR="00957460" w:rsidRDefault="00957460">
      <w:pPr>
        <w:pStyle w:val="1"/>
        <w:spacing w:line="240" w:lineRule="auto"/>
        <w:ind w:firstLine="567"/>
        <w:rPr>
          <w:rFonts w:ascii="Courier New" w:hAnsi="Courier New"/>
          <w:sz w:val="26"/>
        </w:rPr>
      </w:pPr>
      <w:r>
        <w:rPr>
          <w:rFonts w:ascii="Courier New" w:hAnsi="Courier New"/>
          <w:sz w:val="26"/>
        </w:rPr>
        <w:t>В качестве капитализируемой величины может выступать либо чистая прибыль после уплаты налогов, либо прибыль до уплаты налогов, либо ве</w:t>
      </w:r>
      <w:r>
        <w:rPr>
          <w:rFonts w:ascii="Courier New" w:hAnsi="Courier New"/>
          <w:sz w:val="26"/>
        </w:rPr>
        <w:softHyphen/>
        <w:t>личина денежного потока.</w:t>
      </w:r>
    </w:p>
    <w:p w:rsidR="00957460" w:rsidRDefault="00957460">
      <w:pPr>
        <w:pStyle w:val="1"/>
        <w:ind w:firstLine="567"/>
        <w:rPr>
          <w:rFonts w:ascii="Courier New" w:hAnsi="Courier New"/>
          <w:sz w:val="26"/>
        </w:rPr>
      </w:pPr>
      <w:r>
        <w:rPr>
          <w:rFonts w:ascii="Courier New" w:hAnsi="Courier New"/>
          <w:sz w:val="26"/>
        </w:rPr>
        <w:t>В большинстве случаев на практике в качестве капитализируемой вели</w:t>
      </w:r>
      <w:r>
        <w:rPr>
          <w:rFonts w:ascii="Courier New" w:hAnsi="Courier New"/>
          <w:sz w:val="26"/>
        </w:rPr>
        <w:softHyphen/>
        <w:t>чины выбирается прибыль последнего отчетного года.</w:t>
      </w:r>
    </w:p>
    <w:p w:rsidR="00957460" w:rsidRDefault="00957460">
      <w:pPr>
        <w:pStyle w:val="1"/>
        <w:spacing w:before="280" w:line="240" w:lineRule="auto"/>
        <w:ind w:firstLine="0"/>
        <w:jc w:val="center"/>
        <w:rPr>
          <w:rFonts w:ascii="Courier New" w:hAnsi="Courier New"/>
          <w:caps/>
          <w:shadow/>
          <w:sz w:val="26"/>
          <w:u w:val="words"/>
        </w:rPr>
      </w:pPr>
      <w:r>
        <w:rPr>
          <w:rFonts w:ascii="Courier New" w:hAnsi="Courier New"/>
          <w:b/>
          <w:i/>
          <w:caps/>
          <w:shadow/>
          <w:sz w:val="26"/>
          <w:u w:val="words"/>
        </w:rPr>
        <w:t>Расчет ставки капитализации</w:t>
      </w:r>
    </w:p>
    <w:p w:rsidR="00957460" w:rsidRDefault="00957460">
      <w:pPr>
        <w:pStyle w:val="1"/>
        <w:spacing w:before="120" w:line="240" w:lineRule="auto"/>
        <w:ind w:firstLine="567"/>
        <w:rPr>
          <w:rFonts w:ascii="Courier New" w:hAnsi="Courier New"/>
          <w:sz w:val="26"/>
        </w:rPr>
      </w:pPr>
      <w:r>
        <w:rPr>
          <w:rFonts w:ascii="Courier New" w:hAnsi="Courier New"/>
          <w:sz w:val="26"/>
        </w:rPr>
        <w:t>Ставка капитализации для предприятия обычно выводится из ставки дисконта путем вычета ожидаемых среднегодовых темпов роста прибыли или денежного потока (в зависимости от того, какая величина капитализи</w:t>
      </w:r>
      <w:r>
        <w:rPr>
          <w:rFonts w:ascii="Courier New" w:hAnsi="Courier New"/>
          <w:sz w:val="26"/>
        </w:rPr>
        <w:softHyphen/>
        <w:t>руется). Соответственно для одного и того же предприятия ставка капитали</w:t>
      </w:r>
      <w:r>
        <w:rPr>
          <w:rFonts w:ascii="Courier New" w:hAnsi="Courier New"/>
          <w:sz w:val="26"/>
        </w:rPr>
        <w:softHyphen/>
        <w:t>зации обычно ниже, чем ставка дисконта.</w:t>
      </w:r>
    </w:p>
    <w:p w:rsidR="00957460" w:rsidRDefault="00957460">
      <w:pPr>
        <w:pStyle w:val="1"/>
        <w:spacing w:line="240" w:lineRule="auto"/>
        <w:ind w:firstLine="567"/>
        <w:rPr>
          <w:rFonts w:ascii="Courier New" w:hAnsi="Courier New"/>
          <w:sz w:val="26"/>
        </w:rPr>
      </w:pPr>
      <w:r>
        <w:rPr>
          <w:rFonts w:ascii="Courier New" w:hAnsi="Courier New"/>
          <w:sz w:val="26"/>
        </w:rPr>
        <w:t>С математической точки зрения ставка капитализации - это делитель, который применяется для преобразования величины прибыли или денежно</w:t>
      </w:r>
      <w:r>
        <w:rPr>
          <w:rFonts w:ascii="Courier New" w:hAnsi="Courier New"/>
          <w:sz w:val="26"/>
        </w:rPr>
        <w:softHyphen/>
        <w:t>го потока за один период времени в показатель стоимости.</w:t>
      </w:r>
    </w:p>
    <w:p w:rsidR="00957460" w:rsidRDefault="00957460">
      <w:pPr>
        <w:pStyle w:val="1"/>
        <w:spacing w:line="240" w:lineRule="auto"/>
        <w:ind w:firstLine="567"/>
        <w:rPr>
          <w:rFonts w:ascii="Courier New" w:hAnsi="Courier New"/>
          <w:sz w:val="26"/>
        </w:rPr>
      </w:pPr>
      <w:r>
        <w:rPr>
          <w:rFonts w:ascii="Courier New" w:hAnsi="Courier New"/>
          <w:sz w:val="26"/>
        </w:rPr>
        <w:t>Итак, чтобы определить адекватную ставку капитализации, нужно сна</w:t>
      </w:r>
      <w:r>
        <w:rPr>
          <w:rFonts w:ascii="Courier New" w:hAnsi="Courier New"/>
          <w:sz w:val="26"/>
        </w:rPr>
        <w:softHyphen/>
        <w:t>чала рассчитать соответствующую ставку дисконта, используя следующие возможные методики. Существуют различные методики определения став</w:t>
      </w:r>
      <w:r>
        <w:rPr>
          <w:rFonts w:ascii="Courier New" w:hAnsi="Courier New"/>
          <w:sz w:val="26"/>
        </w:rPr>
        <w:softHyphen/>
        <w:t>ки дисконта, наиболее распространенными из которых являются:</w:t>
      </w:r>
    </w:p>
    <w:p w:rsidR="00957460" w:rsidRDefault="00957460">
      <w:pPr>
        <w:pStyle w:val="1"/>
        <w:spacing w:before="20" w:line="240" w:lineRule="auto"/>
        <w:ind w:left="40" w:firstLine="567"/>
        <w:rPr>
          <w:rFonts w:ascii="Courier New" w:hAnsi="Courier New"/>
          <w:sz w:val="26"/>
        </w:rPr>
      </w:pPr>
      <w:r>
        <w:rPr>
          <w:rFonts w:ascii="Courier New" w:hAnsi="Courier New"/>
          <w:sz w:val="26"/>
        </w:rPr>
        <w:t>• модель оценки капитальных активов;</w:t>
      </w:r>
    </w:p>
    <w:p w:rsidR="00957460" w:rsidRDefault="00957460">
      <w:pPr>
        <w:pStyle w:val="1"/>
        <w:spacing w:before="40" w:line="240" w:lineRule="auto"/>
        <w:ind w:left="40" w:firstLine="567"/>
        <w:rPr>
          <w:rFonts w:ascii="Courier New" w:hAnsi="Courier New"/>
          <w:sz w:val="26"/>
        </w:rPr>
      </w:pPr>
      <w:r>
        <w:rPr>
          <w:rFonts w:ascii="Courier New" w:hAnsi="Courier New"/>
          <w:sz w:val="26"/>
        </w:rPr>
        <w:t>• метод кумулятивного построения;</w:t>
      </w:r>
    </w:p>
    <w:p w:rsidR="00957460" w:rsidRDefault="00957460">
      <w:pPr>
        <w:pStyle w:val="1"/>
        <w:spacing w:before="40" w:line="240" w:lineRule="auto"/>
        <w:ind w:left="40" w:firstLine="567"/>
        <w:rPr>
          <w:rFonts w:ascii="Courier New" w:hAnsi="Courier New"/>
          <w:sz w:val="26"/>
        </w:rPr>
      </w:pPr>
      <w:r>
        <w:rPr>
          <w:rFonts w:ascii="Courier New" w:hAnsi="Courier New"/>
          <w:sz w:val="26"/>
        </w:rPr>
        <w:t>• модель средневзвешенной стоимости капитала.</w:t>
      </w:r>
    </w:p>
    <w:p w:rsidR="00957460" w:rsidRDefault="00957460">
      <w:pPr>
        <w:pStyle w:val="1"/>
        <w:spacing w:before="280" w:line="240" w:lineRule="auto"/>
        <w:ind w:firstLine="567"/>
        <w:jc w:val="center"/>
        <w:rPr>
          <w:rFonts w:ascii="Courier New" w:hAnsi="Courier New"/>
          <w:caps/>
          <w:shadow/>
          <w:sz w:val="26"/>
          <w:u w:val="words"/>
        </w:rPr>
      </w:pPr>
      <w:r>
        <w:rPr>
          <w:rFonts w:ascii="Courier New" w:hAnsi="Courier New"/>
          <w:b/>
          <w:i/>
          <w:caps/>
          <w:shadow/>
          <w:sz w:val="26"/>
          <w:u w:val="words"/>
        </w:rPr>
        <w:t>Кумулятивный подход</w:t>
      </w:r>
    </w:p>
    <w:p w:rsidR="00957460" w:rsidRDefault="00957460">
      <w:pPr>
        <w:pStyle w:val="1"/>
        <w:spacing w:before="160" w:line="240" w:lineRule="auto"/>
        <w:ind w:left="40" w:firstLine="567"/>
        <w:rPr>
          <w:rFonts w:ascii="Courier New" w:hAnsi="Courier New"/>
          <w:sz w:val="26"/>
        </w:rPr>
      </w:pPr>
      <w:r>
        <w:rPr>
          <w:rFonts w:ascii="Courier New" w:hAnsi="Courier New"/>
          <w:sz w:val="26"/>
        </w:rPr>
        <w:t>Кумулятивный подход имеет определенное сходство с САРМ (модель оценки капитальных активов). В обоих случаях за базу расчетов берется став</w:t>
      </w:r>
      <w:r>
        <w:rPr>
          <w:rFonts w:ascii="Courier New" w:hAnsi="Courier New"/>
          <w:sz w:val="26"/>
        </w:rPr>
        <w:softHyphen/>
        <w:t>ка дохода по безрисковым ценным бумагам, к которой прибавляется допол</w:t>
      </w:r>
      <w:r>
        <w:rPr>
          <w:rFonts w:ascii="Courier New" w:hAnsi="Courier New"/>
          <w:sz w:val="26"/>
        </w:rPr>
        <w:softHyphen/>
        <w:t>нительный доход, связанный с риском инвестирования в данный вид цен</w:t>
      </w:r>
      <w:r>
        <w:rPr>
          <w:rFonts w:ascii="Courier New" w:hAnsi="Courier New"/>
          <w:sz w:val="26"/>
        </w:rPr>
        <w:softHyphen/>
        <w:t>ных бумаг. Затем вносятся поправки (в сторону увеличения или уменьше</w:t>
      </w:r>
      <w:r>
        <w:rPr>
          <w:rFonts w:ascii="Courier New" w:hAnsi="Courier New"/>
          <w:sz w:val="26"/>
        </w:rPr>
        <w:softHyphen/>
        <w:t>ния) на действие количественных и качественных факторов риска, связан</w:t>
      </w:r>
      <w:r>
        <w:rPr>
          <w:rFonts w:ascii="Courier New" w:hAnsi="Courier New"/>
          <w:sz w:val="26"/>
        </w:rPr>
        <w:softHyphen/>
        <w:t>ных со спецификой данной компании.</w:t>
      </w:r>
    </w:p>
    <w:p w:rsidR="00957460" w:rsidRDefault="00957460">
      <w:pPr>
        <w:pStyle w:val="1"/>
        <w:spacing w:line="240" w:lineRule="auto"/>
        <w:ind w:left="40" w:firstLine="567"/>
        <w:rPr>
          <w:rFonts w:ascii="Courier New" w:hAnsi="Courier New"/>
          <w:sz w:val="26"/>
        </w:rPr>
      </w:pPr>
      <w:r>
        <w:rPr>
          <w:rFonts w:ascii="Courier New" w:hAnsi="Courier New"/>
          <w:sz w:val="26"/>
        </w:rPr>
        <w:t>Приведенные ниже данные позволяют получить представление о зави</w:t>
      </w:r>
      <w:r>
        <w:rPr>
          <w:rFonts w:ascii="Courier New" w:hAnsi="Courier New"/>
          <w:sz w:val="26"/>
        </w:rPr>
        <w:softHyphen/>
        <w:t>симости между величиной ставок дохода и уровнем риска, связанного с теми или иными инвестициями. С их помощью может быть проиллюстрирована концепция кумулятивного роста ставок дохода при переходе от менее риско</w:t>
      </w:r>
      <w:r>
        <w:rPr>
          <w:rFonts w:ascii="Courier New" w:hAnsi="Courier New"/>
          <w:sz w:val="26"/>
        </w:rPr>
        <w:softHyphen/>
        <w:t>ванных (безрисковых) к более рискованным инвестициям (табл. 6).</w:t>
      </w:r>
    </w:p>
    <w:p w:rsidR="00957460" w:rsidRDefault="00957460">
      <w:pPr>
        <w:pStyle w:val="1"/>
        <w:spacing w:line="240" w:lineRule="auto"/>
        <w:ind w:left="40" w:right="400" w:firstLine="567"/>
        <w:rPr>
          <w:rFonts w:ascii="Courier New" w:hAnsi="Courier New"/>
          <w:sz w:val="26"/>
        </w:rPr>
      </w:pPr>
      <w:r>
        <w:rPr>
          <w:rFonts w:ascii="Courier New" w:hAnsi="Courier New"/>
          <w:sz w:val="26"/>
        </w:rPr>
        <w:t>Расчет стоимости собственного капитала согласно кумулятивному подходу проводится в два этапа:</w:t>
      </w:r>
    </w:p>
    <w:p w:rsidR="00957460" w:rsidRDefault="00957460">
      <w:pPr>
        <w:pStyle w:val="1"/>
        <w:spacing w:before="20" w:line="240" w:lineRule="auto"/>
        <w:ind w:left="40" w:firstLine="567"/>
        <w:rPr>
          <w:rFonts w:ascii="Courier New" w:hAnsi="Courier New"/>
          <w:sz w:val="26"/>
        </w:rPr>
      </w:pPr>
      <w:r>
        <w:rPr>
          <w:rFonts w:ascii="Courier New" w:hAnsi="Courier New"/>
          <w:sz w:val="26"/>
        </w:rPr>
        <w:t>• определение соответствующей безрисковой ставки дохода;</w:t>
      </w:r>
    </w:p>
    <w:p w:rsidR="00957460" w:rsidRDefault="00957460">
      <w:pPr>
        <w:pStyle w:val="1"/>
        <w:ind w:left="40" w:firstLine="567"/>
        <w:rPr>
          <w:rFonts w:ascii="Courier New" w:hAnsi="Courier New"/>
          <w:sz w:val="26"/>
        </w:rPr>
      </w:pPr>
      <w:r>
        <w:rPr>
          <w:rFonts w:ascii="Courier New" w:hAnsi="Courier New"/>
          <w:sz w:val="26"/>
        </w:rPr>
        <w:t>• оценка величины соответствующей премии за риск инвестирования в данную компанию.</w:t>
      </w:r>
    </w:p>
    <w:p w:rsidR="00957460" w:rsidRDefault="00957460">
      <w:pPr>
        <w:pStyle w:val="1"/>
        <w:spacing w:line="240" w:lineRule="auto"/>
        <w:ind w:firstLine="567"/>
        <w:jc w:val="right"/>
        <w:rPr>
          <w:rFonts w:ascii="Courier New" w:hAnsi="Courier New"/>
          <w:sz w:val="26"/>
        </w:rPr>
      </w:pPr>
      <w:r>
        <w:rPr>
          <w:rFonts w:ascii="Courier New" w:hAnsi="Courier New"/>
          <w:b/>
          <w:sz w:val="26"/>
        </w:rPr>
        <w:t>Таблица 6</w:t>
      </w:r>
    </w:p>
    <w:tbl>
      <w:tblPr>
        <w:tblW w:w="0" w:type="auto"/>
        <w:tblInd w:w="-8" w:type="dxa"/>
        <w:tblLayout w:type="fixed"/>
        <w:tblCellMar>
          <w:left w:w="40" w:type="dxa"/>
          <w:right w:w="40" w:type="dxa"/>
        </w:tblCellMar>
        <w:tblLook w:val="0000" w:firstRow="0" w:lastRow="0" w:firstColumn="0" w:lastColumn="0" w:noHBand="0" w:noVBand="0"/>
      </w:tblPr>
      <w:tblGrid>
        <w:gridCol w:w="5954"/>
        <w:gridCol w:w="2977"/>
      </w:tblGrid>
      <w:tr w:rsidR="00957460">
        <w:trPr>
          <w:trHeight w:hRule="exact" w:val="42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rPr>
                <w:rFonts w:ascii="Courier New" w:hAnsi="Courier New"/>
                <w:sz w:val="26"/>
              </w:rPr>
            </w:pPr>
            <w:r>
              <w:rPr>
                <w:rFonts w:ascii="Courier New" w:hAnsi="Courier New"/>
                <w:sz w:val="26"/>
              </w:rPr>
              <w:t>Вид инвестиций</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rPr>
                <w:rFonts w:ascii="Courier New" w:hAnsi="Courier New"/>
                <w:sz w:val="26"/>
              </w:rPr>
            </w:pPr>
            <w:r>
              <w:rPr>
                <w:rFonts w:ascii="Courier New" w:hAnsi="Courier New"/>
                <w:sz w:val="26"/>
              </w:rPr>
              <w:t>Ставка дохода, %</w:t>
            </w:r>
          </w:p>
        </w:tc>
      </w:tr>
      <w:tr w:rsidR="00957460">
        <w:trPr>
          <w:trHeight w:hRule="exact" w:val="722"/>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Долгосрочные государственные облигации</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8,31</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Облигации промышленных компаний с рейтингом:</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p>
          <w:p w:rsidR="00957460" w:rsidRDefault="00957460">
            <w:pPr>
              <w:pStyle w:val="1"/>
              <w:spacing w:before="20" w:line="240" w:lineRule="auto"/>
              <w:ind w:firstLine="142"/>
              <w:rPr>
                <w:rFonts w:ascii="Courier New" w:hAnsi="Courier New"/>
                <w:sz w:val="26"/>
              </w:rPr>
            </w:pP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ААА</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8,93</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А</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9,75</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ВВ</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12,30</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Акции компаний, включенных</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p>
          <w:p w:rsidR="00957460" w:rsidRDefault="00957460">
            <w:pPr>
              <w:pStyle w:val="1"/>
              <w:spacing w:before="20" w:line="240" w:lineRule="auto"/>
              <w:ind w:firstLine="142"/>
              <w:rPr>
                <w:rFonts w:ascii="Courier New" w:hAnsi="Courier New"/>
                <w:sz w:val="26"/>
              </w:rPr>
            </w:pP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в финансовый индекс</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p>
          <w:p w:rsidR="00957460" w:rsidRDefault="00957460">
            <w:pPr>
              <w:pStyle w:val="1"/>
              <w:spacing w:before="20" w:line="240" w:lineRule="auto"/>
              <w:ind w:firstLine="142"/>
              <w:rPr>
                <w:rFonts w:ascii="Courier New" w:hAnsi="Courier New"/>
                <w:sz w:val="26"/>
              </w:rPr>
            </w:pP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"Стандарт энд Пур"</w:t>
            </w:r>
            <w:r>
              <w:rPr>
                <w:rFonts w:ascii="Courier New" w:hAnsi="Courier New"/>
                <w:sz w:val="26"/>
                <w:lang w:val="en-US"/>
              </w:rPr>
              <w:t xml:space="preserve"> (S&amp;P</w:t>
            </w:r>
            <w:r>
              <w:rPr>
                <w:rFonts w:ascii="Courier New" w:hAnsi="Courier New"/>
                <w:sz w:val="26"/>
              </w:rPr>
              <w:t xml:space="preserve"> 500)</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17,14</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Акции мелких компаний открытого типа</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20,41</w:t>
            </w:r>
          </w:p>
        </w:tc>
      </w:tr>
      <w:tr w:rsidR="00957460">
        <w:trPr>
          <w:trHeight w:hRule="exact" w:val="38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Венчурные компании</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27,10</w:t>
            </w:r>
          </w:p>
        </w:tc>
      </w:tr>
    </w:tbl>
    <w:p w:rsidR="00957460" w:rsidRDefault="00957460">
      <w:pPr>
        <w:pStyle w:val="1"/>
        <w:spacing w:line="240" w:lineRule="auto"/>
        <w:ind w:firstLine="142"/>
        <w:rPr>
          <w:rFonts w:ascii="Courier New" w:hAnsi="Courier New"/>
          <w:sz w:val="26"/>
        </w:rPr>
      </w:pPr>
    </w:p>
    <w:p w:rsidR="00957460" w:rsidRDefault="00957460">
      <w:pPr>
        <w:pStyle w:val="1"/>
        <w:spacing w:before="280" w:line="240" w:lineRule="auto"/>
        <w:ind w:firstLine="142"/>
        <w:jc w:val="right"/>
        <w:rPr>
          <w:rFonts w:ascii="Courier New" w:hAnsi="Courier New"/>
          <w:sz w:val="26"/>
        </w:rPr>
      </w:pPr>
      <w:r>
        <w:rPr>
          <w:rFonts w:ascii="Courier New" w:hAnsi="Courier New"/>
          <w:b/>
          <w:sz w:val="26"/>
        </w:rPr>
        <w:t>Таблица 7</w:t>
      </w:r>
    </w:p>
    <w:tbl>
      <w:tblPr>
        <w:tblW w:w="0" w:type="auto"/>
        <w:tblInd w:w="-8" w:type="dxa"/>
        <w:tblLayout w:type="fixed"/>
        <w:tblCellMar>
          <w:left w:w="40" w:type="dxa"/>
          <w:right w:w="40" w:type="dxa"/>
        </w:tblCellMar>
        <w:tblLook w:val="0000" w:firstRow="0" w:lastRow="0" w:firstColumn="0" w:lastColumn="0" w:noHBand="0" w:noVBand="0"/>
      </w:tblPr>
      <w:tblGrid>
        <w:gridCol w:w="5954"/>
        <w:gridCol w:w="2977"/>
      </w:tblGrid>
      <w:tr w:rsidR="00957460">
        <w:trPr>
          <w:trHeight w:hRule="exact" w:val="640"/>
        </w:trPr>
        <w:tc>
          <w:tcPr>
            <w:tcW w:w="8931" w:type="dxa"/>
            <w:gridSpan w:val="2"/>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jc w:val="center"/>
              <w:rPr>
                <w:rFonts w:ascii="Courier New" w:hAnsi="Courier New"/>
                <w:sz w:val="26"/>
              </w:rPr>
            </w:pPr>
            <w:r>
              <w:rPr>
                <w:rFonts w:ascii="Courier New" w:hAnsi="Courier New"/>
                <w:sz w:val="26"/>
              </w:rPr>
              <w:t>Экспертная оценка величины премий за риск, связанный с инвестированием в конкретную компанию</w:t>
            </w:r>
          </w:p>
        </w:tc>
      </w:tr>
      <w:tr w:rsidR="00957460">
        <w:trPr>
          <w:trHeight w:hRule="exact" w:val="60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jc w:val="center"/>
              <w:rPr>
                <w:rFonts w:ascii="Courier New" w:hAnsi="Courier New"/>
                <w:sz w:val="26"/>
              </w:rPr>
            </w:pPr>
            <w:r>
              <w:rPr>
                <w:rFonts w:ascii="Courier New" w:hAnsi="Courier New"/>
                <w:sz w:val="26"/>
              </w:rPr>
              <w:t>вид риска</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rPr>
                <w:rFonts w:ascii="Courier New" w:hAnsi="Courier New"/>
                <w:sz w:val="26"/>
              </w:rPr>
            </w:pPr>
            <w:r>
              <w:rPr>
                <w:rFonts w:ascii="Courier New" w:hAnsi="Courier New"/>
                <w:sz w:val="26"/>
              </w:rPr>
              <w:t>вероятный интервал значений, %</w:t>
            </w:r>
          </w:p>
        </w:tc>
      </w:tr>
      <w:tr w:rsidR="00957460">
        <w:trPr>
          <w:trHeight w:hRule="exact" w:val="71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Руководящий состав: качество управления</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jc w:val="center"/>
              <w:rPr>
                <w:rFonts w:ascii="Courier New" w:hAnsi="Courier New"/>
                <w:sz w:val="26"/>
              </w:rPr>
            </w:pPr>
            <w:r>
              <w:rPr>
                <w:rFonts w:ascii="Courier New" w:hAnsi="Courier New"/>
                <w:sz w:val="26"/>
              </w:rPr>
              <w:t>0-5</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Размер компании</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jc w:val="center"/>
              <w:rPr>
                <w:rFonts w:ascii="Courier New" w:hAnsi="Courier New"/>
                <w:sz w:val="26"/>
              </w:rPr>
            </w:pPr>
            <w:r>
              <w:rPr>
                <w:rFonts w:ascii="Courier New" w:hAnsi="Courier New"/>
                <w:sz w:val="26"/>
              </w:rPr>
              <w:t>0-5</w:t>
            </w:r>
          </w:p>
        </w:tc>
      </w:tr>
      <w:tr w:rsidR="00957460">
        <w:trPr>
          <w:trHeight w:hRule="exact" w:val="60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rPr>
                <w:rFonts w:ascii="Courier New" w:hAnsi="Courier New"/>
                <w:sz w:val="26"/>
              </w:rPr>
            </w:pPr>
            <w:r>
              <w:rPr>
                <w:rFonts w:ascii="Courier New" w:hAnsi="Courier New"/>
                <w:sz w:val="26"/>
              </w:rPr>
              <w:t>Финансовая структура (источники финансирования компании)</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40" w:line="240" w:lineRule="auto"/>
              <w:ind w:firstLine="142"/>
              <w:jc w:val="center"/>
              <w:rPr>
                <w:rFonts w:ascii="Courier New" w:hAnsi="Courier New"/>
                <w:sz w:val="26"/>
              </w:rPr>
            </w:pPr>
            <w:r>
              <w:rPr>
                <w:rFonts w:ascii="Courier New" w:hAnsi="Courier New"/>
                <w:sz w:val="26"/>
              </w:rPr>
              <w:t>0-5</w:t>
            </w:r>
          </w:p>
        </w:tc>
      </w:tr>
      <w:tr w:rsidR="00957460">
        <w:trPr>
          <w:trHeight w:hRule="exact" w:val="734"/>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Товарная/территориальная диверсификация</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jc w:val="center"/>
              <w:rPr>
                <w:rFonts w:ascii="Courier New" w:hAnsi="Courier New"/>
                <w:sz w:val="26"/>
              </w:rPr>
            </w:pPr>
            <w:r>
              <w:rPr>
                <w:rFonts w:ascii="Courier New" w:hAnsi="Courier New"/>
                <w:sz w:val="26"/>
              </w:rPr>
              <w:t>0-5</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Диверсифицированность клиентуры</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jc w:val="center"/>
              <w:rPr>
                <w:rFonts w:ascii="Courier New" w:hAnsi="Courier New"/>
                <w:sz w:val="26"/>
              </w:rPr>
            </w:pPr>
            <w:r>
              <w:rPr>
                <w:rFonts w:ascii="Courier New" w:hAnsi="Courier New"/>
                <w:sz w:val="26"/>
              </w:rPr>
              <w:t>0-5</w:t>
            </w:r>
          </w:p>
        </w:tc>
      </w:tr>
      <w:tr w:rsidR="00957460">
        <w:trPr>
          <w:trHeight w:hRule="exact" w:val="360"/>
        </w:trPr>
        <w:tc>
          <w:tcPr>
            <w:tcW w:w="5954"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Уровень и прогнозируемость прибылей</w:t>
            </w:r>
          </w:p>
        </w:tc>
        <w:tc>
          <w:tcPr>
            <w:tcW w:w="2977" w:type="dxa"/>
            <w:tcBorders>
              <w:top w:val="single" w:sz="6" w:space="0" w:color="auto"/>
              <w:left w:val="single" w:sz="6" w:space="0" w:color="auto"/>
              <w:bottom w:val="single" w:sz="6" w:space="0" w:color="auto"/>
              <w:right w:val="single" w:sz="6" w:space="0" w:color="auto"/>
            </w:tcBorders>
          </w:tcPr>
          <w:p w:rsidR="00957460" w:rsidRDefault="00957460">
            <w:pPr>
              <w:pStyle w:val="1"/>
              <w:spacing w:before="20" w:line="240" w:lineRule="auto"/>
              <w:ind w:firstLine="142"/>
              <w:jc w:val="center"/>
              <w:rPr>
                <w:rFonts w:ascii="Courier New" w:hAnsi="Courier New"/>
                <w:sz w:val="26"/>
              </w:rPr>
            </w:pPr>
            <w:r>
              <w:rPr>
                <w:rFonts w:ascii="Courier New" w:hAnsi="Courier New"/>
                <w:sz w:val="26"/>
              </w:rPr>
              <w:t>0-5</w:t>
            </w:r>
          </w:p>
        </w:tc>
      </w:tr>
      <w:tr w:rsidR="00957460">
        <w:trPr>
          <w:trHeight w:hRule="exact" w:val="360"/>
        </w:trPr>
        <w:tc>
          <w:tcPr>
            <w:tcW w:w="5954" w:type="dxa"/>
            <w:tcBorders>
              <w:top w:val="single" w:sz="6" w:space="0" w:color="auto"/>
              <w:left w:val="single" w:sz="6" w:space="0" w:color="auto"/>
              <w:right w:val="single" w:sz="6" w:space="0" w:color="auto"/>
            </w:tcBorders>
          </w:tcPr>
          <w:p w:rsidR="00957460" w:rsidRDefault="00957460">
            <w:pPr>
              <w:pStyle w:val="1"/>
              <w:spacing w:before="20" w:line="240" w:lineRule="auto"/>
              <w:ind w:firstLine="142"/>
              <w:rPr>
                <w:rFonts w:ascii="Courier New" w:hAnsi="Courier New"/>
                <w:sz w:val="26"/>
              </w:rPr>
            </w:pPr>
            <w:r>
              <w:rPr>
                <w:rFonts w:ascii="Courier New" w:hAnsi="Courier New"/>
                <w:sz w:val="26"/>
              </w:rPr>
              <w:t>Прочие риски</w:t>
            </w:r>
          </w:p>
        </w:tc>
        <w:tc>
          <w:tcPr>
            <w:tcW w:w="2977" w:type="dxa"/>
            <w:tcBorders>
              <w:top w:val="single" w:sz="6" w:space="0" w:color="auto"/>
              <w:left w:val="single" w:sz="6" w:space="0" w:color="auto"/>
              <w:right w:val="single" w:sz="6" w:space="0" w:color="auto"/>
            </w:tcBorders>
          </w:tcPr>
          <w:p w:rsidR="00957460" w:rsidRDefault="00957460">
            <w:pPr>
              <w:pStyle w:val="1"/>
              <w:spacing w:before="20" w:line="240" w:lineRule="auto"/>
              <w:ind w:firstLine="142"/>
              <w:jc w:val="center"/>
              <w:rPr>
                <w:rFonts w:ascii="Courier New" w:hAnsi="Courier New"/>
                <w:sz w:val="26"/>
              </w:rPr>
            </w:pPr>
            <w:r>
              <w:rPr>
                <w:rFonts w:ascii="Courier New" w:hAnsi="Courier New"/>
                <w:sz w:val="26"/>
              </w:rPr>
              <w:t>0-5</w:t>
            </w:r>
          </w:p>
        </w:tc>
      </w:tr>
      <w:tr w:rsidR="00957460">
        <w:trPr>
          <w:trHeight w:hRule="exact" w:val="1999"/>
        </w:trPr>
        <w:tc>
          <w:tcPr>
            <w:tcW w:w="5954" w:type="dxa"/>
            <w:tcBorders>
              <w:top w:val="single" w:sz="6" w:space="0" w:color="auto"/>
              <w:left w:val="single" w:sz="6" w:space="0" w:color="auto"/>
              <w:bottom w:val="single" w:sz="4" w:space="0" w:color="auto"/>
              <w:right w:val="single" w:sz="6" w:space="0" w:color="auto"/>
            </w:tcBorders>
          </w:tcPr>
          <w:p w:rsidR="00957460" w:rsidRDefault="00957460">
            <w:pPr>
              <w:pStyle w:val="1"/>
              <w:spacing w:before="40" w:line="240" w:lineRule="auto"/>
              <w:ind w:firstLine="567"/>
              <w:rPr>
                <w:rFonts w:ascii="Courier New" w:hAnsi="Courier New"/>
                <w:sz w:val="26"/>
              </w:rPr>
            </w:pPr>
            <w:r>
              <w:rPr>
                <w:rFonts w:ascii="Courier New" w:hAnsi="Courier New"/>
                <w:sz w:val="26"/>
              </w:rPr>
              <w:t>Источник.</w:t>
            </w:r>
            <w:r>
              <w:rPr>
                <w:rFonts w:ascii="Courier New" w:hAnsi="Courier New"/>
                <w:sz w:val="26"/>
                <w:lang w:val="en-US"/>
              </w:rPr>
              <w:t xml:space="preserve"> </w:t>
            </w:r>
            <w:r>
              <w:rPr>
                <w:rFonts w:ascii="Courier New" w:hAnsi="Courier New"/>
                <w:i/>
                <w:sz w:val="26"/>
                <w:lang w:val="en-US"/>
              </w:rPr>
              <w:t>Business valuation Review, December. 1992; "The Adjusted Capital Asset Pricing Model for Developing Capitalization Rates: An Extension of Previous Build-Up Methodologies Based Upon the</w:t>
            </w:r>
            <w:r>
              <w:rPr>
                <w:rFonts w:ascii="Courier New" w:hAnsi="Courier New"/>
                <w:i/>
                <w:sz w:val="26"/>
              </w:rPr>
              <w:t xml:space="preserve"> </w:t>
            </w:r>
            <w:r>
              <w:rPr>
                <w:rFonts w:ascii="Courier New" w:hAnsi="Courier New"/>
                <w:i/>
                <w:sz w:val="26"/>
                <w:lang w:val="en-US"/>
              </w:rPr>
              <w:t>CAPM".</w:t>
            </w:r>
          </w:p>
        </w:tc>
        <w:tc>
          <w:tcPr>
            <w:tcW w:w="2977" w:type="dxa"/>
            <w:tcBorders>
              <w:top w:val="single" w:sz="6" w:space="0" w:color="auto"/>
              <w:left w:val="single" w:sz="6" w:space="0" w:color="auto"/>
              <w:bottom w:val="single" w:sz="4" w:space="0" w:color="auto"/>
              <w:right w:val="single" w:sz="6" w:space="0" w:color="auto"/>
            </w:tcBorders>
          </w:tcPr>
          <w:p w:rsidR="00957460" w:rsidRDefault="00957460">
            <w:pPr>
              <w:pStyle w:val="1"/>
              <w:spacing w:before="40" w:line="240" w:lineRule="auto"/>
              <w:ind w:firstLine="567"/>
              <w:rPr>
                <w:rFonts w:ascii="Courier New" w:hAnsi="Courier New"/>
                <w:sz w:val="26"/>
              </w:rPr>
            </w:pPr>
          </w:p>
          <w:p w:rsidR="00957460" w:rsidRDefault="00957460">
            <w:pPr>
              <w:pStyle w:val="1"/>
              <w:spacing w:before="40" w:line="240" w:lineRule="auto"/>
              <w:ind w:firstLine="567"/>
              <w:rPr>
                <w:rFonts w:ascii="Courier New" w:hAnsi="Courier New"/>
                <w:sz w:val="26"/>
              </w:rPr>
            </w:pPr>
          </w:p>
        </w:tc>
      </w:tr>
    </w:tbl>
    <w:p w:rsidR="00957460" w:rsidRDefault="00957460">
      <w:pPr>
        <w:pStyle w:val="1"/>
        <w:framePr w:w="380" w:h="120" w:hSpace="10080" w:vSpace="40" w:wrap="notBeside" w:vAnchor="text" w:hAnchor="margin" w:x="15121" w:y="10741" w:anchorLock="1"/>
        <w:spacing w:line="240" w:lineRule="auto"/>
        <w:ind w:firstLine="567"/>
        <w:rPr>
          <w:rFonts w:ascii="Courier New" w:hAnsi="Courier New"/>
          <w:sz w:val="26"/>
        </w:rPr>
      </w:pPr>
      <w:r>
        <w:rPr>
          <w:rFonts w:ascii="Courier New" w:hAnsi="Courier New"/>
          <w:b/>
          <w:sz w:val="26"/>
        </w:rPr>
        <w:t>129</w:t>
      </w:r>
    </w:p>
    <w:p w:rsidR="00957460" w:rsidRDefault="00957460">
      <w:pPr>
        <w:pStyle w:val="1"/>
        <w:spacing w:line="240" w:lineRule="auto"/>
        <w:ind w:firstLine="567"/>
        <w:rPr>
          <w:rFonts w:ascii="Courier New" w:hAnsi="Courier New"/>
          <w:sz w:val="26"/>
        </w:rPr>
      </w:pPr>
    </w:p>
    <w:p w:rsidR="00957460" w:rsidRDefault="00957460">
      <w:pPr>
        <w:pStyle w:val="1"/>
        <w:spacing w:line="240" w:lineRule="auto"/>
        <w:ind w:firstLine="567"/>
        <w:rPr>
          <w:rFonts w:ascii="Courier New" w:hAnsi="Courier New"/>
          <w:sz w:val="26"/>
        </w:rPr>
      </w:pPr>
    </w:p>
    <w:p w:rsidR="00957460" w:rsidRDefault="00957460">
      <w:pPr>
        <w:pStyle w:val="1"/>
        <w:spacing w:line="240" w:lineRule="auto"/>
        <w:ind w:firstLine="567"/>
        <w:rPr>
          <w:rFonts w:ascii="Courier New" w:hAnsi="Courier New"/>
          <w:sz w:val="26"/>
        </w:rPr>
      </w:pPr>
      <w:r>
        <w:rPr>
          <w:rFonts w:ascii="Courier New" w:hAnsi="Courier New"/>
          <w:sz w:val="26"/>
        </w:rPr>
        <w:t>При известной ставке дисконта ставка капитализации определяется в общем виде по следующей формуле:</w:t>
      </w:r>
    </w:p>
    <w:p w:rsidR="00957460" w:rsidRDefault="00957460">
      <w:pPr>
        <w:pStyle w:val="1"/>
        <w:spacing w:before="260" w:line="240" w:lineRule="auto"/>
        <w:ind w:firstLine="567"/>
        <w:jc w:val="center"/>
        <w:rPr>
          <w:rFonts w:ascii="Courier New" w:hAnsi="Courier New"/>
          <w:i/>
          <w:sz w:val="40"/>
        </w:rPr>
      </w:pPr>
      <w:r>
        <w:rPr>
          <w:rFonts w:ascii="Courier New" w:hAnsi="Courier New"/>
          <w:i/>
          <w:sz w:val="40"/>
          <w:lang w:val="en-US"/>
        </w:rPr>
        <w:t>R=d-g,</w:t>
      </w:r>
    </w:p>
    <w:p w:rsidR="00957460" w:rsidRDefault="00957460">
      <w:pPr>
        <w:pStyle w:val="1"/>
        <w:spacing w:before="280" w:line="240" w:lineRule="auto"/>
        <w:ind w:firstLine="567"/>
        <w:rPr>
          <w:rFonts w:ascii="Courier New" w:hAnsi="Courier New"/>
          <w:i/>
          <w:sz w:val="22"/>
        </w:rPr>
      </w:pPr>
      <w:r>
        <w:rPr>
          <w:rFonts w:ascii="Courier New" w:hAnsi="Courier New"/>
          <w:sz w:val="26"/>
        </w:rPr>
        <w:t>где</w:t>
      </w:r>
      <w:r>
        <w:rPr>
          <w:rFonts w:ascii="Courier New" w:hAnsi="Courier New"/>
          <w:sz w:val="26"/>
          <w:lang w:val="en-US"/>
        </w:rPr>
        <w:t xml:space="preserve"> </w:t>
      </w:r>
      <w:r>
        <w:rPr>
          <w:rFonts w:ascii="Courier New" w:hAnsi="Courier New"/>
          <w:i/>
          <w:sz w:val="22"/>
          <w:lang w:val="en-US"/>
        </w:rPr>
        <w:t>R</w:t>
      </w:r>
      <w:r>
        <w:rPr>
          <w:rFonts w:ascii="Courier New" w:hAnsi="Courier New"/>
          <w:i/>
          <w:sz w:val="22"/>
        </w:rPr>
        <w:t xml:space="preserve"> - ставка капитализации;</w:t>
      </w:r>
    </w:p>
    <w:p w:rsidR="00957460" w:rsidRDefault="00957460">
      <w:pPr>
        <w:pStyle w:val="1"/>
        <w:spacing w:line="240" w:lineRule="auto"/>
        <w:ind w:left="200" w:firstLine="567"/>
        <w:rPr>
          <w:rFonts w:ascii="Courier New" w:hAnsi="Courier New"/>
          <w:i/>
          <w:sz w:val="22"/>
        </w:rPr>
      </w:pPr>
      <w:r>
        <w:rPr>
          <w:rFonts w:ascii="Courier New" w:hAnsi="Courier New"/>
          <w:i/>
          <w:sz w:val="22"/>
          <w:lang w:val="en-US"/>
        </w:rPr>
        <w:t xml:space="preserve"> d -</w:t>
      </w:r>
      <w:r>
        <w:rPr>
          <w:rFonts w:ascii="Courier New" w:hAnsi="Courier New"/>
          <w:i/>
          <w:sz w:val="22"/>
        </w:rPr>
        <w:t xml:space="preserve"> ставка дисконта;</w:t>
      </w:r>
    </w:p>
    <w:p w:rsidR="00957460" w:rsidRDefault="00957460">
      <w:pPr>
        <w:pStyle w:val="1"/>
        <w:spacing w:line="240" w:lineRule="auto"/>
        <w:ind w:left="200" w:firstLine="567"/>
        <w:rPr>
          <w:rFonts w:ascii="Courier New" w:hAnsi="Courier New"/>
          <w:i/>
          <w:sz w:val="22"/>
        </w:rPr>
      </w:pPr>
      <w:r>
        <w:rPr>
          <w:rFonts w:ascii="Courier New" w:hAnsi="Courier New"/>
          <w:i/>
          <w:sz w:val="22"/>
          <w:lang w:val="en-US"/>
        </w:rPr>
        <w:t xml:space="preserve"> g -</w:t>
      </w:r>
      <w:r>
        <w:rPr>
          <w:rFonts w:ascii="Courier New" w:hAnsi="Courier New"/>
          <w:i/>
          <w:sz w:val="22"/>
        </w:rPr>
        <w:t xml:space="preserve"> долгосрочные темпы роста прибыли или денежного потока.</w:t>
      </w:r>
    </w:p>
    <w:p w:rsidR="00957460" w:rsidRDefault="00957460">
      <w:pPr>
        <w:pStyle w:val="1"/>
        <w:spacing w:before="200" w:line="240" w:lineRule="auto"/>
        <w:ind w:firstLine="567"/>
        <w:rPr>
          <w:rFonts w:ascii="Courier New" w:hAnsi="Courier New"/>
          <w:sz w:val="26"/>
        </w:rPr>
      </w:pPr>
      <w:r>
        <w:rPr>
          <w:rFonts w:ascii="Courier New" w:hAnsi="Courier New"/>
          <w:sz w:val="26"/>
        </w:rPr>
        <w:t>Последние этапы применения метода капитализации прибыли представляют собой несложные операции.</w:t>
      </w:r>
    </w:p>
    <w:p w:rsidR="00957460" w:rsidRDefault="00957460">
      <w:pPr>
        <w:pStyle w:val="1"/>
        <w:spacing w:line="240" w:lineRule="auto"/>
        <w:ind w:firstLine="567"/>
        <w:rPr>
          <w:rFonts w:ascii="Courier New" w:hAnsi="Courier New"/>
          <w:sz w:val="26"/>
        </w:rPr>
      </w:pPr>
      <w:r>
        <w:rPr>
          <w:rFonts w:ascii="Courier New" w:hAnsi="Courier New"/>
          <w:sz w:val="26"/>
        </w:rPr>
        <w:t>Предварительная величина стоимости рассчитывается по приводившейся формуле</w:t>
      </w:r>
    </w:p>
    <w:p w:rsidR="00957460" w:rsidRDefault="00957460">
      <w:pPr>
        <w:pStyle w:val="FR4"/>
        <w:spacing w:before="280"/>
        <w:ind w:firstLine="567"/>
        <w:rPr>
          <w:rFonts w:ascii="Courier New" w:hAnsi="Courier New"/>
          <w:sz w:val="40"/>
        </w:rPr>
      </w:pPr>
      <w:r>
        <w:rPr>
          <w:rFonts w:ascii="Courier New" w:hAnsi="Courier New"/>
          <w:sz w:val="40"/>
        </w:rPr>
        <w:t>I:R=V.</w:t>
      </w:r>
    </w:p>
    <w:p w:rsidR="00957460" w:rsidRDefault="00957460">
      <w:pPr>
        <w:pStyle w:val="1"/>
        <w:spacing w:before="200" w:line="240" w:lineRule="auto"/>
        <w:ind w:firstLine="567"/>
        <w:rPr>
          <w:rFonts w:ascii="Courier New" w:hAnsi="Courier New"/>
          <w:sz w:val="26"/>
        </w:rPr>
      </w:pPr>
      <w:r>
        <w:rPr>
          <w:rFonts w:ascii="Courier New" w:hAnsi="Courier New"/>
          <w:sz w:val="26"/>
        </w:rPr>
        <w:t xml:space="preserve">Для проведения поправок на нефункционирующие активы требуется щенка их рыночной стоимости в соответствии с принятыми методами для конкретного вида активов (недвижимость, машины и оборудование </w:t>
      </w:r>
      <w:r>
        <w:rPr>
          <w:rFonts w:ascii="Courier New" w:hAnsi="Courier New"/>
          <w:sz w:val="26"/>
          <w:lang w:val="en-US"/>
        </w:rPr>
        <w:t>и</w:t>
      </w:r>
      <w:r>
        <w:rPr>
          <w:rFonts w:ascii="Courier New" w:hAnsi="Courier New"/>
          <w:sz w:val="26"/>
        </w:rPr>
        <w:t xml:space="preserve"> т.д.).</w:t>
      </w:r>
    </w:p>
    <w:p w:rsidR="00957460" w:rsidRDefault="00957460">
      <w:pPr>
        <w:pStyle w:val="1"/>
        <w:spacing w:line="240" w:lineRule="auto"/>
        <w:ind w:firstLine="300"/>
        <w:jc w:val="center"/>
        <w:rPr>
          <w:rFonts w:ascii="Courier New" w:hAnsi="Courier New"/>
          <w:b/>
          <w:sz w:val="26"/>
        </w:rPr>
      </w:pPr>
      <w:r>
        <w:rPr>
          <w:rFonts w:ascii="Courier New" w:hAnsi="Courier New"/>
          <w:b/>
          <w:sz w:val="26"/>
        </w:rPr>
        <w:t xml:space="preserve">  </w:t>
      </w: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b/>
          <w:sz w:val="26"/>
        </w:rPr>
      </w:pPr>
    </w:p>
    <w:p w:rsidR="00957460" w:rsidRDefault="00957460">
      <w:pPr>
        <w:pStyle w:val="1"/>
        <w:spacing w:line="240" w:lineRule="auto"/>
        <w:ind w:firstLine="300"/>
        <w:jc w:val="center"/>
        <w:rPr>
          <w:rFonts w:ascii="Courier New" w:hAnsi="Courier New"/>
          <w:i/>
          <w:caps/>
          <w:shadow/>
          <w:sz w:val="26"/>
          <w:u w:val="words"/>
        </w:rPr>
      </w:pPr>
      <w:r>
        <w:rPr>
          <w:rFonts w:ascii="Courier New" w:hAnsi="Courier New"/>
          <w:b/>
          <w:i/>
          <w:caps/>
          <w:shadow/>
          <w:sz w:val="26"/>
          <w:u w:val="words"/>
        </w:rPr>
        <w:t>Выводы</w:t>
      </w:r>
    </w:p>
    <w:p w:rsidR="00957460" w:rsidRDefault="00957460">
      <w:pPr>
        <w:pStyle w:val="1"/>
        <w:spacing w:before="200" w:line="240" w:lineRule="auto"/>
        <w:ind w:firstLine="300"/>
        <w:rPr>
          <w:rFonts w:ascii="Courier New" w:hAnsi="Courier New"/>
          <w:sz w:val="26"/>
        </w:rPr>
      </w:pPr>
      <w:r>
        <w:rPr>
          <w:rFonts w:ascii="Courier New" w:hAnsi="Courier New"/>
          <w:sz w:val="26"/>
        </w:rPr>
        <w:t>Метод дисконтированного денежного потока - весьма сложный, трудо</w:t>
      </w:r>
      <w:r>
        <w:rPr>
          <w:rFonts w:ascii="Courier New" w:hAnsi="Courier New"/>
          <w:sz w:val="26"/>
        </w:rPr>
        <w:softHyphen/>
        <w:t>емкий и многоэтапный метод оценки предприятия. Применение этого мето</w:t>
      </w:r>
      <w:r>
        <w:rPr>
          <w:rFonts w:ascii="Courier New" w:hAnsi="Courier New"/>
          <w:sz w:val="26"/>
        </w:rPr>
        <w:softHyphen/>
        <w:t>да требует от оценщика высокого уровня знаний и профессиональных навы</w:t>
      </w:r>
      <w:r>
        <w:rPr>
          <w:rFonts w:ascii="Courier New" w:hAnsi="Courier New"/>
          <w:sz w:val="26"/>
        </w:rPr>
        <w:softHyphen/>
        <w:t>ков. И это логично. Ведь метод ДДП во всем мире признан как наиболее теоретически обоснованный метод оценки рыночной стоимости действую</w:t>
      </w:r>
      <w:r>
        <w:rPr>
          <w:rFonts w:ascii="Courier New" w:hAnsi="Courier New"/>
          <w:sz w:val="26"/>
        </w:rPr>
        <w:softHyphen/>
        <w:t>щего предприятия. В странах с развитой рыночной экономикой при оценке крупных и средних предприятий этот метод применяется в 80-90% случаев. Главное достоинство метода ДДП состоит в том, что он единственный из известных методов оценки, который основан на прогнозах будущего развития рынка, а это в наибольшей степени отвечает интересам инвестиционно</w:t>
      </w:r>
      <w:r>
        <w:rPr>
          <w:rFonts w:ascii="Courier New" w:hAnsi="Courier New"/>
          <w:sz w:val="26"/>
        </w:rPr>
        <w:softHyphen/>
        <w:t>го процесса. Последнее относится и к методу капитализации прибыли, хотя он применяется в оценке бизнеса значительно реже, в основном для оценки мелких предприятий.</w:t>
      </w:r>
    </w:p>
    <w:p w:rsidR="00957460" w:rsidRDefault="00957460">
      <w:pPr>
        <w:pStyle w:val="a4"/>
        <w:rPr>
          <w:sz w:val="26"/>
        </w:rPr>
      </w:pPr>
      <w:bookmarkStart w:id="0" w:name="_GoBack"/>
      <w:bookmarkEnd w:id="0"/>
    </w:p>
    <w:sectPr w:rsidR="00957460">
      <w:footerReference w:type="even" r:id="rId12"/>
      <w:footerReference w:type="default" r:id="rId13"/>
      <w:pgSz w:w="11906" w:h="16838"/>
      <w:pgMar w:top="1134" w:right="1134"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60" w:rsidRDefault="00957460">
      <w:r>
        <w:separator/>
      </w:r>
    </w:p>
  </w:endnote>
  <w:endnote w:type="continuationSeparator" w:id="0">
    <w:p w:rsidR="00957460" w:rsidRDefault="0095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60" w:rsidRDefault="00957460">
    <w:pPr>
      <w:pStyle w:val="a5"/>
      <w:framePr w:wrap="around" w:vAnchor="text" w:hAnchor="margin" w:xAlign="right" w:y="1"/>
      <w:rPr>
        <w:rStyle w:val="a6"/>
      </w:rPr>
    </w:pPr>
  </w:p>
  <w:p w:rsidR="00957460" w:rsidRDefault="0095746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60" w:rsidRDefault="00957B75">
    <w:pPr>
      <w:pStyle w:val="a5"/>
      <w:framePr w:wrap="around" w:vAnchor="text" w:hAnchor="margin" w:xAlign="right" w:y="1"/>
      <w:rPr>
        <w:rStyle w:val="a6"/>
      </w:rPr>
    </w:pPr>
    <w:r>
      <w:rPr>
        <w:rStyle w:val="a6"/>
        <w:noProof/>
      </w:rPr>
      <w:t>1</w:t>
    </w:r>
  </w:p>
  <w:p w:rsidR="00957460" w:rsidRDefault="0095746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60" w:rsidRDefault="00957460">
      <w:r>
        <w:separator/>
      </w:r>
    </w:p>
  </w:footnote>
  <w:footnote w:type="continuationSeparator" w:id="0">
    <w:p w:rsidR="00957460" w:rsidRDefault="00957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37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E95B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5B21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602E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625F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BB35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4BF2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3A93D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5BC59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AA12C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FC732B4"/>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0"/>
  </w:num>
  <w:num w:numId="3">
    <w:abstractNumId w:val="4"/>
  </w:num>
  <w:num w:numId="4">
    <w:abstractNumId w:val="1"/>
  </w:num>
  <w:num w:numId="5">
    <w:abstractNumId w:val="2"/>
  </w:num>
  <w:num w:numId="6">
    <w:abstractNumId w:val="3"/>
  </w:num>
  <w:num w:numId="7">
    <w:abstractNumId w:val="5"/>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B75"/>
    <w:rsid w:val="001D2054"/>
    <w:rsid w:val="00812CBC"/>
    <w:rsid w:val="00957460"/>
    <w:rsid w:val="0095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9BDF22E-F7B8-4A3A-B4CE-6D0F9D32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z w:val="24"/>
    </w:rPr>
  </w:style>
  <w:style w:type="paragraph" w:styleId="a4">
    <w:name w:val="Body Text Indent"/>
    <w:basedOn w:val="a"/>
    <w:semiHidden/>
    <w:pPr>
      <w:ind w:firstLine="567"/>
      <w:jc w:val="both"/>
    </w:pPr>
    <w:rPr>
      <w:rFonts w:ascii="Courier New" w:hAnsi="Courier New"/>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
    <w:name w:val="Обычный1"/>
    <w:pPr>
      <w:widowControl w:val="0"/>
      <w:spacing w:line="280" w:lineRule="auto"/>
      <w:ind w:firstLine="320"/>
      <w:jc w:val="both"/>
    </w:pPr>
    <w:rPr>
      <w:snapToGrid w:val="0"/>
    </w:rPr>
  </w:style>
  <w:style w:type="paragraph" w:customStyle="1" w:styleId="FR4">
    <w:name w:val="FR4"/>
    <w:pPr>
      <w:widowControl w:val="0"/>
      <w:spacing w:before="120"/>
      <w:jc w:val="center"/>
    </w:pPr>
    <w:rPr>
      <w:rFonts w:ascii="Arial" w:hAnsi="Arial"/>
      <w:i/>
      <w:snapToGrid w:val="0"/>
      <w:sz w:val="18"/>
      <w:lang w:val="en-US"/>
    </w:rPr>
  </w:style>
  <w:style w:type="paragraph" w:customStyle="1" w:styleId="FR3">
    <w:name w:val="FR3"/>
    <w:pPr>
      <w:widowControl w:val="0"/>
      <w:spacing w:before="240"/>
      <w:jc w:val="center"/>
    </w:pPr>
    <w:rPr>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ЭОУС-II-12</Company>
  <LinksUpToDate>false</LinksUpToDate>
  <CharactersWithSpaces>42032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Евгений Вячеславович</dc:creator>
  <cp:keywords/>
  <cp:lastModifiedBy>admin</cp:lastModifiedBy>
  <cp:revision>2</cp:revision>
  <cp:lastPrinted>1999-11-14T16:25:00Z</cp:lastPrinted>
  <dcterms:created xsi:type="dcterms:W3CDTF">2014-02-08T11:06:00Z</dcterms:created>
  <dcterms:modified xsi:type="dcterms:W3CDTF">2014-02-08T11:06:00Z</dcterms:modified>
</cp:coreProperties>
</file>