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C2" w:rsidRPr="00DE2CF6" w:rsidRDefault="009B58C2" w:rsidP="007A1982">
      <w:pPr>
        <w:spacing w:line="276" w:lineRule="auto"/>
        <w:jc w:val="center"/>
        <w:rPr>
          <w:b/>
          <w:sz w:val="28"/>
          <w:szCs w:val="28"/>
        </w:rPr>
      </w:pPr>
      <w:r w:rsidRPr="00DE2CF6">
        <w:rPr>
          <w:b/>
          <w:sz w:val="28"/>
          <w:szCs w:val="28"/>
        </w:rPr>
        <w:t>ФЕДЕРАЛЬНОЕ АГЕНТСТВО ПО ОБРАЗОВАНИЮ</w:t>
      </w:r>
    </w:p>
    <w:p w:rsidR="009B58C2" w:rsidRPr="00DE2CF6" w:rsidRDefault="009B58C2" w:rsidP="007A1982">
      <w:pPr>
        <w:spacing w:line="276" w:lineRule="auto"/>
        <w:jc w:val="center"/>
        <w:rPr>
          <w:b/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  <w:r w:rsidRPr="00DE2CF6">
        <w:rPr>
          <w:sz w:val="28"/>
          <w:szCs w:val="28"/>
        </w:rPr>
        <w:t>Государственное образовательное учреждение высшего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  <w:r w:rsidRPr="00DE2CF6">
        <w:rPr>
          <w:sz w:val="28"/>
          <w:szCs w:val="28"/>
        </w:rPr>
        <w:t>профессионального образования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  <w:r w:rsidRPr="00DE2CF6">
        <w:rPr>
          <w:sz w:val="28"/>
          <w:szCs w:val="28"/>
        </w:rPr>
        <w:t>Омский государственный университет им. Ф.М. Достоевского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  <w:r w:rsidRPr="00DE2CF6">
        <w:rPr>
          <w:sz w:val="28"/>
          <w:szCs w:val="28"/>
        </w:rPr>
        <w:t xml:space="preserve">Кафедра «Безопасность жизнедеятельности и 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  <w:r w:rsidRPr="00DE2CF6">
        <w:rPr>
          <w:sz w:val="28"/>
          <w:szCs w:val="28"/>
        </w:rPr>
        <w:t>гражданская оборона»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E74215" w:rsidP="007A1982">
      <w:pPr>
        <w:spacing w:line="276" w:lineRule="auto"/>
        <w:jc w:val="center"/>
        <w:rPr>
          <w:b/>
          <w:sz w:val="28"/>
          <w:szCs w:val="28"/>
        </w:rPr>
      </w:pPr>
      <w:r w:rsidRPr="00DE2CF6">
        <w:rPr>
          <w:b/>
          <w:sz w:val="28"/>
          <w:szCs w:val="28"/>
        </w:rPr>
        <w:t>Расчётно-графическая работа №3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  <w:r w:rsidRPr="00DE2CF6">
        <w:rPr>
          <w:sz w:val="28"/>
          <w:szCs w:val="28"/>
        </w:rPr>
        <w:t>«Оценка последствий аварии на пожаровзрывоопасном объекте»</w:t>
      </w: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294F25" w:rsidP="007A1982">
      <w:pPr>
        <w:spacing w:line="276" w:lineRule="auto"/>
        <w:jc w:val="right"/>
        <w:rPr>
          <w:b/>
          <w:sz w:val="28"/>
          <w:szCs w:val="28"/>
        </w:rPr>
      </w:pPr>
      <w:r w:rsidRPr="00DE2CF6">
        <w:rPr>
          <w:b/>
          <w:sz w:val="28"/>
          <w:szCs w:val="28"/>
        </w:rPr>
        <w:t>Выполнил</w:t>
      </w:r>
    </w:p>
    <w:p w:rsidR="00D02265" w:rsidRPr="00DE2CF6" w:rsidRDefault="00294F25" w:rsidP="007A1982">
      <w:pPr>
        <w:spacing w:line="276" w:lineRule="auto"/>
        <w:jc w:val="right"/>
        <w:rPr>
          <w:sz w:val="28"/>
          <w:szCs w:val="28"/>
        </w:rPr>
      </w:pPr>
      <w:r w:rsidRPr="00DE2CF6">
        <w:rPr>
          <w:sz w:val="28"/>
          <w:szCs w:val="28"/>
        </w:rPr>
        <w:t xml:space="preserve">Студент 3 курса </w:t>
      </w:r>
    </w:p>
    <w:p w:rsidR="009B58C2" w:rsidRPr="00DE2CF6" w:rsidRDefault="00143BF3" w:rsidP="007A1982">
      <w:pPr>
        <w:spacing w:line="276" w:lineRule="auto"/>
        <w:jc w:val="right"/>
        <w:rPr>
          <w:sz w:val="28"/>
          <w:szCs w:val="28"/>
        </w:rPr>
      </w:pPr>
      <w:r w:rsidRPr="00DE2CF6">
        <w:rPr>
          <w:sz w:val="28"/>
          <w:szCs w:val="28"/>
        </w:rPr>
        <w:t>Вариант №</w:t>
      </w:r>
      <w:r w:rsidR="00DE2CF6">
        <w:rPr>
          <w:sz w:val="28"/>
          <w:szCs w:val="28"/>
        </w:rPr>
        <w:t xml:space="preserve"> 3</w:t>
      </w:r>
    </w:p>
    <w:p w:rsidR="00143BF3" w:rsidRPr="00DE2CF6" w:rsidRDefault="00143BF3" w:rsidP="007A1982">
      <w:pPr>
        <w:spacing w:line="276" w:lineRule="auto"/>
        <w:jc w:val="right"/>
        <w:rPr>
          <w:sz w:val="28"/>
          <w:szCs w:val="28"/>
        </w:rPr>
      </w:pPr>
    </w:p>
    <w:p w:rsidR="00294F25" w:rsidRPr="00DE2CF6" w:rsidRDefault="00294F25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7A1982" w:rsidRPr="00DE2CF6" w:rsidRDefault="007A1982" w:rsidP="007A1982">
      <w:pPr>
        <w:spacing w:line="276" w:lineRule="auto"/>
        <w:jc w:val="center"/>
        <w:rPr>
          <w:sz w:val="28"/>
          <w:szCs w:val="28"/>
        </w:rPr>
      </w:pPr>
    </w:p>
    <w:p w:rsidR="007A1982" w:rsidRPr="00DE2CF6" w:rsidRDefault="007A1982" w:rsidP="007A1982">
      <w:pPr>
        <w:spacing w:line="276" w:lineRule="auto"/>
        <w:jc w:val="center"/>
        <w:rPr>
          <w:sz w:val="28"/>
          <w:szCs w:val="28"/>
        </w:rPr>
      </w:pPr>
    </w:p>
    <w:p w:rsidR="007A1982" w:rsidRPr="00DE2CF6" w:rsidRDefault="007A1982" w:rsidP="007A1982">
      <w:pPr>
        <w:spacing w:line="276" w:lineRule="auto"/>
        <w:jc w:val="center"/>
        <w:rPr>
          <w:sz w:val="28"/>
          <w:szCs w:val="28"/>
        </w:rPr>
      </w:pPr>
    </w:p>
    <w:p w:rsidR="007A1982" w:rsidRPr="00DE2CF6" w:rsidRDefault="007A1982" w:rsidP="007A1982">
      <w:pPr>
        <w:spacing w:line="276" w:lineRule="auto"/>
        <w:jc w:val="center"/>
        <w:rPr>
          <w:sz w:val="28"/>
          <w:szCs w:val="28"/>
        </w:rPr>
      </w:pPr>
    </w:p>
    <w:p w:rsidR="009B58C2" w:rsidRPr="00DE2CF6" w:rsidRDefault="009B58C2" w:rsidP="007A1982">
      <w:pPr>
        <w:spacing w:line="276" w:lineRule="auto"/>
        <w:jc w:val="center"/>
        <w:rPr>
          <w:sz w:val="28"/>
          <w:szCs w:val="28"/>
        </w:rPr>
      </w:pPr>
    </w:p>
    <w:p w:rsidR="009B58C2" w:rsidRDefault="009B58C2" w:rsidP="007A1982">
      <w:pPr>
        <w:spacing w:line="276" w:lineRule="auto"/>
        <w:jc w:val="center"/>
        <w:rPr>
          <w:sz w:val="28"/>
          <w:szCs w:val="28"/>
          <w:lang w:val="en-US"/>
        </w:rPr>
      </w:pPr>
      <w:r w:rsidRPr="00DE2CF6">
        <w:rPr>
          <w:sz w:val="28"/>
          <w:szCs w:val="28"/>
        </w:rPr>
        <w:t>Омск-200</w:t>
      </w:r>
      <w:r w:rsidR="00C950FD" w:rsidRPr="00DE2CF6">
        <w:rPr>
          <w:sz w:val="28"/>
          <w:szCs w:val="28"/>
        </w:rPr>
        <w:t>9</w:t>
      </w:r>
    </w:p>
    <w:p w:rsidR="00DE2CF6" w:rsidRDefault="00DE2CF6" w:rsidP="007A1982">
      <w:pPr>
        <w:spacing w:line="276" w:lineRule="auto"/>
        <w:jc w:val="center"/>
        <w:rPr>
          <w:sz w:val="28"/>
          <w:szCs w:val="28"/>
          <w:lang w:val="en-US"/>
        </w:rPr>
      </w:pPr>
    </w:p>
    <w:p w:rsidR="00DE2CF6" w:rsidRPr="00DE2CF6" w:rsidRDefault="00DE2CF6" w:rsidP="007A1982">
      <w:pPr>
        <w:spacing w:line="276" w:lineRule="auto"/>
        <w:jc w:val="center"/>
        <w:rPr>
          <w:sz w:val="28"/>
          <w:szCs w:val="28"/>
          <w:lang w:val="en-US"/>
        </w:rPr>
      </w:pPr>
    </w:p>
    <w:p w:rsidR="007A1982" w:rsidRPr="00DE2CF6" w:rsidRDefault="007A1982" w:rsidP="007A1982">
      <w:pPr>
        <w:spacing w:line="276" w:lineRule="auto"/>
        <w:jc w:val="center"/>
        <w:rPr>
          <w:b/>
          <w:sz w:val="28"/>
          <w:szCs w:val="28"/>
        </w:rPr>
      </w:pPr>
      <w:r w:rsidRPr="00DE2CF6">
        <w:rPr>
          <w:b/>
          <w:sz w:val="28"/>
          <w:szCs w:val="28"/>
        </w:rPr>
        <w:t>Оглавление</w:t>
      </w:r>
    </w:p>
    <w:p w:rsidR="00BE478E" w:rsidRDefault="00BE478E" w:rsidP="00DE2CF6">
      <w:pPr>
        <w:tabs>
          <w:tab w:val="left" w:pos="10260"/>
        </w:tabs>
        <w:spacing w:line="360" w:lineRule="auto"/>
        <w:ind w:right="295"/>
        <w:jc w:val="both"/>
        <w:rPr>
          <w:sz w:val="26"/>
          <w:szCs w:val="26"/>
          <w:lang w:val="en-US"/>
        </w:rPr>
      </w:pPr>
    </w:p>
    <w:p w:rsidR="007A1982" w:rsidRPr="00DE2CF6" w:rsidRDefault="007A1982" w:rsidP="00DE2CF6">
      <w:pPr>
        <w:tabs>
          <w:tab w:val="left" w:pos="10260"/>
        </w:tabs>
        <w:spacing w:line="360" w:lineRule="auto"/>
        <w:ind w:right="295"/>
        <w:jc w:val="both"/>
        <w:rPr>
          <w:sz w:val="26"/>
          <w:szCs w:val="26"/>
        </w:rPr>
      </w:pPr>
      <w:r w:rsidRPr="00DE2CF6">
        <w:rPr>
          <w:sz w:val="26"/>
          <w:szCs w:val="26"/>
        </w:rPr>
        <w:lastRenderedPageBreak/>
        <w:t>Введение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Исходные данные для выполнения расчетно-графической работы №3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массы вещества, участвующего в реакции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 режима взрывного превращения облака ТВС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Оценка воздействия воздушной ударной волны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радиусов зон разрушений зданий и сооружений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числа пострадавших людей от воздушной ударной волны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числа пострадавших людей на открытой местности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числа пострадавших людей в здании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Оценка теплового воздействия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параметров огненного шара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числа пострадавших людей от теплового воздействия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числа пострадавших людей на территории, покрываемой огненным  шаром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числа пострадавших людей от теплового воздействия вне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огненного шара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 xml:space="preserve">Определение количества пострадавших людей от совместного действия поражающих факторов аварии 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 xml:space="preserve">Определение суммарной вероятности поражения людей 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 xml:space="preserve">Определение числа пострадавших людей в зонах совместного действия факторов аварии </w:t>
      </w:r>
    </w:p>
    <w:p w:rsidR="007A1982" w:rsidRPr="00DE2CF6" w:rsidRDefault="007A1982" w:rsidP="00DE2CF6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 xml:space="preserve">Определение общего количества пострадавших людей в результате         аварии </w:t>
      </w:r>
    </w:p>
    <w:p w:rsidR="007A1982" w:rsidRPr="00DE2CF6" w:rsidRDefault="007A1982" w:rsidP="00DE2CF6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Оценка степени повреждения зданий, пострадавших в результате аварии Определение степени повреждения отдельных конструктивных  элементов здания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Определение степени повреждения здания, пострадавшего в результате аварии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Расчет стоимости восстановления здания</w:t>
      </w:r>
    </w:p>
    <w:p w:rsidR="007A1982" w:rsidRPr="00DE2CF6" w:rsidRDefault="007A1982" w:rsidP="00DE2CF6">
      <w:pPr>
        <w:spacing w:line="360" w:lineRule="auto"/>
        <w:ind w:left="1260" w:hanging="1260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Ситуационный план аварии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Заключение</w:t>
      </w:r>
    </w:p>
    <w:p w:rsidR="007A1982" w:rsidRPr="00DE2CF6" w:rsidRDefault="007A1982" w:rsidP="00DE2CF6">
      <w:pPr>
        <w:spacing w:line="360" w:lineRule="auto"/>
        <w:jc w:val="both"/>
        <w:rPr>
          <w:sz w:val="26"/>
          <w:szCs w:val="26"/>
        </w:rPr>
      </w:pPr>
      <w:r w:rsidRPr="00DE2CF6">
        <w:rPr>
          <w:sz w:val="26"/>
          <w:szCs w:val="26"/>
        </w:rPr>
        <w:t>Список используемой литературы</w:t>
      </w:r>
    </w:p>
    <w:p w:rsidR="00294F25" w:rsidRPr="00DE2CF6" w:rsidRDefault="007A1982" w:rsidP="00DE2CF6">
      <w:pPr>
        <w:spacing w:line="360" w:lineRule="auto"/>
        <w:jc w:val="center"/>
        <w:rPr>
          <w:sz w:val="26"/>
          <w:szCs w:val="26"/>
        </w:rPr>
      </w:pPr>
      <w:r w:rsidRPr="00DE2CF6">
        <w:rPr>
          <w:sz w:val="26"/>
          <w:szCs w:val="26"/>
        </w:rPr>
        <w:br w:type="page"/>
      </w:r>
      <w:r w:rsidR="00294F25" w:rsidRPr="00D02265">
        <w:t>Введение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>Аварии на пожаровзрывоопасных объектах приводят к значительным социальным, экономическим и экологическим последствиям.</w:t>
      </w:r>
    </w:p>
    <w:p w:rsidR="000A2278" w:rsidRPr="00D02265" w:rsidRDefault="00294F25" w:rsidP="007A1982">
      <w:pPr>
        <w:spacing w:line="276" w:lineRule="auto"/>
        <w:ind w:left="360" w:firstLine="348"/>
        <w:jc w:val="both"/>
      </w:pPr>
      <w:r w:rsidRPr="00D02265">
        <w:t xml:space="preserve">Согласно данных страховых компаний за последнее столетие наблюдается рост количества промышленных аварий. </w:t>
      </w:r>
      <w:r w:rsidR="000A2278" w:rsidRPr="00D02265">
        <w:t>Ежегодно в мире погибает тысячи людей в результате различных аварий, стихийных бедствий и иных ЧС. Аварии на ПВОО объектах самые страшные по масштабам социальных, экологических и экономических последствий.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>Потенциальными объектами аварий, связанных со взрывом, являются опасные производственные объекты – хранилища и склады взрыво- и пожароопасных веществ.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>Степень опасности объектов зависит от количества энергии, способной реализоваться в виде взрывов и/или пожаров.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>Основными поражающими факторами взрыва являются:</w:t>
      </w:r>
    </w:p>
    <w:p w:rsidR="00294F25" w:rsidRPr="00D02265" w:rsidRDefault="00294F25" w:rsidP="007A1982">
      <w:pPr>
        <w:numPr>
          <w:ilvl w:val="0"/>
          <w:numId w:val="4"/>
        </w:numPr>
        <w:spacing w:line="276" w:lineRule="auto"/>
        <w:jc w:val="both"/>
      </w:pPr>
      <w:r w:rsidRPr="00D02265">
        <w:t>воздушная ударная волна (при дефлаграционном взрыве – волна сжатия);</w:t>
      </w:r>
    </w:p>
    <w:p w:rsidR="00294F25" w:rsidRPr="00D02265" w:rsidRDefault="00294F25" w:rsidP="007A1982">
      <w:pPr>
        <w:numPr>
          <w:ilvl w:val="0"/>
          <w:numId w:val="4"/>
        </w:numPr>
        <w:spacing w:line="276" w:lineRule="auto"/>
        <w:jc w:val="both"/>
      </w:pPr>
      <w:r w:rsidRPr="00D02265">
        <w:t>бризантное действие продуктов взрыва;</w:t>
      </w:r>
    </w:p>
    <w:p w:rsidR="00294F25" w:rsidRPr="00D02265" w:rsidRDefault="00294F25" w:rsidP="007A1982">
      <w:pPr>
        <w:numPr>
          <w:ilvl w:val="0"/>
          <w:numId w:val="4"/>
        </w:numPr>
        <w:spacing w:line="276" w:lineRule="auto"/>
        <w:jc w:val="both"/>
      </w:pPr>
      <w:r w:rsidRPr="00D02265">
        <w:t>давление скоростного напора воздуха;</w:t>
      </w:r>
    </w:p>
    <w:p w:rsidR="00294F25" w:rsidRPr="00D02265" w:rsidRDefault="00294F25" w:rsidP="007A1982">
      <w:pPr>
        <w:numPr>
          <w:ilvl w:val="0"/>
          <w:numId w:val="4"/>
        </w:numPr>
        <w:spacing w:line="276" w:lineRule="auto"/>
        <w:jc w:val="both"/>
      </w:pPr>
      <w:r w:rsidRPr="00D02265">
        <w:t>осколки, обломки оборудования;</w:t>
      </w:r>
    </w:p>
    <w:p w:rsidR="00294F25" w:rsidRPr="00D02265" w:rsidRDefault="00294F25" w:rsidP="007A1982">
      <w:pPr>
        <w:numPr>
          <w:ilvl w:val="0"/>
          <w:numId w:val="4"/>
        </w:numPr>
        <w:spacing w:line="276" w:lineRule="auto"/>
        <w:jc w:val="both"/>
      </w:pPr>
      <w:r w:rsidRPr="00D02265">
        <w:t>тепловое воздействие;</w:t>
      </w:r>
    </w:p>
    <w:p w:rsidR="00294F25" w:rsidRPr="00D02265" w:rsidRDefault="00294F25" w:rsidP="007A1982">
      <w:pPr>
        <w:numPr>
          <w:ilvl w:val="0"/>
          <w:numId w:val="4"/>
        </w:numPr>
        <w:spacing w:line="276" w:lineRule="auto"/>
        <w:jc w:val="both"/>
      </w:pPr>
      <w:r w:rsidRPr="00D02265">
        <w:t>сейсмическое воздействие.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>Опасными факторами пожара, воздействующими на людей и материальные ценности, являются:</w:t>
      </w:r>
    </w:p>
    <w:p w:rsidR="00294F25" w:rsidRPr="00D02265" w:rsidRDefault="00294F25" w:rsidP="007A1982">
      <w:pPr>
        <w:numPr>
          <w:ilvl w:val="0"/>
          <w:numId w:val="5"/>
        </w:numPr>
        <w:spacing w:line="276" w:lineRule="auto"/>
        <w:jc w:val="both"/>
      </w:pPr>
      <w:r w:rsidRPr="00D02265">
        <w:t>пламя и искры;</w:t>
      </w:r>
    </w:p>
    <w:p w:rsidR="00294F25" w:rsidRPr="00D02265" w:rsidRDefault="00294F25" w:rsidP="007A1982">
      <w:pPr>
        <w:numPr>
          <w:ilvl w:val="0"/>
          <w:numId w:val="5"/>
        </w:numPr>
        <w:spacing w:line="276" w:lineRule="auto"/>
        <w:jc w:val="both"/>
      </w:pPr>
      <w:r w:rsidRPr="00D02265">
        <w:t>повышенная температура окружающей среды;</w:t>
      </w:r>
    </w:p>
    <w:p w:rsidR="00294F25" w:rsidRPr="00D02265" w:rsidRDefault="00294F25" w:rsidP="007A1982">
      <w:pPr>
        <w:numPr>
          <w:ilvl w:val="0"/>
          <w:numId w:val="5"/>
        </w:numPr>
        <w:spacing w:line="276" w:lineRule="auto"/>
        <w:jc w:val="both"/>
      </w:pPr>
      <w:r w:rsidRPr="00D02265">
        <w:t>токсичные продукты горения и термического разложения;</w:t>
      </w:r>
    </w:p>
    <w:p w:rsidR="00294F25" w:rsidRPr="00D02265" w:rsidRDefault="00294F25" w:rsidP="007A1982">
      <w:pPr>
        <w:numPr>
          <w:ilvl w:val="0"/>
          <w:numId w:val="5"/>
        </w:numPr>
        <w:spacing w:line="276" w:lineRule="auto"/>
        <w:jc w:val="both"/>
      </w:pPr>
      <w:r w:rsidRPr="00D02265">
        <w:t>дым;</w:t>
      </w:r>
    </w:p>
    <w:p w:rsidR="00294F25" w:rsidRPr="00D02265" w:rsidRDefault="00294F25" w:rsidP="007A1982">
      <w:pPr>
        <w:numPr>
          <w:ilvl w:val="0"/>
          <w:numId w:val="5"/>
        </w:numPr>
        <w:spacing w:line="276" w:lineRule="auto"/>
        <w:jc w:val="both"/>
      </w:pPr>
      <w:r w:rsidRPr="00D02265">
        <w:t>пониженная концентрация кислорода.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 xml:space="preserve">  К вторичным проявлениям опасных и поражающих факторов пожара и взрыва относятся:</w:t>
      </w:r>
    </w:p>
    <w:p w:rsidR="00294F25" w:rsidRPr="00D02265" w:rsidRDefault="00294F25" w:rsidP="007A1982">
      <w:pPr>
        <w:numPr>
          <w:ilvl w:val="0"/>
          <w:numId w:val="6"/>
        </w:numPr>
        <w:spacing w:line="276" w:lineRule="auto"/>
        <w:jc w:val="both"/>
      </w:pPr>
      <w:r w:rsidRPr="00D02265">
        <w:t>осколки, обломки зданий, сооружений  агрегатов и т.д.;</w:t>
      </w:r>
    </w:p>
    <w:p w:rsidR="00294F25" w:rsidRPr="00D02265" w:rsidRDefault="00294F25" w:rsidP="007A1982">
      <w:pPr>
        <w:numPr>
          <w:ilvl w:val="0"/>
          <w:numId w:val="6"/>
        </w:numPr>
        <w:spacing w:line="276" w:lineRule="auto"/>
        <w:jc w:val="both"/>
      </w:pPr>
      <w:r w:rsidRPr="00D02265">
        <w:t>химическое, радиоактивное и биологическое загрязнение окружающей среды;</w:t>
      </w:r>
    </w:p>
    <w:p w:rsidR="00294F25" w:rsidRPr="00D02265" w:rsidRDefault="00294F25" w:rsidP="007A1982">
      <w:pPr>
        <w:numPr>
          <w:ilvl w:val="0"/>
          <w:numId w:val="6"/>
        </w:numPr>
        <w:spacing w:line="276" w:lineRule="auto"/>
        <w:jc w:val="both"/>
      </w:pPr>
      <w:r w:rsidRPr="00D02265">
        <w:t>электрический ток на токопроводящих частях конструкций аппаратов и агрегатов.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 xml:space="preserve">   В данно</w:t>
      </w:r>
      <w:r w:rsidR="000A2278" w:rsidRPr="00D02265">
        <w:t xml:space="preserve">й работе произведена </w:t>
      </w:r>
      <w:r w:rsidRPr="00D02265">
        <w:t>оценк</w:t>
      </w:r>
      <w:r w:rsidR="000A2278" w:rsidRPr="00D02265">
        <w:t>а</w:t>
      </w:r>
      <w:r w:rsidRPr="00D02265">
        <w:t xml:space="preserve"> последствий аварийн</w:t>
      </w:r>
      <w:r w:rsidR="000A2278" w:rsidRPr="00D02265">
        <w:t>ого</w:t>
      </w:r>
      <w:r w:rsidRPr="00D02265">
        <w:t xml:space="preserve"> взрывов</w:t>
      </w:r>
      <w:r w:rsidR="000A2278" w:rsidRPr="00D02265">
        <w:t>а</w:t>
      </w:r>
      <w:r w:rsidRPr="00D02265">
        <w:t xml:space="preserve"> топливовоздушн</w:t>
      </w:r>
      <w:r w:rsidR="000A2278" w:rsidRPr="00D02265">
        <w:t>ой</w:t>
      </w:r>
      <w:r w:rsidRPr="00D02265">
        <w:t xml:space="preserve"> смес</w:t>
      </w:r>
      <w:r w:rsidR="000A2278" w:rsidRPr="00D02265">
        <w:t>и, оценка</w:t>
      </w:r>
      <w:r w:rsidRPr="00D02265">
        <w:t xml:space="preserve"> воздействия воздушной ударной волн</w:t>
      </w:r>
      <w:r w:rsidR="000A2278" w:rsidRPr="00D02265">
        <w:t>ы и теплового потока и определено</w:t>
      </w:r>
      <w:r w:rsidRPr="00D02265">
        <w:t xml:space="preserve"> вероятное поражение людей и степен</w:t>
      </w:r>
      <w:r w:rsidR="000A2278" w:rsidRPr="00D02265">
        <w:t>ь</w:t>
      </w:r>
      <w:r w:rsidRPr="00D02265">
        <w:t xml:space="preserve"> повреждения зданий.</w:t>
      </w:r>
      <w:r w:rsidR="007A1982" w:rsidRPr="00D02265">
        <w:t xml:space="preserve"> </w:t>
      </w:r>
    </w:p>
    <w:p w:rsidR="00294F25" w:rsidRPr="00D02265" w:rsidRDefault="00294F25" w:rsidP="007A1982">
      <w:pPr>
        <w:spacing w:line="276" w:lineRule="auto"/>
        <w:ind w:left="360" w:firstLine="348"/>
        <w:jc w:val="both"/>
      </w:pPr>
      <w:r w:rsidRPr="00D02265">
        <w:t xml:space="preserve">   </w:t>
      </w:r>
    </w:p>
    <w:p w:rsidR="00294F25" w:rsidRPr="00D02265" w:rsidRDefault="00294F25" w:rsidP="007A1982">
      <w:pPr>
        <w:spacing w:line="276" w:lineRule="auto"/>
        <w:ind w:left="360" w:firstLine="348"/>
        <w:jc w:val="center"/>
      </w:pPr>
    </w:p>
    <w:p w:rsidR="00294F25" w:rsidRPr="00D02265" w:rsidRDefault="00294F25" w:rsidP="007A1982">
      <w:pPr>
        <w:spacing w:line="276" w:lineRule="auto"/>
        <w:ind w:left="360" w:firstLine="348"/>
        <w:jc w:val="center"/>
      </w:pPr>
    </w:p>
    <w:p w:rsidR="00294F25" w:rsidRPr="00D02265" w:rsidRDefault="00294F25" w:rsidP="007A1982">
      <w:pPr>
        <w:spacing w:line="276" w:lineRule="auto"/>
        <w:ind w:left="360" w:firstLine="348"/>
        <w:jc w:val="center"/>
      </w:pPr>
    </w:p>
    <w:p w:rsidR="007A1982" w:rsidRDefault="007A1982" w:rsidP="007A1982">
      <w:pPr>
        <w:spacing w:line="276" w:lineRule="auto"/>
        <w:ind w:left="360" w:firstLine="348"/>
        <w:jc w:val="center"/>
        <w:rPr>
          <w:lang w:val="en-US"/>
        </w:rPr>
      </w:pPr>
    </w:p>
    <w:p w:rsidR="00D02265" w:rsidRDefault="00D02265" w:rsidP="007A1982">
      <w:pPr>
        <w:spacing w:line="276" w:lineRule="auto"/>
        <w:ind w:left="360" w:firstLine="348"/>
        <w:jc w:val="center"/>
        <w:rPr>
          <w:lang w:val="en-US"/>
        </w:rPr>
      </w:pPr>
    </w:p>
    <w:p w:rsidR="00D02265" w:rsidRDefault="00D02265" w:rsidP="007A1982">
      <w:pPr>
        <w:spacing w:line="276" w:lineRule="auto"/>
        <w:ind w:left="360" w:firstLine="348"/>
        <w:jc w:val="center"/>
      </w:pPr>
    </w:p>
    <w:p w:rsidR="00DE2CF6" w:rsidRDefault="00DE2CF6" w:rsidP="007A1982">
      <w:pPr>
        <w:spacing w:line="276" w:lineRule="auto"/>
        <w:ind w:left="360" w:firstLine="348"/>
        <w:jc w:val="center"/>
      </w:pPr>
    </w:p>
    <w:p w:rsidR="00DE2CF6" w:rsidRPr="00DE2CF6" w:rsidRDefault="00DE2CF6" w:rsidP="007A1982">
      <w:pPr>
        <w:spacing w:line="276" w:lineRule="auto"/>
        <w:ind w:left="360" w:firstLine="348"/>
        <w:jc w:val="center"/>
      </w:pPr>
    </w:p>
    <w:p w:rsidR="00D02265" w:rsidRDefault="00D02265" w:rsidP="007A1982">
      <w:pPr>
        <w:spacing w:line="276" w:lineRule="auto"/>
        <w:ind w:left="360" w:firstLine="348"/>
        <w:jc w:val="center"/>
        <w:rPr>
          <w:lang w:val="en-US"/>
        </w:rPr>
      </w:pPr>
    </w:p>
    <w:p w:rsidR="00D02265" w:rsidRDefault="00D02265" w:rsidP="007A1982">
      <w:pPr>
        <w:spacing w:line="276" w:lineRule="auto"/>
        <w:ind w:left="360" w:firstLine="348"/>
        <w:jc w:val="center"/>
        <w:rPr>
          <w:lang w:val="en-US"/>
        </w:rPr>
      </w:pPr>
    </w:p>
    <w:p w:rsidR="00D02265" w:rsidRPr="00D02265" w:rsidRDefault="00D02265" w:rsidP="007A1982">
      <w:pPr>
        <w:spacing w:line="276" w:lineRule="auto"/>
        <w:ind w:left="360" w:firstLine="348"/>
        <w:jc w:val="center"/>
        <w:rPr>
          <w:lang w:val="en-US"/>
        </w:rPr>
      </w:pPr>
    </w:p>
    <w:p w:rsidR="009B58C2" w:rsidRPr="00D02265" w:rsidRDefault="009B58C2" w:rsidP="007A1982">
      <w:pPr>
        <w:spacing w:line="276" w:lineRule="auto"/>
        <w:ind w:left="360" w:firstLine="348"/>
        <w:jc w:val="center"/>
        <w:rPr>
          <w:b/>
          <w:sz w:val="28"/>
          <w:szCs w:val="28"/>
        </w:rPr>
      </w:pPr>
      <w:r w:rsidRPr="00D02265">
        <w:rPr>
          <w:b/>
          <w:sz w:val="28"/>
          <w:szCs w:val="28"/>
        </w:rPr>
        <w:t xml:space="preserve">Исходные данные </w:t>
      </w:r>
    </w:p>
    <w:p w:rsidR="00C950FD" w:rsidRPr="00D02265" w:rsidRDefault="00C950FD" w:rsidP="007A1982">
      <w:pPr>
        <w:spacing w:line="276" w:lineRule="auto"/>
        <w:ind w:firstLine="708"/>
        <w:jc w:val="center"/>
      </w:pPr>
      <w:r w:rsidRPr="00D02265">
        <w:t>Характеристика пожаровзрывоопасного объекта</w:t>
      </w:r>
    </w:p>
    <w:p w:rsidR="00C950FD" w:rsidRPr="00D02265" w:rsidRDefault="00C950FD" w:rsidP="007A1982">
      <w:pPr>
        <w:spacing w:line="276" w:lineRule="auto"/>
        <w:jc w:val="both"/>
      </w:pPr>
      <w:r w:rsidRPr="00D02265">
        <w:t xml:space="preserve">Сжиженный углеводородный газ: </w:t>
      </w:r>
      <w:r w:rsidRPr="00D02265">
        <w:tab/>
      </w:r>
      <w:r w:rsidRPr="00D02265">
        <w:tab/>
      </w:r>
      <w:r w:rsidRPr="00D02265">
        <w:tab/>
      </w:r>
      <w:r w:rsidR="008C4CE0">
        <w:t>этилен</w:t>
      </w:r>
    </w:p>
    <w:p w:rsidR="00C950FD" w:rsidRPr="00D02265" w:rsidRDefault="00C950FD" w:rsidP="007A1982">
      <w:pPr>
        <w:spacing w:line="276" w:lineRule="auto"/>
        <w:jc w:val="both"/>
      </w:pPr>
      <w:r w:rsidRPr="00D02265">
        <w:t>Масса угле</w:t>
      </w:r>
      <w:r w:rsidR="008C4CE0">
        <w:t>водородного газа в резервуаре:</w:t>
      </w:r>
      <w:r w:rsidR="008C4CE0">
        <w:tab/>
        <w:t>2</w:t>
      </w:r>
      <w:r w:rsidRPr="00D02265">
        <w:t>0000 кг.</w:t>
      </w:r>
    </w:p>
    <w:p w:rsidR="00C950FD" w:rsidRPr="00D02265" w:rsidRDefault="00C950FD" w:rsidP="007A1982">
      <w:pPr>
        <w:spacing w:line="276" w:lineRule="auto"/>
        <w:jc w:val="center"/>
      </w:pPr>
    </w:p>
    <w:p w:rsidR="00C950FD" w:rsidRPr="00D02265" w:rsidRDefault="00C950FD" w:rsidP="007A1982">
      <w:pPr>
        <w:spacing w:line="276" w:lineRule="auto"/>
        <w:jc w:val="center"/>
      </w:pPr>
      <w:r w:rsidRPr="00D02265">
        <w:t>Характеристика пространства окружающего место аварии:</w:t>
      </w:r>
    </w:p>
    <w:p w:rsidR="00C950FD" w:rsidRPr="00D02265" w:rsidRDefault="00A113AF" w:rsidP="007A1982">
      <w:pPr>
        <w:tabs>
          <w:tab w:val="left" w:pos="4710"/>
        </w:tabs>
        <w:spacing w:line="276" w:lineRule="auto"/>
        <w:jc w:val="center"/>
      </w:pPr>
      <w:r>
        <w:t>Слабо</w:t>
      </w:r>
      <w:r w:rsidR="00C950FD" w:rsidRPr="00D02265">
        <w:t>загроможденное пространство</w:t>
      </w:r>
    </w:p>
    <w:p w:rsidR="00C950FD" w:rsidRPr="00D02265" w:rsidRDefault="00C950FD" w:rsidP="007A1982">
      <w:pPr>
        <w:tabs>
          <w:tab w:val="left" w:pos="4710"/>
        </w:tabs>
        <w:spacing w:line="276" w:lineRule="auto"/>
        <w:jc w:val="both"/>
      </w:pPr>
    </w:p>
    <w:p w:rsidR="00C950FD" w:rsidRPr="00D02265" w:rsidRDefault="00C950FD" w:rsidP="007A1982">
      <w:pPr>
        <w:spacing w:line="276" w:lineRule="auto"/>
        <w:jc w:val="center"/>
      </w:pPr>
      <w:r w:rsidRPr="00D02265">
        <w:t>Количество промышленных зданий на территории</w:t>
      </w:r>
      <w:r w:rsidR="007A1982" w:rsidRPr="00D02265">
        <w:t xml:space="preserve"> </w:t>
      </w:r>
      <w:r w:rsidRPr="00D02265">
        <w:t xml:space="preserve"> пожаровзрывоопасного объекта и их площадь:</w:t>
      </w:r>
    </w:p>
    <w:p w:rsidR="00C950FD" w:rsidRPr="00D02265" w:rsidRDefault="008C4CE0" w:rsidP="00D02265">
      <w:pPr>
        <w:spacing w:line="276" w:lineRule="auto"/>
      </w:pPr>
      <w:r>
        <w:t>№1П – площадь</w:t>
      </w:r>
      <w:r>
        <w:tab/>
      </w:r>
      <w:r>
        <w:tab/>
        <w:t>9</w:t>
      </w:r>
      <w:r w:rsidR="00C950FD" w:rsidRPr="00D02265">
        <w:t>0 м</w:t>
      </w:r>
      <w:r w:rsidR="00C950FD" w:rsidRPr="00D02265">
        <w:rPr>
          <w:vertAlign w:val="superscript"/>
        </w:rPr>
        <w:t>2</w:t>
      </w:r>
      <w:r w:rsidR="00C950FD" w:rsidRPr="00D02265">
        <w:rPr>
          <w:vertAlign w:val="superscript"/>
        </w:rPr>
        <w:tab/>
        <w:t xml:space="preserve"> </w:t>
      </w:r>
      <w:r w:rsidR="00C950FD" w:rsidRPr="00D02265">
        <w:t xml:space="preserve">      ;</w:t>
      </w:r>
    </w:p>
    <w:p w:rsidR="00C950FD" w:rsidRPr="00D02265" w:rsidRDefault="008C4CE0" w:rsidP="00D02265">
      <w:pPr>
        <w:spacing w:line="276" w:lineRule="auto"/>
      </w:pPr>
      <w:r>
        <w:t>№2П – площадь</w:t>
      </w:r>
      <w:r>
        <w:tab/>
      </w:r>
      <w:r>
        <w:tab/>
        <w:t>6</w:t>
      </w:r>
      <w:r w:rsidR="00C950FD" w:rsidRPr="00D02265">
        <w:t>0 м</w:t>
      </w:r>
      <w:r w:rsidR="00C950FD" w:rsidRPr="00D02265">
        <w:rPr>
          <w:vertAlign w:val="superscript"/>
        </w:rPr>
        <w:t>2</w:t>
      </w:r>
      <w:r w:rsidR="00C950FD" w:rsidRPr="00D02265">
        <w:rPr>
          <w:vertAlign w:val="superscript"/>
        </w:rPr>
        <w:tab/>
        <w:t xml:space="preserve"> </w:t>
      </w:r>
      <w:r>
        <w:t xml:space="preserve">      .</w:t>
      </w:r>
    </w:p>
    <w:p w:rsidR="008C4CE0" w:rsidRDefault="008C4CE0" w:rsidP="007A1982">
      <w:pPr>
        <w:spacing w:line="276" w:lineRule="auto"/>
        <w:jc w:val="center"/>
      </w:pPr>
    </w:p>
    <w:p w:rsidR="00C950FD" w:rsidRPr="00D02265" w:rsidRDefault="00C950FD" w:rsidP="007A1982">
      <w:pPr>
        <w:spacing w:line="276" w:lineRule="auto"/>
        <w:jc w:val="center"/>
      </w:pPr>
      <w:r w:rsidRPr="00D02265">
        <w:t>Количество административных зданий на территории пожаровзрывоопасного объекта и их площадь:</w:t>
      </w:r>
    </w:p>
    <w:p w:rsidR="00C950FD" w:rsidRPr="00D02265" w:rsidRDefault="008C4CE0" w:rsidP="00D02265">
      <w:pPr>
        <w:spacing w:line="276" w:lineRule="auto"/>
      </w:pPr>
      <w:r>
        <w:t>№1А – площадь</w:t>
      </w:r>
      <w:r>
        <w:tab/>
      </w:r>
      <w:r>
        <w:tab/>
        <w:t>7</w:t>
      </w:r>
      <w:r w:rsidR="00C950FD" w:rsidRPr="00D02265">
        <w:t>0 м</w:t>
      </w:r>
      <w:r w:rsidR="00C950FD" w:rsidRPr="00D02265">
        <w:rPr>
          <w:vertAlign w:val="superscript"/>
        </w:rPr>
        <w:t xml:space="preserve">2                        </w:t>
      </w:r>
      <w:r w:rsidR="00C950FD" w:rsidRPr="00D02265">
        <w:t>.</w:t>
      </w:r>
    </w:p>
    <w:p w:rsidR="008C4CE0" w:rsidRDefault="008C4CE0" w:rsidP="007A1982">
      <w:pPr>
        <w:spacing w:line="276" w:lineRule="auto"/>
        <w:jc w:val="center"/>
      </w:pPr>
    </w:p>
    <w:p w:rsidR="00C950FD" w:rsidRPr="00D02265" w:rsidRDefault="00C950FD" w:rsidP="007A1982">
      <w:pPr>
        <w:spacing w:line="276" w:lineRule="auto"/>
        <w:jc w:val="center"/>
      </w:pPr>
      <w:r w:rsidRPr="00D02265">
        <w:t>Удаление промышленных зданий от места аварии:</w:t>
      </w:r>
    </w:p>
    <w:p w:rsidR="00C950FD" w:rsidRPr="00D02265" w:rsidRDefault="00C950FD" w:rsidP="00D02265">
      <w:pPr>
        <w:spacing w:line="276" w:lineRule="auto"/>
      </w:pPr>
      <w:r w:rsidRPr="00D02265">
        <w:t>№1П – расстояние</w:t>
      </w:r>
      <w:r w:rsidRPr="00D02265">
        <w:tab/>
        <w:t>2</w:t>
      </w:r>
      <w:r w:rsidR="008C4CE0">
        <w:t>0</w:t>
      </w:r>
      <w:r w:rsidRPr="00D02265">
        <w:t>0</w:t>
      </w:r>
      <w:r w:rsidRPr="00D02265">
        <w:tab/>
      </w:r>
      <w:r w:rsidRPr="00D02265">
        <w:tab/>
        <w:t>;</w:t>
      </w:r>
    </w:p>
    <w:p w:rsidR="00C950FD" w:rsidRPr="00D02265" w:rsidRDefault="008C4CE0" w:rsidP="00D02265">
      <w:pPr>
        <w:spacing w:line="276" w:lineRule="auto"/>
      </w:pPr>
      <w:r>
        <w:t>№2П – расстояние</w:t>
      </w:r>
      <w:r>
        <w:tab/>
        <w:t>400</w:t>
      </w:r>
      <w:r>
        <w:tab/>
      </w:r>
      <w:r>
        <w:tab/>
        <w:t>.</w:t>
      </w:r>
    </w:p>
    <w:p w:rsidR="00C950FD" w:rsidRPr="00D02265" w:rsidRDefault="00C950FD" w:rsidP="007A1982">
      <w:pPr>
        <w:spacing w:line="276" w:lineRule="auto"/>
        <w:jc w:val="center"/>
      </w:pPr>
      <w:r w:rsidRPr="00D02265">
        <w:t>Удаление административных зданий от места аварии:</w:t>
      </w:r>
    </w:p>
    <w:p w:rsidR="00C950FD" w:rsidRPr="00D02265" w:rsidRDefault="00C950FD" w:rsidP="00D02265">
      <w:pPr>
        <w:spacing w:line="276" w:lineRule="auto"/>
      </w:pPr>
      <w:r w:rsidRPr="00D02265">
        <w:t>№1А – расстояние</w:t>
      </w:r>
      <w:r w:rsidRPr="00D02265">
        <w:tab/>
        <w:t>300</w:t>
      </w:r>
      <w:r w:rsidRPr="00D02265">
        <w:tab/>
      </w:r>
      <w:r w:rsidRPr="00D02265">
        <w:tab/>
        <w:t>.</w:t>
      </w:r>
    </w:p>
    <w:p w:rsidR="008C4CE0" w:rsidRDefault="008C4CE0" w:rsidP="007A1982">
      <w:pPr>
        <w:spacing w:line="276" w:lineRule="auto"/>
        <w:jc w:val="center"/>
      </w:pPr>
    </w:p>
    <w:p w:rsidR="00C950FD" w:rsidRPr="00D02265" w:rsidRDefault="00C950FD" w:rsidP="007A1982">
      <w:pPr>
        <w:spacing w:line="276" w:lineRule="auto"/>
        <w:jc w:val="center"/>
      </w:pPr>
      <w:r w:rsidRPr="00D02265">
        <w:t>Распределение персонала по территории объекта, промышленным и административным зданиям:</w:t>
      </w:r>
    </w:p>
    <w:p w:rsidR="00C950FD" w:rsidRPr="00D02265" w:rsidRDefault="00C950FD" w:rsidP="00D02265">
      <w:pPr>
        <w:spacing w:line="276" w:lineRule="auto"/>
      </w:pPr>
      <w:r w:rsidRPr="00D02265">
        <w:t>плотность персонала в промышленных зданиях:</w:t>
      </w:r>
    </w:p>
    <w:p w:rsidR="00C950FD" w:rsidRPr="00D02265" w:rsidRDefault="00C950FD" w:rsidP="00D02265">
      <w:pPr>
        <w:spacing w:line="276" w:lineRule="auto"/>
      </w:pPr>
      <w:r w:rsidRPr="00D02265">
        <w:t>№1П</w:t>
      </w:r>
      <w:r w:rsidRPr="00D02265">
        <w:tab/>
      </w:r>
      <w:r w:rsidRPr="00D02265">
        <w:tab/>
        <w:t>0.</w:t>
      </w:r>
      <w:r w:rsidR="008C4CE0">
        <w:t>3</w:t>
      </w:r>
      <w:r w:rsidRPr="00D02265">
        <w:tab/>
      </w:r>
      <w:r w:rsidRPr="00D02265">
        <w:tab/>
        <w:t>чел/м</w:t>
      </w:r>
      <w:r w:rsidRPr="00D02265">
        <w:rPr>
          <w:vertAlign w:val="superscript"/>
        </w:rPr>
        <w:t>2</w:t>
      </w:r>
      <w:r w:rsidRPr="00D02265">
        <w:t>;</w:t>
      </w:r>
    </w:p>
    <w:p w:rsidR="00C950FD" w:rsidRPr="00D02265" w:rsidRDefault="00D02265" w:rsidP="00D02265">
      <w:pPr>
        <w:spacing w:line="276" w:lineRule="auto"/>
      </w:pPr>
      <w:r>
        <w:t>№</w:t>
      </w:r>
      <w:r w:rsidRPr="00D02265">
        <w:t>2</w:t>
      </w:r>
      <w:r w:rsidR="00C950FD" w:rsidRPr="00D02265">
        <w:t>П</w:t>
      </w:r>
      <w:r w:rsidR="00C950FD" w:rsidRPr="00D02265">
        <w:tab/>
      </w:r>
      <w:r w:rsidR="00C950FD" w:rsidRPr="00D02265">
        <w:tab/>
        <w:t>0.1</w:t>
      </w:r>
      <w:r w:rsidR="00C950FD" w:rsidRPr="00D02265">
        <w:tab/>
      </w:r>
      <w:r w:rsidR="00C950FD" w:rsidRPr="00D02265">
        <w:tab/>
        <w:t>чел/м</w:t>
      </w:r>
      <w:r w:rsidR="00C950FD" w:rsidRPr="00D02265">
        <w:rPr>
          <w:vertAlign w:val="superscript"/>
        </w:rPr>
        <w:t>2</w:t>
      </w:r>
      <w:r w:rsidR="00C950FD" w:rsidRPr="00D02265">
        <w:t>;</w:t>
      </w:r>
    </w:p>
    <w:p w:rsidR="00C950FD" w:rsidRPr="00D02265" w:rsidRDefault="00C950FD" w:rsidP="007A1982">
      <w:pPr>
        <w:spacing w:line="276" w:lineRule="auto"/>
        <w:jc w:val="center"/>
      </w:pPr>
      <w:r w:rsidRPr="00D02265">
        <w:t>плотность персонала в административных зданиях:</w:t>
      </w:r>
    </w:p>
    <w:p w:rsidR="00C950FD" w:rsidRPr="00D02265" w:rsidRDefault="008C4CE0" w:rsidP="00D02265">
      <w:pPr>
        <w:spacing w:line="276" w:lineRule="auto"/>
      </w:pPr>
      <w:r>
        <w:t>№1А</w:t>
      </w:r>
      <w:r>
        <w:tab/>
      </w:r>
      <w:r>
        <w:tab/>
        <w:t>0.2</w:t>
      </w:r>
      <w:r w:rsidR="00C950FD" w:rsidRPr="00D02265">
        <w:t>5</w:t>
      </w:r>
      <w:r w:rsidR="00C950FD" w:rsidRPr="00D02265">
        <w:tab/>
      </w:r>
      <w:r w:rsidR="00C950FD" w:rsidRPr="00D02265">
        <w:tab/>
        <w:t xml:space="preserve"> чел/м</w:t>
      </w:r>
      <w:r w:rsidR="00C950FD" w:rsidRPr="00D02265">
        <w:rPr>
          <w:vertAlign w:val="superscript"/>
        </w:rPr>
        <w:t>2</w:t>
      </w:r>
      <w:r w:rsidR="00C950FD" w:rsidRPr="00D02265">
        <w:t>.</w:t>
      </w:r>
    </w:p>
    <w:p w:rsidR="00C950FD" w:rsidRPr="00D02265" w:rsidRDefault="00C950FD" w:rsidP="00D02265">
      <w:pPr>
        <w:spacing w:line="276" w:lineRule="auto"/>
      </w:pPr>
      <w:r w:rsidRPr="00D02265">
        <w:t xml:space="preserve">плотность персонала на открытой местности </w:t>
      </w:r>
      <w:r w:rsidRPr="00D02265">
        <w:tab/>
        <w:t>0.0002</w:t>
      </w:r>
      <w:r w:rsidRPr="00D02265">
        <w:tab/>
        <w:t>чел/м</w:t>
      </w:r>
      <w:r w:rsidRPr="00D02265">
        <w:rPr>
          <w:vertAlign w:val="superscript"/>
        </w:rPr>
        <w:t>2</w:t>
      </w:r>
      <w:r w:rsidRPr="00D02265">
        <w:t>.</w:t>
      </w:r>
    </w:p>
    <w:p w:rsidR="00C950FD" w:rsidRDefault="00C950FD" w:rsidP="007A1982">
      <w:pPr>
        <w:spacing w:line="276" w:lineRule="auto"/>
        <w:jc w:val="center"/>
        <w:rPr>
          <w:lang w:val="en-US"/>
        </w:rPr>
      </w:pPr>
    </w:p>
    <w:p w:rsidR="00C950FD" w:rsidRPr="008C4CE0" w:rsidRDefault="00C950FD" w:rsidP="007A1982">
      <w:pPr>
        <w:spacing w:line="276" w:lineRule="auto"/>
        <w:jc w:val="center"/>
      </w:pPr>
      <w:r w:rsidRPr="00D02265">
        <w:t>Характеристика технического состояния промышленного здания  №1П, пострадавшего в результате чрезвычайной ситуации</w:t>
      </w:r>
    </w:p>
    <w:p w:rsidR="00D02265" w:rsidRPr="008C4CE0" w:rsidRDefault="00D02265" w:rsidP="007A1982">
      <w:pPr>
        <w:spacing w:line="276" w:lineRule="auto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"/>
        <w:gridCol w:w="1079"/>
        <w:gridCol w:w="714"/>
        <w:gridCol w:w="657"/>
        <w:gridCol w:w="767"/>
        <w:gridCol w:w="685"/>
        <w:gridCol w:w="718"/>
        <w:gridCol w:w="599"/>
        <w:gridCol w:w="663"/>
        <w:gridCol w:w="688"/>
        <w:gridCol w:w="621"/>
        <w:gridCol w:w="677"/>
        <w:gridCol w:w="774"/>
      </w:tblGrid>
      <w:tr w:rsidR="00C950FD" w:rsidRPr="008C4CE0">
        <w:trPr>
          <w:cantSplit/>
          <w:trHeight w:hRule="exact" w:val="330"/>
          <w:jc w:val="center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Наиме-</w:t>
            </w:r>
          </w:p>
          <w:p w:rsidR="00C950FD" w:rsidRPr="008C4CE0" w:rsidRDefault="00C950FD" w:rsidP="007A1982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нование</w:t>
            </w:r>
          </w:p>
          <w:p w:rsidR="00C950FD" w:rsidRPr="008C4CE0" w:rsidRDefault="00C950FD" w:rsidP="007A1982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соору- жения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Показа-</w:t>
            </w:r>
          </w:p>
          <w:p w:rsidR="00C950FD" w:rsidRPr="008C4CE0" w:rsidRDefault="00C950FD" w:rsidP="007A1982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тели техни-</w:t>
            </w:r>
          </w:p>
          <w:p w:rsidR="00C950FD" w:rsidRPr="008C4CE0" w:rsidRDefault="00C950FD" w:rsidP="007A1982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ческого состояния</w:t>
            </w:r>
          </w:p>
        </w:tc>
        <w:tc>
          <w:tcPr>
            <w:tcW w:w="756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Характеристика основных конструктивных элементов</w:t>
            </w:r>
          </w:p>
        </w:tc>
      </w:tr>
      <w:tr w:rsidR="00C950FD" w:rsidRPr="008C4CE0">
        <w:trPr>
          <w:cantSplit/>
          <w:trHeight w:hRule="exact" w:val="562"/>
          <w:jc w:val="center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Фунда-мент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Стены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Перего-городки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Перек-рытия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Крыша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Полы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Окна,  двери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Отдел-  кА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 xml:space="preserve"> Отоп-ление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 xml:space="preserve"> Эл-освещ.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 xml:space="preserve"> Прочие</w:t>
            </w:r>
          </w:p>
        </w:tc>
      </w:tr>
      <w:tr w:rsidR="00C950FD" w:rsidRPr="008C4CE0">
        <w:trPr>
          <w:cantSplit/>
          <w:trHeight w:hRule="exact" w:val="285"/>
          <w:jc w:val="center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5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Материал</w:t>
            </w:r>
          </w:p>
        </w:tc>
      </w:tr>
      <w:tr w:rsidR="00C950FD" w:rsidRPr="008C4CE0">
        <w:trPr>
          <w:cantSplit/>
          <w:jc w:val="center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Камен.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Кирп.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Щитов.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Бетон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Шифер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Дощ.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Дерев.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Штук.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Есть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Есть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Есть</w:t>
            </w:r>
          </w:p>
        </w:tc>
      </w:tr>
      <w:tr w:rsidR="00C950FD" w:rsidRPr="008C4CE0">
        <w:trPr>
          <w:cantSplit/>
          <w:trHeight w:hRule="exact" w:val="251"/>
          <w:jc w:val="center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D02265">
            <w:pPr>
              <w:tabs>
                <w:tab w:val="left" w:pos="720"/>
              </w:tabs>
              <w:snapToGrid w:val="0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C950FD" w:rsidRPr="008C4CE0" w:rsidRDefault="00C950FD" w:rsidP="007A1982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№1П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%износ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16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15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35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0</w:t>
            </w:r>
          </w:p>
        </w:tc>
      </w:tr>
      <w:tr w:rsidR="00C950FD" w:rsidRPr="008C4CE0">
        <w:trPr>
          <w:cantSplit/>
          <w:trHeight w:val="377"/>
          <w:jc w:val="center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%разр.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25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35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100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80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8C4CE0" w:rsidP="007A1982">
            <w:pPr>
              <w:tabs>
                <w:tab w:val="left" w:pos="7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100</w:t>
            </w:r>
          </w:p>
        </w:tc>
      </w:tr>
    </w:tbl>
    <w:p w:rsidR="00C950FD" w:rsidRPr="00D02265" w:rsidRDefault="00C950FD" w:rsidP="007A1982">
      <w:pPr>
        <w:spacing w:line="276" w:lineRule="auto"/>
        <w:jc w:val="both"/>
      </w:pPr>
    </w:p>
    <w:p w:rsidR="008C4CE0" w:rsidRDefault="008C4CE0" w:rsidP="007A1982">
      <w:pPr>
        <w:spacing w:line="276" w:lineRule="auto"/>
        <w:jc w:val="center"/>
      </w:pPr>
    </w:p>
    <w:p w:rsidR="008C4CE0" w:rsidRDefault="008C4CE0" w:rsidP="007A1982">
      <w:pPr>
        <w:spacing w:line="276" w:lineRule="auto"/>
        <w:jc w:val="center"/>
      </w:pPr>
    </w:p>
    <w:p w:rsidR="00C950FD" w:rsidRPr="00D02265" w:rsidRDefault="00C950FD" w:rsidP="007A1982">
      <w:pPr>
        <w:spacing w:line="276" w:lineRule="auto"/>
        <w:jc w:val="center"/>
      </w:pPr>
      <w:r w:rsidRPr="00D02265">
        <w:t>Ценовые коэффициенты на дату определения</w:t>
      </w:r>
    </w:p>
    <w:p w:rsidR="00C950FD" w:rsidRPr="00D02265" w:rsidRDefault="00C950FD" w:rsidP="007A1982">
      <w:pPr>
        <w:spacing w:line="276" w:lineRule="auto"/>
        <w:jc w:val="center"/>
      </w:pPr>
      <w:r w:rsidRPr="00D02265">
        <w:t>стоимости восстановления  промышленного здания №1</w:t>
      </w:r>
    </w:p>
    <w:p w:rsidR="00C950FD" w:rsidRPr="00D02265" w:rsidRDefault="00C950FD" w:rsidP="007A1982">
      <w:pPr>
        <w:spacing w:line="276" w:lineRule="auto"/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708"/>
        <w:gridCol w:w="708"/>
        <w:gridCol w:w="709"/>
        <w:gridCol w:w="708"/>
        <w:gridCol w:w="708"/>
        <w:gridCol w:w="708"/>
        <w:gridCol w:w="709"/>
        <w:gridCol w:w="708"/>
        <w:gridCol w:w="708"/>
        <w:gridCol w:w="716"/>
        <w:gridCol w:w="709"/>
        <w:gridCol w:w="684"/>
      </w:tblGrid>
      <w:tr w:rsidR="00C950FD" w:rsidRPr="008C4CE0">
        <w:trPr>
          <w:cantSplit/>
          <w:trHeight w:hRule="exact" w:val="572"/>
          <w:jc w:val="center"/>
        </w:trPr>
        <w:tc>
          <w:tcPr>
            <w:tcW w:w="7798" w:type="dxa"/>
            <w:gridSpan w:val="11"/>
            <w:tcBorders>
              <w:top w:val="single" w:sz="8" w:space="0" w:color="000000"/>
              <w:left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Ценовые коэффициенты на дату определения стоимости по отношению к ценам, используемым в УПВС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 xml:space="preserve">  Цена измерителя 1м</w:t>
            </w:r>
            <w:r w:rsidRPr="008C4CE0">
              <w:rPr>
                <w:sz w:val="20"/>
                <w:szCs w:val="20"/>
                <w:vertAlign w:val="superscript"/>
              </w:rPr>
              <w:t>2</w:t>
            </w:r>
            <w:r w:rsidRPr="008C4CE0">
              <w:rPr>
                <w:sz w:val="20"/>
                <w:szCs w:val="20"/>
              </w:rPr>
              <w:t>, тыс. р.</w:t>
            </w:r>
          </w:p>
          <w:p w:rsidR="00C950FD" w:rsidRPr="008C4CE0" w:rsidRDefault="00C950FD" w:rsidP="007A1982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Индекс изменения цен измерителя</w:t>
            </w:r>
          </w:p>
        </w:tc>
      </w:tr>
      <w:tr w:rsidR="00C950FD" w:rsidRPr="008C4CE0">
        <w:trPr>
          <w:cantSplit/>
          <w:trHeight w:hRule="exact" w:val="1554"/>
          <w:jc w:val="center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Фунда-</w:t>
            </w:r>
          </w:p>
          <w:p w:rsidR="00C950FD" w:rsidRPr="008C4CE0" w:rsidRDefault="00C950FD" w:rsidP="007A1982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мент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Стены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Перегоро</w:t>
            </w:r>
            <w:r w:rsidRPr="008C4CE0">
              <w:rPr>
                <w:sz w:val="20"/>
                <w:szCs w:val="20"/>
                <w:lang w:val="en-US"/>
              </w:rPr>
              <w:t>-</w:t>
            </w:r>
            <w:r w:rsidRPr="008C4CE0">
              <w:rPr>
                <w:sz w:val="20"/>
                <w:szCs w:val="20"/>
              </w:rPr>
              <w:t>дки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Перекры-тия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Крыша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Полы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Окна  и двери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Отдел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Отопоп-</w:t>
            </w:r>
          </w:p>
          <w:p w:rsidR="00C950FD" w:rsidRPr="008C4CE0" w:rsidRDefault="00C950FD" w:rsidP="007A1982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ление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8C4CE0">
              <w:rPr>
                <w:sz w:val="20"/>
                <w:szCs w:val="20"/>
              </w:rPr>
              <w:t>Электро</w:t>
            </w:r>
            <w:r w:rsidRPr="008C4CE0">
              <w:rPr>
                <w:sz w:val="20"/>
                <w:szCs w:val="20"/>
                <w:lang w:val="en-US"/>
              </w:rPr>
              <w:t>-</w:t>
            </w:r>
          </w:p>
          <w:p w:rsidR="00C950FD" w:rsidRPr="008C4CE0" w:rsidRDefault="00C950FD" w:rsidP="007A1982">
            <w:pPr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освещен.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950FD" w:rsidRPr="008C4CE0">
        <w:trPr>
          <w:cantSplit/>
          <w:trHeight w:hRule="exact" w:val="350"/>
          <w:jc w:val="center"/>
        </w:trPr>
        <w:tc>
          <w:tcPr>
            <w:tcW w:w="7798" w:type="dxa"/>
            <w:gridSpan w:val="11"/>
            <w:tcBorders>
              <w:top w:val="single" w:sz="4" w:space="0" w:color="000000"/>
              <w:left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Материал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950FD" w:rsidRPr="008C4CE0">
        <w:trPr>
          <w:cantSplit/>
          <w:trHeight w:hRule="exact" w:val="505"/>
          <w:jc w:val="center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Камен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Кирп.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Щит.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Бетон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Шиф.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Дощ.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Дерев.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Штук.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Есть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8C4CE0">
              <w:rPr>
                <w:sz w:val="20"/>
                <w:szCs w:val="20"/>
              </w:rPr>
              <w:t>Есть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C950FD" w:rsidP="007A198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950FD" w:rsidRPr="008C4CE0">
        <w:trPr>
          <w:trHeight w:val="284"/>
          <w:jc w:val="center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950FD" w:rsidRPr="008C4CE0" w:rsidRDefault="008C4CE0" w:rsidP="007A1982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</w:tbl>
    <w:p w:rsidR="00C950FD" w:rsidRPr="00D02265" w:rsidRDefault="00C950FD" w:rsidP="007A1982">
      <w:pPr>
        <w:spacing w:line="276" w:lineRule="auto"/>
        <w:ind w:firstLine="360"/>
        <w:jc w:val="both"/>
      </w:pPr>
    </w:p>
    <w:p w:rsidR="00C950FD" w:rsidRPr="00D02265" w:rsidRDefault="00C950FD" w:rsidP="007A1982">
      <w:pPr>
        <w:spacing w:line="276" w:lineRule="auto"/>
        <w:ind w:firstLine="360"/>
        <w:jc w:val="center"/>
      </w:pPr>
      <w:r w:rsidRPr="00D02265">
        <w:t>Расчет массы вещества, участвующего в реакции</w:t>
      </w:r>
    </w:p>
    <w:p w:rsidR="009B58C2" w:rsidRPr="00D02265" w:rsidRDefault="009B58C2" w:rsidP="007A1982">
      <w:pPr>
        <w:spacing w:line="276" w:lineRule="auto"/>
        <w:jc w:val="both"/>
      </w:pPr>
      <w:r w:rsidRPr="00D02265">
        <w:tab/>
      </w:r>
      <w:r w:rsidRPr="00D02265">
        <w:tab/>
        <w:t>М = М</w:t>
      </w:r>
      <w:r w:rsidRPr="00D02265">
        <w:rPr>
          <w:vertAlign w:val="subscript"/>
        </w:rPr>
        <w:t xml:space="preserve">р </w:t>
      </w:r>
      <w:r w:rsidRPr="00D02265">
        <w:t xml:space="preserve">= </w:t>
      </w:r>
      <w:r w:rsidR="008C4CE0">
        <w:t>2</w:t>
      </w:r>
      <w:r w:rsidRPr="00D02265">
        <w:t>0т =</w:t>
      </w:r>
      <w:r w:rsidR="008C4CE0">
        <w:t>2</w:t>
      </w:r>
      <w:r w:rsidRPr="00D02265">
        <w:t>0000 кг</w:t>
      </w:r>
    </w:p>
    <w:p w:rsidR="00C950FD" w:rsidRPr="00D02265" w:rsidRDefault="00C950FD" w:rsidP="007A1982">
      <w:pPr>
        <w:numPr>
          <w:ilvl w:val="0"/>
          <w:numId w:val="11"/>
        </w:numPr>
        <w:spacing w:line="276" w:lineRule="auto"/>
        <w:jc w:val="center"/>
        <w:rPr>
          <w:b/>
        </w:rPr>
      </w:pPr>
      <w:r w:rsidRPr="00D02265">
        <w:rPr>
          <w:b/>
        </w:rPr>
        <w:t>ВУВ</w:t>
      </w:r>
    </w:p>
    <w:p w:rsidR="009B58C2" w:rsidRPr="00D02265" w:rsidRDefault="00C950FD" w:rsidP="007A1982">
      <w:pPr>
        <w:spacing w:line="276" w:lineRule="auto"/>
        <w:ind w:left="720"/>
        <w:jc w:val="center"/>
      </w:pPr>
      <w:r w:rsidRPr="00D02265">
        <w:t>1.1</w:t>
      </w:r>
      <w:r w:rsidR="009B58C2" w:rsidRPr="00D02265">
        <w:t>Определение режима взрывного превращения облака топливо-воздушной смеси</w:t>
      </w:r>
    </w:p>
    <w:p w:rsidR="000A2278" w:rsidRPr="00D02265" w:rsidRDefault="000A2278" w:rsidP="007A1982">
      <w:pPr>
        <w:spacing w:line="276" w:lineRule="auto"/>
        <w:ind w:left="720"/>
      </w:pPr>
      <w:r w:rsidRPr="00D02265">
        <w:tab/>
        <w:t>РВП зависит от двух показателей, а именно:</w:t>
      </w:r>
    </w:p>
    <w:p w:rsidR="009B58C2" w:rsidRPr="00D02265" w:rsidRDefault="009B58C2" w:rsidP="007A1982">
      <w:pPr>
        <w:numPr>
          <w:ilvl w:val="1"/>
          <w:numId w:val="1"/>
        </w:numPr>
        <w:spacing w:line="276" w:lineRule="auto"/>
        <w:jc w:val="both"/>
      </w:pPr>
      <w:r w:rsidRPr="00D02265">
        <w:t>класс взрывоопасного вещества – 2 ;</w:t>
      </w:r>
    </w:p>
    <w:p w:rsidR="009B58C2" w:rsidRPr="00D02265" w:rsidRDefault="009B58C2" w:rsidP="007A1982">
      <w:pPr>
        <w:numPr>
          <w:ilvl w:val="1"/>
          <w:numId w:val="1"/>
        </w:numPr>
        <w:spacing w:line="276" w:lineRule="auto"/>
        <w:jc w:val="both"/>
      </w:pPr>
      <w:r w:rsidRPr="00D02265">
        <w:t xml:space="preserve">класс пространства,  окружающего место  аварии – </w:t>
      </w:r>
      <w:r w:rsidR="008C4CE0">
        <w:t>4</w:t>
      </w:r>
      <w:r w:rsidR="000A2278" w:rsidRPr="00D02265">
        <w:t>.</w:t>
      </w:r>
    </w:p>
    <w:p w:rsidR="000A2278" w:rsidRPr="00D02265" w:rsidRDefault="000A2278" w:rsidP="007A1982">
      <w:pPr>
        <w:spacing w:line="276" w:lineRule="auto"/>
        <w:ind w:left="360"/>
        <w:jc w:val="both"/>
      </w:pPr>
      <w:r w:rsidRPr="00D02265">
        <w:t>По таблицам Учебно – методического пособия определяем РВП.</w:t>
      </w:r>
    </w:p>
    <w:p w:rsidR="009B58C2" w:rsidRPr="00D02265" w:rsidRDefault="00C950FD" w:rsidP="007A1982">
      <w:pPr>
        <w:spacing w:line="276" w:lineRule="auto"/>
        <w:ind w:left="720"/>
        <w:jc w:val="both"/>
      </w:pPr>
      <w:r w:rsidRPr="00D02265">
        <w:t>Р</w:t>
      </w:r>
      <w:r w:rsidR="009B58C2" w:rsidRPr="00D02265">
        <w:t xml:space="preserve">ежим взрывного превращения -  </w:t>
      </w:r>
      <w:r w:rsidR="008C4CE0">
        <w:t>4</w:t>
      </w:r>
    </w:p>
    <w:p w:rsidR="009B58C2" w:rsidRPr="00D02265" w:rsidRDefault="009B58C2" w:rsidP="007A1982">
      <w:pPr>
        <w:spacing w:line="276" w:lineRule="auto"/>
        <w:jc w:val="both"/>
      </w:pPr>
      <w:r w:rsidRPr="00D02265">
        <w:t xml:space="preserve">     </w:t>
      </w:r>
      <w:r w:rsidR="00C950FD" w:rsidRPr="00D02265">
        <w:t>1</w:t>
      </w:r>
      <w:r w:rsidRPr="00D02265">
        <w:t>.</w:t>
      </w:r>
      <w:r w:rsidR="00C950FD" w:rsidRPr="00D02265">
        <w:t>2</w:t>
      </w:r>
      <w:r w:rsidRPr="00D02265">
        <w:t xml:space="preserve"> Определение радиусов зон разрушений зданий и сооружений</w:t>
      </w:r>
      <w:r w:rsidR="00C950FD" w:rsidRPr="00D02265">
        <w:t>, м</w:t>
      </w:r>
    </w:p>
    <w:p w:rsidR="009B58C2" w:rsidRPr="00D02265" w:rsidRDefault="009B58C2" w:rsidP="007A1982">
      <w:pPr>
        <w:spacing w:line="276" w:lineRule="auto"/>
        <w:jc w:val="both"/>
      </w:pPr>
      <w:r w:rsidRPr="00D02265">
        <w:tab/>
      </w:r>
      <w:r w:rsidR="004246A0" w:rsidRPr="00D02265">
        <w:t>Радиусы зон разрушения определяем по таблицам УМП.</w:t>
      </w:r>
    </w:p>
    <w:tbl>
      <w:tblPr>
        <w:tblpPr w:leftFromText="180" w:rightFromText="180" w:vertAnchor="text" w:horzAnchor="margin" w:tblpXSpec="center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1413"/>
        <w:gridCol w:w="1344"/>
        <w:gridCol w:w="1491"/>
        <w:gridCol w:w="1491"/>
        <w:gridCol w:w="1484"/>
      </w:tblGrid>
      <w:tr w:rsidR="0080131A" w:rsidRPr="00D02265">
        <w:trPr>
          <w:trHeight w:val="200"/>
        </w:trPr>
        <w:tc>
          <w:tcPr>
            <w:tcW w:w="1645" w:type="dxa"/>
            <w:vMerge w:val="restart"/>
            <w:shd w:val="clear" w:color="auto" w:fill="auto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Тип</w:t>
            </w:r>
          </w:p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здания</w:t>
            </w:r>
          </w:p>
        </w:tc>
        <w:tc>
          <w:tcPr>
            <w:tcW w:w="7223" w:type="dxa"/>
            <w:gridSpan w:val="5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Степень разрушения и радиус зоны, м</w:t>
            </w:r>
          </w:p>
        </w:tc>
      </w:tr>
      <w:tr w:rsidR="0080131A" w:rsidRPr="00D02265">
        <w:trPr>
          <w:trHeight w:val="164"/>
        </w:trPr>
        <w:tc>
          <w:tcPr>
            <w:tcW w:w="1645" w:type="dxa"/>
            <w:vMerge/>
            <w:shd w:val="clear" w:color="auto" w:fill="auto"/>
          </w:tcPr>
          <w:p w:rsidR="0080131A" w:rsidRPr="00D02265" w:rsidRDefault="0080131A" w:rsidP="007A1982">
            <w:pPr>
              <w:spacing w:line="276" w:lineRule="auto"/>
              <w:jc w:val="center"/>
            </w:pPr>
          </w:p>
        </w:tc>
        <w:tc>
          <w:tcPr>
            <w:tcW w:w="1413" w:type="dxa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полная (1)</w:t>
            </w:r>
          </w:p>
        </w:tc>
        <w:tc>
          <w:tcPr>
            <w:tcW w:w="1344" w:type="dxa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сильная (2)</w:t>
            </w:r>
          </w:p>
        </w:tc>
        <w:tc>
          <w:tcPr>
            <w:tcW w:w="1491" w:type="dxa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средняя (3)</w:t>
            </w:r>
          </w:p>
        </w:tc>
        <w:tc>
          <w:tcPr>
            <w:tcW w:w="1491" w:type="dxa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слабая (4)</w:t>
            </w:r>
          </w:p>
        </w:tc>
        <w:tc>
          <w:tcPr>
            <w:tcW w:w="1484" w:type="dxa"/>
          </w:tcPr>
          <w:p w:rsidR="0080131A" w:rsidRPr="00D02265" w:rsidRDefault="0080131A" w:rsidP="007A1982">
            <w:pPr>
              <w:spacing w:line="276" w:lineRule="auto"/>
              <w:jc w:val="center"/>
            </w:pPr>
            <w:r w:rsidRPr="00D02265">
              <w:t>легкая</w:t>
            </w:r>
          </w:p>
        </w:tc>
      </w:tr>
      <w:tr w:rsidR="0080131A" w:rsidRPr="00D02265">
        <w:trPr>
          <w:trHeight w:val="453"/>
        </w:trPr>
        <w:tc>
          <w:tcPr>
            <w:tcW w:w="1645" w:type="dxa"/>
            <w:shd w:val="clear" w:color="auto" w:fill="auto"/>
          </w:tcPr>
          <w:p w:rsidR="0080131A" w:rsidRPr="00D02265" w:rsidRDefault="0080131A" w:rsidP="007A1982">
            <w:pPr>
              <w:spacing w:line="276" w:lineRule="auto"/>
            </w:pPr>
            <w:r w:rsidRPr="00D02265">
              <w:t>Промышл.</w:t>
            </w:r>
          </w:p>
        </w:tc>
        <w:tc>
          <w:tcPr>
            <w:tcW w:w="1413" w:type="dxa"/>
          </w:tcPr>
          <w:p w:rsidR="0080131A" w:rsidRPr="00D02265" w:rsidRDefault="008C4CE0" w:rsidP="007A1982">
            <w:pPr>
              <w:spacing w:line="276" w:lineRule="auto"/>
              <w:ind w:firstLine="708"/>
              <w:jc w:val="center"/>
            </w:pPr>
            <w:r>
              <w:t>86</w:t>
            </w:r>
          </w:p>
        </w:tc>
        <w:tc>
          <w:tcPr>
            <w:tcW w:w="1344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154</w:t>
            </w:r>
          </w:p>
        </w:tc>
        <w:tc>
          <w:tcPr>
            <w:tcW w:w="1491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243</w:t>
            </w:r>
          </w:p>
        </w:tc>
        <w:tc>
          <w:tcPr>
            <w:tcW w:w="1491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545</w:t>
            </w:r>
          </w:p>
        </w:tc>
        <w:tc>
          <w:tcPr>
            <w:tcW w:w="1484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1087</w:t>
            </w:r>
          </w:p>
        </w:tc>
      </w:tr>
      <w:tr w:rsidR="0080131A" w:rsidRPr="00D02265">
        <w:trPr>
          <w:trHeight w:val="453"/>
        </w:trPr>
        <w:tc>
          <w:tcPr>
            <w:tcW w:w="1645" w:type="dxa"/>
            <w:shd w:val="clear" w:color="auto" w:fill="auto"/>
          </w:tcPr>
          <w:p w:rsidR="0080131A" w:rsidRPr="00D02265" w:rsidRDefault="0080131A" w:rsidP="007A1982">
            <w:pPr>
              <w:spacing w:line="276" w:lineRule="auto"/>
            </w:pPr>
            <w:r w:rsidRPr="00D02265">
              <w:t>Администр.</w:t>
            </w:r>
          </w:p>
        </w:tc>
        <w:tc>
          <w:tcPr>
            <w:tcW w:w="1413" w:type="dxa"/>
          </w:tcPr>
          <w:p w:rsidR="0080131A" w:rsidRPr="00D02265" w:rsidRDefault="008C4CE0" w:rsidP="00484BCC">
            <w:pPr>
              <w:spacing w:line="276" w:lineRule="auto"/>
              <w:ind w:firstLine="708"/>
              <w:jc w:val="center"/>
            </w:pPr>
            <w:r>
              <w:t>10</w:t>
            </w:r>
            <w:r w:rsidR="00484BCC">
              <w:t>9</w:t>
            </w:r>
          </w:p>
        </w:tc>
        <w:tc>
          <w:tcPr>
            <w:tcW w:w="1344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193</w:t>
            </w:r>
          </w:p>
        </w:tc>
        <w:tc>
          <w:tcPr>
            <w:tcW w:w="1491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386</w:t>
            </w:r>
          </w:p>
        </w:tc>
        <w:tc>
          <w:tcPr>
            <w:tcW w:w="1491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864</w:t>
            </w:r>
          </w:p>
        </w:tc>
        <w:tc>
          <w:tcPr>
            <w:tcW w:w="1484" w:type="dxa"/>
          </w:tcPr>
          <w:p w:rsidR="0080131A" w:rsidRPr="00D02265" w:rsidRDefault="00484BCC" w:rsidP="007A1982">
            <w:pPr>
              <w:spacing w:line="276" w:lineRule="auto"/>
              <w:ind w:firstLine="708"/>
              <w:jc w:val="center"/>
            </w:pPr>
            <w:r>
              <w:t>1087</w:t>
            </w:r>
          </w:p>
        </w:tc>
      </w:tr>
    </w:tbl>
    <w:p w:rsidR="009B58C2" w:rsidRPr="00D02265" w:rsidRDefault="009B58C2" w:rsidP="007A1982">
      <w:pPr>
        <w:spacing w:line="276" w:lineRule="auto"/>
        <w:rPr>
          <w:lang w:val="en-US"/>
        </w:rPr>
      </w:pPr>
    </w:p>
    <w:p w:rsidR="00C950FD" w:rsidRPr="00D02265" w:rsidRDefault="009B58C2" w:rsidP="007A1982">
      <w:pPr>
        <w:spacing w:line="276" w:lineRule="auto"/>
      </w:pPr>
      <w:r w:rsidRPr="00D02265">
        <w:tab/>
        <w:t xml:space="preserve"> </w:t>
      </w:r>
      <w:r w:rsidRPr="00D02265">
        <w:tab/>
      </w:r>
      <w:r w:rsidR="00C950FD" w:rsidRPr="00D02265">
        <w:t>1.3Определение степени разрушения зданий</w:t>
      </w:r>
    </w:p>
    <w:p w:rsidR="009B58C2" w:rsidRPr="00D02265" w:rsidRDefault="009B58C2" w:rsidP="007A1982">
      <w:pPr>
        <w:spacing w:line="276" w:lineRule="auto"/>
        <w:ind w:firstLine="708"/>
      </w:pPr>
      <w:r w:rsidRPr="00D02265">
        <w:t xml:space="preserve">Таким образом, </w:t>
      </w:r>
      <w:r w:rsidR="00C950FD" w:rsidRPr="00D02265">
        <w:t>здания получа</w:t>
      </w:r>
      <w:r w:rsidRPr="00D02265">
        <w:t>т сл</w:t>
      </w:r>
      <w:r w:rsidR="00C950FD" w:rsidRPr="00D02265">
        <w:t>едующие степени разрушения</w:t>
      </w:r>
      <w:r w:rsidR="004246A0" w:rsidRPr="00D02265">
        <w:t xml:space="preserve"> в зависимости от степени удаленности от места аварии</w:t>
      </w:r>
      <w:r w:rsidRPr="00D02265">
        <w:t>.</w:t>
      </w:r>
    </w:p>
    <w:p w:rsidR="009B58C2" w:rsidRPr="00D02265" w:rsidRDefault="009B58C2" w:rsidP="007A1982">
      <w:pPr>
        <w:spacing w:line="276" w:lineRule="auto"/>
        <w:jc w:val="both"/>
      </w:pPr>
      <w:r w:rsidRPr="00D02265">
        <w:tab/>
      </w:r>
    </w:p>
    <w:tbl>
      <w:tblPr>
        <w:tblW w:w="51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8"/>
        <w:gridCol w:w="1729"/>
        <w:gridCol w:w="1728"/>
      </w:tblGrid>
      <w:tr w:rsidR="00484BCC" w:rsidRPr="00D02265">
        <w:trPr>
          <w:trHeight w:val="589"/>
          <w:jc w:val="center"/>
        </w:trPr>
        <w:tc>
          <w:tcPr>
            <w:tcW w:w="1728" w:type="dxa"/>
          </w:tcPr>
          <w:p w:rsidR="00484BCC" w:rsidRPr="00D02265" w:rsidRDefault="00484BCC" w:rsidP="007A1982">
            <w:pPr>
              <w:spacing w:line="276" w:lineRule="auto"/>
            </w:pPr>
            <w:r w:rsidRPr="00D02265">
              <w:t xml:space="preserve">1П  средняя </w:t>
            </w:r>
          </w:p>
        </w:tc>
        <w:tc>
          <w:tcPr>
            <w:tcW w:w="1729" w:type="dxa"/>
          </w:tcPr>
          <w:p w:rsidR="00484BCC" w:rsidRPr="00D02265" w:rsidRDefault="00484BCC" w:rsidP="007A1982">
            <w:pPr>
              <w:spacing w:line="276" w:lineRule="auto"/>
            </w:pPr>
            <w:r w:rsidRPr="00D02265">
              <w:t>2П слабая</w:t>
            </w:r>
          </w:p>
        </w:tc>
        <w:tc>
          <w:tcPr>
            <w:tcW w:w="1728" w:type="dxa"/>
          </w:tcPr>
          <w:p w:rsidR="00484BCC" w:rsidRPr="00D02265" w:rsidRDefault="00484BCC" w:rsidP="007A1982">
            <w:pPr>
              <w:spacing w:line="276" w:lineRule="auto"/>
            </w:pPr>
            <w:r w:rsidRPr="00D02265">
              <w:t>1А средняя</w:t>
            </w:r>
          </w:p>
        </w:tc>
      </w:tr>
    </w:tbl>
    <w:p w:rsidR="009B58C2" w:rsidRPr="00D02265" w:rsidRDefault="00C950FD" w:rsidP="007A1982">
      <w:pPr>
        <w:spacing w:line="276" w:lineRule="auto"/>
        <w:jc w:val="center"/>
      </w:pPr>
      <w:r w:rsidRPr="00D02265">
        <w:t xml:space="preserve">1.4 Радиусы зон и число пострадавших людей </w:t>
      </w:r>
      <w:r w:rsidR="009B58C2" w:rsidRPr="00D02265">
        <w:t>на открытой местности</w:t>
      </w:r>
    </w:p>
    <w:p w:rsidR="006640B2" w:rsidRPr="00D02265" w:rsidRDefault="004246A0" w:rsidP="007A1982">
      <w:pPr>
        <w:spacing w:line="276" w:lineRule="auto"/>
        <w:ind w:left="494"/>
      </w:pPr>
      <w:r w:rsidRPr="00D02265">
        <w:t>Радиусы зон также зависят от РВП и определяются по таблицам УМП по дисциплине БЖД.</w:t>
      </w:r>
    </w:p>
    <w:p w:rsidR="009B58C2" w:rsidRPr="00D02265" w:rsidRDefault="009B58C2" w:rsidP="007A1982">
      <w:pPr>
        <w:spacing w:line="276" w:lineRule="auto"/>
      </w:pPr>
      <w:r w:rsidRPr="00D02265">
        <w:t xml:space="preserve"> </w:t>
      </w:r>
      <w:r w:rsidR="005D09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6" type="#_x0000_t202" style="position:absolute;margin-left:36pt;margin-top:11.25pt;width:27pt;height:26.5pt;z-index:251653632;mso-position-horizontal-relative:text;mso-position-vertical-relative:text;v-text-anchor:top-baseline" filled="f" fillcolor="#0c9" stroked="f">
            <v:textbox style="mso-next-textbox:#_x0000_s1226" inset="1.93039mm,.96519mm,1.93039mm,.96519mm">
              <w:txbxContent>
                <w:p w:rsidR="007A1982" w:rsidRPr="00D81F0C" w:rsidRDefault="007A1982" w:rsidP="009B58C2">
                  <w:pPr>
                    <w:autoSpaceDE w:val="0"/>
                    <w:autoSpaceDN w:val="0"/>
                    <w:adjustRightInd w:val="0"/>
                    <w:rPr>
                      <w:color w:val="000000"/>
                      <w:vertAlign w:val="subscript"/>
                      <w:lang w:val="en-US"/>
                    </w:rPr>
                  </w:pPr>
                  <w:r>
                    <w:rPr>
                      <w:color w:val="000000"/>
                    </w:rPr>
                    <w:t xml:space="preserve">   </w:t>
                  </w:r>
                </w:p>
              </w:txbxContent>
            </v:textbox>
          </v:shape>
        </w:pict>
      </w:r>
      <w:r w:rsidRPr="00D02265">
        <w:t xml:space="preserve"> </w:t>
      </w:r>
      <w:r w:rsidR="005D0979">
        <w:rPr>
          <w:noProof/>
        </w:rPr>
        <w:pict>
          <v:shape id="_x0000_s1227" type="#_x0000_t202" style="position:absolute;margin-left:18pt;margin-top:.6pt;width:36pt;height:9.75pt;z-index:251654656;mso-position-horizontal-relative:text;mso-position-vertical-relative:text" filled="f" fillcolor="#0c9" strokecolor="white">
            <v:textbox style="mso-next-textbox:#_x0000_s1227" inset="1.93039mm,.96519mm,1.93039mm,.96519mm">
              <w:txbxContent>
                <w:p w:rsidR="007A1982" w:rsidRPr="00F627DC" w:rsidRDefault="007A1982" w:rsidP="009B58C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 </w:t>
                  </w:r>
                  <w:r>
                    <w:rPr>
                      <w:color w:val="000000"/>
                      <w:sz w:val="1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18"/>
                    </w:rPr>
                    <w:t xml:space="preserve">         </w:t>
                  </w:r>
                </w:p>
              </w:txbxContent>
            </v:textbox>
          </v:shape>
        </w:pict>
      </w:r>
      <w:r w:rsidRPr="00D02265">
        <w:t xml:space="preserve"> </w:t>
      </w:r>
      <w:r w:rsidRPr="00D02265">
        <w:rPr>
          <w:color w:val="000000"/>
        </w:rPr>
        <w:t xml:space="preserve">   </w:t>
      </w:r>
      <w:r w:rsidR="005D0979">
        <w:pict>
          <v:group id="_x0000_s1096" editas="canvas" style="width:477pt;height:162pt;mso-position-horizontal-relative:char;mso-position-vertical-relative:line" coordorigin="1991,7407" coordsize="9524,32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991;top:7407;width:9524;height:3215" o:preferrelative="f">
              <v:fill o:detectmouseclick="t"/>
              <v:path o:extrusionok="t" o:connecttype="none"/>
              <o:lock v:ext="edit" text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98" type="#_x0000_t19" style="position:absolute;left:2710;top:7943;width:1358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099" type="#_x0000_t19" style="position:absolute;left:3968;top:7943;width:1359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100" type="#_x0000_t19" style="position:absolute;left:8820;top:7943;width:1437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101" type="#_x0000_t19" style="position:absolute;left:7562;top:7657;width:1410;height:2836;mso-wrap-style:none;v-text-anchor:middle" coordsize="21600,34168" adj="-3813501,3083858,,18356" path="wr-21600,-3244,21600,39956,11386,,14716,34168nfewr-21600,-3244,21600,39956,11386,,14716,34168l,18356nsxe" fillcolor="#0c9" strokeweight="1pt">
              <v:path o:connectlocs="11386,0;14716,34168;0,18356"/>
            </v:shape>
            <v:shape id="_x0000_s1102" type="#_x0000_t19" style="position:absolute;left:6304;top:7943;width:1438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103" type="#_x0000_t19" style="position:absolute;left:5226;top:7943;width:1258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rect id="_x0000_s1104" style="position:absolute;left:1991;top:8657;width:719;height:1072;v-text-anchor:middle">
              <v:textbox style="mso-next-textbox:#_x0000_s1104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lang w:val="en-US"/>
                      </w:rPr>
                    </w:pPr>
                  </w:p>
                  <w:p w:rsidR="007A198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</w:rPr>
                    </w:pPr>
                  </w:p>
                  <w:p w:rsidR="007A198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</w:rPr>
                    </w:pPr>
                  </w:p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</w:rPr>
                    </w:pPr>
                    <w:r w:rsidRPr="00F52722">
                      <w:rPr>
                        <w:color w:val="000000"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105" style="position:absolute" from="3069,9372" to="4146,9373">
              <v:stroke endarrow="block"/>
            </v:line>
            <v:line id="_x0000_s1106" style="position:absolute;flip:y" from="4327,9372" to="5226,9373">
              <v:stroke endarrow="block"/>
            </v:line>
            <v:line id="_x0000_s1107" style="position:absolute;flip:y" from="5585,9372" to="6506,9373">
              <v:stroke endarrow="block"/>
            </v:line>
            <v:line id="_x0000_s1108" style="position:absolute" from="6843,9372" to="7656,9373">
              <v:stroke endarrow="block"/>
            </v:line>
            <v:line id="_x0000_s1109" style="position:absolute" from="8101,9372" to="8999,9373">
              <v:stroke endarrow="block"/>
            </v:line>
            <v:line id="_x0000_s1110" style="position:absolute" from="9359,9372" to="10257,9373">
              <v:stroke endarrow="block"/>
            </v:line>
            <v:shape id="_x0000_s1111" type="#_x0000_t202" style="position:absolute;left:9539;top:10086;width:718;height:536;v-text-anchor:top-baseline" filled="f" fillcolor="#0c9" stroked="f">
              <v:textbox style="mso-next-textbox:#_x0000_s1111" inset="1.93039mm,.96519mm,1.93039mm,.96519mm">
                <w:txbxContent>
                  <w:p w:rsidR="007A198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112" type="#_x0000_t202" style="position:absolute;left:5405;top:8836;width:1079;height:357;v-text-anchor:top-baseline" filled="f" fillcolor="#0c9" stroked="f">
              <v:textbox style="mso-next-textbox:#_x0000_s1112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 w:rsidRPr="00F52722">
                      <w:rPr>
                        <w:color w:val="000000"/>
                        <w:sz w:val="18"/>
                        <w:lang w:val="en-US"/>
                      </w:rPr>
                      <w:t>R</w:t>
                    </w:r>
                    <w:r>
                      <w:rPr>
                        <w:color w:val="000000"/>
                        <w:sz w:val="18"/>
                        <w:vertAlign w:val="subscript"/>
                      </w:rPr>
                      <w:t>4м</w:t>
                    </w:r>
                    <w:r w:rsidR="00484BCC">
                      <w:rPr>
                        <w:color w:val="000000"/>
                        <w:sz w:val="18"/>
                      </w:rPr>
                      <w:t>=83</w:t>
                    </w:r>
                    <w:r>
                      <w:rPr>
                        <w:color w:val="000000"/>
                        <w:sz w:val="18"/>
                      </w:rPr>
                      <w:t>м</w:t>
                    </w:r>
                  </w:p>
                </w:txbxContent>
              </v:textbox>
            </v:shape>
            <v:shape id="_x0000_s1113" type="#_x0000_t202" style="position:absolute;left:6484;top:8836;width:1078;height:536;v-text-anchor:top-baseline" filled="f" fillcolor="#0c9" stroked="f">
              <v:textbox style="mso-next-textbox:#_x0000_s1113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 w:rsidRPr="00F52722">
                      <w:rPr>
                        <w:color w:val="000000"/>
                        <w:sz w:val="18"/>
                        <w:lang w:val="en-US"/>
                      </w:rPr>
                      <w:t>R</w:t>
                    </w:r>
                    <w:r>
                      <w:rPr>
                        <w:color w:val="000000"/>
                        <w:sz w:val="18"/>
                        <w:vertAlign w:val="subscript"/>
                      </w:rPr>
                      <w:t>3м</w:t>
                    </w:r>
                    <w:r>
                      <w:rPr>
                        <w:color w:val="000000"/>
                        <w:sz w:val="18"/>
                      </w:rPr>
                      <w:t>=</w:t>
                    </w:r>
                    <w:r w:rsidR="00484BCC">
                      <w:rPr>
                        <w:color w:val="000000"/>
                        <w:sz w:val="18"/>
                      </w:rPr>
                      <w:t>105</w:t>
                    </w:r>
                    <w:r>
                      <w:rPr>
                        <w:color w:val="000000"/>
                        <w:sz w:val="18"/>
                      </w:rPr>
                      <w:t xml:space="preserve">м  </w:t>
                    </w:r>
                  </w:p>
                </w:txbxContent>
              </v:textbox>
            </v:shape>
            <v:shape id="_x0000_s1114" type="#_x0000_t202" style="position:absolute;left:9539;top:8657;width:263;height:333;mso-wrap-style:none;v-text-anchor:top-baseline" filled="f" fillcolor="#0c9" stroked="f">
              <v:textbox style="mso-next-textbox:#_x0000_s1114;mso-fit-shape-to-text:t" inset="1.93039mm,.96519mm,1.93039mm,.96519mm">
                <w:txbxContent>
                  <w:p w:rsidR="007A1982" w:rsidRPr="00D81F0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115" type="#_x0000_t202" style="position:absolute;left:2710;top:7586;width:1258;height:357" filled="f" fillcolor="#0c9" stroked="f">
              <v:textbox style="mso-next-textbox:#_x0000_s1115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6м</w:t>
                    </w:r>
                    <w:r>
                      <w:rPr>
                        <w:color w:val="000000"/>
                      </w:rPr>
                      <w:t>=99%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116" type="#_x0000_t202" style="position:absolute;left:4147;top:7586;width:1258;height:536;v-text-anchor:top-baseline" filled="f" fillcolor="#0c9" stroked="f">
              <v:textbox style="mso-next-textbox:#_x0000_s1116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5м</w:t>
                    </w:r>
                    <w:r>
                      <w:rPr>
                        <w:color w:val="000000"/>
                      </w:rPr>
                      <w:t>=90%</w:t>
                    </w:r>
                  </w:p>
                </w:txbxContent>
              </v:textbox>
            </v:shape>
            <v:shape id="_x0000_s1117" type="#_x0000_t202" style="position:absolute;left:5226;top:7586;width:1258;height:536;v-text-anchor:top-baseline" filled="f" fillcolor="#0c9" stroked="f">
              <v:textbox style="mso-next-textbox:#_x0000_s1117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4м</w:t>
                    </w:r>
                    <w:r>
                      <w:rPr>
                        <w:color w:val="000000"/>
                      </w:rPr>
                      <w:t>=50%</w:t>
                    </w:r>
                  </w:p>
                </w:txbxContent>
              </v:textbox>
            </v:shape>
            <v:shape id="_x0000_s1118" type="#_x0000_t202" style="position:absolute;left:6425;top:7586;width:1317;height:392;v-text-anchor:top-baseline" filled="f" fillcolor="#0c9" stroked="f">
              <v:textbox style="mso-next-textbox:#_x0000_s1118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ind w:left="-18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    </w:t>
                    </w: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3м</w:t>
                    </w:r>
                    <w:r>
                      <w:rPr>
                        <w:color w:val="000000"/>
                      </w:rPr>
                      <w:t>=10%</w:t>
                    </w:r>
                  </w:p>
                </w:txbxContent>
              </v:textbox>
            </v:shape>
            <v:shape id="_x0000_s1119" type="#_x0000_t202" style="position:absolute;left:7331;top:7586;width:263;height:332;mso-wrap-style:none;v-text-anchor:top-baseline" filled="f" fillcolor="#0c9" stroked="f">
              <v:textbox style="mso-next-textbox:#_x0000_s1119;mso-fit-shape-to-text:t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  <v:shape id="_x0000_s1120" type="#_x0000_t202" style="position:absolute;left:3069;top:10265;width:719;height:332;v-text-anchor:top-baseline" filled="f" fillcolor="#0c9" stroked="f">
              <v:textbox style="mso-next-textbox:#_x0000_s1120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 6</w:t>
                    </w:r>
                  </w:p>
                </w:txbxContent>
              </v:textbox>
            </v:shape>
            <v:shape id="_x0000_s1121" type="#_x0000_t202" style="position:absolute;left:3890;top:10286;width:1336;height:332;v-text-anchor:top-baseline" filled="f" fillcolor="#0c9" stroked="f">
              <v:textbox style="mso-next-textbox:#_x0000_s1121;mso-fit-shape-to-text:t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122" type="#_x0000_t202" style="position:absolute;left:4507;top:10265;width:551;height:335;v-text-anchor:top-baseline" filled="f" fillcolor="#0c9" stroked="f">
              <v:textbox style="mso-next-textbox:#_x0000_s1122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_x0000_s1123" type="#_x0000_t202" style="position:absolute;left:5520;top:10286;width:964;height:332;v-text-anchor:top-baseline" filled="f" fillcolor="#0c9" stroked="f">
              <v:textbox style="mso-next-textbox:#_x0000_s1123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4</w:t>
                    </w:r>
                  </w:p>
                </w:txbxContent>
              </v:textbox>
            </v:shape>
            <v:shape id="_x0000_s1124" type="#_x0000_t202" style="position:absolute;left:6425;top:10286;width:957;height:332;v-text-anchor:top-baseline" filled="f" fillcolor="#0c9" stroked="f">
              <v:textbox style="mso-next-textbox:#_x0000_s1124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       3</w:t>
                    </w:r>
                  </w:p>
                </w:txbxContent>
              </v:textbox>
            </v:shape>
            <v:shape id="_x0000_s1125" type="#_x0000_t202" style="position:absolute;left:7422;top:10286;width:1218;height:332;v-text-anchor:top-baseline" filled="f" fillcolor="#0c9" stroked="f">
              <v:textbox style="mso-next-textbox:#_x0000_s1125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              2</w:t>
                    </w:r>
                  </w:p>
                </w:txbxContent>
              </v:textbox>
            </v:shape>
            <v:shape id="_x0000_s1126" type="#_x0000_t202" style="position:absolute;left:9539;top:7586;width:1437;height:536" strokecolor="white">
              <v:textbox style="mso-next-textbox:#_x0000_s1126">
                <w:txbxContent>
                  <w:p w:rsidR="007A1982" w:rsidRPr="00F627DC" w:rsidRDefault="007A1982" w:rsidP="009B58C2">
                    <w:r>
                      <w:t>Р</w:t>
                    </w:r>
                    <w:r>
                      <w:rPr>
                        <w:vertAlign w:val="subscript"/>
                      </w:rPr>
                      <w:t>1м</w:t>
                    </w:r>
                    <w:r>
                      <w:t>= 0%</w:t>
                    </w:r>
                  </w:p>
                </w:txbxContent>
              </v:textbox>
            </v:shape>
            <v:shape id="_x0000_s1127" type="#_x0000_t202" style="position:absolute;left:8999;top:8836;width:1079;height:335" strokecolor="white">
              <v:textbox style="mso-next-textbox:#_x0000_s1127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 w:rsidRPr="00F627DC"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 w:rsidRPr="00F627DC"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1</w:t>
                    </w:r>
                    <w:r w:rsidRPr="00F627DC"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=</w:t>
                    </w:r>
                    <w:r w:rsidR="00484BCC">
                      <w:rPr>
                        <w:sz w:val="18"/>
                        <w:szCs w:val="18"/>
                      </w:rPr>
                      <w:t>148</w:t>
                    </w:r>
                    <w:r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28" type="#_x0000_t202" style="position:absolute;left:7742;top:7586;width:1797;height:536" strokecolor="white">
              <v:textbox style="mso-next-textbox:#_x0000_s1128">
                <w:txbxContent>
                  <w:p w:rsidR="007A1982" w:rsidRPr="00F627DC" w:rsidRDefault="007A1982" w:rsidP="009B58C2">
                    <w:r>
                      <w:t xml:space="preserve">  Р</w:t>
                    </w:r>
                    <w:r>
                      <w:rPr>
                        <w:vertAlign w:val="subscript"/>
                      </w:rPr>
                      <w:t>2м</w:t>
                    </w:r>
                    <w:r>
                      <w:t>= 1%</w:t>
                    </w:r>
                  </w:p>
                </w:txbxContent>
              </v:textbox>
            </v:shape>
            <v:shape id="_x0000_s1129" type="#_x0000_t202" style="position:absolute;left:7742;top:8836;width:1078;height:357" strokecolor="white">
              <v:textbox style="mso-next-textbox:#_x0000_s1129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 w:rsidR="00484BCC">
                      <w:rPr>
                        <w:sz w:val="18"/>
                        <w:szCs w:val="18"/>
                      </w:rPr>
                      <w:t>=129</w:t>
                    </w:r>
                    <w:r>
                      <w:rPr>
                        <w:sz w:val="18"/>
                        <w:szCs w:val="18"/>
                      </w:rPr>
                      <w:t xml:space="preserve">м </w:t>
                    </w:r>
                  </w:p>
                </w:txbxContent>
              </v:textbox>
            </v:shape>
            <v:shape id="_x0000_s1130" type="#_x0000_t202" style="position:absolute;left:4147;top:8836;width:1079;height:357" strokecolor="white">
              <v:textbox style="mso-next-textbox:#_x0000_s1130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 w:rsidR="00484BCC">
                      <w:rPr>
                        <w:sz w:val="18"/>
                        <w:szCs w:val="18"/>
                      </w:rPr>
                      <w:t>=74</w:t>
                    </w:r>
                    <w:r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131" type="#_x0000_t202" style="position:absolute;left:2889;top:8836;width:1079;height:357" strokecolor="white">
              <v:textbox style="mso-next-textbox:#_x0000_s1131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=</w:t>
                    </w:r>
                    <w:r w:rsidR="00484BCC">
                      <w:rPr>
                        <w:sz w:val="18"/>
                        <w:szCs w:val="18"/>
                      </w:rPr>
                      <w:t>65</w:t>
                    </w:r>
                    <w:r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line id="_x0000_s1132" style="position:absolute" from="2171,9193" to="2710,9193"/>
            <v:line id="_x0000_s1537" style="position:absolute;flip:x" from="1991,9193" to="2530,9193"/>
            <v:shape id="_x0000_s1539" style="position:absolute;left:2061;top:8780;width:462;height:410" coordsize="463,413" path="m7,79hdc12,139,,203,22,259v7,19,44,1,60,15c109,298,142,364,142,364v38,-2,245,49,270,-60c423,255,416,203,427,154,463,,457,183,457,79e" filled="f">
              <v:path arrowok="t"/>
            </v:shape>
            <v:shape id="_x0000_s1540" style="position:absolute;left:2058;top:8677;width:190;height:269" coordsize="190,271" path="m10,213hdc81,,,199,55,243v35,28,90,,135,e" filled="f">
              <v:path arrowok="t"/>
            </v:shape>
            <v:shape id="_x0000_s1541" style="position:absolute;left:2237;top:8755;width:268;height:199" coordsize="269,201" path="m266,105hdc261,85,269,54,251,45,235,37,219,62,206,75,80,201,259,43,161,165v-11,14,-30,20,-45,30c100,147,103,69,71,30,60,16,41,10,26,,,78,11,29,11,150e" filled="f">
              <v:path arrowok="t"/>
            </v:shape>
            <w10:wrap type="none"/>
            <w10:anchorlock/>
          </v:group>
        </w:pict>
      </w:r>
    </w:p>
    <w:p w:rsidR="009B58C2" w:rsidRPr="00D02265" w:rsidRDefault="004246A0" w:rsidP="007A1982">
      <w:pPr>
        <w:spacing w:line="276" w:lineRule="auto"/>
        <w:ind w:firstLine="540"/>
      </w:pPr>
      <w:r w:rsidRPr="00D02265">
        <w:t>Общее число пострадавших равно сумме пострадавших от ВУВ во всех зонах:</w:t>
      </w:r>
    </w:p>
    <w:p w:rsidR="009B58C2" w:rsidRPr="00D02265" w:rsidRDefault="009B58C2" w:rsidP="007A1982">
      <w:pPr>
        <w:spacing w:line="276" w:lineRule="auto"/>
      </w:pPr>
      <w:r w:rsidRPr="00D02265">
        <w:t xml:space="preserve">   </w:t>
      </w:r>
      <w:r w:rsidRPr="00D02265">
        <w:rPr>
          <w:position w:val="-10"/>
        </w:rPr>
        <w:object w:dxaOrig="180" w:dyaOrig="340">
          <v:shape id="_x0000_i1026" type="#_x0000_t75" style="width:9pt;height:16.5pt" o:ole="">
            <v:imagedata r:id="rId7" o:title=""/>
          </v:shape>
          <o:OLEObject Type="Embed" ProgID="Equation.3" ShapeID="_x0000_i1026" DrawAspect="Content" ObjectID="_1458132519" r:id="rId8"/>
        </w:object>
      </w:r>
      <w:r w:rsidRPr="00D02265">
        <w:rPr>
          <w:position w:val="-16"/>
        </w:rPr>
        <w:object w:dxaOrig="160" w:dyaOrig="400">
          <v:shape id="_x0000_i1027" type="#_x0000_t75" style="width:7.5pt;height:19.5pt" o:ole="">
            <v:imagedata r:id="rId9" o:title=""/>
          </v:shape>
          <o:OLEObject Type="Embed" ProgID="Equation.3" ShapeID="_x0000_i1027" DrawAspect="Content" ObjectID="_1458132520" r:id="rId10"/>
        </w:object>
      </w:r>
      <w:r w:rsidRPr="00D02265">
        <w:rPr>
          <w:position w:val="-50"/>
        </w:rPr>
        <w:object w:dxaOrig="5380" w:dyaOrig="1120">
          <v:shape id="_x0000_i1028" type="#_x0000_t75" style="width:363pt;height:56.25pt" o:ole="">
            <v:imagedata r:id="rId11" o:title=""/>
          </v:shape>
          <o:OLEObject Type="Embed" ProgID="Equation.3" ShapeID="_x0000_i1028" DrawAspect="Content" ObjectID="_1458132521" r:id="rId12"/>
        </w:object>
      </w:r>
      <w:r w:rsidRPr="00D02265">
        <w:rPr>
          <w:position w:val="-10"/>
        </w:rPr>
        <w:object w:dxaOrig="180" w:dyaOrig="340">
          <v:shape id="_x0000_i1029" type="#_x0000_t75" style="width:9pt;height:16.5pt" o:ole="">
            <v:imagedata r:id="rId7" o:title=""/>
          </v:shape>
          <o:OLEObject Type="Embed" ProgID="Equation.3" ShapeID="_x0000_i1029" DrawAspect="Content" ObjectID="_1458132522" r:id="rId13"/>
        </w:object>
      </w:r>
    </w:p>
    <w:p w:rsidR="009B58C2" w:rsidRPr="00D02265" w:rsidRDefault="009B58C2" w:rsidP="007A1982">
      <w:pPr>
        <w:spacing w:line="276" w:lineRule="auto"/>
        <w:ind w:left="1260" w:hanging="1260"/>
        <w:jc w:val="both"/>
      </w:pPr>
      <w:r w:rsidRPr="00D02265">
        <w:t xml:space="preserve">       число пострадавших людей в 6-й зоне:</w:t>
      </w:r>
    </w:p>
    <w:p w:rsidR="009B58C2" w:rsidRPr="00D02265" w:rsidRDefault="009B58C2" w:rsidP="007A1982">
      <w:pPr>
        <w:spacing w:line="276" w:lineRule="auto"/>
        <w:ind w:left="1260" w:hanging="1260"/>
        <w:jc w:val="both"/>
      </w:pPr>
      <w:r w:rsidRPr="00D02265">
        <w:t xml:space="preserve">                       </w:t>
      </w:r>
      <w:r w:rsidR="00C950FD" w:rsidRPr="00D02265">
        <w:tab/>
      </w:r>
      <w:r w:rsidR="00484BCC" w:rsidRPr="00D02265">
        <w:rPr>
          <w:position w:val="-24"/>
        </w:rPr>
        <w:object w:dxaOrig="7240" w:dyaOrig="639">
          <v:shape id="_x0000_i1030" type="#_x0000_t75" style="width:361.5pt;height:31.5pt" o:ole="">
            <v:imagedata r:id="rId14" o:title=""/>
          </v:shape>
          <o:OLEObject Type="Embed" ProgID="Equation.3" ShapeID="_x0000_i1030" DrawAspect="Content" ObjectID="_1458132523" r:id="rId15"/>
        </w:object>
      </w:r>
    </w:p>
    <w:p w:rsidR="009B58C2" w:rsidRPr="00D02265" w:rsidRDefault="009B58C2" w:rsidP="007A1982">
      <w:pPr>
        <w:spacing w:line="276" w:lineRule="auto"/>
        <w:ind w:left="1260" w:hanging="1260"/>
        <w:jc w:val="both"/>
      </w:pPr>
      <w:r w:rsidRPr="00D02265">
        <w:t xml:space="preserve">      число пострадавших людей в 5-ой зоне: </w:t>
      </w:r>
    </w:p>
    <w:p w:rsidR="009B58C2" w:rsidRPr="00D02265" w:rsidRDefault="009B58C2" w:rsidP="007A1982">
      <w:pPr>
        <w:spacing w:line="276" w:lineRule="auto"/>
        <w:ind w:left="1260" w:hanging="1260"/>
        <w:jc w:val="both"/>
      </w:pPr>
      <w:r w:rsidRPr="00D02265">
        <w:t xml:space="preserve">      </w:t>
      </w:r>
      <w:r w:rsidR="00C950FD" w:rsidRPr="00D02265">
        <w:tab/>
      </w:r>
      <w:r w:rsidRPr="00D02265">
        <w:t xml:space="preserve"> </w:t>
      </w:r>
      <w:r w:rsidR="00484BCC" w:rsidRPr="00D02265">
        <w:rPr>
          <w:position w:val="-24"/>
        </w:rPr>
        <w:object w:dxaOrig="9279" w:dyaOrig="639">
          <v:shape id="_x0000_i1031" type="#_x0000_t75" style="width:402.75pt;height:27.75pt" o:ole="">
            <v:imagedata r:id="rId16" o:title=""/>
          </v:shape>
          <o:OLEObject Type="Embed" ProgID="Equation.3" ShapeID="_x0000_i1031" DrawAspect="Content" ObjectID="_1458132524" r:id="rId17"/>
        </w:objec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 xml:space="preserve">      число пострадавших людей в 4-ой зоне:</w: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ab/>
      </w:r>
      <w:r w:rsidR="00484BCC" w:rsidRPr="00D02265">
        <w:rPr>
          <w:position w:val="-24"/>
        </w:rPr>
        <w:object w:dxaOrig="9160" w:dyaOrig="639">
          <v:shape id="_x0000_i1032" type="#_x0000_t75" style="width:397.5pt;height:27.75pt" o:ole="">
            <v:imagedata r:id="rId18" o:title=""/>
          </v:shape>
          <o:OLEObject Type="Embed" ProgID="Equation.3" ShapeID="_x0000_i1032" DrawAspect="Content" ObjectID="_1458132525" r:id="rId19"/>
        </w:objec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 xml:space="preserve">      число пострадавших людей в 3-й зоне:</w: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 xml:space="preserve">                       </w:t>
      </w:r>
      <w:r w:rsidR="00484BCC" w:rsidRPr="00D02265">
        <w:rPr>
          <w:position w:val="-24"/>
        </w:rPr>
        <w:object w:dxaOrig="9200" w:dyaOrig="639">
          <v:shape id="_x0000_i1033" type="#_x0000_t75" style="width:399pt;height:27.75pt" o:ole="">
            <v:imagedata r:id="rId20" o:title=""/>
          </v:shape>
          <o:OLEObject Type="Embed" ProgID="Equation.3" ShapeID="_x0000_i1033" DrawAspect="Content" ObjectID="_1458132526" r:id="rId21"/>
        </w:object>
      </w:r>
      <w:r w:rsidRPr="00D02265">
        <w:tab/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 xml:space="preserve">      число пострадавших людей в 2-ой зоне: </w: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 xml:space="preserve">      </w:t>
      </w:r>
      <w:r w:rsidRPr="00D02265">
        <w:tab/>
        <w:t xml:space="preserve"> </w:t>
      </w:r>
      <w:r w:rsidR="00484BCC" w:rsidRPr="00D02265">
        <w:rPr>
          <w:position w:val="-24"/>
        </w:rPr>
        <w:object w:dxaOrig="9279" w:dyaOrig="639">
          <v:shape id="_x0000_i1034" type="#_x0000_t75" style="width:402.75pt;height:27.75pt" o:ole="">
            <v:imagedata r:id="rId22" o:title=""/>
          </v:shape>
          <o:OLEObject Type="Embed" ProgID="Equation.3" ShapeID="_x0000_i1034" DrawAspect="Content" ObjectID="_1458132527" r:id="rId23"/>
        </w:objec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 xml:space="preserve">      число пострадавших людей в 1-ой зоне:</w:t>
      </w:r>
    </w:p>
    <w:p w:rsidR="00C950FD" w:rsidRPr="00D02265" w:rsidRDefault="00C950FD" w:rsidP="007A1982">
      <w:pPr>
        <w:spacing w:line="276" w:lineRule="auto"/>
        <w:ind w:left="1260" w:hanging="1260"/>
        <w:jc w:val="both"/>
      </w:pPr>
      <w:r w:rsidRPr="00D02265">
        <w:tab/>
      </w:r>
      <w:r w:rsidR="00484BCC" w:rsidRPr="00D02265">
        <w:rPr>
          <w:position w:val="-24"/>
        </w:rPr>
        <w:object w:dxaOrig="9220" w:dyaOrig="639">
          <v:shape id="_x0000_i1035" type="#_x0000_t75" style="width:399.75pt;height:27.75pt" o:ole="">
            <v:imagedata r:id="rId24" o:title=""/>
          </v:shape>
          <o:OLEObject Type="Embed" ProgID="Equation.3" ShapeID="_x0000_i1035" DrawAspect="Content" ObjectID="_1458132528" r:id="rId25"/>
        </w:object>
      </w:r>
    </w:p>
    <w:p w:rsidR="009B58C2" w:rsidRPr="00D02265" w:rsidRDefault="009B58C2" w:rsidP="007A1982">
      <w:pPr>
        <w:spacing w:line="276" w:lineRule="auto"/>
        <w:ind w:left="540"/>
        <w:jc w:val="both"/>
      </w:pPr>
      <w:r w:rsidRPr="00D02265">
        <w:tab/>
        <w:t xml:space="preserve">   Таким образом, на открытой местности количество пострадавших людей будет равно:</w:t>
      </w:r>
    </w:p>
    <w:p w:rsidR="00C950FD" w:rsidRPr="00D02265" w:rsidRDefault="009B58C2" w:rsidP="00D02265">
      <w:pPr>
        <w:spacing w:line="276" w:lineRule="auto"/>
        <w:ind w:left="1260" w:hanging="1260"/>
        <w:jc w:val="center"/>
      </w:pPr>
      <w:r w:rsidRPr="00D02265">
        <w:rPr>
          <w:lang w:val="en-US"/>
        </w:rPr>
        <w:t>N</w:t>
      </w:r>
      <w:r w:rsidRPr="00D02265">
        <w:rPr>
          <w:vertAlign w:val="subscript"/>
        </w:rPr>
        <w:t>ом</w:t>
      </w:r>
      <w:r w:rsidR="00C950FD" w:rsidRPr="00D02265">
        <w:t xml:space="preserve"> </w:t>
      </w:r>
      <w:r w:rsidRPr="00D02265">
        <w:t xml:space="preserve">= </w:t>
      </w:r>
      <w:r w:rsidR="00C950FD" w:rsidRPr="00D02265">
        <w:t>3</w:t>
      </w:r>
      <w:r w:rsidRPr="00D02265">
        <w:t>+</w:t>
      </w:r>
      <w:r w:rsidR="00484BCC">
        <w:t>1</w:t>
      </w:r>
      <w:r w:rsidRPr="00D02265">
        <w:t xml:space="preserve"> </w:t>
      </w:r>
      <w:r w:rsidR="00C950FD" w:rsidRPr="00D02265">
        <w:t>+1+1+0+0</w:t>
      </w:r>
      <w:r w:rsidRPr="00D02265">
        <w:t xml:space="preserve">= </w:t>
      </w:r>
      <w:r w:rsidR="00484BCC">
        <w:t>6</w:t>
      </w:r>
      <w:r w:rsidRPr="00D02265">
        <w:t xml:space="preserve"> че</w:t>
      </w:r>
      <w:r w:rsidR="00C950FD" w:rsidRPr="00D02265">
        <w:t>л.</w:t>
      </w:r>
    </w:p>
    <w:p w:rsidR="009B58C2" w:rsidRPr="00D02265" w:rsidRDefault="00C950FD" w:rsidP="007A1982">
      <w:pPr>
        <w:spacing w:line="276" w:lineRule="auto"/>
        <w:ind w:left="1260" w:hanging="1260"/>
        <w:jc w:val="center"/>
      </w:pPr>
      <w:r w:rsidRPr="00D02265">
        <w:t xml:space="preserve">1.5 </w:t>
      </w:r>
      <w:r w:rsidR="009B58C2" w:rsidRPr="00D02265">
        <w:t>Определение числа пострадавших людей в зданиях</w:t>
      </w:r>
    </w:p>
    <w:p w:rsidR="009B58C2" w:rsidRPr="00D02265" w:rsidRDefault="009B58C2" w:rsidP="00D02265">
      <w:pPr>
        <w:spacing w:line="276" w:lineRule="auto"/>
        <w:ind w:left="494"/>
        <w:jc w:val="center"/>
      </w:pPr>
      <w:r w:rsidRPr="00D02265">
        <w:rPr>
          <w:lang w:val="en-US"/>
        </w:rPr>
        <w:t>N</w:t>
      </w:r>
      <w:r w:rsidRPr="00D02265">
        <w:rPr>
          <w:vertAlign w:val="subscript"/>
        </w:rPr>
        <w:t>зд</w:t>
      </w:r>
      <w:r w:rsidRPr="00D02265">
        <w:t xml:space="preserve"> = </w:t>
      </w:r>
      <w:r w:rsidRPr="00D02265">
        <w:rPr>
          <w:lang w:val="en-US"/>
        </w:rPr>
        <w:t>N</w:t>
      </w:r>
      <w:r w:rsidRPr="00D02265">
        <w:rPr>
          <w:vertAlign w:val="subscript"/>
        </w:rPr>
        <w:t>ж</w:t>
      </w:r>
      <w:r w:rsidRPr="00D02265">
        <w:t xml:space="preserve"> + </w:t>
      </w:r>
      <w:r w:rsidRPr="00D02265">
        <w:rPr>
          <w:lang w:val="en-US"/>
        </w:rPr>
        <w:t>N</w:t>
      </w:r>
      <w:r w:rsidRPr="00D02265">
        <w:rPr>
          <w:vertAlign w:val="subscript"/>
        </w:rPr>
        <w:t>п</w:t>
      </w:r>
      <w:r w:rsidRPr="00D02265">
        <w:t>,</w:t>
      </w:r>
    </w:p>
    <w:p w:rsidR="009B58C2" w:rsidRPr="00D02265" w:rsidRDefault="009B58C2" w:rsidP="007A1982">
      <w:pPr>
        <w:spacing w:line="276" w:lineRule="auto"/>
        <w:ind w:left="494"/>
        <w:jc w:val="both"/>
      </w:pPr>
      <w:r w:rsidRPr="00D02265">
        <w:t xml:space="preserve">     </w:t>
      </w:r>
      <w:r w:rsidR="004246A0" w:rsidRPr="00D02265">
        <w:tab/>
      </w:r>
      <w:r w:rsidR="003464E7" w:rsidRPr="00D02265">
        <w:t xml:space="preserve">  </w:t>
      </w:r>
      <w:r w:rsidRPr="00D02265">
        <w:t xml:space="preserve"> </w:t>
      </w:r>
      <w:r w:rsidR="006238B0" w:rsidRPr="00D02265">
        <w:t>Ч</w:t>
      </w:r>
      <w:r w:rsidRPr="00D02265">
        <w:t>исло пострадавших в административном здании (средняя степень разрушения) будет равно:</w:t>
      </w:r>
    </w:p>
    <w:p w:rsidR="009B58C2" w:rsidRPr="00D02265" w:rsidRDefault="009B58C2" w:rsidP="007A1982">
      <w:pPr>
        <w:spacing w:line="276" w:lineRule="auto"/>
        <w:ind w:left="494"/>
        <w:jc w:val="both"/>
      </w:pPr>
      <w:r w:rsidRPr="00D02265">
        <w:t xml:space="preserve">                   </w:t>
      </w:r>
      <w:r w:rsidRPr="00D02265">
        <w:rPr>
          <w:position w:val="-12"/>
        </w:rPr>
        <w:object w:dxaOrig="2620" w:dyaOrig="360">
          <v:shape id="_x0000_i1036" type="#_x0000_t75" style="width:130.5pt;height:18pt" o:ole="">
            <v:imagedata r:id="rId26" o:title=""/>
          </v:shape>
          <o:OLEObject Type="Embed" ProgID="Equation.3" ShapeID="_x0000_i1036" DrawAspect="Content" ObjectID="_1458132529" r:id="rId27"/>
        </w:object>
      </w:r>
      <w:r w:rsidRPr="00D02265">
        <w:t>,</w:t>
      </w:r>
    </w:p>
    <w:p w:rsidR="009B58C2" w:rsidRPr="00D02265" w:rsidRDefault="009B58C2" w:rsidP="007A1982">
      <w:pPr>
        <w:spacing w:line="276" w:lineRule="auto"/>
        <w:ind w:left="494"/>
        <w:jc w:val="both"/>
      </w:pPr>
      <w:r w:rsidRPr="00D02265">
        <w:t>Где П</w:t>
      </w:r>
      <w:r w:rsidRPr="00D02265">
        <w:rPr>
          <w:vertAlign w:val="subscript"/>
        </w:rPr>
        <w:t>зж</w:t>
      </w:r>
      <w:r w:rsidRPr="00D02265">
        <w:t xml:space="preserve"> =</w:t>
      </w:r>
      <w:r w:rsidRPr="00D02265">
        <w:rPr>
          <w:lang w:val="en-US"/>
        </w:rPr>
        <w:t>S</w:t>
      </w:r>
      <w:r w:rsidRPr="00D02265">
        <w:rPr>
          <w:vertAlign w:val="subscript"/>
        </w:rPr>
        <w:t>ж</w:t>
      </w:r>
      <w:r w:rsidRPr="00D02265">
        <w:t>· ρ</w:t>
      </w:r>
      <w:r w:rsidRPr="00D02265">
        <w:rPr>
          <w:vertAlign w:val="subscript"/>
        </w:rPr>
        <w:t>ж</w:t>
      </w:r>
      <w:r w:rsidR="00484BCC">
        <w:t xml:space="preserve"> = 7</w:t>
      </w:r>
      <w:r w:rsidR="006238B0" w:rsidRPr="00D02265">
        <w:t>0 · 0,</w:t>
      </w:r>
      <w:r w:rsidR="00484BCC">
        <w:t>2</w:t>
      </w:r>
      <w:r w:rsidR="006238B0" w:rsidRPr="00D02265">
        <w:t>5 = 1</w:t>
      </w:r>
      <w:r w:rsidR="00484BCC">
        <w:t>7,5</w:t>
      </w:r>
      <w:r w:rsidRPr="00D02265">
        <w:t xml:space="preserve"> человек;  Р</w:t>
      </w:r>
      <w:r w:rsidRPr="00D02265">
        <w:rPr>
          <w:vertAlign w:val="subscript"/>
        </w:rPr>
        <w:t>зж</w:t>
      </w:r>
      <w:r w:rsidRPr="00D02265">
        <w:t xml:space="preserve"> = 94%, таким образом</w:t>
      </w:r>
    </w:p>
    <w:p w:rsidR="009B58C2" w:rsidRPr="00D02265" w:rsidRDefault="009B58C2" w:rsidP="007A1982">
      <w:pPr>
        <w:spacing w:line="276" w:lineRule="auto"/>
        <w:ind w:left="494"/>
        <w:jc w:val="both"/>
      </w:pPr>
      <w:r w:rsidRPr="00D02265">
        <w:t xml:space="preserve">                    </w:t>
      </w:r>
      <w:r w:rsidRPr="00D02265">
        <w:rPr>
          <w:lang w:val="en-US"/>
        </w:rPr>
        <w:t>N</w:t>
      </w:r>
      <w:r w:rsidRPr="00D02265">
        <w:rPr>
          <w:vertAlign w:val="subscript"/>
        </w:rPr>
        <w:t>ж</w:t>
      </w:r>
      <w:r w:rsidR="006238B0" w:rsidRPr="00D02265">
        <w:t xml:space="preserve"> = 1</w:t>
      </w:r>
      <w:r w:rsidR="00484BCC">
        <w:t>7,5</w:t>
      </w:r>
      <w:r w:rsidRPr="00D02265">
        <w:t xml:space="preserve"> (1- 0,94) = 1 человек.</w:t>
      </w:r>
    </w:p>
    <w:p w:rsidR="00670323" w:rsidRPr="00D02265" w:rsidRDefault="00670323" w:rsidP="007A1982">
      <w:pPr>
        <w:spacing w:line="276" w:lineRule="auto"/>
        <w:ind w:left="1440" w:hanging="946"/>
        <w:jc w:val="both"/>
      </w:pPr>
      <w:r w:rsidRPr="00D02265">
        <w:tab/>
        <w:t>Число пострадавших людей в промышленном здании 1</w:t>
      </w:r>
      <w:r w:rsidR="00A5701A">
        <w:t xml:space="preserve"> (средняя степень </w:t>
      </w:r>
      <w:r w:rsidRPr="00D02265">
        <w:t>разрушения):</w:t>
      </w:r>
    </w:p>
    <w:p w:rsidR="00670323" w:rsidRPr="00D02265" w:rsidRDefault="00670323" w:rsidP="007A1982">
      <w:pPr>
        <w:spacing w:line="276" w:lineRule="auto"/>
        <w:ind w:left="540" w:firstLine="168"/>
        <w:jc w:val="both"/>
      </w:pPr>
      <w:r w:rsidRPr="00D02265">
        <w:rPr>
          <w:lang w:val="en-US"/>
        </w:rPr>
        <w:t>N</w:t>
      </w:r>
      <w:r w:rsidRPr="00D02265">
        <w:rPr>
          <w:vertAlign w:val="subscript"/>
        </w:rPr>
        <w:t>п</w:t>
      </w:r>
      <w:r w:rsidRPr="00D02265">
        <w:t xml:space="preserve"> = П</w:t>
      </w:r>
      <w:r w:rsidRPr="00D02265">
        <w:rPr>
          <w:vertAlign w:val="subscript"/>
        </w:rPr>
        <w:t xml:space="preserve">п1 </w:t>
      </w:r>
      <w:r w:rsidRPr="00D02265">
        <w:t>(1 – Р</w:t>
      </w:r>
      <w:r w:rsidRPr="00D02265">
        <w:rPr>
          <w:vertAlign w:val="subscript"/>
        </w:rPr>
        <w:t>1п</w:t>
      </w:r>
      <w:r w:rsidRPr="00D02265">
        <w:t>/100),</w:t>
      </w:r>
    </w:p>
    <w:p w:rsidR="00670323" w:rsidRPr="00D02265" w:rsidRDefault="00670323" w:rsidP="007A1982">
      <w:pPr>
        <w:spacing w:line="276" w:lineRule="auto"/>
        <w:ind w:left="540" w:firstLine="168"/>
        <w:jc w:val="both"/>
      </w:pPr>
      <w:r w:rsidRPr="00D02265">
        <w:t>Р</w:t>
      </w:r>
      <w:r w:rsidRPr="00D02265">
        <w:rPr>
          <w:vertAlign w:val="subscript"/>
        </w:rPr>
        <w:t>1п</w:t>
      </w:r>
      <w:r w:rsidRPr="00D02265">
        <w:t xml:space="preserve"> = 40%, таким образом </w:t>
      </w:r>
      <w:r w:rsidRPr="00D02265">
        <w:rPr>
          <w:lang w:val="en-US"/>
        </w:rPr>
        <w:t>N</w:t>
      </w:r>
      <w:r w:rsidRPr="00D02265">
        <w:rPr>
          <w:vertAlign w:val="subscript"/>
        </w:rPr>
        <w:t>п</w:t>
      </w:r>
      <w:r w:rsidRPr="00D02265">
        <w:t xml:space="preserve">= </w:t>
      </w:r>
      <w:r w:rsidR="00A5701A">
        <w:t>1</w:t>
      </w:r>
      <w:r w:rsidRPr="00D02265">
        <w:t>6 чел.</w:t>
      </w:r>
    </w:p>
    <w:p w:rsidR="009B58C2" w:rsidRPr="00D02265" w:rsidRDefault="00670323" w:rsidP="007A1982">
      <w:pPr>
        <w:spacing w:line="276" w:lineRule="auto"/>
        <w:ind w:left="1416"/>
        <w:jc w:val="both"/>
      </w:pPr>
      <w:r w:rsidRPr="00D02265">
        <w:t>Ч</w:t>
      </w:r>
      <w:r w:rsidR="009B58C2" w:rsidRPr="00D02265">
        <w:t xml:space="preserve">исло пострадавших в промышленном здании </w:t>
      </w:r>
      <w:r w:rsidRPr="00D02265">
        <w:t>2</w:t>
      </w:r>
      <w:r w:rsidR="009B58C2" w:rsidRPr="00D02265">
        <w:t>(слабая степень разрушения) :</w:t>
      </w:r>
    </w:p>
    <w:p w:rsidR="009B58C2" w:rsidRPr="00D02265" w:rsidRDefault="009B58C2" w:rsidP="007A1982">
      <w:pPr>
        <w:spacing w:line="276" w:lineRule="auto"/>
        <w:ind w:firstLine="540"/>
        <w:jc w:val="both"/>
      </w:pPr>
      <w:r w:rsidRPr="00D02265">
        <w:t xml:space="preserve">   </w:t>
      </w:r>
      <w:r w:rsidRPr="00D02265">
        <w:rPr>
          <w:lang w:val="en-US"/>
        </w:rPr>
        <w:t>N</w:t>
      </w:r>
      <w:r w:rsidRPr="00D02265">
        <w:rPr>
          <w:vertAlign w:val="subscript"/>
        </w:rPr>
        <w:t>п</w:t>
      </w:r>
      <w:r w:rsidRPr="00D02265">
        <w:t xml:space="preserve"> = П</w:t>
      </w:r>
      <w:r w:rsidR="00670323" w:rsidRPr="00D02265">
        <w:rPr>
          <w:vertAlign w:val="subscript"/>
        </w:rPr>
        <w:t>2</w:t>
      </w:r>
      <w:r w:rsidRPr="00D02265">
        <w:rPr>
          <w:vertAlign w:val="subscript"/>
        </w:rPr>
        <w:t xml:space="preserve">п </w:t>
      </w:r>
      <w:r w:rsidRPr="00D02265">
        <w:t>(1 – Р</w:t>
      </w:r>
      <w:r w:rsidR="00670323" w:rsidRPr="00D02265">
        <w:rPr>
          <w:vertAlign w:val="subscript"/>
        </w:rPr>
        <w:t>2</w:t>
      </w:r>
      <w:r w:rsidRPr="00D02265">
        <w:rPr>
          <w:vertAlign w:val="subscript"/>
        </w:rPr>
        <w:t>п</w:t>
      </w:r>
      <w:r w:rsidRPr="00D02265">
        <w:t>/100),</w:t>
      </w:r>
    </w:p>
    <w:p w:rsidR="009B58C2" w:rsidRPr="00D02265" w:rsidRDefault="00670323" w:rsidP="007A1982">
      <w:pPr>
        <w:spacing w:line="276" w:lineRule="auto"/>
        <w:ind w:firstLine="540"/>
        <w:jc w:val="both"/>
      </w:pPr>
      <w:r w:rsidRPr="00D02265">
        <w:t xml:space="preserve"> </w:t>
      </w:r>
      <w:r w:rsidR="009B58C2" w:rsidRPr="00D02265">
        <w:t xml:space="preserve">  Р</w:t>
      </w:r>
      <w:r w:rsidRPr="00D02265">
        <w:rPr>
          <w:vertAlign w:val="subscript"/>
        </w:rPr>
        <w:t>2</w:t>
      </w:r>
      <w:r w:rsidR="009B58C2" w:rsidRPr="00D02265">
        <w:rPr>
          <w:vertAlign w:val="subscript"/>
        </w:rPr>
        <w:t>п</w:t>
      </w:r>
      <w:r w:rsidR="009B58C2" w:rsidRPr="00D02265">
        <w:t xml:space="preserve"> = 90%, таким образом</w:t>
      </w:r>
      <w:r w:rsidRPr="00D02265">
        <w:t xml:space="preserve"> </w:t>
      </w:r>
      <w:r w:rsidR="009B58C2" w:rsidRPr="00D02265">
        <w:rPr>
          <w:lang w:val="en-US"/>
        </w:rPr>
        <w:t>N</w:t>
      </w:r>
      <w:r w:rsidR="009B58C2" w:rsidRPr="00D02265">
        <w:rPr>
          <w:vertAlign w:val="subscript"/>
        </w:rPr>
        <w:t>п</w:t>
      </w:r>
      <w:r w:rsidR="009B58C2" w:rsidRPr="00D02265">
        <w:t xml:space="preserve"> = </w:t>
      </w:r>
      <w:r w:rsidR="00A5701A">
        <w:t>1</w:t>
      </w:r>
      <w:r w:rsidR="009B58C2" w:rsidRPr="00D02265">
        <w:t xml:space="preserve"> чел.</w:t>
      </w:r>
    </w:p>
    <w:p w:rsidR="009B58C2" w:rsidRPr="00D02265" w:rsidRDefault="009B58C2" w:rsidP="007A1982">
      <w:pPr>
        <w:spacing w:line="276" w:lineRule="auto"/>
        <w:ind w:left="540" w:firstLine="168"/>
        <w:jc w:val="both"/>
      </w:pPr>
      <w:r w:rsidRPr="00D02265">
        <w:t xml:space="preserve">    В административном и промышленном здании пострадают от ВУВ</w:t>
      </w:r>
    </w:p>
    <w:p w:rsidR="009B58C2" w:rsidRPr="00D02265" w:rsidRDefault="009B58C2" w:rsidP="007A1982">
      <w:pPr>
        <w:spacing w:line="276" w:lineRule="auto"/>
        <w:ind w:left="540" w:firstLine="168"/>
        <w:jc w:val="both"/>
      </w:pPr>
      <w:r w:rsidRPr="00D02265">
        <w:rPr>
          <w:lang w:val="en-US"/>
        </w:rPr>
        <w:t>N</w:t>
      </w:r>
      <w:r w:rsidRPr="00D02265">
        <w:rPr>
          <w:vertAlign w:val="subscript"/>
        </w:rPr>
        <w:t>39</w:t>
      </w:r>
      <w:r w:rsidRPr="00D02265">
        <w:t xml:space="preserve"> = </w:t>
      </w:r>
      <w:r w:rsidRPr="00D02265">
        <w:rPr>
          <w:lang w:val="en-US"/>
        </w:rPr>
        <w:t>N</w:t>
      </w:r>
      <w:r w:rsidRPr="00D02265">
        <w:rPr>
          <w:vertAlign w:val="subscript"/>
        </w:rPr>
        <w:t>ж</w:t>
      </w:r>
      <w:r w:rsidRPr="00D02265">
        <w:t xml:space="preserve"> + </w:t>
      </w:r>
      <w:r w:rsidRPr="00D02265">
        <w:rPr>
          <w:lang w:val="en-US"/>
        </w:rPr>
        <w:t>N</w:t>
      </w:r>
      <w:r w:rsidRPr="00D02265">
        <w:rPr>
          <w:vertAlign w:val="subscript"/>
        </w:rPr>
        <w:t>п</w:t>
      </w:r>
      <w:r w:rsidR="00A5701A">
        <w:t xml:space="preserve"> = 1</w:t>
      </w:r>
      <w:r w:rsidR="00670323" w:rsidRPr="00D02265">
        <w:t xml:space="preserve"> +</w:t>
      </w:r>
      <w:r w:rsidR="00A5701A">
        <w:t xml:space="preserve"> 17 </w:t>
      </w:r>
      <w:r w:rsidRPr="00D02265">
        <w:t xml:space="preserve">= </w:t>
      </w:r>
      <w:r w:rsidR="00670323" w:rsidRPr="00D02265">
        <w:t>1</w:t>
      </w:r>
      <w:r w:rsidR="00A5701A">
        <w:t>8</w:t>
      </w:r>
      <w:r w:rsidR="00670323" w:rsidRPr="00D02265">
        <w:t xml:space="preserve"> человек.</w:t>
      </w:r>
    </w:p>
    <w:p w:rsidR="009B58C2" w:rsidRPr="00D02265" w:rsidRDefault="00670323" w:rsidP="007A1982">
      <w:pPr>
        <w:pStyle w:val="a8"/>
        <w:numPr>
          <w:ilvl w:val="1"/>
          <w:numId w:val="11"/>
        </w:numPr>
        <w:spacing w:line="276" w:lineRule="auto"/>
        <w:jc w:val="center"/>
      </w:pPr>
      <w:r w:rsidRPr="00D02265">
        <w:t>Общее число пострадавших от ВУВ</w:t>
      </w:r>
    </w:p>
    <w:p w:rsidR="009B58C2" w:rsidRPr="00D02265" w:rsidRDefault="009B58C2" w:rsidP="007A1982">
      <w:pPr>
        <w:spacing w:line="276" w:lineRule="auto"/>
        <w:ind w:left="540" w:firstLine="168"/>
        <w:jc w:val="both"/>
      </w:pPr>
      <w:r w:rsidRPr="00D02265">
        <w:t>Всего от ВУВ на ПВОО пострадает 8 человек:</w:t>
      </w:r>
    </w:p>
    <w:p w:rsidR="009B58C2" w:rsidRDefault="009B58C2" w:rsidP="00D02265">
      <w:pPr>
        <w:spacing w:line="276" w:lineRule="auto"/>
        <w:ind w:left="540" w:firstLine="168"/>
        <w:jc w:val="center"/>
      </w:pPr>
      <w:r w:rsidRPr="00D02265">
        <w:rPr>
          <w:lang w:val="en-US"/>
        </w:rPr>
        <w:t>N</w:t>
      </w:r>
      <w:r w:rsidRPr="00D02265">
        <w:rPr>
          <w:vertAlign w:val="subscript"/>
        </w:rPr>
        <w:t>вув</w:t>
      </w:r>
      <w:r w:rsidRPr="00D02265">
        <w:t xml:space="preserve"> = </w:t>
      </w:r>
      <w:r w:rsidRPr="00D02265">
        <w:rPr>
          <w:lang w:val="en-US"/>
        </w:rPr>
        <w:t>N</w:t>
      </w:r>
      <w:r w:rsidRPr="00D02265">
        <w:rPr>
          <w:vertAlign w:val="subscript"/>
        </w:rPr>
        <w:t>ом</w:t>
      </w:r>
      <w:r w:rsidRPr="00D02265">
        <w:t xml:space="preserve"> + </w:t>
      </w:r>
      <w:r w:rsidRPr="00D02265">
        <w:rPr>
          <w:lang w:val="en-US"/>
        </w:rPr>
        <w:t>N</w:t>
      </w:r>
      <w:r w:rsidRPr="00D02265">
        <w:rPr>
          <w:vertAlign w:val="subscript"/>
          <w:lang w:val="en-US"/>
        </w:rPr>
        <w:t>39</w:t>
      </w:r>
      <w:r w:rsidRPr="00D02265">
        <w:rPr>
          <w:lang w:val="en-US"/>
        </w:rPr>
        <w:t xml:space="preserve"> = </w:t>
      </w:r>
      <w:r w:rsidR="00A5701A">
        <w:t>6</w:t>
      </w:r>
      <w:r w:rsidRPr="00D02265">
        <w:rPr>
          <w:lang w:val="en-US"/>
        </w:rPr>
        <w:t xml:space="preserve"> </w:t>
      </w:r>
      <w:r w:rsidR="00233C5D" w:rsidRPr="00D02265">
        <w:t>+</w:t>
      </w:r>
      <w:r w:rsidRPr="00D02265">
        <w:rPr>
          <w:lang w:val="en-US"/>
        </w:rPr>
        <w:t xml:space="preserve"> </w:t>
      </w:r>
      <w:r w:rsidR="00A5701A">
        <w:t>18</w:t>
      </w:r>
      <w:r w:rsidRPr="00D02265">
        <w:rPr>
          <w:lang w:val="en-US"/>
        </w:rPr>
        <w:t xml:space="preserve"> = </w:t>
      </w:r>
      <w:r w:rsidR="00A5701A">
        <w:t>24</w:t>
      </w:r>
      <w:r w:rsidRPr="00D02265">
        <w:rPr>
          <w:lang w:val="en-US"/>
        </w:rPr>
        <w:t xml:space="preserve"> </w:t>
      </w:r>
      <w:r w:rsidRPr="00D02265">
        <w:t>человек.</w:t>
      </w:r>
    </w:p>
    <w:p w:rsidR="00A5701A" w:rsidRDefault="00A5701A" w:rsidP="00D02265">
      <w:pPr>
        <w:spacing w:line="276" w:lineRule="auto"/>
        <w:ind w:left="540" w:firstLine="168"/>
        <w:jc w:val="center"/>
      </w:pPr>
    </w:p>
    <w:p w:rsidR="00A5701A" w:rsidRPr="00D02265" w:rsidRDefault="00A5701A" w:rsidP="00D02265">
      <w:pPr>
        <w:spacing w:line="276" w:lineRule="auto"/>
        <w:ind w:left="540" w:firstLine="168"/>
        <w:jc w:val="center"/>
      </w:pPr>
    </w:p>
    <w:p w:rsidR="009B58C2" w:rsidRPr="00A5701A" w:rsidRDefault="009B58C2" w:rsidP="007A1982">
      <w:pPr>
        <w:pStyle w:val="a8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A5701A">
        <w:rPr>
          <w:b/>
          <w:sz w:val="28"/>
          <w:szCs w:val="28"/>
        </w:rPr>
        <w:t>Оценка теплового воздействия</w:t>
      </w:r>
    </w:p>
    <w:p w:rsidR="003464E7" w:rsidRPr="00D02265" w:rsidRDefault="004430F6" w:rsidP="007A1982">
      <w:pPr>
        <w:spacing w:line="276" w:lineRule="auto"/>
        <w:ind w:left="360"/>
      </w:pPr>
      <w:r w:rsidRPr="00D02265">
        <w:t>Помимо ВУВ на людей и на людей оказывает влияние тепловой поток, то есть вся энергия, которая высвобождается при взрыве на ПВОО, то есть к общему числу пострадавших на ОМ добавляется число пострадавших от ТП.</w:t>
      </w:r>
    </w:p>
    <w:p w:rsidR="009B58C2" w:rsidRPr="00D02265" w:rsidRDefault="00670323" w:rsidP="007A1982">
      <w:pPr>
        <w:spacing w:line="276" w:lineRule="auto"/>
        <w:ind w:left="720"/>
        <w:jc w:val="center"/>
      </w:pPr>
      <w:r w:rsidRPr="00D02265">
        <w:t>2</w:t>
      </w:r>
      <w:r w:rsidR="009B58C2" w:rsidRPr="00D02265">
        <w:t>.1. Определение параметров огненного шара</w:t>
      </w:r>
    </w:p>
    <w:p w:rsidR="009B58C2" w:rsidRPr="00D02265" w:rsidRDefault="009B58C2" w:rsidP="007A1982">
      <w:pPr>
        <w:spacing w:line="276" w:lineRule="auto"/>
      </w:pPr>
      <w:r w:rsidRPr="00D02265">
        <w:t xml:space="preserve">         </w:t>
      </w:r>
      <w:r w:rsidRPr="00D02265">
        <w:rPr>
          <w:lang w:val="en-US"/>
        </w:rPr>
        <w:t>m</w:t>
      </w:r>
      <w:r w:rsidRPr="00D02265">
        <w:t xml:space="preserve"> = </w:t>
      </w:r>
      <w:smartTag w:uri="urn:schemas-microsoft-com:office:smarttags" w:element="metricconverter">
        <w:smartTagPr>
          <w:attr w:name="ProductID" w:val="0,6 М"/>
        </w:smartTagPr>
        <w:r w:rsidRPr="00D02265">
          <w:t>0,6 М</w:t>
        </w:r>
      </w:smartTag>
      <w:r w:rsidRPr="00D02265">
        <w:t>, кг</w:t>
      </w:r>
      <w:r w:rsidR="00670323" w:rsidRPr="00D02265">
        <w:t xml:space="preserve">      </w:t>
      </w:r>
      <w:r w:rsidRPr="00D02265">
        <w:rPr>
          <w:lang w:val="en-US"/>
        </w:rPr>
        <w:t>m</w:t>
      </w:r>
      <w:r w:rsidR="00A5701A">
        <w:t xml:space="preserve"> = 0,6 · 20000 = 12</w:t>
      </w:r>
      <w:r w:rsidRPr="00D02265">
        <w:t>000 кг.</w:t>
      </w:r>
    </w:p>
    <w:p w:rsidR="009B58C2" w:rsidRPr="00D02265" w:rsidRDefault="009B58C2" w:rsidP="007A1982">
      <w:pPr>
        <w:spacing w:line="276" w:lineRule="auto"/>
      </w:pPr>
      <w:r w:rsidRPr="00D02265">
        <w:t xml:space="preserve">      </w:t>
      </w:r>
      <w:r w:rsidR="00670323" w:rsidRPr="00D02265">
        <w:t xml:space="preserve">   </w:t>
      </w:r>
      <w:r w:rsidRPr="00D02265">
        <w:rPr>
          <w:lang w:val="en-US"/>
        </w:rPr>
        <w:t>R</w:t>
      </w:r>
      <w:r w:rsidRPr="00D02265">
        <w:rPr>
          <w:vertAlign w:val="subscript"/>
        </w:rPr>
        <w:t>ош</w:t>
      </w:r>
      <w:r w:rsidRPr="00D02265">
        <w:t xml:space="preserve"> = 3,2 · </w:t>
      </w:r>
      <w:r w:rsidR="00A5701A">
        <w:t>12</w:t>
      </w:r>
      <w:r w:rsidRPr="00D02265">
        <w:t>000</w:t>
      </w:r>
      <w:r w:rsidRPr="00D02265">
        <w:rPr>
          <w:vertAlign w:val="superscript"/>
        </w:rPr>
        <w:t>0,325</w:t>
      </w:r>
      <w:r w:rsidRPr="00D02265">
        <w:t xml:space="preserve"> =</w:t>
      </w:r>
      <w:r w:rsidR="00A5701A">
        <w:t>67,746</w:t>
      </w:r>
      <w:r w:rsidRPr="00D02265">
        <w:t xml:space="preserve"> м.</w:t>
      </w:r>
    </w:p>
    <w:p w:rsidR="009B58C2" w:rsidRPr="00D02265" w:rsidRDefault="009B58C2" w:rsidP="007A1982">
      <w:pPr>
        <w:spacing w:line="276" w:lineRule="auto"/>
      </w:pPr>
      <w:r w:rsidRPr="00D02265">
        <w:t xml:space="preserve">        </w:t>
      </w:r>
      <w:r w:rsidR="000B0CAE" w:rsidRPr="00D02265">
        <w:t xml:space="preserve"> </w:t>
      </w:r>
      <w:r w:rsidRPr="00D02265">
        <w:t xml:space="preserve"> Время существования огненного шара</w:t>
      </w:r>
    </w:p>
    <w:p w:rsidR="009B58C2" w:rsidRPr="00D02265" w:rsidRDefault="0014780D" w:rsidP="007A1982">
      <w:pPr>
        <w:spacing w:line="276" w:lineRule="auto"/>
      </w:pPr>
      <w:r w:rsidRPr="00D02265">
        <w:t xml:space="preserve">          </w:t>
      </w:r>
      <w:r w:rsidR="009B58C2" w:rsidRPr="00D02265">
        <w:rPr>
          <w:lang w:val="en-US"/>
        </w:rPr>
        <w:t>t</w:t>
      </w:r>
      <w:r w:rsidR="009B58C2" w:rsidRPr="00D02265">
        <w:rPr>
          <w:vertAlign w:val="subscript"/>
        </w:rPr>
        <w:t>ош</w:t>
      </w:r>
      <w:r w:rsidR="009B58C2" w:rsidRPr="00D02265">
        <w:t xml:space="preserve"> = 0,85· </w:t>
      </w:r>
      <w:r w:rsidR="009B58C2" w:rsidRPr="00D02265">
        <w:rPr>
          <w:lang w:val="en-US"/>
        </w:rPr>
        <w:t>m</w:t>
      </w:r>
      <w:r w:rsidR="009B58C2" w:rsidRPr="00D02265">
        <w:rPr>
          <w:vertAlign w:val="superscript"/>
        </w:rPr>
        <w:t>0,26</w:t>
      </w:r>
      <w:r w:rsidR="000B0CAE" w:rsidRPr="00D02265">
        <w:t xml:space="preserve">,  </w:t>
      </w:r>
      <w:r w:rsidR="009B58C2" w:rsidRPr="00D02265">
        <w:rPr>
          <w:lang w:val="en-US"/>
        </w:rPr>
        <w:t>t</w:t>
      </w:r>
      <w:r w:rsidR="009B58C2" w:rsidRPr="00D02265">
        <w:rPr>
          <w:vertAlign w:val="subscript"/>
        </w:rPr>
        <w:t>ош</w:t>
      </w:r>
      <w:r w:rsidR="009B58C2" w:rsidRPr="00D02265">
        <w:t xml:space="preserve">= 0,85 · </w:t>
      </w:r>
      <w:r w:rsidR="00A5701A">
        <w:t>12</w:t>
      </w:r>
      <w:r w:rsidR="009B58C2" w:rsidRPr="00D02265">
        <w:t>000</w:t>
      </w:r>
      <w:r w:rsidR="009B58C2" w:rsidRPr="00D02265">
        <w:rPr>
          <w:vertAlign w:val="superscript"/>
        </w:rPr>
        <w:t>0,26</w:t>
      </w:r>
      <w:r w:rsidR="009B58C2" w:rsidRPr="00D02265">
        <w:t xml:space="preserve"> = </w:t>
      </w:r>
      <w:r w:rsidR="00A5701A">
        <w:t>9</w:t>
      </w:r>
      <w:r w:rsidR="000B0CAE" w:rsidRPr="00D02265">
        <w:t>,</w:t>
      </w:r>
      <w:r w:rsidR="00A5701A">
        <w:t>7725</w:t>
      </w:r>
      <w:r w:rsidR="009B58C2" w:rsidRPr="00D02265">
        <w:t xml:space="preserve"> с.</w:t>
      </w:r>
    </w:p>
    <w:p w:rsidR="009B58C2" w:rsidRDefault="000B0CAE" w:rsidP="007A1982">
      <w:pPr>
        <w:spacing w:line="276" w:lineRule="auto"/>
        <w:ind w:left="1260" w:hanging="1260"/>
        <w:jc w:val="both"/>
      </w:pPr>
      <w:r w:rsidRPr="00D02265">
        <w:t xml:space="preserve">         </w:t>
      </w:r>
      <w:r w:rsidR="009B58C2" w:rsidRPr="00D02265">
        <w:rPr>
          <w:lang w:val="en-US"/>
        </w:rPr>
        <w:t>Q</w:t>
      </w:r>
      <w:r w:rsidR="009B58C2" w:rsidRPr="00D02265">
        <w:rPr>
          <w:vertAlign w:val="subscript"/>
          <w:lang w:val="en-US"/>
        </w:rPr>
        <w:t>o</w:t>
      </w:r>
      <w:r w:rsidR="009B58C2" w:rsidRPr="00D02265">
        <w:t xml:space="preserve"> = 1</w:t>
      </w:r>
      <w:r w:rsidR="00A5701A">
        <w:t>8</w:t>
      </w:r>
      <w:r w:rsidRPr="00D02265">
        <w:t>0</w:t>
      </w:r>
      <w:r w:rsidR="009B58C2" w:rsidRPr="00D02265">
        <w:t xml:space="preserve"> кВт/м</w:t>
      </w:r>
      <w:r w:rsidR="009B58C2" w:rsidRPr="00D02265">
        <w:rPr>
          <w:vertAlign w:val="superscript"/>
        </w:rPr>
        <w:t>2</w:t>
      </w:r>
      <w:r w:rsidR="009B58C2" w:rsidRPr="00D02265">
        <w:t>.</w:t>
      </w:r>
    </w:p>
    <w:p w:rsidR="00A5701A" w:rsidRPr="00D02265" w:rsidRDefault="00A5701A" w:rsidP="007A1982">
      <w:pPr>
        <w:spacing w:line="276" w:lineRule="auto"/>
        <w:ind w:left="1260" w:hanging="1260"/>
        <w:jc w:val="both"/>
      </w:pPr>
    </w:p>
    <w:p w:rsidR="000B0CAE" w:rsidRPr="00D02265" w:rsidRDefault="000B0CAE" w:rsidP="007A1982">
      <w:pPr>
        <w:spacing w:line="276" w:lineRule="auto"/>
        <w:jc w:val="center"/>
      </w:pPr>
      <w:r w:rsidRPr="00D02265">
        <w:t xml:space="preserve">2.2 </w:t>
      </w:r>
      <w:r w:rsidR="009B58C2" w:rsidRPr="00D02265">
        <w:t xml:space="preserve">Определение числа пострадавших людей </w:t>
      </w:r>
      <w:r w:rsidRPr="00D02265">
        <w:t>в зонах действия ВУВ</w:t>
      </w:r>
    </w:p>
    <w:p w:rsidR="000B0CAE" w:rsidRPr="00D02265" w:rsidRDefault="009B58C2" w:rsidP="00D02265">
      <w:pPr>
        <w:spacing w:line="276" w:lineRule="auto"/>
        <w:ind w:firstLine="708"/>
      </w:pPr>
      <w:r w:rsidRPr="00D02265">
        <w:t xml:space="preserve">Число пострадавших людей на территории, покрываемой огненным шаром, </w:t>
      </w:r>
      <w:r w:rsidR="000B0CAE" w:rsidRPr="00D02265">
        <w:tab/>
      </w:r>
      <w:r w:rsidR="000B0CAE" w:rsidRPr="00D02265">
        <w:tab/>
      </w:r>
    </w:p>
    <w:p w:rsidR="009B58C2" w:rsidRPr="00D02265" w:rsidRDefault="009B58C2" w:rsidP="007A1982">
      <w:pPr>
        <w:spacing w:line="276" w:lineRule="auto"/>
      </w:pPr>
      <w:r w:rsidRPr="00D02265">
        <w:t xml:space="preserve">               </w:t>
      </w:r>
      <w:r w:rsidRPr="00D02265">
        <w:rPr>
          <w:lang w:val="en-US"/>
        </w:rPr>
        <w:t>N</w:t>
      </w:r>
      <w:r w:rsidRPr="00D02265">
        <w:rPr>
          <w:vertAlign w:val="subscript"/>
        </w:rPr>
        <w:t>ОШ</w:t>
      </w:r>
      <w:r w:rsidRPr="00D02265">
        <w:t xml:space="preserve"> = </w:t>
      </w:r>
      <w:r w:rsidRPr="00D02265">
        <w:rPr>
          <w:lang w:val="en-US"/>
        </w:rPr>
        <w:t>S</w:t>
      </w:r>
      <w:r w:rsidRPr="00D02265">
        <w:rPr>
          <w:vertAlign w:val="subscript"/>
        </w:rPr>
        <w:t xml:space="preserve">ОШ </w:t>
      </w:r>
      <w:r w:rsidRPr="00D02265">
        <w:t>· ρ</w:t>
      </w:r>
      <w:r w:rsidRPr="00D02265">
        <w:rPr>
          <w:vertAlign w:val="subscript"/>
        </w:rPr>
        <w:t>О</w:t>
      </w:r>
      <w:r w:rsidR="006C343E" w:rsidRPr="00D02265">
        <w:rPr>
          <w:vertAlign w:val="subscript"/>
        </w:rPr>
        <w:t>М</w:t>
      </w:r>
      <w:r w:rsidRPr="00D02265">
        <w:t xml:space="preserve"> · Р</w:t>
      </w:r>
      <w:r w:rsidRPr="00D02265">
        <w:rPr>
          <w:vertAlign w:val="subscript"/>
        </w:rPr>
        <w:t>ОШ</w:t>
      </w:r>
      <w:r w:rsidR="000B0CAE" w:rsidRPr="00D02265">
        <w:t xml:space="preserve"> </w:t>
      </w:r>
    </w:p>
    <w:p w:rsidR="009B58C2" w:rsidRPr="00D02265" w:rsidRDefault="009B58C2" w:rsidP="007A1982">
      <w:pPr>
        <w:spacing w:line="276" w:lineRule="auto"/>
        <w:ind w:left="494"/>
        <w:jc w:val="both"/>
      </w:pPr>
      <w:r w:rsidRPr="00D02265">
        <w:rPr>
          <w:lang w:val="en-US"/>
        </w:rPr>
        <w:t>S</w:t>
      </w:r>
      <w:r w:rsidRPr="00D02265">
        <w:rPr>
          <w:vertAlign w:val="subscript"/>
        </w:rPr>
        <w:t>ОШ</w:t>
      </w:r>
      <w:r w:rsidRPr="00D02265">
        <w:t xml:space="preserve"> = π </w:t>
      </w:r>
      <w:r w:rsidRPr="00D02265">
        <w:rPr>
          <w:lang w:val="en-US"/>
        </w:rPr>
        <w:t>R</w:t>
      </w:r>
      <w:r w:rsidRPr="00D02265">
        <w:rPr>
          <w:vertAlign w:val="superscript"/>
        </w:rPr>
        <w:t>2</w:t>
      </w:r>
      <w:r w:rsidRPr="00D02265">
        <w:t xml:space="preserve"> </w:t>
      </w:r>
      <w:r w:rsidRPr="00D02265">
        <w:rPr>
          <w:vertAlign w:val="subscript"/>
        </w:rPr>
        <w:t>ОШ</w:t>
      </w:r>
      <w:r w:rsidR="000B0CAE" w:rsidRPr="00D02265">
        <w:t xml:space="preserve"> = 3,14 · </w:t>
      </w:r>
      <w:r w:rsidR="00A5701A">
        <w:t>67,746</w:t>
      </w:r>
      <w:r w:rsidR="00A5701A" w:rsidRPr="00D02265">
        <w:t xml:space="preserve"> </w:t>
      </w:r>
      <w:r w:rsidRPr="00D02265">
        <w:rPr>
          <w:vertAlign w:val="superscript"/>
        </w:rPr>
        <w:t>2</w:t>
      </w:r>
      <w:r w:rsidRPr="00D02265">
        <w:t xml:space="preserve"> = </w:t>
      </w:r>
      <w:r w:rsidR="00A5701A">
        <w:t>14411</w:t>
      </w:r>
      <w:r w:rsidRPr="00D02265">
        <w:t xml:space="preserve"> м</w:t>
      </w:r>
      <w:r w:rsidRPr="00D02265">
        <w:rPr>
          <w:vertAlign w:val="superscript"/>
        </w:rPr>
        <w:t>2</w:t>
      </w:r>
      <w:r w:rsidRPr="00D02265">
        <w:t>;     ρ</w:t>
      </w:r>
      <w:r w:rsidRPr="00D02265">
        <w:rPr>
          <w:vertAlign w:val="subscript"/>
        </w:rPr>
        <w:t>ОШ</w:t>
      </w:r>
      <w:r w:rsidRPr="00D02265">
        <w:t xml:space="preserve"> = 0,000</w:t>
      </w:r>
      <w:r w:rsidR="000B0CAE" w:rsidRPr="00D02265">
        <w:t>2</w:t>
      </w:r>
      <w:r w:rsidRPr="00D02265">
        <w:t xml:space="preserve"> чел/м</w:t>
      </w:r>
      <w:r w:rsidRPr="00D02265">
        <w:rPr>
          <w:vertAlign w:val="superscript"/>
        </w:rPr>
        <w:t>2</w:t>
      </w:r>
      <w:r w:rsidRPr="00D02265">
        <w:t>;</w:t>
      </w:r>
    </w:p>
    <w:p w:rsidR="009B58C2" w:rsidRPr="00D02265" w:rsidRDefault="009B58C2" w:rsidP="007A1982">
      <w:pPr>
        <w:spacing w:line="276" w:lineRule="auto"/>
        <w:ind w:left="494"/>
        <w:jc w:val="both"/>
      </w:pPr>
      <w:r w:rsidRPr="00D02265">
        <w:t xml:space="preserve">              </w:t>
      </w:r>
      <w:r w:rsidRPr="00D02265">
        <w:rPr>
          <w:lang w:val="en-US"/>
        </w:rPr>
        <w:t>N</w:t>
      </w:r>
      <w:r w:rsidRPr="00D02265">
        <w:rPr>
          <w:vertAlign w:val="subscript"/>
        </w:rPr>
        <w:t>ОШ</w:t>
      </w:r>
      <w:r w:rsidR="00A5701A">
        <w:t xml:space="preserve"> = 14411</w:t>
      </w:r>
      <w:r w:rsidRPr="00D02265">
        <w:t xml:space="preserve"> · 0,000</w:t>
      </w:r>
      <w:r w:rsidR="000B0CAE" w:rsidRPr="00D02265">
        <w:t>2</w:t>
      </w:r>
      <w:r w:rsidRPr="00D02265">
        <w:t xml:space="preserve"> · 1 = </w:t>
      </w:r>
      <w:r w:rsidR="000B0CAE" w:rsidRPr="00D02265">
        <w:t>2</w:t>
      </w:r>
      <w:r w:rsidR="00A5701A">
        <w:t>,88</w:t>
      </w:r>
      <w:r w:rsidRPr="00D02265">
        <w:t xml:space="preserve"> = </w:t>
      </w:r>
      <w:r w:rsidR="00A5701A">
        <w:t>3</w:t>
      </w:r>
      <w:r w:rsidRPr="00D02265">
        <w:t xml:space="preserve"> чел.</w:t>
      </w:r>
    </w:p>
    <w:p w:rsidR="009B58C2" w:rsidRPr="00D02265" w:rsidRDefault="009B58C2" w:rsidP="007A1982">
      <w:pPr>
        <w:spacing w:line="276" w:lineRule="auto"/>
      </w:pPr>
    </w:p>
    <w:p w:rsidR="009B58C2" w:rsidRPr="00D02265" w:rsidRDefault="009B58C2" w:rsidP="007A1982">
      <w:pPr>
        <w:spacing w:line="276" w:lineRule="auto"/>
        <w:jc w:val="center"/>
      </w:pPr>
      <w:r w:rsidRPr="00D02265">
        <w:t>Определение числа пострадавших людей от теплового</w:t>
      </w:r>
    </w:p>
    <w:p w:rsidR="009B58C2" w:rsidRPr="00D02265" w:rsidRDefault="009B58C2" w:rsidP="007A1982">
      <w:pPr>
        <w:spacing w:line="276" w:lineRule="auto"/>
        <w:ind w:left="494"/>
        <w:jc w:val="center"/>
      </w:pPr>
      <w:r w:rsidRPr="00D02265">
        <w:t>воздействия вне огненного шара</w:t>
      </w:r>
    </w:p>
    <w:p w:rsidR="009B58C2" w:rsidRPr="00D02265" w:rsidRDefault="009B58C2" w:rsidP="007A1982">
      <w:pPr>
        <w:spacing w:line="276" w:lineRule="auto"/>
        <w:ind w:left="720" w:firstLine="381"/>
        <w:jc w:val="both"/>
      </w:pPr>
      <w:r w:rsidRPr="00D02265">
        <w:t>Индексы доз теплового излучения на границах зон действия ВУВ</w:t>
      </w:r>
      <w:r w:rsidR="004430F6" w:rsidRPr="00D02265">
        <w:t xml:space="preserve"> – позволяют учесть время теплового </w:t>
      </w:r>
      <w:r w:rsidR="007A1AE8" w:rsidRPr="00D02265">
        <w:t>воздействия, величину теплового потока на поверхности огненного шара и расстояние человека от огне</w:t>
      </w:r>
      <w:r w:rsidR="004430F6" w:rsidRPr="00D02265">
        <w:t>нного шара</w:t>
      </w:r>
      <w:r w:rsidR="007A1AE8" w:rsidRPr="00D02265">
        <w:t>, вычисляются для определения вероятности поражения людей от теплового воздействия и в нашем случае будут следующие</w:t>
      </w:r>
      <w:r w:rsidRPr="00D02265">
        <w:t xml:space="preserve">: </w:t>
      </w:r>
    </w:p>
    <w:p w:rsidR="009B58C2" w:rsidRPr="00D02265" w:rsidRDefault="009B58C2" w:rsidP="007A1982">
      <w:pPr>
        <w:spacing w:line="276" w:lineRule="auto"/>
        <w:ind w:left="720"/>
        <w:jc w:val="both"/>
      </w:pPr>
      <w:r w:rsidRPr="00D02265">
        <w:t xml:space="preserve">6-я зона, </w:t>
      </w:r>
      <w:r w:rsidR="00A5701A" w:rsidRPr="00A5701A">
        <w:rPr>
          <w:position w:val="-20"/>
        </w:rPr>
        <w:object w:dxaOrig="3220" w:dyaOrig="620">
          <v:shape id="_x0000_i1037" type="#_x0000_t75" style="width:161.25pt;height:31.5pt" o:ole="">
            <v:imagedata r:id="rId28" o:title=""/>
          </v:shape>
          <o:OLEObject Type="Embed" ProgID="Equation.3" ShapeID="_x0000_i1037" DrawAspect="Content" ObjectID="_1458132530" r:id="rId29"/>
        </w:object>
      </w:r>
      <w:r w:rsidRPr="00D02265">
        <w:t>;</w:t>
      </w:r>
    </w:p>
    <w:p w:rsidR="009B58C2" w:rsidRPr="00D02265" w:rsidRDefault="009B58C2" w:rsidP="007A1982">
      <w:pPr>
        <w:spacing w:line="276" w:lineRule="auto"/>
        <w:ind w:left="720"/>
        <w:jc w:val="both"/>
      </w:pPr>
      <w:r w:rsidRPr="00D02265">
        <w:t xml:space="preserve">(в данном случае Х = </w:t>
      </w:r>
      <w:r w:rsidRPr="00D02265">
        <w:rPr>
          <w:lang w:val="en-US"/>
        </w:rPr>
        <w:t>R</w:t>
      </w:r>
      <w:r w:rsidRPr="00D02265">
        <w:rPr>
          <w:vertAlign w:val="subscript"/>
        </w:rPr>
        <w:t>6м</w:t>
      </w:r>
      <w:r w:rsidR="00A5701A">
        <w:t xml:space="preserve"> = 65</w:t>
      </w:r>
      <w:r w:rsidRPr="00D02265">
        <w:t>)</w:t>
      </w:r>
      <w:r w:rsidR="00325BBB" w:rsidRPr="00D02265">
        <w:t>.</w:t>
      </w:r>
    </w:p>
    <w:p w:rsidR="0071251E" w:rsidRPr="00D02265" w:rsidRDefault="009B58C2" w:rsidP="007A1982">
      <w:pPr>
        <w:tabs>
          <w:tab w:val="left" w:pos="5820"/>
        </w:tabs>
        <w:spacing w:line="276" w:lineRule="auto"/>
        <w:ind w:left="720"/>
        <w:jc w:val="both"/>
        <w:rPr>
          <w:position w:val="-30"/>
        </w:rPr>
      </w:pPr>
      <w:r w:rsidRPr="00D02265">
        <w:t>5-я зона;</w:t>
      </w:r>
      <w:r w:rsidR="000B0CAE" w:rsidRPr="00D02265">
        <w:rPr>
          <w:position w:val="-30"/>
        </w:rPr>
        <w:t xml:space="preserve"> </w:t>
      </w:r>
      <w:r w:rsidR="00A5701A" w:rsidRPr="00A5701A">
        <w:rPr>
          <w:position w:val="-20"/>
        </w:rPr>
        <w:object w:dxaOrig="3120" w:dyaOrig="620">
          <v:shape id="_x0000_i1038" type="#_x0000_t75" style="width:156pt;height:31.5pt" o:ole="">
            <v:imagedata r:id="rId30" o:title=""/>
          </v:shape>
          <o:OLEObject Type="Embed" ProgID="Equation.3" ShapeID="_x0000_i1038" DrawAspect="Content" ObjectID="_1458132531" r:id="rId31"/>
        </w:object>
      </w:r>
    </w:p>
    <w:p w:rsidR="0071251E" w:rsidRPr="00D02265" w:rsidRDefault="0071251E" w:rsidP="007A1982">
      <w:pPr>
        <w:tabs>
          <w:tab w:val="left" w:pos="5820"/>
        </w:tabs>
        <w:spacing w:line="276" w:lineRule="auto"/>
        <w:ind w:left="720"/>
        <w:jc w:val="both"/>
      </w:pPr>
      <w:r w:rsidRPr="00D02265">
        <w:t>4-я зона;</w:t>
      </w:r>
      <w:r w:rsidRPr="00D02265">
        <w:rPr>
          <w:position w:val="-30"/>
        </w:rPr>
        <w:t xml:space="preserve"> </w:t>
      </w:r>
      <w:r w:rsidR="00A5701A" w:rsidRPr="00A5701A">
        <w:rPr>
          <w:position w:val="-20"/>
        </w:rPr>
        <w:object w:dxaOrig="3080" w:dyaOrig="620">
          <v:shape id="_x0000_i1039" type="#_x0000_t75" style="width:153.75pt;height:31.5pt" o:ole="">
            <v:imagedata r:id="rId32" o:title=""/>
          </v:shape>
          <o:OLEObject Type="Embed" ProgID="Equation.3" ShapeID="_x0000_i1039" DrawAspect="Content" ObjectID="_1458132532" r:id="rId33"/>
        </w:object>
      </w:r>
      <w:r w:rsidRPr="00D02265">
        <w:rPr>
          <w:position w:val="-30"/>
        </w:rPr>
        <w:tab/>
      </w:r>
    </w:p>
    <w:p w:rsidR="0071251E" w:rsidRPr="00D02265" w:rsidRDefault="0071251E" w:rsidP="007A1982">
      <w:pPr>
        <w:tabs>
          <w:tab w:val="left" w:pos="5820"/>
        </w:tabs>
        <w:spacing w:line="276" w:lineRule="auto"/>
        <w:ind w:left="720"/>
        <w:jc w:val="both"/>
      </w:pPr>
      <w:r w:rsidRPr="00D02265">
        <w:t>3-я зона;</w:t>
      </w:r>
      <w:r w:rsidRPr="00D02265">
        <w:rPr>
          <w:position w:val="-30"/>
        </w:rPr>
        <w:t xml:space="preserve"> </w:t>
      </w:r>
      <w:r w:rsidR="00A5701A" w:rsidRPr="00A5701A">
        <w:rPr>
          <w:position w:val="-20"/>
        </w:rPr>
        <w:object w:dxaOrig="3200" w:dyaOrig="620">
          <v:shape id="_x0000_i1040" type="#_x0000_t75" style="width:159.75pt;height:31.5pt" o:ole="">
            <v:imagedata r:id="rId34" o:title=""/>
          </v:shape>
          <o:OLEObject Type="Embed" ProgID="Equation.3" ShapeID="_x0000_i1040" DrawAspect="Content" ObjectID="_1458132533" r:id="rId35"/>
        </w:object>
      </w:r>
      <w:r w:rsidRPr="00D02265">
        <w:rPr>
          <w:position w:val="-30"/>
        </w:rPr>
        <w:tab/>
      </w:r>
    </w:p>
    <w:p w:rsidR="0071251E" w:rsidRPr="00D02265" w:rsidRDefault="0071251E" w:rsidP="007A1982">
      <w:pPr>
        <w:tabs>
          <w:tab w:val="left" w:pos="5820"/>
        </w:tabs>
        <w:spacing w:line="276" w:lineRule="auto"/>
        <w:ind w:left="720"/>
        <w:jc w:val="both"/>
      </w:pPr>
      <w:r w:rsidRPr="00D02265">
        <w:t>2-я зона;</w:t>
      </w:r>
      <w:r w:rsidRPr="00D02265">
        <w:rPr>
          <w:position w:val="-30"/>
        </w:rPr>
        <w:t xml:space="preserve"> </w:t>
      </w:r>
      <w:r w:rsidR="00714BB0" w:rsidRPr="00A5701A">
        <w:rPr>
          <w:position w:val="-20"/>
        </w:rPr>
        <w:object w:dxaOrig="3200" w:dyaOrig="620">
          <v:shape id="_x0000_i1041" type="#_x0000_t75" style="width:160.5pt;height:31.5pt" o:ole="">
            <v:imagedata r:id="rId36" o:title=""/>
          </v:shape>
          <o:OLEObject Type="Embed" ProgID="Equation.3" ShapeID="_x0000_i1041" DrawAspect="Content" ObjectID="_1458132534" r:id="rId37"/>
        </w:object>
      </w:r>
      <w:r w:rsidRPr="00D02265">
        <w:rPr>
          <w:position w:val="-30"/>
        </w:rPr>
        <w:tab/>
      </w:r>
    </w:p>
    <w:p w:rsidR="0071251E" w:rsidRPr="00D02265" w:rsidRDefault="0071251E" w:rsidP="007A1982">
      <w:pPr>
        <w:tabs>
          <w:tab w:val="left" w:pos="5820"/>
        </w:tabs>
        <w:spacing w:line="276" w:lineRule="auto"/>
        <w:ind w:left="720"/>
        <w:jc w:val="both"/>
      </w:pPr>
      <w:r w:rsidRPr="00D02265">
        <w:t>1-я зона;</w:t>
      </w:r>
      <w:r w:rsidRPr="00D02265">
        <w:rPr>
          <w:position w:val="-30"/>
        </w:rPr>
        <w:t xml:space="preserve"> </w:t>
      </w:r>
      <w:r w:rsidR="00714BB0" w:rsidRPr="00A5701A">
        <w:rPr>
          <w:position w:val="-42"/>
        </w:rPr>
        <w:object w:dxaOrig="3159" w:dyaOrig="960">
          <v:shape id="_x0000_i1042" type="#_x0000_t75" style="width:157.5pt;height:48pt" o:ole="">
            <v:imagedata r:id="rId38" o:title=""/>
          </v:shape>
          <o:OLEObject Type="Embed" ProgID="Equation.3" ShapeID="_x0000_i1042" DrawAspect="Content" ObjectID="_1458132535" r:id="rId39"/>
        </w:object>
      </w:r>
      <w:r w:rsidRPr="00D02265">
        <w:rPr>
          <w:position w:val="-30"/>
        </w:rPr>
        <w:tab/>
      </w:r>
    </w:p>
    <w:p w:rsidR="009B58C2" w:rsidRPr="00D02265" w:rsidRDefault="009B58C2" w:rsidP="007A1982">
      <w:pPr>
        <w:spacing w:line="276" w:lineRule="auto"/>
        <w:ind w:left="720" w:firstLine="696"/>
        <w:jc w:val="both"/>
      </w:pPr>
      <w:r w:rsidRPr="00D02265">
        <w:t xml:space="preserve">По тал. 8 </w:t>
      </w:r>
      <w:r w:rsidR="007A1AE8" w:rsidRPr="00D02265">
        <w:t xml:space="preserve">УМП </w:t>
      </w:r>
      <w:r w:rsidRPr="00D02265">
        <w:t>определяем вероятности поражения людей от теплового потока на границах зон действия ВУВ:</w:t>
      </w:r>
    </w:p>
    <w:p w:rsidR="009B58C2" w:rsidRPr="00D02265" w:rsidRDefault="009B58C2" w:rsidP="007A1982">
      <w:pPr>
        <w:spacing w:line="276" w:lineRule="auto"/>
        <w:ind w:left="720"/>
        <w:jc w:val="both"/>
      </w:pPr>
      <w:r w:rsidRPr="00D02265">
        <w:t>Р</w:t>
      </w:r>
      <w:r w:rsidRPr="00D02265">
        <w:rPr>
          <w:vertAlign w:val="subscript"/>
        </w:rPr>
        <w:t>6ТП</w:t>
      </w:r>
      <w:r w:rsidR="00714BB0">
        <w:t xml:space="preserve"> = 100</w:t>
      </w:r>
      <w:r w:rsidRPr="00D02265">
        <w:t>%; Р</w:t>
      </w:r>
      <w:r w:rsidRPr="00D02265">
        <w:rPr>
          <w:vertAlign w:val="subscript"/>
        </w:rPr>
        <w:t>5ТП</w:t>
      </w:r>
      <w:r w:rsidRPr="00D02265">
        <w:t xml:space="preserve"> = </w:t>
      </w:r>
      <w:r w:rsidR="00714BB0">
        <w:t>100</w:t>
      </w:r>
      <w:r w:rsidRPr="00D02265">
        <w:t>%; Р</w:t>
      </w:r>
      <w:r w:rsidRPr="00D02265">
        <w:rPr>
          <w:vertAlign w:val="subscript"/>
        </w:rPr>
        <w:t>4ТП</w:t>
      </w:r>
      <w:r w:rsidRPr="00D02265">
        <w:t xml:space="preserve"> = </w:t>
      </w:r>
      <w:r w:rsidR="00831EE3" w:rsidRPr="00D02265">
        <w:t>9</w:t>
      </w:r>
      <w:r w:rsidR="00714BB0">
        <w:t>8</w:t>
      </w:r>
      <w:r w:rsidRPr="00D02265">
        <w:t>%; Р</w:t>
      </w:r>
      <w:r w:rsidRPr="00D02265">
        <w:rPr>
          <w:vertAlign w:val="subscript"/>
        </w:rPr>
        <w:t>3ТП</w:t>
      </w:r>
      <w:r w:rsidR="00831EE3" w:rsidRPr="00D02265">
        <w:t xml:space="preserve"> = </w:t>
      </w:r>
      <w:r w:rsidR="00714BB0">
        <w:t>94</w:t>
      </w:r>
      <w:r w:rsidRPr="00D02265">
        <w:t>%; Р</w:t>
      </w:r>
      <w:r w:rsidRPr="00D02265">
        <w:rPr>
          <w:vertAlign w:val="subscript"/>
        </w:rPr>
        <w:t>2ТП</w:t>
      </w:r>
      <w:r w:rsidRPr="00D02265">
        <w:t xml:space="preserve"> = </w:t>
      </w:r>
      <w:r w:rsidR="00714BB0">
        <w:t>73</w:t>
      </w:r>
      <w:r w:rsidRPr="00D02265">
        <w:t>%; Р</w:t>
      </w:r>
      <w:r w:rsidRPr="00D02265">
        <w:rPr>
          <w:vertAlign w:val="subscript"/>
        </w:rPr>
        <w:t>1ТП</w:t>
      </w:r>
      <w:r w:rsidRPr="00D02265">
        <w:t xml:space="preserve"> = </w:t>
      </w:r>
      <w:r w:rsidR="00714BB0">
        <w:t>52</w:t>
      </w:r>
      <w:r w:rsidRPr="00D02265">
        <w:t>%.</w:t>
      </w:r>
    </w:p>
    <w:p w:rsidR="009B58C2" w:rsidRPr="00D02265" w:rsidRDefault="009B58C2" w:rsidP="007A1982">
      <w:pPr>
        <w:spacing w:line="276" w:lineRule="auto"/>
        <w:ind w:left="720" w:firstLine="696"/>
        <w:jc w:val="both"/>
      </w:pPr>
      <w:r w:rsidRPr="00D02265">
        <w:t>Схема поражения людей от теплового потока на открытой местности</w:t>
      </w:r>
      <w:r w:rsidR="0071251E" w:rsidRPr="00D02265">
        <w:t>.</w:t>
      </w:r>
      <w:r w:rsidRPr="00D02265">
        <w:t xml:space="preserve">        </w:t>
      </w:r>
      <w:r w:rsidR="005D0979">
        <w:pict>
          <v:group id="_x0000_s1059" editas="canvas" style="width:495pt;height:171pt;mso-position-horizontal-relative:char;mso-position-vertical-relative:line" coordorigin="2171,7229" coordsize="9883,3393">
            <o:lock v:ext="edit" aspectratio="t"/>
            <v:shape id="_x0000_s1060" type="#_x0000_t75" style="position:absolute;left:2171;top:7229;width:9883;height:3393" o:preferrelative="f">
              <v:fill o:detectmouseclick="t"/>
              <v:path o:extrusionok="t" o:connecttype="none"/>
              <o:lock v:ext="edit" text="t"/>
            </v:shape>
            <v:shape id="_x0000_s1061" type="#_x0000_t19" style="position:absolute;left:2710;top:7943;width:1358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062" type="#_x0000_t19" style="position:absolute;left:3968;top:7943;width:1359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063" type="#_x0000_t19" style="position:absolute;left:8820;top:7943;width:1437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064" type="#_x0000_t19" style="position:absolute;left:7562;top:7657;width:1410;height:2836;mso-wrap-style:none;v-text-anchor:middle" coordsize="21600,34168" adj="-3813501,3083858,,18356" path="wr-21600,-3244,21600,39956,11386,,14716,34168nfewr-21600,-3244,21600,39956,11386,,14716,34168l,18356nsxe" fillcolor="#0c9" strokeweight="1pt">
              <v:path o:connectlocs="11386,0;14716,34168;0,18356"/>
            </v:shape>
            <v:shape id="_x0000_s1065" type="#_x0000_t19" style="position:absolute;left:6304;top:7943;width:1438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shape id="_x0000_s1066" type="#_x0000_t19" style="position:absolute;left:5226;top:7943;width:1258;height:2550;mso-wrap-style:none;v-text-anchor:middle" coordsize="21600,30727" adj="-2862099,3083858,,14915" path="wr-21600,-6685,21600,36515,15623,,14716,30727nfewr-21600,-6685,21600,36515,15623,,14716,30727l,14915nsxe" fillcolor="#0c9" strokeweight="1pt">
              <v:path o:connectlocs="15623,0;14716,30727;0,14915"/>
            </v:shape>
            <v:rect id="_x0000_s1067" style="position:absolute;left:2171;top:8658;width:539;height:1071;v-text-anchor:middle">
              <v:textbox style="mso-next-textbox:#_x0000_s1067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  <w:lang w:val="en-US"/>
                      </w:rPr>
                    </w:pPr>
                  </w:p>
                  <w:p w:rsidR="007A198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</w:rPr>
                    </w:pPr>
                  </w:p>
                  <w:p w:rsidR="007A198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</w:rPr>
                    </w:pPr>
                  </w:p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color w:val="000000"/>
                        <w:sz w:val="18"/>
                      </w:rPr>
                    </w:pPr>
                    <w:r w:rsidRPr="00F52722">
                      <w:rPr>
                        <w:color w:val="000000"/>
                        <w:sz w:val="18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068" style="position:absolute" from="3069,9372" to="3968,9373">
              <v:stroke endarrow="block"/>
            </v:line>
            <v:line id="_x0000_s1069" style="position:absolute;flip:y" from="4327,9372" to="5226,9373">
              <v:stroke endarrow="block"/>
            </v:line>
            <v:line id="_x0000_s1070" style="position:absolute;flip:y" from="5585,9372" to="6506,9373">
              <v:stroke endarrow="block"/>
            </v:line>
            <v:line id="_x0000_s1071" style="position:absolute" from="6843,9372" to="7656,9373">
              <v:stroke endarrow="block"/>
            </v:line>
            <v:line id="_x0000_s1072" style="position:absolute" from="8101,9372" to="8999,9373">
              <v:stroke endarrow="block"/>
            </v:line>
            <v:line id="_x0000_s1073" style="position:absolute" from="9359,9372" to="10257,9373">
              <v:stroke endarrow="block"/>
            </v:line>
            <v:shape id="_x0000_s1074" type="#_x0000_t202" style="position:absolute;left:9539;top:10086;width:718;height:536;v-text-anchor:top-baseline" filled="f" fillcolor="#0c9" stroked="f">
              <v:textbox style="mso-next-textbox:#_x0000_s1074" inset="1.93039mm,.96519mm,1.93039mm,.96519mm">
                <w:txbxContent>
                  <w:p w:rsidR="007A198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075" type="#_x0000_t202" style="position:absolute;left:5405;top:8836;width:1079;height:357;v-text-anchor:top-baseline" filled="f" fillcolor="#0c9" stroked="f">
              <v:textbox style="mso-next-textbox:#_x0000_s1075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 w:rsidRPr="00F52722">
                      <w:rPr>
                        <w:color w:val="000000"/>
                        <w:sz w:val="18"/>
                        <w:lang w:val="en-US"/>
                      </w:rPr>
                      <w:t>R</w:t>
                    </w:r>
                    <w:r>
                      <w:rPr>
                        <w:color w:val="000000"/>
                        <w:sz w:val="18"/>
                        <w:vertAlign w:val="subscript"/>
                      </w:rPr>
                      <w:t>4м</w:t>
                    </w:r>
                    <w:r w:rsidR="00714BB0">
                      <w:rPr>
                        <w:color w:val="000000"/>
                        <w:sz w:val="18"/>
                      </w:rPr>
                      <w:t>=83</w:t>
                    </w:r>
                    <w:r>
                      <w:rPr>
                        <w:color w:val="000000"/>
                        <w:sz w:val="18"/>
                      </w:rPr>
                      <w:t>м</w:t>
                    </w:r>
                  </w:p>
                </w:txbxContent>
              </v:textbox>
            </v:shape>
            <v:shape id="_x0000_s1076" type="#_x0000_t202" style="position:absolute;left:6484;top:8836;width:1078;height:536;v-text-anchor:top-baseline" filled="f" fillcolor="#0c9" stroked="f">
              <v:textbox style="mso-next-textbox:#_x0000_s1076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 w:rsidRPr="00F52722">
                      <w:rPr>
                        <w:color w:val="000000"/>
                        <w:sz w:val="18"/>
                        <w:lang w:val="en-US"/>
                      </w:rPr>
                      <w:t>R</w:t>
                    </w:r>
                    <w:r>
                      <w:rPr>
                        <w:color w:val="000000"/>
                        <w:sz w:val="18"/>
                        <w:vertAlign w:val="subscript"/>
                      </w:rPr>
                      <w:t>3м</w:t>
                    </w:r>
                    <w:r w:rsidR="00714BB0">
                      <w:rPr>
                        <w:color w:val="000000"/>
                        <w:sz w:val="18"/>
                      </w:rPr>
                      <w:t>=105</w:t>
                    </w:r>
                    <w:r>
                      <w:rPr>
                        <w:color w:val="000000"/>
                        <w:sz w:val="18"/>
                      </w:rPr>
                      <w:t xml:space="preserve">м  </w:t>
                    </w:r>
                  </w:p>
                </w:txbxContent>
              </v:textbox>
            </v:shape>
            <v:shape id="_x0000_s1077" type="#_x0000_t202" style="position:absolute;left:9539;top:8657;width:263;height:332;mso-wrap-style:none;v-text-anchor:top-baseline" filled="f" fillcolor="#0c9" stroked="f">
              <v:textbox style="mso-next-textbox:#_x0000_s1077;mso-fit-shape-to-text:t" inset="1.93039mm,.96519mm,1.93039mm,.96519mm">
                <w:txbxContent>
                  <w:p w:rsidR="007A1982" w:rsidRPr="00D81F0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079" type="#_x0000_t202" style="position:absolute;left:3968;top:7586;width:1437;height:536;v-text-anchor:top-baseline" filled="f" fillcolor="#0c9" stroked="f">
              <v:textbox style="mso-next-textbox:#_x0000_s1079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5ТП</w:t>
                    </w:r>
                    <w:r w:rsidR="00714BB0">
                      <w:rPr>
                        <w:color w:val="000000"/>
                      </w:rPr>
                      <w:t>=100</w:t>
                    </w:r>
                    <w:r>
                      <w:rPr>
                        <w:color w:val="000000"/>
                      </w:rPr>
                      <w:t>%</w:t>
                    </w:r>
                  </w:p>
                </w:txbxContent>
              </v:textbox>
            </v:shape>
            <v:shape id="_x0000_s1080" type="#_x0000_t202" style="position:absolute;left:5226;top:7586;width:1437;height:536;v-text-anchor:top-baseline" filled="f" fillcolor="#0c9" stroked="f">
              <v:textbox style="mso-next-textbox:#_x0000_s1080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4ТП</w:t>
                    </w:r>
                    <w:r>
                      <w:rPr>
                        <w:color w:val="000000"/>
                      </w:rPr>
                      <w:t>=9</w:t>
                    </w:r>
                    <w:r w:rsidR="00714BB0"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</w:rPr>
                      <w:t>%</w:t>
                    </w:r>
                  </w:p>
                </w:txbxContent>
              </v:textbox>
            </v:shape>
            <v:shape id="_x0000_s1081" type="#_x0000_t202" style="position:absolute;left:6425;top:7586;width:1317;height:615;v-text-anchor:top-baseline" filled="f" fillcolor="#0c9" stroked="f">
              <v:textbox style="mso-next-textbox:#_x0000_s1081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ind w:left="-18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    </w:t>
                    </w: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>3ТП</w:t>
                    </w:r>
                    <w:r>
                      <w:rPr>
                        <w:color w:val="000000"/>
                      </w:rPr>
                      <w:t>=</w:t>
                    </w:r>
                    <w:r w:rsidR="00714BB0">
                      <w:rPr>
                        <w:color w:val="000000"/>
                      </w:rPr>
                      <w:t>94</w:t>
                    </w:r>
                    <w:r>
                      <w:rPr>
                        <w:color w:val="000000"/>
                      </w:rPr>
                      <w:t>%</w:t>
                    </w:r>
                  </w:p>
                </w:txbxContent>
              </v:textbox>
            </v:shape>
            <v:shape id="_x0000_s1082" type="#_x0000_t202" style="position:absolute;left:7331;top:7586;width:263;height:333;mso-wrap-style:none;v-text-anchor:top-baseline" filled="f" fillcolor="#0c9" stroked="f">
              <v:textbox style="mso-next-textbox:#_x0000_s1082;mso-fit-shape-to-text:t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  <v:shape id="_x0000_s1083" type="#_x0000_t202" style="position:absolute;left:3069;top:10265;width:719;height:332;v-text-anchor:top-baseline" filled="f" fillcolor="#0c9" stroked="f">
              <v:textbox style="mso-next-textbox:#_x0000_s1083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 6</w:t>
                    </w:r>
                  </w:p>
                </w:txbxContent>
              </v:textbox>
            </v:shape>
            <v:shape id="_x0000_s1084" type="#_x0000_t202" style="position:absolute;left:3890;top:10286;width:1336;height:332;v-text-anchor:top-baseline" filled="f" fillcolor="#0c9" stroked="f">
              <v:textbox style="mso-next-textbox:#_x0000_s1084;mso-fit-shape-to-text:t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</w:t>
                    </w:r>
                  </w:p>
                </w:txbxContent>
              </v:textbox>
            </v:shape>
            <v:shape id="_x0000_s1085" type="#_x0000_t202" style="position:absolute;left:4507;top:10265;width:551;height:335;v-text-anchor:top-baseline" filled="f" fillcolor="#0c9" stroked="f">
              <v:textbox style="mso-next-textbox:#_x0000_s1085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5</w:t>
                    </w:r>
                  </w:p>
                </w:txbxContent>
              </v:textbox>
            </v:shape>
            <v:shape id="_x0000_s1086" type="#_x0000_t202" style="position:absolute;left:5520;top:10286;width:964;height:332;v-text-anchor:top-baseline" filled="f" fillcolor="#0c9" stroked="f">
              <v:textbox style="mso-next-textbox:#_x0000_s1086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4</w:t>
                    </w:r>
                  </w:p>
                </w:txbxContent>
              </v:textbox>
            </v:shape>
            <v:shape id="_x0000_s1087" type="#_x0000_t202" style="position:absolute;left:6425;top:10286;width:957;height:332;v-text-anchor:top-baseline" filled="f" fillcolor="#0c9" stroked="f">
              <v:textbox style="mso-next-textbox:#_x0000_s1087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       3</w:t>
                    </w:r>
                  </w:p>
                </w:txbxContent>
              </v:textbox>
            </v:shape>
            <v:shape id="_x0000_s1088" type="#_x0000_t202" style="position:absolute;left:7422;top:10286;width:1218;height:332;v-text-anchor:top-baseline" filled="f" fillcolor="#0c9" stroked="f">
              <v:textbox style="mso-next-textbox:#_x0000_s1088;mso-fit-shape-to-text:t" inset="1.93039mm,.96519mm,1.93039mm,.96519mm">
                <w:txbxContent>
                  <w:p w:rsidR="007A1982" w:rsidRPr="00F627DC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  <w:lang w:val="en-US"/>
                      </w:rPr>
                    </w:pPr>
                    <w:r>
                      <w:rPr>
                        <w:color w:val="000000"/>
                        <w:sz w:val="18"/>
                        <w:lang w:val="en-US"/>
                      </w:rPr>
                      <w:t xml:space="preserve">                    2</w:t>
                    </w:r>
                  </w:p>
                </w:txbxContent>
              </v:textbox>
            </v:shape>
            <v:shape id="_x0000_s1089" type="#_x0000_t202" style="position:absolute;left:9539;top:7586;width:1437;height:536" strokecolor="white">
              <v:textbox style="mso-next-textbox:#_x0000_s1089">
                <w:txbxContent>
                  <w:p w:rsidR="007A1982" w:rsidRPr="00F627DC" w:rsidRDefault="007A1982" w:rsidP="009B58C2">
                    <w:r>
                      <w:t>Р</w:t>
                    </w:r>
                    <w:r>
                      <w:rPr>
                        <w:vertAlign w:val="subscript"/>
                      </w:rPr>
                      <w:t>1ТП</w:t>
                    </w:r>
                    <w:r w:rsidR="00714BB0">
                      <w:t>= 52</w:t>
                    </w:r>
                    <w:r>
                      <w:t>%</w:t>
                    </w:r>
                  </w:p>
                </w:txbxContent>
              </v:textbox>
            </v:shape>
            <v:shape id="_x0000_s1090" type="#_x0000_t202" style="position:absolute;left:8999;top:8836;width:1079;height:335" strokecolor="white">
              <v:textbox style="mso-next-textbox:#_x0000_s1090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 w:rsidRPr="00F627DC"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 w:rsidRPr="00F627DC"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1</w:t>
                    </w:r>
                    <w:r w:rsidRPr="00F627DC"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=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 w:rsidR="00714BB0">
                      <w:rPr>
                        <w:sz w:val="18"/>
                        <w:szCs w:val="18"/>
                      </w:rPr>
                      <w:t>48</w:t>
                    </w:r>
                    <w:r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091" type="#_x0000_t202" style="position:absolute;left:7742;top:7586;width:1797;height:536" strokecolor="white">
              <v:textbox style="mso-next-textbox:#_x0000_s1091">
                <w:txbxContent>
                  <w:p w:rsidR="007A1982" w:rsidRPr="00F627DC" w:rsidRDefault="007A1982" w:rsidP="009B58C2">
                    <w:r>
                      <w:t xml:space="preserve">  Р</w:t>
                    </w:r>
                    <w:r>
                      <w:rPr>
                        <w:vertAlign w:val="subscript"/>
                      </w:rPr>
                      <w:t>2ТП</w:t>
                    </w:r>
                    <w:r>
                      <w:t xml:space="preserve">= </w:t>
                    </w:r>
                    <w:r w:rsidR="00714BB0">
                      <w:t>73</w:t>
                    </w:r>
                    <w:r>
                      <w:t>%</w:t>
                    </w:r>
                  </w:p>
                </w:txbxContent>
              </v:textbox>
            </v:shape>
            <v:shape id="_x0000_s1092" type="#_x0000_t202" style="position:absolute;left:7742;top:8836;width:1078;height:357" strokecolor="white">
              <v:textbox style="mso-next-textbox:#_x0000_s1092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>
                      <w:rPr>
                        <w:sz w:val="18"/>
                        <w:szCs w:val="18"/>
                      </w:rPr>
                      <w:t>=1</w:t>
                    </w:r>
                    <w:r w:rsidR="00714BB0">
                      <w:rPr>
                        <w:sz w:val="18"/>
                        <w:szCs w:val="18"/>
                      </w:rPr>
                      <w:t>29</w:t>
                    </w:r>
                    <w:r>
                      <w:rPr>
                        <w:sz w:val="18"/>
                        <w:szCs w:val="18"/>
                      </w:rPr>
                      <w:t xml:space="preserve">м </w:t>
                    </w:r>
                  </w:p>
                </w:txbxContent>
              </v:textbox>
            </v:shape>
            <v:shape id="_x0000_s1093" type="#_x0000_t202" style="position:absolute;left:4147;top:8836;width:1079;height:357" strokecolor="white">
              <v:textbox style="mso-next-textbox:#_x0000_s1093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5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 w:rsidR="00714BB0">
                      <w:rPr>
                        <w:sz w:val="18"/>
                        <w:szCs w:val="18"/>
                      </w:rPr>
                      <w:t>=74</w:t>
                    </w:r>
                    <w:r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shape id="_x0000_s1094" type="#_x0000_t202" style="position:absolute;left:2889;top:8836;width:1079;height:357" strokecolor="white">
              <v:textbox style="mso-next-textbox:#_x0000_s1094">
                <w:txbxContent>
                  <w:p w:rsidR="007A1982" w:rsidRPr="00F627DC" w:rsidRDefault="007A1982" w:rsidP="009B58C2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R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6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м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=</w:t>
                    </w:r>
                    <w:r w:rsidR="00714BB0">
                      <w:rPr>
                        <w:sz w:val="18"/>
                        <w:szCs w:val="18"/>
                      </w:rPr>
                      <w:t>65</w:t>
                    </w:r>
                    <w:r>
                      <w:rPr>
                        <w:sz w:val="18"/>
                        <w:szCs w:val="18"/>
                      </w:rPr>
                      <w:t>м</w:t>
                    </w:r>
                  </w:p>
                </w:txbxContent>
              </v:textbox>
            </v:shape>
            <v:line id="_x0000_s1095" style="position:absolute" from="2171,9193" to="2710,9193"/>
            <v:shape id="_x0000_s1078" type="#_x0000_t202" style="position:absolute;left:2351;top:7586;width:1437;height:357" filled="f" fillcolor="#0c9" stroked="f">
              <v:textbox style="mso-next-textbox:#_x0000_s1078" inset="1.93039mm,.96519mm,1.93039mm,.96519mm">
                <w:txbxContent>
                  <w:p w:rsidR="007A1982" w:rsidRPr="00F52722" w:rsidRDefault="007A1982" w:rsidP="009B58C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Р</w:t>
                    </w:r>
                    <w:r>
                      <w:rPr>
                        <w:color w:val="000000"/>
                        <w:vertAlign w:val="subscript"/>
                      </w:rPr>
                      <w:t xml:space="preserve">6ТП </w:t>
                    </w:r>
                    <w:r w:rsidR="00714BB0">
                      <w:rPr>
                        <w:color w:val="000000"/>
                      </w:rPr>
                      <w:t>=100</w:t>
                    </w:r>
                    <w:r>
                      <w:rPr>
                        <w:color w:val="000000"/>
                      </w:rPr>
                      <w:t>%</w:t>
                    </w:r>
                    <w:r>
                      <w:rPr>
                        <w:color w:val="00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v:shape id="_x0000_s1542" style="position:absolute;left:2222;top:8735;width:422;height:425" coordsize="423,428" path="m22,105hdc44,428,,350,352,330v5,-15,4,-34,15,-45c378,274,410,286,412,270,423,191,399,84,382,,367,10,353,22,337,30v-14,7,-34,4,-45,15c285,52,262,149,262,150,252,135,238,122,232,105,223,81,231,51,217,30,208,17,187,20,172,15v-5,60,6,123,-15,180c152,210,124,190,112,180,77,152,62,82,37,45,20,95,22,74,22,105xe">
              <v:path arrowok="t"/>
            </v:shape>
            <w10:wrap type="none"/>
            <w10:anchorlock/>
          </v:group>
        </w:pict>
      </w:r>
    </w:p>
    <w:p w:rsidR="009B58C2" w:rsidRPr="00D02265" w:rsidRDefault="009B58C2" w:rsidP="007A1982">
      <w:pPr>
        <w:spacing w:line="276" w:lineRule="auto"/>
        <w:jc w:val="both"/>
      </w:pPr>
    </w:p>
    <w:p w:rsidR="009B58C2" w:rsidRPr="00D02265" w:rsidRDefault="009B58C2" w:rsidP="007A1982">
      <w:pPr>
        <w:spacing w:line="276" w:lineRule="auto"/>
        <w:ind w:left="1260" w:hanging="1260"/>
        <w:jc w:val="both"/>
      </w:pPr>
      <w:r w:rsidRPr="00D02265">
        <w:t xml:space="preserve">      </w:t>
      </w:r>
      <w:r w:rsidRPr="00D02265">
        <w:rPr>
          <w:color w:val="000000"/>
        </w:rPr>
        <w:t>Общее количество пострадавших людей от теплового воздействия на открытой местности вне огневого шара будет определяться:</w:t>
      </w:r>
    </w:p>
    <w:p w:rsidR="009B58C2" w:rsidRPr="00D02265" w:rsidRDefault="009B58C2" w:rsidP="007A1982">
      <w:pPr>
        <w:spacing w:line="276" w:lineRule="auto"/>
        <w:ind w:left="1980" w:hanging="1980"/>
        <w:jc w:val="both"/>
      </w:pPr>
      <w:r w:rsidRPr="00D02265">
        <w:t xml:space="preserve">         </w:t>
      </w:r>
      <w:r w:rsidR="007D0E59" w:rsidRPr="00D02265">
        <w:rPr>
          <w:position w:val="-32"/>
        </w:rPr>
        <w:object w:dxaOrig="6300" w:dyaOrig="760">
          <v:shape id="_x0000_i1044" type="#_x0000_t75" style="width:325.5pt;height:38.25pt" o:ole="">
            <v:imagedata r:id="rId40" o:title=""/>
          </v:shape>
          <o:OLEObject Type="Embed" ProgID="Equation.3" ShapeID="_x0000_i1044" DrawAspect="Content" ObjectID="_1458132536" r:id="rId41"/>
        </w:object>
      </w:r>
      <w:r w:rsidRPr="00D02265">
        <w:t xml:space="preserve">  , чел.</w:t>
      </w:r>
    </w:p>
    <w:p w:rsidR="009B58C2" w:rsidRPr="00D02265" w:rsidRDefault="009B58C2" w:rsidP="007A1982">
      <w:pPr>
        <w:spacing w:line="276" w:lineRule="auto"/>
        <w:jc w:val="both"/>
      </w:pPr>
      <w:r w:rsidRPr="00D02265">
        <w:t>число пострадавших людей в 6-й</w:t>
      </w:r>
      <w:r w:rsidR="00473740" w:rsidRPr="00D02265">
        <w:t xml:space="preserve"> и 5-й зонах</w:t>
      </w:r>
      <w:r w:rsidR="00831EE3" w:rsidRPr="00D02265">
        <w:t xml:space="preserve"> (</w:t>
      </w:r>
      <w:r w:rsidRPr="00D02265">
        <w:rPr>
          <w:color w:val="000000"/>
        </w:rPr>
        <w:t>Р</w:t>
      </w:r>
      <w:r w:rsidRPr="00D02265">
        <w:rPr>
          <w:color w:val="000000"/>
          <w:vertAlign w:val="subscript"/>
        </w:rPr>
        <w:t>6</w:t>
      </w:r>
      <w:r w:rsidR="00473740" w:rsidRPr="00D02265">
        <w:rPr>
          <w:color w:val="000000"/>
          <w:vertAlign w:val="subscript"/>
        </w:rPr>
        <w:t>,5</w:t>
      </w:r>
      <w:r w:rsidRPr="00D02265">
        <w:rPr>
          <w:color w:val="000000"/>
          <w:vertAlign w:val="subscript"/>
        </w:rPr>
        <w:t>ТВ</w:t>
      </w:r>
      <w:r w:rsidRPr="00D02265">
        <w:t xml:space="preserve"> </w:t>
      </w:r>
      <w:r w:rsidRPr="00D02265">
        <w:rPr>
          <w:color w:val="000000"/>
        </w:rPr>
        <w:t xml:space="preserve">= </w:t>
      </w:r>
      <w:r w:rsidR="00714BB0">
        <w:rPr>
          <w:color w:val="000000"/>
        </w:rPr>
        <w:t>100</w:t>
      </w:r>
      <w:r w:rsidRPr="00D02265">
        <w:rPr>
          <w:color w:val="000000"/>
        </w:rPr>
        <w:t>%)</w:t>
      </w:r>
      <w:r w:rsidRPr="00D02265">
        <w:t>.</w:t>
      </w:r>
    </w:p>
    <w:p w:rsidR="000742C4" w:rsidRPr="00D02265" w:rsidRDefault="005C48F2" w:rsidP="007A1982">
      <w:pPr>
        <w:spacing w:line="276" w:lineRule="auto"/>
        <w:jc w:val="both"/>
        <w:rPr>
          <w:position w:val="-14"/>
        </w:rPr>
      </w:pPr>
      <w:r w:rsidRPr="00D02265">
        <w:rPr>
          <w:position w:val="-14"/>
        </w:rPr>
        <w:object w:dxaOrig="9360" w:dyaOrig="400">
          <v:shape id="_x0000_i1045" type="#_x0000_t75" style="width:468pt;height:20.25pt" o:ole="">
            <v:imagedata r:id="rId42" o:title=""/>
          </v:shape>
          <o:OLEObject Type="Embed" ProgID="Equation.3" ShapeID="_x0000_i1045" DrawAspect="Content" ObjectID="_1458132537" r:id="rId43"/>
        </w:object>
      </w:r>
    </w:p>
    <w:p w:rsidR="00473740" w:rsidRPr="00D02265" w:rsidRDefault="00473740" w:rsidP="007A1982">
      <w:pPr>
        <w:spacing w:line="276" w:lineRule="auto"/>
        <w:jc w:val="both"/>
      </w:pPr>
      <w:r w:rsidRPr="00D02265">
        <w:t>число пострадавших в 4-й зоне:</w:t>
      </w:r>
    </w:p>
    <w:p w:rsidR="00473740" w:rsidRPr="00D02265" w:rsidRDefault="00714BB0" w:rsidP="007A1982">
      <w:pPr>
        <w:spacing w:line="276" w:lineRule="auto"/>
        <w:jc w:val="both"/>
      </w:pPr>
      <w:r w:rsidRPr="00D02265">
        <w:rPr>
          <w:position w:val="-24"/>
        </w:rPr>
        <w:object w:dxaOrig="9180" w:dyaOrig="639">
          <v:shape id="_x0000_i1046" type="#_x0000_t75" style="width:459pt;height:31.5pt" o:ole="">
            <v:imagedata r:id="rId44" o:title=""/>
          </v:shape>
          <o:OLEObject Type="Embed" ProgID="Equation.3" ShapeID="_x0000_i1046" DrawAspect="Content" ObjectID="_1458132538" r:id="rId45"/>
        </w:object>
      </w:r>
    </w:p>
    <w:p w:rsidR="009B58C2" w:rsidRPr="00D02265" w:rsidRDefault="009B58C2" w:rsidP="007A1982">
      <w:pPr>
        <w:spacing w:line="276" w:lineRule="auto"/>
        <w:jc w:val="both"/>
      </w:pPr>
      <w:r w:rsidRPr="00D02265">
        <w:t>число пострадавших в 3-й зоне:</w:t>
      </w:r>
    </w:p>
    <w:p w:rsidR="000742C4" w:rsidRPr="00D02265" w:rsidRDefault="00714BB0" w:rsidP="007A1982">
      <w:pPr>
        <w:spacing w:line="276" w:lineRule="auto"/>
        <w:jc w:val="both"/>
      </w:pPr>
      <w:r w:rsidRPr="00D02265">
        <w:rPr>
          <w:position w:val="-24"/>
        </w:rPr>
        <w:object w:dxaOrig="9620" w:dyaOrig="639">
          <v:shape id="_x0000_i1047" type="#_x0000_t75" style="width:480.75pt;height:31.5pt" o:ole="">
            <v:imagedata r:id="rId46" o:title=""/>
          </v:shape>
          <o:OLEObject Type="Embed" ProgID="Equation.3" ShapeID="_x0000_i1047" DrawAspect="Content" ObjectID="_1458132539" r:id="rId47"/>
        </w:object>
      </w:r>
    </w:p>
    <w:p w:rsidR="009B58C2" w:rsidRPr="00D02265" w:rsidRDefault="009B58C2" w:rsidP="007A1982">
      <w:pPr>
        <w:spacing w:line="276" w:lineRule="auto"/>
        <w:jc w:val="both"/>
      </w:pPr>
      <w:r w:rsidRPr="00D02265">
        <w:t>число пострадавших во 2-й зоне:</w:t>
      </w:r>
    </w:p>
    <w:p w:rsidR="009B58C2" w:rsidRPr="00D02265" w:rsidRDefault="00714BB0" w:rsidP="007A1982">
      <w:pPr>
        <w:spacing w:line="276" w:lineRule="auto"/>
        <w:jc w:val="both"/>
      </w:pPr>
      <w:r w:rsidRPr="00D02265">
        <w:rPr>
          <w:position w:val="-24"/>
        </w:rPr>
        <w:object w:dxaOrig="6860" w:dyaOrig="620">
          <v:shape id="_x0000_i1048" type="#_x0000_t75" style="width:343.5pt;height:31.5pt" o:ole="">
            <v:imagedata r:id="rId48" o:title=""/>
          </v:shape>
          <o:OLEObject Type="Embed" ProgID="Equation.3" ShapeID="_x0000_i1048" DrawAspect="Content" ObjectID="_1458132540" r:id="rId49"/>
        </w:object>
      </w:r>
    </w:p>
    <w:p w:rsidR="009B58C2" w:rsidRPr="00D02265" w:rsidRDefault="009B58C2" w:rsidP="007A1982">
      <w:pPr>
        <w:spacing w:line="276" w:lineRule="auto"/>
        <w:jc w:val="both"/>
      </w:pPr>
      <w:r w:rsidRPr="00D02265">
        <w:t>число пострадавших в 1-й зоне:</w:t>
      </w:r>
    </w:p>
    <w:p w:rsidR="009B58C2" w:rsidRPr="00D02265" w:rsidRDefault="00714BB0" w:rsidP="007A1982">
      <w:pPr>
        <w:spacing w:line="276" w:lineRule="auto"/>
        <w:jc w:val="both"/>
      </w:pPr>
      <w:r w:rsidRPr="00D02265">
        <w:rPr>
          <w:position w:val="-24"/>
        </w:rPr>
        <w:object w:dxaOrig="4840" w:dyaOrig="620">
          <v:shape id="_x0000_i1049" type="#_x0000_t75" style="width:241.5pt;height:31.5pt" o:ole="">
            <v:imagedata r:id="rId50" o:title=""/>
          </v:shape>
          <o:OLEObject Type="Embed" ProgID="Equation.3" ShapeID="_x0000_i1049" DrawAspect="Content" ObjectID="_1458132541" r:id="rId51"/>
        </w:object>
      </w:r>
    </w:p>
    <w:p w:rsidR="009B58C2" w:rsidRPr="00D02265" w:rsidRDefault="009B58C2" w:rsidP="007A1982">
      <w:pPr>
        <w:spacing w:line="276" w:lineRule="auto"/>
        <w:ind w:firstLine="708"/>
        <w:jc w:val="both"/>
      </w:pPr>
      <w:r w:rsidRPr="00D02265">
        <w:t>Таким образом, общее количество пострадавших от теплового воздействия вне огненного шара в зонах действия воздушной ударной волны равно:</w:t>
      </w:r>
    </w:p>
    <w:p w:rsidR="009B58C2" w:rsidRPr="00D02265" w:rsidRDefault="005C48F2" w:rsidP="007A1982">
      <w:pPr>
        <w:spacing w:line="276" w:lineRule="auto"/>
        <w:jc w:val="both"/>
      </w:pPr>
      <w:r w:rsidRPr="00D02265">
        <w:rPr>
          <w:position w:val="-14"/>
        </w:rPr>
        <w:object w:dxaOrig="6240" w:dyaOrig="400">
          <v:shape id="_x0000_i1050" type="#_x0000_t75" style="width:312pt;height:20.25pt" o:ole="">
            <v:imagedata r:id="rId52" o:title=""/>
          </v:shape>
          <o:OLEObject Type="Embed" ProgID="Equation.3" ShapeID="_x0000_i1050" DrawAspect="Content" ObjectID="_1458132542" r:id="rId53"/>
        </w:object>
      </w:r>
    </w:p>
    <w:p w:rsidR="009B58C2" w:rsidRPr="00D02265" w:rsidRDefault="009B58C2" w:rsidP="007A1982">
      <w:pPr>
        <w:spacing w:line="276" w:lineRule="auto"/>
        <w:jc w:val="both"/>
      </w:pPr>
      <w:r w:rsidRPr="00D02265">
        <w:t xml:space="preserve">             </w:t>
      </w:r>
    </w:p>
    <w:p w:rsidR="009B58C2" w:rsidRPr="00D02265" w:rsidRDefault="009B58C2" w:rsidP="007A1982">
      <w:pPr>
        <w:pStyle w:val="a8"/>
        <w:numPr>
          <w:ilvl w:val="1"/>
          <w:numId w:val="12"/>
        </w:numPr>
        <w:spacing w:line="276" w:lineRule="auto"/>
        <w:jc w:val="center"/>
      </w:pPr>
      <w:r w:rsidRPr="00D02265">
        <w:t xml:space="preserve">Определение числа </w:t>
      </w:r>
      <w:r w:rsidR="007A1982" w:rsidRPr="00D02265">
        <w:t>пострадавших людей от теплового в</w:t>
      </w:r>
      <w:r w:rsidRPr="00D02265">
        <w:t>оздействия вне зон действия воздушной ударной волны</w:t>
      </w:r>
    </w:p>
    <w:p w:rsidR="009B58C2" w:rsidRPr="00D02265" w:rsidRDefault="007A1AE8" w:rsidP="007A1982">
      <w:pPr>
        <w:spacing w:line="276" w:lineRule="auto"/>
        <w:ind w:firstLine="708"/>
        <w:jc w:val="both"/>
      </w:pPr>
      <w:r w:rsidRPr="00D02265">
        <w:t xml:space="preserve"> Иногда воздействие ТП оказывается сильнее воздействия ВУВ и </w:t>
      </w:r>
      <w:r w:rsidR="0014780D" w:rsidRPr="00D02265">
        <w:t>поражающий</w:t>
      </w:r>
      <w:r w:rsidRPr="00D02265">
        <w:t xml:space="preserve"> фактор действует за границами зон поражения от ВУВ. Для определения воздействия ТП з</w:t>
      </w:r>
      <w:r w:rsidR="002420A1" w:rsidRPr="00D02265">
        <w:t>оны разбиваем</w:t>
      </w:r>
      <w:r w:rsidR="009B58C2" w:rsidRPr="00D02265">
        <w:t xml:space="preserve"> по следующим вероятностям поражения людей от т</w:t>
      </w:r>
      <w:r w:rsidR="002420A1" w:rsidRPr="00D02265">
        <w:t xml:space="preserve">еплового потока: </w:t>
      </w:r>
      <w:r w:rsidR="00714BB0">
        <w:t xml:space="preserve">40%, </w:t>
      </w:r>
      <w:r w:rsidR="009B58C2" w:rsidRPr="00D02265">
        <w:t>20%; 0%.</w:t>
      </w:r>
      <w:r w:rsidR="002420A1" w:rsidRPr="00D02265">
        <w:t xml:space="preserve"> Т</w:t>
      </w:r>
      <w:r w:rsidR="009B58C2" w:rsidRPr="00D02265">
        <w:t xml:space="preserve">огда на границах зон вероятности поражения людей тепловыми потоками будут равны: </w:t>
      </w:r>
      <w:r w:rsidR="009B58C2" w:rsidRPr="00D02265">
        <w:rPr>
          <w:color w:val="000000"/>
        </w:rPr>
        <w:t>Р</w:t>
      </w:r>
      <w:r w:rsidR="009B58C2" w:rsidRPr="00D02265">
        <w:rPr>
          <w:color w:val="000000"/>
          <w:vertAlign w:val="subscript"/>
        </w:rPr>
        <w:t>7ТП</w:t>
      </w:r>
      <w:r w:rsidR="009B58C2" w:rsidRPr="00D02265">
        <w:rPr>
          <w:color w:val="000000"/>
        </w:rPr>
        <w:t>= 0,</w:t>
      </w:r>
      <w:r w:rsidR="00714BB0">
        <w:rPr>
          <w:color w:val="000000"/>
        </w:rPr>
        <w:t>4</w:t>
      </w:r>
      <w:r w:rsidR="009B58C2" w:rsidRPr="00D02265">
        <w:rPr>
          <w:color w:val="000000"/>
        </w:rPr>
        <w:t>; Р</w:t>
      </w:r>
      <w:r w:rsidR="009B58C2" w:rsidRPr="00D02265">
        <w:rPr>
          <w:color w:val="000000"/>
          <w:vertAlign w:val="subscript"/>
        </w:rPr>
        <w:t>8ТП</w:t>
      </w:r>
      <w:r w:rsidR="002420A1" w:rsidRPr="00D02265">
        <w:rPr>
          <w:color w:val="000000"/>
        </w:rPr>
        <w:t>= 0</w:t>
      </w:r>
      <w:r w:rsidR="00276A2E">
        <w:rPr>
          <w:color w:val="000000"/>
        </w:rPr>
        <w:t xml:space="preserve">,2;  </w:t>
      </w:r>
      <w:r w:rsidR="00276A2E" w:rsidRPr="00D02265">
        <w:rPr>
          <w:color w:val="000000"/>
        </w:rPr>
        <w:t>Р</w:t>
      </w:r>
      <w:r w:rsidR="00276A2E">
        <w:rPr>
          <w:color w:val="000000"/>
          <w:vertAlign w:val="subscript"/>
        </w:rPr>
        <w:t>9</w:t>
      </w:r>
      <w:r w:rsidR="00276A2E" w:rsidRPr="00D02265">
        <w:rPr>
          <w:color w:val="000000"/>
          <w:vertAlign w:val="subscript"/>
        </w:rPr>
        <w:t>ТП</w:t>
      </w:r>
      <w:r w:rsidR="00276A2E" w:rsidRPr="00D02265">
        <w:rPr>
          <w:color w:val="000000"/>
        </w:rPr>
        <w:t>= 0</w:t>
      </w:r>
    </w:p>
    <w:p w:rsidR="009B58C2" w:rsidRPr="00D02265" w:rsidRDefault="002420A1" w:rsidP="007A1982">
      <w:pPr>
        <w:spacing w:line="276" w:lineRule="auto"/>
        <w:ind w:firstLine="708"/>
        <w:jc w:val="both"/>
        <w:rPr>
          <w:color w:val="000000"/>
        </w:rPr>
      </w:pPr>
      <w:r w:rsidRPr="00D02265">
        <w:rPr>
          <w:color w:val="000000"/>
        </w:rPr>
        <w:t>О</w:t>
      </w:r>
      <w:r w:rsidR="009B58C2" w:rsidRPr="00D02265">
        <w:rPr>
          <w:color w:val="000000"/>
        </w:rPr>
        <w:t xml:space="preserve">пределим индексы доз теплового излучения, соответствующие вероятности поражения людей от теплового потока на границах зон: </w:t>
      </w:r>
      <w:r w:rsidR="009B58C2" w:rsidRPr="00D02265">
        <w:rPr>
          <w:color w:val="000000"/>
          <w:lang w:val="en-US"/>
        </w:rPr>
        <w:t>J</w:t>
      </w:r>
      <w:r w:rsidR="009B58C2" w:rsidRPr="00D02265">
        <w:rPr>
          <w:color w:val="000000"/>
          <w:vertAlign w:val="subscript"/>
        </w:rPr>
        <w:t>7</w:t>
      </w:r>
      <w:r w:rsidR="00276A2E">
        <w:rPr>
          <w:color w:val="000000"/>
        </w:rPr>
        <w:t xml:space="preserve"> = 1000</w:t>
      </w:r>
      <w:r w:rsidR="009B58C2" w:rsidRPr="00D02265">
        <w:rPr>
          <w:color w:val="000000"/>
        </w:rPr>
        <w:t xml:space="preserve">; </w:t>
      </w:r>
      <w:r w:rsidR="009B58C2" w:rsidRPr="00D02265">
        <w:rPr>
          <w:color w:val="000000"/>
          <w:lang w:val="en-US"/>
        </w:rPr>
        <w:t>J</w:t>
      </w:r>
      <w:r w:rsidR="009B58C2" w:rsidRPr="00D02265">
        <w:rPr>
          <w:color w:val="000000"/>
          <w:vertAlign w:val="subscript"/>
        </w:rPr>
        <w:t>8</w:t>
      </w:r>
      <w:r w:rsidRPr="00D02265">
        <w:rPr>
          <w:color w:val="000000"/>
        </w:rPr>
        <w:t xml:space="preserve"> = </w:t>
      </w:r>
      <w:r w:rsidR="00276A2E">
        <w:rPr>
          <w:color w:val="000000"/>
        </w:rPr>
        <w:t xml:space="preserve">713; </w:t>
      </w:r>
      <w:r w:rsidR="00276A2E" w:rsidRPr="00D02265">
        <w:rPr>
          <w:color w:val="000000"/>
          <w:lang w:val="en-US"/>
        </w:rPr>
        <w:t>J</w:t>
      </w:r>
      <w:r w:rsidR="00276A2E">
        <w:rPr>
          <w:color w:val="000000"/>
          <w:vertAlign w:val="subscript"/>
        </w:rPr>
        <w:t>9</w:t>
      </w:r>
      <w:r w:rsidR="00276A2E" w:rsidRPr="00D02265">
        <w:rPr>
          <w:color w:val="000000"/>
        </w:rPr>
        <w:t xml:space="preserve"> = </w:t>
      </w:r>
      <w:r w:rsidR="00276A2E">
        <w:rPr>
          <w:color w:val="000000"/>
        </w:rPr>
        <w:t>450</w:t>
      </w:r>
    </w:p>
    <w:p w:rsidR="009B58C2" w:rsidRPr="00D02265" w:rsidRDefault="002420A1" w:rsidP="007A1982">
      <w:pPr>
        <w:spacing w:line="276" w:lineRule="auto"/>
        <w:ind w:firstLine="708"/>
        <w:jc w:val="both"/>
      </w:pPr>
      <w:r w:rsidRPr="00D02265">
        <w:t>О</w:t>
      </w:r>
      <w:r w:rsidR="009B58C2" w:rsidRPr="00D02265">
        <w:t>пределяем радиусы зон, где наблюдаются данные индексы теплового излучения:</w:t>
      </w:r>
    </w:p>
    <w:p w:rsidR="009B58C2" w:rsidRPr="00D02265" w:rsidRDefault="009B58C2" w:rsidP="007A1982">
      <w:pPr>
        <w:spacing w:line="276" w:lineRule="auto"/>
        <w:ind w:left="1620"/>
        <w:jc w:val="both"/>
      </w:pPr>
      <w:r w:rsidRPr="00D02265">
        <w:t>7-я зона, Х</w:t>
      </w:r>
      <w:r w:rsidRPr="00D02265">
        <w:rPr>
          <w:vertAlign w:val="subscript"/>
        </w:rPr>
        <w:t>7</w:t>
      </w:r>
      <w:r w:rsidR="00276A2E">
        <w:t xml:space="preserve"> = 68 · 18</w:t>
      </w:r>
      <w:r w:rsidR="002420A1" w:rsidRPr="00D02265">
        <w:t>0</w:t>
      </w:r>
      <w:r w:rsidRPr="00D02265">
        <w:rPr>
          <w:vertAlign w:val="superscript"/>
        </w:rPr>
        <w:t>0,5</w:t>
      </w:r>
      <w:r w:rsidR="002420A1" w:rsidRPr="00D02265">
        <w:t xml:space="preserve"> (</w:t>
      </w:r>
      <w:r w:rsidR="00276A2E">
        <w:t>9</w:t>
      </w:r>
      <w:r w:rsidRPr="00D02265">
        <w:t>,</w:t>
      </w:r>
      <w:r w:rsidR="00276A2E">
        <w:t>77</w:t>
      </w:r>
      <w:r w:rsidR="002420A1" w:rsidRPr="00D02265">
        <w:t>/</w:t>
      </w:r>
      <w:r w:rsidR="00276A2E">
        <w:t>1000</w:t>
      </w:r>
      <w:r w:rsidRPr="00D02265">
        <w:t>)</w:t>
      </w:r>
      <w:r w:rsidRPr="00D02265">
        <w:rPr>
          <w:vertAlign w:val="superscript"/>
        </w:rPr>
        <w:t>0,375</w:t>
      </w:r>
      <w:r w:rsidR="002420A1" w:rsidRPr="00D02265">
        <w:t xml:space="preserve"> = 1</w:t>
      </w:r>
      <w:r w:rsidR="00276A2E">
        <w:t>60</w:t>
      </w:r>
      <w:r w:rsidRPr="00D02265">
        <w:t>м;</w:t>
      </w:r>
    </w:p>
    <w:p w:rsidR="009B58C2" w:rsidRDefault="009B58C2" w:rsidP="007A1982">
      <w:pPr>
        <w:spacing w:line="276" w:lineRule="auto"/>
        <w:ind w:left="1620"/>
        <w:jc w:val="both"/>
      </w:pPr>
      <w:r w:rsidRPr="00D02265">
        <w:t>8-я зона, Х</w:t>
      </w:r>
      <w:r w:rsidRPr="00D02265">
        <w:rPr>
          <w:vertAlign w:val="subscript"/>
        </w:rPr>
        <w:t>8</w:t>
      </w:r>
      <w:r w:rsidR="00276A2E">
        <w:t xml:space="preserve"> = 6</w:t>
      </w:r>
      <w:r w:rsidR="002420A1" w:rsidRPr="00D02265">
        <w:t>8</w:t>
      </w:r>
      <w:r w:rsidRPr="00D02265">
        <w:t xml:space="preserve"> · 1</w:t>
      </w:r>
      <w:r w:rsidR="00276A2E">
        <w:t>8</w:t>
      </w:r>
      <w:r w:rsidR="002420A1" w:rsidRPr="00D02265">
        <w:t>0</w:t>
      </w:r>
      <w:r w:rsidRPr="00D02265">
        <w:rPr>
          <w:vertAlign w:val="superscript"/>
        </w:rPr>
        <w:t>0,5</w:t>
      </w:r>
      <w:r w:rsidR="00276A2E">
        <w:t xml:space="preserve"> (9,77/713</w:t>
      </w:r>
      <w:r w:rsidRPr="00D02265">
        <w:t>)</w:t>
      </w:r>
      <w:r w:rsidRPr="00D02265">
        <w:rPr>
          <w:vertAlign w:val="superscript"/>
        </w:rPr>
        <w:t>0,375</w:t>
      </w:r>
      <w:r w:rsidR="00276A2E">
        <w:t xml:space="preserve"> = 182</w:t>
      </w:r>
      <w:r w:rsidR="002420A1" w:rsidRPr="00D02265">
        <w:t>м</w:t>
      </w:r>
      <w:r w:rsidRPr="00D02265">
        <w:t>.</w:t>
      </w:r>
    </w:p>
    <w:p w:rsidR="00276A2E" w:rsidRPr="00D02265" w:rsidRDefault="00276A2E" w:rsidP="00276A2E">
      <w:pPr>
        <w:spacing w:line="276" w:lineRule="auto"/>
        <w:ind w:left="1620"/>
        <w:jc w:val="both"/>
      </w:pPr>
      <w:r>
        <w:t>9</w:t>
      </w:r>
      <w:r w:rsidRPr="00D02265">
        <w:t>-я зона, Х</w:t>
      </w:r>
      <w:r>
        <w:rPr>
          <w:vertAlign w:val="subscript"/>
        </w:rPr>
        <w:t>9</w:t>
      </w:r>
      <w:r>
        <w:t xml:space="preserve"> = 6</w:t>
      </w:r>
      <w:r w:rsidRPr="00D02265">
        <w:t>8 · 1</w:t>
      </w:r>
      <w:r>
        <w:t>8</w:t>
      </w:r>
      <w:r w:rsidRPr="00D02265">
        <w:t>0</w:t>
      </w:r>
      <w:r w:rsidRPr="00D02265">
        <w:rPr>
          <w:vertAlign w:val="superscript"/>
        </w:rPr>
        <w:t>0,5</w:t>
      </w:r>
      <w:r>
        <w:t xml:space="preserve"> (9,77/450</w:t>
      </w:r>
      <w:r w:rsidRPr="00D02265">
        <w:t>)</w:t>
      </w:r>
      <w:r w:rsidRPr="00D02265">
        <w:rPr>
          <w:vertAlign w:val="superscript"/>
        </w:rPr>
        <w:t>0,375</w:t>
      </w:r>
      <w:r>
        <w:t xml:space="preserve"> = 216</w:t>
      </w:r>
      <w:r w:rsidRPr="00D02265">
        <w:t>м.</w:t>
      </w:r>
    </w:p>
    <w:p w:rsidR="009B58C2" w:rsidRPr="00D02265" w:rsidRDefault="009B58C2" w:rsidP="007A1982">
      <w:pPr>
        <w:spacing w:line="276" w:lineRule="auto"/>
        <w:ind w:left="1620" w:hanging="540"/>
        <w:jc w:val="both"/>
      </w:pPr>
      <w:r w:rsidRPr="00D02265">
        <w:t xml:space="preserve"> 5)   определяем количество пострадавших людей в 7-й, 8-й и 9-й зонах:</w:t>
      </w:r>
    </w:p>
    <w:p w:rsidR="009B58C2" w:rsidRPr="00D02265" w:rsidRDefault="00276A2E" w:rsidP="007A1982">
      <w:pPr>
        <w:spacing w:line="276" w:lineRule="auto"/>
        <w:ind w:left="1620" w:hanging="540"/>
        <w:jc w:val="both"/>
      </w:pPr>
      <w:r w:rsidRPr="00D02265">
        <w:rPr>
          <w:position w:val="-24"/>
        </w:rPr>
        <w:object w:dxaOrig="7980" w:dyaOrig="639">
          <v:shape id="_x0000_i1051" type="#_x0000_t75" style="width:399pt;height:31.5pt" o:ole="">
            <v:imagedata r:id="rId54" o:title=""/>
          </v:shape>
          <o:OLEObject Type="Embed" ProgID="Equation.3" ShapeID="_x0000_i1051" DrawAspect="Content" ObjectID="_1458132543" r:id="rId55"/>
        </w:object>
      </w:r>
    </w:p>
    <w:p w:rsidR="009B58C2" w:rsidRDefault="00276A2E" w:rsidP="007A1982">
      <w:pPr>
        <w:spacing w:line="276" w:lineRule="auto"/>
        <w:ind w:left="1620" w:hanging="540"/>
        <w:jc w:val="both"/>
        <w:rPr>
          <w:position w:val="-24"/>
        </w:rPr>
      </w:pPr>
      <w:r w:rsidRPr="00D02265">
        <w:rPr>
          <w:position w:val="-24"/>
        </w:rPr>
        <w:object w:dxaOrig="7140" w:dyaOrig="620">
          <v:shape id="_x0000_i1052" type="#_x0000_t75" style="width:357pt;height:31.5pt" o:ole="">
            <v:imagedata r:id="rId56" o:title=""/>
          </v:shape>
          <o:OLEObject Type="Embed" ProgID="Equation.3" ShapeID="_x0000_i1052" DrawAspect="Content" ObjectID="_1458132544" r:id="rId57"/>
        </w:object>
      </w:r>
    </w:p>
    <w:p w:rsidR="00276A2E" w:rsidRPr="00D02265" w:rsidRDefault="00276A2E" w:rsidP="007A1982">
      <w:pPr>
        <w:spacing w:line="276" w:lineRule="auto"/>
        <w:ind w:left="1620" w:hanging="540"/>
        <w:jc w:val="both"/>
      </w:pPr>
      <w:r w:rsidRPr="00D02265">
        <w:rPr>
          <w:position w:val="-24"/>
        </w:rPr>
        <w:object w:dxaOrig="7000" w:dyaOrig="620">
          <v:shape id="_x0000_i1053" type="#_x0000_t75" style="width:349.5pt;height:31.5pt" o:ole="">
            <v:imagedata r:id="rId58" o:title=""/>
          </v:shape>
          <o:OLEObject Type="Embed" ProgID="Equation.3" ShapeID="_x0000_i1053" DrawAspect="Content" ObjectID="_1458132545" r:id="rId59"/>
        </w:object>
      </w:r>
    </w:p>
    <w:p w:rsidR="009B58C2" w:rsidRPr="00D02265" w:rsidRDefault="009B58C2" w:rsidP="007A1982">
      <w:pPr>
        <w:spacing w:line="276" w:lineRule="auto"/>
        <w:ind w:left="720" w:firstLine="696"/>
        <w:jc w:val="both"/>
      </w:pPr>
      <w:r w:rsidRPr="00D02265">
        <w:t>Общее число пострадавших людей от теплового воздействия вне зон действия ВУВ равно:</w:t>
      </w:r>
    </w:p>
    <w:p w:rsidR="009B58C2" w:rsidRPr="00D02265" w:rsidRDefault="00F23359" w:rsidP="007A1982">
      <w:pPr>
        <w:spacing w:line="276" w:lineRule="auto"/>
        <w:ind w:left="720" w:firstLine="696"/>
        <w:jc w:val="both"/>
      </w:pPr>
      <w:r w:rsidRPr="00D02265">
        <w:rPr>
          <w:position w:val="-32"/>
        </w:rPr>
        <w:object w:dxaOrig="1620" w:dyaOrig="760">
          <v:shape id="_x0000_i1054" type="#_x0000_t75" style="width:81pt;height:37.5pt" o:ole="">
            <v:imagedata r:id="rId60" o:title=""/>
          </v:shape>
          <o:OLEObject Type="Embed" ProgID="Equation.3" ShapeID="_x0000_i1054" DrawAspect="Content" ObjectID="_1458132546" r:id="rId61"/>
        </w:object>
      </w:r>
      <w:r w:rsidR="009B58C2" w:rsidRPr="00D02265">
        <w:t>;    чел.</w:t>
      </w:r>
    </w:p>
    <w:p w:rsidR="003464E7" w:rsidRPr="00D02265" w:rsidRDefault="009B58C2" w:rsidP="007A1982">
      <w:pPr>
        <w:spacing w:line="276" w:lineRule="auto"/>
        <w:ind w:left="720"/>
        <w:jc w:val="both"/>
      </w:pPr>
      <w:r w:rsidRPr="00D02265">
        <w:t xml:space="preserve">     </w:t>
      </w:r>
      <w:r w:rsidR="00276A2E" w:rsidRPr="00276A2E">
        <w:rPr>
          <w:position w:val="-30"/>
        </w:rPr>
        <w:object w:dxaOrig="4340" w:dyaOrig="720">
          <v:shape id="_x0000_i1055" type="#_x0000_t75" style="width:3in;height:36.75pt" o:ole="">
            <v:imagedata r:id="rId62" o:title=""/>
          </v:shape>
          <o:OLEObject Type="Embed" ProgID="Equation.3" ShapeID="_x0000_i1055" DrawAspect="Content" ObjectID="_1458132547" r:id="rId63"/>
        </w:object>
      </w:r>
    </w:p>
    <w:p w:rsidR="009B58C2" w:rsidRPr="00D02265" w:rsidRDefault="009B58C2" w:rsidP="007A1982">
      <w:pPr>
        <w:spacing w:line="276" w:lineRule="auto"/>
        <w:ind w:left="720" w:firstLine="696"/>
        <w:jc w:val="both"/>
      </w:pPr>
      <w:r w:rsidRPr="00D02265">
        <w:t>Общее количество пострадавших людей от теплового воздействия равно:</w:t>
      </w:r>
    </w:p>
    <w:p w:rsidR="009B58C2" w:rsidRPr="00D02265" w:rsidRDefault="005C48F2" w:rsidP="007A1982">
      <w:pPr>
        <w:spacing w:line="276" w:lineRule="auto"/>
        <w:ind w:left="720"/>
        <w:jc w:val="both"/>
      </w:pPr>
      <w:r w:rsidRPr="00D02265">
        <w:rPr>
          <w:position w:val="-12"/>
        </w:rPr>
        <w:object w:dxaOrig="3720" w:dyaOrig="360">
          <v:shape id="_x0000_i1056" type="#_x0000_t75" style="width:186pt;height:18pt" o:ole="">
            <v:imagedata r:id="rId64" o:title=""/>
          </v:shape>
          <o:OLEObject Type="Embed" ProgID="Equation.3" ShapeID="_x0000_i1056" DrawAspect="Content" ObjectID="_1458132548" r:id="rId65"/>
        </w:object>
      </w:r>
    </w:p>
    <w:p w:rsidR="003464E7" w:rsidRPr="00D02265" w:rsidRDefault="003464E7" w:rsidP="007A1982">
      <w:pPr>
        <w:spacing w:line="276" w:lineRule="auto"/>
        <w:ind w:left="720"/>
        <w:jc w:val="both"/>
      </w:pPr>
    </w:p>
    <w:p w:rsidR="00562AC9" w:rsidRPr="00D02265" w:rsidRDefault="00963800" w:rsidP="007A1982">
      <w:pPr>
        <w:numPr>
          <w:ilvl w:val="0"/>
          <w:numId w:val="1"/>
        </w:numPr>
        <w:spacing w:line="276" w:lineRule="auto"/>
        <w:jc w:val="center"/>
      </w:pPr>
      <w:r w:rsidRPr="00D02265">
        <w:t>Определение количества пострадавших людей</w:t>
      </w:r>
    </w:p>
    <w:p w:rsidR="00963800" w:rsidRPr="00D02265" w:rsidRDefault="00963800" w:rsidP="007A1982">
      <w:pPr>
        <w:spacing w:line="276" w:lineRule="auto"/>
        <w:jc w:val="center"/>
      </w:pPr>
      <w:r w:rsidRPr="00D02265">
        <w:t>от совместного действия поражающих факторов аварии</w:t>
      </w:r>
    </w:p>
    <w:p w:rsidR="00F05F6C" w:rsidRPr="00D02265" w:rsidRDefault="007A1AE8" w:rsidP="005C48F2">
      <w:pPr>
        <w:spacing w:line="276" w:lineRule="auto"/>
      </w:pPr>
      <w:r w:rsidRPr="00D02265">
        <w:tab/>
      </w:r>
      <w:r w:rsidR="00F05F6C" w:rsidRPr="00D02265">
        <w:t xml:space="preserve">Вероятность поражения </w:t>
      </w:r>
      <w:r w:rsidR="005C48F2">
        <w:t xml:space="preserve"> суммарная  людей в зонах 6,5,4 </w:t>
      </w:r>
      <w:r w:rsidR="00F05F6C" w:rsidRPr="00D02265">
        <w:t>от теплов</w:t>
      </w:r>
      <w:r w:rsidR="005C48F2">
        <w:t>ого воздействия равна единице, следовательно, о</w:t>
      </w:r>
      <w:r w:rsidR="00F05F6C" w:rsidRPr="00D02265">
        <w:t xml:space="preserve">пределяем число пострадавших людей от совместного действия поражающих факторов в 6-й, 5-й </w:t>
      </w:r>
      <w:r w:rsidR="005C48F2">
        <w:t>и 4-ой</w:t>
      </w:r>
      <w:r w:rsidR="00B850F0" w:rsidRPr="00D02265">
        <w:t xml:space="preserve"> </w:t>
      </w:r>
      <w:r w:rsidR="00F05F6C" w:rsidRPr="00D02265">
        <w:t>зонах:</w:t>
      </w:r>
    </w:p>
    <w:p w:rsidR="001532B2" w:rsidRPr="00D02265" w:rsidRDefault="005C48F2" w:rsidP="007A1982">
      <w:pPr>
        <w:spacing w:line="276" w:lineRule="auto"/>
        <w:rPr>
          <w:position w:val="-20"/>
        </w:rPr>
      </w:pPr>
      <w:r w:rsidRPr="00D02265">
        <w:rPr>
          <w:position w:val="-20"/>
        </w:rPr>
        <w:object w:dxaOrig="5580" w:dyaOrig="460">
          <v:shape id="_x0000_i1057" type="#_x0000_t75" style="width:279pt;height:23.25pt" o:ole="">
            <v:imagedata r:id="rId66" o:title=""/>
          </v:shape>
          <o:OLEObject Type="Embed" ProgID="Equation.3" ShapeID="_x0000_i1057" DrawAspect="Content" ObjectID="_1458132549" r:id="rId67"/>
        </w:object>
      </w:r>
    </w:p>
    <w:p w:rsidR="009A7EEA" w:rsidRPr="00D02265" w:rsidRDefault="009A7EEA" w:rsidP="007A1982">
      <w:pPr>
        <w:spacing w:line="276" w:lineRule="auto"/>
        <w:ind w:firstLine="708"/>
      </w:pPr>
      <w:r w:rsidRPr="00D02265">
        <w:t xml:space="preserve">Определяем число пострадавших людей от совместного </w:t>
      </w:r>
      <w:r w:rsidR="00B850F0" w:rsidRPr="00D02265">
        <w:t>действия поражающих факторов в 3</w:t>
      </w:r>
      <w:r w:rsidRPr="00D02265">
        <w:t>-й зоне:</w:t>
      </w:r>
    </w:p>
    <w:p w:rsidR="009A7EEA" w:rsidRPr="00D02265" w:rsidRDefault="009A7EEA" w:rsidP="007A1982">
      <w:pPr>
        <w:spacing w:line="276" w:lineRule="auto"/>
        <w:ind w:firstLine="708"/>
      </w:pPr>
      <w:r w:rsidRPr="00D02265">
        <w:t>1) суммарная вероятность поражения людей в 3-й зоне</w:t>
      </w:r>
    </w:p>
    <w:p w:rsidR="009A7EEA" w:rsidRPr="00D02265" w:rsidRDefault="009A7EEA" w:rsidP="007A1982">
      <w:pPr>
        <w:spacing w:line="276" w:lineRule="auto"/>
        <w:ind w:firstLine="708"/>
      </w:pPr>
      <w:r w:rsidRPr="00D02265">
        <w:t>Р</w:t>
      </w:r>
      <w:r w:rsidRPr="00D02265">
        <w:rPr>
          <w:vertAlign w:val="subscript"/>
        </w:rPr>
        <w:t>∑3</w:t>
      </w:r>
      <w:r w:rsidRPr="00D02265">
        <w:t xml:space="preserve"> = Р</w:t>
      </w:r>
      <w:r w:rsidRPr="00D02265">
        <w:rPr>
          <w:vertAlign w:val="subscript"/>
        </w:rPr>
        <w:t>3 ВУВ</w:t>
      </w:r>
      <w:r w:rsidRPr="00D02265">
        <w:t xml:space="preserve"> + Р</w:t>
      </w:r>
      <w:r w:rsidRPr="00D02265">
        <w:rPr>
          <w:vertAlign w:val="subscript"/>
        </w:rPr>
        <w:t>3 ТВ</w:t>
      </w:r>
      <w:r w:rsidRPr="00D02265">
        <w:t xml:space="preserve"> – Р</w:t>
      </w:r>
      <w:r w:rsidRPr="00D02265">
        <w:rPr>
          <w:vertAlign w:val="subscript"/>
        </w:rPr>
        <w:t>3 ВУВ</w:t>
      </w:r>
      <w:r w:rsidRPr="00D02265">
        <w:t>·Р</w:t>
      </w:r>
      <w:r w:rsidRPr="00D02265">
        <w:rPr>
          <w:vertAlign w:val="subscript"/>
        </w:rPr>
        <w:t>3ТВ</w:t>
      </w:r>
      <w:r w:rsidRPr="00D02265">
        <w:t xml:space="preserve"> , но</w:t>
      </w:r>
    </w:p>
    <w:p w:rsidR="009A7EEA" w:rsidRPr="00D02265" w:rsidRDefault="00FB4284" w:rsidP="007A1982">
      <w:pPr>
        <w:spacing w:line="276" w:lineRule="auto"/>
        <w:ind w:firstLine="708"/>
      </w:pPr>
      <w:r w:rsidRPr="00D02265">
        <w:rPr>
          <w:position w:val="-24"/>
        </w:rPr>
        <w:object w:dxaOrig="3640" w:dyaOrig="639">
          <v:shape id="_x0000_i1058" type="#_x0000_t75" style="width:181.5pt;height:31.5pt" o:ole="">
            <v:imagedata r:id="rId68" o:title=""/>
          </v:shape>
          <o:OLEObject Type="Embed" ProgID="Equation.3" ShapeID="_x0000_i1058" DrawAspect="Content" ObjectID="_1458132550" r:id="rId69"/>
        </w:object>
      </w:r>
      <w:r w:rsidR="009A7EEA" w:rsidRPr="00D02265">
        <w:t xml:space="preserve">   </w:t>
      </w:r>
      <w:r w:rsidR="005C48F2" w:rsidRPr="00D02265">
        <w:rPr>
          <w:position w:val="-24"/>
        </w:rPr>
        <w:object w:dxaOrig="3920" w:dyaOrig="639">
          <v:shape id="_x0000_i1059" type="#_x0000_t75" style="width:196.5pt;height:31.5pt" o:ole="">
            <v:imagedata r:id="rId70" o:title=""/>
          </v:shape>
          <o:OLEObject Type="Embed" ProgID="Equation.3" ShapeID="_x0000_i1059" DrawAspect="Content" ObjectID="_1458132551" r:id="rId71"/>
        </w:object>
      </w:r>
      <w:r w:rsidRPr="00D02265">
        <w:t>,  тогда</w:t>
      </w:r>
    </w:p>
    <w:p w:rsidR="00FB4284" w:rsidRDefault="00FB4284" w:rsidP="007A1982">
      <w:pPr>
        <w:spacing w:line="276" w:lineRule="auto"/>
        <w:ind w:firstLine="708"/>
        <w:rPr>
          <w:lang w:val="en-US"/>
        </w:rPr>
      </w:pPr>
      <w:r w:rsidRPr="00D02265">
        <w:t xml:space="preserve"> Р</w:t>
      </w:r>
      <w:r w:rsidRPr="00D02265">
        <w:rPr>
          <w:vertAlign w:val="subscript"/>
        </w:rPr>
        <w:t>∑3</w:t>
      </w:r>
      <w:r w:rsidR="00DF4B92" w:rsidRPr="00D02265">
        <w:t xml:space="preserve"> = 0,3 +</w:t>
      </w:r>
      <w:r w:rsidR="005C48F2">
        <w:t xml:space="preserve"> 0,96 – 0,3·0,96</w:t>
      </w:r>
      <w:r w:rsidRPr="00D02265">
        <w:t xml:space="preserve"> = 0,9</w:t>
      </w:r>
      <w:r w:rsidR="005C48F2">
        <w:t>72</w:t>
      </w:r>
      <w:r w:rsidRPr="00D02265">
        <w:t>;</w:t>
      </w:r>
    </w:p>
    <w:p w:rsidR="00052D4E" w:rsidRPr="00052D4E" w:rsidRDefault="00052D4E" w:rsidP="007A1982">
      <w:pPr>
        <w:spacing w:line="276" w:lineRule="auto"/>
        <w:ind w:firstLine="708"/>
        <w:rPr>
          <w:lang w:val="en-US"/>
        </w:rPr>
      </w:pPr>
      <w:r w:rsidRPr="00D02265">
        <w:rPr>
          <w:position w:val="-20"/>
        </w:rPr>
        <w:object w:dxaOrig="6740" w:dyaOrig="460">
          <v:shape id="_x0000_i1060" type="#_x0000_t75" style="width:337.5pt;height:23.25pt" o:ole="">
            <v:imagedata r:id="rId72" o:title=""/>
          </v:shape>
          <o:OLEObject Type="Embed" ProgID="Equation.3" ShapeID="_x0000_i1060" DrawAspect="Content" ObjectID="_1458132552" r:id="rId73"/>
        </w:object>
      </w:r>
    </w:p>
    <w:p w:rsidR="00FB4284" w:rsidRPr="00D02265" w:rsidRDefault="00FB4284" w:rsidP="007A1982">
      <w:pPr>
        <w:spacing w:line="276" w:lineRule="auto"/>
        <w:ind w:firstLine="708"/>
      </w:pPr>
      <w:r w:rsidRPr="00D02265">
        <w:t>2) число пострадавших людей в 3-й зоне</w:t>
      </w:r>
    </w:p>
    <w:p w:rsidR="00FB4284" w:rsidRPr="00D02265" w:rsidRDefault="00FB4284" w:rsidP="007A1982">
      <w:pPr>
        <w:spacing w:line="276" w:lineRule="auto"/>
        <w:ind w:firstLine="708"/>
      </w:pPr>
      <w:r w:rsidRPr="00D02265">
        <w:t>Определяем число пострадавших людей от совместного действия поражающих факторов во 2-й зоне:</w:t>
      </w:r>
    </w:p>
    <w:p w:rsidR="00FB4284" w:rsidRPr="00D02265" w:rsidRDefault="00FB4284" w:rsidP="007A1982">
      <w:pPr>
        <w:numPr>
          <w:ilvl w:val="0"/>
          <w:numId w:val="7"/>
        </w:numPr>
        <w:spacing w:line="276" w:lineRule="auto"/>
      </w:pPr>
      <w:r w:rsidRPr="00D02265">
        <w:t>суммарная вероятность поражения людей во 2-й зоне</w:t>
      </w:r>
    </w:p>
    <w:p w:rsidR="00FB4284" w:rsidRPr="00D02265" w:rsidRDefault="00FB4284" w:rsidP="007A1982">
      <w:pPr>
        <w:spacing w:line="276" w:lineRule="auto"/>
        <w:ind w:left="708"/>
      </w:pPr>
      <w:r w:rsidRPr="00D02265">
        <w:t>Р</w:t>
      </w:r>
      <w:r w:rsidRPr="00D02265">
        <w:rPr>
          <w:vertAlign w:val="subscript"/>
        </w:rPr>
        <w:t>∑2</w:t>
      </w:r>
      <w:r w:rsidRPr="00D02265">
        <w:t xml:space="preserve"> = Р</w:t>
      </w:r>
      <w:r w:rsidRPr="00D02265">
        <w:rPr>
          <w:vertAlign w:val="subscript"/>
        </w:rPr>
        <w:t>2 ВУВ</w:t>
      </w:r>
      <w:r w:rsidRPr="00D02265">
        <w:t xml:space="preserve"> + Р</w:t>
      </w:r>
      <w:r w:rsidRPr="00D02265">
        <w:rPr>
          <w:vertAlign w:val="subscript"/>
        </w:rPr>
        <w:t>2 ТВ</w:t>
      </w:r>
      <w:r w:rsidRPr="00D02265">
        <w:t xml:space="preserve"> – Р</w:t>
      </w:r>
      <w:r w:rsidRPr="00D02265">
        <w:rPr>
          <w:vertAlign w:val="subscript"/>
        </w:rPr>
        <w:t>2 ВУВ</w:t>
      </w:r>
      <w:r w:rsidRPr="00D02265">
        <w:t>·Р</w:t>
      </w:r>
      <w:r w:rsidRPr="00D02265">
        <w:rPr>
          <w:vertAlign w:val="subscript"/>
        </w:rPr>
        <w:t>2ТВ</w:t>
      </w:r>
      <w:r w:rsidRPr="00D02265">
        <w:t xml:space="preserve"> , но</w:t>
      </w:r>
    </w:p>
    <w:p w:rsidR="00AD256E" w:rsidRPr="00D02265" w:rsidRDefault="00AD256E" w:rsidP="007A1982">
      <w:pPr>
        <w:spacing w:line="276" w:lineRule="auto"/>
        <w:ind w:left="708"/>
      </w:pPr>
      <w:r w:rsidRPr="00D02265">
        <w:rPr>
          <w:position w:val="-24"/>
        </w:rPr>
        <w:object w:dxaOrig="4000" w:dyaOrig="639">
          <v:shape id="_x0000_i1061" type="#_x0000_t75" style="width:199.5pt;height:31.5pt" o:ole="">
            <v:imagedata r:id="rId74" o:title=""/>
          </v:shape>
          <o:OLEObject Type="Embed" ProgID="Equation.3" ShapeID="_x0000_i1061" DrawAspect="Content" ObjectID="_1458132553" r:id="rId75"/>
        </w:object>
      </w:r>
      <w:r w:rsidRPr="00D02265">
        <w:t xml:space="preserve">;  </w:t>
      </w:r>
      <w:r w:rsidR="00052D4E" w:rsidRPr="00D02265">
        <w:rPr>
          <w:position w:val="-24"/>
        </w:rPr>
        <w:object w:dxaOrig="2620" w:dyaOrig="620">
          <v:shape id="_x0000_i1062" type="#_x0000_t75" style="width:131.25pt;height:31.5pt" o:ole="">
            <v:imagedata r:id="rId76" o:title=""/>
          </v:shape>
          <o:OLEObject Type="Embed" ProgID="Equation.3" ShapeID="_x0000_i1062" DrawAspect="Content" ObjectID="_1458132554" r:id="rId77"/>
        </w:object>
      </w:r>
      <w:r w:rsidRPr="00D02265">
        <w:t>,   тогда</w:t>
      </w:r>
    </w:p>
    <w:p w:rsidR="00AD256E" w:rsidRPr="00D02265" w:rsidRDefault="00AD256E" w:rsidP="007A1982">
      <w:pPr>
        <w:spacing w:line="276" w:lineRule="auto"/>
        <w:ind w:firstLine="708"/>
      </w:pPr>
      <w:r w:rsidRPr="00D02265">
        <w:t>Р</w:t>
      </w:r>
      <w:r w:rsidRPr="00D02265">
        <w:rPr>
          <w:vertAlign w:val="subscript"/>
        </w:rPr>
        <w:t>∑2</w:t>
      </w:r>
      <w:r w:rsidR="00052D4E">
        <w:t xml:space="preserve"> = 0,055 + 0,</w:t>
      </w:r>
      <w:r w:rsidR="00052D4E">
        <w:rPr>
          <w:lang w:val="en-US"/>
        </w:rPr>
        <w:t>83</w:t>
      </w:r>
      <w:r w:rsidR="00DF4B92" w:rsidRPr="00D02265">
        <w:t>5</w:t>
      </w:r>
      <w:r w:rsidRPr="00D02265">
        <w:t xml:space="preserve"> – 0,055·0,</w:t>
      </w:r>
      <w:r w:rsidR="00052D4E">
        <w:rPr>
          <w:lang w:val="en-US"/>
        </w:rPr>
        <w:t>835</w:t>
      </w:r>
      <w:r w:rsidR="00052D4E">
        <w:t xml:space="preserve"> = 0,</w:t>
      </w:r>
      <w:r w:rsidR="00DF4B92" w:rsidRPr="00D02265">
        <w:t>84</w:t>
      </w:r>
      <w:r w:rsidR="00052D4E">
        <w:rPr>
          <w:lang w:val="en-US"/>
        </w:rPr>
        <w:t>41</w:t>
      </w:r>
      <w:r w:rsidRPr="00D02265">
        <w:t>.</w:t>
      </w:r>
    </w:p>
    <w:p w:rsidR="00AD256E" w:rsidRPr="00D02265" w:rsidRDefault="00AD256E" w:rsidP="007A1982">
      <w:pPr>
        <w:spacing w:line="276" w:lineRule="auto"/>
        <w:ind w:firstLine="708"/>
      </w:pPr>
      <w:r w:rsidRPr="00D02265">
        <w:t xml:space="preserve">2) число пострадавших людей </w:t>
      </w:r>
    </w:p>
    <w:p w:rsidR="00AD256E" w:rsidRPr="00D02265" w:rsidRDefault="00052D4E" w:rsidP="007A1982">
      <w:pPr>
        <w:spacing w:line="276" w:lineRule="auto"/>
        <w:ind w:left="708"/>
      </w:pPr>
      <w:r w:rsidRPr="00D02265">
        <w:rPr>
          <w:position w:val="-20"/>
        </w:rPr>
        <w:object w:dxaOrig="4620" w:dyaOrig="460">
          <v:shape id="_x0000_i1063" type="#_x0000_t75" style="width:231pt;height:23.25pt" o:ole="">
            <v:imagedata r:id="rId78" o:title=""/>
          </v:shape>
          <o:OLEObject Type="Embed" ProgID="Equation.3" ShapeID="_x0000_i1063" DrawAspect="Content" ObjectID="_1458132555" r:id="rId79"/>
        </w:object>
      </w:r>
    </w:p>
    <w:p w:rsidR="00AD256E" w:rsidRPr="00D02265" w:rsidRDefault="00AD256E" w:rsidP="007A1982">
      <w:pPr>
        <w:spacing w:line="276" w:lineRule="auto"/>
        <w:ind w:firstLine="708"/>
      </w:pPr>
      <w:r w:rsidRPr="00D02265">
        <w:t>Опре</w:t>
      </w:r>
      <w:r w:rsidR="00FE1FAD" w:rsidRPr="00D02265">
        <w:t>деляем число пострадавших людей от совместного действия поражающих факторов в 1-й зоне:</w:t>
      </w:r>
    </w:p>
    <w:p w:rsidR="00FE1FAD" w:rsidRPr="00D02265" w:rsidRDefault="00FE1FAD" w:rsidP="007A1982">
      <w:pPr>
        <w:numPr>
          <w:ilvl w:val="0"/>
          <w:numId w:val="8"/>
        </w:numPr>
        <w:spacing w:line="276" w:lineRule="auto"/>
      </w:pPr>
      <w:r w:rsidRPr="00D02265">
        <w:t>суммарная вероятность поражения людей в 1-й зоне</w:t>
      </w:r>
    </w:p>
    <w:p w:rsidR="00FE1FAD" w:rsidRPr="00D02265" w:rsidRDefault="00FE1FAD" w:rsidP="007A1982">
      <w:pPr>
        <w:spacing w:line="276" w:lineRule="auto"/>
        <w:ind w:left="708"/>
      </w:pPr>
      <w:r w:rsidRPr="00D02265">
        <w:t>Р</w:t>
      </w:r>
      <w:r w:rsidRPr="00D02265">
        <w:rPr>
          <w:vertAlign w:val="subscript"/>
        </w:rPr>
        <w:t>∑1</w:t>
      </w:r>
      <w:r w:rsidR="00052D4E">
        <w:t xml:space="preserve"> = 0,005 + 0,</w:t>
      </w:r>
      <w:r w:rsidR="00052D4E">
        <w:rPr>
          <w:lang w:val="en-US"/>
        </w:rPr>
        <w:t>625</w:t>
      </w:r>
      <w:r w:rsidR="00052D4E">
        <w:t xml:space="preserve"> – 0,005 ·0,</w:t>
      </w:r>
      <w:r w:rsidR="00052D4E">
        <w:rPr>
          <w:lang w:val="en-US"/>
        </w:rPr>
        <w:t>625</w:t>
      </w:r>
      <w:r w:rsidR="00052D4E">
        <w:t xml:space="preserve"> = 0,</w:t>
      </w:r>
      <w:r w:rsidR="00052D4E">
        <w:rPr>
          <w:lang w:val="en-US"/>
        </w:rPr>
        <w:t>6269</w:t>
      </w:r>
      <w:r w:rsidRPr="00D02265">
        <w:t>;</w:t>
      </w:r>
    </w:p>
    <w:p w:rsidR="00FE1FAD" w:rsidRPr="00D02265" w:rsidRDefault="00FE1FAD" w:rsidP="007A1982">
      <w:pPr>
        <w:numPr>
          <w:ilvl w:val="0"/>
          <w:numId w:val="8"/>
        </w:numPr>
        <w:spacing w:line="276" w:lineRule="auto"/>
      </w:pPr>
      <w:r w:rsidRPr="00D02265">
        <w:t>число пострадавших в 1-й зоне</w:t>
      </w:r>
    </w:p>
    <w:p w:rsidR="00FE1FAD" w:rsidRPr="00D02265" w:rsidRDefault="00052D4E" w:rsidP="007A1982">
      <w:pPr>
        <w:spacing w:line="276" w:lineRule="auto"/>
        <w:ind w:left="708"/>
      </w:pPr>
      <w:r w:rsidRPr="00D02265">
        <w:rPr>
          <w:position w:val="-20"/>
        </w:rPr>
        <w:object w:dxaOrig="4520" w:dyaOrig="460">
          <v:shape id="_x0000_i1064" type="#_x0000_t75" style="width:225.75pt;height:23.25pt" o:ole="">
            <v:imagedata r:id="rId80" o:title=""/>
          </v:shape>
          <o:OLEObject Type="Embed" ProgID="Equation.3" ShapeID="_x0000_i1064" DrawAspect="Content" ObjectID="_1458132556" r:id="rId81"/>
        </w:object>
      </w:r>
    </w:p>
    <w:p w:rsidR="00B94917" w:rsidRPr="00D02265" w:rsidRDefault="00B94917" w:rsidP="007A1982">
      <w:pPr>
        <w:spacing w:line="276" w:lineRule="auto"/>
        <w:ind w:firstLine="708"/>
        <w:jc w:val="both"/>
      </w:pPr>
      <w:r w:rsidRPr="00D02265">
        <w:t>Общее количество людей, пострадавших от совместного действия двух факторов:</w:t>
      </w:r>
    </w:p>
    <w:p w:rsidR="00B94917" w:rsidRPr="00D02265" w:rsidRDefault="007B03A4" w:rsidP="007A1982">
      <w:pPr>
        <w:spacing w:line="276" w:lineRule="auto"/>
        <w:ind w:firstLine="708"/>
        <w:jc w:val="both"/>
      </w:pPr>
      <w:r w:rsidRPr="00D02265">
        <w:rPr>
          <w:position w:val="-20"/>
        </w:rPr>
        <w:object w:dxaOrig="2780" w:dyaOrig="440">
          <v:shape id="_x0000_i1065" type="#_x0000_t75" style="width:139.5pt;height:21.75pt" o:ole="">
            <v:imagedata r:id="rId82" o:title=""/>
          </v:shape>
          <o:OLEObject Type="Embed" ProgID="Equation.3" ShapeID="_x0000_i1065" DrawAspect="Content" ObjectID="_1458132557" r:id="rId83"/>
        </w:object>
      </w:r>
    </w:p>
    <w:p w:rsidR="002C2F5C" w:rsidRPr="00D02265" w:rsidRDefault="002C2F5C" w:rsidP="007A1982">
      <w:pPr>
        <w:spacing w:line="276" w:lineRule="auto"/>
        <w:ind w:left="720"/>
        <w:jc w:val="center"/>
      </w:pPr>
      <w:r w:rsidRPr="00D02265">
        <w:t>Определение общего количества пострадавших</w:t>
      </w:r>
    </w:p>
    <w:p w:rsidR="002C2F5C" w:rsidRPr="00D02265" w:rsidRDefault="002C2F5C" w:rsidP="007A1982">
      <w:pPr>
        <w:spacing w:line="276" w:lineRule="auto"/>
        <w:ind w:left="247"/>
        <w:jc w:val="center"/>
      </w:pPr>
      <w:r w:rsidRPr="00D02265">
        <w:t>людей в результате аварии</w:t>
      </w:r>
    </w:p>
    <w:p w:rsidR="002C2F5C" w:rsidRPr="00D02265" w:rsidRDefault="002C2F5C" w:rsidP="007A1982">
      <w:pPr>
        <w:spacing w:line="276" w:lineRule="auto"/>
        <w:ind w:left="247"/>
        <w:jc w:val="both"/>
      </w:pPr>
      <w:r w:rsidRPr="00D02265">
        <w:t>Общее количество пострадавших людей определяется</w:t>
      </w:r>
      <w:r w:rsidR="00E12186" w:rsidRPr="00D02265">
        <w:t xml:space="preserve"> как </w:t>
      </w:r>
    </w:p>
    <w:p w:rsidR="002C2F5C" w:rsidRPr="00D02265" w:rsidRDefault="002C2F5C" w:rsidP="007A1982">
      <w:pPr>
        <w:spacing w:line="276" w:lineRule="auto"/>
        <w:ind w:left="247"/>
        <w:jc w:val="both"/>
      </w:pPr>
      <w:r w:rsidRPr="00D02265">
        <w:rPr>
          <w:position w:val="-32"/>
        </w:rPr>
        <w:object w:dxaOrig="1740" w:dyaOrig="760">
          <v:shape id="_x0000_i1066" type="#_x0000_t75" style="width:87pt;height:37.5pt" o:ole="">
            <v:imagedata r:id="rId84" o:title=""/>
          </v:shape>
          <o:OLEObject Type="Embed" ProgID="Equation.3" ShapeID="_x0000_i1066" DrawAspect="Content" ObjectID="_1458132558" r:id="rId85"/>
        </w:object>
      </w:r>
      <w:r w:rsidRPr="00D02265">
        <w:t>,</w:t>
      </w:r>
    </w:p>
    <w:p w:rsidR="002C2F5C" w:rsidRPr="00D02265" w:rsidRDefault="002C2F5C" w:rsidP="007A1982">
      <w:pPr>
        <w:spacing w:line="276" w:lineRule="auto"/>
        <w:ind w:left="1260" w:hanging="1013"/>
        <w:jc w:val="both"/>
      </w:pPr>
      <w:r w:rsidRPr="00D02265">
        <w:t>Общее количество пострадавших равно:</w:t>
      </w:r>
    </w:p>
    <w:p w:rsidR="00D02265" w:rsidRPr="00D02265" w:rsidRDefault="002C2F5C" w:rsidP="00D02265">
      <w:pPr>
        <w:spacing w:line="276" w:lineRule="auto"/>
        <w:ind w:left="180" w:firstLine="67"/>
        <w:jc w:val="center"/>
      </w:pPr>
      <w:r w:rsidRPr="00D02265">
        <w:rPr>
          <w:lang w:val="en-US"/>
        </w:rPr>
        <w:t>N</w:t>
      </w:r>
      <w:r w:rsidRPr="00D02265">
        <w:t xml:space="preserve"> = </w:t>
      </w:r>
      <w:r w:rsidRPr="00D02265">
        <w:rPr>
          <w:lang w:val="en-US"/>
        </w:rPr>
        <w:t>N</w:t>
      </w:r>
      <w:r w:rsidRPr="00D02265">
        <w:rPr>
          <w:vertAlign w:val="subscript"/>
        </w:rPr>
        <w:t>∑6,5</w:t>
      </w:r>
      <w:r w:rsidR="00052D4E" w:rsidRPr="00052D4E">
        <w:rPr>
          <w:vertAlign w:val="subscript"/>
        </w:rPr>
        <w:t>,</w:t>
      </w:r>
      <w:r w:rsidR="00B94917" w:rsidRPr="00D02265">
        <w:rPr>
          <w:vertAlign w:val="subscript"/>
        </w:rPr>
        <w:t xml:space="preserve">4 </w:t>
      </w:r>
      <w:r w:rsidR="00B94917" w:rsidRPr="00D02265">
        <w:t>+</w:t>
      </w:r>
      <w:r w:rsidRPr="00D02265">
        <w:rPr>
          <w:lang w:val="en-US"/>
        </w:rPr>
        <w:t>N</w:t>
      </w:r>
      <w:r w:rsidRPr="00D02265">
        <w:rPr>
          <w:vertAlign w:val="subscript"/>
        </w:rPr>
        <w:t xml:space="preserve">∑3 </w:t>
      </w:r>
      <w:r w:rsidRPr="00D02265">
        <w:t xml:space="preserve">+ </w:t>
      </w:r>
      <w:r w:rsidRPr="00D02265">
        <w:rPr>
          <w:lang w:val="en-US"/>
        </w:rPr>
        <w:t>N</w:t>
      </w:r>
      <w:r w:rsidRPr="00D02265">
        <w:rPr>
          <w:vertAlign w:val="subscript"/>
        </w:rPr>
        <w:t>∑2</w:t>
      </w:r>
      <w:r w:rsidRPr="00D02265">
        <w:t xml:space="preserve"> +</w:t>
      </w:r>
      <w:r w:rsidR="00115154" w:rsidRPr="00D02265">
        <w:t xml:space="preserve"> </w:t>
      </w:r>
      <w:r w:rsidRPr="00D02265">
        <w:rPr>
          <w:lang w:val="en-US"/>
        </w:rPr>
        <w:t>N</w:t>
      </w:r>
      <w:r w:rsidRPr="00D02265">
        <w:rPr>
          <w:vertAlign w:val="subscript"/>
        </w:rPr>
        <w:t>∑1</w:t>
      </w:r>
      <w:r w:rsidRPr="00D02265">
        <w:t xml:space="preserve"> +</w:t>
      </w:r>
      <w:r w:rsidR="00115154" w:rsidRPr="00D02265">
        <w:t xml:space="preserve"> </w:t>
      </w:r>
      <w:r w:rsidRPr="00D02265">
        <w:rPr>
          <w:lang w:val="en-US"/>
        </w:rPr>
        <w:t>N</w:t>
      </w:r>
      <w:r w:rsidRPr="00D02265">
        <w:rPr>
          <w:vertAlign w:val="subscript"/>
        </w:rPr>
        <w:t>7</w:t>
      </w:r>
      <w:r w:rsidRPr="00D02265">
        <w:t xml:space="preserve"> +</w:t>
      </w:r>
      <w:r w:rsidR="00115154" w:rsidRPr="00D02265">
        <w:t xml:space="preserve"> </w:t>
      </w:r>
      <w:r w:rsidRPr="00D02265">
        <w:rPr>
          <w:lang w:val="en-US"/>
        </w:rPr>
        <w:t>N</w:t>
      </w:r>
      <w:r w:rsidRPr="00D02265">
        <w:rPr>
          <w:vertAlign w:val="subscript"/>
        </w:rPr>
        <w:t>8</w:t>
      </w:r>
      <w:r w:rsidRPr="00D02265">
        <w:t xml:space="preserve"> </w:t>
      </w:r>
      <w:r w:rsidR="007B03A4" w:rsidRPr="007B03A4">
        <w:t>+</w:t>
      </w:r>
      <w:r w:rsidR="007B03A4">
        <w:rPr>
          <w:lang w:val="en-US"/>
        </w:rPr>
        <w:t>N</w:t>
      </w:r>
      <w:r w:rsidR="007B03A4" w:rsidRPr="007B03A4">
        <w:rPr>
          <w:vertAlign w:val="subscript"/>
        </w:rPr>
        <w:t>9</w:t>
      </w:r>
      <w:r w:rsidRPr="00D02265">
        <w:t>+</w:t>
      </w:r>
      <w:r w:rsidR="00115154" w:rsidRPr="00D02265">
        <w:t xml:space="preserve"> </w:t>
      </w:r>
      <w:r w:rsidR="00115154" w:rsidRPr="00D02265">
        <w:rPr>
          <w:lang w:val="en-US"/>
        </w:rPr>
        <w:t>N</w:t>
      </w:r>
      <w:r w:rsidR="00115154" w:rsidRPr="00D02265">
        <w:rPr>
          <w:vertAlign w:val="subscript"/>
        </w:rPr>
        <w:t>ж</w:t>
      </w:r>
      <w:r w:rsidR="00115154" w:rsidRPr="00D02265">
        <w:t xml:space="preserve">  + </w:t>
      </w:r>
      <w:r w:rsidR="00115154" w:rsidRPr="00D02265">
        <w:rPr>
          <w:lang w:val="en-US"/>
        </w:rPr>
        <w:t>N</w:t>
      </w:r>
      <w:r w:rsidR="00115154" w:rsidRPr="00D02265">
        <w:rPr>
          <w:vertAlign w:val="subscript"/>
        </w:rPr>
        <w:t>п</w:t>
      </w:r>
      <w:r w:rsidR="00115154" w:rsidRPr="00D02265">
        <w:t xml:space="preserve"> = </w:t>
      </w:r>
      <w:r w:rsidR="007B03A4" w:rsidRPr="007B03A4">
        <w:t>4</w:t>
      </w:r>
      <w:r w:rsidR="00115154" w:rsidRPr="00D02265">
        <w:t xml:space="preserve"> + </w:t>
      </w:r>
      <w:r w:rsidR="007B03A4" w:rsidRPr="007B03A4">
        <w:t>3</w:t>
      </w:r>
      <w:r w:rsidR="00115154" w:rsidRPr="00D02265">
        <w:t xml:space="preserve"> + </w:t>
      </w:r>
      <w:r w:rsidR="007B03A4" w:rsidRPr="007B03A4">
        <w:t>3</w:t>
      </w:r>
      <w:r w:rsidR="00115154" w:rsidRPr="00D02265">
        <w:t xml:space="preserve"> + </w:t>
      </w:r>
      <w:r w:rsidR="007B03A4" w:rsidRPr="007B03A4">
        <w:t>2</w:t>
      </w:r>
      <w:r w:rsidR="00115154" w:rsidRPr="00D02265">
        <w:t xml:space="preserve"> + </w:t>
      </w:r>
      <w:r w:rsidR="007B03A4" w:rsidRPr="007B03A4">
        <w:t>1</w:t>
      </w:r>
      <w:r w:rsidR="00115154" w:rsidRPr="00D02265">
        <w:t xml:space="preserve"> + 1+ </w:t>
      </w:r>
      <w:r w:rsidR="00B94917" w:rsidRPr="00D02265">
        <w:t>1</w:t>
      </w:r>
      <w:r w:rsidR="00115154" w:rsidRPr="00D02265">
        <w:t xml:space="preserve"> + </w:t>
      </w:r>
      <w:r w:rsidR="007B03A4" w:rsidRPr="007B03A4">
        <w:t>1+17</w:t>
      </w:r>
      <w:r w:rsidR="00115154" w:rsidRPr="00D02265">
        <w:t xml:space="preserve">= </w:t>
      </w:r>
    </w:p>
    <w:p w:rsidR="002C2F5C" w:rsidRPr="00D02265" w:rsidRDefault="007B03A4" w:rsidP="00D02265">
      <w:pPr>
        <w:spacing w:line="276" w:lineRule="auto"/>
        <w:ind w:left="180" w:firstLine="67"/>
        <w:jc w:val="center"/>
      </w:pPr>
      <w:r>
        <w:rPr>
          <w:lang w:val="en-US"/>
        </w:rPr>
        <w:t>33</w:t>
      </w:r>
      <w:r w:rsidR="00115154" w:rsidRPr="00D02265">
        <w:t xml:space="preserve"> человек</w:t>
      </w:r>
      <w:r>
        <w:rPr>
          <w:lang w:val="en-US"/>
        </w:rPr>
        <w:t>a</w:t>
      </w:r>
      <w:r w:rsidR="00115154" w:rsidRPr="00D02265">
        <w:t>.</w:t>
      </w:r>
    </w:p>
    <w:p w:rsidR="00D021FF" w:rsidRDefault="00D021FF" w:rsidP="00D021FF">
      <w:pPr>
        <w:pStyle w:val="a8"/>
        <w:spacing w:line="276" w:lineRule="auto"/>
        <w:rPr>
          <w:lang w:val="en-US"/>
        </w:rPr>
      </w:pPr>
    </w:p>
    <w:p w:rsidR="00C47954" w:rsidRPr="00C47954" w:rsidRDefault="00C47954" w:rsidP="00D021FF">
      <w:pPr>
        <w:pStyle w:val="a8"/>
        <w:spacing w:line="276" w:lineRule="auto"/>
      </w:pPr>
      <w:r w:rsidRPr="00C47954">
        <w:t>По степени поражения пострадавшие люди распределяются:</w:t>
      </w:r>
    </w:p>
    <w:p w:rsidR="00C47954" w:rsidRPr="00C47954" w:rsidRDefault="00C47954" w:rsidP="00C47954">
      <w:pPr>
        <w:ind w:left="180" w:firstLine="67"/>
        <w:jc w:val="both"/>
      </w:pPr>
      <w:r w:rsidRPr="00C47954">
        <w:rPr>
          <w:lang w:val="en-US"/>
        </w:rPr>
        <w:t>N</w:t>
      </w:r>
      <w:r w:rsidRPr="00C47954">
        <w:rPr>
          <w:vertAlign w:val="subscript"/>
          <w:lang w:val="en-US"/>
        </w:rPr>
        <w:t>I</w:t>
      </w:r>
      <w:r>
        <w:t xml:space="preserve"> = 33</w:t>
      </w:r>
      <w:r w:rsidRPr="00C47954">
        <w:t xml:space="preserve">·0,05 = 2 чел;  </w:t>
      </w:r>
      <w:r w:rsidRPr="00C47954">
        <w:rPr>
          <w:lang w:val="en-US"/>
        </w:rPr>
        <w:t>N</w:t>
      </w:r>
      <w:r w:rsidRPr="00C47954">
        <w:rPr>
          <w:vertAlign w:val="subscript"/>
          <w:lang w:val="en-US"/>
        </w:rPr>
        <w:t>II</w:t>
      </w:r>
      <w:r w:rsidRPr="00C47954">
        <w:t xml:space="preserve"> = 40·0,15 =</w:t>
      </w:r>
      <w:r>
        <w:t>5</w:t>
      </w:r>
      <w:r w:rsidRPr="00C47954">
        <w:t xml:space="preserve"> чел; </w:t>
      </w:r>
      <w:r w:rsidRPr="00C47954">
        <w:rPr>
          <w:lang w:val="en-US"/>
        </w:rPr>
        <w:t>N</w:t>
      </w:r>
      <w:r w:rsidRPr="00C47954">
        <w:rPr>
          <w:vertAlign w:val="subscript"/>
          <w:lang w:val="en-US"/>
        </w:rPr>
        <w:t>III</w:t>
      </w:r>
      <w:r>
        <w:t xml:space="preserve"> =7</w:t>
      </w:r>
      <w:r w:rsidRPr="00C47954">
        <w:t xml:space="preserve"> чел;    </w:t>
      </w:r>
      <w:r w:rsidRPr="00C47954">
        <w:rPr>
          <w:lang w:val="en-US"/>
        </w:rPr>
        <w:t>N</w:t>
      </w:r>
      <w:r w:rsidRPr="00C47954">
        <w:rPr>
          <w:vertAlign w:val="subscript"/>
          <w:lang w:val="en-US"/>
        </w:rPr>
        <w:t>IV</w:t>
      </w:r>
      <w:r>
        <w:t xml:space="preserve"> = 19</w:t>
      </w:r>
      <w:r w:rsidRPr="00C47954">
        <w:t xml:space="preserve"> чел.</w:t>
      </w:r>
    </w:p>
    <w:p w:rsidR="00B94917" w:rsidRPr="00D02265" w:rsidRDefault="00B94917" w:rsidP="007A1982">
      <w:pPr>
        <w:pStyle w:val="a8"/>
        <w:numPr>
          <w:ilvl w:val="0"/>
          <w:numId w:val="1"/>
        </w:numPr>
        <w:spacing w:line="276" w:lineRule="auto"/>
        <w:jc w:val="center"/>
      </w:pPr>
      <w:r w:rsidRPr="00D02265">
        <w:t>Оценка технического сост</w:t>
      </w:r>
      <w:r w:rsidR="004755E8">
        <w:t>ояния здания и стоимости его вос</w:t>
      </w:r>
      <w:r w:rsidRPr="00D02265">
        <w:t>становления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b/>
          <w:sz w:val="24"/>
          <w:szCs w:val="24"/>
        </w:rPr>
        <w:t xml:space="preserve">1) Определяем </w:t>
      </w:r>
      <w:r>
        <w:rPr>
          <w:b/>
          <w:sz w:val="24"/>
          <w:szCs w:val="24"/>
        </w:rPr>
        <w:t>долю</w:t>
      </w:r>
      <w:r w:rsidRPr="00E25A6C">
        <w:rPr>
          <w:b/>
          <w:sz w:val="24"/>
          <w:szCs w:val="24"/>
        </w:rPr>
        <w:t xml:space="preserve"> конструктивных элементов здания</w:t>
      </w:r>
      <w:r w:rsidRPr="00E25A6C">
        <w:rPr>
          <w:sz w:val="24"/>
          <w:szCs w:val="24"/>
        </w:rPr>
        <w:t xml:space="preserve"> с учетом ценовых коэффициентов. </w:t>
      </w:r>
    </w:p>
    <w:p w:rsidR="00D021FF" w:rsidRPr="003B7AB2" w:rsidRDefault="00D021FF" w:rsidP="00D021FF">
      <w:pPr>
        <w:pStyle w:val="14063"/>
        <w:ind w:firstLine="0"/>
        <w:rPr>
          <w:sz w:val="24"/>
          <w:szCs w:val="24"/>
        </w:rPr>
      </w:pPr>
    </w:p>
    <w:tbl>
      <w:tblPr>
        <w:tblW w:w="5545" w:type="dxa"/>
        <w:tblInd w:w="1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1116"/>
        <w:gridCol w:w="745"/>
        <w:gridCol w:w="680"/>
        <w:gridCol w:w="1088"/>
        <w:gridCol w:w="828"/>
      </w:tblGrid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Удельный вес элемента без учета ЦК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ЦК</w:t>
            </w:r>
          </w:p>
        </w:tc>
        <w:tc>
          <w:tcPr>
            <w:tcW w:w="680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Знач.</w:t>
            </w:r>
          </w:p>
        </w:tc>
        <w:tc>
          <w:tcPr>
            <w:tcW w:w="1088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элемента с учетом ИЦ</w:t>
            </w:r>
          </w:p>
        </w:tc>
        <w:tc>
          <w:tcPr>
            <w:tcW w:w="828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Знач.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1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1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1088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1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828" w:type="dxa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19,2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2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22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2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2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3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3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1,8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3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10,8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4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4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0,7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4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5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8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5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3,1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5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6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6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6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7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7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2,2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7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26,4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8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5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8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2,4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8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9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4,2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9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9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3,78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10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2,2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10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10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</w:tr>
      <w:tr w:rsidR="00D021FF" w:rsidRPr="00575E14">
        <w:trPr>
          <w:trHeight w:val="255"/>
        </w:trPr>
        <w:tc>
          <w:tcPr>
            <w:tcW w:w="1088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11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6,6</w:t>
            </w:r>
          </w:p>
        </w:tc>
        <w:tc>
          <w:tcPr>
            <w:tcW w:w="745" w:type="dxa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В</w:t>
            </w:r>
            <w:r w:rsidRPr="00575E14">
              <w:rPr>
                <w:sz w:val="16"/>
                <w:szCs w:val="16"/>
              </w:rPr>
              <w:t>11</w:t>
            </w:r>
            <w:r w:rsidRPr="00575E14">
              <w:rPr>
                <w:sz w:val="20"/>
                <w:szCs w:val="20"/>
              </w:rPr>
              <w:t>*=</w:t>
            </w:r>
          </w:p>
        </w:tc>
        <w:tc>
          <w:tcPr>
            <w:tcW w:w="680" w:type="dxa"/>
          </w:tcPr>
          <w:p w:rsidR="00D021FF" w:rsidRDefault="00D021FF" w:rsidP="00D021FF">
            <w:pPr>
              <w:jc w:val="center"/>
            </w:pPr>
            <w:r>
              <w:t>1,8</w:t>
            </w:r>
          </w:p>
        </w:tc>
        <w:tc>
          <w:tcPr>
            <w:tcW w:w="0" w:type="auto"/>
            <w:vAlign w:val="center"/>
          </w:tcPr>
          <w:p w:rsidR="00D021FF" w:rsidRPr="00575E14" w:rsidRDefault="00D021FF" w:rsidP="004B7258">
            <w:pPr>
              <w:jc w:val="center"/>
              <w:rPr>
                <w:sz w:val="20"/>
                <w:szCs w:val="20"/>
              </w:rPr>
            </w:pPr>
            <w:r w:rsidRPr="00575E14">
              <w:rPr>
                <w:sz w:val="20"/>
                <w:szCs w:val="20"/>
              </w:rPr>
              <w:t>К</w:t>
            </w:r>
            <w:r w:rsidRPr="00575E14">
              <w:rPr>
                <w:sz w:val="16"/>
                <w:szCs w:val="16"/>
              </w:rPr>
              <w:t>11</w:t>
            </w:r>
            <w:r w:rsidRPr="00575E14">
              <w:rPr>
                <w:sz w:val="20"/>
                <w:szCs w:val="20"/>
              </w:rPr>
              <w:t>=</w:t>
            </w:r>
          </w:p>
        </w:tc>
        <w:tc>
          <w:tcPr>
            <w:tcW w:w="0" w:type="auto"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11,88</w:t>
            </w:r>
          </w:p>
        </w:tc>
      </w:tr>
    </w:tbl>
    <w:p w:rsidR="00D021FF" w:rsidRPr="00575E14" w:rsidRDefault="00D021FF" w:rsidP="00D021FF">
      <w:pPr>
        <w:pStyle w:val="14063"/>
        <w:ind w:firstLine="0"/>
        <w:rPr>
          <w:sz w:val="24"/>
          <w:szCs w:val="24"/>
          <w:lang w:val="en-US"/>
        </w:rPr>
      </w:pP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sz w:val="24"/>
          <w:szCs w:val="24"/>
        </w:rPr>
        <w:t>полученные значения просуммируем, получаем: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position w:val="-28"/>
          <w:sz w:val="24"/>
          <w:szCs w:val="24"/>
        </w:rPr>
        <w:object w:dxaOrig="2079" w:dyaOrig="680">
          <v:shape id="_x0000_i1067" type="#_x0000_t75" style="width:104.25pt;height:33.75pt" o:ole="">
            <v:imagedata r:id="rId86" o:title=""/>
          </v:shape>
          <o:OLEObject Type="Embed" ProgID="Equation.3" ShapeID="_x0000_i1067" DrawAspect="Content" ObjectID="_1458132559" r:id="rId87"/>
        </w:object>
      </w:r>
    </w:p>
    <w:p w:rsidR="00D021FF" w:rsidRPr="00E25A6C" w:rsidRDefault="00D021FF" w:rsidP="00D021FF">
      <w:pPr>
        <w:pStyle w:val="14063"/>
        <w:rPr>
          <w:b/>
          <w:sz w:val="24"/>
          <w:szCs w:val="24"/>
        </w:rPr>
      </w:pPr>
      <w:r w:rsidRPr="00E25A6C">
        <w:rPr>
          <w:b/>
          <w:sz w:val="24"/>
          <w:szCs w:val="24"/>
        </w:rPr>
        <w:t>2) Определяем удельный вес конструктивных элементов с учетом ценовых коэффициентов:</w:t>
      </w:r>
    </w:p>
    <w:tbl>
      <w:tblPr>
        <w:tblW w:w="5808" w:type="dxa"/>
        <w:tblInd w:w="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</w:tblGrid>
      <w:tr w:rsidR="00D021FF" w:rsidRPr="00E40C57">
        <w:trPr>
          <w:trHeight w:val="303"/>
        </w:trPr>
        <w:tc>
          <w:tcPr>
            <w:tcW w:w="4840" w:type="dxa"/>
            <w:gridSpan w:val="5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Расчет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</w:tr>
      <w:tr w:rsidR="00D021FF" w:rsidRPr="00E40C57">
        <w:trPr>
          <w:trHeight w:val="303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1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19,2</w:t>
            </w:r>
          </w:p>
        </w:tc>
        <w:tc>
          <w:tcPr>
            <w:tcW w:w="968" w:type="dxa"/>
            <w:vMerge w:val="restart"/>
            <w:vAlign w:val="center"/>
          </w:tcPr>
          <w:p w:rsidR="00D021FF" w:rsidRPr="00E40C57" w:rsidRDefault="00D021FF" w:rsidP="004B7258">
            <w:pPr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 xml:space="preserve">      /</w:t>
            </w:r>
          </w:p>
        </w:tc>
        <w:tc>
          <w:tcPr>
            <w:tcW w:w="968" w:type="dxa"/>
            <w:vMerge w:val="restart"/>
            <w:vAlign w:val="center"/>
          </w:tcPr>
          <w:p w:rsidR="00D021FF" w:rsidRPr="00E40C57" w:rsidRDefault="00D021FF" w:rsidP="00D02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Pr="00E40C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66</w:t>
            </w:r>
          </w:p>
        </w:tc>
        <w:tc>
          <w:tcPr>
            <w:tcW w:w="968" w:type="dxa"/>
            <w:vMerge w:val="restart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*100</w:t>
            </w: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11,66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2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20,04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3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10,8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6,559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4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8,4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5,101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5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15,06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6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6,073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7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26,4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16,03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8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7,288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9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3,78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2,296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10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2,672</w:t>
            </w:r>
          </w:p>
        </w:tc>
      </w:tr>
      <w:tr w:rsidR="00D021FF" w:rsidRPr="00E40C57">
        <w:trPr>
          <w:trHeight w:val="370"/>
        </w:trPr>
        <w:tc>
          <w:tcPr>
            <w:tcW w:w="968" w:type="dxa"/>
            <w:vAlign w:val="center"/>
          </w:tcPr>
          <w:p w:rsidR="00D021FF" w:rsidRPr="00E40C57" w:rsidRDefault="00D021FF" w:rsidP="004B7258">
            <w:pPr>
              <w:jc w:val="center"/>
              <w:rPr>
                <w:sz w:val="20"/>
                <w:szCs w:val="20"/>
              </w:rPr>
            </w:pPr>
            <w:r w:rsidRPr="00E40C57">
              <w:rPr>
                <w:sz w:val="20"/>
                <w:szCs w:val="20"/>
              </w:rPr>
              <w:t>К</w:t>
            </w:r>
            <w:r w:rsidRPr="00E40C57">
              <w:rPr>
                <w:sz w:val="16"/>
                <w:szCs w:val="16"/>
              </w:rPr>
              <w:t>11</w:t>
            </w:r>
            <w:r w:rsidRPr="00E40C57">
              <w:rPr>
                <w:sz w:val="20"/>
                <w:szCs w:val="20"/>
              </w:rPr>
              <w:t>=</w:t>
            </w:r>
          </w:p>
        </w:tc>
        <w:tc>
          <w:tcPr>
            <w:tcW w:w="968" w:type="dxa"/>
            <w:vAlign w:val="bottom"/>
          </w:tcPr>
          <w:p w:rsidR="00D021FF" w:rsidRDefault="00D021FF" w:rsidP="004B725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11,88</w:t>
            </w: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021FF" w:rsidRPr="00E40C57" w:rsidRDefault="00D021FF" w:rsidP="004B725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8" w:type="dxa"/>
            <w:shd w:val="clear" w:color="auto" w:fill="auto"/>
            <w:noWrap/>
            <w:vAlign w:val="bottom"/>
          </w:tcPr>
          <w:p w:rsidR="00D021FF" w:rsidRDefault="00D021FF" w:rsidP="00D021F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7,215</w:t>
            </w:r>
          </w:p>
        </w:tc>
      </w:tr>
    </w:tbl>
    <w:p w:rsidR="00D021FF" w:rsidRPr="00E25A6C" w:rsidRDefault="00D021FF" w:rsidP="00D021FF">
      <w:pPr>
        <w:pStyle w:val="14063"/>
        <w:rPr>
          <w:sz w:val="24"/>
          <w:szCs w:val="24"/>
        </w:rPr>
      </w:pPr>
    </w:p>
    <w:p w:rsidR="00D021FF" w:rsidRPr="00E25A6C" w:rsidRDefault="00D021FF" w:rsidP="00D021FF">
      <w:pPr>
        <w:pStyle w:val="14063"/>
        <w:rPr>
          <w:b/>
          <w:sz w:val="24"/>
          <w:szCs w:val="24"/>
        </w:rPr>
      </w:pPr>
      <w:r w:rsidRPr="00E25A6C">
        <w:rPr>
          <w:b/>
          <w:sz w:val="24"/>
          <w:szCs w:val="24"/>
        </w:rPr>
        <w:t>3)Определяем степень повреждения здания: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position w:val="-60"/>
          <w:sz w:val="24"/>
          <w:szCs w:val="24"/>
        </w:rPr>
        <w:object w:dxaOrig="1760" w:dyaOrig="1320">
          <v:shape id="_x0000_i1068" type="#_x0000_t75" style="width:87.75pt;height:66pt" o:ole="">
            <v:imagedata r:id="rId88" o:title=""/>
          </v:shape>
          <o:OLEObject Type="Embed" ProgID="Equation.3" ShapeID="_x0000_i1068" DrawAspect="Content" ObjectID="_1458132560" r:id="rId89"/>
        </w:object>
      </w:r>
      <w:r w:rsidRPr="00E25A6C">
        <w:rPr>
          <w:sz w:val="24"/>
          <w:szCs w:val="24"/>
        </w:rPr>
        <w:t xml:space="preserve"> где </w:t>
      </w:r>
      <w:r w:rsidRPr="00E25A6C">
        <w:rPr>
          <w:position w:val="-24"/>
          <w:sz w:val="24"/>
          <w:szCs w:val="24"/>
        </w:rPr>
        <w:object w:dxaOrig="2480" w:dyaOrig="620">
          <v:shape id="_x0000_i1069" type="#_x0000_t75" style="width:123.75pt;height:30.75pt" o:ole="">
            <v:imagedata r:id="rId90" o:title=""/>
          </v:shape>
          <o:OLEObject Type="Embed" ProgID="Equation.3" ShapeID="_x0000_i1069" DrawAspect="Content" ObjectID="_1458132561" r:id="rId91"/>
        </w:objec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position w:val="-14"/>
          <w:sz w:val="24"/>
          <w:szCs w:val="24"/>
        </w:rPr>
        <w:object w:dxaOrig="1620" w:dyaOrig="380">
          <v:shape id="_x0000_i1070" type="#_x0000_t75" style="width:81pt;height:18.75pt" o:ole="">
            <v:imagedata r:id="rId92" o:title=""/>
          </v:shape>
          <o:OLEObject Type="Embed" ProgID="Equation.3" ShapeID="_x0000_i1070" DrawAspect="Content" ObjectID="_1458132562" r:id="rId93"/>
        </w:object>
      </w:r>
      <w:r w:rsidRPr="00E25A6C">
        <w:rPr>
          <w:sz w:val="24"/>
          <w:szCs w:val="24"/>
        </w:rPr>
        <w:t xml:space="preserve">   </w:t>
      </w:r>
      <w:r w:rsidRPr="00E25A6C">
        <w:rPr>
          <w:position w:val="-12"/>
          <w:sz w:val="24"/>
          <w:szCs w:val="24"/>
        </w:rPr>
        <w:object w:dxaOrig="1300" w:dyaOrig="360">
          <v:shape id="_x0000_i1071" type="#_x0000_t75" style="width:65.25pt;height:18pt" o:ole="">
            <v:imagedata r:id="rId94" o:title=""/>
          </v:shape>
          <o:OLEObject Type="Embed" ProgID="Equation.3" ShapeID="_x0000_i1071" DrawAspect="Content" ObjectID="_1458132563" r:id="rId95"/>
        </w:object>
      </w:r>
      <w:r w:rsidRPr="00E25A6C">
        <w:rPr>
          <w:sz w:val="24"/>
          <w:szCs w:val="24"/>
        </w:rPr>
        <w:t xml:space="preserve">   </w:t>
      </w:r>
      <w:r w:rsidRPr="00E25A6C">
        <w:rPr>
          <w:position w:val="-14"/>
          <w:sz w:val="24"/>
          <w:szCs w:val="24"/>
        </w:rPr>
        <w:object w:dxaOrig="1500" w:dyaOrig="380">
          <v:shape id="_x0000_i1072" type="#_x0000_t75" style="width:75pt;height:18.75pt" o:ole="">
            <v:imagedata r:id="rId96" o:title=""/>
          </v:shape>
          <o:OLEObject Type="Embed" ProgID="Equation.3" ShapeID="_x0000_i1072" DrawAspect="Content" ObjectID="_1458132564" r:id="rId97"/>
        </w:object>
      </w:r>
      <w:r w:rsidRPr="00E25A6C">
        <w:rPr>
          <w:sz w:val="24"/>
          <w:szCs w:val="24"/>
        </w:rPr>
        <w:t xml:space="preserve">   </w:t>
      </w:r>
      <w:r w:rsidRPr="00E25A6C">
        <w:rPr>
          <w:position w:val="-14"/>
          <w:sz w:val="24"/>
          <w:szCs w:val="24"/>
        </w:rPr>
        <w:object w:dxaOrig="1340" w:dyaOrig="380">
          <v:shape id="_x0000_i1073" type="#_x0000_t75" style="width:66.75pt;height:18.75pt" o:ole="">
            <v:imagedata r:id="rId98" o:title=""/>
          </v:shape>
          <o:OLEObject Type="Embed" ProgID="Equation.3" ShapeID="_x0000_i1073" DrawAspect="Content" ObjectID="_1458132565" r:id="rId99"/>
        </w:objec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position w:val="-14"/>
          <w:sz w:val="24"/>
          <w:szCs w:val="24"/>
        </w:rPr>
        <w:object w:dxaOrig="1640" w:dyaOrig="380">
          <v:shape id="_x0000_i1074" type="#_x0000_t75" style="width:81.75pt;height:18.75pt" o:ole="">
            <v:imagedata r:id="rId100" o:title=""/>
          </v:shape>
          <o:OLEObject Type="Embed" ProgID="Equation.3" ShapeID="_x0000_i1074" DrawAspect="Content" ObjectID="_1458132566" r:id="rId101"/>
        </w:object>
      </w:r>
      <w:r w:rsidRPr="00E25A6C">
        <w:rPr>
          <w:sz w:val="24"/>
          <w:szCs w:val="24"/>
        </w:rPr>
        <w:t xml:space="preserve">    </w:t>
      </w:r>
      <w:r w:rsidRPr="00E25A6C">
        <w:rPr>
          <w:position w:val="-12"/>
          <w:sz w:val="24"/>
          <w:szCs w:val="24"/>
        </w:rPr>
        <w:object w:dxaOrig="1219" w:dyaOrig="360">
          <v:shape id="_x0000_i1075" type="#_x0000_t75" style="width:60.75pt;height:18pt" o:ole="">
            <v:imagedata r:id="rId102" o:title=""/>
          </v:shape>
          <o:OLEObject Type="Embed" ProgID="Equation.3" ShapeID="_x0000_i1075" DrawAspect="Content" ObjectID="_1458132567" r:id="rId103"/>
        </w:object>
      </w:r>
      <w:r w:rsidRPr="00E25A6C">
        <w:rPr>
          <w:sz w:val="24"/>
          <w:szCs w:val="24"/>
        </w:rPr>
        <w:t xml:space="preserve">     </w:t>
      </w:r>
      <w:r w:rsidRPr="00E25A6C">
        <w:rPr>
          <w:position w:val="-12"/>
          <w:sz w:val="24"/>
          <w:szCs w:val="24"/>
        </w:rPr>
        <w:object w:dxaOrig="1280" w:dyaOrig="360">
          <v:shape id="_x0000_i1076" type="#_x0000_t75" style="width:63.75pt;height:18pt" o:ole="">
            <v:imagedata r:id="rId104" o:title=""/>
          </v:shape>
          <o:OLEObject Type="Embed" ProgID="Equation.3" ShapeID="_x0000_i1076" DrawAspect="Content" ObjectID="_1458132568" r:id="rId105"/>
        </w:object>
      </w:r>
      <w:r w:rsidRPr="00E25A6C">
        <w:rPr>
          <w:sz w:val="24"/>
          <w:szCs w:val="24"/>
        </w:rPr>
        <w:t xml:space="preserve">     </w:t>
      </w:r>
      <w:r w:rsidRPr="00E25A6C">
        <w:rPr>
          <w:position w:val="-14"/>
          <w:sz w:val="24"/>
          <w:szCs w:val="24"/>
        </w:rPr>
        <w:object w:dxaOrig="1620" w:dyaOrig="380">
          <v:shape id="_x0000_i1077" type="#_x0000_t75" style="width:81pt;height:18.75pt" o:ole="">
            <v:imagedata r:id="rId106" o:title=""/>
          </v:shape>
          <o:OLEObject Type="Embed" ProgID="Equation.3" ShapeID="_x0000_i1077" DrawAspect="Content" ObjectID="_1458132569" r:id="rId107"/>
        </w:object>
      </w:r>
    </w:p>
    <w:p w:rsidR="00D021FF" w:rsidRPr="00E25A6C" w:rsidRDefault="00D021FF" w:rsidP="00D021FF">
      <w:pPr>
        <w:pStyle w:val="14063"/>
        <w:rPr>
          <w:sz w:val="24"/>
          <w:szCs w:val="24"/>
          <w:lang w:val="en-US"/>
        </w:rPr>
      </w:pPr>
      <w:r w:rsidRPr="00E25A6C">
        <w:rPr>
          <w:position w:val="-12"/>
          <w:sz w:val="24"/>
          <w:szCs w:val="24"/>
        </w:rPr>
        <w:object w:dxaOrig="1320" w:dyaOrig="360">
          <v:shape id="_x0000_i1078" type="#_x0000_t75" style="width:66pt;height:18pt" o:ole="">
            <v:imagedata r:id="rId108" o:title=""/>
          </v:shape>
          <o:OLEObject Type="Embed" ProgID="Equation.3" ShapeID="_x0000_i1078" DrawAspect="Content" ObjectID="_1458132570" r:id="rId109"/>
        </w:object>
      </w:r>
      <w:r w:rsidRPr="00E25A6C">
        <w:rPr>
          <w:sz w:val="24"/>
          <w:szCs w:val="24"/>
        </w:rPr>
        <w:t xml:space="preserve">     </w:t>
      </w:r>
      <w:r w:rsidRPr="00E25A6C">
        <w:rPr>
          <w:position w:val="-14"/>
          <w:sz w:val="24"/>
          <w:szCs w:val="24"/>
        </w:rPr>
        <w:object w:dxaOrig="1420" w:dyaOrig="380">
          <v:shape id="_x0000_i1079" type="#_x0000_t75" style="width:71.25pt;height:18.75pt" o:ole="">
            <v:imagedata r:id="rId110" o:title=""/>
          </v:shape>
          <o:OLEObject Type="Embed" ProgID="Equation.3" ShapeID="_x0000_i1079" DrawAspect="Content" ObjectID="_1458132571" r:id="rId111"/>
        </w:object>
      </w:r>
      <w:r w:rsidRPr="00E25A6C">
        <w:rPr>
          <w:sz w:val="24"/>
          <w:szCs w:val="24"/>
        </w:rPr>
        <w:t xml:space="preserve">      </w:t>
      </w:r>
      <w:r w:rsidRPr="00E25A6C">
        <w:rPr>
          <w:position w:val="-14"/>
          <w:sz w:val="24"/>
          <w:szCs w:val="24"/>
        </w:rPr>
        <w:object w:dxaOrig="1520" w:dyaOrig="380">
          <v:shape id="_x0000_i1080" type="#_x0000_t75" style="width:75.75pt;height:18.75pt" o:ole="">
            <v:imagedata r:id="rId112" o:title=""/>
          </v:shape>
          <o:OLEObject Type="Embed" ProgID="Equation.3" ShapeID="_x0000_i1080" DrawAspect="Content" ObjectID="_1458132572" r:id="rId113"/>
        </w:object>
      </w:r>
    </w:p>
    <w:p w:rsidR="00D021FF" w:rsidRPr="00E25A6C" w:rsidRDefault="000E4F58" w:rsidP="00D021FF">
      <w:pPr>
        <w:pStyle w:val="14063"/>
        <w:rPr>
          <w:sz w:val="24"/>
          <w:szCs w:val="24"/>
          <w:lang w:val="en-US"/>
        </w:rPr>
      </w:pPr>
      <w:r w:rsidRPr="00AC6BFE">
        <w:rPr>
          <w:position w:val="-78"/>
          <w:sz w:val="24"/>
          <w:szCs w:val="24"/>
        </w:rPr>
        <w:object w:dxaOrig="9600" w:dyaOrig="1680">
          <v:shape id="_x0000_i1081" type="#_x0000_t75" style="width:480pt;height:84pt" o:ole="">
            <v:imagedata r:id="rId114" o:title=""/>
          </v:shape>
          <o:OLEObject Type="Embed" ProgID="Equation.3" ShapeID="_x0000_i1081" DrawAspect="Content" ObjectID="_1458132573" r:id="rId115"/>
        </w:objec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b/>
          <w:sz w:val="24"/>
          <w:szCs w:val="24"/>
        </w:rPr>
        <w:t>4)Определяем техническое состояние здания:</w:t>
      </w:r>
      <w:r w:rsidRPr="00E25A6C">
        <w:rPr>
          <w:sz w:val="24"/>
          <w:szCs w:val="24"/>
        </w:rPr>
        <w:t xml:space="preserve"> 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>
        <w:rPr>
          <w:sz w:val="24"/>
          <w:szCs w:val="24"/>
        </w:rPr>
        <w:t>Т</w:t>
      </w:r>
      <w:r w:rsidRPr="00E25A6C">
        <w:rPr>
          <w:sz w:val="24"/>
          <w:szCs w:val="24"/>
        </w:rPr>
        <w:t>ехническое состояние здания – неудовлетворительное, т.е. эксплуатация конструктивных элементов возможна лишь при условии значительного капитального ремонта.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sz w:val="24"/>
          <w:szCs w:val="24"/>
        </w:rPr>
        <w:t xml:space="preserve"> Коэффициент пересчета стоимостного выражения повреждения здания в стоимость ег</w:t>
      </w:r>
      <w:r>
        <w:rPr>
          <w:sz w:val="24"/>
          <w:szCs w:val="24"/>
        </w:rPr>
        <w:t>о восстановления равен Кс= 0,482</w:t>
      </w:r>
      <w:r w:rsidRPr="00E25A6C">
        <w:rPr>
          <w:sz w:val="24"/>
          <w:szCs w:val="24"/>
        </w:rPr>
        <w:t xml:space="preserve">. 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b/>
          <w:sz w:val="24"/>
          <w:szCs w:val="24"/>
        </w:rPr>
        <w:t>5)Определяем стоимость восстановления здания:</w:t>
      </w:r>
      <w:r w:rsidRPr="00E25A6C">
        <w:rPr>
          <w:sz w:val="24"/>
          <w:szCs w:val="24"/>
        </w:rPr>
        <w:t xml:space="preserve"> </w:t>
      </w:r>
    </w:p>
    <w:p w:rsidR="00D021FF" w:rsidRDefault="00D021FF" w:rsidP="00D021FF">
      <w:pPr>
        <w:pStyle w:val="14063"/>
        <w:jc w:val="center"/>
        <w:rPr>
          <w:sz w:val="24"/>
          <w:szCs w:val="24"/>
        </w:rPr>
      </w:pPr>
      <w:r w:rsidRPr="00E25A6C">
        <w:rPr>
          <w:position w:val="-14"/>
          <w:sz w:val="24"/>
          <w:szCs w:val="24"/>
        </w:rPr>
        <w:object w:dxaOrig="2060" w:dyaOrig="380">
          <v:shape id="_x0000_i1082" type="#_x0000_t75" style="width:102.75pt;height:18.75pt" o:ole="">
            <v:imagedata r:id="rId116" o:title=""/>
          </v:shape>
          <o:OLEObject Type="Embed" ProgID="Equation.3" ShapeID="_x0000_i1082" DrawAspect="Content" ObjectID="_1458132574" r:id="rId117"/>
        </w:objec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sz w:val="24"/>
          <w:szCs w:val="24"/>
        </w:rPr>
        <w:t>За строительный объем здания принимаем его площадь (</w:t>
      </w:r>
      <w:r w:rsidR="000E4F58">
        <w:rPr>
          <w:sz w:val="24"/>
          <w:szCs w:val="24"/>
        </w:rPr>
        <w:t>9</w:t>
      </w:r>
      <w:r w:rsidRPr="00C91006">
        <w:rPr>
          <w:sz w:val="24"/>
          <w:szCs w:val="24"/>
        </w:rPr>
        <w:t>0</w:t>
      </w:r>
      <w:r w:rsidRPr="00E25A6C">
        <w:rPr>
          <w:sz w:val="24"/>
          <w:szCs w:val="24"/>
        </w:rPr>
        <w:t>м</w:t>
      </w:r>
      <w:r w:rsidRPr="00E25A6C">
        <w:rPr>
          <w:sz w:val="24"/>
          <w:szCs w:val="24"/>
          <w:vertAlign w:val="superscript"/>
        </w:rPr>
        <w:t>2</w:t>
      </w:r>
      <w:r w:rsidRPr="00E25A6C">
        <w:rPr>
          <w:sz w:val="24"/>
          <w:szCs w:val="24"/>
        </w:rPr>
        <w:t>). Индекс изменения цен строительно-монтажных работ на дату определения стоимости по отношению к ценам, используемым в УПВС, дан в исходных данных для расчетно-графической работы (Иц=</w:t>
      </w:r>
      <w:r>
        <w:rPr>
          <w:sz w:val="24"/>
          <w:szCs w:val="24"/>
        </w:rPr>
        <w:t>1</w:t>
      </w:r>
      <w:r w:rsidRPr="00E25A6C">
        <w:rPr>
          <w:sz w:val="24"/>
          <w:szCs w:val="24"/>
        </w:rPr>
        <w:t>,</w:t>
      </w:r>
      <w:r w:rsidR="000E4F58">
        <w:rPr>
          <w:sz w:val="24"/>
          <w:szCs w:val="24"/>
        </w:rPr>
        <w:t>4</w:t>
      </w:r>
      <w:r w:rsidRPr="00E25A6C">
        <w:rPr>
          <w:sz w:val="24"/>
          <w:szCs w:val="24"/>
        </w:rPr>
        <w:t>). Полная восстановительная стоимость измерителя (чаще всего в качестве измерителя берется площадь здания, стоимость 1м2) дана в исход</w:t>
      </w:r>
      <w:r>
        <w:rPr>
          <w:sz w:val="24"/>
          <w:szCs w:val="24"/>
        </w:rPr>
        <w:t>ных данных Сn=1</w:t>
      </w:r>
      <w:r w:rsidR="000E4F58">
        <w:rPr>
          <w:sz w:val="24"/>
          <w:szCs w:val="24"/>
        </w:rPr>
        <w:t>6</w:t>
      </w:r>
      <w:r w:rsidRPr="00E25A6C">
        <w:rPr>
          <w:sz w:val="24"/>
          <w:szCs w:val="24"/>
        </w:rPr>
        <w:t xml:space="preserve"> тыс.руб.</w:t>
      </w:r>
    </w:p>
    <w:p w:rsidR="00D021FF" w:rsidRPr="00E25A6C" w:rsidRDefault="00D021FF" w:rsidP="00D021FF">
      <w:pPr>
        <w:pStyle w:val="14063"/>
        <w:rPr>
          <w:sz w:val="24"/>
          <w:szCs w:val="24"/>
        </w:rPr>
      </w:pPr>
      <w:r w:rsidRPr="00E25A6C">
        <w:rPr>
          <w:sz w:val="24"/>
          <w:szCs w:val="24"/>
        </w:rPr>
        <w:t>Таким образом, стоимость восстановления пострадавшего здания равна:</w:t>
      </w:r>
    </w:p>
    <w:p w:rsidR="0014780D" w:rsidRPr="00D021FF" w:rsidRDefault="000E4F58" w:rsidP="00D021FF">
      <w:pPr>
        <w:spacing w:line="276" w:lineRule="auto"/>
        <w:ind w:left="180" w:firstLine="67"/>
        <w:jc w:val="center"/>
      </w:pPr>
      <w:r w:rsidRPr="00E25A6C">
        <w:rPr>
          <w:position w:val="-10"/>
        </w:rPr>
        <w:object w:dxaOrig="3580" w:dyaOrig="340">
          <v:shape id="_x0000_i1083" type="#_x0000_t75" style="width:179.25pt;height:17.25pt" o:ole="">
            <v:imagedata r:id="rId118" o:title=""/>
          </v:shape>
          <o:OLEObject Type="Embed" ProgID="Equation.3" ShapeID="_x0000_i1083" DrawAspect="Content" ObjectID="_1458132575" r:id="rId119"/>
        </w:object>
      </w:r>
      <w:r w:rsidR="00D021FF">
        <w:rPr>
          <w:lang w:val="en-US"/>
        </w:rPr>
        <w:t xml:space="preserve"> </w:t>
      </w:r>
      <w:r w:rsidR="00D021FF">
        <w:t>руб.</w:t>
      </w:r>
    </w:p>
    <w:p w:rsidR="0014780D" w:rsidRDefault="0014780D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Pr="00D02265" w:rsidRDefault="000E4F58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Default="0014780D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Default="000E4F58" w:rsidP="007A1982">
      <w:pPr>
        <w:spacing w:line="276" w:lineRule="auto"/>
        <w:ind w:left="180" w:firstLine="67"/>
        <w:jc w:val="center"/>
      </w:pPr>
    </w:p>
    <w:p w:rsidR="000E4F58" w:rsidRPr="00D02265" w:rsidRDefault="000E4F58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14780D" w:rsidRPr="00D02265" w:rsidRDefault="0014780D" w:rsidP="007A1982">
      <w:pPr>
        <w:spacing w:line="276" w:lineRule="auto"/>
        <w:ind w:left="180" w:firstLine="67"/>
        <w:jc w:val="center"/>
      </w:pPr>
    </w:p>
    <w:p w:rsidR="00BB035F" w:rsidRPr="000E4F58" w:rsidRDefault="00BB035F" w:rsidP="007A1982">
      <w:pPr>
        <w:spacing w:line="276" w:lineRule="auto"/>
        <w:ind w:left="180" w:firstLine="67"/>
        <w:jc w:val="center"/>
        <w:rPr>
          <w:b/>
        </w:rPr>
      </w:pPr>
      <w:r w:rsidRPr="000E4F58">
        <w:rPr>
          <w:b/>
        </w:rPr>
        <w:t>Заключение</w:t>
      </w:r>
    </w:p>
    <w:p w:rsidR="00BB035F" w:rsidRPr="00D02265" w:rsidRDefault="00BB035F" w:rsidP="007A1982">
      <w:pPr>
        <w:spacing w:line="276" w:lineRule="auto"/>
        <w:ind w:left="180" w:firstLine="67"/>
        <w:jc w:val="center"/>
      </w:pPr>
    </w:p>
    <w:p w:rsidR="00BB035F" w:rsidRPr="00D02265" w:rsidRDefault="00BB035F" w:rsidP="007A1982">
      <w:pPr>
        <w:spacing w:line="276" w:lineRule="auto"/>
        <w:ind w:left="180" w:firstLine="528"/>
        <w:jc w:val="both"/>
      </w:pPr>
      <w:r w:rsidRPr="00D02265">
        <w:t>Ежегодно в докладе на Всероссийском сборе по подведению итогов деятельности единой государственной системы предупреждения и ликвидации чрезвычайных ситуаций отмечается, что в России происходит более 220 тыс. пожаров, при которых гибнут более 18 тыс. человек, уничтожается более 60 тыс. строений и 8 тыс. единиц техники. Ежегодные материальные потери составляют более 120 миллиардов рублей.</w:t>
      </w:r>
    </w:p>
    <w:p w:rsidR="00BB035F" w:rsidRPr="00D02265" w:rsidRDefault="00BB035F" w:rsidP="007A1982">
      <w:pPr>
        <w:spacing w:line="276" w:lineRule="auto"/>
        <w:ind w:left="180" w:firstLine="528"/>
        <w:jc w:val="both"/>
      </w:pPr>
      <w:r w:rsidRPr="00D02265">
        <w:t>Немалый вклад в эту печальную статистику вносят аварии на опасных производственных объектах, которые в большинстве своем отнесены к критически важным для национальной безопасности объектам.</w:t>
      </w:r>
    </w:p>
    <w:p w:rsidR="00BB035F" w:rsidRPr="00D02265" w:rsidRDefault="00BB035F" w:rsidP="007A1982">
      <w:pPr>
        <w:spacing w:line="276" w:lineRule="auto"/>
        <w:ind w:left="180" w:firstLine="528"/>
        <w:jc w:val="both"/>
      </w:pPr>
      <w:r w:rsidRPr="00D02265">
        <w:t xml:space="preserve">Президентом Российской Федерации утверждены «Основы государственной политики в области обеспечения безопасности населения Российской Федерации и </w:t>
      </w:r>
    </w:p>
    <w:p w:rsidR="00BB035F" w:rsidRPr="00D02265" w:rsidRDefault="00BB035F" w:rsidP="007A1982">
      <w:pPr>
        <w:spacing w:line="276" w:lineRule="auto"/>
        <w:ind w:left="180" w:firstLine="528"/>
        <w:jc w:val="both"/>
      </w:pPr>
      <w:r w:rsidRPr="00D02265">
        <w:t>защищенности критически важных и потенциально опасных объектов от угроз техногенного, природного характера и террористических актов».</w:t>
      </w:r>
    </w:p>
    <w:p w:rsidR="00BB035F" w:rsidRPr="00D02265" w:rsidRDefault="00BB035F" w:rsidP="007A1982">
      <w:pPr>
        <w:spacing w:line="276" w:lineRule="auto"/>
        <w:ind w:left="180" w:firstLine="528"/>
        <w:jc w:val="both"/>
      </w:pPr>
      <w:r w:rsidRPr="00D02265">
        <w:t>Важнейшими составляющими обеспечения безопасности опасных производственных объектов является разработка декларации промышленной безопасности и паспорта безопасности. В этих документах отражается всесторонняя оценка риска аварии, анализ достаточности принятых мер по предупреждению аварий и др.</w:t>
      </w:r>
    </w:p>
    <w:p w:rsidR="00BB035F" w:rsidRPr="00D02265" w:rsidRDefault="00BB035F" w:rsidP="007A1982">
      <w:pPr>
        <w:spacing w:line="276" w:lineRule="auto"/>
        <w:ind w:left="180" w:firstLine="528"/>
        <w:jc w:val="both"/>
      </w:pPr>
      <w:r w:rsidRPr="00D02265">
        <w:t>Оценка последствий аварий на пожаро-взрывоопасном объекте является одной из самых трудоемких работ при разработке «Декларации» и «Паспорта», требующей определенных научных знаний  во многих областях науки.</w:t>
      </w:r>
    </w:p>
    <w:p w:rsidR="00BB035F" w:rsidRPr="00D02265" w:rsidRDefault="00143BF3" w:rsidP="007A1982">
      <w:pPr>
        <w:spacing w:line="276" w:lineRule="auto"/>
        <w:ind w:left="180" w:firstLine="528"/>
        <w:jc w:val="both"/>
      </w:pPr>
      <w:r w:rsidRPr="00D02265">
        <w:t>П</w:t>
      </w:r>
      <w:r w:rsidR="00BB035F" w:rsidRPr="00D02265">
        <w:t>одавляющего большинства пожаров и взрывов, особенно на производстве, можно было избежать: вовремя сменить электропроводку, оборудовать помещение противопожарной сигнализацией и средствами пожаротушения, содержать все противопожарное оборудование в работоспособном состоянии, обучить персонал действиям во время чрезвычайных ситуаций. Все очень просто, но требует постоянного, ежедневного контроля и внимания. Всегда есть дела, которые на данный момент кажутся более важными и неотложными. Поэтому необходимо формировать, начиная от простого работника до руководителя организации, культуру безопасности.</w:t>
      </w:r>
      <w:r w:rsidRPr="00D02265">
        <w:t xml:space="preserve"> Все зависит от человека – так как именно  в его руках то, что он сотворил и то, что сотворила природа.</w:t>
      </w:r>
    </w:p>
    <w:p w:rsidR="00BB035F" w:rsidRPr="00D02265" w:rsidRDefault="00BB035F" w:rsidP="007A1982">
      <w:pPr>
        <w:spacing w:line="276" w:lineRule="auto"/>
      </w:pPr>
    </w:p>
    <w:p w:rsidR="00BB035F" w:rsidRPr="00D02265" w:rsidRDefault="005D0979" w:rsidP="007A1982">
      <w:pPr>
        <w:spacing w:line="276" w:lineRule="auto"/>
      </w:pPr>
      <w:r>
        <w:rPr>
          <w:noProof/>
        </w:rPr>
        <w:pict>
          <v:oval id="_x0000_s1654" style="position:absolute;margin-left:172.8pt;margin-top:214.75pt;width:1in;height:43.2pt;z-index:251656704" o:allowincell="f" filled="f" stroked="f">
            <w10:wrap type="topAndBottom"/>
          </v:oval>
        </w:pict>
      </w:r>
      <w:r>
        <w:rPr>
          <w:noProof/>
        </w:rPr>
        <w:pict>
          <v:rect id="_x0000_s1653" style="position:absolute;margin-left:151.2pt;margin-top:229.15pt;width:64.8pt;height:50.4pt;z-index:251655680" o:allowincell="f" filled="f" stroked="f">
            <w10:wrap type="topAndBottom"/>
          </v:rect>
        </w:pict>
      </w:r>
    </w:p>
    <w:p w:rsidR="009D503F" w:rsidRPr="00D02265" w:rsidRDefault="009D503F" w:rsidP="007A1982">
      <w:pPr>
        <w:spacing w:line="276" w:lineRule="auto"/>
        <w:ind w:left="180" w:firstLine="67"/>
        <w:jc w:val="both"/>
      </w:pPr>
    </w:p>
    <w:p w:rsidR="00F94F64" w:rsidRPr="00D02265" w:rsidRDefault="00F94F64" w:rsidP="007A1982">
      <w:pPr>
        <w:spacing w:line="276" w:lineRule="auto"/>
        <w:ind w:left="180" w:firstLine="67"/>
        <w:jc w:val="both"/>
      </w:pPr>
    </w:p>
    <w:p w:rsidR="00F94F64" w:rsidRPr="00D02265" w:rsidRDefault="00F94F64" w:rsidP="007A1982">
      <w:pPr>
        <w:spacing w:line="276" w:lineRule="auto"/>
        <w:ind w:left="180" w:firstLine="67"/>
        <w:jc w:val="both"/>
      </w:pPr>
    </w:p>
    <w:p w:rsidR="00F94F64" w:rsidRPr="00D02265" w:rsidRDefault="00F94F64" w:rsidP="007A1982">
      <w:pPr>
        <w:spacing w:line="276" w:lineRule="auto"/>
        <w:ind w:left="180" w:firstLine="67"/>
        <w:jc w:val="both"/>
      </w:pPr>
    </w:p>
    <w:p w:rsidR="00F94F64" w:rsidRPr="00D02265" w:rsidRDefault="00F94F64" w:rsidP="007A1982">
      <w:pPr>
        <w:spacing w:line="276" w:lineRule="auto"/>
        <w:ind w:left="180" w:firstLine="67"/>
        <w:jc w:val="both"/>
      </w:pPr>
    </w:p>
    <w:p w:rsidR="009D503F" w:rsidRPr="00D02265" w:rsidRDefault="009D503F" w:rsidP="007A1982">
      <w:pPr>
        <w:spacing w:line="276" w:lineRule="auto"/>
        <w:ind w:left="180" w:firstLine="67"/>
        <w:jc w:val="both"/>
      </w:pPr>
    </w:p>
    <w:p w:rsidR="00A0296B" w:rsidRPr="00D02265" w:rsidRDefault="00A0296B" w:rsidP="007A1982">
      <w:pPr>
        <w:pStyle w:val="1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  <w:sectPr w:rsidR="00A0296B" w:rsidRPr="00D02265" w:rsidSect="00D02265">
          <w:footerReference w:type="even" r:id="rId120"/>
          <w:footerReference w:type="default" r:id="rId121"/>
          <w:type w:val="nextColumn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F18DF" w:rsidRPr="00D02265" w:rsidRDefault="002F18DF" w:rsidP="00F441AE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D02265">
        <w:rPr>
          <w:rFonts w:ascii="Times New Roman" w:hAnsi="Times New Roman"/>
          <w:b w:val="0"/>
          <w:sz w:val="24"/>
          <w:szCs w:val="24"/>
        </w:rPr>
        <w:t>Ситуационный план аварии на пожаро-взрывоопасном объекте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992"/>
        <w:gridCol w:w="284"/>
        <w:gridCol w:w="992"/>
        <w:gridCol w:w="284"/>
        <w:gridCol w:w="992"/>
        <w:gridCol w:w="283"/>
        <w:gridCol w:w="993"/>
        <w:gridCol w:w="283"/>
        <w:gridCol w:w="992"/>
      </w:tblGrid>
      <w:tr w:rsidR="002F18DF" w:rsidRPr="00D02265">
        <w:trPr>
          <w:cantSplit/>
        </w:trPr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6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5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3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1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552122">
            <w:pPr>
              <w:jc w:val="center"/>
            </w:pPr>
            <w:r w:rsidRPr="00D02265">
              <w:t>(1)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552122">
            <w:pPr>
              <w:jc w:val="center"/>
            </w:pPr>
            <w:r w:rsidRPr="00D02265">
              <w:t>(2)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552122">
            <w:pPr>
              <w:jc w:val="center"/>
            </w:pPr>
            <w:r w:rsidRPr="00D02265">
              <w:t>(3)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3" w:type="dxa"/>
          </w:tcPr>
          <w:p w:rsidR="002F18DF" w:rsidRPr="00D02265" w:rsidRDefault="002F18DF" w:rsidP="00552122">
            <w:pPr>
              <w:jc w:val="center"/>
            </w:pPr>
            <w:r w:rsidRPr="00D02265">
              <w:t>(4)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552122">
            <w:pPr>
              <w:jc w:val="center"/>
            </w:pPr>
            <w:r w:rsidRPr="00D02265">
              <w:t>(5)</w:t>
            </w:r>
          </w:p>
        </w:tc>
      </w:tr>
      <w:tr w:rsidR="002F18DF" w:rsidRPr="00D02265">
        <w:trPr>
          <w:cantSplit/>
        </w:trPr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99%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90%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50%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10%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1%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  <w:r w:rsidRPr="00D02265">
              <w:t>0%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86</w:t>
            </w:r>
            <w:r w:rsidR="002F18DF" w:rsidRPr="00D02265">
              <w:t>м</w:t>
            </w:r>
          </w:p>
        </w:tc>
        <w:tc>
          <w:tcPr>
            <w:tcW w:w="284" w:type="dxa"/>
            <w:vMerge/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0E4F58">
            <w:pPr>
              <w:jc w:val="center"/>
            </w:pPr>
            <w:r>
              <w:t>154</w:t>
            </w:r>
            <w:r w:rsidR="002F18DF" w:rsidRPr="00D02265">
              <w:t>м</w:t>
            </w:r>
          </w:p>
        </w:tc>
        <w:tc>
          <w:tcPr>
            <w:tcW w:w="284" w:type="dxa"/>
            <w:vMerge/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243</w:t>
            </w:r>
            <w:r w:rsidR="002F18DF" w:rsidRPr="00D02265">
              <w:t>м</w:t>
            </w:r>
          </w:p>
        </w:tc>
        <w:tc>
          <w:tcPr>
            <w:tcW w:w="283" w:type="dxa"/>
            <w:vMerge/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3" w:type="dxa"/>
          </w:tcPr>
          <w:p w:rsidR="002F18DF" w:rsidRPr="00D02265" w:rsidRDefault="000E4F58" w:rsidP="00552122">
            <w:pPr>
              <w:jc w:val="center"/>
            </w:pPr>
            <w:r>
              <w:t>545</w:t>
            </w:r>
            <w:r w:rsidR="002F18DF" w:rsidRPr="00D02265">
              <w:t>м</w:t>
            </w:r>
          </w:p>
        </w:tc>
        <w:tc>
          <w:tcPr>
            <w:tcW w:w="283" w:type="dxa"/>
            <w:vMerge/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0E4F58">
            <w:pPr>
              <w:jc w:val="center"/>
            </w:pPr>
            <w:r w:rsidRPr="00D02265">
              <w:t>1</w:t>
            </w:r>
            <w:r w:rsidR="000E4F58">
              <w:t>087</w:t>
            </w:r>
            <w:r w:rsidRPr="00D02265">
              <w:t>м</w:t>
            </w:r>
          </w:p>
        </w:tc>
      </w:tr>
      <w:tr w:rsidR="002F18DF" w:rsidRPr="00D02265">
        <w:trPr>
          <w:cantSplit/>
        </w:trPr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5D0979" w:rsidP="000E4F58">
            <w:r>
              <w:rPr>
                <w:noProof/>
              </w:rPr>
              <w:object w:dxaOrig="1440" w:dyaOrig="1440">
                <v:group id="_x0000_s1707" style="position:absolute;margin-left:-36pt;margin-top:20.15pt;width:741.6pt;height:362.3pt;z-index:251657728;mso-position-horizontal-relative:text;mso-position-vertical-relative:text" coordorigin="720,2592" coordsize="14832,7246" o:allowincell="f">
                  <v:group id="_x0000_s1708" style="position:absolute;left:720;top:2592;width:14832;height:7246" coordorigin="720,2546" coordsize="14832,7246">
                    <v:group id="_x0000_s1709" style="position:absolute;left:720;top:2546;width:14832;height:6814" coordorigin="720,2452" coordsize="14832,6814">
                      <v:shape id="_x0000_s1710" type="#_x0000_t75" style="position:absolute;left:1296;top:2930;width:14256;height:6336">
                        <v:imagedata r:id="rId122" o:title=""/>
                      </v:shape>
                      <v:group id="_x0000_s1711" style="position:absolute;left:720;top:5522;width:1440;height:1152" coordorigin="720,5760" coordsize="1440,1152">
                        <v:group id="_x0000_s1712" style="position:absolute;left:720;top:5760;width:720;height:1152" coordorigin="576,5760" coordsize="720,1152">
                          <v:rect id="_x0000_s1713" style="position:absolute;left:576;top:5760;width:720;height:1152" strokecolor="red" strokeweight="2.25pt">
                            <v:textbox style="mso-next-textbox:#_x0000_s1713">
                              <w:txbxContent>
                                <w:p w:rsidR="002F18DF" w:rsidRDefault="002F18DF" w:rsidP="002F18DF"/>
                                <w:p w:rsidR="002F18DF" w:rsidRDefault="002F18DF" w:rsidP="002F18DF"/>
                                <w:p w:rsidR="002F18DF" w:rsidRDefault="002F18DF" w:rsidP="002F18DF"/>
                                <w:p w:rsidR="002F18DF" w:rsidRDefault="002F18DF" w:rsidP="002F18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rect>
                          <v:line id="_x0000_s1714" style="position:absolute" from="576,6480" to="1296,6480" strokecolor="red" strokeweight="3pt"/>
                          <v:shape id="_x0000_s1715" type="#_x0000_t75" style="position:absolute;left:696;top:5888;width:475;height:507">
                            <v:imagedata r:id="rId123" o:title=""/>
                          </v:shape>
                        </v:group>
                        <v:oval id="_x0000_s1716" style="position:absolute;left:1584;top:6048;width:432;height:432" strokecolor="#333"/>
                        <v:shape id="_x0000_s1717" type="#_x0000_t202" style="position:absolute;left:1440;top:5760;width:720;height:781" filled="f" stroked="f">
                          <v:textbox style="mso-next-textbox:#_x0000_s1717">
                            <w:txbxContent>
                              <w:p w:rsidR="002F18DF" w:rsidRDefault="002F18DF" w:rsidP="002F18DF"/>
                              <w:p w:rsidR="002F18DF" w:rsidRDefault="002F18DF" w:rsidP="002F18DF">
                                <w:pPr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</w:rPr>
                                  <w:t>ош</w:t>
                                </w:r>
                              </w:p>
                            </w:txbxContent>
                          </v:textbox>
                        </v:shape>
                      </v:group>
                      <v:group id="_x0000_s1718" style="position:absolute;left:12240;top:3935;width:1440;height:3891" coordorigin="12240,4173" coordsize="1440,3891">
                        <v:rect id="_x0000_s1719" style="position:absolute;left:12384;top:4752;width:288;height:864" fillcolor="black" strokeweight="1.5pt">
                          <v:fill r:id="rId124" o:title="Светлый диагональный 2" type="pattern"/>
                        </v:rect>
                        <v:rect id="_x0000_s1720" style="position:absolute;left:13104;top:7200;width:288;height:864" fillcolor="black" strokeweight="1.5pt">
                          <v:fill r:id="rId125" o:title="Светлый диагональный 1" type="pattern"/>
                        </v:rect>
                        <v:shape id="_x0000_s1721" type="#_x0000_t202" style="position:absolute;left:12240;top:4173;width:864;height:576" filled="f" stroked="f">
                          <v:textbox style="mso-next-textbox:#_x0000_s1721">
                            <w:txbxContent>
                              <w:p w:rsidR="002F18DF" w:rsidRDefault="000E4F58" w:rsidP="002F18D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2П</w:t>
                                </w:r>
                              </w:p>
                              <w:p w:rsidR="002F18DF" w:rsidRPr="00A853AE" w:rsidRDefault="002F18DF" w:rsidP="002F18D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722" type="#_x0000_t202" style="position:absolute;left:12960;top:6624;width:720;height:576" filled="f" stroked="f">
                          <v:textbox style="mso-next-textbox:#_x0000_s1722">
                            <w:txbxContent>
                              <w:p w:rsidR="002F18DF" w:rsidRDefault="002F18DF" w:rsidP="002F18DF"/>
                            </w:txbxContent>
                          </v:textbox>
                        </v:shape>
                      </v:group>
                      <v:line id="_x0000_s1723" style="position:absolute;flip:y" from="1872,2452" to="1872,5044" strokeweight="1.5pt"/>
                      <v:line id="_x0000_s1724" style="position:absolute;flip:y" from="2736,2452" to="2880,4468" strokeweight="1.5pt"/>
                      <v:line id="_x0000_s1725" style="position:absolute;flip:y" from="3744,2452" to="4032,4180" strokeweight="1.5pt"/>
                      <v:line id="_x0000_s1726" style="position:absolute;flip:y" from="4752,2452" to="5184,4036" strokeweight="1.5pt"/>
                      <v:line id="_x0000_s1727" style="position:absolute" from="6333,2452" to="6477,3748" strokeweight="1.5pt"/>
                      <v:line id="_x0000_s1728" style="position:absolute" from="7488,2452" to="7488,3604" strokeweight="1.5pt"/>
                      <v:line id="_x0000_s1729" style="position:absolute;flip:x" from="6336,2452" to="8781,5332" strokeweight="1.5pt"/>
                      <v:line id="_x0000_s1730" style="position:absolute" from="10080,2452" to="10080,3316" strokeweight="1.5pt"/>
                      <v:line id="_x0000_s1731" style="position:absolute" from="11376,2452" to="11664,3172" strokeweight="1.5pt"/>
                      <v:line id="_x0000_s1732" style="position:absolute" from="12531,2452" to="13395,3028" strokeweight="1.5pt"/>
                      <v:line id="_x0000_s1733" style="position:absolute" from="13824,2452" to="14544,3316" strokeweight="1.5pt"/>
                    </v:group>
                    <v:line id="_x0000_s1734" style="position:absolute" from="1584,6768" to="1872,9792" strokeweight="1.5pt"/>
                    <v:line id="_x0000_s1735" style="position:absolute" from="2448,7632" to="3024,9792" strokeweight="1.5pt"/>
                    <v:line id="_x0000_s1736" style="position:absolute" from="3459,7776" to="4035,9792" strokeweight="1.5pt"/>
                    <v:line id="_x0000_s1737" style="position:absolute" from="4464,8064" to="5184,9792" strokeweight="1.5pt"/>
                    <v:line id="_x0000_s1738" style="position:absolute" from="5328,8496" to="6336,9792" strokeweight="1.5pt"/>
                    <v:line id="_x0000_s1739" style="position:absolute" from="7200,8640" to="7488,9792" strokeweight="1.5pt"/>
                    <v:line id="_x0000_s1740" style="position:absolute" from="8496,8640" to="8784,9792" strokeweight="1.5pt"/>
                    <v:line id="_x0000_s1741" style="position:absolute" from="9360,8352" to="9936,9792" strokeweight="1.5pt"/>
                    <v:line id="_x0000_s1742" style="position:absolute" from="10800,8496" to="11232,9792" strokeweight="1.5pt"/>
                  </v:group>
                  <v:oval id="_x0000_s1743" style="position:absolute;left:2304;top:5904;width:432;height:432"/>
                  <v:oval id="_x0000_s1744" style="position:absolute;left:3024;top:5904;width:432;height:432"/>
                  <v:oval id="_x0000_s1745" style="position:absolute;left:4032;top:5904;width:432;height:432"/>
                  <v:oval id="_x0000_s1746" style="position:absolute;left:5040;top:5904;width:432;height:432"/>
                  <v:oval id="_x0000_s1747" style="position:absolute;left:6624;top:5904;width:432;height:432"/>
                  <v:oval id="_x0000_s1748" style="position:absolute;left:6048;top:6768;width:576;height:576"/>
                  <v:oval id="_x0000_s1749" style="position:absolute;left:8352;top:5904;width:432;height:432"/>
                  <v:oval id="_x0000_s1750" style="position:absolute;left:7488;top:5904;width:432;height:432"/>
                  <v:oval id="_x0000_s1751" style="position:absolute;left:14256;top:6768;width:576;height:576"/>
                  <v:oval id="_x0000_s1752" style="position:absolute;left:13392;top:6768;width:576;height:576"/>
                  <v:oval id="_x0000_s1753" style="position:absolute;left:11520;top:6768;width:576;height:576"/>
                  <v:oval id="_x0000_s1754" style="position:absolute;left:10656;top:5904;width:432;height:432"/>
                  <v:oval id="_x0000_s1755" style="position:absolute;left:9936;top:6768;width:576;height:576"/>
                  <v:oval id="_x0000_s1756" style="position:absolute;left:9216;top:5904;width:432;height:432"/>
                  <v:shape id="_x0000_s1757" type="#_x0000_t202" style="position:absolute;left:2304;top:5904;width:9360;height:576" filled="f" stroked="f">
                    <v:textbox style="mso-next-textbox:#_x0000_s1757">
                      <w:txbxContent>
                        <w:p w:rsidR="002F18DF" w:rsidRDefault="002F18DF" w:rsidP="002F18DF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6      5           4           3                 2         1         7         8                </w:t>
                          </w:r>
                          <w:r w:rsidR="000E4F58">
                            <w:rPr>
                              <w:b/>
                              <w:sz w:val="32"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758" type="#_x0000_t202" style="position:absolute;left:6048;top:6768;width:9072;height:576" filled="f" stroked="f">
                    <v:textbox style="mso-next-textbox:#_x0000_s1758">
                      <w:txbxContent>
                        <w:p w:rsidR="002F18DF" w:rsidRDefault="002F18DF" w:rsidP="002F18DF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(1)                                           (2)               (3)                   (4)      (5)</w:t>
                          </w:r>
                        </w:p>
                      </w:txbxContent>
                    </v:textbox>
                  </v:shape>
                  <w10:wrap type="topAndBottom"/>
                </v:group>
                <o:OLEObject Type="Embed" ProgID="PBrush" ShapeID="_x0000_s1710" DrawAspect="Content" ObjectID="_1458132576" r:id="rId126"/>
                <o:OLEObject Type="Embed" ProgID="PBrush" ShapeID="_x0000_s1715" DrawAspect="Content" ObjectID="_1458132577" r:id="rId127"/>
              </w:object>
            </w:r>
            <w:r w:rsidR="000E4F58">
              <w:t xml:space="preserve">    65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0E4F58" w:rsidP="00552122">
            <w:pPr>
              <w:jc w:val="center"/>
            </w:pPr>
            <w:r>
              <w:t>74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0E4F58" w:rsidP="00552122">
            <w:pPr>
              <w:jc w:val="center"/>
            </w:pPr>
            <w:r>
              <w:t>83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0E4F58" w:rsidP="00552122">
            <w:pPr>
              <w:jc w:val="center"/>
            </w:pPr>
            <w:r>
              <w:t>105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0E4F58" w:rsidP="000E4F58">
            <w:pPr>
              <w:jc w:val="center"/>
            </w:pPr>
            <w:r>
              <w:t>129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single" w:sz="6" w:space="0" w:color="0000FF"/>
              <w:left w:val="single" w:sz="6" w:space="0" w:color="0000FF"/>
              <w:bottom w:val="nil"/>
              <w:right w:val="single" w:sz="6" w:space="0" w:color="0000FF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</w:tcPr>
          <w:p w:rsidR="002F18DF" w:rsidRPr="00D02265" w:rsidRDefault="000E4F58" w:rsidP="000E4F58">
            <w:pPr>
              <w:jc w:val="center"/>
            </w:pPr>
            <w:r>
              <w:t>148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left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109</w:t>
            </w:r>
            <w:r w:rsidR="002F18DF" w:rsidRPr="00D02265">
              <w:t>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0E4F58">
            <w:pPr>
              <w:jc w:val="center"/>
            </w:pPr>
            <w:r>
              <w:t>193</w:t>
            </w:r>
            <w:r w:rsidR="002F18DF" w:rsidRPr="00D02265">
              <w:t>м</w:t>
            </w:r>
          </w:p>
        </w:tc>
        <w:tc>
          <w:tcPr>
            <w:tcW w:w="284" w:type="dxa"/>
            <w:vMerge/>
            <w:tcBorders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5D0979" w:rsidP="00552122">
            <w:pPr>
              <w:jc w:val="center"/>
            </w:pPr>
            <w:r>
              <w:rPr>
                <w:noProof/>
              </w:rPr>
              <w:pict>
                <v:rect id="_x0000_s1759" style="position:absolute;left:0;text-align:left;margin-left:2pt;margin-top:103.15pt;width:21.6pt;height:45.85pt;z-index:251658752;mso-position-horizontal-relative:text;mso-position-vertical-relative:text">
                  <v:textbox>
                    <w:txbxContent>
                      <w:p w:rsidR="002F18DF" w:rsidRDefault="002F18DF" w:rsidP="002F18DF">
                        <w:r>
                          <w:t>1</w:t>
                        </w:r>
                      </w:p>
                      <w:p w:rsidR="002F18DF" w:rsidRDefault="000E4F58" w:rsidP="002F18DF">
                        <w:r>
                          <w:t>П</w:t>
                        </w:r>
                      </w:p>
                    </w:txbxContent>
                  </v:textbox>
                </v:rect>
              </w:pict>
            </w:r>
            <w:r w:rsidR="000E4F58">
              <w:t>386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3" w:type="dxa"/>
          </w:tcPr>
          <w:p w:rsidR="002F18DF" w:rsidRPr="00D02265" w:rsidRDefault="000E4F58" w:rsidP="00552122">
            <w:pPr>
              <w:jc w:val="center"/>
            </w:pPr>
            <w:r>
              <w:t>864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1087</w:t>
            </w:r>
            <w:r w:rsidR="002F18DF" w:rsidRPr="00D02265">
              <w:t>м</w:t>
            </w:r>
          </w:p>
        </w:tc>
      </w:tr>
      <w:tr w:rsidR="002F18DF" w:rsidRPr="00D02265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gridAfter w:val="4"/>
          <w:wAfter w:w="2551" w:type="dxa"/>
          <w:cantSplit/>
        </w:trPr>
        <w:tc>
          <w:tcPr>
            <w:tcW w:w="851" w:type="dxa"/>
          </w:tcPr>
          <w:p w:rsidR="002F18DF" w:rsidRPr="00D02265" w:rsidRDefault="002F18DF" w:rsidP="00552122">
            <w:pPr>
              <w:jc w:val="center"/>
            </w:pPr>
            <w:r w:rsidRPr="00D02265">
              <w:t>6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552122">
            <w:pPr>
              <w:jc w:val="center"/>
            </w:pPr>
            <w:r w:rsidRPr="00D02265">
              <w:t>5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552122">
            <w:pPr>
              <w:jc w:val="center"/>
            </w:pPr>
            <w:r w:rsidRPr="00D02265">
              <w:t>4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552122">
            <w:pPr>
              <w:jc w:val="center"/>
            </w:pPr>
            <w:r w:rsidRPr="00D02265">
              <w:t>3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552122">
            <w:pPr>
              <w:jc w:val="center"/>
            </w:pPr>
            <w:r w:rsidRPr="00D02265">
              <w:t>2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552122">
            <w:pPr>
              <w:jc w:val="center"/>
            </w:pPr>
            <w:r w:rsidRPr="00D02265">
              <w:t>1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552122">
            <w:pPr>
              <w:jc w:val="center"/>
            </w:pPr>
            <w:r w:rsidRPr="00D02265">
              <w:t>7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2F18DF" w:rsidP="00552122">
            <w:pPr>
              <w:jc w:val="center"/>
            </w:pPr>
            <w:r w:rsidRPr="00D02265">
              <w:t>8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5D0979" w:rsidP="00552122">
            <w:pPr>
              <w:jc w:val="center"/>
            </w:pPr>
            <w:r>
              <w:rPr>
                <w:noProof/>
              </w:rPr>
              <w:pict>
                <v:rect id="_x0000_s1812" style="position:absolute;left:0;text-align:left;margin-left:2pt;margin-top:-154.95pt;width:21.6pt;height:45.85pt;z-index:251659776;mso-position-horizontal-relative:text;mso-position-vertical-relative:text">
                  <v:textbox>
                    <w:txbxContent>
                      <w:p w:rsidR="000E4F58" w:rsidRDefault="000E4F58" w:rsidP="000E4F58">
                        <w:r>
                          <w:t>1</w:t>
                        </w:r>
                      </w:p>
                      <w:p w:rsidR="000E4F58" w:rsidRDefault="000E4F58" w:rsidP="000E4F58">
                        <w:r>
                          <w:t>А</w:t>
                        </w:r>
                      </w:p>
                    </w:txbxContent>
                  </v:textbox>
                </v:rect>
              </w:pict>
            </w:r>
            <w:r w:rsidR="000E4F58">
              <w:t>9</w:t>
            </w:r>
          </w:p>
        </w:tc>
      </w:tr>
      <w:tr w:rsidR="002F18DF" w:rsidRPr="00D02265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gridAfter w:val="4"/>
          <w:wAfter w:w="2551" w:type="dxa"/>
          <w:cantSplit/>
        </w:trPr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100</w:t>
            </w:r>
            <w:r w:rsidR="002F18DF" w:rsidRPr="00D02265">
              <w:t>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100</w:t>
            </w:r>
            <w:r w:rsidR="002F18DF" w:rsidRPr="00D02265">
              <w:t>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98</w:t>
            </w:r>
            <w:r w:rsidR="002F18DF" w:rsidRPr="00D02265">
              <w:t>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94</w:t>
            </w:r>
            <w:r w:rsidR="002F18DF" w:rsidRPr="00D02265">
              <w:t>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73</w:t>
            </w:r>
            <w:r w:rsidR="002F18DF" w:rsidRPr="00D02265">
              <w:t>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52</w:t>
            </w:r>
            <w:r w:rsidR="002F18DF" w:rsidRPr="00D02265">
              <w:t>%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4</w:t>
            </w:r>
            <w:r w:rsidR="002F18DF" w:rsidRPr="00D02265">
              <w:t>0%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2</w:t>
            </w:r>
            <w:r w:rsidR="002F18DF" w:rsidRPr="00D02265">
              <w:t>0%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0%</w:t>
            </w:r>
          </w:p>
        </w:tc>
      </w:tr>
      <w:tr w:rsidR="002F18DF" w:rsidRPr="00D02265">
        <w:tblPrEx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</w:tblPrEx>
        <w:trPr>
          <w:gridAfter w:val="4"/>
          <w:wAfter w:w="2551" w:type="dxa"/>
          <w:cantSplit/>
        </w:trPr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65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74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83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0E4F58">
            <w:pPr>
              <w:jc w:val="center"/>
            </w:pPr>
            <w:r w:rsidRPr="00D02265">
              <w:t>1</w:t>
            </w:r>
            <w:r w:rsidR="000E4F58">
              <w:t>0</w:t>
            </w:r>
            <w:r w:rsidRPr="00D02265">
              <w:t>5м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2F18DF" w:rsidP="000E4F58">
            <w:pPr>
              <w:jc w:val="center"/>
            </w:pPr>
            <w:r w:rsidRPr="00D02265">
              <w:t>12</w:t>
            </w:r>
            <w:r w:rsidR="000E4F58">
              <w:t>9</w:t>
            </w:r>
            <w:r w:rsidRPr="00D02265">
              <w:t>м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851" w:type="dxa"/>
          </w:tcPr>
          <w:p w:rsidR="002F18DF" w:rsidRPr="00D02265" w:rsidRDefault="000E4F58" w:rsidP="00552122">
            <w:pPr>
              <w:jc w:val="center"/>
            </w:pPr>
            <w:r>
              <w:t>148</w:t>
            </w:r>
            <w:r w:rsidR="002F18DF" w:rsidRPr="00D02265">
              <w:t>м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160</w:t>
            </w:r>
            <w:r w:rsidR="002F18DF" w:rsidRPr="00D02265">
              <w:t>м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182</w:t>
            </w:r>
            <w:r w:rsidR="002F18DF" w:rsidRPr="00D02265">
              <w:t>м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F18DF" w:rsidRPr="00D02265" w:rsidRDefault="002F18DF" w:rsidP="00552122">
            <w:pPr>
              <w:jc w:val="center"/>
            </w:pPr>
          </w:p>
        </w:tc>
        <w:tc>
          <w:tcPr>
            <w:tcW w:w="992" w:type="dxa"/>
          </w:tcPr>
          <w:p w:rsidR="002F18DF" w:rsidRPr="00D02265" w:rsidRDefault="000E4F58" w:rsidP="00552122">
            <w:pPr>
              <w:jc w:val="center"/>
            </w:pPr>
            <w:r>
              <w:t>216м</w:t>
            </w:r>
          </w:p>
        </w:tc>
      </w:tr>
    </w:tbl>
    <w:p w:rsidR="002F18DF" w:rsidRPr="00D02265" w:rsidRDefault="002F18DF" w:rsidP="002F18DF">
      <w:pPr>
        <w:sectPr w:rsidR="002F18DF" w:rsidRPr="00D02265" w:rsidSect="00D02265">
          <w:type w:val="nextColumn"/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2F18DF" w:rsidRPr="00D02265" w:rsidRDefault="002F18DF" w:rsidP="002F18DF"/>
    <w:p w:rsidR="00987ABA" w:rsidRPr="00D02265" w:rsidRDefault="00987ABA" w:rsidP="007A1982">
      <w:pPr>
        <w:spacing w:line="276" w:lineRule="auto"/>
      </w:pPr>
    </w:p>
    <w:p w:rsidR="00987ABA" w:rsidRPr="00F441AE" w:rsidRDefault="00987ABA" w:rsidP="007A1982">
      <w:pPr>
        <w:spacing w:line="276" w:lineRule="auto"/>
        <w:jc w:val="center"/>
      </w:pPr>
      <w:r w:rsidRPr="00F441AE">
        <w:t>Список используемой литературы</w:t>
      </w:r>
    </w:p>
    <w:p w:rsidR="00987ABA" w:rsidRPr="00F441AE" w:rsidRDefault="00987ABA" w:rsidP="007A1982">
      <w:pPr>
        <w:spacing w:line="276" w:lineRule="auto"/>
        <w:jc w:val="center"/>
      </w:pPr>
    </w:p>
    <w:p w:rsidR="00A0296B" w:rsidRPr="00F441AE" w:rsidRDefault="00987ABA" w:rsidP="007A1982">
      <w:pPr>
        <w:pStyle w:val="a8"/>
        <w:numPr>
          <w:ilvl w:val="0"/>
          <w:numId w:val="13"/>
        </w:numPr>
        <w:spacing w:line="276" w:lineRule="auto"/>
      </w:pPr>
      <w:r w:rsidRPr="00F441AE">
        <w:t xml:space="preserve">МУ для  выполнения Расчетно – графической работы № 3 </w:t>
      </w:r>
    </w:p>
    <w:p w:rsidR="00385A3F" w:rsidRPr="00F441AE" w:rsidRDefault="00385A3F" w:rsidP="007A1982">
      <w:pPr>
        <w:spacing w:line="276" w:lineRule="auto"/>
      </w:pPr>
      <w:r w:rsidRPr="00F441AE">
        <w:t xml:space="preserve">     2 . Формулы для решения задач по пожаровзрывобезопасноти</w:t>
      </w:r>
    </w:p>
    <w:p w:rsidR="00385A3F" w:rsidRPr="00F441AE" w:rsidRDefault="00385A3F" w:rsidP="007A1982">
      <w:pPr>
        <w:pStyle w:val="a8"/>
        <w:numPr>
          <w:ilvl w:val="0"/>
          <w:numId w:val="13"/>
        </w:numPr>
        <w:spacing w:line="276" w:lineRule="auto"/>
      </w:pPr>
      <w:r w:rsidRPr="00F441AE">
        <w:t>Таблицы: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>Таблица 1  Классификация взрывоопасных веществ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 xml:space="preserve">Таблица 2  Характеристика классов пространства, окружающего место 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 xml:space="preserve">аварии на пожаровзрывоопасном объекте 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>Таблица 3 Режимы взрывного превращения облаков топливо-воздушных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 xml:space="preserve"> смесей (ТВС)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>Таблица 8 Вероятность  поражения людей в зависимости от индекса дозы теплового излучения</w:t>
      </w:r>
    </w:p>
    <w:p w:rsidR="00385A3F" w:rsidRPr="00F441AE" w:rsidRDefault="00385A3F" w:rsidP="007A1982">
      <w:pPr>
        <w:pStyle w:val="a9"/>
        <w:spacing w:line="276" w:lineRule="auto"/>
        <w:jc w:val="center"/>
      </w:pPr>
      <w:r w:rsidRPr="00F441AE">
        <w:rPr>
          <w:snapToGrid w:val="0"/>
        </w:rPr>
        <w:t>Таблицы для определения радиусов зон разрушений зданий.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snapToGrid w:val="0"/>
          <w:color w:val="auto"/>
        </w:rPr>
      </w:pPr>
      <w:r w:rsidRPr="00F441AE">
        <w:rPr>
          <w:rFonts w:ascii="Times New Roman" w:hAnsi="Times New Roman"/>
          <w:b w:val="0"/>
          <w:i w:val="0"/>
          <w:snapToGrid w:val="0"/>
          <w:color w:val="auto"/>
        </w:rPr>
        <w:t>Таблица 1</w:t>
      </w:r>
      <w:r w:rsidR="000E4F58">
        <w:rPr>
          <w:rFonts w:ascii="Times New Roman" w:hAnsi="Times New Roman"/>
          <w:b w:val="0"/>
          <w:i w:val="0"/>
          <w:snapToGrid w:val="0"/>
          <w:color w:val="auto"/>
        </w:rPr>
        <w:t>2</w:t>
      </w:r>
      <w:r w:rsidRPr="00F441AE">
        <w:rPr>
          <w:rFonts w:ascii="Times New Roman" w:hAnsi="Times New Roman"/>
          <w:b w:val="0"/>
          <w:i w:val="0"/>
          <w:snapToGrid w:val="0"/>
          <w:color w:val="auto"/>
        </w:rPr>
        <w:t>. Режим взрывного превращения</w:t>
      </w:r>
      <w:r w:rsidR="000E4F58">
        <w:rPr>
          <w:rFonts w:ascii="Times New Roman" w:hAnsi="Times New Roman"/>
          <w:b w:val="0"/>
          <w:i w:val="0"/>
          <w:snapToGrid w:val="0"/>
          <w:color w:val="auto"/>
        </w:rPr>
        <w:t xml:space="preserve">  4</w:t>
      </w:r>
    </w:p>
    <w:p w:rsidR="00385A3F" w:rsidRPr="00F441AE" w:rsidRDefault="00385A3F" w:rsidP="007A1982">
      <w:pPr>
        <w:pStyle w:val="5"/>
        <w:spacing w:line="276" w:lineRule="auto"/>
        <w:jc w:val="center"/>
        <w:rPr>
          <w:rFonts w:ascii="Times New Roman" w:hAnsi="Times New Roman"/>
          <w:color w:val="auto"/>
        </w:rPr>
      </w:pPr>
      <w:r w:rsidRPr="00F441AE">
        <w:rPr>
          <w:rFonts w:ascii="Times New Roman" w:hAnsi="Times New Roman"/>
          <w:color w:val="auto"/>
        </w:rPr>
        <w:t>Таблицы для определения радиусов зон радиусов зон поражения людей</w:t>
      </w:r>
    </w:p>
    <w:p w:rsidR="00385A3F" w:rsidRPr="00F441AE" w:rsidRDefault="00385A3F" w:rsidP="007A1982">
      <w:pPr>
        <w:spacing w:line="276" w:lineRule="auto"/>
        <w:rPr>
          <w:snapToGrid w:val="0"/>
        </w:rPr>
      </w:pPr>
      <w:r w:rsidRPr="00F441AE">
        <w:rPr>
          <w:snapToGrid w:val="0"/>
        </w:rPr>
        <w:t>Таблица 1</w:t>
      </w:r>
      <w:r w:rsidR="000E4F58">
        <w:rPr>
          <w:snapToGrid w:val="0"/>
        </w:rPr>
        <w:t>8</w:t>
      </w:r>
      <w:r w:rsidRPr="00F441AE">
        <w:rPr>
          <w:snapToGrid w:val="0"/>
        </w:rPr>
        <w:t xml:space="preserve">. Режим взрывного превращения </w:t>
      </w:r>
      <w:r w:rsidR="000E4F58">
        <w:rPr>
          <w:snapToGrid w:val="0"/>
        </w:rPr>
        <w:t xml:space="preserve"> 4</w:t>
      </w:r>
    </w:p>
    <w:p w:rsidR="00385A3F" w:rsidRPr="00F441AE" w:rsidRDefault="00385A3F" w:rsidP="007A1982">
      <w:pPr>
        <w:pStyle w:val="4"/>
        <w:spacing w:line="276" w:lineRule="auto"/>
        <w:rPr>
          <w:rFonts w:ascii="Times New Roman" w:hAnsi="Times New Roman"/>
          <w:b w:val="0"/>
          <w:i w:val="0"/>
          <w:color w:val="auto"/>
        </w:rPr>
      </w:pPr>
      <w:r w:rsidRPr="00F441AE">
        <w:rPr>
          <w:rFonts w:ascii="Times New Roman" w:hAnsi="Times New Roman"/>
          <w:b w:val="0"/>
          <w:i w:val="0"/>
          <w:color w:val="auto"/>
        </w:rPr>
        <w:t>Таблица 21 Степени разрушения зданий и сооружений</w:t>
      </w:r>
    </w:p>
    <w:p w:rsidR="00385A3F" w:rsidRPr="00F441AE" w:rsidRDefault="00385A3F" w:rsidP="007A1982">
      <w:pPr>
        <w:pStyle w:val="a9"/>
        <w:spacing w:line="276" w:lineRule="auto"/>
        <w:ind w:right="282"/>
        <w:rPr>
          <w:position w:val="8"/>
          <w:vertAlign w:val="superscript"/>
        </w:rPr>
      </w:pPr>
      <w:r w:rsidRPr="00F441AE">
        <w:t xml:space="preserve">Таблица 24  Значение   </w:t>
      </w:r>
      <w:r w:rsidRPr="00F441AE">
        <w:rPr>
          <w:lang w:val="en-US"/>
        </w:rPr>
        <w:t>a</w:t>
      </w:r>
      <w:r w:rsidRPr="00F441AE">
        <w:rPr>
          <w:position w:val="8"/>
          <w:vertAlign w:val="superscript"/>
        </w:rPr>
        <w:t xml:space="preserve">0.375     </w:t>
      </w:r>
      <w:r w:rsidRPr="00F441AE">
        <w:rPr>
          <w:position w:val="8"/>
          <w:vertAlign w:val="subscript"/>
        </w:rPr>
        <w:t xml:space="preserve"> </w:t>
      </w:r>
    </w:p>
    <w:p w:rsidR="00385A3F" w:rsidRPr="00F441AE" w:rsidRDefault="00385A3F" w:rsidP="007A1982">
      <w:pPr>
        <w:pStyle w:val="6"/>
        <w:spacing w:line="276" w:lineRule="auto"/>
        <w:ind w:right="-2"/>
        <w:rPr>
          <w:rFonts w:ascii="Times New Roman" w:hAnsi="Times New Roman"/>
          <w:i w:val="0"/>
          <w:color w:val="auto"/>
          <w:position w:val="8"/>
          <w:vertAlign w:val="superscript"/>
        </w:rPr>
      </w:pPr>
      <w:r w:rsidRPr="00F441AE">
        <w:rPr>
          <w:rFonts w:ascii="Times New Roman" w:hAnsi="Times New Roman"/>
          <w:i w:val="0"/>
          <w:snapToGrid w:val="0"/>
          <w:color w:val="auto"/>
        </w:rPr>
        <w:t>Таблица 25 Значения a</w:t>
      </w:r>
      <w:r w:rsidRPr="00F441AE">
        <w:rPr>
          <w:rFonts w:ascii="Times New Roman" w:hAnsi="Times New Roman"/>
          <w:i w:val="0"/>
          <w:snapToGrid w:val="0"/>
          <w:color w:val="auto"/>
          <w:vertAlign w:val="superscript"/>
        </w:rPr>
        <w:t xml:space="preserve">1,333     </w:t>
      </w:r>
    </w:p>
    <w:p w:rsidR="00385A3F" w:rsidRPr="00F441AE" w:rsidRDefault="00385A3F" w:rsidP="007A1982">
      <w:pPr>
        <w:pStyle w:val="a9"/>
        <w:spacing w:line="276" w:lineRule="auto"/>
        <w:ind w:right="282"/>
      </w:pPr>
      <w:r w:rsidRPr="00F441AE">
        <w:t>Таблица 26 Значения вероятности выживания людей в промышленных и жилых (административных) зданиях в зависимости от степени их разрушений</w:t>
      </w:r>
    </w:p>
    <w:p w:rsidR="00385A3F" w:rsidRPr="00F441AE" w:rsidRDefault="00385A3F" w:rsidP="007A1982">
      <w:pPr>
        <w:pStyle w:val="a9"/>
        <w:spacing w:line="276" w:lineRule="auto"/>
        <w:rPr>
          <w:snapToGrid w:val="0"/>
        </w:rPr>
      </w:pPr>
      <w:r w:rsidRPr="00F441AE">
        <w:t xml:space="preserve">Таблица 27 </w:t>
      </w:r>
      <w:r w:rsidRPr="00F441AE">
        <w:rPr>
          <w:snapToGrid w:val="0"/>
        </w:rPr>
        <w:t>Определение степени повреждения объектов, пострадавших в результате чрезвычайных ситуаций</w:t>
      </w:r>
    </w:p>
    <w:p w:rsidR="00385A3F" w:rsidRPr="00D02265" w:rsidRDefault="00385A3F" w:rsidP="007A1982">
      <w:pPr>
        <w:pStyle w:val="a9"/>
        <w:spacing w:line="276" w:lineRule="auto"/>
        <w:rPr>
          <w:snapToGrid w:val="0"/>
          <w:color w:val="000000"/>
        </w:rPr>
      </w:pPr>
      <w:r w:rsidRPr="00F441AE">
        <w:t xml:space="preserve">Таблица 28  </w:t>
      </w:r>
      <w:r w:rsidRPr="00F441AE">
        <w:rPr>
          <w:snapToGrid w:val="0"/>
        </w:rPr>
        <w:t>Коэффициент пересчета стоимостного выражения  повреждения объекта в стоимость его восстановления,  соответствующий определенном</w:t>
      </w:r>
      <w:r w:rsidRPr="00D02265">
        <w:rPr>
          <w:snapToGrid w:val="0"/>
          <w:color w:val="000000"/>
        </w:rPr>
        <w:t>у проценту  повреждения объекта</w:t>
      </w:r>
    </w:p>
    <w:p w:rsidR="00385A3F" w:rsidRPr="00D02265" w:rsidRDefault="00385A3F" w:rsidP="007A1982">
      <w:pPr>
        <w:pStyle w:val="1"/>
        <w:spacing w:line="276" w:lineRule="auto"/>
        <w:rPr>
          <w:rFonts w:ascii="Times New Roman" w:hAnsi="Times New Roman"/>
          <w:b w:val="0"/>
          <w:sz w:val="24"/>
          <w:szCs w:val="24"/>
        </w:rPr>
      </w:pPr>
      <w:r w:rsidRPr="00D02265">
        <w:rPr>
          <w:rFonts w:ascii="Times New Roman" w:hAnsi="Times New Roman"/>
          <w:b w:val="0"/>
          <w:sz w:val="24"/>
          <w:szCs w:val="24"/>
        </w:rPr>
        <w:t>Таблица 29  Удельные веса конструктивных элементов зданий</w:t>
      </w:r>
    </w:p>
    <w:p w:rsidR="00987ABA" w:rsidRPr="00D02265" w:rsidRDefault="00385A3F" w:rsidP="007A1982">
      <w:pPr>
        <w:spacing w:line="276" w:lineRule="auto"/>
      </w:pPr>
      <w:r w:rsidRPr="00D02265">
        <w:t>(по сборникам УПВС)</w:t>
      </w:r>
      <w:bookmarkStart w:id="0" w:name="_GoBack"/>
      <w:bookmarkEnd w:id="0"/>
    </w:p>
    <w:sectPr w:rsidR="00987ABA" w:rsidRPr="00D02265" w:rsidSect="00D02265">
      <w:type w:val="nextColumn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D6" w:rsidRDefault="007364D6">
      <w:r>
        <w:separator/>
      </w:r>
    </w:p>
  </w:endnote>
  <w:endnote w:type="continuationSeparator" w:id="0">
    <w:p w:rsidR="007364D6" w:rsidRDefault="0073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82" w:rsidRDefault="00BF621F" w:rsidP="00004B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19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1982" w:rsidRDefault="007A19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82" w:rsidRDefault="00BF621F" w:rsidP="00004B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19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478E">
      <w:rPr>
        <w:rStyle w:val="a6"/>
        <w:noProof/>
      </w:rPr>
      <w:t>2</w:t>
    </w:r>
    <w:r>
      <w:rPr>
        <w:rStyle w:val="a6"/>
      </w:rPr>
      <w:fldChar w:fldCharType="end"/>
    </w:r>
  </w:p>
  <w:p w:rsidR="007A1982" w:rsidRDefault="007A19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D6" w:rsidRDefault="007364D6">
      <w:r>
        <w:separator/>
      </w:r>
    </w:p>
  </w:footnote>
  <w:footnote w:type="continuationSeparator" w:id="0">
    <w:p w:rsidR="007364D6" w:rsidRDefault="0073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33A"/>
    <w:multiLevelType w:val="multilevel"/>
    <w:tmpl w:val="64A8EF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3BC50C3"/>
    <w:multiLevelType w:val="hybridMultilevel"/>
    <w:tmpl w:val="D8F4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F178D"/>
    <w:multiLevelType w:val="hybridMultilevel"/>
    <w:tmpl w:val="4A782C08"/>
    <w:lvl w:ilvl="0" w:tplc="0419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1182391"/>
    <w:multiLevelType w:val="hybridMultilevel"/>
    <w:tmpl w:val="30849D0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B834D88"/>
    <w:multiLevelType w:val="hybridMultilevel"/>
    <w:tmpl w:val="CECE3B4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5">
    <w:nsid w:val="54CE19FE"/>
    <w:multiLevelType w:val="hybridMultilevel"/>
    <w:tmpl w:val="9B92A11C"/>
    <w:lvl w:ilvl="0" w:tplc="0E508AD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8004376"/>
    <w:multiLevelType w:val="multilevel"/>
    <w:tmpl w:val="388805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657327DF"/>
    <w:multiLevelType w:val="multilevel"/>
    <w:tmpl w:val="BFEC47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659966C1"/>
    <w:multiLevelType w:val="hybridMultilevel"/>
    <w:tmpl w:val="7C6A802C"/>
    <w:lvl w:ilvl="0" w:tplc="A6CA1E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7F45ABD"/>
    <w:multiLevelType w:val="hybridMultilevel"/>
    <w:tmpl w:val="D0C82FC4"/>
    <w:lvl w:ilvl="0" w:tplc="4C44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FA124A9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27625"/>
    <w:multiLevelType w:val="hybridMultilevel"/>
    <w:tmpl w:val="592C3FF4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B7D2B87"/>
    <w:multiLevelType w:val="hybridMultilevel"/>
    <w:tmpl w:val="791C9252"/>
    <w:lvl w:ilvl="0" w:tplc="F9840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95E1630">
      <w:numFmt w:val="none"/>
      <w:lvlText w:val=""/>
      <w:lvlJc w:val="left"/>
      <w:pPr>
        <w:tabs>
          <w:tab w:val="num" w:pos="360"/>
        </w:tabs>
      </w:pPr>
    </w:lvl>
    <w:lvl w:ilvl="2" w:tplc="8D34A78C">
      <w:numFmt w:val="none"/>
      <w:lvlText w:val=""/>
      <w:lvlJc w:val="left"/>
      <w:pPr>
        <w:tabs>
          <w:tab w:val="num" w:pos="360"/>
        </w:tabs>
      </w:pPr>
    </w:lvl>
    <w:lvl w:ilvl="3" w:tplc="170A4C4E">
      <w:numFmt w:val="none"/>
      <w:lvlText w:val=""/>
      <w:lvlJc w:val="left"/>
      <w:pPr>
        <w:tabs>
          <w:tab w:val="num" w:pos="360"/>
        </w:tabs>
      </w:pPr>
    </w:lvl>
    <w:lvl w:ilvl="4" w:tplc="AC56D516">
      <w:numFmt w:val="none"/>
      <w:lvlText w:val=""/>
      <w:lvlJc w:val="left"/>
      <w:pPr>
        <w:tabs>
          <w:tab w:val="num" w:pos="360"/>
        </w:tabs>
      </w:pPr>
    </w:lvl>
    <w:lvl w:ilvl="5" w:tplc="62E691D6">
      <w:numFmt w:val="none"/>
      <w:lvlText w:val=""/>
      <w:lvlJc w:val="left"/>
      <w:pPr>
        <w:tabs>
          <w:tab w:val="num" w:pos="360"/>
        </w:tabs>
      </w:pPr>
    </w:lvl>
    <w:lvl w:ilvl="6" w:tplc="4C0CD434">
      <w:numFmt w:val="none"/>
      <w:lvlText w:val=""/>
      <w:lvlJc w:val="left"/>
      <w:pPr>
        <w:tabs>
          <w:tab w:val="num" w:pos="360"/>
        </w:tabs>
      </w:pPr>
    </w:lvl>
    <w:lvl w:ilvl="7" w:tplc="6C1ABB02">
      <w:numFmt w:val="none"/>
      <w:lvlText w:val=""/>
      <w:lvlJc w:val="left"/>
      <w:pPr>
        <w:tabs>
          <w:tab w:val="num" w:pos="360"/>
        </w:tabs>
      </w:pPr>
    </w:lvl>
    <w:lvl w:ilvl="8" w:tplc="B9E05A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FB93FBB"/>
    <w:multiLevelType w:val="hybridMultilevel"/>
    <w:tmpl w:val="55DEA38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8C2"/>
    <w:rsid w:val="000033DF"/>
    <w:rsid w:val="00004B76"/>
    <w:rsid w:val="000220F6"/>
    <w:rsid w:val="00052D4E"/>
    <w:rsid w:val="000535A7"/>
    <w:rsid w:val="00063E53"/>
    <w:rsid w:val="000742C4"/>
    <w:rsid w:val="00075EB9"/>
    <w:rsid w:val="000940C1"/>
    <w:rsid w:val="000A2278"/>
    <w:rsid w:val="000A6971"/>
    <w:rsid w:val="000B0CAE"/>
    <w:rsid w:val="000D56FD"/>
    <w:rsid w:val="000E4F58"/>
    <w:rsid w:val="000F103F"/>
    <w:rsid w:val="000F66B9"/>
    <w:rsid w:val="00115154"/>
    <w:rsid w:val="001206DF"/>
    <w:rsid w:val="001347D5"/>
    <w:rsid w:val="00143BF3"/>
    <w:rsid w:val="0014780D"/>
    <w:rsid w:val="001532B2"/>
    <w:rsid w:val="00157FE5"/>
    <w:rsid w:val="0018099A"/>
    <w:rsid w:val="0018681C"/>
    <w:rsid w:val="00187A98"/>
    <w:rsid w:val="00194707"/>
    <w:rsid w:val="001C2FC8"/>
    <w:rsid w:val="001D123C"/>
    <w:rsid w:val="002030AB"/>
    <w:rsid w:val="0021721B"/>
    <w:rsid w:val="00233C5D"/>
    <w:rsid w:val="00233D98"/>
    <w:rsid w:val="00241A35"/>
    <w:rsid w:val="002420A1"/>
    <w:rsid w:val="002462F2"/>
    <w:rsid w:val="00250C4D"/>
    <w:rsid w:val="00251C13"/>
    <w:rsid w:val="002734F7"/>
    <w:rsid w:val="00276A2E"/>
    <w:rsid w:val="00292CB6"/>
    <w:rsid w:val="00294F25"/>
    <w:rsid w:val="0029664C"/>
    <w:rsid w:val="002A5ED6"/>
    <w:rsid w:val="002B7F64"/>
    <w:rsid w:val="002C2F5C"/>
    <w:rsid w:val="002C7C94"/>
    <w:rsid w:val="002F18DF"/>
    <w:rsid w:val="00325BBB"/>
    <w:rsid w:val="0033094B"/>
    <w:rsid w:val="0034114F"/>
    <w:rsid w:val="003464E7"/>
    <w:rsid w:val="003528B9"/>
    <w:rsid w:val="003736B7"/>
    <w:rsid w:val="0037601B"/>
    <w:rsid w:val="00382753"/>
    <w:rsid w:val="00383924"/>
    <w:rsid w:val="00385110"/>
    <w:rsid w:val="00385A3F"/>
    <w:rsid w:val="003B6A8C"/>
    <w:rsid w:val="003C6B69"/>
    <w:rsid w:val="004246A0"/>
    <w:rsid w:val="004430F6"/>
    <w:rsid w:val="0044516E"/>
    <w:rsid w:val="00446C7E"/>
    <w:rsid w:val="004707C8"/>
    <w:rsid w:val="00473740"/>
    <w:rsid w:val="004755E8"/>
    <w:rsid w:val="00477305"/>
    <w:rsid w:val="00484BCC"/>
    <w:rsid w:val="004A0EB6"/>
    <w:rsid w:val="004B7258"/>
    <w:rsid w:val="004D3480"/>
    <w:rsid w:val="004E56AD"/>
    <w:rsid w:val="004F5043"/>
    <w:rsid w:val="004F73CA"/>
    <w:rsid w:val="0050769F"/>
    <w:rsid w:val="0052160A"/>
    <w:rsid w:val="00534BF9"/>
    <w:rsid w:val="00536C72"/>
    <w:rsid w:val="0054537B"/>
    <w:rsid w:val="00552122"/>
    <w:rsid w:val="00555696"/>
    <w:rsid w:val="00562AC9"/>
    <w:rsid w:val="005A26EE"/>
    <w:rsid w:val="005A2A90"/>
    <w:rsid w:val="005A6D47"/>
    <w:rsid w:val="005C096C"/>
    <w:rsid w:val="005C48F2"/>
    <w:rsid w:val="005C764C"/>
    <w:rsid w:val="005D0979"/>
    <w:rsid w:val="005D45C7"/>
    <w:rsid w:val="005F0D3A"/>
    <w:rsid w:val="005F72AA"/>
    <w:rsid w:val="0061372C"/>
    <w:rsid w:val="00620BCE"/>
    <w:rsid w:val="00621969"/>
    <w:rsid w:val="006238B0"/>
    <w:rsid w:val="006239F4"/>
    <w:rsid w:val="00627C32"/>
    <w:rsid w:val="00641FF1"/>
    <w:rsid w:val="00642FA4"/>
    <w:rsid w:val="006640B2"/>
    <w:rsid w:val="00670323"/>
    <w:rsid w:val="00674CF7"/>
    <w:rsid w:val="00677AA3"/>
    <w:rsid w:val="006A3954"/>
    <w:rsid w:val="006A3AD3"/>
    <w:rsid w:val="006B6D8C"/>
    <w:rsid w:val="006C343E"/>
    <w:rsid w:val="006E45B6"/>
    <w:rsid w:val="007007E3"/>
    <w:rsid w:val="0071251E"/>
    <w:rsid w:val="00714BB0"/>
    <w:rsid w:val="007364D6"/>
    <w:rsid w:val="00771999"/>
    <w:rsid w:val="007719E1"/>
    <w:rsid w:val="00784A44"/>
    <w:rsid w:val="007858EB"/>
    <w:rsid w:val="007A1982"/>
    <w:rsid w:val="007A1AE8"/>
    <w:rsid w:val="007A1AFE"/>
    <w:rsid w:val="007A2F71"/>
    <w:rsid w:val="007B03A4"/>
    <w:rsid w:val="007D0E59"/>
    <w:rsid w:val="0080131A"/>
    <w:rsid w:val="00816D1E"/>
    <w:rsid w:val="008178E0"/>
    <w:rsid w:val="00831EE3"/>
    <w:rsid w:val="00832AF4"/>
    <w:rsid w:val="00841814"/>
    <w:rsid w:val="008426ED"/>
    <w:rsid w:val="008553F6"/>
    <w:rsid w:val="00887E26"/>
    <w:rsid w:val="008962FB"/>
    <w:rsid w:val="008A3223"/>
    <w:rsid w:val="008A350C"/>
    <w:rsid w:val="008B24F8"/>
    <w:rsid w:val="008B4D21"/>
    <w:rsid w:val="008B5B4A"/>
    <w:rsid w:val="008C4CE0"/>
    <w:rsid w:val="008F0A6E"/>
    <w:rsid w:val="008F5BBA"/>
    <w:rsid w:val="00924D24"/>
    <w:rsid w:val="00954710"/>
    <w:rsid w:val="00963800"/>
    <w:rsid w:val="0096759D"/>
    <w:rsid w:val="00987ABA"/>
    <w:rsid w:val="00987B1C"/>
    <w:rsid w:val="00997366"/>
    <w:rsid w:val="009A30DA"/>
    <w:rsid w:val="009A4AE9"/>
    <w:rsid w:val="009A7EEA"/>
    <w:rsid w:val="009B58C2"/>
    <w:rsid w:val="009C7128"/>
    <w:rsid w:val="009D2B28"/>
    <w:rsid w:val="009D503F"/>
    <w:rsid w:val="009E0B29"/>
    <w:rsid w:val="009F0084"/>
    <w:rsid w:val="00A0296B"/>
    <w:rsid w:val="00A113AF"/>
    <w:rsid w:val="00A40AD3"/>
    <w:rsid w:val="00A5701A"/>
    <w:rsid w:val="00A64787"/>
    <w:rsid w:val="00A853AE"/>
    <w:rsid w:val="00A9188B"/>
    <w:rsid w:val="00A92EA3"/>
    <w:rsid w:val="00A95BAE"/>
    <w:rsid w:val="00AD256E"/>
    <w:rsid w:val="00AF2F4D"/>
    <w:rsid w:val="00AF4042"/>
    <w:rsid w:val="00AF42B1"/>
    <w:rsid w:val="00B05641"/>
    <w:rsid w:val="00B72183"/>
    <w:rsid w:val="00B850F0"/>
    <w:rsid w:val="00B87F5D"/>
    <w:rsid w:val="00B94917"/>
    <w:rsid w:val="00BB035F"/>
    <w:rsid w:val="00BC7BF5"/>
    <w:rsid w:val="00BD1DEB"/>
    <w:rsid w:val="00BE26D8"/>
    <w:rsid w:val="00BE478E"/>
    <w:rsid w:val="00BE5D69"/>
    <w:rsid w:val="00BF621F"/>
    <w:rsid w:val="00C23E6B"/>
    <w:rsid w:val="00C345D8"/>
    <w:rsid w:val="00C47954"/>
    <w:rsid w:val="00C50F1F"/>
    <w:rsid w:val="00C6400B"/>
    <w:rsid w:val="00C76F7A"/>
    <w:rsid w:val="00C80459"/>
    <w:rsid w:val="00C950FD"/>
    <w:rsid w:val="00CA2055"/>
    <w:rsid w:val="00CC31A5"/>
    <w:rsid w:val="00CD47B5"/>
    <w:rsid w:val="00CD7659"/>
    <w:rsid w:val="00CF08A0"/>
    <w:rsid w:val="00D021FF"/>
    <w:rsid w:val="00D02265"/>
    <w:rsid w:val="00D1680F"/>
    <w:rsid w:val="00D20A85"/>
    <w:rsid w:val="00D40514"/>
    <w:rsid w:val="00D75C98"/>
    <w:rsid w:val="00D80B22"/>
    <w:rsid w:val="00DB3D15"/>
    <w:rsid w:val="00DC2A0B"/>
    <w:rsid w:val="00DC6196"/>
    <w:rsid w:val="00DD2A62"/>
    <w:rsid w:val="00DE2CF6"/>
    <w:rsid w:val="00DE4A07"/>
    <w:rsid w:val="00DF4B92"/>
    <w:rsid w:val="00E12186"/>
    <w:rsid w:val="00E27004"/>
    <w:rsid w:val="00E3773C"/>
    <w:rsid w:val="00E503C5"/>
    <w:rsid w:val="00E60BEA"/>
    <w:rsid w:val="00E644E3"/>
    <w:rsid w:val="00E74215"/>
    <w:rsid w:val="00E90E23"/>
    <w:rsid w:val="00EA3E6A"/>
    <w:rsid w:val="00EC7DF6"/>
    <w:rsid w:val="00EE501B"/>
    <w:rsid w:val="00F05F6C"/>
    <w:rsid w:val="00F11407"/>
    <w:rsid w:val="00F164A1"/>
    <w:rsid w:val="00F23359"/>
    <w:rsid w:val="00F441AE"/>
    <w:rsid w:val="00F8172A"/>
    <w:rsid w:val="00F94F64"/>
    <w:rsid w:val="00F972A3"/>
    <w:rsid w:val="00FA4E6E"/>
    <w:rsid w:val="00FB4284"/>
    <w:rsid w:val="00FC3F05"/>
    <w:rsid w:val="00FC412A"/>
    <w:rsid w:val="00FC6D1A"/>
    <w:rsid w:val="00FE1FAD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71">
      <o:colormru v:ext="edit" colors="#f39,#f3c,#f6f,#f69"/>
      <o:colormenu v:ext="edit" fillcolor="#f69" strokecolor="#f3c"/>
    </o:shapedefaults>
    <o:shapelayout v:ext="edit">
      <o:idmap v:ext="edit" data="1"/>
      <o:rules v:ext="edit">
        <o:r id="V:Rule1" type="arc" idref="#_x0000_s1098"/>
        <o:r id="V:Rule2" type="arc" idref="#_x0000_s1099"/>
        <o:r id="V:Rule3" type="arc" idref="#_x0000_s1100"/>
        <o:r id="V:Rule4" type="arc" idref="#_x0000_s1101"/>
        <o:r id="V:Rule5" type="arc" idref="#_x0000_s1102"/>
        <o:r id="V:Rule6" type="arc" idref="#_x0000_s1103"/>
        <o:r id="V:Rule7" type="arc" idref="#_x0000_s1061"/>
        <o:r id="V:Rule8" type="arc" idref="#_x0000_s1062"/>
        <o:r id="V:Rule9" type="arc" idref="#_x0000_s1063"/>
        <o:r id="V:Rule10" type="arc" idref="#_x0000_s1064"/>
        <o:r id="V:Rule11" type="arc" idref="#_x0000_s1065"/>
        <o:r id="V:Rule12" type="arc" idref="#_x0000_s1066"/>
      </o:rules>
    </o:shapelayout>
  </w:shapeDefaults>
  <w:decimalSymbol w:val=","/>
  <w:listSeparator w:val=";"/>
  <w15:chartTrackingRefBased/>
  <w15:docId w15:val="{B4A0FEF0-DE38-41E3-BDD8-234F29B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C2"/>
    <w:rPr>
      <w:sz w:val="24"/>
      <w:szCs w:val="24"/>
    </w:rPr>
  </w:style>
  <w:style w:type="paragraph" w:styleId="1">
    <w:name w:val="heading 1"/>
    <w:basedOn w:val="a"/>
    <w:next w:val="a"/>
    <w:qFormat/>
    <w:rsid w:val="00A0296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385A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385A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385A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qFormat/>
    <w:rsid w:val="009B58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9B58C2"/>
    <w:rPr>
      <w:sz w:val="24"/>
    </w:rPr>
  </w:style>
  <w:style w:type="paragraph" w:customStyle="1" w:styleId="11">
    <w:name w:val="Заголовок 11"/>
    <w:basedOn w:val="10"/>
    <w:next w:val="10"/>
    <w:rsid w:val="009B58C2"/>
    <w:pPr>
      <w:keepNext/>
      <w:widowControl w:val="0"/>
      <w:spacing w:line="260" w:lineRule="auto"/>
      <w:jc w:val="center"/>
      <w:outlineLvl w:val="0"/>
    </w:pPr>
    <w:rPr>
      <w:b/>
      <w:snapToGrid w:val="0"/>
      <w:sz w:val="36"/>
    </w:rPr>
  </w:style>
  <w:style w:type="paragraph" w:customStyle="1" w:styleId="21">
    <w:name w:val="Заголовок 21"/>
    <w:basedOn w:val="10"/>
    <w:next w:val="10"/>
    <w:rsid w:val="009B58C2"/>
    <w:pPr>
      <w:keepNext/>
      <w:widowControl w:val="0"/>
      <w:spacing w:line="260" w:lineRule="auto"/>
      <w:jc w:val="both"/>
      <w:outlineLvl w:val="1"/>
    </w:pPr>
    <w:rPr>
      <w:snapToGrid w:val="0"/>
      <w:sz w:val="28"/>
    </w:rPr>
  </w:style>
  <w:style w:type="paragraph" w:customStyle="1" w:styleId="31">
    <w:name w:val="Заголовок 31"/>
    <w:basedOn w:val="10"/>
    <w:next w:val="10"/>
    <w:rsid w:val="009B58C2"/>
    <w:pPr>
      <w:keepNext/>
      <w:widowControl w:val="0"/>
      <w:spacing w:line="260" w:lineRule="auto"/>
      <w:ind w:firstLine="3380"/>
      <w:jc w:val="center"/>
      <w:outlineLvl w:val="2"/>
    </w:pPr>
    <w:rPr>
      <w:snapToGrid w:val="0"/>
      <w:sz w:val="28"/>
    </w:rPr>
  </w:style>
  <w:style w:type="paragraph" w:customStyle="1" w:styleId="41">
    <w:name w:val="Заголовок 41"/>
    <w:basedOn w:val="10"/>
    <w:next w:val="10"/>
    <w:rsid w:val="009B58C2"/>
    <w:pPr>
      <w:keepNext/>
      <w:widowControl w:val="0"/>
      <w:spacing w:line="260" w:lineRule="auto"/>
      <w:jc w:val="center"/>
      <w:outlineLvl w:val="3"/>
    </w:pPr>
    <w:rPr>
      <w:b/>
      <w:snapToGrid w:val="0"/>
      <w:sz w:val="28"/>
    </w:rPr>
  </w:style>
  <w:style w:type="paragraph" w:customStyle="1" w:styleId="12">
    <w:name w:val="Название1"/>
    <w:basedOn w:val="10"/>
    <w:rsid w:val="009B58C2"/>
    <w:pPr>
      <w:widowControl w:val="0"/>
      <w:spacing w:line="260" w:lineRule="auto"/>
      <w:jc w:val="center"/>
    </w:pPr>
    <w:rPr>
      <w:snapToGrid w:val="0"/>
      <w:sz w:val="28"/>
    </w:rPr>
  </w:style>
  <w:style w:type="paragraph" w:styleId="3">
    <w:name w:val="Body Text Indent 3"/>
    <w:basedOn w:val="a"/>
    <w:rsid w:val="009B58C2"/>
    <w:pPr>
      <w:ind w:left="360" w:hanging="360"/>
      <w:jc w:val="both"/>
    </w:pPr>
    <w:rPr>
      <w:sz w:val="28"/>
    </w:rPr>
  </w:style>
  <w:style w:type="paragraph" w:styleId="a4">
    <w:name w:val="Title"/>
    <w:basedOn w:val="a"/>
    <w:qFormat/>
    <w:rsid w:val="009B58C2"/>
    <w:pPr>
      <w:widowControl w:val="0"/>
      <w:spacing w:line="260" w:lineRule="auto"/>
      <w:jc w:val="center"/>
    </w:pPr>
    <w:rPr>
      <w:snapToGrid w:val="0"/>
      <w:sz w:val="28"/>
      <w:szCs w:val="20"/>
    </w:rPr>
  </w:style>
  <w:style w:type="paragraph" w:customStyle="1" w:styleId="FR1">
    <w:name w:val="FR1"/>
    <w:rsid w:val="009B58C2"/>
    <w:pPr>
      <w:widowControl w:val="0"/>
      <w:ind w:left="600"/>
    </w:pPr>
    <w:rPr>
      <w:snapToGrid w:val="0"/>
      <w:sz w:val="28"/>
    </w:rPr>
  </w:style>
  <w:style w:type="paragraph" w:customStyle="1" w:styleId="FR2">
    <w:name w:val="FR2"/>
    <w:rsid w:val="009B58C2"/>
    <w:pPr>
      <w:widowControl w:val="0"/>
      <w:spacing w:before="40"/>
    </w:pPr>
    <w:rPr>
      <w:rFonts w:ascii="Arial" w:hAnsi="Arial"/>
      <w:snapToGrid w:val="0"/>
      <w:sz w:val="28"/>
      <w:lang w:val="en-US"/>
    </w:rPr>
  </w:style>
  <w:style w:type="paragraph" w:styleId="a5">
    <w:name w:val="footer"/>
    <w:basedOn w:val="a"/>
    <w:rsid w:val="009B58C2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9B58C2"/>
  </w:style>
  <w:style w:type="paragraph" w:styleId="a7">
    <w:name w:val="Balloon Text"/>
    <w:basedOn w:val="a"/>
    <w:semiHidden/>
    <w:rsid w:val="007007E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032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85A3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85A3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85A3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a9">
    <w:name w:val="Body Text"/>
    <w:basedOn w:val="a"/>
    <w:link w:val="aa"/>
    <w:rsid w:val="00385A3F"/>
    <w:pPr>
      <w:spacing w:after="120"/>
    </w:pPr>
  </w:style>
  <w:style w:type="character" w:customStyle="1" w:styleId="aa">
    <w:name w:val="Основной текст Знак"/>
    <w:basedOn w:val="a0"/>
    <w:link w:val="a9"/>
    <w:rsid w:val="00385A3F"/>
    <w:rPr>
      <w:sz w:val="24"/>
      <w:szCs w:val="24"/>
    </w:rPr>
  </w:style>
  <w:style w:type="paragraph" w:customStyle="1" w:styleId="14063">
    <w:name w:val="Стиль 14 пт По ширине Первая строка:  063 см"/>
    <w:basedOn w:val="a"/>
    <w:rsid w:val="00D021FF"/>
    <w:pPr>
      <w:ind w:firstLine="36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png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26" Type="http://schemas.openxmlformats.org/officeDocument/2006/relationships/oleObject" Target="embeddings/oleObject5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gif"/><Relationship Id="rId129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footer" Target="footer1.xml"/><Relationship Id="rId125" Type="http://schemas.openxmlformats.org/officeDocument/2006/relationships/image" Target="media/image60.gi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TNT</Company>
  <LinksUpToDate>false</LinksUpToDate>
  <CharactersWithSpaces>19415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TNT</dc:creator>
  <cp:keywords/>
  <dc:description/>
  <cp:lastModifiedBy>admin</cp:lastModifiedBy>
  <cp:revision>2</cp:revision>
  <cp:lastPrinted>2009-04-22T12:32:00Z</cp:lastPrinted>
  <dcterms:created xsi:type="dcterms:W3CDTF">2014-04-04T13:00:00Z</dcterms:created>
  <dcterms:modified xsi:type="dcterms:W3CDTF">2014-04-04T13:00:00Z</dcterms:modified>
</cp:coreProperties>
</file>