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B4" w:rsidRPr="007653FD" w:rsidRDefault="00A154B4" w:rsidP="00A154B4">
      <w:pPr>
        <w:spacing w:before="120"/>
        <w:jc w:val="center"/>
        <w:rPr>
          <w:b/>
          <w:bCs/>
          <w:sz w:val="32"/>
          <w:szCs w:val="32"/>
        </w:rPr>
      </w:pPr>
      <w:r w:rsidRPr="007653FD">
        <w:rPr>
          <w:b/>
          <w:bCs/>
          <w:sz w:val="32"/>
          <w:szCs w:val="32"/>
        </w:rPr>
        <w:t>Очаг бактериологического поражения</w:t>
      </w:r>
    </w:p>
    <w:p w:rsidR="00A154B4" w:rsidRPr="007653FD" w:rsidRDefault="00A154B4" w:rsidP="00A154B4">
      <w:pPr>
        <w:spacing w:before="120"/>
        <w:ind w:firstLine="567"/>
        <w:jc w:val="both"/>
      </w:pPr>
      <w:r w:rsidRPr="007653FD">
        <w:t xml:space="preserve">Очагом бактериологического поражения считают города, населенные пункты или объекты экономики, которые подверглись заражению бактериальными средствами, вызвавшими распространение инфекционных заболеваний среди людей и животных. </w:t>
      </w:r>
    </w:p>
    <w:p w:rsidR="00A154B4" w:rsidRPr="007653FD" w:rsidRDefault="00A154B4" w:rsidP="00A154B4">
      <w:pPr>
        <w:spacing w:before="120"/>
        <w:ind w:firstLine="567"/>
        <w:jc w:val="both"/>
      </w:pPr>
      <w:r w:rsidRPr="007653FD">
        <w:t xml:space="preserve">Для предотвращения инфекционных заболеваний среди населения в очаге поражения проводится комплекс противоэпидемических и санитарно-гигиенических мероприятий. К таким мероприятиям относятся: </w:t>
      </w:r>
    </w:p>
    <w:p w:rsidR="00A154B4" w:rsidRPr="007653FD" w:rsidRDefault="00A154B4" w:rsidP="00A154B4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экстренная профилактика;</w:t>
      </w:r>
    </w:p>
    <w:p w:rsidR="00A154B4" w:rsidRPr="007653FD" w:rsidRDefault="00A154B4" w:rsidP="00A154B4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обсервация и карантин;</w:t>
      </w:r>
    </w:p>
    <w:p w:rsidR="00A154B4" w:rsidRPr="007653FD" w:rsidRDefault="00A154B4" w:rsidP="00A154B4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санитарная обработка людей и дезинфекция зараженных объектов. </w:t>
      </w:r>
    </w:p>
    <w:p w:rsidR="00A154B4" w:rsidRPr="007653FD" w:rsidRDefault="00A154B4" w:rsidP="00A154B4">
      <w:pPr>
        <w:spacing w:before="120"/>
        <w:ind w:firstLine="567"/>
        <w:jc w:val="both"/>
      </w:pPr>
      <w:r w:rsidRPr="007653FD">
        <w:t xml:space="preserve">При необходимости, для уничтожения насекомых проводится дезинсекция, а для уничтожения клещей и грызунов - дератизация. </w:t>
      </w:r>
    </w:p>
    <w:p w:rsidR="00A154B4" w:rsidRPr="007653FD" w:rsidRDefault="00A154B4" w:rsidP="00A154B4">
      <w:pPr>
        <w:spacing w:before="120"/>
        <w:ind w:firstLine="567"/>
        <w:jc w:val="both"/>
      </w:pPr>
      <w:r w:rsidRPr="007653FD">
        <w:t xml:space="preserve">Важным способом предупреждения инфекций является вакцинация, а также экстренная профилактика антибиотиками, которые убивают попавших в организм микробов. </w:t>
      </w:r>
    </w:p>
    <w:p w:rsidR="00A154B4" w:rsidRPr="007653FD" w:rsidRDefault="00A154B4" w:rsidP="00A154B4">
      <w:pPr>
        <w:spacing w:before="120"/>
        <w:ind w:firstLine="567"/>
        <w:jc w:val="both"/>
      </w:pPr>
      <w:r w:rsidRPr="007653FD">
        <w:t xml:space="preserve">При возникновении массовых инфекционных заболеваний среди населения или единичных случаев особо опасных заболеваний (оспы, чумы, холеры) вводится карантин. Он предусматривает полную изоляцию населенных пунктов, запрещает въезд-выезд и свободное передвижение внутри зоны. Прекращают работу торговые предприятия, учебные и культурно-просветительные заведения. Объекты экономики переводятся на особый режим, при котором рабочие и служащие максимально разобщаются по цехам и отделам. В зоне карантина организуют бактериологическую разведку и обеззараживание территории, выявление заболевших, их изоляцию и лечение. Изолируются также люди, побывавшие с ними в контакте. </w:t>
      </w:r>
    </w:p>
    <w:p w:rsidR="00A154B4" w:rsidRPr="007653FD" w:rsidRDefault="00A154B4" w:rsidP="00A154B4">
      <w:pPr>
        <w:spacing w:before="120"/>
        <w:ind w:firstLine="567"/>
        <w:jc w:val="both"/>
      </w:pPr>
      <w:r w:rsidRPr="007653FD">
        <w:t xml:space="preserve">На территории, прилегающей к зоне карантина, устанавливается режим обсервации - усиление медицинского контроля. Режим обсервации вводится и тогда, когда нет необходимости в более строгом карантинном режиме. </w:t>
      </w:r>
    </w:p>
    <w:p w:rsidR="00A154B4" w:rsidRPr="007653FD" w:rsidRDefault="00A154B4" w:rsidP="00A154B4">
      <w:pPr>
        <w:spacing w:before="120"/>
        <w:ind w:firstLine="567"/>
        <w:jc w:val="both"/>
      </w:pPr>
      <w:r w:rsidRPr="007653FD">
        <w:t xml:space="preserve">В зонах карантина и обсервации осуществляется следующий комплекс медицинских мероприятий: экстренная профилактика, прививки, лечение заболевших, дезинфекция очагов заболеваний, санитарно-просветительная работа. </w:t>
      </w:r>
    </w:p>
    <w:p w:rsidR="00A154B4" w:rsidRPr="007653FD" w:rsidRDefault="00A154B4" w:rsidP="00A154B4">
      <w:pPr>
        <w:spacing w:before="120"/>
        <w:ind w:firstLine="567"/>
        <w:jc w:val="both"/>
      </w:pPr>
      <w:r w:rsidRPr="007653FD">
        <w:t xml:space="preserve">Во избежание заражения людей и животных необходимо принять меры защиты. В первую очередь надо защититься от попадания возбудителей инфекционных заболеваний в органы дыхания, пищеварения, на кожу и слизистые оболочки. Надежно защитить от заражения бактериальными аэрозолями могут убежища, противогазы, противопылевые тканевые или ватно-марлевые повязки и специальная одежда. </w:t>
      </w:r>
    </w:p>
    <w:p w:rsidR="00A154B4" w:rsidRDefault="00A154B4" w:rsidP="00A154B4">
      <w:pPr>
        <w:spacing w:before="120"/>
        <w:ind w:firstLine="567"/>
        <w:jc w:val="both"/>
      </w:pPr>
      <w:r w:rsidRPr="007653FD">
        <w:t xml:space="preserve">При обнаружении бактериологического заражения следует немедленно принять антибактериальное средство № 1 из индивидуальной аптечки АИ-2 и надеть противогаз. Самостоятельно выходить из очага бактериологического заражения и контактировать с окружающими лицами запрещается. К сказанному нужно добавить, что необходимо строгое соблюдение правил личной гигиены. Соблюдение перечисленных мер существенно снизит поражающий эффект бактериологического оружия.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4B4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653FD"/>
    <w:rsid w:val="0082015A"/>
    <w:rsid w:val="008C19D7"/>
    <w:rsid w:val="00A154B4"/>
    <w:rsid w:val="00A44D32"/>
    <w:rsid w:val="00C617F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BCADE1-A1D6-4157-9EC1-DF1A3CBC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54B4"/>
    <w:rPr>
      <w:color w:val="0000FF"/>
      <w:u w:val="single"/>
    </w:rPr>
  </w:style>
  <w:style w:type="character" w:styleId="a4">
    <w:name w:val="FollowedHyperlink"/>
    <w:basedOn w:val="a0"/>
    <w:uiPriority w:val="99"/>
    <w:rsid w:val="00A154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Company>Home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Очаг бактериологического поражения</dc:title>
  <dc:subject/>
  <dc:creator>Alena</dc:creator>
  <cp:keywords/>
  <dc:description/>
  <cp:lastModifiedBy>admin</cp:lastModifiedBy>
  <cp:revision>2</cp:revision>
  <dcterms:created xsi:type="dcterms:W3CDTF">2014-02-19T09:04:00Z</dcterms:created>
  <dcterms:modified xsi:type="dcterms:W3CDTF">2014-02-19T09:04:00Z</dcterms:modified>
</cp:coreProperties>
</file>