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F57" w:rsidRDefault="00C72F57">
      <w:pPr>
        <w:suppressLineNumbers/>
        <w:suppressAutoHyphens/>
        <w:jc w:val="center"/>
        <w:rPr>
          <w:rFonts w:ascii="IzhitsaCTT" w:hAnsi="IzhitsaCTT"/>
          <w:snapToGrid w:val="0"/>
          <w:sz w:val="32"/>
        </w:rPr>
      </w:pPr>
      <w:bookmarkStart w:id="0" w:name="BITSoft"/>
      <w:bookmarkEnd w:id="0"/>
      <w:r>
        <w:rPr>
          <w:rFonts w:ascii="IzhitsaCTT" w:hAnsi="IzhitsaCTT"/>
          <w:snapToGrid w:val="0"/>
          <w:sz w:val="32"/>
        </w:rPr>
        <w:t>НАЦИОНАЛЬНАЯ АКАДЕМИЯ УПРАВЛЕНИЯ</w:t>
      </w:r>
    </w:p>
    <w:p w:rsidR="00C72F57" w:rsidRDefault="00C72F57">
      <w:pPr>
        <w:suppressLineNumbers/>
        <w:suppressAutoHyphens/>
        <w:spacing w:before="840"/>
        <w:jc w:val="center"/>
        <w:rPr>
          <w:snapToGrid w:val="0"/>
          <w:sz w:val="36"/>
        </w:rPr>
      </w:pPr>
      <w:r>
        <w:rPr>
          <w:snapToGrid w:val="0"/>
          <w:sz w:val="36"/>
        </w:rPr>
        <w:t>Научно-исследовательский курс</w:t>
      </w:r>
    </w:p>
    <w:p w:rsidR="00C72F57" w:rsidRDefault="00C72F57">
      <w:pPr>
        <w:suppressLineNumbers/>
        <w:suppressAutoHyphens/>
        <w:spacing w:before="1320" w:after="720"/>
        <w:jc w:val="center"/>
        <w:rPr>
          <w:snapToGrid w:val="0"/>
          <w:sz w:val="110"/>
        </w:rPr>
      </w:pPr>
      <w:r>
        <w:rPr>
          <w:snapToGrid w:val="0"/>
          <w:sz w:val="110"/>
        </w:rPr>
        <w:t>Научная работа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337"/>
      </w:tblGrid>
      <w:tr w:rsidR="00C72F57">
        <w:tc>
          <w:tcPr>
            <w:tcW w:w="1951" w:type="dxa"/>
          </w:tcPr>
          <w:p w:rsidR="00C72F57" w:rsidRDefault="00C72F57">
            <w:pPr>
              <w:suppressLineNumbers/>
              <w:suppressAutoHyphens/>
              <w:spacing w:line="264" w:lineRule="auto"/>
              <w:jc w:val="right"/>
              <w:rPr>
                <w:snapToGrid w:val="0"/>
                <w:sz w:val="48"/>
                <w:u w:val="single"/>
              </w:rPr>
            </w:pPr>
            <w:r>
              <w:rPr>
                <w:snapToGrid w:val="0"/>
                <w:sz w:val="48"/>
                <w:u w:val="single"/>
              </w:rPr>
              <w:t>на тему:</w:t>
            </w:r>
          </w:p>
        </w:tc>
        <w:tc>
          <w:tcPr>
            <w:tcW w:w="7337" w:type="dxa"/>
          </w:tcPr>
          <w:p w:rsidR="00C72F57" w:rsidRDefault="00C72F57">
            <w:pPr>
              <w:widowControl w:val="0"/>
              <w:suppressAutoHyphens/>
              <w:spacing w:line="264" w:lineRule="auto"/>
              <w:rPr>
                <w:snapToGrid w:val="0"/>
                <w:sz w:val="48"/>
              </w:rPr>
            </w:pPr>
            <w:r>
              <w:rPr>
                <w:snapToGrid w:val="0"/>
                <w:sz w:val="48"/>
              </w:rPr>
              <w:t>Оффшорный бизнес: понятие, принципы, предоставляемые льготы</w:t>
            </w:r>
          </w:p>
          <w:p w:rsidR="00C72F57" w:rsidRDefault="00C72F57">
            <w:pPr>
              <w:suppressLineNumbers/>
              <w:suppressAutoHyphens/>
              <w:spacing w:line="264" w:lineRule="auto"/>
              <w:rPr>
                <w:snapToGrid w:val="0"/>
                <w:sz w:val="48"/>
              </w:rPr>
            </w:pPr>
          </w:p>
        </w:tc>
      </w:tr>
    </w:tbl>
    <w:p w:rsidR="00C72F57" w:rsidRDefault="00C72F57">
      <w:pPr>
        <w:suppressLineNumbers/>
        <w:suppressAutoHyphens/>
        <w:spacing w:before="1440" w:after="60"/>
        <w:ind w:left="4536"/>
        <w:rPr>
          <w:i/>
          <w:snapToGrid w:val="0"/>
          <w:sz w:val="36"/>
        </w:rPr>
      </w:pPr>
      <w:r>
        <w:rPr>
          <w:i/>
          <w:snapToGrid w:val="0"/>
          <w:sz w:val="36"/>
        </w:rPr>
        <w:t>Выполнил:</w:t>
      </w:r>
    </w:p>
    <w:p w:rsidR="00C72F57" w:rsidRDefault="00C72F57">
      <w:pPr>
        <w:suppressLineNumbers/>
        <w:suppressAutoHyphens/>
        <w:ind w:left="4536"/>
        <w:rPr>
          <w:snapToGrid w:val="0"/>
          <w:sz w:val="36"/>
        </w:rPr>
      </w:pPr>
      <w:r>
        <w:rPr>
          <w:snapToGrid w:val="0"/>
          <w:sz w:val="36"/>
        </w:rPr>
        <w:t>студент ІІ курсу 2 группы</w:t>
      </w:r>
    </w:p>
    <w:p w:rsidR="00C72F57" w:rsidRDefault="00C72F57">
      <w:pPr>
        <w:suppressLineNumbers/>
        <w:suppressAutoHyphens/>
        <w:ind w:left="4536"/>
        <w:rPr>
          <w:snapToGrid w:val="0"/>
          <w:sz w:val="36"/>
        </w:rPr>
      </w:pPr>
      <w:r>
        <w:rPr>
          <w:snapToGrid w:val="0"/>
          <w:sz w:val="36"/>
        </w:rPr>
        <w:t>Колосов Юрий Станиславович</w:t>
      </w:r>
    </w:p>
    <w:p w:rsidR="00C72F57" w:rsidRDefault="00C72F57">
      <w:pPr>
        <w:suppressLineNumbers/>
        <w:suppressAutoHyphens/>
        <w:spacing w:before="600" w:after="60"/>
        <w:ind w:left="4536"/>
        <w:rPr>
          <w:i/>
          <w:snapToGrid w:val="0"/>
          <w:sz w:val="36"/>
        </w:rPr>
      </w:pPr>
      <w:r>
        <w:rPr>
          <w:i/>
          <w:snapToGrid w:val="0"/>
          <w:sz w:val="36"/>
        </w:rPr>
        <w:t>Научный руководитель:</w:t>
      </w:r>
    </w:p>
    <w:p w:rsidR="00C72F57" w:rsidRDefault="00C72F57">
      <w:pPr>
        <w:suppressLineNumbers/>
        <w:suppressAutoHyphens/>
        <w:ind w:left="4536"/>
        <w:rPr>
          <w:snapToGrid w:val="0"/>
          <w:sz w:val="36"/>
        </w:rPr>
      </w:pPr>
      <w:r>
        <w:rPr>
          <w:snapToGrid w:val="0"/>
          <w:sz w:val="36"/>
        </w:rPr>
        <w:t>Шаблистая Любовь</w:t>
      </w:r>
    </w:p>
    <w:p w:rsidR="00C72F57" w:rsidRDefault="00C72F57">
      <w:pPr>
        <w:suppressLineNumbers/>
        <w:suppressAutoHyphens/>
        <w:ind w:left="4536"/>
        <w:rPr>
          <w:snapToGrid w:val="0"/>
          <w:sz w:val="36"/>
        </w:rPr>
      </w:pPr>
      <w:r>
        <w:rPr>
          <w:snapToGrid w:val="0"/>
          <w:sz w:val="36"/>
        </w:rPr>
        <w:t>Николаевна</w:t>
      </w:r>
    </w:p>
    <w:p w:rsidR="00C72F57" w:rsidRDefault="00C72F57">
      <w:pPr>
        <w:suppressLineNumbers/>
        <w:suppressAutoHyphens/>
        <w:ind w:left="4536"/>
        <w:rPr>
          <w:snapToGrid w:val="0"/>
          <w:sz w:val="36"/>
        </w:rPr>
      </w:pPr>
    </w:p>
    <w:p w:rsidR="00C72F57" w:rsidRDefault="00C72F57">
      <w:pPr>
        <w:suppressLineNumbers/>
        <w:suppressAutoHyphens/>
        <w:spacing w:before="2520"/>
        <w:jc w:val="center"/>
        <w:rPr>
          <w:snapToGrid w:val="0"/>
          <w:sz w:val="36"/>
        </w:rPr>
      </w:pPr>
      <w:r>
        <w:rPr>
          <w:snapToGrid w:val="0"/>
          <w:sz w:val="36"/>
        </w:rPr>
        <w:t>Киев - 1999</w:t>
      </w:r>
    </w:p>
    <w:p w:rsidR="00C72F57" w:rsidRDefault="00C72F57">
      <w:pPr>
        <w:suppressLineNumbers/>
        <w:suppressAutoHyphens/>
        <w:jc w:val="center"/>
        <w:rPr>
          <w:b/>
          <w:snapToGrid w:val="0"/>
          <w:sz w:val="36"/>
        </w:rPr>
      </w:pPr>
      <w:r>
        <w:rPr>
          <w:snapToGrid w:val="0"/>
        </w:rPr>
        <w:br w:type="page"/>
      </w:r>
      <w:r>
        <w:rPr>
          <w:b/>
          <w:snapToGrid w:val="0"/>
          <w:sz w:val="36"/>
        </w:rPr>
        <w:t>Содержание</w:t>
      </w:r>
    </w:p>
    <w:p w:rsidR="00C72F57" w:rsidRDefault="00C72F57">
      <w:pPr>
        <w:suppressLineNumbers/>
        <w:suppressAutoHyphens/>
        <w:jc w:val="center"/>
        <w:rPr>
          <w:b/>
          <w:snapToGrid w:val="0"/>
          <w:sz w:val="36"/>
        </w:rPr>
      </w:pPr>
    </w:p>
    <w:p w:rsidR="00C72F57" w:rsidRDefault="00C72F57">
      <w:pPr>
        <w:pStyle w:val="10"/>
        <w:rPr>
          <w:noProof w:val="0"/>
        </w:rPr>
      </w:pPr>
      <w:r>
        <w:rPr>
          <w:noProof w:val="0"/>
        </w:rPr>
        <w:t>Вступление</w:t>
      </w:r>
      <w:r>
        <w:rPr>
          <w:noProof w:val="0"/>
        </w:rPr>
        <w:tab/>
      </w:r>
      <w:r>
        <w:t>3</w:t>
      </w:r>
    </w:p>
    <w:p w:rsidR="00C72F57" w:rsidRDefault="00C72F57">
      <w:pPr>
        <w:pStyle w:val="10"/>
        <w:rPr>
          <w:noProof w:val="0"/>
        </w:rPr>
      </w:pPr>
      <w:r>
        <w:rPr>
          <w:noProof w:val="0"/>
        </w:rPr>
        <w:t>1. Суть, основные элементы и принципы механизма оффшорного бизнеса</w:t>
      </w:r>
      <w:r>
        <w:rPr>
          <w:noProof w:val="0"/>
        </w:rPr>
        <w:tab/>
      </w:r>
      <w:r>
        <w:t>4</w:t>
      </w:r>
    </w:p>
    <w:p w:rsidR="00C72F57" w:rsidRDefault="00C72F57">
      <w:pPr>
        <w:pStyle w:val="10"/>
        <w:rPr>
          <w:noProof w:val="0"/>
        </w:rPr>
      </w:pPr>
      <w:r>
        <w:rPr>
          <w:noProof w:val="0"/>
        </w:rPr>
        <w:t>2. Использование налоговых льгот в оффшорных зонах</w:t>
      </w:r>
      <w:r>
        <w:rPr>
          <w:noProof w:val="0"/>
        </w:rPr>
        <w:tab/>
      </w:r>
      <w:r>
        <w:t>7</w:t>
      </w:r>
    </w:p>
    <w:p w:rsidR="00C72F57" w:rsidRDefault="00C72F57">
      <w:pPr>
        <w:pStyle w:val="10"/>
        <w:rPr>
          <w:noProof w:val="0"/>
        </w:rPr>
      </w:pPr>
      <w:r>
        <w:rPr>
          <w:noProof w:val="0"/>
        </w:rPr>
        <w:t>3. Последствия функционирования оффшорных зон (мировой опыт)</w:t>
      </w:r>
      <w:r>
        <w:rPr>
          <w:noProof w:val="0"/>
        </w:rPr>
        <w:tab/>
      </w:r>
      <w:r>
        <w:t>11</w:t>
      </w:r>
    </w:p>
    <w:p w:rsidR="00C72F57" w:rsidRDefault="00C72F57">
      <w:pPr>
        <w:pStyle w:val="10"/>
        <w:rPr>
          <w:noProof w:val="0"/>
        </w:rPr>
      </w:pPr>
      <w:r>
        <w:rPr>
          <w:noProof w:val="0"/>
        </w:rPr>
        <w:t>Выводы</w:t>
      </w:r>
      <w:r>
        <w:rPr>
          <w:noProof w:val="0"/>
        </w:rPr>
        <w:tab/>
      </w:r>
      <w:r>
        <w:t>13</w:t>
      </w:r>
    </w:p>
    <w:p w:rsidR="00C72F57" w:rsidRDefault="00C72F57">
      <w:pPr>
        <w:pStyle w:val="10"/>
        <w:rPr>
          <w:noProof w:val="0"/>
        </w:rPr>
      </w:pPr>
      <w:r>
        <w:rPr>
          <w:noProof w:val="0"/>
        </w:rPr>
        <w:t>Список использованной литературы</w:t>
      </w:r>
      <w:r>
        <w:rPr>
          <w:noProof w:val="0"/>
        </w:rPr>
        <w:tab/>
      </w:r>
      <w:r>
        <w:t>14</w:t>
      </w:r>
    </w:p>
    <w:p w:rsidR="00C72F57" w:rsidRDefault="00C72F57">
      <w:pPr>
        <w:suppressLineNumbers/>
        <w:suppressAutoHyphens/>
      </w:pPr>
    </w:p>
    <w:p w:rsidR="00C72F57" w:rsidRDefault="00C72F57">
      <w:pPr>
        <w:suppressLineNumbers/>
        <w:suppressAutoHyphens/>
      </w:pPr>
    </w:p>
    <w:p w:rsidR="00C72F57" w:rsidRDefault="00C72F57">
      <w:pPr>
        <w:suppressLineNumbers/>
        <w:suppressAutoHyphens/>
      </w:pPr>
    </w:p>
    <w:p w:rsidR="00C72F57" w:rsidRDefault="00C72F57">
      <w:pPr>
        <w:suppressLineNumbers/>
        <w:suppressAutoHyphens/>
      </w:pPr>
    </w:p>
    <w:p w:rsidR="00C72F57" w:rsidRDefault="00C72F57">
      <w:pPr>
        <w:suppressLineNumbers/>
        <w:suppressAutoHyphens/>
      </w:pPr>
    </w:p>
    <w:p w:rsidR="00C72F57" w:rsidRDefault="00C72F57">
      <w:pPr>
        <w:pStyle w:val="1"/>
        <w:keepNext w:val="0"/>
        <w:suppressLineNumbers/>
        <w:suppressAutoHyphens/>
        <w:spacing w:before="160"/>
        <w:rPr>
          <w:lang w:val="ru-RU"/>
        </w:rPr>
      </w:pPr>
      <w:r>
        <w:rPr>
          <w:b w:val="0"/>
          <w:lang w:val="ru-RU"/>
        </w:rPr>
        <w:br w:type="page"/>
      </w:r>
      <w:bookmarkStart w:id="1" w:name="_Toc446956524"/>
      <w:r>
        <w:rPr>
          <w:lang w:val="ru-RU"/>
        </w:rPr>
        <w:t>Вступление</w:t>
      </w:r>
      <w:bookmarkEnd w:id="1"/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Мнения большинства современных экономистов сходятся сегодня в том, что либерализация международной торговля является необходимым направлением развития мировой экономики. Положительные последствия освобождения международных торговых связей от существующих пут коснутся всех слоёв общества: потребителей – так как выбор предлагаемых ими товаров и услуг расширится, а возникшая конкуренция приведёт к снижению цен; и производителей – так как либерализация увеличит число их потенциальных клиентов, сокращая тем самым угрозу безработицы и т.д.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Сегодня перед участниками экономической деятельности стоит цель легального планирования налогов: не просто хорошо поставленный бухгалтерский учёт и правильное составление отчётных балансов, но и цель законным путём освободиться от чрезмерно высоких таможенных тарифов, валютного контроля, импортных и экспортных квот, прочих фискальных и бюрократических проблем, или же не платить никаких налогов вообще, либо свести их уровень к минимальному по сравнению с уровнем действующих ставок. Одним из методов для планирования и минимизации налогообложения является оффшорный бизнес (создание и организация деятельности оффшорных зон и компаний), получивший в настоящее время широкое практическое применение во всём мире. Этот метод представляет собой использование компаний, учреждённых в зонах с низким налогообложением при отсутствии валютного контроля.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Привлекательность именно оффшорного механизма для украинских предпринимателей усиливается также двумя весьма важными на сегодняшний день обстоятельствами, Во-первых, нестабильностью финансовых институтов Украины, во-вторых, высокой степенью рис</w:t>
      </w:r>
      <w:r>
        <w:rPr>
          <w:snapToGrid w:val="0"/>
          <w:sz w:val="28"/>
        </w:rPr>
        <w:softHyphen/>
        <w:t>ка. В этом плане финансовые юри</w:t>
      </w:r>
      <w:r>
        <w:rPr>
          <w:snapToGrid w:val="0"/>
          <w:sz w:val="28"/>
        </w:rPr>
        <w:softHyphen/>
        <w:t>сдикции являются более защищен</w:t>
      </w:r>
      <w:r>
        <w:rPr>
          <w:snapToGrid w:val="0"/>
          <w:sz w:val="28"/>
        </w:rPr>
        <w:softHyphen/>
        <w:t>ными, поскольку они работают, как правило, в устойчивой валюте и действуют в стабильном финан</w:t>
      </w:r>
      <w:r>
        <w:rPr>
          <w:snapToGrid w:val="0"/>
          <w:sz w:val="28"/>
        </w:rPr>
        <w:softHyphen/>
        <w:t>совом поле, что делает их гаранта</w:t>
      </w:r>
      <w:r>
        <w:rPr>
          <w:snapToGrid w:val="0"/>
          <w:sz w:val="28"/>
        </w:rPr>
        <w:softHyphen/>
        <w:t>ми защиты интересов клиентов, т.к. в ином случае они пострадают от форс-мажорных обстоятельств в первую очередь.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К зонам же предъявляются высокие требования экономической стабильности, низких темпов инфляции (или её отсутствие), стабильность законодательства и политической жизни. Так что мировой опыт создания оффшорных зон может послужить примером и стать основой политики создания оффшорных зон в Украине.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Итак, в мировой практике сложился институт финансовой юрисдикции как формы легального механизма накопления капитала, и к его услугам прибегают компании не только развивающихся, но и развитых стран.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Суть, принципы, позитивные и негативные моменты его рассматриваются в данной работе.</w:t>
      </w:r>
    </w:p>
    <w:p w:rsidR="00C72F57" w:rsidRDefault="00C72F57">
      <w:pPr>
        <w:pStyle w:val="1"/>
        <w:keepNext w:val="0"/>
        <w:suppressLineNumbers/>
        <w:suppressAutoHyphens/>
        <w:rPr>
          <w:lang w:val="ru-RU"/>
        </w:rPr>
      </w:pPr>
      <w:r>
        <w:rPr>
          <w:sz w:val="28"/>
          <w:lang w:val="ru-RU"/>
        </w:rPr>
        <w:br w:type="page"/>
      </w:r>
      <w:bookmarkStart w:id="2" w:name="_Toc446956525"/>
      <w:r>
        <w:rPr>
          <w:sz w:val="28"/>
          <w:lang w:val="ru-RU"/>
        </w:rPr>
        <w:t>1</w:t>
      </w:r>
      <w:r>
        <w:rPr>
          <w:lang w:val="ru-RU"/>
        </w:rPr>
        <w:t>. Суть, основные элементы и принципы механизма оффшорного бизнеса</w:t>
      </w:r>
      <w:bookmarkEnd w:id="2"/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Во второй половине XX столетия, особенно в последние три десятилетия, в мировой практике в сфере бизнеса получил широкое распрост</w:t>
      </w:r>
      <w:r>
        <w:rPr>
          <w:sz w:val="28"/>
        </w:rPr>
        <w:softHyphen/>
        <w:t>ранение термин «оффшор».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Исторически сложилось так, что первыми проводить поли</w:t>
      </w:r>
      <w:r>
        <w:rPr>
          <w:sz w:val="28"/>
        </w:rPr>
        <w:softHyphen/>
        <w:t>тику привлечения иностранного ка</w:t>
      </w:r>
      <w:r>
        <w:rPr>
          <w:sz w:val="28"/>
        </w:rPr>
        <w:softHyphen/>
        <w:t>питала за счет снижения налогов и либерализации внешнеэкономичес</w:t>
      </w:r>
      <w:r>
        <w:rPr>
          <w:sz w:val="28"/>
        </w:rPr>
        <w:softHyphen/>
        <w:t>кой деятельности начали островные государства – Багамские, Британ</w:t>
      </w:r>
      <w:r>
        <w:rPr>
          <w:sz w:val="28"/>
        </w:rPr>
        <w:softHyphen/>
        <w:t>ские Виргинские острова, остров Мэн, Кипр и другие. Позднее к ним присоединились Лихтенштейн, Люк</w:t>
      </w:r>
      <w:r>
        <w:rPr>
          <w:sz w:val="28"/>
        </w:rPr>
        <w:softHyphen/>
        <w:t>сембург, Гибралтар, Панама и прочие. В дальнейшем мировая практика по</w:t>
      </w:r>
      <w:r>
        <w:rPr>
          <w:sz w:val="28"/>
        </w:rPr>
        <w:softHyphen/>
        <w:t>казала, что оффшорными зонами  могут быть и от</w:t>
      </w:r>
      <w:r>
        <w:rPr>
          <w:sz w:val="28"/>
        </w:rPr>
        <w:softHyphen/>
        <w:t>дельные территории внутри единого государства, например, Женева в Швейца</w:t>
      </w:r>
      <w:r>
        <w:rPr>
          <w:sz w:val="28"/>
        </w:rPr>
        <w:softHyphen/>
        <w:t>рии или штаты Делавэр, Вайоминг и другие в США.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Предпосылками возникновения оффшорных зон послужило интенсивное развитие высокотехнологичных отраслей. В результате чего произошло изменение соотношения сил в мировой экономике, появились и исчезли целые отрасли, интенсифи</w:t>
      </w:r>
      <w:r>
        <w:rPr>
          <w:sz w:val="28"/>
        </w:rPr>
        <w:softHyphen/>
        <w:t xml:space="preserve">цировался процесс интеграции национальных экономик в мировую. 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i/>
          <w:sz w:val="28"/>
        </w:rPr>
        <w:t xml:space="preserve">Оффшорными зонами </w:t>
      </w:r>
      <w:r>
        <w:rPr>
          <w:sz w:val="28"/>
        </w:rPr>
        <w:t>называют те страны или от</w:t>
      </w:r>
      <w:r>
        <w:rPr>
          <w:sz w:val="28"/>
        </w:rPr>
        <w:softHyphen/>
        <w:t>дельные территории единых госу</w:t>
      </w:r>
      <w:r>
        <w:rPr>
          <w:sz w:val="28"/>
        </w:rPr>
        <w:softHyphen/>
        <w:t>дарств, где на государственном уров</w:t>
      </w:r>
      <w:r>
        <w:rPr>
          <w:sz w:val="28"/>
        </w:rPr>
        <w:softHyphen/>
        <w:t>не для определенных типов компа</w:t>
      </w:r>
      <w:r>
        <w:rPr>
          <w:sz w:val="28"/>
        </w:rPr>
        <w:softHyphen/>
        <w:t>ний, владельцами которых являются иностранцы, установлены значительные льготы по налогообложе</w:t>
      </w:r>
      <w:r>
        <w:rPr>
          <w:sz w:val="28"/>
        </w:rPr>
        <w:softHyphen/>
        <w:t>нию, снижены или отсутствуют требования к бухгалтерскому учету и аудиту, частично или полностью сняты таможенные и торговые огра</w:t>
      </w:r>
      <w:r>
        <w:rPr>
          <w:sz w:val="28"/>
        </w:rPr>
        <w:softHyphen/>
        <w:t>ничения.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 xml:space="preserve">Решающими факторами для отнесения того или иного региона к оффшорному является максимальная либеральность его налогового законодательства, а также возможность регистрации в нем нерезидентной компании. Немаловажное значение имеет политическая и экономическая стабильность в данном регионе. В оффшорных зонах не должно быть бурных политических событий, кризисов и существовать  вероятности государственного переворота. Под экономической стабильностью понимаются стабильность курса национальной валюты, отсутствие высокой инфляции, либеральные условия внешней торговли, ввоза и вывоза капиталов. 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Среди прочих факторов весомое значение имеет высокая степень развития телекоммуникаций  и транспортной сети, особенно международных. Существенны также язык, функционирующий на данной территории в качестве государственного или языка дело</w:t>
      </w:r>
      <w:r>
        <w:rPr>
          <w:sz w:val="28"/>
        </w:rPr>
        <w:softHyphen/>
        <w:t>вого общения, применяемые общее и корпоративное законодатель</w:t>
      </w:r>
      <w:r>
        <w:rPr>
          <w:sz w:val="28"/>
        </w:rPr>
        <w:softHyphen/>
        <w:t>ства, уровень сохранения конфиденциальности коммерческой и финансовой информации, валютные ограничения или отсутствие таковых, степень развития и спектр предоставляемых банковских услуг, минимальные ограничения на конкретные виды деловой активности.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Несомненно, важной (особенно для учредителей из стран СНГ — в силу необходимости соответствующих валютных затрат) являет</w:t>
      </w:r>
      <w:r>
        <w:rPr>
          <w:sz w:val="28"/>
        </w:rPr>
        <w:softHyphen/>
        <w:t>ся стоимость содержания оффшорной компании, а именно — ре</w:t>
      </w:r>
      <w:r>
        <w:rPr>
          <w:sz w:val="28"/>
        </w:rPr>
        <w:softHyphen/>
        <w:t>гистрационные сборы, обязательные ежегодные отчисления в бюд</w:t>
      </w:r>
      <w:r>
        <w:rPr>
          <w:sz w:val="28"/>
        </w:rPr>
        <w:softHyphen/>
        <w:t>жет, возможные расходы по содержанию офиса, оплате секре</w:t>
      </w:r>
      <w:r>
        <w:rPr>
          <w:sz w:val="28"/>
        </w:rPr>
        <w:softHyphen/>
        <w:t>тарских, аудиторских и прочих услуг, которые различны в разных оффшорных регионах.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i/>
          <w:sz w:val="28"/>
        </w:rPr>
        <w:t>Оффшорная компания</w:t>
      </w:r>
      <w:r>
        <w:rPr>
          <w:sz w:val="28"/>
        </w:rPr>
        <w:t xml:space="preserve"> - это компания, зарегистрированная в юрисдикции с низким налогообло</w:t>
      </w:r>
      <w:r>
        <w:rPr>
          <w:sz w:val="28"/>
        </w:rPr>
        <w:softHyphen/>
        <w:t>жением или освобождённая от на</w:t>
      </w:r>
      <w:r>
        <w:rPr>
          <w:sz w:val="28"/>
        </w:rPr>
        <w:softHyphen/>
        <w:t>логов на основе небольшой фикси</w:t>
      </w:r>
      <w:r>
        <w:rPr>
          <w:sz w:val="28"/>
        </w:rPr>
        <w:softHyphen/>
        <w:t>рованной платы. Незыблемыми ус</w:t>
      </w:r>
      <w:r>
        <w:rPr>
          <w:sz w:val="28"/>
        </w:rPr>
        <w:softHyphen/>
        <w:t>ловиями предоставления льгот для таких компаний является то, что ими должны владеть иностранцы и прибыль извлекается за пределами юрисдикции, где она зарегистри</w:t>
      </w:r>
      <w:r>
        <w:rPr>
          <w:sz w:val="28"/>
        </w:rPr>
        <w:softHyphen/>
        <w:t>рована. С юридической точки зре</w:t>
      </w:r>
      <w:r>
        <w:rPr>
          <w:sz w:val="28"/>
        </w:rPr>
        <w:softHyphen/>
        <w:t>ния такая компания ничем не от</w:t>
      </w:r>
      <w:r>
        <w:rPr>
          <w:sz w:val="28"/>
        </w:rPr>
        <w:softHyphen/>
        <w:t>личается от резидентной и в её документах слово «оффшор» не упоминается.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Оффшорная деятель</w:t>
      </w:r>
      <w:r>
        <w:rPr>
          <w:sz w:val="28"/>
        </w:rPr>
        <w:softHyphen/>
        <w:t>ность, неразрывно связанная с планированием и оптимизацией налогообложения и снижением целого ряда налогов с предприя</w:t>
      </w:r>
      <w:r>
        <w:rPr>
          <w:sz w:val="28"/>
        </w:rPr>
        <w:softHyphen/>
        <w:t>тий и частных лиц, получила в настоящее время широкое практическое применение во всем мире по следующим причинам: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– во-первых, оффшорную компанию может зарегистрировать абсолютно любой человек независимо от его национальности, расо</w:t>
      </w:r>
      <w:r>
        <w:rPr>
          <w:sz w:val="28"/>
        </w:rPr>
        <w:softHyphen/>
        <w:t>вой принадлежности, гражданства и благосостояния.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– во-вторых, управление оффшорной компанией доступно каж</w:t>
      </w:r>
      <w:r>
        <w:rPr>
          <w:sz w:val="28"/>
        </w:rPr>
        <w:softHyphen/>
        <w:t>дому грамотному бизнесмену, поскольку связано, в основном, с управлением коллективом, работающим в данной компании, и её банковским счетом.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– в-третьих, любое дело нуждается в совершенствовании и дальнейшему его развитию может способствовать создание оффшорной компании.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Реальность сегодня такова, что значительные валютные средства украинских предприятий находятся на счетах в иностранных банках и не приносят пользы ни предпринимателям, ни государству.  А из-за жесткой системы валютного регулирования и нестабильности экономической ситуации в Украине у владельцев этих активов нет особого желания возвращать их назад, несмотря на ответственность за невозврат средств украинских предприятий, преду</w:t>
      </w:r>
      <w:r>
        <w:rPr>
          <w:sz w:val="28"/>
        </w:rPr>
        <w:softHyphen/>
        <w:t>смотренную последними декретами Кабинета Министров Украины и указами Президента.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Поэтому очевидно, что создание оффшорные компаний, принадлежащих украинским инвесторам, – это не толь</w:t>
      </w:r>
      <w:r>
        <w:rPr>
          <w:sz w:val="28"/>
        </w:rPr>
        <w:softHyphen/>
        <w:t>ко способ снижения предпринимателями налогового давления, но и возможность легализовать валютные активы за рубежом. Поэтому необходимо, чтобы практика оффшорного предпринимательства нашла достаточное применение в Украине. По оценкам специалистов, из 50 тыс. оффшорных компаний, зарегистрированных к 1992 году в такой оффшорной зоне, как республика Кипр, около 600 являлись российскими фирмами, а украинской не было ни одной.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Все компании, зарегистрированные за пределами Украины, яв</w:t>
      </w:r>
      <w:r>
        <w:rPr>
          <w:sz w:val="28"/>
        </w:rPr>
        <w:softHyphen/>
        <w:t>ляются иностранными юридическими лицами, налогообложение которых регулируется законами и положениями о налогообложе</w:t>
      </w:r>
      <w:r>
        <w:rPr>
          <w:sz w:val="28"/>
        </w:rPr>
        <w:softHyphen/>
        <w:t>нии прибыли и доходов иностранных юридических лиц. При этом законодательно закреплен принцип налогообложения иностранно</w:t>
      </w:r>
      <w:r>
        <w:rPr>
          <w:sz w:val="28"/>
        </w:rPr>
        <w:softHyphen/>
        <w:t>го юридического лица по ставкам, соответствующим видам деятельности, которая приносит доход на территории Украины. Однако внимательное изучение законов, регламентирующих деятельность инофирм на территории Украины, позволяет минимизировать уп</w:t>
      </w:r>
      <w:r>
        <w:rPr>
          <w:sz w:val="28"/>
        </w:rPr>
        <w:softHyphen/>
        <w:t>лату налогов, а в некоторых случаях—вообще их не платить, а оплачивать только ежегодную пошлину правительству страны регистра</w:t>
      </w:r>
      <w:r>
        <w:rPr>
          <w:sz w:val="28"/>
        </w:rPr>
        <w:softHyphen/>
        <w:t>ции.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Налогообложение иностранных юридических лиц, извлекающих доходы на территории Украины, регламентируется Законом Украины «О налогообложении прибыли предприятий». Оно также зависит от того, ведут ли эти лица свою деятельность через постоянное представительство в Украине или нет, от видов доходов, извлекаемых инофирмой на территории Украины, от того, заключены ли договоры об устранении двойного налогообло</w:t>
      </w:r>
      <w:r>
        <w:rPr>
          <w:sz w:val="28"/>
        </w:rPr>
        <w:softHyphen/>
        <w:t>жения между страной регистрации инофирмы и Украиной, а также от множества других обстоятельств.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Если же иностранное юридическое лицо действует несамостоятельно, а прибегает к помощи посреднической организации — ре</w:t>
      </w:r>
      <w:r>
        <w:rPr>
          <w:sz w:val="28"/>
        </w:rPr>
        <w:softHyphen/>
        <w:t>зидента Украины, то такая деятельность по закону не приводит к открытию постоянного представительства, и, естественно, это лицо не подпадает под действие закона о налогообложении ино</w:t>
      </w:r>
      <w:r>
        <w:rPr>
          <w:sz w:val="28"/>
        </w:rPr>
        <w:softHyphen/>
        <w:t>странных юридических лиц.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Очень широкие возможности для минимизации налогов появ</w:t>
      </w:r>
      <w:r>
        <w:rPr>
          <w:sz w:val="28"/>
        </w:rPr>
        <w:softHyphen/>
        <w:t>ляются при создании совместного предприятия, когда одни и те же граждане–резиденты Украины владеют и управляют одновремен</w:t>
      </w:r>
      <w:r>
        <w:rPr>
          <w:sz w:val="28"/>
        </w:rPr>
        <w:softHyphen/>
        <w:t>но и украинской, и оффшорной компаниями.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</w:p>
    <w:p w:rsidR="00C72F57" w:rsidRDefault="00C72F57">
      <w:pPr>
        <w:pStyle w:val="1"/>
        <w:keepNext w:val="0"/>
        <w:suppressLineNumbers/>
        <w:suppressAutoHyphens/>
        <w:rPr>
          <w:lang w:val="ru-RU"/>
        </w:rPr>
      </w:pPr>
      <w:r>
        <w:rPr>
          <w:lang w:val="ru-RU"/>
        </w:rPr>
        <w:br w:type="page"/>
      </w:r>
      <w:bookmarkStart w:id="3" w:name="_Toc446956526"/>
      <w:r>
        <w:rPr>
          <w:lang w:val="ru-RU"/>
        </w:rPr>
        <w:t>2. Использование налоговых льгот в оффшорных зонах</w:t>
      </w:r>
      <w:bookmarkEnd w:id="3"/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Благодаря указанным мною в предыдущей главе на</w:t>
      </w:r>
      <w:r>
        <w:rPr>
          <w:sz w:val="28"/>
        </w:rPr>
        <w:softHyphen/>
        <w:t>логовым преимуществам, офф</w:t>
      </w:r>
      <w:r>
        <w:rPr>
          <w:sz w:val="28"/>
        </w:rPr>
        <w:softHyphen/>
        <w:t>шорная компания может значи</w:t>
      </w:r>
      <w:r>
        <w:rPr>
          <w:sz w:val="28"/>
        </w:rPr>
        <w:softHyphen/>
        <w:t>тельно сократить налоговые вы</w:t>
      </w:r>
      <w:r>
        <w:rPr>
          <w:sz w:val="28"/>
        </w:rPr>
        <w:softHyphen/>
        <w:t>платы и стать прекрасным меха</w:t>
      </w:r>
      <w:r>
        <w:rPr>
          <w:sz w:val="28"/>
        </w:rPr>
        <w:softHyphen/>
        <w:t>низмом повышения эффективнос</w:t>
      </w:r>
      <w:r>
        <w:rPr>
          <w:sz w:val="28"/>
        </w:rPr>
        <w:softHyphen/>
        <w:t>ти бизнеса. Далее приводится не</w:t>
      </w:r>
      <w:r>
        <w:rPr>
          <w:sz w:val="28"/>
        </w:rPr>
        <w:softHyphen/>
        <w:t>сколько возможных схем примене</w:t>
      </w:r>
      <w:r>
        <w:rPr>
          <w:sz w:val="28"/>
        </w:rPr>
        <w:softHyphen/>
        <w:t>ния компаний, взятых из реальной жизни и опробованных на практи</w:t>
      </w:r>
      <w:r>
        <w:rPr>
          <w:sz w:val="28"/>
        </w:rPr>
        <w:softHyphen/>
        <w:t>ке.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Средство для открытия счета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Если предпринимателю необхо</w:t>
      </w:r>
      <w:r>
        <w:rPr>
          <w:sz w:val="28"/>
        </w:rPr>
        <w:softHyphen/>
        <w:t>дим валютный банковский счет за рубежом, он может зарегистриро</w:t>
      </w:r>
      <w:r>
        <w:rPr>
          <w:sz w:val="28"/>
        </w:rPr>
        <w:softHyphen/>
        <w:t>вать оффшорную компанию и от</w:t>
      </w:r>
      <w:r>
        <w:rPr>
          <w:sz w:val="28"/>
        </w:rPr>
        <w:softHyphen/>
        <w:t>крыть для нее счет в зарубежном банке. Такой счет может использо</w:t>
      </w:r>
      <w:r>
        <w:rPr>
          <w:sz w:val="28"/>
        </w:rPr>
        <w:softHyphen/>
        <w:t>ваться для безналичных расчетов с партнерами либо просто как «ко</w:t>
      </w:r>
      <w:r>
        <w:rPr>
          <w:sz w:val="28"/>
        </w:rPr>
        <w:softHyphen/>
        <w:t>пилка». Кроме того, оффшорная компа</w:t>
      </w:r>
      <w:r>
        <w:rPr>
          <w:sz w:val="28"/>
        </w:rPr>
        <w:softHyphen/>
        <w:t>ния может открыть представитель</w:t>
      </w:r>
      <w:r>
        <w:rPr>
          <w:sz w:val="28"/>
        </w:rPr>
        <w:softHyphen/>
        <w:t>ство и счет в украинском банке при соблюдении некоторых условий, после чего спектр бизнес-возмож</w:t>
      </w:r>
      <w:r>
        <w:rPr>
          <w:sz w:val="28"/>
        </w:rPr>
        <w:softHyphen/>
        <w:t>ностей еще более расширяется.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Перемещение прибыли при экспорте и импорте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Перемещение прибыли – это ме</w:t>
      </w:r>
      <w:r>
        <w:rPr>
          <w:sz w:val="28"/>
        </w:rPr>
        <w:softHyphen/>
        <w:t>тод, который заключается в том, что основной доход от сделки фор</w:t>
      </w:r>
      <w:r>
        <w:rPr>
          <w:sz w:val="28"/>
        </w:rPr>
        <w:softHyphen/>
        <w:t>мируется не в юрисдикции с высо</w:t>
      </w:r>
      <w:r>
        <w:rPr>
          <w:sz w:val="28"/>
        </w:rPr>
        <w:softHyphen/>
        <w:t>ким налогообложением, а в офф</w:t>
      </w:r>
      <w:r>
        <w:rPr>
          <w:sz w:val="28"/>
        </w:rPr>
        <w:softHyphen/>
        <w:t>шорной зоне. Для этого достаточ</w:t>
      </w:r>
      <w:r>
        <w:rPr>
          <w:sz w:val="28"/>
        </w:rPr>
        <w:softHyphen/>
        <w:t>но введение компании-посредника (оффшорной компании) в цепь операций между компаниями из юрисдикций с высоким налогооб</w:t>
      </w:r>
      <w:r>
        <w:rPr>
          <w:sz w:val="28"/>
        </w:rPr>
        <w:softHyphen/>
        <w:t>ложением, работа которых иначе бы проходила напрямую.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Например, украинская фирма А экспортирует товар иностранной фирме В по цене $120 за единицу. Прибыль, которую при этом полу</w:t>
      </w:r>
      <w:r>
        <w:rPr>
          <w:sz w:val="28"/>
        </w:rPr>
        <w:softHyphen/>
        <w:t>чает А, $20 за единицу. Возника</w:t>
      </w:r>
      <w:r>
        <w:rPr>
          <w:sz w:val="28"/>
        </w:rPr>
        <w:softHyphen/>
        <w:t>ет обычный налог на прибыль, со</w:t>
      </w:r>
      <w:r>
        <w:rPr>
          <w:sz w:val="28"/>
        </w:rPr>
        <w:softHyphen/>
        <w:t>ставляющий в Украине 30%.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Руководители фирмы А создают оффшорную компанию С и заклю</w:t>
      </w:r>
      <w:r>
        <w:rPr>
          <w:sz w:val="28"/>
        </w:rPr>
        <w:softHyphen/>
        <w:t>чают экспортный контракт с ней, но уже по цене $101 за единицу. Прибыль снижается до $1, налог снижается соответственно. Компа</w:t>
      </w:r>
      <w:r>
        <w:rPr>
          <w:sz w:val="28"/>
        </w:rPr>
        <w:softHyphen/>
        <w:t>ния С в свою очередь продает товар В по прежней цене.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При импорте товаров эту схему можно использовать с точностью до наоборот.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Транзитная торговля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В случае если товары закупаются в одной стране и продаются в дру</w:t>
      </w:r>
      <w:r>
        <w:rPr>
          <w:sz w:val="28"/>
        </w:rPr>
        <w:softHyphen/>
        <w:t>гой, это можно делать без участия украинской фирмы. Операция купли-продажи может быть произ</w:t>
      </w:r>
      <w:r>
        <w:rPr>
          <w:sz w:val="28"/>
        </w:rPr>
        <w:softHyphen/>
        <w:t>ведена от лица оффшорной компа</w:t>
      </w:r>
      <w:r>
        <w:rPr>
          <w:sz w:val="28"/>
        </w:rPr>
        <w:softHyphen/>
        <w:t>нии. Тогда товары пересекут Укра</w:t>
      </w:r>
      <w:r>
        <w:rPr>
          <w:sz w:val="28"/>
        </w:rPr>
        <w:softHyphen/>
        <w:t>ину на условиях транзитных пере</w:t>
      </w:r>
      <w:r>
        <w:rPr>
          <w:sz w:val="28"/>
        </w:rPr>
        <w:softHyphen/>
        <w:t>возок (услуги по транзиту осво</w:t>
      </w:r>
      <w:r>
        <w:rPr>
          <w:sz w:val="28"/>
        </w:rPr>
        <w:softHyphen/>
        <w:t>бождены от НДС) по заказу иност</w:t>
      </w:r>
      <w:r>
        <w:rPr>
          <w:sz w:val="28"/>
        </w:rPr>
        <w:softHyphen/>
        <w:t>ранной фирмы или вообще прой</w:t>
      </w:r>
      <w:r>
        <w:rPr>
          <w:sz w:val="28"/>
        </w:rPr>
        <w:softHyphen/>
        <w:t>дут стороной, не пересекая ее тер</w:t>
      </w:r>
      <w:r>
        <w:rPr>
          <w:sz w:val="28"/>
        </w:rPr>
        <w:softHyphen/>
        <w:t>риторию, а вся прибыль будет сформирована в безналоговой зо</w:t>
      </w:r>
      <w:r>
        <w:rPr>
          <w:sz w:val="28"/>
        </w:rPr>
        <w:softHyphen/>
        <w:t>не. Схема действий аналогична предыдущему примеру. Разница только в том, что в ней не участвуют украинские фирмы во</w:t>
      </w:r>
      <w:r>
        <w:rPr>
          <w:sz w:val="28"/>
        </w:rPr>
        <w:softHyphen/>
        <w:t>обще.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Бартер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При проведении бартерных опе</w:t>
      </w:r>
      <w:r>
        <w:rPr>
          <w:sz w:val="28"/>
        </w:rPr>
        <w:softHyphen/>
        <w:t>раций может быть очень выгодным применение оффшорной компании в роли посредника между двумя фирмами, не имеющими свобод</w:t>
      </w:r>
      <w:r>
        <w:rPr>
          <w:sz w:val="28"/>
        </w:rPr>
        <w:softHyphen/>
        <w:t>ных денег, но обладающими това</w:t>
      </w:r>
      <w:r>
        <w:rPr>
          <w:sz w:val="28"/>
        </w:rPr>
        <w:softHyphen/>
        <w:t>рами, которые пользуются опреде</w:t>
      </w:r>
      <w:r>
        <w:rPr>
          <w:sz w:val="28"/>
        </w:rPr>
        <w:softHyphen/>
        <w:t>ленным спросом на рынке. В этом случае именно у оффшорной ком</w:t>
      </w:r>
      <w:r>
        <w:rPr>
          <w:sz w:val="28"/>
        </w:rPr>
        <w:softHyphen/>
        <w:t>пании возникает доход от сделок. Украинская компания остается в стороне от них.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Партии товаров можно сколь угодно дробить или объединять, хранить на складе, реализовывая за деньги или обменивая часть партии на другой товар. Доход оффшорной компании просто вы</w:t>
      </w:r>
      <w:r>
        <w:rPr>
          <w:sz w:val="28"/>
        </w:rPr>
        <w:softHyphen/>
        <w:t>водится из-под налогообложения при международных сделках. Не так сложно достичь этого и при ра</w:t>
      </w:r>
      <w:r>
        <w:rPr>
          <w:sz w:val="28"/>
        </w:rPr>
        <w:softHyphen/>
        <w:t>боте в пределах границ одной стра</w:t>
      </w:r>
      <w:r>
        <w:rPr>
          <w:sz w:val="28"/>
        </w:rPr>
        <w:softHyphen/>
        <w:t>ны. Но для этого понадобится именно кипрская компания с пред</w:t>
      </w:r>
      <w:r>
        <w:rPr>
          <w:sz w:val="28"/>
        </w:rPr>
        <w:softHyphen/>
        <w:t>ставительством в Украине и сче</w:t>
      </w:r>
      <w:r>
        <w:rPr>
          <w:sz w:val="28"/>
        </w:rPr>
        <w:softHyphen/>
        <w:t>том в украинском банке.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Компания-холдинг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Предположим, украинский биз</w:t>
      </w:r>
      <w:r>
        <w:rPr>
          <w:sz w:val="28"/>
        </w:rPr>
        <w:softHyphen/>
        <w:t>несмен собирается приобрести па</w:t>
      </w:r>
      <w:r>
        <w:rPr>
          <w:sz w:val="28"/>
        </w:rPr>
        <w:softHyphen/>
        <w:t>кет акций местной фирмы A. Од</w:t>
      </w:r>
      <w:r>
        <w:rPr>
          <w:sz w:val="28"/>
        </w:rPr>
        <w:softHyphen/>
        <w:t>нако владеть ими лично по ряду причин он не хочет. Он не в вос</w:t>
      </w:r>
      <w:r>
        <w:rPr>
          <w:sz w:val="28"/>
        </w:rPr>
        <w:softHyphen/>
        <w:t>торге от того, что его имя будет фигурировать в реестре акционе</w:t>
      </w:r>
      <w:r>
        <w:rPr>
          <w:sz w:val="28"/>
        </w:rPr>
        <w:softHyphen/>
        <w:t>ров, а выплачиваемые ему диви</w:t>
      </w:r>
      <w:r>
        <w:rPr>
          <w:sz w:val="28"/>
        </w:rPr>
        <w:softHyphen/>
        <w:t>денды будут облагаться налогом. Если он решит продать эти акции, его доход будет облагаться подо</w:t>
      </w:r>
      <w:r>
        <w:rPr>
          <w:sz w:val="28"/>
        </w:rPr>
        <w:softHyphen/>
        <w:t>ходным налогом.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Всех этих неприятностей можно избежать, зарегистрировав офф</w:t>
      </w:r>
      <w:r>
        <w:rPr>
          <w:sz w:val="28"/>
        </w:rPr>
        <w:softHyphen/>
        <w:t>шорную компанию В на Кипре. За</w:t>
      </w:r>
      <w:r>
        <w:rPr>
          <w:sz w:val="28"/>
        </w:rPr>
        <w:softHyphen/>
        <w:t>тем компания В покупает акции фирмы А — либо напрямую, либо через посредническую украинскую инвестиционную компанию С. В последнем случае между компани</w:t>
      </w:r>
      <w:r>
        <w:rPr>
          <w:sz w:val="28"/>
        </w:rPr>
        <w:softHyphen/>
        <w:t>ями В и С заключается договор ко</w:t>
      </w:r>
      <w:r>
        <w:rPr>
          <w:sz w:val="28"/>
        </w:rPr>
        <w:softHyphen/>
        <w:t>миссии, согласно которому С обя</w:t>
      </w:r>
      <w:r>
        <w:rPr>
          <w:sz w:val="28"/>
        </w:rPr>
        <w:softHyphen/>
        <w:t>зуется от своего имени, но за счет В купить акции фирмы А. При этом в реестре акционеров будет значиться компания С, поскольку она действует от своего имени.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Компания В может уполномо</w:t>
      </w:r>
      <w:r>
        <w:rPr>
          <w:sz w:val="28"/>
        </w:rPr>
        <w:softHyphen/>
        <w:t>чить предпринимателя или его до</w:t>
      </w:r>
      <w:r>
        <w:rPr>
          <w:sz w:val="28"/>
        </w:rPr>
        <w:softHyphen/>
        <w:t>веренное лицо голосовать на со</w:t>
      </w:r>
      <w:r>
        <w:rPr>
          <w:sz w:val="28"/>
        </w:rPr>
        <w:softHyphen/>
        <w:t>брании акционеров А. Дивиденды и прибыль от продажи акций пере</w:t>
      </w:r>
      <w:r>
        <w:rPr>
          <w:sz w:val="28"/>
        </w:rPr>
        <w:softHyphen/>
        <w:t>числяются на Кипр или инвести</w:t>
      </w:r>
      <w:r>
        <w:rPr>
          <w:sz w:val="28"/>
        </w:rPr>
        <w:softHyphen/>
        <w:t>руются в какой-либо бизнес в Ук</w:t>
      </w:r>
      <w:r>
        <w:rPr>
          <w:sz w:val="28"/>
        </w:rPr>
        <w:softHyphen/>
        <w:t>раине, не облагаясь налогом при условии наличия у компании С до</w:t>
      </w:r>
      <w:r>
        <w:rPr>
          <w:sz w:val="28"/>
        </w:rPr>
        <w:softHyphen/>
        <w:t>кументов на освобождение их от двойного налогообложения, вы</w:t>
      </w:r>
      <w:r>
        <w:rPr>
          <w:sz w:val="28"/>
        </w:rPr>
        <w:softHyphen/>
        <w:t>полненного в соответствии с тре</w:t>
      </w:r>
      <w:r>
        <w:rPr>
          <w:sz w:val="28"/>
        </w:rPr>
        <w:softHyphen/>
        <w:t>бованиями ГНА Украины, заве</w:t>
      </w:r>
      <w:r>
        <w:rPr>
          <w:sz w:val="28"/>
        </w:rPr>
        <w:softHyphen/>
        <w:t>ренного налоговой службой Кип</w:t>
      </w:r>
      <w:r>
        <w:rPr>
          <w:sz w:val="28"/>
        </w:rPr>
        <w:softHyphen/>
        <w:t>ра, с соответствующими легализа</w:t>
      </w:r>
      <w:r>
        <w:rPr>
          <w:sz w:val="28"/>
        </w:rPr>
        <w:softHyphen/>
        <w:t>циями. Никакой другой оффшор, кроме кипрского, в этой схеме ис</w:t>
      </w:r>
      <w:r>
        <w:rPr>
          <w:sz w:val="28"/>
        </w:rPr>
        <w:softHyphen/>
        <w:t>пользован быть не может.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Существуют и другие варианты этой схемы. Вместо акций компа</w:t>
      </w:r>
      <w:r>
        <w:rPr>
          <w:sz w:val="28"/>
        </w:rPr>
        <w:softHyphen/>
        <w:t>ния В через посредника С может владеть и торговать правами, ли</w:t>
      </w:r>
      <w:r>
        <w:rPr>
          <w:sz w:val="28"/>
        </w:rPr>
        <w:softHyphen/>
        <w:t>цензиями, ноу-хау и т.д. Во всех этих случаях прибыль будет полу</w:t>
      </w:r>
      <w:r>
        <w:rPr>
          <w:sz w:val="28"/>
        </w:rPr>
        <w:softHyphen/>
        <w:t>чать компания В, и эта прибыль не будет подлежать налогообложе</w:t>
      </w:r>
      <w:r>
        <w:rPr>
          <w:sz w:val="28"/>
        </w:rPr>
        <w:softHyphen/>
        <w:t>нию в Украине.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Таможенные льготы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В Законе Украины «О режиме иностранного инвестирования» определено: «Имущество, ввозимое в Украину в качестве взноса в ус</w:t>
      </w:r>
      <w:r>
        <w:rPr>
          <w:sz w:val="28"/>
        </w:rPr>
        <w:softHyphen/>
        <w:t>тавный фонд предприятий с иност</w:t>
      </w:r>
      <w:r>
        <w:rPr>
          <w:sz w:val="28"/>
        </w:rPr>
        <w:softHyphen/>
        <w:t>ранными инвестициями (кроме то</w:t>
      </w:r>
      <w:r>
        <w:rPr>
          <w:sz w:val="28"/>
        </w:rPr>
        <w:softHyphen/>
        <w:t>варов для реализации или личного потребления), освобождается от об</w:t>
      </w:r>
      <w:r>
        <w:rPr>
          <w:sz w:val="28"/>
        </w:rPr>
        <w:softHyphen/>
        <w:t>ложения пошлиной» (статья 18). Кроме того, данная льгота распро</w:t>
      </w:r>
      <w:r>
        <w:rPr>
          <w:sz w:val="28"/>
        </w:rPr>
        <w:softHyphen/>
        <w:t>страняется и на имущество, ввози</w:t>
      </w:r>
      <w:r>
        <w:rPr>
          <w:sz w:val="28"/>
        </w:rPr>
        <w:softHyphen/>
        <w:t>мое иностранной компанией на срок не менее трех лет с целью ин</w:t>
      </w:r>
      <w:r>
        <w:rPr>
          <w:sz w:val="28"/>
        </w:rPr>
        <w:softHyphen/>
        <w:t>вестирования на основе зарегистри</w:t>
      </w:r>
      <w:r>
        <w:rPr>
          <w:sz w:val="28"/>
        </w:rPr>
        <w:softHyphen/>
        <w:t>рованных договоров об инвестици</w:t>
      </w:r>
      <w:r>
        <w:rPr>
          <w:sz w:val="28"/>
        </w:rPr>
        <w:softHyphen/>
        <w:t>онной деятельности (статья 24).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Также существует и льгота по НДС. В статье 3.2.8. Закона Укра</w:t>
      </w:r>
      <w:r>
        <w:rPr>
          <w:sz w:val="28"/>
        </w:rPr>
        <w:softHyphen/>
        <w:t>ины «О налоге на добавленную стоимость» указано, что не являются объектом налогообложения операции «...по передаче основных фондов в каче</w:t>
      </w:r>
      <w:r>
        <w:rPr>
          <w:sz w:val="28"/>
        </w:rPr>
        <w:softHyphen/>
        <w:t>стве взноса в уставные фонды юридических лиц для формирова</w:t>
      </w:r>
      <w:r>
        <w:rPr>
          <w:sz w:val="28"/>
        </w:rPr>
        <w:softHyphen/>
        <w:t>ния их целостного имущественно</w:t>
      </w:r>
      <w:r>
        <w:rPr>
          <w:sz w:val="28"/>
        </w:rPr>
        <w:softHyphen/>
        <w:t>го комплекса...»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Международные перевоз</w:t>
      </w:r>
      <w:r>
        <w:rPr>
          <w:i/>
          <w:sz w:val="28"/>
        </w:rPr>
        <w:softHyphen/>
        <w:t>ки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К ним теперь относятся и пере</w:t>
      </w:r>
      <w:r>
        <w:rPr>
          <w:sz w:val="28"/>
        </w:rPr>
        <w:softHyphen/>
        <w:t>возки грузов или пассажиров меж</w:t>
      </w:r>
      <w:r>
        <w:rPr>
          <w:sz w:val="28"/>
        </w:rPr>
        <w:softHyphen/>
        <w:t>ду странами бывшего Союза ССР. Так, представительство кипрской ком</w:t>
      </w:r>
      <w:r>
        <w:rPr>
          <w:sz w:val="28"/>
        </w:rPr>
        <w:softHyphen/>
        <w:t>пании может вести этот бизнес на территории СНГ без налогообло</w:t>
      </w:r>
      <w:r>
        <w:rPr>
          <w:sz w:val="28"/>
        </w:rPr>
        <w:softHyphen/>
        <w:t>жения дохода, извлекаемого с этой территории. Автотранспорт (или другой транспорт) может быть как собственным, так и арендованным.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Самофинансирование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Оффшорная компания может выдать кредит или ссуду компани</w:t>
      </w:r>
      <w:r>
        <w:rPr>
          <w:sz w:val="28"/>
        </w:rPr>
        <w:softHyphen/>
        <w:t>ям-партнерам, не находящимся в оффшорной зоне. Кредит может быть возвращен оффшорной ком</w:t>
      </w:r>
      <w:r>
        <w:rPr>
          <w:sz w:val="28"/>
        </w:rPr>
        <w:softHyphen/>
        <w:t>пании с согласованным процен</w:t>
      </w:r>
      <w:r>
        <w:rPr>
          <w:sz w:val="28"/>
        </w:rPr>
        <w:softHyphen/>
        <w:t>том.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Например, доходы кипрской компании от выплачиваемых ей в Украине про</w:t>
      </w:r>
      <w:r>
        <w:rPr>
          <w:sz w:val="28"/>
        </w:rPr>
        <w:softHyphen/>
        <w:t>центов налогообложению не под</w:t>
      </w:r>
      <w:r>
        <w:rPr>
          <w:sz w:val="28"/>
        </w:rPr>
        <w:softHyphen/>
        <w:t>лежат, а на Кипре входят в сово</w:t>
      </w:r>
      <w:r>
        <w:rPr>
          <w:sz w:val="28"/>
        </w:rPr>
        <w:softHyphen/>
        <w:t>купный доход. Проценты, выпла</w:t>
      </w:r>
      <w:r>
        <w:rPr>
          <w:sz w:val="28"/>
        </w:rPr>
        <w:softHyphen/>
        <w:t>чиваемые зарубежной компании по кредиту, снижают налогообло</w:t>
      </w:r>
      <w:r>
        <w:rPr>
          <w:sz w:val="28"/>
        </w:rPr>
        <w:softHyphen/>
        <w:t>жение в стране, где был получен кредит, но не подлежат налогооб</w:t>
      </w:r>
      <w:r>
        <w:rPr>
          <w:sz w:val="28"/>
        </w:rPr>
        <w:softHyphen/>
        <w:t>ложению или подлежат минималь</w:t>
      </w:r>
      <w:r>
        <w:rPr>
          <w:sz w:val="28"/>
        </w:rPr>
        <w:softHyphen/>
        <w:t>ному налогообложению в оффшор</w:t>
      </w:r>
      <w:r>
        <w:rPr>
          <w:sz w:val="28"/>
        </w:rPr>
        <w:softHyphen/>
        <w:t>ной зоне.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Использование средств со счетов оффшорной компа</w:t>
      </w:r>
      <w:r>
        <w:rPr>
          <w:i/>
          <w:sz w:val="28"/>
        </w:rPr>
        <w:softHyphen/>
        <w:t>нии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То, что в украинской компании есть деньги, это совсем не означает, что это «карманные» деньги ее владельца. Оффшорная компания практически решает эту проблему. За рубежом эти средства можно использовать для любых безналич</w:t>
      </w:r>
      <w:r>
        <w:rPr>
          <w:sz w:val="28"/>
        </w:rPr>
        <w:softHyphen/>
        <w:t>ных платежей или снимать налич</w:t>
      </w:r>
      <w:r>
        <w:rPr>
          <w:sz w:val="28"/>
        </w:rPr>
        <w:softHyphen/>
        <w:t>ными. Их можно перечислить на счет в Прибалтику и обналичить затем в СНГ. Удобно использовать корпоративную пластиковую бан</w:t>
      </w:r>
      <w:r>
        <w:rPr>
          <w:sz w:val="28"/>
        </w:rPr>
        <w:softHyphen/>
        <w:t>ковскую карточку. Если речь идет о сравнительно больших суммах, используются другие пути.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Допустим, владелец оффшорной компании хочет купить или пост</w:t>
      </w:r>
      <w:r>
        <w:rPr>
          <w:sz w:val="28"/>
        </w:rPr>
        <w:softHyphen/>
        <w:t>роить в Украине объект недвижи</w:t>
      </w:r>
      <w:r>
        <w:rPr>
          <w:sz w:val="28"/>
        </w:rPr>
        <w:softHyphen/>
        <w:t>мости. Он производит эту опера</w:t>
      </w:r>
      <w:r>
        <w:rPr>
          <w:sz w:val="28"/>
        </w:rPr>
        <w:softHyphen/>
        <w:t>цию от имени своего иностранного партнера-инвестора, а далее живет в доме на им же самим оговорен</w:t>
      </w:r>
      <w:r>
        <w:rPr>
          <w:sz w:val="28"/>
        </w:rPr>
        <w:softHyphen/>
        <w:t>ных условиях. Средства, аккуму</w:t>
      </w:r>
      <w:r>
        <w:rPr>
          <w:sz w:val="28"/>
        </w:rPr>
        <w:softHyphen/>
        <w:t>лированные на счете оффшорной компании, могут быть использова</w:t>
      </w:r>
      <w:r>
        <w:rPr>
          <w:sz w:val="28"/>
        </w:rPr>
        <w:softHyphen/>
        <w:t>ны и для приобретения недвижи</w:t>
      </w:r>
      <w:r>
        <w:rPr>
          <w:sz w:val="28"/>
        </w:rPr>
        <w:softHyphen/>
        <w:t>мости за рубежом. Владельцем не</w:t>
      </w:r>
      <w:r>
        <w:rPr>
          <w:sz w:val="28"/>
        </w:rPr>
        <w:softHyphen/>
        <w:t>движимости в этом случае может выступать компания, а не частное лицо.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Далее, под залог этой недвижи</w:t>
      </w:r>
      <w:r>
        <w:rPr>
          <w:sz w:val="28"/>
        </w:rPr>
        <w:softHyphen/>
        <w:t>мости в иностранном банке может быть взят кредит на хороших усло</w:t>
      </w:r>
      <w:r>
        <w:rPr>
          <w:sz w:val="28"/>
        </w:rPr>
        <w:softHyphen/>
        <w:t>виях, и деньги снова используются в бизнесе.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Эффективная и недорогая банковская система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Оффшорные компании могут ис</w:t>
      </w:r>
      <w:r>
        <w:rPr>
          <w:sz w:val="28"/>
        </w:rPr>
        <w:softHyphen/>
        <w:t>пользовать эффективную и недо</w:t>
      </w:r>
      <w:r>
        <w:rPr>
          <w:sz w:val="28"/>
        </w:rPr>
        <w:softHyphen/>
        <w:t>рогую зарубежную банковскую си</w:t>
      </w:r>
      <w:r>
        <w:rPr>
          <w:sz w:val="28"/>
        </w:rPr>
        <w:softHyphen/>
        <w:t>стему для таких операций, как пе</w:t>
      </w:r>
      <w:r>
        <w:rPr>
          <w:sz w:val="28"/>
        </w:rPr>
        <w:softHyphen/>
        <w:t>реводы, аккредитивы и банковские гарантии, принимаемые всеми за</w:t>
      </w:r>
      <w:r>
        <w:rPr>
          <w:sz w:val="28"/>
        </w:rPr>
        <w:softHyphen/>
        <w:t>падными покупателями, а также кредитные карточки и снятие на</w:t>
      </w:r>
      <w:r>
        <w:rPr>
          <w:sz w:val="28"/>
        </w:rPr>
        <w:softHyphen/>
        <w:t xml:space="preserve">личных денег. 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Можно ли легально управ</w:t>
      </w:r>
      <w:r>
        <w:rPr>
          <w:i/>
          <w:sz w:val="28"/>
        </w:rPr>
        <w:softHyphen/>
        <w:t>лять оффшорной компанией из Украины?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Управление компанией обычно под</w:t>
      </w:r>
      <w:r>
        <w:rPr>
          <w:sz w:val="28"/>
        </w:rPr>
        <w:softHyphen/>
        <w:t>разумевает две вещи: подписание от имени компании контрактов и других документов и управление банковским счетом. Вы можете быть директором или при наличии правильно оформленной доверенности полномочным представителем своей компании. Украинское законодательство не запре</w:t>
      </w:r>
      <w:r>
        <w:rPr>
          <w:sz w:val="28"/>
        </w:rPr>
        <w:softHyphen/>
        <w:t>щает гражданам работать в иностранных фирмах. Главное, чтобы гражда</w:t>
      </w:r>
      <w:r>
        <w:rPr>
          <w:sz w:val="28"/>
        </w:rPr>
        <w:softHyphen/>
        <w:t>нин платил налоги со своих доходов. Однако он может, в принципе, рабо</w:t>
      </w:r>
      <w:r>
        <w:rPr>
          <w:sz w:val="28"/>
        </w:rPr>
        <w:softHyphen/>
        <w:t>тать и бесплатно, и даже в этом случае государство не должно иметь к нему никаких претензий. Но власти обыч</w:t>
      </w:r>
      <w:r>
        <w:rPr>
          <w:sz w:val="28"/>
        </w:rPr>
        <w:softHyphen/>
        <w:t>но с подозрением относятся к подоб</w:t>
      </w:r>
      <w:r>
        <w:rPr>
          <w:sz w:val="28"/>
        </w:rPr>
        <w:softHyphen/>
        <w:t>ному альтруизму, поэтому владельцы оффшорных компаний предпочитают не ставить их в известность о своей бескорыстной работе на инофирму или всё-таки платить себе хоть какую-то зарплату и декларировать её.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Если на глаза налоговому инспекто</w:t>
      </w:r>
      <w:r>
        <w:rPr>
          <w:sz w:val="28"/>
        </w:rPr>
        <w:softHyphen/>
        <w:t>ру попадется контракт между украинской и инофирмой, в котором со сто</w:t>
      </w:r>
      <w:r>
        <w:rPr>
          <w:sz w:val="28"/>
        </w:rPr>
        <w:softHyphen/>
        <w:t>роны иностранного партнера стоит подпись «Петренко», у него сразу воз</w:t>
      </w:r>
      <w:r>
        <w:rPr>
          <w:sz w:val="28"/>
        </w:rPr>
        <w:softHyphen/>
        <w:t>никнут вопросы и к местной фирме и к г-ну Петренко. Чтобы избежать по</w:t>
      </w:r>
      <w:r>
        <w:rPr>
          <w:sz w:val="28"/>
        </w:rPr>
        <w:softHyphen/>
        <w:t>добной ситуации, обычно используют в оффшорных компаниях номиналь</w:t>
      </w:r>
      <w:r>
        <w:rPr>
          <w:sz w:val="28"/>
        </w:rPr>
        <w:softHyphen/>
        <w:t>ных директоров – и подписи не вызывают подозрений, и анонимность настоящему владельцу обеспечена.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Что же касается управления бан</w:t>
      </w:r>
      <w:r>
        <w:rPr>
          <w:sz w:val="28"/>
        </w:rPr>
        <w:softHyphen/>
        <w:t>ковским счетом компании, то эту мис</w:t>
      </w:r>
      <w:r>
        <w:rPr>
          <w:sz w:val="28"/>
        </w:rPr>
        <w:softHyphen/>
        <w:t>сию владельцы оффшора, как прави</w:t>
      </w:r>
      <w:r>
        <w:rPr>
          <w:sz w:val="28"/>
        </w:rPr>
        <w:softHyphen/>
        <w:t>ло, берут на себя. Также это можно поручить и доверенным лицам.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color w:val="000080"/>
          <w:sz w:val="28"/>
        </w:rPr>
      </w:pPr>
      <w:r>
        <w:rPr>
          <w:sz w:val="28"/>
        </w:rPr>
        <w:t>Итак, управление иностранной ком</w:t>
      </w:r>
      <w:r>
        <w:rPr>
          <w:sz w:val="28"/>
        </w:rPr>
        <w:softHyphen/>
        <w:t>панией не является противозаконным деянием. Однако для этого рекомен</w:t>
      </w:r>
      <w:r>
        <w:rPr>
          <w:sz w:val="28"/>
        </w:rPr>
        <w:softHyphen/>
        <w:t>дуется использовать номинальных директоров.</w:t>
      </w:r>
    </w:p>
    <w:p w:rsidR="00C72F57" w:rsidRDefault="00C72F57">
      <w:pPr>
        <w:pStyle w:val="1"/>
        <w:keepNext w:val="0"/>
        <w:suppressLineNumbers/>
        <w:suppressAutoHyphens/>
        <w:rPr>
          <w:lang w:val="ru-RU"/>
        </w:rPr>
      </w:pPr>
      <w:r>
        <w:rPr>
          <w:lang w:val="ru-RU"/>
        </w:rPr>
        <w:br w:type="page"/>
      </w:r>
      <w:bookmarkStart w:id="4" w:name="_Toc446956527"/>
      <w:r>
        <w:rPr>
          <w:lang w:val="ru-RU"/>
        </w:rPr>
        <w:t>3. Последствия функционирования оффшорных зон (мировой опыт)</w:t>
      </w:r>
      <w:bookmarkEnd w:id="4"/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Позитивные последствия: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Как свидетельствует мировой опыт, достижения оффшорных зон связанны с решением как традиционных для мировой практики так и новых, еще не апробированных социально-экономических задач. Короче говоря достижениями свободных экономических зон можно считать: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повышение степени интегрированности принимающей страны в мировой хозяйство;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эффективное привлечение к национальной экономике иностранных инвестиций;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укрепление экспортного потенциала принимающей страны;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стимулирование отечественных фирм в повышение своего технического и технологический уровень, все большей мерой поддавая эти фирмы контролируемым издам конкуренции;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эффективную занятость населения;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повышение уровня жизни населения сначала определенного региона, а впоследствии и всей страны.;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способность оффшорных зон выполнять функцию полигона, исследовательской лаборатории для апробации разных рыночных нововведений;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способность зоны стать источником структурных преобразований в принимающей стране, модернизирующее влияние на экономику принимающей страны через демонстрационный и учебные эффекты;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облегчение перехода от закрытой в более открытую экономику;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повышение инновационных возможностей территории.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Решение этой последней проблемы является перспективным и связанное с практической реализацией идеи создания в национальной экономике так называемых "центров расту" (или точнее "центров развития").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i/>
          <w:sz w:val="28"/>
        </w:rPr>
      </w:pPr>
      <w:r>
        <w:rPr>
          <w:i/>
          <w:sz w:val="28"/>
        </w:rPr>
        <w:t>Негативные последствия: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Неудачами или недостатками оффшорных зон на этапе планирования разработки и функционирования можно считать: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неоправданно большие средства, вложенные в организацию зоны сравнительно с объемом зарубежных инвестиций;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стремление фирм, расположенных в зонах, использовать внутренний рынок как поле для демпинга не соответствующих международным стандартам товаров;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слабость обратных связей фирм зоны с принимающей страной, что приводит в невозможность эффективно реализовать сравнительные преимущества страны, в частности ее природных ресурсов;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культурное потрясение зарубежных инвесторов свободной экономической зоны (по мнению западных экспертов, это будет представлять собой значительный недостаток в новых государствах в плане международных сравнений);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игнорирование психологического барьера, возникающего при организации въезда граждан принимающей страны на территорию оффшорной зоны, а также неоправданная попытка решения политических и национально-культурных проблем при помощи создания оффшорных зон (на это и указывают и украинские учённые. Выявлено при анализе проектов зон в Украине);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высокий уровень непредсказуемости, невозможность точных экономических прогнозов, относительно дальнейшего функционирования зоны;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- необоснованное распространение льгот практически на все виды деятельности в зоне и на операции любых субъектов зоны, что возникает в результате большой множественности и неясности целей, которые ставят перед зоной ее проектировщики и организаторы.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Указанные выше достижения и недостатки оффшорных зон могли бы служить полезными уроками для новых независимых государств, которые считают нужным использовать оффшорные зоны как один из способов, способствующих экономическому росту государства и инструментов мировой хозяйственной  интеграции, но на сегодняшний день выносить четкие и окончательные уроки из опыта других стран являются преждевременным. Во-первых тому, что в новых государствах оффшорные зоны вероятнее всего будут отличаться от уже действующих в других странах; во-вторых - до сих пор не делалось системной попытки создать экспертную систему, которая сосредотачивалась б на исследовании развития таких зон.</w:t>
      </w:r>
    </w:p>
    <w:p w:rsidR="00C72F57" w:rsidRDefault="00C72F57">
      <w:pPr>
        <w:suppressLineNumbers/>
        <w:suppressAutoHyphens/>
        <w:spacing w:before="120" w:after="60" w:line="288" w:lineRule="auto"/>
        <w:ind w:firstLine="720"/>
        <w:jc w:val="both"/>
        <w:rPr>
          <w:snapToGrid w:val="0"/>
          <w:color w:val="000080"/>
          <w:sz w:val="28"/>
        </w:rPr>
      </w:pPr>
    </w:p>
    <w:p w:rsidR="00C72F57" w:rsidRDefault="00C72F57">
      <w:pPr>
        <w:pStyle w:val="1"/>
        <w:keepNext w:val="0"/>
        <w:suppressLineNumbers/>
        <w:suppressAutoHyphens/>
        <w:rPr>
          <w:lang w:val="ru-RU"/>
        </w:rPr>
      </w:pPr>
      <w:r>
        <w:rPr>
          <w:lang w:val="ru-RU"/>
        </w:rPr>
        <w:br w:type="page"/>
      </w:r>
      <w:bookmarkStart w:id="5" w:name="_Toc446956528"/>
      <w:r>
        <w:rPr>
          <w:lang w:val="ru-RU"/>
        </w:rPr>
        <w:t>Выводы</w:t>
      </w:r>
      <w:bookmarkEnd w:id="5"/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 заключение хочется ещё раз акцентировать внимание на том, что механизм финансовых юрисдикций представляет собой тактику работы в сфере международного бизнеса. Однако не только это. Он можем быть полезен и в общей стратегии политики государства как временная мера при выходе из кризиса и создания устойчивой экономики, миную международные "подачки" в виде различных кредитов от финансовых под определённые условия, не соответствующие национальным интересам получающей их стороны и влияющей на её политику.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Вместе с тем необходимо отметить, что как иногда бывает, нововведения, не имеющие под собой достаточного обоснования и не прошедшие адаптации, принимают в Украине гипертрофированные, искаженные формы, что во многом обусловлено не только экономическими, но и политическими причинами, как борьба за власть, стремление набрать голоса перед выборами и т. п.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Очень не хочется, чтобы идея оффшорного бизнеса повторила подобные ошибки и не принесла того результата, какой могла бы, исходя из теоретических условий (транспортное положение Украины, её трудовой, экономический потенциал). Успех последующих экспериментов можно будет обеспечить, если с самого начала применять тот набор правил, который к настоящему уже отработан в практике оффшорных зон. Во-первых, создание зон должно главным образом преследовать цели привлечения иностранного капитала. Льготы налогового, таможенного и другого характера должны устанавливаться только в случае реальных вложений средств из-за рубежа. В большинстве случаев предусматривается, что владельцами и акционерами оффшорных компаний могут быть только иностранные юридические и физические лица. Весь необходимый капитал они должны ввозить из-за рубежа. Во-вторых, необходимо также ограничить возможность выхода оффшорной компании на внутренний рынок, чтобы не допустить использования ими льготного статуса для конкурентной борьбы с национальными компаниями и подрыва национального валютного, таможенного и налогового законодательства и контроля.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Залогом успеха функционирования может служить и конкретно определённая заранее цель создания и специализации оффшорной зоны.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Оффшорная зона – не только средство для поднятия и укрепления собственной экономики, но и один из аспектов успешной интеграции Украины в мировое хозяйство.</w:t>
      </w:r>
    </w:p>
    <w:p w:rsidR="00C72F57" w:rsidRDefault="00C72F57">
      <w:pPr>
        <w:suppressLineNumbers/>
        <w:suppressAutoHyphens/>
        <w:ind w:firstLine="709"/>
        <w:rPr>
          <w:snapToGrid w:val="0"/>
          <w:color w:val="000000"/>
          <w:sz w:val="28"/>
        </w:rPr>
      </w:pPr>
    </w:p>
    <w:p w:rsidR="00C72F57" w:rsidRDefault="00C72F57">
      <w:pPr>
        <w:pStyle w:val="1"/>
        <w:keepNext w:val="0"/>
        <w:suppressLineNumbers/>
        <w:suppressAutoHyphens/>
        <w:rPr>
          <w:lang w:val="ru-RU"/>
        </w:rPr>
      </w:pPr>
      <w:r>
        <w:rPr>
          <w:lang w:val="ru-RU"/>
        </w:rPr>
        <w:br w:type="page"/>
      </w:r>
      <w:bookmarkStart w:id="6" w:name="_Toc446956529"/>
      <w:r>
        <w:rPr>
          <w:lang w:val="ru-RU"/>
        </w:rPr>
        <w:t>Список использованной литературы</w:t>
      </w:r>
      <w:bookmarkEnd w:id="6"/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1. Закон Укра</w:t>
      </w:r>
      <w:r>
        <w:rPr>
          <w:snapToGrid w:val="0"/>
          <w:sz w:val="28"/>
        </w:rPr>
        <w:softHyphen/>
        <w:t>ины «О налоге на добавленную стоимость» от 03.04.1997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rFonts w:ascii="Arial Narrow" w:hAnsi="Arial Narrow"/>
          <w:sz w:val="15"/>
        </w:rPr>
      </w:pPr>
      <w:r>
        <w:rPr>
          <w:snapToGrid w:val="0"/>
          <w:sz w:val="28"/>
        </w:rPr>
        <w:t>2. Закон Украины «О налогообло</w:t>
      </w:r>
      <w:r>
        <w:rPr>
          <w:snapToGrid w:val="0"/>
          <w:sz w:val="28"/>
        </w:rPr>
        <w:softHyphen/>
        <w:t>жении прибыли предприятий» от 22.05.1997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3. Финансовая консультация. Спецвыпуск №36(52) за  1999 год.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r>
        <w:rPr>
          <w:snapToGrid w:val="0"/>
          <w:sz w:val="28"/>
        </w:rPr>
        <w:t>4. Балашов. Оффшорный бизнес за рубежом и в России. М.: 1995.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z w:val="28"/>
        </w:rPr>
        <w:t>5. Кирш А. В. Легальные экономические манёвры. Харьков: АО "Бизнес-Информ", 1997.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</w:rPr>
      </w:pPr>
      <w:r>
        <w:rPr>
          <w:snapToGrid w:val="0"/>
          <w:sz w:val="28"/>
        </w:rPr>
        <w:t>6. Налоги: под ред. Буряковского. Учебное пособие. - Днепропетровск: 1998.</w:t>
      </w: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z w:val="28"/>
          <w:lang w:val="en-US"/>
        </w:rPr>
      </w:pPr>
    </w:p>
    <w:p w:rsidR="00C72F57" w:rsidRDefault="00C72F57">
      <w:pPr>
        <w:suppressAutoHyphens/>
        <w:spacing w:before="40" w:after="20" w:line="264" w:lineRule="auto"/>
        <w:ind w:firstLine="720"/>
        <w:jc w:val="both"/>
        <w:rPr>
          <w:snapToGrid w:val="0"/>
          <w:sz w:val="28"/>
        </w:rPr>
      </w:pPr>
      <w:bookmarkStart w:id="7" w:name="_GoBack"/>
      <w:bookmarkEnd w:id="7"/>
    </w:p>
    <w:sectPr w:rsidR="00C72F57">
      <w:headerReference w:type="even" r:id="rId7"/>
      <w:headerReference w:type="default" r:id="rId8"/>
      <w:pgSz w:w="11907" w:h="16840" w:code="9"/>
      <w:pgMar w:top="680" w:right="567" w:bottom="731" w:left="204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F57" w:rsidRDefault="00C72F57">
      <w:r>
        <w:separator/>
      </w:r>
    </w:p>
  </w:endnote>
  <w:endnote w:type="continuationSeparator" w:id="0">
    <w:p w:rsidR="00C72F57" w:rsidRDefault="00C7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zhitsaCTT">
    <w:altName w:val="Arial Unicode MS"/>
    <w:charset w:val="00"/>
    <w:family w:val="auto"/>
    <w:pitch w:val="variable"/>
    <w:sig w:usb0="00000000" w:usb1="090E0000" w:usb2="00000010" w:usb3="00000000" w:csb0="001C002D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F57" w:rsidRDefault="00C72F57">
      <w:r>
        <w:separator/>
      </w:r>
    </w:p>
  </w:footnote>
  <w:footnote w:type="continuationSeparator" w:id="0">
    <w:p w:rsidR="00C72F57" w:rsidRDefault="00C72F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57" w:rsidRDefault="00C72F5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4</w:t>
    </w:r>
  </w:p>
  <w:p w:rsidR="00C72F57" w:rsidRDefault="00C72F5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F57" w:rsidRDefault="00C72F57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13</w:t>
    </w:r>
  </w:p>
  <w:p w:rsidR="00C72F57" w:rsidRDefault="00C72F5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1B6DE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881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6EBF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3447F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F459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D8A96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A5A2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5364D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A8B7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16DA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03805B6"/>
    <w:multiLevelType w:val="singleLevel"/>
    <w:tmpl w:val="B25C2730"/>
    <w:lvl w:ilvl="0">
      <w:start w:val="2"/>
      <w:numFmt w:val="decimal"/>
      <w:lvlText w:val="1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2">
    <w:nsid w:val="06F75E4E"/>
    <w:multiLevelType w:val="singleLevel"/>
    <w:tmpl w:val="344004F8"/>
    <w:lvl w:ilvl="0">
      <w:start w:val="1"/>
      <w:numFmt w:val="decimal"/>
      <w:lvlText w:val="1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3">
    <w:nsid w:val="57DF5202"/>
    <w:multiLevelType w:val="singleLevel"/>
    <w:tmpl w:val="A2AE776C"/>
    <w:lvl w:ilvl="0">
      <w:start w:val="1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abstractNum w:abstractNumId="14">
    <w:nsid w:val="59DA49E9"/>
    <w:multiLevelType w:val="singleLevel"/>
    <w:tmpl w:val="5B72B468"/>
    <w:lvl w:ilvl="0">
      <w:start w:val="3"/>
      <w:numFmt w:val="decimal"/>
      <w:lvlText w:val="1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688" w:hanging="283"/>
        </w:pPr>
        <w:rPr>
          <w:rFonts w:ascii="Wingdings" w:hAnsi="Wingdings" w:hint="default"/>
          <w:b/>
          <w:i w:val="0"/>
          <w:sz w:val="28"/>
          <w:u w:val="none"/>
        </w:rPr>
      </w:lvl>
    </w:lvlOverride>
  </w:num>
  <w:num w:numId="12">
    <w:abstractNumId w:val="13"/>
  </w:num>
  <w:num w:numId="13">
    <w:abstractNumId w:val="12"/>
  </w:num>
  <w:num w:numId="14">
    <w:abstractNumId w:val="11"/>
  </w:num>
  <w:num w:numId="15">
    <w:abstractNumId w:val="14"/>
  </w:num>
  <w:num w:numId="1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ctiveWritingStyle w:appName="MSWord" w:lang="ru-RU" w:vendorID="1" w:dllVersion="512" w:checkStyle="1"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67F"/>
    <w:rsid w:val="000C666F"/>
    <w:rsid w:val="0011567F"/>
    <w:rsid w:val="00B31C0B"/>
    <w:rsid w:val="00C7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6B400D-630E-43D9-86EC-7A3046519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snapToGrid w:val="0"/>
      <w:kern w:val="28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</w:pPr>
  </w:style>
  <w:style w:type="paragraph" w:styleId="10">
    <w:name w:val="toc 1"/>
    <w:basedOn w:val="a"/>
    <w:next w:val="a"/>
    <w:semiHidden/>
    <w:pPr>
      <w:tabs>
        <w:tab w:val="right" w:pos="9062"/>
      </w:tabs>
      <w:spacing w:before="360"/>
    </w:pPr>
    <w:rPr>
      <w:noProof/>
      <w:sz w:val="32"/>
    </w:rPr>
  </w:style>
  <w:style w:type="paragraph" w:styleId="2">
    <w:name w:val="toc 2"/>
    <w:basedOn w:val="a"/>
    <w:next w:val="a"/>
    <w:autoRedefine/>
    <w:semiHidden/>
    <w:pPr>
      <w:spacing w:before="240"/>
    </w:pPr>
    <w:rPr>
      <w:b/>
    </w:rPr>
  </w:style>
  <w:style w:type="paragraph" w:styleId="3">
    <w:name w:val="toc 3"/>
    <w:basedOn w:val="a"/>
    <w:next w:val="a"/>
    <w:autoRedefine/>
    <w:semiHidden/>
    <w:pPr>
      <w:ind w:left="200"/>
    </w:pPr>
  </w:style>
  <w:style w:type="paragraph" w:styleId="4">
    <w:name w:val="toc 4"/>
    <w:basedOn w:val="a"/>
    <w:next w:val="a"/>
    <w:autoRedefine/>
    <w:semiHidden/>
    <w:pPr>
      <w:ind w:left="400"/>
    </w:pPr>
  </w:style>
  <w:style w:type="paragraph" w:styleId="5">
    <w:name w:val="toc 5"/>
    <w:basedOn w:val="a"/>
    <w:next w:val="a"/>
    <w:autoRedefine/>
    <w:semiHidden/>
    <w:pPr>
      <w:ind w:left="600"/>
    </w:pPr>
  </w:style>
  <w:style w:type="paragraph" w:styleId="6">
    <w:name w:val="toc 6"/>
    <w:basedOn w:val="a"/>
    <w:next w:val="a"/>
    <w:autoRedefine/>
    <w:semiHidden/>
    <w:pPr>
      <w:ind w:left="800"/>
    </w:pPr>
  </w:style>
  <w:style w:type="paragraph" w:styleId="7">
    <w:name w:val="toc 7"/>
    <w:basedOn w:val="a"/>
    <w:next w:val="a"/>
    <w:autoRedefine/>
    <w:semiHidden/>
    <w:pPr>
      <w:ind w:left="1000"/>
    </w:pPr>
  </w:style>
  <w:style w:type="paragraph" w:styleId="8">
    <w:name w:val="toc 8"/>
    <w:basedOn w:val="a"/>
    <w:next w:val="a"/>
    <w:autoRedefine/>
    <w:semiHidden/>
    <w:pPr>
      <w:ind w:left="1200"/>
    </w:pPr>
  </w:style>
  <w:style w:type="paragraph" w:styleId="9">
    <w:name w:val="toc 9"/>
    <w:basedOn w:val="a"/>
    <w:next w:val="a"/>
    <w:autoRedefine/>
    <w:semiHidden/>
    <w:pPr>
      <w:ind w:left="1400"/>
    </w:pPr>
  </w:style>
  <w:style w:type="paragraph" w:customStyle="1" w:styleId="FR1">
    <w:name w:val="FR1"/>
    <w:pPr>
      <w:widowControl w:val="0"/>
      <w:spacing w:before="180"/>
    </w:pPr>
    <w:rPr>
      <w:rFonts w:ascii="Arial" w:hAnsi="Arial"/>
      <w:snapToGrid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ТРАНСПОРТНАЯ СИСТЕМА УКРАИНЫ В КОНТЕКСТЕ ЕВРОПЕЙСКОЙ ИНТЕГРАЦИИ</vt:lpstr>
    </vt:vector>
  </TitlesOfParts>
  <Company>DEIT Corporation</Company>
  <LinksUpToDate>false</LinksUpToDate>
  <CharactersWithSpaces>25843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ТРАНСПОРТНАЯ СИСТЕМА УКРАИНЫ В КОНТЕКСТЕ ЕВРОПЕЙСКОЙ ИНТЕГРАЦИИ</dc:title>
  <dc:subject/>
  <dc:creator>Cyber Raver</dc:creator>
  <cp:keywords/>
  <cp:lastModifiedBy>admin</cp:lastModifiedBy>
  <cp:revision>2</cp:revision>
  <cp:lastPrinted>1999-03-25T20:56:00Z</cp:lastPrinted>
  <dcterms:created xsi:type="dcterms:W3CDTF">2014-02-08T02:53:00Z</dcterms:created>
  <dcterms:modified xsi:type="dcterms:W3CDTF">2014-02-08T02:53:00Z</dcterms:modified>
</cp:coreProperties>
</file>