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76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Экономическое развитие человечества всегда было тесно связано с интеллектуальным поиском, который воплощался в науке и изобретательстве.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Обеспечение общества новыми идеями, их материальная реализация отображали объективный ход истории технологической эволюции.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Современное технологическое состояние общества требует значительных начальных затрат, доходная компенсация которых является основной целью производства.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Вместе с тем, в условиях рыночной конкуренции, получение гарантийного дохода практически невозможно без сильного патентного законодательства по промышленной собственности.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Объектом патентно-лицензионной работы и является интеллектуальная собственность. Люди условились называть продукты интеллектуальной творческой деятельности интеллектуальной собственностью. Такая собственность невещественна, незаметна и связана с идеями, которые можно воплощать в осязаемые объекты многократно. В интеллектуальную собственность входит в качестве составляющей промышленная собственность, которая в основном охватывает:</w:t>
      </w:r>
    </w:p>
    <w:p w:rsidR="003E7BB3" w:rsidRPr="00D80764" w:rsidRDefault="003E7BB3" w:rsidP="00D80764">
      <w:pPr>
        <w:pStyle w:val="a4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 xml:space="preserve"> изобретения и полезные модели, являющиеся решением технически проблем;</w:t>
      </w:r>
    </w:p>
    <w:p w:rsidR="003E7BB3" w:rsidRPr="00D80764" w:rsidRDefault="003E7BB3" w:rsidP="00D80764">
      <w:pPr>
        <w:pStyle w:val="a4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 xml:space="preserve"> промышленные образцы, которые относятся к творениям технической эстетики и определяют внешний вид промышленной продукции;</w:t>
      </w:r>
    </w:p>
    <w:p w:rsidR="003E7BB3" w:rsidRPr="00D80764" w:rsidRDefault="003E7BB3" w:rsidP="00D80764">
      <w:pPr>
        <w:pStyle w:val="a4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 xml:space="preserve"> товарные знаки, знаки обслуживания и наименования мест происхождения товаров, предназначенные для выделения продукции данного предприятия в массе однородных товаров и услуг и гарантирования качества и рекламы.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Общим результатом патентно-лицензионной работы является:</w:t>
      </w:r>
    </w:p>
    <w:p w:rsidR="003E7BB3" w:rsidRPr="00D80764" w:rsidRDefault="003E7BB3" w:rsidP="00D80764">
      <w:pPr>
        <w:pStyle w:val="a4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 xml:space="preserve"> оформление патентной документации на объекты интеллектуальной собственности и правовая защита промышленной собственности;</w:t>
      </w:r>
    </w:p>
    <w:p w:rsidR="003E7BB3" w:rsidRPr="00D80764" w:rsidRDefault="003E7BB3" w:rsidP="00D80764">
      <w:pPr>
        <w:pStyle w:val="a4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 xml:space="preserve"> оформление разрешений на использование изобретения или иного технического достижения на основе или лицензионного договора, или решения компетентного государственного органа;</w:t>
      </w:r>
    </w:p>
    <w:p w:rsidR="003E7BB3" w:rsidRPr="00D80764" w:rsidRDefault="003E7BB3" w:rsidP="00D80764">
      <w:pPr>
        <w:pStyle w:val="a4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 xml:space="preserve"> проведение исследований по экспертизе патентной чистоты.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Итак, если вы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что-то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изобрели,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или ваша голова полна неожиданными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  <w:lang w:val="en-US"/>
        </w:rPr>
        <w:t>WOW</w:t>
      </w:r>
      <w:r w:rsidRPr="00D80764">
        <w:rPr>
          <w:rFonts w:ascii="Times New Roman" w:hAnsi="Times New Roman" w:cs="Times New Roman"/>
          <w:sz w:val="28"/>
          <w:szCs w:val="28"/>
        </w:rPr>
        <w:t xml:space="preserve"> проектами, способными перевернуть мир, скорее регистрируйте их, патентуйте.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Но прежде,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необходимо оформить документы,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патентной заявки.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BB3" w:rsidRPr="00D80764" w:rsidRDefault="00D80764" w:rsidP="00D8076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E7BB3" w:rsidRPr="00D80764">
        <w:rPr>
          <w:rFonts w:ascii="Times New Roman" w:hAnsi="Times New Roman" w:cs="Times New Roman"/>
          <w:b/>
          <w:bCs/>
          <w:sz w:val="28"/>
          <w:szCs w:val="28"/>
        </w:rPr>
        <w:t>Перечень необходимых документов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соответствии с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правилами, заявка должна содержать:</w:t>
      </w:r>
      <w:r w:rsidRPr="00D807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E7BB3" w:rsidRPr="00D80764" w:rsidRDefault="003E7BB3" w:rsidP="00D80764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Заявление о выдаче патента РФ на изобретение.</w:t>
      </w:r>
    </w:p>
    <w:p w:rsidR="003E7BB3" w:rsidRPr="00D80764" w:rsidRDefault="003E7BB3" w:rsidP="00D80764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Описание изобретения.</w:t>
      </w:r>
    </w:p>
    <w:p w:rsidR="003E7BB3" w:rsidRPr="00D80764" w:rsidRDefault="003E7BB3" w:rsidP="00D80764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Формула изобретения.</w:t>
      </w:r>
    </w:p>
    <w:p w:rsidR="003E7BB3" w:rsidRPr="00D80764" w:rsidRDefault="003E7BB3" w:rsidP="00D80764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Чертежи и иные материалы, если они необходимы.</w:t>
      </w:r>
    </w:p>
    <w:p w:rsidR="003E7BB3" w:rsidRPr="00D80764" w:rsidRDefault="003E7BB3" w:rsidP="00D80764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Реферат.</w:t>
      </w:r>
    </w:p>
    <w:p w:rsidR="003E7BB3" w:rsidRPr="00D80764" w:rsidRDefault="003E7BB3" w:rsidP="00D80764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Документ, подтверждающий уплату патентной пошлины.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b/>
          <w:bCs/>
          <w:sz w:val="28"/>
          <w:szCs w:val="28"/>
        </w:rPr>
        <w:t>Заявление о выдаче патента</w:t>
      </w:r>
      <w:r w:rsidRPr="00D80764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b/>
          <w:bCs/>
          <w:sz w:val="28"/>
          <w:szCs w:val="28"/>
        </w:rPr>
        <w:t>на изобретение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Образец заполнения бланка заявления</w:t>
      </w:r>
      <w:r w:rsidRPr="00D80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о выдаче патента РФ (физ. лицо)</w:t>
      </w:r>
    </w:p>
    <w:p w:rsidR="005F6440" w:rsidRDefault="005F6440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E5E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_fl_1.gif" style="width:425.25pt;height:594pt;visibility:visible">
            <v:imagedata r:id="rId5" o:title="" gain="1.25"/>
          </v:shape>
        </w:pict>
      </w:r>
    </w:p>
    <w:p w:rsidR="003E7BB3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E5E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6" type="#_x0000_t75" alt="b_fl_2.gif" style="width:430.5pt;height:609.75pt;visibility:visible">
            <v:imagedata r:id="rId6" o:title="" gain="1.25"/>
          </v:shape>
        </w:pict>
      </w:r>
    </w:p>
    <w:p w:rsidR="003E7BB3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E5E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7" type="#_x0000_t75" alt="b_fl_3.gif" style="width:428.25pt;height:602.25pt;visibility:visible">
            <v:imagedata r:id="rId7" o:title="" gain="1.25"/>
          </v:shape>
        </w:pic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Заявление о выдаче патента представляется на типографском бланке или в виде компьютерной распечатки. Если какие-либо сведения нельзя разместить полностью в соответствующих графах, их приводят по той же форме на дополнительном листе с указанием в соответствующей графе заявления: "см. продолжение на дополнительном листе".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Графы заявления, расположенные в его верхней части, предназначены для внесения реквизитов после поступления в федеральный орган исполнительной власти по интеллектуальной собственности, и заявителем не заполняются.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Графы под кодами (86) и (87), расположенные над словом "Заявление", заполняются заявителем в случае перевода на национальную фазу в Российской Федерации международной заявки, поданной в соответствии с Договором о патентной кооперации (РСТ), Вашингтон 19 июня 1970 года, и содержащей указание Российской Федерации, а графы под кодами (96) и (97) - в случае преобразования евразийской заявки в российскую национальную заявку в соответствии со статьей 16 Евразийской патентной конвенции, Москва 9 сентября 1994 года. В этих случаях в соответствующих клетках проставляется знак "X".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графе под кодом (86) приводятся регистрационный номер международной заявки и дата международной подачи, установленные получающим ведомством.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графе под кодом (87) приводятся номер и дата международной публикации международной заявки.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графе под кодом (96) приводятся номер евразийской заявки и дата ее подачи.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графе под кодом (97) приводятся номер и дата публикации евразийской заявки.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графе "адрес для переписки" приводятся полный почтовый адрес на территории Российской Федерации и имя или наименование адресата, которые должны удовлетворять обычным требованиям быстрой почтовой доставки.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этой графе в случае подачи заявки на секретное изобретение приводится адрес для секретной переписки.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графе под кодом (54) приводится название заявляемого изобретения (группы изобретений), которое должно совпадать с названием, приводимым в описании изобретения.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графе под кодом (71) приводятся сведения о заявителе: фамилия, имя и отчество (если оно имеется) физического лица, причем фамилия указывается перед именем, или официальное наименование юридического лица (согласно учредительному документу), а также сведения об их соответственно местожительстве, местонахождении, включая официальное наименование страны, полный почтовый адрес и код страны по стандарту ВОИС ST.3 (если он установлен).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Если заявителей несколько, указанные сведения приводятся для каждого из них.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этой же графе простановкой знака "X" в соответствующей клетке отмечается, является ли заявитель автором изобретения, работодателем автора или правопреемником автора либо работодателя автора, или государственным заказчиком, или исполнителем (подрядчиком) работы по государственному контракту.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 xml:space="preserve"> В графе под кодом (74) приводятся сведения о лице, назначенном заявителем для ведения от его имени дел с федеральным органом исполнительной власти по интеллектуальной собственности: фамилия, имя и отчество (если оно имеется), адрес местожительства (местонахождения) в Российской Федерации, номер телефона, телекса и факса (если они имеются).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Графа, содержащая просьбу об установлении приоритета, заполняется только тогда, когда испрашивается приоритет более ранний, чем дата подачи заявки в федеральный орган исполнительной власти по интеллектуальной собственности. В этом случае простановкой знака "X" в соответствующих кл</w:t>
      </w:r>
      <w:r w:rsidR="00D80764">
        <w:rPr>
          <w:rFonts w:ascii="Times New Roman" w:hAnsi="Times New Roman" w:cs="Times New Roman"/>
          <w:sz w:val="28"/>
          <w:szCs w:val="28"/>
        </w:rPr>
        <w:t xml:space="preserve">етках отмечаются основания для </w:t>
      </w:r>
      <w:r w:rsidRPr="00D80764">
        <w:rPr>
          <w:rFonts w:ascii="Times New Roman" w:hAnsi="Times New Roman" w:cs="Times New Roman"/>
          <w:sz w:val="28"/>
          <w:szCs w:val="28"/>
        </w:rPr>
        <w:t>спрашивания приоритета и указываются: номер более ранней (первой, первоначальной) заявки, на основании которой или дополнительных материалов к которой испрашивается приоритет, и дата испрашиваемого приоритета (дата подачи более ранней заявки или дополнительных материалов к ней).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Графа "Перечень прилагаемых документов" на второй странице заявления заполняется путем простановки знака "X" в соответствующих клетках и указания количества экземпляров и листов в каждом экземпляре прилагаемых документов. При наличии в описании изобретения раздела "Перечень последовательностей" в соответствующей графе указывается количество листов описания и листов перечня раздельно. Для прилагаемых документов, вид которых не предусмотрен формой заявления ("другой документ"), указывается конкретно их назначение. При наличии в заявке машиночитаемого носителя информации (дискеты) с записью копии перечня последовательностей нуклеотидов и/или аминокислот и заявления, предусмотренного подпунктом (4) пункта 2.5 настоящих Правил, в графе "другой документ" указывается "Заявление с дискетой". Если прилагаемые документы заявки содержат чертежи, после перечня документов приводится указание номера фигуры чертежей, предназначенной для публикации с рефератом.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графе под кодом (72) приводятся сведения об авторе изобретения:</w:t>
      </w:r>
      <w:r w:rsidR="00D80764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фамилия, имя и отчество (если оно имеется), полный почтовый адрес местожительства, включающий официальное наименование страны и ее код по стандарту ВОИС ST.3.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Графа, расположенная непосредственно под графой, имеющей код (72), заполняется только тогда, когда автор просит не упоминать его в качестве такового при публикации сведений о заявке и/или о выдаче патента. В этом случае приводятся фамилия, имя и отчество (если оно имеется) автора, не пожелавшего быть упомянутым при публикации, и его подпись.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Заполнение последней графы заявления "Подпись" с указанием даты подписания обязательно во всех случаях. Заявление подписывается заявителем. От имени юридического лица заявление подписывается руководителем организации или иным лицом, уполномоченным на это учредительными документами юридического лица, с указанием его должности; подпись скрепляется печатью юридического лица.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случае приведения требующих подписи сведений на дополнительном листе, он подписывается в таком же порядке.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Наличие подписи заявителя или его представителя обязательно на каждом дополнительном листе.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Заявление о выдаче патента может быть представлено на бланке заявления в соответствии с РСТ, если к этому бланку прилагается или в нем содержится указание на то, что заявитель желает, чтобы заявка рассматривалась как национальная.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BB3" w:rsidRPr="00D80764" w:rsidRDefault="00D80764" w:rsidP="00D8076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изобретение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Описание должно раскрывать изобретение с полнотой, достаточной для его осуществления.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Описание начинается с названия изобретения. В случае установления рубрики действующей редакции Международной патентной классификации (далее - МПК), к которой относится заявляемое изобретение, индекс этой рубрики приводится перед названием.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 xml:space="preserve">Описание содержит следующие разделы: </w:t>
      </w:r>
    </w:p>
    <w:p w:rsidR="003E7BB3" w:rsidRPr="00D80764" w:rsidRDefault="003E7BB3" w:rsidP="00D80764">
      <w:pPr>
        <w:pStyle w:val="a4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область техники, к которой относится изобретение;</w:t>
      </w:r>
    </w:p>
    <w:p w:rsidR="003E7BB3" w:rsidRPr="00D80764" w:rsidRDefault="003E7BB3" w:rsidP="00D80764">
      <w:pPr>
        <w:pStyle w:val="a4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уровень техники;</w:t>
      </w:r>
    </w:p>
    <w:p w:rsidR="003E7BB3" w:rsidRPr="00D80764" w:rsidRDefault="003E7BB3" w:rsidP="00D80764">
      <w:pPr>
        <w:pStyle w:val="a4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раскрытие изобретения;</w:t>
      </w:r>
    </w:p>
    <w:p w:rsidR="003E7BB3" w:rsidRPr="00D80764" w:rsidRDefault="003E7BB3" w:rsidP="00D80764">
      <w:pPr>
        <w:pStyle w:val="a4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краткое описание чертежей (если они содержатся в заявке);</w:t>
      </w:r>
    </w:p>
    <w:p w:rsidR="003E7BB3" w:rsidRPr="00D80764" w:rsidRDefault="003E7BB3" w:rsidP="00D80764">
      <w:pPr>
        <w:pStyle w:val="a4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осуществление изобретения;</w:t>
      </w:r>
    </w:p>
    <w:p w:rsidR="003E7BB3" w:rsidRPr="00D80764" w:rsidRDefault="003E7BB3" w:rsidP="00D80764">
      <w:pPr>
        <w:pStyle w:val="a4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перечень последовательностей (если последовательности нуклеотидов и/или аминокислот использованы для характеристики изобретения).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Порядок изложения описания может отличаться от приведенного выше, если способствует лучшему пониманию и более краткому изложению.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Название изобретения.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Название изобретения должно быть кратким и точным. Название изобретения, как правило, характеризует его назначение и излагается в единственном числе. Но не рекомендуется использовать личные имена, фамильярные наименования, аббревиатуры, товарные знаки и знаки обслуживания, рекламные, фирменные и иные специальные наименования, наименования мест происхождения товаров, слова "и т.д." и аналогичные, которые не служат целям идентификации изобретения.</w:t>
      </w:r>
    </w:p>
    <w:p w:rsidR="003E7BB3" w:rsidRPr="00D80764" w:rsidRDefault="003E7BB3" w:rsidP="00D80764">
      <w:pPr>
        <w:pStyle w:val="a4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Область техники, к которой относится изобретение.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разделе описания "Область техники, к которой относится изобретение" указывается область применения изобретения. Если таких областей несколько, указываются преимущественные.</w:t>
      </w:r>
    </w:p>
    <w:p w:rsidR="003E7BB3" w:rsidRPr="00D80764" w:rsidRDefault="003E7BB3" w:rsidP="00D80764">
      <w:pPr>
        <w:pStyle w:val="a4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Уровень техники.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разделе "Уровень техники" приводятся сведения об известных заявителю аналогах изобретения с выделением из них аналога, наиболее близкого к изобретению (прототипа).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качестве аналога изобретения указывается средство того же назначения, известное из сведений, ставших общедоступными до даты приоритета изобретения.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При описании каждого из аналогов непосредственно в тексте приводятся библиографические данные источника информации, в котором он раскрыт, признаки аналога с указанием тех из них, которые совпадают с существенными признаками заявляемого изобретения, а также указываются известные заявителю причины, препятствующие получению технического результата, который обеспечивается изобретением.</w:t>
      </w:r>
    </w:p>
    <w:p w:rsidR="003E7BB3" w:rsidRPr="00D80764" w:rsidRDefault="003E7BB3" w:rsidP="00D80764">
      <w:pPr>
        <w:pStyle w:val="a4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Раскрытие изобретения</w:t>
      </w:r>
      <w:r w:rsidRPr="00D80764">
        <w:rPr>
          <w:rFonts w:ascii="Times New Roman" w:hAnsi="Times New Roman" w:cs="Times New Roman"/>
          <w:sz w:val="28"/>
          <w:szCs w:val="28"/>
        </w:rPr>
        <w:t>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данном разделе подробно раскрывается задача, на решение которой направлено заявляемое изобретение, с указанием обеспечиваемого им технического результата.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Технический результат может выражаться, в частности в снижении (повышении) коэффициента трения; в предотвращении заклинивания; снижении вибрации; в улучшении кровоснабжения органа; локализации действия лекарственного препарата, снижении его токсичности; в устранении дефектов структуры литья; в улучшении контакта рабочего органа со средой; в уменьшении искажения формы сигнала; в снижении просачивания жидкости; в улучшении смачиваемости; в предотвращении растрескивания; повышении иммуногенности вакцины; повышении устойчивости растения к фитопатогенам; получении антител с определенной направленностью; повышении быстродействия или уменьшении требуемого объема оперативной памяти компьютера.</w:t>
      </w:r>
    </w:p>
    <w:p w:rsidR="003E7BB3" w:rsidRPr="00D80764" w:rsidRDefault="003E7BB3" w:rsidP="00D80764">
      <w:pPr>
        <w:pStyle w:val="a4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Краткое описание чертежей.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этом разделе описания приводится перечень фигур с краткими пояснениями того, что изображено на каждой из них.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Если представлены иные графические материалы, поясняющие сущность изобретения, они также указываются в перечне и приводится краткое пояснение их содержания.</w:t>
      </w:r>
    </w:p>
    <w:p w:rsidR="003E7BB3" w:rsidRPr="00D80764" w:rsidRDefault="003E7BB3" w:rsidP="00D80764">
      <w:pPr>
        <w:pStyle w:val="a4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Осуществление изобретения.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этом разделе показывается, как может быть осуществлено изобретение с реализацией указанного заявителем назначения, предпочтительно путем приведения примеров, и со ссылками на чертежи или иные графические материалы, если они имеются.</w:t>
      </w:r>
    </w:p>
    <w:p w:rsidR="003E7BB3" w:rsidRPr="00D80764" w:rsidRDefault="003E7BB3" w:rsidP="00D80764">
      <w:pPr>
        <w:pStyle w:val="a4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764">
        <w:rPr>
          <w:rFonts w:ascii="Times New Roman" w:hAnsi="Times New Roman" w:cs="Times New Roman"/>
          <w:i/>
          <w:iCs/>
          <w:sz w:val="28"/>
          <w:szCs w:val="28"/>
        </w:rPr>
        <w:t>Перечень последовательностей.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 этом разделе описания приводится детальное раскрытие последовательностей нуклеотидов или аминокислот, если они являются неразветвленными последовательностями из четырех и более аминокислот или неразветвленными последовательностями из десяти или более нуклеотидов.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Каждой последовательности должен быть присвоен отдельный номер. Номера последовательностей должны начинаться с единицы и увеличиваться последовательно на целое число.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b/>
          <w:bCs/>
          <w:sz w:val="28"/>
          <w:szCs w:val="28"/>
        </w:rPr>
        <w:t>Формула изобретения</w:t>
      </w:r>
      <w:r w:rsidRPr="00D80764">
        <w:rPr>
          <w:rFonts w:ascii="Times New Roman" w:hAnsi="Times New Roman" w:cs="Times New Roman"/>
          <w:sz w:val="28"/>
          <w:szCs w:val="28"/>
        </w:rPr>
        <w:t xml:space="preserve"> предназначается для определения объема правовой охраны, предоставляемой патентом.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Формула изобретения должна быть полностью основана на описании, т.е. характеризуемое ею изобретение должно быть раскрыто в описании, а определяемый формулой изобретения объем правовой охраны должен быть подтвержден описанием.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Формула изобретения должна выражать сущность изобретения, т.е. содержать совокупность его существенных признаков, достаточную для достижения указанного заявителем технического результата.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Формула может быть однозвенной и многозвенной и включать, соответственно, один или несколько пунктов.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Формула изобретения должна выражать сущность изобретения, т.е. содержать совокупность его существенных признаков, достаточную для достижения указанного заявителем технического результата.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b/>
          <w:bCs/>
          <w:sz w:val="28"/>
          <w:szCs w:val="28"/>
        </w:rPr>
        <w:t>Чертежи и иные материалы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Чертежи и иные материалы, если они необходимы.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Материалы, поясняющие сущность изобретения, могут быть оформлены в виде графических изображений (чертежей, схем, рисунков, графиков, эпюр, осциллограмм и т.д.), фотографий и таблиц.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Рисунки представляются в том случае, когда невозможно проиллюстрировать изобретение чертежами или схемами.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Фотографии представляются как дополнение к графическим изображениям. В исключительных случаях, например для иллюстрации этапов выполнения хирургической операции, фотографии могут быть представлены как основной вид поясняющих материалов.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Чертежи, схемы и рисунки представляются на отдельном листе, в правом верхнем углу которого рекомендуется приводить название изобретения.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BB3" w:rsidRDefault="003E7BB3" w:rsidP="00D8076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D80764" w:rsidRP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 xml:space="preserve">Реферат служит для целей информации об изобретении и представляет собой сокращенное изложение содержания описания изобретения, включающее название изобретения, характеристику области техники, к которой относится изобретение, и/или области применения, если это не ясно из названия, характеристику сущности изобретения с указанием достигаемого технического результата. 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Рекомендуемый объем текста реферата - до 1000 печатных знаков.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764">
        <w:rPr>
          <w:rFonts w:ascii="Times New Roman" w:hAnsi="Times New Roman" w:cs="Times New Roman"/>
          <w:b/>
          <w:bCs/>
          <w:sz w:val="28"/>
          <w:szCs w:val="28"/>
        </w:rPr>
        <w:t>Образец реферата</w:t>
      </w:r>
    </w:p>
    <w:p w:rsidR="00D80764" w:rsidRP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Реферат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Способ производства холоднокатаной</w:t>
      </w:r>
      <w:r w:rsidR="00D80764" w:rsidRPr="00D80764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изот</w:t>
      </w:r>
      <w:r w:rsidR="00D80764" w:rsidRPr="00D80764">
        <w:rPr>
          <w:rFonts w:ascii="Times New Roman" w:hAnsi="Times New Roman" w:cs="Times New Roman"/>
          <w:sz w:val="28"/>
          <w:szCs w:val="28"/>
        </w:rPr>
        <w:t>ропной электротехнической стали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Изобретение направлено на повышение степени изотропности по удельным магнитным потерям и уровня электромагнитной индукции холоднокатаной изотропной электротехнической стали. Указанный технический результат достигают тем, что способ производства холоднокатаной изотропной электротехнической стали включает выплавку стали с содержанием фосфора 0,2-0,4 мас.%, горячую прокатку, травление, холодную прокатку и рекристаллизационный отжиг при температуре, которую определяют по зависимости: tp = К1</w:t>
      </w:r>
      <w:r w:rsidRPr="00D80764">
        <w:rPr>
          <w:rFonts w:ascii="Times New Roman" w:hAnsi="Times New Roman" w:cs="Times New Roman"/>
          <w:sz w:val="28"/>
          <w:szCs w:val="28"/>
        </w:rPr>
        <w:sym w:font="Symbol" w:char="F0D7"/>
      </w:r>
      <w:r w:rsidRPr="00D80764">
        <w:rPr>
          <w:rFonts w:ascii="Times New Roman" w:hAnsi="Times New Roman" w:cs="Times New Roman"/>
          <w:sz w:val="28"/>
          <w:szCs w:val="28"/>
        </w:rPr>
        <w:t>(К2+Р)</w:t>
      </w:r>
      <w:r w:rsidRPr="00D80764">
        <w:rPr>
          <w:rFonts w:ascii="Times New Roman" w:hAnsi="Times New Roman" w:cs="Times New Roman"/>
          <w:sz w:val="28"/>
          <w:szCs w:val="28"/>
        </w:rPr>
        <w:sym w:font="Symbol" w:char="F0B1"/>
      </w:r>
      <w:r w:rsidRPr="00D80764">
        <w:rPr>
          <w:rFonts w:ascii="Times New Roman" w:hAnsi="Times New Roman" w:cs="Times New Roman"/>
          <w:sz w:val="28"/>
          <w:szCs w:val="28"/>
        </w:rPr>
        <w:t>20 oС, где tp - температура рекристаллизационного отжига, oC; К1=730 oС/%; K2=1,0 % - при Н&lt;0,60 мм, K2=1,03 % - при Н&gt;0,60 мм, Н - толщина холоднокатаных полос, мм; P - содержание фосфора в стали, мас.%. 2 табл.</w:t>
      </w:r>
    </w:p>
    <w:p w:rsidR="003E7BB3" w:rsidRPr="00D80764" w:rsidRDefault="00D80764" w:rsidP="00D8076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E7BB3" w:rsidRPr="00D80764">
        <w:rPr>
          <w:rFonts w:ascii="Times New Roman" w:hAnsi="Times New Roman" w:cs="Times New Roman"/>
          <w:b/>
          <w:bCs/>
          <w:sz w:val="28"/>
          <w:szCs w:val="28"/>
        </w:rPr>
        <w:t>Документ, подтверждающий уплату патентной пошлины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Патентная пошлина оплачивается либо банковским переводом, либо через сберкассу. Платежка с синей печатью банка или квитанция сберкассы прикладывается к материалам заявки.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b/>
          <w:bCs/>
          <w:sz w:val="28"/>
          <w:szCs w:val="28"/>
        </w:rPr>
        <w:t>Количество экземпляров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Все документы заявки, составленные на русском языке, представляются в трех экземплярах. Те же документы, если они составлены на другом языке, представляются в одном экземпляре, а перевод их на русский язык - в трех экземплярах.</w:t>
      </w:r>
    </w:p>
    <w:p w:rsidR="003E7BB3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Все документы заявки на секретное изобретение представляются в 1 экземпляре.</w:t>
      </w:r>
    </w:p>
    <w:p w:rsidR="00D80764" w:rsidRP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764">
        <w:rPr>
          <w:rFonts w:ascii="Times New Roman" w:hAnsi="Times New Roman" w:cs="Times New Roman"/>
          <w:b/>
          <w:bCs/>
          <w:sz w:val="28"/>
          <w:szCs w:val="28"/>
        </w:rPr>
        <w:t>Оформление документов заявки</w:t>
      </w:r>
    </w:p>
    <w:p w:rsidR="00D80764" w:rsidRDefault="00D80764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Все документы оформляются таким образом, чтобы было возможно их непосредственное копирование в неограниченном количестве.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Каждый лист используется только с одной стороны с расположением строк параллельно меньшей стороне листа.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Минимальный размер полей на листах, содержащих описание, формулу изобретения и реферат, составляет, мм: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верхнее - 20;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нижнее - 20;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правое - 20;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левое - 25.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На листах, содержащих чертежи, размер используемой площади не превышает 262 х 170 мм. Минимальный размер полей составляет, мм: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верхнее - 25;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нижнее - 10;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правое - 15;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левое - 25.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Формат фотографий выбирается таким, чтобы он не превышал установленные размеры листов документов заявки. Фотографии малого формата представляются наклеенными на листы бумаги с соблюдением установленных требований к формату и качеству листа.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 xml:space="preserve">Нумерация листов осуществляется арабскими цифрами, последовательно, начиная с единицы, с использованием отдельных серий нумерации. К первой серии нумерации относится заявление, ко второй - описание, формула изобретения и реферат. Если заявка содержит чертежи или иные материалы, они нумеруются в виде отдельной серии. 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Документы печатаются шрифтом черного цвета с обеспечением возможности ознакомления с ними заинтересованных лиц и непосредственного репродуцирования. Тексты описания, формулы изобретения и реферата печатаются через 1,5 интервала с высотой заглавных букв не менее 2,1 мм (без разделения на колонки).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Графические символы, латинские наименования, латинские и греческие буквы, математические и химические формулы или символы могут быть вписаны чернилами, пастой или тушью черного цвета. Не допускается смешанное написание формул в печатном виде и от руки.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Все буквенные обозначения, имеющиеся в математических формулах, расшифровываются. Разъяснения к формуле следует писать столбиком и после каждой строки ставить точку с запятой. При этом расшифровка буквенных обозначений дается по порядку их применения в формуле.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Математические знаки: &gt;, &lt; , =, +, - и другие используются только в математических формулах, а в тексте их следует писать словами (больше, меньше, равно и т.п.).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Для обозначения интервалов между положительными величинами допускается применение знака "÷" (от и до). В других случаях следует писать словами: "от" и "до".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При процентном выражении величин знак процента (%) ставится после числа. Если величин несколько, то знак процента ставится перед их перечислением и отделяется от них двоеточием.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Перенос в математических формулах допускается только по знаку.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Графические изображения (чертежи, схемы, графики, рисунки и т.п.) выполняются черными нестираемыми четкими линиями одинаковой толщины по всей длине, без растушевки и раскрашивания.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Масштаб и четкость изображения выбираются такими, чтобы при фотографическом репродуцировании с линейным уменьшением размеров до 2/3 можно было различить все детали.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Цифры и буквы не следует помещать в скобки, кружки и кавычки. Высота цифр и букв выбирается не менее 3,2 мм. Цифровые и буквенные обозначения выполняются четкими, толщина их линий соответствует толщине линий изображения.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Каждое графическое изображение независимо от его вида нумеруется арабскими цифрами как фигура (фиг.1, фиг.2 и т.д.) в порядке единой нумерации, в соответствии с очередностью упоминания их в тексте описания. Если описание поясняется одной фигурой, то она не нумеруется.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Размеры на чертеже не указываются. При необходимости они приводятся в описании.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Изображенные на чертеже элементы обозначаются арабскими цифрами в соответствии с описанием изобретения.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Библиографические данные источников информации указываются таким образом, чтобы источник информации мог быть по ним обнаружен.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Документы заявки на секретное изобретение составляются и учитываются в соответствии с требованиями законодательства о государственной тайне.</w:t>
      </w:r>
    </w:p>
    <w:p w:rsidR="003E7BB3" w:rsidRPr="00D80764" w:rsidRDefault="00D80764" w:rsidP="00D80764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7BB3" w:rsidRPr="00D80764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B3" w:rsidRPr="00D80764" w:rsidRDefault="003E7BB3" w:rsidP="00D80764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1 Сайт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Федеральной службы по интеллектуальной собственности, патентам и товарным знакам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 xml:space="preserve">www1.fips.ru 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2 Сайт «Рупатент»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www.rupatent.ru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3 В.П. Колосюк, В.В. Дорофиенко. Лекции по патентованию и лицензированию./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Учебное пособие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Харьков – М.: Основа</w:t>
      </w:r>
      <w:r w:rsidR="00B8484C">
        <w:rPr>
          <w:rFonts w:ascii="Times New Roman" w:hAnsi="Times New Roman" w:cs="Times New Roman"/>
          <w:sz w:val="28"/>
          <w:szCs w:val="28"/>
        </w:rPr>
        <w:t xml:space="preserve"> </w:t>
      </w:r>
      <w:r w:rsidRPr="00D80764">
        <w:rPr>
          <w:rFonts w:ascii="Times New Roman" w:hAnsi="Times New Roman" w:cs="Times New Roman"/>
          <w:sz w:val="28"/>
          <w:szCs w:val="28"/>
        </w:rPr>
        <w:t>2006.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764">
        <w:rPr>
          <w:rFonts w:ascii="Times New Roman" w:hAnsi="Times New Roman" w:cs="Times New Roman"/>
          <w:sz w:val="28"/>
          <w:szCs w:val="28"/>
        </w:rPr>
        <w:t>4 Колесников А.П. Патентная документация Российской Федерации. / А.П. Колесников. – М.: ИНИЦ Роспатента, 2004.</w:t>
      </w:r>
    </w:p>
    <w:p w:rsidR="003E7BB3" w:rsidRPr="00D80764" w:rsidRDefault="003E7BB3" w:rsidP="00D807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BB3" w:rsidRPr="00D80764" w:rsidSect="00D80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07252"/>
    <w:multiLevelType w:val="hybridMultilevel"/>
    <w:tmpl w:val="BBE2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8D17E9"/>
    <w:multiLevelType w:val="hybridMultilevel"/>
    <w:tmpl w:val="4160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676597"/>
    <w:multiLevelType w:val="hybridMultilevel"/>
    <w:tmpl w:val="33B6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831ABA"/>
    <w:multiLevelType w:val="hybridMultilevel"/>
    <w:tmpl w:val="F12A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AF3"/>
    <w:rsid w:val="000B2573"/>
    <w:rsid w:val="00100817"/>
    <w:rsid w:val="00144697"/>
    <w:rsid w:val="00156A8C"/>
    <w:rsid w:val="001A12B1"/>
    <w:rsid w:val="001F4FF1"/>
    <w:rsid w:val="00202ABB"/>
    <w:rsid w:val="00204B09"/>
    <w:rsid w:val="0030187E"/>
    <w:rsid w:val="003B078A"/>
    <w:rsid w:val="003B53E8"/>
    <w:rsid w:val="003E7BB3"/>
    <w:rsid w:val="003F7642"/>
    <w:rsid w:val="00434F44"/>
    <w:rsid w:val="00463E24"/>
    <w:rsid w:val="0047293E"/>
    <w:rsid w:val="00497A03"/>
    <w:rsid w:val="004F11B6"/>
    <w:rsid w:val="0057056B"/>
    <w:rsid w:val="005B5DC1"/>
    <w:rsid w:val="005D11A3"/>
    <w:rsid w:val="005F6440"/>
    <w:rsid w:val="00683EB6"/>
    <w:rsid w:val="006A58A7"/>
    <w:rsid w:val="007420A1"/>
    <w:rsid w:val="00744C9A"/>
    <w:rsid w:val="00826927"/>
    <w:rsid w:val="008C27CE"/>
    <w:rsid w:val="0091252A"/>
    <w:rsid w:val="00921437"/>
    <w:rsid w:val="009B1E91"/>
    <w:rsid w:val="00A64089"/>
    <w:rsid w:val="00A92AF3"/>
    <w:rsid w:val="00B40A09"/>
    <w:rsid w:val="00B716F0"/>
    <w:rsid w:val="00B8484C"/>
    <w:rsid w:val="00BB0E3D"/>
    <w:rsid w:val="00C10FCC"/>
    <w:rsid w:val="00C74F89"/>
    <w:rsid w:val="00D80764"/>
    <w:rsid w:val="00D8563F"/>
    <w:rsid w:val="00D91B8B"/>
    <w:rsid w:val="00DE5E48"/>
    <w:rsid w:val="00DF4745"/>
    <w:rsid w:val="00E90B05"/>
    <w:rsid w:val="00F459C3"/>
    <w:rsid w:val="00F541B3"/>
    <w:rsid w:val="00FD473B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3A96FA5-4654-4BAE-86E8-BCAD30FC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2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63E24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63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463E2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463E24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463E24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63E24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463E24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463E2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463E24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3">
    <w:name w:val="Strong"/>
    <w:uiPriority w:val="99"/>
    <w:qFormat/>
    <w:rsid w:val="00463E24"/>
    <w:rPr>
      <w:b/>
      <w:bCs/>
    </w:rPr>
  </w:style>
  <w:style w:type="character" w:customStyle="1" w:styleId="10">
    <w:name w:val="Заголовок 1 Знак"/>
    <w:link w:val="1"/>
    <w:uiPriority w:val="99"/>
    <w:locked/>
    <w:rsid w:val="00463E24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4">
    <w:name w:val="List Paragraph"/>
    <w:basedOn w:val="a"/>
    <w:uiPriority w:val="99"/>
    <w:qFormat/>
    <w:rsid w:val="00463E24"/>
    <w:pPr>
      <w:ind w:left="720"/>
    </w:pPr>
  </w:style>
  <w:style w:type="paragraph" w:styleId="a5">
    <w:name w:val="Balloon Text"/>
    <w:basedOn w:val="a"/>
    <w:link w:val="a6"/>
    <w:uiPriority w:val="99"/>
    <w:semiHidden/>
    <w:rsid w:val="009B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3B53E8"/>
    <w:rPr>
      <w:color w:val="0000FF"/>
      <w:u w:val="single"/>
    </w:rPr>
  </w:style>
  <w:style w:type="character" w:customStyle="1" w:styleId="a6">
    <w:name w:val="Текст у виносці Знак"/>
    <w:link w:val="a5"/>
    <w:uiPriority w:val="99"/>
    <w:semiHidden/>
    <w:locked/>
    <w:rsid w:val="009B1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Сергей</dc:creator>
  <cp:keywords/>
  <dc:description/>
  <cp:lastModifiedBy>Irina</cp:lastModifiedBy>
  <cp:revision>2</cp:revision>
  <dcterms:created xsi:type="dcterms:W3CDTF">2014-08-11T15:10:00Z</dcterms:created>
  <dcterms:modified xsi:type="dcterms:W3CDTF">2014-08-11T15:10:00Z</dcterms:modified>
</cp:coreProperties>
</file>