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3B" w:rsidRPr="00936581" w:rsidRDefault="0063583B" w:rsidP="0063583B">
      <w:pPr>
        <w:spacing w:before="120"/>
        <w:jc w:val="center"/>
        <w:rPr>
          <w:b/>
          <w:bCs/>
          <w:sz w:val="32"/>
          <w:szCs w:val="32"/>
        </w:rPr>
      </w:pPr>
      <w:r w:rsidRPr="00936581">
        <w:rPr>
          <w:b/>
          <w:bCs/>
          <w:sz w:val="32"/>
          <w:szCs w:val="32"/>
        </w:rPr>
        <w:t>Ожирение у детей. Причины, течение, лечение, профилактика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Недавно, при посещении бассейна, я обратила внимание на плещущихся детей – меня привлек тот факт, что среди мальчиков 7-9 лет (а их было больше двух десятков) худеньких и стройных я насчитала всего несколько человек. Все мальчики выглядели упитанными и были достаточно тяжелы в движения. После занятия я поинтересовалась у тренера – здоровы ли дети, посещающие данную группу. Услышала положительный ответ. И задумалась – так ли уж здоровы эти мальчики? Да, они не безобразно толсты. Но чрезмерная упитанность для столь раннего возраста – полезна ли она? И почему возникает в дальнейшем такая болезнь, как ожирение – недуг тяжкий как физически, так и морально?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 xml:space="preserve">Причин для возникновения ожирения много. В первую очередь - неправильное питание, начиная с первого года жизни, когда перекормы или большое количество в пище жиров и углеводов ведет к быстрому росту и накоплению жировых клеток. 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Далее - недостаточная двигательная активность (гипокинезия), наследственная, семейная предрасположенность и приобретенная – много сидим около телевизора, за компьютером, мало гуляем и бегаем.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Ожирение так же может развиваться после некоторых инфекционных заболеваний, например эпидемического паротита.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Течение и лечение болезни. У детей различают две наиболее часто встречающиеся формы ожирения: алиментарно-конституциональное и нейро-эндокринное. Симптомами ожирения являются избыточное отложение жира в жировой клетчатке, значительное увеличение массы тела, понижение двигательной активности (ребенок становится пассивным, мало играет), снижение сопротивляемости организма различным заболеваниям, особенно инфекционным, нарушается нормальная деятельность различных органов — появляется одышка, быстрая утомляемость, жажда, жалобы на головную боль, иногда наблюдается выпадение волос, изменение кожных покровов — появляются пигментные пятна.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Если ожирение вызвано алиментарными причинами (нарушением в качестве и количестве питания) и лечение начато в ранних стадиях, то с возрастом оно проходит, часто при этой форме ожирения достаточно отрегулировать режим питания и двигательной активности ребенка.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Лечение ожирения, которое вызвано нейро-эндокринными нарушениями, очень длительное и менее эффективное.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Профилактика ожирения у детей должна начинаться с грудного возраста. Для этого необходимо создать детям, начиная с первого года жизни, правильные условия активного бодрствования, обеспечить рациональное питание (по количеству, качеству и времени приема пищи), организовать правильную систему физического воспитания с постепенным увеличением физической нагрузки и достаточной двигательной активности, наладить постоянный контроль за динамикой массы тела и роста.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Соблюдение рационального режима питания и двигательного режима должно осуществляться не только в дошкольном учреждении, но и дома, для этого в дошкольном учреждении проводится большая работа с родителями.</w:t>
      </w:r>
    </w:p>
    <w:p w:rsidR="0063583B" w:rsidRPr="00B611A6" w:rsidRDefault="0063583B" w:rsidP="0063583B">
      <w:pPr>
        <w:spacing w:before="120"/>
        <w:ind w:firstLine="567"/>
        <w:jc w:val="both"/>
      </w:pPr>
      <w:r w:rsidRPr="00B611A6">
        <w:t>Если ребенок с первых лет жизни имеет избыток массы тела или вдруг после перенесенного заболевания масса тела резко увеличивается, необходимо обратиться к врачу-эндокринологу.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83B"/>
    <w:rsid w:val="00051FB8"/>
    <w:rsid w:val="00095BA6"/>
    <w:rsid w:val="00210DB3"/>
    <w:rsid w:val="0031418A"/>
    <w:rsid w:val="00350B15"/>
    <w:rsid w:val="00355836"/>
    <w:rsid w:val="00377A3D"/>
    <w:rsid w:val="0052086C"/>
    <w:rsid w:val="005A2562"/>
    <w:rsid w:val="0063583B"/>
    <w:rsid w:val="00755964"/>
    <w:rsid w:val="008C19D7"/>
    <w:rsid w:val="00936581"/>
    <w:rsid w:val="009D64DB"/>
    <w:rsid w:val="00A44D32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1A9208-3CA0-4840-9E37-3922CC2A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>Home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Ожирение у детей</dc:title>
  <dc:subject/>
  <dc:creator>Alena</dc:creator>
  <cp:keywords/>
  <dc:description/>
  <cp:lastModifiedBy>admin</cp:lastModifiedBy>
  <cp:revision>2</cp:revision>
  <dcterms:created xsi:type="dcterms:W3CDTF">2014-02-18T20:53:00Z</dcterms:created>
  <dcterms:modified xsi:type="dcterms:W3CDTF">2014-02-18T20:53:00Z</dcterms:modified>
</cp:coreProperties>
</file>