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3E" w:rsidRDefault="004E473E" w:rsidP="006B0058">
      <w:pPr>
        <w:pStyle w:val="afa"/>
      </w:pPr>
      <w:r w:rsidRPr="006B0058">
        <w:t>Содержание</w:t>
      </w:r>
    </w:p>
    <w:p w:rsidR="006B0058" w:rsidRPr="006B0058" w:rsidRDefault="006B0058" w:rsidP="006B0058">
      <w:pPr>
        <w:pStyle w:val="afa"/>
      </w:pPr>
    </w:p>
    <w:p w:rsidR="006B0058" w:rsidRDefault="006B0058">
      <w:pPr>
        <w:pStyle w:val="22"/>
        <w:rPr>
          <w:smallCaps w:val="0"/>
          <w:noProof/>
          <w:sz w:val="24"/>
          <w:szCs w:val="24"/>
        </w:rPr>
      </w:pPr>
      <w:r w:rsidRPr="008701AC">
        <w:rPr>
          <w:rStyle w:val="a6"/>
          <w:noProof/>
        </w:rPr>
        <w:t>Введение</w:t>
      </w:r>
    </w:p>
    <w:p w:rsidR="006B0058" w:rsidRDefault="006B0058">
      <w:pPr>
        <w:pStyle w:val="22"/>
        <w:rPr>
          <w:smallCaps w:val="0"/>
          <w:noProof/>
          <w:sz w:val="24"/>
          <w:szCs w:val="24"/>
        </w:rPr>
      </w:pPr>
      <w:r w:rsidRPr="008701AC">
        <w:rPr>
          <w:rStyle w:val="a6"/>
          <w:noProof/>
        </w:rPr>
        <w:t>Охрана и способы защиты прав ребенка</w:t>
      </w:r>
    </w:p>
    <w:p w:rsidR="006B0058" w:rsidRDefault="006B0058" w:rsidP="006B0058">
      <w:pPr>
        <w:pStyle w:val="22"/>
      </w:pPr>
      <w:r w:rsidRPr="008701AC">
        <w:rPr>
          <w:rStyle w:val="a6"/>
          <w:noProof/>
        </w:rPr>
        <w:t>Список использованной литературы</w:t>
      </w:r>
    </w:p>
    <w:p w:rsidR="006B0058" w:rsidRDefault="004E473E" w:rsidP="006B0058">
      <w:pPr>
        <w:pStyle w:val="2"/>
      </w:pPr>
      <w:r w:rsidRPr="006B0058">
        <w:br w:type="page"/>
      </w:r>
      <w:bookmarkStart w:id="0" w:name="_Toc268119682"/>
      <w:r w:rsidR="007D64B1" w:rsidRPr="006B0058">
        <w:t>Введение</w:t>
      </w:r>
      <w:bookmarkEnd w:id="0"/>
    </w:p>
    <w:p w:rsidR="006B0058" w:rsidRDefault="006B0058" w:rsidP="006B0058">
      <w:pPr>
        <w:ind w:firstLine="709"/>
      </w:pPr>
      <w:bookmarkStart w:id="1" w:name="BM1010331_A_101"/>
    </w:p>
    <w:p w:rsidR="006B0058" w:rsidRDefault="000B2D30" w:rsidP="006B0058">
      <w:pPr>
        <w:ind w:firstLine="709"/>
      </w:pPr>
      <w:r w:rsidRPr="006B0058">
        <w:t>Пространство, с которым ребенок сталкивается с момента своего рождения, в большинстве случаев,</w:t>
      </w:r>
      <w:r w:rsidR="006B0058" w:rsidRPr="006B0058">
        <w:t xml:space="preserve"> - </w:t>
      </w:r>
      <w:r w:rsidRPr="006B0058">
        <w:t>это семья</w:t>
      </w:r>
      <w:r w:rsidR="006B0058" w:rsidRPr="006B0058">
        <w:t xml:space="preserve">. </w:t>
      </w:r>
      <w:r w:rsidRPr="006B0058">
        <w:t>Первые отношения, в которые вступает ребенок,</w:t>
      </w:r>
      <w:r w:rsidR="006B0058" w:rsidRPr="006B0058">
        <w:t xml:space="preserve"> - </w:t>
      </w:r>
      <w:r w:rsidRPr="006B0058">
        <w:t xml:space="preserve">это его отношения с родителями </w:t>
      </w:r>
      <w:r w:rsidR="006B0058">
        <w:t>-</w:t>
      </w:r>
      <w:r w:rsidRPr="006B0058">
        <w:t xml:space="preserve"> матерью и отцом, а также с братьями и сестрами</w:t>
      </w:r>
      <w:r w:rsidR="006B0058" w:rsidRPr="006B0058">
        <w:t xml:space="preserve">. </w:t>
      </w:r>
      <w:r w:rsidRPr="006B0058">
        <w:t xml:space="preserve">Для ребенка </w:t>
      </w:r>
      <w:r w:rsidR="006B0058">
        <w:t>-</w:t>
      </w:r>
      <w:r w:rsidRPr="006B0058">
        <w:t xml:space="preserve"> это база, центр, фундамент всех других социальных связей, которые ему предстоит установить и создать</w:t>
      </w:r>
      <w:r w:rsidR="006B0058" w:rsidRPr="006B0058">
        <w:t>.</w:t>
      </w:r>
    </w:p>
    <w:p w:rsidR="006B0058" w:rsidRDefault="005E2466" w:rsidP="006B0058">
      <w:pPr>
        <w:ind w:firstLine="709"/>
      </w:pPr>
      <w:r w:rsidRPr="006B0058">
        <w:t>Для гармоничного развития личности ребенок должен расти в атмосфере любви и добра, в семье, среди близких и любящих людей</w:t>
      </w:r>
      <w:r w:rsidR="006B0058" w:rsidRPr="006B0058">
        <w:t>.</w:t>
      </w:r>
    </w:p>
    <w:p w:rsidR="006B0058" w:rsidRDefault="005E2466" w:rsidP="006B0058">
      <w:pPr>
        <w:ind w:firstLine="709"/>
      </w:pPr>
      <w:r w:rsidRPr="006B0058">
        <w:t xml:space="preserve">Задача взрослых </w:t>
      </w:r>
      <w:r w:rsidR="006B0058">
        <w:t>-</w:t>
      </w:r>
      <w:r w:rsidRPr="006B0058">
        <w:t xml:space="preserve"> помочь ребенку подготовиться к самостоятельной жизни, стать полноправным членом общества, создать ребенку условия для нормального физического и интеллектуального развития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 xml:space="preserve">Права ребенка </w:t>
      </w:r>
      <w:r w:rsidR="006B0058">
        <w:t>-</w:t>
      </w:r>
      <w:r w:rsidRPr="006B0058">
        <w:t xml:space="preserve"> это те права и свободы, которыми должен обладать каждый ребенок</w:t>
      </w:r>
      <w:r w:rsidR="006B0058">
        <w:t xml:space="preserve"> (</w:t>
      </w:r>
      <w:r w:rsidRPr="006B0058">
        <w:t>ребенком признается каждый человек до 18 лет</w:t>
      </w:r>
      <w:r w:rsidR="006B0058" w:rsidRPr="006B0058">
        <w:t xml:space="preserve">) </w:t>
      </w:r>
      <w:r w:rsidRPr="006B0058">
        <w:t>вне зависимости от каких-либо различий</w:t>
      </w:r>
      <w:r w:rsidR="006B0058" w:rsidRPr="006B0058">
        <w:t xml:space="preserve">: </w:t>
      </w:r>
      <w:r w:rsidRPr="006B0058">
        <w:t>расы, пола, языка, религии, места рождения, национального или социального происхождения, имущественного, сословного или иного положения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>С момента рождения ребенок взят под охрану государства и обладает следующими правами</w:t>
      </w:r>
      <w:r w:rsidR="006B0058" w:rsidRPr="006B0058">
        <w:t>:</w:t>
      </w:r>
    </w:p>
    <w:p w:rsidR="006B0058" w:rsidRDefault="000B2D30" w:rsidP="006B0058">
      <w:pPr>
        <w:ind w:firstLine="709"/>
      </w:pPr>
      <w:r w:rsidRPr="006B0058">
        <w:t>Жить и воспитываться в семье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>Общаться с родителями и другими родственниками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>Защищать свои права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>Выражать своё мнение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>Право на имя, отчество и фамилию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>Изменение фамилии и имени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>Право на имущество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>Право на медицинское обслуживание</w:t>
      </w:r>
      <w:r w:rsidR="006B0058" w:rsidRPr="006B0058">
        <w:t>.</w:t>
      </w:r>
    </w:p>
    <w:p w:rsidR="006B0058" w:rsidRDefault="000B2D30" w:rsidP="006B0058">
      <w:pPr>
        <w:ind w:firstLine="709"/>
      </w:pPr>
      <w:r w:rsidRPr="006B0058">
        <w:t>Право на образование и другие</w:t>
      </w:r>
      <w:r w:rsidR="006B0058" w:rsidRPr="006B0058">
        <w:t>.</w:t>
      </w:r>
    </w:p>
    <w:bookmarkEnd w:id="1"/>
    <w:p w:rsidR="000F0B2B" w:rsidRPr="006B0058" w:rsidRDefault="000F0B2B" w:rsidP="006B0058">
      <w:pPr>
        <w:pStyle w:val="2"/>
      </w:pPr>
      <w:r w:rsidRPr="006B0058">
        <w:br w:type="page"/>
      </w:r>
      <w:bookmarkStart w:id="2" w:name="_Toc268119683"/>
      <w:r w:rsidRPr="006B0058">
        <w:t>Охрана и способы защиты прав ребенка</w:t>
      </w:r>
      <w:bookmarkEnd w:id="2"/>
    </w:p>
    <w:p w:rsidR="006B0058" w:rsidRDefault="006B0058" w:rsidP="006B0058">
      <w:pPr>
        <w:ind w:firstLine="709"/>
      </w:pPr>
    </w:p>
    <w:p w:rsidR="006B0058" w:rsidRDefault="005142C1" w:rsidP="006B0058">
      <w:pPr>
        <w:ind w:firstLine="709"/>
        <w:rPr>
          <w:i/>
          <w:iCs/>
        </w:rPr>
      </w:pPr>
      <w:r w:rsidRPr="006B0058">
        <w:t>Определение прав ребенка логически вытекает из основных идей Всеобщей декларации прав человека</w:t>
      </w:r>
      <w:r w:rsidR="006B0058" w:rsidRPr="006B0058">
        <w:t xml:space="preserve">. </w:t>
      </w:r>
      <w:r w:rsidRPr="006B0058">
        <w:t>Ее отдельная статья посвящена детям</w:t>
      </w:r>
      <w:r w:rsidR="006B0058" w:rsidRPr="006B0058">
        <w:t xml:space="preserve">. </w:t>
      </w:r>
      <w:r w:rsidRPr="006B0058">
        <w:t>В ней указывается, что</w:t>
      </w:r>
      <w:r w:rsidR="006B0058">
        <w:t xml:space="preserve"> "</w:t>
      </w:r>
      <w:r w:rsidRPr="006B0058">
        <w:t>Материнство и детство дают право на особое попечение и помощь</w:t>
      </w:r>
      <w:r w:rsidR="006B0058">
        <w:t xml:space="preserve">". </w:t>
      </w:r>
      <w:r w:rsidRPr="006B0058">
        <w:t>Таким образом, признавая равные права детей на все свободы, провозглашенные в декларации, международное сообщество признает необходимость дополнительной помощи и поддержки детям</w:t>
      </w:r>
      <w:r w:rsidR="006B0058" w:rsidRPr="006B0058">
        <w:t xml:space="preserve">. </w:t>
      </w:r>
      <w:r w:rsidRPr="006B0058">
        <w:t>Развитие концепции прав человека привело к тому, что права ребенка были выделены в особую категорию</w:t>
      </w:r>
      <w:r w:rsidR="006B0058" w:rsidRPr="006B0058">
        <w:t xml:space="preserve">. </w:t>
      </w:r>
      <w:r w:rsidRPr="006B0058">
        <w:t xml:space="preserve">Необходимость законодательно обеспечить охрану здоровья детей, защиту их прав побудила </w:t>
      </w:r>
      <w:r w:rsidRPr="008701AC">
        <w:t>Лигу Наций</w:t>
      </w:r>
      <w:r w:rsidRPr="006B0058">
        <w:t xml:space="preserve"> принять Женевскую декларацию прав ребенка</w:t>
      </w:r>
      <w:r w:rsidRPr="006B0058">
        <w:rPr>
          <w:i/>
          <w:iCs/>
        </w:rPr>
        <w:t xml:space="preserve"> </w:t>
      </w:r>
      <w:r w:rsidRPr="006B0058">
        <w:t>в 1924</w:t>
      </w:r>
      <w:r w:rsidR="00B76FF0" w:rsidRPr="006B0058">
        <w:t xml:space="preserve"> году</w:t>
      </w:r>
      <w:r w:rsidR="006B0058" w:rsidRPr="006B0058">
        <w:rPr>
          <w:i/>
          <w:iCs/>
        </w:rPr>
        <w:t>.</w:t>
      </w:r>
    </w:p>
    <w:p w:rsidR="006B0058" w:rsidRDefault="005142C1" w:rsidP="006B0058">
      <w:pPr>
        <w:ind w:firstLine="709"/>
      </w:pPr>
      <w:r w:rsidRPr="006B0058">
        <w:t xml:space="preserve">Следующим важным шагом стало принятие </w:t>
      </w:r>
      <w:r w:rsidRPr="008701AC">
        <w:t>ООН</w:t>
      </w:r>
      <w:r w:rsidRPr="006B0058">
        <w:t xml:space="preserve"> в 1959 Декларации прав ребенка, в которой были провозглашены социальные и правовые принципы, касающиеся защиты и благополучия детей</w:t>
      </w:r>
      <w:r w:rsidR="006B0058" w:rsidRPr="006B0058">
        <w:t xml:space="preserve">. </w:t>
      </w:r>
      <w:r w:rsidRPr="006B0058">
        <w:t>В ней отмечалось, что</w:t>
      </w:r>
      <w:r w:rsidR="006B0058">
        <w:t xml:space="preserve"> "</w:t>
      </w:r>
      <w:r w:rsidRPr="006B0058">
        <w:t>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</w:t>
      </w:r>
      <w:r w:rsidR="006B0058">
        <w:t xml:space="preserve">". </w:t>
      </w:r>
      <w:r w:rsidRPr="006B0058">
        <w:t>Документ состоит из 10 положений</w:t>
      </w:r>
      <w:r w:rsidR="006B0058">
        <w:t xml:space="preserve"> (</w:t>
      </w:r>
      <w:r w:rsidRPr="006B0058">
        <w:t>принципов, как они назывались в Декларации</w:t>
      </w:r>
      <w:r w:rsidR="006B0058" w:rsidRPr="006B0058">
        <w:t>),</w:t>
      </w:r>
      <w:r w:rsidRPr="006B0058">
        <w:t xml:space="preserve"> признание и соблюдение которых должно позволить</w:t>
      </w:r>
      <w:r w:rsidR="006B0058">
        <w:t xml:space="preserve"> "</w:t>
      </w:r>
      <w:r w:rsidRPr="006B0058">
        <w:t>обеспечить детям счастливое детство</w:t>
      </w:r>
      <w:r w:rsidR="006B0058">
        <w:t>".</w:t>
      </w:r>
    </w:p>
    <w:p w:rsidR="006B0058" w:rsidRDefault="005142C1" w:rsidP="006B0058">
      <w:pPr>
        <w:ind w:firstLine="709"/>
      </w:pPr>
      <w:r w:rsidRPr="006B0058">
        <w:t xml:space="preserve">К концу 1970-х уровень развития общества, положение детей, новые проблемы </w:t>
      </w:r>
      <w:r w:rsidR="006B0058">
        <w:t>-</w:t>
      </w:r>
      <w:r w:rsidRPr="006B0058">
        <w:t xml:space="preserve"> показали, что одних декларативных принципов недостаточно</w:t>
      </w:r>
      <w:r w:rsidR="006B0058" w:rsidRPr="006B0058">
        <w:t xml:space="preserve">. </w:t>
      </w:r>
      <w:r w:rsidRPr="006B0058">
        <w:t>Требовались документы, в которых бы на основе юридических норм были закреплены меры и способы защиты прав детей</w:t>
      </w:r>
      <w:r w:rsidR="006B0058" w:rsidRPr="006B0058">
        <w:t xml:space="preserve">. </w:t>
      </w:r>
      <w:r w:rsidRPr="006B0058">
        <w:t>В течение 10 лет</w:t>
      </w:r>
      <w:r w:rsidR="006B0058">
        <w:t xml:space="preserve"> (</w:t>
      </w:r>
      <w:r w:rsidRPr="006B0058">
        <w:t>с 1979 по 1989</w:t>
      </w:r>
      <w:r w:rsidR="006B0058" w:rsidRPr="006B0058">
        <w:t xml:space="preserve">) </w:t>
      </w:r>
      <w:r w:rsidRPr="006B0058">
        <w:t>специалисты многих стран мира, участвовавшие в Комиссии ООН по правам человека, разрабатывали текст нового положения о правах ребенка, в котором бы максимально учитывались все стороны жизни ребенка в обществе</w:t>
      </w:r>
      <w:r w:rsidR="006B0058" w:rsidRPr="006B0058">
        <w:t xml:space="preserve">. </w:t>
      </w:r>
      <w:r w:rsidRPr="006B0058">
        <w:t>Этот документ получил название Конвенции о правах ребенка, и был принят Генеральной Ассамблеей ООН 20 ноября 1989 года</w:t>
      </w:r>
      <w:r w:rsidR="006B0058" w:rsidRPr="006B0058">
        <w:t xml:space="preserve">. </w:t>
      </w:r>
      <w:r w:rsidRPr="006B0058">
        <w:t>Согласно Конвенции, основным принципом защиты прав детей является признание приоритета интересов детей</w:t>
      </w:r>
      <w:r w:rsidR="006B0058" w:rsidRPr="006B0058">
        <w:t xml:space="preserve">. </w:t>
      </w:r>
      <w:r w:rsidRPr="006B0058">
        <w:t>Особенно выделяется требование особой заботы общества о социально уязвимых группах детей</w:t>
      </w:r>
      <w:r w:rsidR="006B0058" w:rsidRPr="006B0058">
        <w:t xml:space="preserve">: </w:t>
      </w:r>
      <w:r w:rsidRPr="006B0058">
        <w:t xml:space="preserve">сиротах, инвалидах, беженцах, и </w:t>
      </w:r>
      <w:r w:rsidR="006B0058">
        <w:t>т.п.</w:t>
      </w:r>
      <w:r w:rsidR="006B0058" w:rsidRPr="006B0058">
        <w:t xml:space="preserve"> </w:t>
      </w:r>
      <w:r w:rsidRPr="006B0058">
        <w:t>В соответствии с этими принципами</w:t>
      </w:r>
      <w:r w:rsidR="006B0058" w:rsidRPr="006B0058">
        <w:t>:</w:t>
      </w:r>
    </w:p>
    <w:p w:rsidR="006B0058" w:rsidRDefault="005142C1" w:rsidP="006B0058">
      <w:pPr>
        <w:ind w:firstLine="709"/>
      </w:pPr>
      <w:r w:rsidRPr="006B0058">
        <w:t>1</w:t>
      </w:r>
      <w:r w:rsidR="006B0058" w:rsidRPr="006B0058">
        <w:t xml:space="preserve">. </w:t>
      </w:r>
      <w:r w:rsidRPr="006B0058">
        <w:t>Ребенок имеет право на жизнь и здоровое развитие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2</w:t>
      </w:r>
      <w:r w:rsidR="006B0058" w:rsidRPr="006B0058">
        <w:t xml:space="preserve">. </w:t>
      </w:r>
      <w:r w:rsidRPr="006B0058">
        <w:t>Ребенок имеет право на сохранение своей индивидуальности, включая гражданство, имя и семейные связи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3</w:t>
      </w:r>
      <w:r w:rsidR="006B0058" w:rsidRPr="006B0058">
        <w:t xml:space="preserve">. </w:t>
      </w:r>
      <w:r w:rsidRPr="006B0058">
        <w:t>Ребенок имеет право на свободу личности, свободу мысли, совести и религии</w:t>
      </w:r>
      <w:r w:rsidR="006B0058" w:rsidRPr="006B0058">
        <w:t xml:space="preserve">. </w:t>
      </w:r>
      <w:r w:rsidRPr="006B0058">
        <w:t>Это право включает в себя свободу выражать свое мнение в устной, письменной или печатной форме, в форме произведений искусства или с помощью других средств по выбору ребенка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4</w:t>
      </w:r>
      <w:r w:rsidR="006B0058" w:rsidRPr="006B0058">
        <w:t xml:space="preserve">. </w:t>
      </w:r>
      <w:r w:rsidRPr="006B0058">
        <w:t>Ребенок имеет право на защиту от всех форм физического или психологического насилия, эксплуатации, оскорбления, небрежного или грубого обращения как со стороны родителей, так и законных опекунов или любого другого лица, заботящегося о ребенке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5</w:t>
      </w:r>
      <w:r w:rsidR="006B0058" w:rsidRPr="006B0058">
        <w:t xml:space="preserve">. </w:t>
      </w:r>
      <w:r w:rsidRPr="006B0058">
        <w:t>Ребенок, лишенный своего семейного окружения, имеет право на особую защиту и помощь, предоставляемые государством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6</w:t>
      </w:r>
      <w:r w:rsidR="006B0058" w:rsidRPr="006B0058">
        <w:t xml:space="preserve">. </w:t>
      </w:r>
      <w:r w:rsidRPr="006B0058">
        <w:t>Ребенок имеет право на уровень жизни, необходимый для его физического, умственного, духовного, нравственного и социального развития</w:t>
      </w:r>
      <w:r w:rsidR="006B0058" w:rsidRPr="006B0058">
        <w:t xml:space="preserve">. </w:t>
      </w:r>
      <w:r w:rsidRPr="006B0058">
        <w:t>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7</w:t>
      </w:r>
      <w:r w:rsidR="006B0058" w:rsidRPr="006B0058">
        <w:t xml:space="preserve">. </w:t>
      </w:r>
      <w:r w:rsidRPr="006B0058">
        <w:t>Ребенок имеет право на здравоохранение и социальное обеспечение, включая социальное страхование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8</w:t>
      </w:r>
      <w:r w:rsidR="006B0058" w:rsidRPr="006B0058">
        <w:t xml:space="preserve">. </w:t>
      </w:r>
      <w:r w:rsidRPr="006B0058">
        <w:t>Ребенок имеет право на образование, которое должно быть направлено на развитие личности, талантов и умственных и физических способностей ребенка в их самом полном объеме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9</w:t>
      </w:r>
      <w:r w:rsidR="006B0058" w:rsidRPr="006B0058">
        <w:t xml:space="preserve">. </w:t>
      </w:r>
      <w:r w:rsidRPr="006B0058">
        <w:t>Ребенок имеет право пользоваться родным языком, исповедовать религию своих родителей, даже если он принадлежит к этнической, религиозной или языковой группе, которая в данном государстве составляет меньшинство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10</w:t>
      </w:r>
      <w:r w:rsidR="006B0058" w:rsidRPr="006B0058">
        <w:t xml:space="preserve">. </w:t>
      </w:r>
      <w:r w:rsidRPr="006B0058">
        <w:t>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11</w:t>
      </w:r>
      <w:r w:rsidR="006B0058" w:rsidRPr="006B0058">
        <w:t xml:space="preserve">. </w:t>
      </w:r>
      <w:r w:rsidRPr="006B0058">
        <w:t>Ребенок имеет право на защиту от экономической эксплуатации и от выполнения любой работы, которая может представлять опасность для его здоровья, либо наносить ущерб физическому, умственному, духовному, моральному и социальному развитию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12</w:t>
      </w:r>
      <w:r w:rsidR="006B0058" w:rsidRPr="006B0058">
        <w:t xml:space="preserve">. </w:t>
      </w:r>
      <w:r w:rsidRPr="006B0058">
        <w:t>Ребенок имеет право на защиту от всех форм сексуальной эксплуатации и сексуального совращения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13</w:t>
      </w:r>
      <w:r w:rsidR="006B0058" w:rsidRPr="006B0058">
        <w:t xml:space="preserve">. </w:t>
      </w:r>
      <w:r w:rsidRPr="006B0058">
        <w:t>Государства-участники обеспечивают, чтобы ни один ребенок не был подвергнут пыткам или другим жестоким, бесчеловечным или унижающим достоинство видам обращения или наказания</w:t>
      </w:r>
      <w:r w:rsidR="006B0058" w:rsidRPr="006B0058">
        <w:t xml:space="preserve">; </w:t>
      </w:r>
      <w:r w:rsidRPr="006B0058">
        <w:t>ни один ребенок не был лишен свободы незаконным или произвольным образом</w:t>
      </w:r>
      <w:r w:rsidR="006B0058" w:rsidRPr="006B0058">
        <w:t xml:space="preserve">; </w:t>
      </w:r>
      <w:r w:rsidRPr="006B0058">
        <w:t>каждый лишенный свободы ребенок имел право на незамедлительный доступ к правовой и другой соответствующей помощи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14</w:t>
      </w:r>
      <w:r w:rsidR="006B0058" w:rsidRPr="006B0058">
        <w:t xml:space="preserve">. </w:t>
      </w:r>
      <w:r w:rsidRPr="006B0058">
        <w:t>Государства обязуются принимать меры для борьбы с незаконным перемещением и невозвращением детей из-за границы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15</w:t>
      </w:r>
      <w:r w:rsidR="006B0058" w:rsidRPr="006B0058">
        <w:t xml:space="preserve">. </w:t>
      </w:r>
      <w:r w:rsidRPr="006B0058">
        <w:t>Государства обязуются уважать и соблюдать нормы международного гуманитарного права в отношении детей, попавших в зону вооруженного конфликта</w:t>
      </w:r>
      <w:r w:rsidR="006B0058" w:rsidRPr="006B0058">
        <w:t xml:space="preserve">. </w:t>
      </w:r>
      <w:r w:rsidRPr="006B0058">
        <w:t>Государства принимают все возможные меры для того, чтобы лица младше 15 лет не принимали прямого участия в военных действиях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Признавая ребенка самостоятельным субъектом права, Конвенция ставит перед государствами задачу подготовки ребенка к самостоятельной жизни в обществе, воспитания его в</w:t>
      </w:r>
      <w:r w:rsidR="006B0058">
        <w:t xml:space="preserve"> "</w:t>
      </w:r>
      <w:r w:rsidRPr="006B0058">
        <w:t>духе мира, достоинства, терпимости, свободы равенства и солидарности</w:t>
      </w:r>
      <w:r w:rsidR="006B0058">
        <w:t>".</w:t>
      </w:r>
    </w:p>
    <w:p w:rsidR="006B0058" w:rsidRDefault="005142C1" w:rsidP="006B0058">
      <w:pPr>
        <w:ind w:firstLine="709"/>
      </w:pPr>
      <w:r w:rsidRPr="006B0058">
        <w:t>В отличие от Декларации прав ребенка, которая просто провозглашала определенные принципы, Конвенция установила минимальные нормы в области морали и права</w:t>
      </w:r>
      <w:r w:rsidR="006B0058" w:rsidRPr="006B0058">
        <w:t xml:space="preserve">. </w:t>
      </w:r>
      <w:r w:rsidRPr="006B0058">
        <w:t>Эти нормы обязательны для соблюдения всеми странами, ратифицировавшими Конвенцию</w:t>
      </w:r>
      <w:r w:rsidR="006B0058" w:rsidRPr="006B0058">
        <w:t xml:space="preserve">. </w:t>
      </w:r>
      <w:r w:rsidRPr="006B0058">
        <w:t>Конвенция стала первым международным документом, в котором наиболее полно излагались права детей</w:t>
      </w:r>
      <w:r w:rsidR="006B0058" w:rsidRPr="006B0058">
        <w:t xml:space="preserve">: </w:t>
      </w:r>
      <w:r w:rsidRPr="006B0058">
        <w:t>не только экономические, социальные и культурные, но и гражданские и политические права</w:t>
      </w:r>
      <w:r w:rsidR="006B0058" w:rsidRPr="006B0058">
        <w:t xml:space="preserve">. </w:t>
      </w:r>
      <w:r w:rsidRPr="006B0058">
        <w:t>Другой важной особенностью Конвенции являлось то, что впервые права детей приобрели силу международного права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К 2002 документ ратифицировало 191 государство</w:t>
      </w:r>
      <w:r w:rsidR="006B0058" w:rsidRPr="006B0058">
        <w:t xml:space="preserve">. </w:t>
      </w:r>
      <w:r w:rsidRPr="006B0058">
        <w:t>Все они каждые 5 лет предоставляют в Комитет ООН по правам ребенка отчеты о том, какие шаги предпринимаются в их странах для обеспечения защиты прав ребенка, какие сложности возникают при реализации тех или иных положений Конвенции, каковы пути решения этих проблем</w:t>
      </w:r>
      <w:r w:rsidR="006B0058" w:rsidRPr="006B0058">
        <w:t xml:space="preserve">. </w:t>
      </w:r>
      <w:r w:rsidRPr="006B0058">
        <w:t>На основе предоставленной информации Комитет по правам ребенка готовит экспертную оценку и рекомендации для каждой страны</w:t>
      </w:r>
      <w:r w:rsidR="006B0058" w:rsidRPr="006B0058">
        <w:t xml:space="preserve">: </w:t>
      </w:r>
      <w:r w:rsidRPr="006B0058">
        <w:t xml:space="preserve">на что стоит обратить особое внимание, какие проблемы необходимо решать в первую очередь, какие существуют методы их решения и </w:t>
      </w:r>
      <w:r w:rsidR="006B0058">
        <w:t>т.п.</w:t>
      </w:r>
      <w:r w:rsidR="006B0058" w:rsidRPr="006B0058">
        <w:t xml:space="preserve"> </w:t>
      </w:r>
      <w:r w:rsidRPr="006B0058">
        <w:t xml:space="preserve">Помимо этого, диалог между международным экспертным сообществом, международными и национальными организациями по защите прав детей ведется за рамками ООН </w:t>
      </w:r>
      <w:r w:rsidR="006B0058">
        <w:t>-</w:t>
      </w:r>
      <w:r w:rsidRPr="006B0058">
        <w:t xml:space="preserve"> на специальных международных встречах</w:t>
      </w:r>
      <w:r w:rsidR="006B0058" w:rsidRPr="006B0058">
        <w:t xml:space="preserve">. </w:t>
      </w:r>
      <w:r w:rsidR="005E2466" w:rsidRPr="006B0058">
        <w:t>В</w:t>
      </w:r>
      <w:r w:rsidRPr="006B0058">
        <w:t xml:space="preserve"> мае 2002 года была принята декларация Мир, пригодный для жизни детей, где определены основные принципы дальнейшего развития системы защиты прав детей во всем мире, а также план действий по ее реализации</w:t>
      </w:r>
      <w:r w:rsidR="006B0058" w:rsidRPr="006B0058">
        <w:t xml:space="preserve">. </w:t>
      </w:r>
      <w:r w:rsidRPr="006B0058">
        <w:t>Основные положения декларации можно условно разделить на три группы</w:t>
      </w:r>
      <w:r w:rsidR="006B0058" w:rsidRPr="006B0058">
        <w:t>:</w:t>
      </w:r>
    </w:p>
    <w:p w:rsidR="006B0058" w:rsidRDefault="005142C1" w:rsidP="006B0058">
      <w:pPr>
        <w:ind w:firstLine="709"/>
      </w:pPr>
      <w:r w:rsidRPr="006B0058">
        <w:t>создание наиболее благоприятных условий на начальном этапе жизни для всех детей</w:t>
      </w:r>
      <w:r w:rsidR="006B0058">
        <w:t xml:space="preserve"> (</w:t>
      </w:r>
      <w:r w:rsidRPr="006B0058">
        <w:t xml:space="preserve">сюда входят проблемы детской смертности, питания, медицинской помощи, развитие системы социальных услуг и </w:t>
      </w:r>
      <w:r w:rsidR="006B0058">
        <w:t>т.п.)</w:t>
      </w:r>
      <w:r w:rsidR="006B0058" w:rsidRPr="006B0058">
        <w:t>;</w:t>
      </w:r>
    </w:p>
    <w:p w:rsidR="006B0058" w:rsidRDefault="005142C1" w:rsidP="006B0058">
      <w:pPr>
        <w:ind w:firstLine="709"/>
      </w:pPr>
      <w:r w:rsidRPr="006B0058">
        <w:t>обеспечение качественного базового образования для всех детей</w:t>
      </w:r>
      <w:r w:rsidR="006B0058" w:rsidRPr="006B0058">
        <w:t>;</w:t>
      </w:r>
    </w:p>
    <w:p w:rsidR="006B0058" w:rsidRDefault="005142C1" w:rsidP="006B0058">
      <w:pPr>
        <w:ind w:firstLine="709"/>
      </w:pPr>
      <w:r w:rsidRPr="006B0058">
        <w:t>предоставление всем детям, особенно подросткам, возможностей для деятельного участия в жизни их общин</w:t>
      </w:r>
      <w:r w:rsidR="006B0058">
        <w:t xml:space="preserve"> (</w:t>
      </w:r>
      <w:r w:rsidRPr="006B0058">
        <w:t>возможности активного участия в жизни общества детей-инвалидов</w:t>
      </w:r>
      <w:r w:rsidR="006B0058" w:rsidRPr="006B0058">
        <w:t>).</w:t>
      </w:r>
    </w:p>
    <w:p w:rsidR="006B0058" w:rsidRDefault="005142C1" w:rsidP="006B0058">
      <w:pPr>
        <w:ind w:firstLine="709"/>
      </w:pPr>
      <w:r w:rsidRPr="006B0058">
        <w:t>Важную роль в решении проблем детей на международном уровне играет ЮНИСЕФ</w:t>
      </w:r>
      <w:r w:rsidR="006B0058">
        <w:t xml:space="preserve"> (</w:t>
      </w:r>
      <w:r w:rsidRPr="006B0058">
        <w:t>UNICEF</w:t>
      </w:r>
      <w:r w:rsidR="006B0058" w:rsidRPr="006B0058">
        <w:t xml:space="preserve">) </w:t>
      </w:r>
      <w:r w:rsidR="006B0058">
        <w:t>-</w:t>
      </w:r>
      <w:r w:rsidRPr="006B0058">
        <w:t xml:space="preserve"> Детский фонд ООН</w:t>
      </w:r>
      <w:r w:rsidR="00782F7B" w:rsidRPr="006B0058">
        <w:t>, который</w:t>
      </w:r>
      <w:r w:rsidRPr="006B0058">
        <w:t xml:space="preserve"> помогает детям и женщинам, пострадавшим от войн, гражданских беспорядков и стихийных бедствий, поставляя продовольствие, лекарства и чистую воду в зоны чрезвычайных ситуаций</w:t>
      </w:r>
      <w:r w:rsidR="006B0058" w:rsidRPr="006B0058">
        <w:t xml:space="preserve">. </w:t>
      </w:r>
      <w:r w:rsidRPr="006B0058">
        <w:t xml:space="preserve">Одна из основных задач ЮНИСЕФ </w:t>
      </w:r>
      <w:r w:rsidR="006B0058">
        <w:t>-</w:t>
      </w:r>
      <w:r w:rsidRPr="006B0058">
        <w:t xml:space="preserve"> помощь и поддержка практической реализации Конвенции о правах ребенка в России</w:t>
      </w:r>
      <w:r w:rsidR="006B0058" w:rsidRPr="006B0058">
        <w:t>.</w:t>
      </w:r>
    </w:p>
    <w:p w:rsidR="006B0058" w:rsidRDefault="005142C1" w:rsidP="006B0058">
      <w:pPr>
        <w:ind w:firstLine="709"/>
      </w:pPr>
      <w:r w:rsidRPr="006B0058">
        <w:t>Одной из глобальных проблем в области защиты прав детей признается проблема жестокого обращения с детьми</w:t>
      </w:r>
      <w:r w:rsidR="006B0058" w:rsidRPr="006B0058">
        <w:t xml:space="preserve">. </w:t>
      </w:r>
      <w:r w:rsidRPr="006B0058">
        <w:t>Под жестоким обращением понимаются</w:t>
      </w:r>
      <w:r w:rsidR="006B0058">
        <w:t xml:space="preserve"> "</w:t>
      </w:r>
      <w:r w:rsidRPr="006B0058">
        <w:t>все формы физического или психического насилия, причинение побоев или нанесение оскорблений, невнимательное, небрежное или жестокое обращение, эксплуатация, включая сексуальные посягательства на ребенка</w:t>
      </w:r>
      <w:r w:rsidR="006B0058">
        <w:t xml:space="preserve">". </w:t>
      </w:r>
      <w:r w:rsidRPr="006B0058">
        <w:t>Эта проблема существует и в развитых, вполне благополучных странах</w:t>
      </w:r>
      <w:r w:rsidR="006B0058" w:rsidRPr="006B0058">
        <w:t xml:space="preserve">. </w:t>
      </w:r>
      <w:r w:rsidRPr="006B0058">
        <w:t xml:space="preserve">Статистика показывает, что до 40% случаев насилия над детьми совершается в семье, 38% </w:t>
      </w:r>
      <w:r w:rsidR="006B0058">
        <w:t>-</w:t>
      </w:r>
      <w:r w:rsidRPr="006B0058">
        <w:t xml:space="preserve"> в школах, детских учреждениях и </w:t>
      </w:r>
      <w:r w:rsidR="006B0058">
        <w:t>т.п.</w:t>
      </w:r>
      <w:r w:rsidR="006B0058" w:rsidRPr="006B0058">
        <w:t xml:space="preserve"> </w:t>
      </w:r>
      <w:r w:rsidRPr="006B0058">
        <w:t>Поэтому огромное значение имеет система защиты прав детей, позволяющая отслеживать и контролировать такие варианты нарушения прав ребенка</w:t>
      </w:r>
      <w:r w:rsidR="006B0058" w:rsidRPr="006B0058">
        <w:t xml:space="preserve">. </w:t>
      </w:r>
      <w:r w:rsidRPr="006B0058">
        <w:t xml:space="preserve">В России </w:t>
      </w:r>
      <w:r w:rsidR="00364C7B" w:rsidRPr="006B0058">
        <w:t>такой</w:t>
      </w:r>
      <w:r w:rsidRPr="006B0058">
        <w:t xml:space="preserve"> контроль за детьми и семьями осуществляют органы опеки и попечительства</w:t>
      </w:r>
      <w:r w:rsidR="006B0058" w:rsidRPr="006B0058">
        <w:t xml:space="preserve">. </w:t>
      </w:r>
      <w:r w:rsidRPr="006B0058">
        <w:t>Одной из ключевых проблем является отсутствие профилактической работы</w:t>
      </w:r>
      <w:r w:rsidR="006B0058" w:rsidRPr="006B0058">
        <w:t xml:space="preserve">. </w:t>
      </w:r>
      <w:r w:rsidRPr="006B0058">
        <w:t>Серьезные меры к нарушителям применяются тогда, когда исправить положение уже очень сложно</w:t>
      </w:r>
      <w:r w:rsidR="006B0058" w:rsidRPr="006B0058">
        <w:t xml:space="preserve">. </w:t>
      </w:r>
      <w:r w:rsidRPr="006B0058">
        <w:t xml:space="preserve">Например, если речь идет о родителях </w:t>
      </w:r>
      <w:r w:rsidR="006B0058">
        <w:t>-</w:t>
      </w:r>
      <w:r w:rsidRPr="006B0058">
        <w:t xml:space="preserve"> то это уже</w:t>
      </w:r>
      <w:r w:rsidR="006B0058">
        <w:t xml:space="preserve"> "</w:t>
      </w:r>
      <w:r w:rsidRPr="006B0058">
        <w:t>лишение родительских прав</w:t>
      </w:r>
      <w:r w:rsidR="006B0058">
        <w:t xml:space="preserve">", </w:t>
      </w:r>
      <w:r w:rsidRPr="006B0058">
        <w:t>для чего нужны серьезные основания</w:t>
      </w:r>
      <w:r w:rsidR="006B0058" w:rsidRPr="006B0058">
        <w:t xml:space="preserve">. </w:t>
      </w:r>
      <w:r w:rsidRPr="006B0058">
        <w:t>Если это</w:t>
      </w:r>
      <w:r w:rsidR="006B0058">
        <w:t xml:space="preserve"> "</w:t>
      </w:r>
      <w:r w:rsidRPr="006B0058">
        <w:t>жестокое обращение</w:t>
      </w:r>
      <w:r w:rsidR="006B0058">
        <w:t xml:space="preserve">" </w:t>
      </w:r>
      <w:r w:rsidRPr="006B0058">
        <w:t>персонала детских учреждений</w:t>
      </w:r>
      <w:r w:rsidR="006B0058" w:rsidRPr="006B0058">
        <w:t xml:space="preserve"> - </w:t>
      </w:r>
      <w:r w:rsidRPr="006B0058">
        <w:t>учителя, воспитатели</w:t>
      </w:r>
      <w:r w:rsidR="006B0058" w:rsidRPr="006B0058">
        <w:t xml:space="preserve"> - </w:t>
      </w:r>
      <w:r w:rsidRPr="006B0058">
        <w:t>такие инциденты замечаются общественностью и соответствующими органами тогда, когда действия взрослых уже квалифицируются как уголовное преступление</w:t>
      </w:r>
      <w:r w:rsidR="006B0058" w:rsidRPr="006B0058">
        <w:t>.</w:t>
      </w:r>
    </w:p>
    <w:p w:rsidR="006B0058" w:rsidRDefault="00CA03E3" w:rsidP="006B0058">
      <w:pPr>
        <w:ind w:firstLine="709"/>
      </w:pPr>
      <w:r w:rsidRPr="006B0058">
        <w:t xml:space="preserve">Еще один очень важный инструмент системы защиты прав детей </w:t>
      </w:r>
      <w:r w:rsidR="006B0058">
        <w:t>-</w:t>
      </w:r>
      <w:r w:rsidRPr="006B0058">
        <w:t xml:space="preserve"> ювенальная юстиция</w:t>
      </w:r>
      <w:r w:rsidR="006B0058" w:rsidRPr="006B0058">
        <w:t xml:space="preserve">. </w:t>
      </w:r>
      <w:r w:rsidRPr="006B0058">
        <w:t>Это особая система правосудия для несовершеннолетних</w:t>
      </w:r>
      <w:r w:rsidR="006B0058" w:rsidRPr="006B0058">
        <w:t xml:space="preserve">. </w:t>
      </w:r>
      <w:r w:rsidRPr="006B0058">
        <w:t>В основе этой системы лежит доктрина</w:t>
      </w:r>
      <w:r w:rsidR="006B0058">
        <w:t xml:space="preserve"> "</w:t>
      </w:r>
      <w:r w:rsidRPr="006B0058">
        <w:t>parens patrie</w:t>
      </w:r>
      <w:r w:rsidR="006B0058">
        <w:t xml:space="preserve">", </w:t>
      </w:r>
      <w:r w:rsidRPr="006B0058">
        <w:t>согласно которой государство ведет себя как попечитель или ответственное лицо за несовершеннолетних, защищая их от опасного поведения и вредного окружения</w:t>
      </w:r>
      <w:r w:rsidR="006B0058" w:rsidRPr="006B0058">
        <w:t xml:space="preserve">. </w:t>
      </w:r>
      <w:r w:rsidRPr="006B0058">
        <w:t>Этот подход основан на двух идеях</w:t>
      </w:r>
      <w:r w:rsidR="006B0058" w:rsidRPr="006B0058">
        <w:t xml:space="preserve">: </w:t>
      </w:r>
      <w:r w:rsidRPr="006B0058">
        <w:t>что подростки по развитию своему еще не способны в действительности осознавать свои поступки, и нести за них полную ответственность</w:t>
      </w:r>
      <w:r w:rsidR="006B0058" w:rsidRPr="006B0058">
        <w:t xml:space="preserve">; </w:t>
      </w:r>
      <w:r w:rsidRPr="006B0058">
        <w:t>что подростки еще находятся в том возрасте, когда их можно перевоспитать, чтобы в будущем у них не было побуждений совершать какие-либо правонарушения</w:t>
      </w:r>
      <w:r w:rsidR="006B0058" w:rsidRPr="006B0058">
        <w:t xml:space="preserve">. </w:t>
      </w:r>
      <w:r w:rsidRPr="006B0058">
        <w:t>Таким образом, в ювенальной юстиции правонарушитель важнее, чем само правонарушение</w:t>
      </w:r>
      <w:r w:rsidR="006B0058" w:rsidRPr="006B0058">
        <w:t xml:space="preserve">. </w:t>
      </w:r>
      <w:r w:rsidR="00782F7B" w:rsidRPr="006B0058">
        <w:t>С</w:t>
      </w:r>
      <w:r w:rsidRPr="006B0058">
        <w:t xml:space="preserve">егодня проблема организации системы ювенальной юстиции является одной из наиболее актуальных проблем </w:t>
      </w:r>
      <w:r w:rsidR="00B76FF0" w:rsidRPr="006B0058">
        <w:t xml:space="preserve">России </w:t>
      </w:r>
      <w:r w:rsidRPr="006B0058">
        <w:t>в области защиты прав детей</w:t>
      </w:r>
      <w:r w:rsidR="006B0058" w:rsidRPr="006B0058">
        <w:t>.</w:t>
      </w:r>
    </w:p>
    <w:p w:rsidR="006B0058" w:rsidRDefault="00CA03E3" w:rsidP="006B0058">
      <w:pPr>
        <w:ind w:firstLine="709"/>
      </w:pPr>
      <w:bookmarkStart w:id="3" w:name="BM1010331_L_107"/>
      <w:r w:rsidRPr="006B0058">
        <w:t xml:space="preserve">Права детей в </w:t>
      </w:r>
      <w:bookmarkEnd w:id="3"/>
      <w:r w:rsidR="00B76FF0" w:rsidRPr="006B0058">
        <w:t xml:space="preserve">Российской Федерации </w:t>
      </w:r>
      <w:r w:rsidRPr="006B0058">
        <w:t>регулируются следующими основными законами</w:t>
      </w:r>
      <w:r w:rsidR="006B0058" w:rsidRPr="006B0058">
        <w:t xml:space="preserve">: </w:t>
      </w:r>
      <w:r w:rsidRPr="006B0058">
        <w:t>Конституция Российской Федерации</w:t>
      </w:r>
      <w:r w:rsidR="006B0058" w:rsidRPr="006B0058">
        <w:t xml:space="preserve">; </w:t>
      </w:r>
      <w:r w:rsidRPr="006B0058">
        <w:t xml:space="preserve">Семейный кодекс </w:t>
      </w:r>
      <w:r w:rsidR="00394182" w:rsidRPr="006B0058">
        <w:t>РФ</w:t>
      </w:r>
      <w:r w:rsidR="006B0058" w:rsidRPr="006B0058">
        <w:t xml:space="preserve">; </w:t>
      </w:r>
      <w:r w:rsidRPr="006B0058">
        <w:t xml:space="preserve">Основы законодательства </w:t>
      </w:r>
      <w:r w:rsidR="00394182" w:rsidRPr="006B0058">
        <w:t>РФ</w:t>
      </w:r>
      <w:r w:rsidRPr="006B0058">
        <w:t xml:space="preserve"> об охране здоровья граждан</w:t>
      </w:r>
      <w:r w:rsidR="006B0058" w:rsidRPr="006B0058">
        <w:t xml:space="preserve">; </w:t>
      </w:r>
      <w:r w:rsidRPr="006B0058">
        <w:t>Федеральный закон об образовании</w:t>
      </w:r>
      <w:r w:rsidR="006B0058" w:rsidRPr="006B0058">
        <w:t xml:space="preserve">; </w:t>
      </w:r>
      <w:r w:rsidRPr="006B0058">
        <w:t xml:space="preserve">Закон об основных гарантиях прав ребенка в </w:t>
      </w:r>
      <w:r w:rsidR="00394182" w:rsidRPr="006B0058">
        <w:t>РФ</w:t>
      </w:r>
      <w:r w:rsidR="006B0058" w:rsidRPr="006B0058">
        <w:t xml:space="preserve">; </w:t>
      </w:r>
      <w:r w:rsidRPr="006B0058">
        <w:t>Закон о дополнительных гарантиях социальной защиты детей-сирот и детей, оставшихся без попечения родителей</w:t>
      </w:r>
      <w:r w:rsidR="006B0058" w:rsidRPr="006B0058">
        <w:t xml:space="preserve">; </w:t>
      </w:r>
      <w:r w:rsidRPr="006B0058">
        <w:t xml:space="preserve">Закон о социальной защите инвалидов в </w:t>
      </w:r>
      <w:r w:rsidR="00394182" w:rsidRPr="006B0058">
        <w:t>РФ</w:t>
      </w:r>
      <w:r w:rsidR="006B0058" w:rsidRPr="006B0058">
        <w:t>.</w:t>
      </w:r>
    </w:p>
    <w:p w:rsidR="006B0058" w:rsidRDefault="00CA03E3" w:rsidP="006B0058">
      <w:pPr>
        <w:ind w:firstLine="709"/>
      </w:pPr>
      <w:r w:rsidRPr="006B0058">
        <w:t>Помимо этого, существуют правительственные федеральные целевые программы</w:t>
      </w:r>
      <w:r w:rsidR="006B0058">
        <w:t xml:space="preserve"> (</w:t>
      </w:r>
      <w:r w:rsidRPr="006B0058">
        <w:t>ФЦП</w:t>
      </w:r>
      <w:r w:rsidR="006B0058" w:rsidRPr="006B0058">
        <w:t>),</w:t>
      </w:r>
      <w:r w:rsidRPr="006B0058">
        <w:t xml:space="preserve"> цель которых </w:t>
      </w:r>
      <w:r w:rsidR="006B0058">
        <w:t>-</w:t>
      </w:r>
      <w:r w:rsidRPr="006B0058">
        <w:t xml:space="preserve"> создание благоприятных условий для развития детей, обеспечение защиты их прав</w:t>
      </w:r>
      <w:r w:rsidR="006B0058" w:rsidRPr="006B0058">
        <w:t xml:space="preserve">. </w:t>
      </w:r>
      <w:r w:rsidRPr="006B0058">
        <w:t>Примером такой программы может служить Программа</w:t>
      </w:r>
      <w:r w:rsidR="006B0058">
        <w:t xml:space="preserve"> "</w:t>
      </w:r>
      <w:r w:rsidRPr="006B0058">
        <w:t>Дети России</w:t>
      </w:r>
      <w:r w:rsidR="006B0058">
        <w:t xml:space="preserve">", </w:t>
      </w:r>
      <w:r w:rsidRPr="006B0058">
        <w:t>принятая в августе 1994</w:t>
      </w:r>
      <w:r w:rsidR="006B0058" w:rsidRPr="006B0058">
        <w:t xml:space="preserve">. </w:t>
      </w:r>
      <w:r w:rsidRPr="006B0058">
        <w:t>Она включила в себя ФЦП</w:t>
      </w:r>
      <w:r w:rsidR="006B0058">
        <w:t xml:space="preserve"> "</w:t>
      </w:r>
      <w:r w:rsidRPr="006B0058">
        <w:t>Одаренные дети</w:t>
      </w:r>
      <w:r w:rsidR="006B0058">
        <w:t>", "</w:t>
      </w:r>
      <w:r w:rsidRPr="006B0058">
        <w:t>Организация летнего отдыха детей</w:t>
      </w:r>
      <w:r w:rsidR="006B0058">
        <w:t>", "</w:t>
      </w:r>
      <w:r w:rsidRPr="006B0058">
        <w:t>Дети семей беженцев и вынужденных переселенцев</w:t>
      </w:r>
      <w:r w:rsidR="006B0058">
        <w:t>", "</w:t>
      </w:r>
      <w:r w:rsidRPr="006B0058">
        <w:t>Дети Чернобыля</w:t>
      </w:r>
      <w:r w:rsidR="006B0058">
        <w:t>", "</w:t>
      </w:r>
      <w:r w:rsidRPr="006B0058">
        <w:t>Дети-сироты</w:t>
      </w:r>
      <w:r w:rsidR="006B0058">
        <w:t>", "</w:t>
      </w:r>
      <w:r w:rsidRPr="006B0058">
        <w:t>Дети-инвалиды</w:t>
      </w:r>
      <w:r w:rsidR="006B0058">
        <w:t>", "</w:t>
      </w:r>
      <w:r w:rsidRPr="006B0058">
        <w:t>Дети Севера</w:t>
      </w:r>
      <w:r w:rsidR="006B0058">
        <w:t>", "</w:t>
      </w:r>
      <w:r w:rsidRPr="006B0058">
        <w:t>Планирование семьи</w:t>
      </w:r>
      <w:r w:rsidR="006B0058">
        <w:t>", "</w:t>
      </w:r>
      <w:r w:rsidRPr="006B0058">
        <w:t>Развитие индустрии детского питания</w:t>
      </w:r>
      <w:r w:rsidR="006B0058">
        <w:t xml:space="preserve">", </w:t>
      </w:r>
      <w:r w:rsidRPr="006B0058">
        <w:t>а также</w:t>
      </w:r>
      <w:r w:rsidR="006B0058">
        <w:t xml:space="preserve"> "</w:t>
      </w:r>
      <w:r w:rsidRPr="006B0058">
        <w:t>Безопасное материнство</w:t>
      </w:r>
      <w:r w:rsidR="006B0058">
        <w:t xml:space="preserve">". </w:t>
      </w:r>
      <w:r w:rsidRPr="006B0058">
        <w:t xml:space="preserve">С 1997 в состав </w:t>
      </w:r>
      <w:r w:rsidR="005E2466" w:rsidRPr="006B0058">
        <w:t>вошли</w:t>
      </w:r>
      <w:r w:rsidR="006B0058" w:rsidRPr="006B0058">
        <w:t>:</w:t>
      </w:r>
      <w:r w:rsidR="006B0058">
        <w:t xml:space="preserve"> "</w:t>
      </w:r>
      <w:r w:rsidRPr="006B0058">
        <w:t>Профилактика безнадзорности и правонарушений несовершеннолетних</w:t>
      </w:r>
      <w:r w:rsidR="006B0058">
        <w:t xml:space="preserve">" </w:t>
      </w:r>
      <w:r w:rsidRPr="006B0058">
        <w:t>и</w:t>
      </w:r>
      <w:r w:rsidR="006B0058">
        <w:t xml:space="preserve"> "</w:t>
      </w:r>
      <w:r w:rsidRPr="006B0058">
        <w:t>Развитие социального обслуживания семьи и детей</w:t>
      </w:r>
      <w:r w:rsidR="006B0058">
        <w:t xml:space="preserve">". </w:t>
      </w:r>
      <w:r w:rsidRPr="006B0058">
        <w:t xml:space="preserve">С 1999 </w:t>
      </w:r>
      <w:r w:rsidR="006B0058">
        <w:t>- "</w:t>
      </w:r>
      <w:r w:rsidRPr="006B0058">
        <w:t>Комплексные меры противодействия злоупотреблению наркотиками и их незаконному обороту</w:t>
      </w:r>
      <w:r w:rsidR="006B0058">
        <w:t>".</w:t>
      </w:r>
    </w:p>
    <w:p w:rsidR="006B0058" w:rsidRDefault="00CA03E3" w:rsidP="006B0058">
      <w:pPr>
        <w:ind w:firstLine="709"/>
      </w:pPr>
      <w:r w:rsidRPr="006B0058">
        <w:t>В условиях социально-экономической ситуации в постперестроечной России положение детей осложнилось</w:t>
      </w:r>
      <w:r w:rsidR="006B0058" w:rsidRPr="006B0058">
        <w:t xml:space="preserve">. </w:t>
      </w:r>
      <w:r w:rsidRPr="006B0058">
        <w:t>Переход к рыночной экономике, развал традиционных структур социальной защиты, семейные трудности и, как следствие, разрушение социальных связей оказали особо пагубное влияние на здоровье и благополучие детей</w:t>
      </w:r>
      <w:r w:rsidR="006B0058" w:rsidRPr="006B0058">
        <w:t xml:space="preserve">. </w:t>
      </w:r>
      <w:r w:rsidRPr="006B0058">
        <w:t>Это связано с тем, что дети, так же, как и пожилые люди, в большей степени зависимы от государства и системы социальных институтов</w:t>
      </w:r>
      <w:r w:rsidR="006B0058" w:rsidRPr="006B0058">
        <w:t xml:space="preserve">. </w:t>
      </w:r>
      <w:r w:rsidRPr="006B0058">
        <w:t>Выросло количество беспризорных детей</w:t>
      </w:r>
      <w:r w:rsidR="006B0058" w:rsidRPr="006B0058">
        <w:t xml:space="preserve">. </w:t>
      </w:r>
      <w:r w:rsidRPr="006B0058">
        <w:t>Сотни тысяч российских детей лишены родительского тепла и ухода, зачастую подвергаясь жестокому обращению</w:t>
      </w:r>
      <w:r w:rsidR="006B0058" w:rsidRPr="006B0058">
        <w:t xml:space="preserve">. </w:t>
      </w:r>
      <w:r w:rsidRPr="006B0058">
        <w:t>Значительная часть из них стала воспитанниками государственных учреждений</w:t>
      </w:r>
      <w:r w:rsidR="006B0058">
        <w:t xml:space="preserve"> (</w:t>
      </w:r>
      <w:r w:rsidRPr="006B0058">
        <w:t>детские дома и интернаты</w:t>
      </w:r>
      <w:r w:rsidR="006B0058" w:rsidRPr="006B0058">
        <w:t>).</w:t>
      </w:r>
    </w:p>
    <w:p w:rsidR="006B0058" w:rsidRDefault="00CA03E3" w:rsidP="006B0058">
      <w:pPr>
        <w:ind w:firstLine="709"/>
      </w:pPr>
      <w:r w:rsidRPr="006B0058">
        <w:t>Одной из серьезнейших проблем в России является социальное сиротство</w:t>
      </w:r>
      <w:r w:rsidR="006B0058">
        <w:t xml:space="preserve"> (</w:t>
      </w:r>
      <w:r w:rsidR="005E2466" w:rsidRPr="006B0058">
        <w:t>фактически, сирот при живых родителях</w:t>
      </w:r>
      <w:r w:rsidR="006B0058" w:rsidRPr="006B0058">
        <w:t xml:space="preserve">). </w:t>
      </w:r>
      <w:r w:rsidRPr="006B0058">
        <w:t>Среди детей, которые воспитываются в детских домах и интернатах, количество социальных сирот</w:t>
      </w:r>
      <w:r w:rsidR="006B0058" w:rsidRPr="006B0058">
        <w:t xml:space="preserve"> </w:t>
      </w:r>
      <w:r w:rsidRPr="006B0058">
        <w:t>составляет, по различным оценкам, от 85 до 95</w:t>
      </w:r>
      <w:r w:rsidR="006B0058" w:rsidRPr="006B0058">
        <w:t xml:space="preserve">%. </w:t>
      </w:r>
      <w:r w:rsidRPr="006B0058">
        <w:t xml:space="preserve">Качественно новое явление </w:t>
      </w:r>
      <w:r w:rsidR="006B0058">
        <w:t>-</w:t>
      </w:r>
      <w:r w:rsidRPr="006B0058">
        <w:t xml:space="preserve"> так называемое</w:t>
      </w:r>
      <w:r w:rsidR="006B0058">
        <w:t xml:space="preserve"> "</w:t>
      </w:r>
      <w:r w:rsidRPr="006B0058">
        <w:t>скрытое</w:t>
      </w:r>
      <w:r w:rsidR="006B0058">
        <w:t xml:space="preserve">" </w:t>
      </w:r>
      <w:r w:rsidRPr="006B0058">
        <w:t xml:space="preserve">социальное сиротство, результат которого </w:t>
      </w:r>
      <w:r w:rsidR="006B0058">
        <w:t>-</w:t>
      </w:r>
      <w:r w:rsidRPr="006B0058">
        <w:t xml:space="preserve"> безнадзорные дети</w:t>
      </w:r>
      <w:r w:rsidR="006B0058" w:rsidRPr="006B0058">
        <w:t xml:space="preserve">. </w:t>
      </w:r>
      <w:r w:rsidRPr="006B0058">
        <w:t>Эти дети формально живут в семьях, но их родители не занимаются их воспитанием, дети фактически предоставлены сами себе</w:t>
      </w:r>
      <w:r w:rsidR="006B0058" w:rsidRPr="006B0058">
        <w:t xml:space="preserve">. </w:t>
      </w:r>
      <w:r w:rsidRPr="006B0058">
        <w:t>Из этого следует, что проблема защиты прав детей и обеспечения практического механизма действия Конвенции по правам ребенка на территории РФ имеет для нашей страны огромное значение</w:t>
      </w:r>
      <w:r w:rsidR="006B0058" w:rsidRPr="006B0058">
        <w:t xml:space="preserve">. </w:t>
      </w:r>
      <w:r w:rsidRPr="006B0058">
        <w:t>Основные положения рекомендаций Комитета ООН заключаются в следующем</w:t>
      </w:r>
      <w:r w:rsidR="006B0058" w:rsidRPr="006B0058">
        <w:t>:</w:t>
      </w:r>
    </w:p>
    <w:p w:rsidR="006B0058" w:rsidRDefault="00CA03E3" w:rsidP="006B0058">
      <w:pPr>
        <w:ind w:firstLine="709"/>
      </w:pPr>
      <w:r w:rsidRPr="006B0058">
        <w:t xml:space="preserve">Создание на всех уровнях </w:t>
      </w:r>
      <w:r w:rsidR="006B0058">
        <w:t>-</w:t>
      </w:r>
      <w:r w:rsidRPr="006B0058">
        <w:t xml:space="preserve"> федеральном, региональном, местном </w:t>
      </w:r>
      <w:r w:rsidR="006B0058">
        <w:t>-</w:t>
      </w:r>
      <w:r w:rsidRPr="006B0058">
        <w:t xml:space="preserve"> действенных организационных механизмов рассмотрения жалоб детей и контроля за соблюдением их прав</w:t>
      </w:r>
      <w:r w:rsidR="006B0058" w:rsidRPr="006B0058">
        <w:t>.</w:t>
      </w:r>
    </w:p>
    <w:p w:rsidR="006B0058" w:rsidRDefault="00CA03E3" w:rsidP="006B0058">
      <w:pPr>
        <w:ind w:firstLine="709"/>
      </w:pPr>
      <w:r w:rsidRPr="006B0058">
        <w:t>Привлечение гражданского общества к решению проблем детства и защите прав детей, а также преодоление ведомственного разделения ответственности за ребенка</w:t>
      </w:r>
      <w:r w:rsidR="006B0058" w:rsidRPr="006B0058">
        <w:t>.</w:t>
      </w:r>
    </w:p>
    <w:p w:rsidR="006B0058" w:rsidRDefault="00CA03E3" w:rsidP="006B0058">
      <w:pPr>
        <w:ind w:firstLine="709"/>
      </w:pPr>
      <w:r w:rsidRPr="006B0058">
        <w:t>Развитие семейных форм жизнеустройства детей, альтернативных помещению детей в госучреждения, активная работа по реабилитации</w:t>
      </w:r>
      <w:r w:rsidR="006B0058">
        <w:t xml:space="preserve"> "</w:t>
      </w:r>
      <w:r w:rsidRPr="006B0058">
        <w:t>семей риска</w:t>
      </w:r>
      <w:r w:rsidR="006B0058">
        <w:t>".</w:t>
      </w:r>
    </w:p>
    <w:p w:rsidR="006B0058" w:rsidRDefault="00CA03E3" w:rsidP="006B0058">
      <w:pPr>
        <w:ind w:firstLine="709"/>
      </w:pPr>
      <w:r w:rsidRPr="006B0058">
        <w:t>Принятие законов о специализированной юстиции для несовершеннолетних</w:t>
      </w:r>
      <w:r w:rsidR="006B0058">
        <w:t xml:space="preserve"> (</w:t>
      </w:r>
      <w:r w:rsidRPr="006B0058">
        <w:t>ювенальной юстиции</w:t>
      </w:r>
      <w:r w:rsidR="006B0058" w:rsidRPr="006B0058">
        <w:t>),</w:t>
      </w:r>
      <w:r w:rsidRPr="006B0058">
        <w:t xml:space="preserve"> ориентированной на реабилитацию ребенка и его семейной среды</w:t>
      </w:r>
      <w:r w:rsidR="006B0058" w:rsidRPr="006B0058">
        <w:t>.</w:t>
      </w:r>
    </w:p>
    <w:p w:rsidR="006B0058" w:rsidRDefault="00B76FF0" w:rsidP="006B0058">
      <w:pPr>
        <w:ind w:firstLine="709"/>
      </w:pPr>
      <w:r w:rsidRPr="006B0058">
        <w:t>Анализ действующего сегодня семейного законодательства России позволяет заключить, что оно было приведено в максимально возможное соответствие международным обязательствам России</w:t>
      </w:r>
      <w:r w:rsidR="006B0058" w:rsidRPr="006B0058">
        <w:t xml:space="preserve">. </w:t>
      </w:r>
      <w:r w:rsidRPr="006B0058">
        <w:t xml:space="preserve">Реализуя один из основных принципов и приоритетов российского семейного законодательства </w:t>
      </w:r>
      <w:r w:rsidR="006B0058">
        <w:t>-</w:t>
      </w:r>
      <w:r w:rsidRPr="006B0058">
        <w:t xml:space="preserve"> законодательное обеспечение прав ребенка, Семейный кодекс РФ отводит правам несовершеннолетних целую главу</w:t>
      </w:r>
      <w:r w:rsidR="006B0058">
        <w:t xml:space="preserve"> (</w:t>
      </w:r>
      <w:r w:rsidRPr="006B0058">
        <w:t>Глава 11 СК РФ</w:t>
      </w:r>
      <w:r w:rsidR="006B0058" w:rsidRPr="006B0058">
        <w:t xml:space="preserve">). </w:t>
      </w:r>
      <w:r w:rsidRPr="006B0058">
        <w:t>Практически все нормы о защите семейных прав ребенка, закрепленные в ней, так или иначе, отражают требования Конвенции</w:t>
      </w:r>
      <w:r w:rsidR="006B0058" w:rsidRPr="006B0058">
        <w:t>.</w:t>
      </w:r>
    </w:p>
    <w:p w:rsidR="006B0058" w:rsidRDefault="00B76FF0" w:rsidP="006B0058">
      <w:pPr>
        <w:ind w:firstLine="709"/>
      </w:pPr>
      <w:r w:rsidRPr="006B0058">
        <w:t>Семейный кодекс РФ предусматривает, что родители не вправе причинять вред физическому и психическому здоровью детей, их нравственному развитию</w:t>
      </w:r>
      <w:r w:rsidR="006B0058" w:rsidRPr="006B0058">
        <w:t xml:space="preserve">. </w:t>
      </w:r>
      <w:r w:rsidRPr="006B0058">
        <w:t>Способы воспитания должны исключать пренебрежительное, жестокое, грубое, унижающее человеческое достоинство обращение с детьми, их оскорбление или эксплуатацию</w:t>
      </w:r>
      <w:r w:rsidR="006B0058" w:rsidRPr="006B0058">
        <w:t>.</w:t>
      </w:r>
    </w:p>
    <w:p w:rsidR="006B0058" w:rsidRDefault="00CA03E3" w:rsidP="006B0058">
      <w:pPr>
        <w:ind w:firstLine="709"/>
      </w:pPr>
      <w:r w:rsidRPr="006B0058">
        <w:t>В соответствии со ст</w:t>
      </w:r>
      <w:r w:rsidR="006B0058">
        <w:t>.5</w:t>
      </w:r>
      <w:r w:rsidRPr="006B0058">
        <w:t>6 СК РФ ребенок имеет право на защиту своих прав и охраняемых законом интересов</w:t>
      </w:r>
      <w:r w:rsidR="006B0058" w:rsidRPr="006B0058">
        <w:t xml:space="preserve">. </w:t>
      </w:r>
      <w:r w:rsidRPr="006B0058">
        <w:t>Защита прав и интересов ребенка осуществляется родителями</w:t>
      </w:r>
      <w:r w:rsidR="006B0058">
        <w:t xml:space="preserve"> (</w:t>
      </w:r>
      <w:r w:rsidRPr="006B0058">
        <w:t>лицами, их заменяющими</w:t>
      </w:r>
      <w:r w:rsidR="006B0058" w:rsidRPr="006B0058">
        <w:t>),</w:t>
      </w:r>
      <w:r w:rsidRPr="006B0058">
        <w:t xml:space="preserve"> органами опеки и попечительства, прокурором и судом</w:t>
      </w:r>
      <w:r w:rsidR="006B0058" w:rsidRPr="006B0058">
        <w:t xml:space="preserve">. </w:t>
      </w:r>
      <w:r w:rsidRPr="006B0058">
        <w:t>Родители названы законодателем в числе первых лиц, осуществляющих такую защиту</w:t>
      </w:r>
      <w:r w:rsidR="006B0058" w:rsidRPr="006B0058">
        <w:t xml:space="preserve">. </w:t>
      </w:r>
      <w:r w:rsidRPr="006B0058">
        <w:t>Права и обязанности родителей закреплены в главе 12 Семейного кодекса, ст</w:t>
      </w:r>
      <w:r w:rsidR="006B0058" w:rsidRPr="006B0058">
        <w:t xml:space="preserve">. </w:t>
      </w:r>
      <w:r w:rsidRPr="006B0058">
        <w:t>ст</w:t>
      </w:r>
      <w:r w:rsidR="006B0058">
        <w:t>.3</w:t>
      </w:r>
      <w:r w:rsidRPr="006B0058">
        <w:t>2, 48 ГПК РФ</w:t>
      </w:r>
      <w:r w:rsidR="006B0058" w:rsidRPr="006B0058">
        <w:t>.</w:t>
      </w:r>
    </w:p>
    <w:p w:rsidR="006B0058" w:rsidRDefault="00CA03E3" w:rsidP="006B0058">
      <w:pPr>
        <w:ind w:firstLine="709"/>
      </w:pPr>
      <w:r w:rsidRPr="006B0058">
        <w:t xml:space="preserve">Родители осуществляют родительские права, в том числе и защиту прав и интересов ребенка, до достижения им возраста 18 лет, </w:t>
      </w:r>
      <w:r w:rsidR="006B0058">
        <w:t>т.е.</w:t>
      </w:r>
      <w:r w:rsidR="006B0058" w:rsidRPr="006B0058">
        <w:t xml:space="preserve"> </w:t>
      </w:r>
      <w:r w:rsidRPr="006B0058">
        <w:t>до совершеннолетия</w:t>
      </w:r>
      <w:r w:rsidR="006B0058" w:rsidRPr="006B0058">
        <w:t xml:space="preserve">. </w:t>
      </w:r>
      <w:r w:rsidRPr="006B0058">
        <w:t>Причем родители должны защищать права и интересы детей, а не свои права и интересы</w:t>
      </w:r>
      <w:r w:rsidR="006B0058" w:rsidRPr="006B0058">
        <w:t xml:space="preserve">. </w:t>
      </w:r>
      <w:r w:rsidRPr="006B0058">
        <w:t>Если же родители уклоняются от защиты прав и интересов детей, злоупотребляют родительскими правами, то такая защита опять-таки возлагается на органы опеки и попечительства</w:t>
      </w:r>
      <w:r w:rsidR="006B0058">
        <w:t xml:space="preserve"> (</w:t>
      </w:r>
      <w:r w:rsidRPr="006B0058">
        <w:t>ст</w:t>
      </w:r>
      <w:r w:rsidR="006B0058">
        <w:t>.1</w:t>
      </w:r>
      <w:r w:rsidRPr="006B0058">
        <w:t>21 СК РФ</w:t>
      </w:r>
      <w:r w:rsidR="006B0058" w:rsidRPr="006B0058">
        <w:t>).</w:t>
      </w:r>
    </w:p>
    <w:p w:rsidR="006B0058" w:rsidRDefault="00CA03E3" w:rsidP="006B0058">
      <w:pPr>
        <w:ind w:firstLine="709"/>
      </w:pPr>
      <w:r w:rsidRPr="006B0058">
        <w:t>Семейное законодательство предоставляет и ребенку право самостоятельно защищать субъективные права и охраняемые законом интересы</w:t>
      </w:r>
      <w:r w:rsidR="006B0058">
        <w:t xml:space="preserve"> (</w:t>
      </w:r>
      <w:r w:rsidR="000F0B2B" w:rsidRPr="006B0058">
        <w:t>ст</w:t>
      </w:r>
      <w:r w:rsidR="006B0058">
        <w:t>.5</w:t>
      </w:r>
      <w:r w:rsidR="000F0B2B" w:rsidRPr="006B0058">
        <w:t>6 СК РФ</w:t>
      </w:r>
      <w:r w:rsidR="006B0058" w:rsidRPr="006B0058">
        <w:t xml:space="preserve">). </w:t>
      </w:r>
      <w:r w:rsidR="00394182" w:rsidRPr="006B0058">
        <w:t>П</w:t>
      </w:r>
      <w:r w:rsidRPr="006B0058">
        <w:t>ри нарушении прав и интересов ребенка родителями он вправе самостоятельно обратиться в органы опеки и попечительства, а по достижении 14 лет</w:t>
      </w:r>
      <w:r w:rsidR="006B0058" w:rsidRPr="006B0058">
        <w:t xml:space="preserve"> - </w:t>
      </w:r>
      <w:r w:rsidRPr="006B0058">
        <w:t>в суд</w:t>
      </w:r>
      <w:r w:rsidR="006B0058" w:rsidRPr="006B0058">
        <w:t xml:space="preserve">. </w:t>
      </w:r>
      <w:r w:rsidR="000F0B2B" w:rsidRPr="006B0058">
        <w:t>Право ребенка на самозащиту означает существование обязанности органов, у правомочных на защиту прав ребенка, принимать по его жалобе соответствующие меры</w:t>
      </w:r>
      <w:r w:rsidR="006B0058" w:rsidRPr="006B0058">
        <w:t>.</w:t>
      </w:r>
    </w:p>
    <w:p w:rsidR="006B0058" w:rsidRDefault="00B76FF0" w:rsidP="006B0058">
      <w:pPr>
        <w:ind w:firstLine="709"/>
      </w:pPr>
      <w:r w:rsidRPr="006B0058">
        <w:t>Ст</w:t>
      </w:r>
      <w:r w:rsidR="006B0058">
        <w:t>.1</w:t>
      </w:r>
      <w:r w:rsidRPr="006B0058">
        <w:t>56 Уголовного Кодекса РФ предусматривает уголовную ответственность за неисполнение обязанностей по воспитанию несовершеннолетнего, если это деяние соединено с жестоким обращением с несовершеннолетним</w:t>
      </w:r>
      <w:r w:rsidR="006B0058" w:rsidRPr="006B0058">
        <w:t xml:space="preserve">. </w:t>
      </w:r>
      <w:r w:rsidRPr="006B0058">
        <w:t>Защита прав ребенка в административном порядке осуществляется правоохранительными органами и органами опеки и попечительства</w:t>
      </w:r>
      <w:r w:rsidR="006B0058">
        <w:t xml:space="preserve"> (</w:t>
      </w:r>
      <w:r w:rsidRPr="006B0058">
        <w:t>ст</w:t>
      </w:r>
      <w:r w:rsidR="006B0058">
        <w:t>.8</w:t>
      </w:r>
      <w:r w:rsidRPr="006B0058">
        <w:t xml:space="preserve"> СК</w:t>
      </w:r>
      <w:r w:rsidR="006B0058" w:rsidRPr="006B0058">
        <w:t>).</w:t>
      </w:r>
    </w:p>
    <w:p w:rsidR="006B0058" w:rsidRDefault="00B76FF0" w:rsidP="006B0058">
      <w:pPr>
        <w:ind w:firstLine="709"/>
      </w:pPr>
      <w:r w:rsidRPr="006B0058">
        <w:t>Прокурор, защищая права детей, использует следующие способы</w:t>
      </w:r>
      <w:r w:rsidR="006B0058" w:rsidRPr="006B0058">
        <w:t>:</w:t>
      </w:r>
    </w:p>
    <w:p w:rsidR="006B0058" w:rsidRDefault="00B76FF0" w:rsidP="006B0058">
      <w:pPr>
        <w:ind w:firstLine="709"/>
      </w:pPr>
      <w:r w:rsidRPr="006B0058">
        <w:t>предъявление иска о лишении родительских прав</w:t>
      </w:r>
      <w:r w:rsidR="006B0058">
        <w:t xml:space="preserve"> (</w:t>
      </w:r>
      <w:r w:rsidRPr="006B0058">
        <w:t>ст</w:t>
      </w:r>
      <w:r w:rsidR="006B0058">
        <w:t>.7</w:t>
      </w:r>
      <w:r w:rsidRPr="006B0058">
        <w:t>0 СК</w:t>
      </w:r>
      <w:r w:rsidR="006B0058" w:rsidRPr="006B0058">
        <w:t>),</w:t>
      </w:r>
      <w:r w:rsidRPr="006B0058">
        <w:t xml:space="preserve"> ограничении в родительских правах</w:t>
      </w:r>
      <w:r w:rsidR="006B0058">
        <w:t xml:space="preserve"> (</w:t>
      </w:r>
      <w:r w:rsidRPr="006B0058">
        <w:t>ст</w:t>
      </w:r>
      <w:r w:rsidR="006B0058">
        <w:t>.7</w:t>
      </w:r>
      <w:r w:rsidRPr="006B0058">
        <w:t>3 СК</w:t>
      </w:r>
      <w:r w:rsidR="006B0058" w:rsidRPr="006B0058">
        <w:t>),</w:t>
      </w:r>
      <w:r w:rsidRPr="006B0058">
        <w:t xml:space="preserve"> об отмене усыновления ребенка</w:t>
      </w:r>
      <w:r w:rsidR="006B0058">
        <w:t xml:space="preserve"> (</w:t>
      </w:r>
      <w:r w:rsidRPr="006B0058">
        <w:t>ст</w:t>
      </w:r>
      <w:r w:rsidR="006B0058">
        <w:t>.1</w:t>
      </w:r>
      <w:r w:rsidRPr="006B0058">
        <w:t>42 СК</w:t>
      </w:r>
      <w:r w:rsidR="006B0058" w:rsidRPr="006B0058">
        <w:t>);</w:t>
      </w:r>
    </w:p>
    <w:p w:rsidR="006B0058" w:rsidRDefault="00B76FF0" w:rsidP="006B0058">
      <w:pPr>
        <w:ind w:firstLine="709"/>
      </w:pPr>
      <w:r w:rsidRPr="006B0058">
        <w:t>предъявление в суд, орган опеки и попечительства заявления с требованием о восстановлении</w:t>
      </w:r>
      <w:r w:rsidR="006B0058">
        <w:t xml:space="preserve"> (</w:t>
      </w:r>
      <w:r w:rsidRPr="006B0058">
        <w:t>признании</w:t>
      </w:r>
      <w:r w:rsidR="006B0058" w:rsidRPr="006B0058">
        <w:t xml:space="preserve">) </w:t>
      </w:r>
      <w:r w:rsidRPr="006B0058">
        <w:t>нарушенного</w:t>
      </w:r>
      <w:r w:rsidR="006B0058">
        <w:t xml:space="preserve"> (</w:t>
      </w:r>
      <w:r w:rsidRPr="006B0058">
        <w:t>оспоренного</w:t>
      </w:r>
      <w:r w:rsidR="006B0058" w:rsidRPr="006B0058">
        <w:t xml:space="preserve">) </w:t>
      </w:r>
      <w:r w:rsidRPr="006B0058">
        <w:t>права ребенка</w:t>
      </w:r>
      <w:r w:rsidR="006B0058">
        <w:t xml:space="preserve"> (</w:t>
      </w:r>
      <w:r w:rsidRPr="006B0058">
        <w:t>ст</w:t>
      </w:r>
      <w:r w:rsidR="006B0058">
        <w:t>.2</w:t>
      </w:r>
      <w:r w:rsidRPr="006B0058">
        <w:t>1 Закона</w:t>
      </w:r>
      <w:r w:rsidR="006B0058">
        <w:t xml:space="preserve"> "</w:t>
      </w:r>
      <w:r w:rsidRPr="006B0058">
        <w:t>О прокуратуре РФ</w:t>
      </w:r>
      <w:r w:rsidR="006B0058">
        <w:t>"</w:t>
      </w:r>
      <w:r w:rsidR="006B0058" w:rsidRPr="006B0058">
        <w:t>);</w:t>
      </w:r>
    </w:p>
    <w:p w:rsidR="006B0058" w:rsidRDefault="00B76FF0" w:rsidP="006B0058">
      <w:pPr>
        <w:ind w:firstLine="709"/>
      </w:pPr>
      <w:r w:rsidRPr="006B0058">
        <w:t>непосредственно участвуя в рассмотрении судом дел о защите прав ребенка</w:t>
      </w:r>
      <w:r w:rsidR="006B0058">
        <w:t xml:space="preserve"> (</w:t>
      </w:r>
      <w:r w:rsidRPr="006B0058">
        <w:t>ст</w:t>
      </w:r>
      <w:r w:rsidR="006B0058">
        <w:t>.3</w:t>
      </w:r>
      <w:r w:rsidRPr="006B0058">
        <w:t>5 Закона</w:t>
      </w:r>
      <w:r w:rsidR="006B0058">
        <w:t xml:space="preserve"> "</w:t>
      </w:r>
      <w:r w:rsidRPr="006B0058">
        <w:t>О прокуратуре РФ</w:t>
      </w:r>
      <w:r w:rsidR="006B0058">
        <w:t xml:space="preserve">"; </w:t>
      </w:r>
      <w:r w:rsidRPr="006B0058">
        <w:t>ст</w:t>
      </w:r>
      <w:r w:rsidR="006B0058" w:rsidRPr="006B0058">
        <w:t xml:space="preserve">. </w:t>
      </w:r>
      <w:r w:rsidRPr="006B0058">
        <w:t>ст</w:t>
      </w:r>
      <w:r w:rsidR="006B0058">
        <w:t>.7</w:t>
      </w:r>
      <w:r w:rsidRPr="006B0058">
        <w:t>2, 73, 125, 140 СК РФ</w:t>
      </w:r>
      <w:r w:rsidR="006B0058" w:rsidRPr="006B0058">
        <w:t>);</w:t>
      </w:r>
    </w:p>
    <w:p w:rsidR="006B0058" w:rsidRDefault="00B76FF0" w:rsidP="006B0058">
      <w:pPr>
        <w:ind w:firstLine="709"/>
      </w:pPr>
      <w:r w:rsidRPr="006B0058">
        <w:t>внесение предостережения о недопустимости нарушения прав ребенка в дальнейшем и представления об устранении нарушений закона</w:t>
      </w:r>
      <w:r w:rsidR="006B0058">
        <w:t xml:space="preserve"> (</w:t>
      </w:r>
      <w:r w:rsidRPr="006B0058">
        <w:t>ст</w:t>
      </w:r>
      <w:r w:rsidR="006B0058">
        <w:t>.2</w:t>
      </w:r>
      <w:r w:rsidRPr="006B0058">
        <w:t>4, ст</w:t>
      </w:r>
      <w:r w:rsidR="006B0058">
        <w:t>.2</w:t>
      </w:r>
      <w:r w:rsidRPr="006B0058">
        <w:t>5 Закона</w:t>
      </w:r>
      <w:r w:rsidR="006B0058">
        <w:t xml:space="preserve"> "</w:t>
      </w:r>
      <w:r w:rsidRPr="006B0058">
        <w:t>О прокуратуре РФ</w:t>
      </w:r>
      <w:r w:rsidR="006B0058">
        <w:t>"</w:t>
      </w:r>
      <w:r w:rsidR="006B0058" w:rsidRPr="006B0058">
        <w:t>);</w:t>
      </w:r>
    </w:p>
    <w:p w:rsidR="006B0058" w:rsidRDefault="00B76FF0" w:rsidP="006B0058">
      <w:pPr>
        <w:ind w:firstLine="709"/>
      </w:pPr>
      <w:r w:rsidRPr="006B0058">
        <w:t>опротестование актов других административных органов, имеющих прямое отношение к защите прав детей</w:t>
      </w:r>
      <w:r w:rsidR="006B0058">
        <w:t xml:space="preserve"> (</w:t>
      </w:r>
      <w:r w:rsidRPr="006B0058">
        <w:t>при наличии оснований, предусмотренных законом</w:t>
      </w:r>
      <w:r w:rsidR="006B0058">
        <w:t xml:space="preserve"> (</w:t>
      </w:r>
      <w:r w:rsidRPr="006B0058">
        <w:t>ст</w:t>
      </w:r>
      <w:r w:rsidR="006B0058">
        <w:t>.2</w:t>
      </w:r>
      <w:r w:rsidRPr="006B0058">
        <w:t>3 Закона</w:t>
      </w:r>
      <w:r w:rsidR="006B0058">
        <w:t xml:space="preserve"> "</w:t>
      </w:r>
      <w:r w:rsidRPr="006B0058">
        <w:t>О прокуратуре РФ</w:t>
      </w:r>
      <w:r w:rsidR="006B0058">
        <w:t>"</w:t>
      </w:r>
      <w:r w:rsidR="006B0058" w:rsidRPr="006B0058">
        <w:t>).</w:t>
      </w:r>
    </w:p>
    <w:p w:rsidR="006B0058" w:rsidRDefault="00B76FF0" w:rsidP="006B0058">
      <w:pPr>
        <w:ind w:firstLine="709"/>
      </w:pPr>
      <w:r w:rsidRPr="006B0058">
        <w:t>Органы внутренних дел участвуют в принудительном исполнении решений, связанных с отобранием ребенка</w:t>
      </w:r>
      <w:r w:rsidR="006B0058">
        <w:t xml:space="preserve"> (</w:t>
      </w:r>
      <w:r w:rsidRPr="006B0058">
        <w:t>ст</w:t>
      </w:r>
      <w:r w:rsidR="006B0058">
        <w:t>.7</w:t>
      </w:r>
      <w:r w:rsidRPr="006B0058">
        <w:t>9 СК</w:t>
      </w:r>
      <w:r w:rsidR="006B0058" w:rsidRPr="006B0058">
        <w:t>),</w:t>
      </w:r>
      <w:r w:rsidRPr="006B0058">
        <w:t xml:space="preserve"> а также в розыске лиц, уклоняющихся от исполнения судебных решений по спорам, связанным с воспитанием детей</w:t>
      </w:r>
      <w:r w:rsidR="006B0058" w:rsidRPr="006B0058">
        <w:t xml:space="preserve">. </w:t>
      </w:r>
      <w:r w:rsidRPr="006B0058">
        <w:t>Также ОВД проводят индивидуальную профилактическую работу с семьями, в которых нарушаются права ребенка</w:t>
      </w:r>
      <w:r w:rsidR="006B0058" w:rsidRPr="006B0058">
        <w:t xml:space="preserve">; </w:t>
      </w:r>
      <w:r w:rsidRPr="006B0058">
        <w:t>с родителями, не исполняющими или ненадлежаще исполняющими свои обязанности по воспитанию, обучению или содержанию несовершеннолетних детей</w:t>
      </w:r>
      <w:r w:rsidR="006B0058" w:rsidRPr="006B0058">
        <w:t xml:space="preserve">; </w:t>
      </w:r>
      <w:r w:rsidRPr="006B0058">
        <w:t>участвуют в выявлении фактов нарушения прав ребенка в семье</w:t>
      </w:r>
      <w:r w:rsidR="006B0058" w:rsidRPr="006B0058">
        <w:t xml:space="preserve">; </w:t>
      </w:r>
      <w:r w:rsidRPr="006B0058">
        <w:t>в необходимых случаях осуществляют подготовку дел по лишению и ограничению родительских прав</w:t>
      </w:r>
      <w:r w:rsidR="006B0058" w:rsidRPr="006B0058">
        <w:t>.</w:t>
      </w:r>
    </w:p>
    <w:p w:rsidR="006B0058" w:rsidRDefault="00B76FF0" w:rsidP="006B0058">
      <w:pPr>
        <w:ind w:firstLine="709"/>
      </w:pPr>
      <w:r w:rsidRPr="006B0058">
        <w:t>Защита прав ребенка в семье входит также в компетенцию Комиссии по делам несовершеннолетних и защите их прав</w:t>
      </w:r>
      <w:r w:rsidR="006B0058" w:rsidRPr="006B0058">
        <w:t xml:space="preserve">. </w:t>
      </w:r>
      <w:r w:rsidRPr="006B0058">
        <w:t>В обязанности этих комиссий входит</w:t>
      </w:r>
      <w:r w:rsidR="006B0058" w:rsidRPr="006B0058">
        <w:t>:</w:t>
      </w:r>
    </w:p>
    <w:p w:rsidR="006B0058" w:rsidRDefault="00B76FF0" w:rsidP="006B0058">
      <w:pPr>
        <w:ind w:firstLine="709"/>
      </w:pPr>
      <w:r w:rsidRPr="006B0058">
        <w:t>предъявление в суд иска о лишении и ограничении родительских прав</w:t>
      </w:r>
      <w:r w:rsidR="006B0058" w:rsidRPr="006B0058">
        <w:t>;</w:t>
      </w:r>
    </w:p>
    <w:p w:rsidR="006B0058" w:rsidRDefault="00B76FF0" w:rsidP="006B0058">
      <w:pPr>
        <w:ind w:firstLine="709"/>
      </w:pPr>
      <w:r w:rsidRPr="006B0058">
        <w:t>осуществление мер по защите и восстановлению прав и законных интересов ребенка, выявлению и устранению причин и условий, способствующих их безнадзорности, беспризорности</w:t>
      </w:r>
      <w:r w:rsidR="006B0058" w:rsidRPr="006B0058">
        <w:t>;</w:t>
      </w:r>
    </w:p>
    <w:p w:rsidR="006B0058" w:rsidRDefault="00B76FF0" w:rsidP="006B0058">
      <w:pPr>
        <w:ind w:firstLine="709"/>
      </w:pPr>
      <w:r w:rsidRPr="006B0058">
        <w:t>организация, в случае необходимости, контроля за условиями воспитания, обучения, содержания несовершеннолетних детей</w:t>
      </w:r>
      <w:r w:rsidR="006B0058" w:rsidRPr="006B0058">
        <w:t>;</w:t>
      </w:r>
    </w:p>
    <w:p w:rsidR="006B0058" w:rsidRDefault="00B76FF0" w:rsidP="006B0058">
      <w:pPr>
        <w:ind w:firstLine="709"/>
      </w:pPr>
      <w:r w:rsidRPr="006B0058">
        <w:t>подготовка материалов, представляемых в суд по вопросам, связанным с защитой прав ребенка в семье</w:t>
      </w:r>
      <w:r w:rsidR="006B0058" w:rsidRPr="006B0058">
        <w:t>.</w:t>
      </w:r>
    </w:p>
    <w:p w:rsidR="006B0058" w:rsidRDefault="00B76FF0" w:rsidP="006B0058">
      <w:pPr>
        <w:ind w:firstLine="709"/>
      </w:pPr>
      <w:r w:rsidRPr="006B0058">
        <w:t>В соответствии со ст</w:t>
      </w:r>
      <w:r w:rsidR="006B0058">
        <w:t>.1</w:t>
      </w:r>
      <w:r w:rsidRPr="006B0058">
        <w:t>21 СК РФ органы опеки и попечительства выявляют детей, оставшихся без попечения родителей, ведут учет таких детей и исходя из конкретных обстоятельств утраты попечения родителей избирают формы их устройства, а также осуществляют последующий контроль за условиями их содержания, воспитания и образования</w:t>
      </w:r>
      <w:r w:rsidR="006B0058" w:rsidRPr="006B0058">
        <w:t xml:space="preserve">. </w:t>
      </w:r>
      <w:r w:rsidRPr="006B0058">
        <w:t>Помимо этого, органы опеки и попечительства</w:t>
      </w:r>
      <w:r w:rsidR="006B0058" w:rsidRPr="006B0058">
        <w:t xml:space="preserve">: </w:t>
      </w:r>
      <w:r w:rsidRPr="006B0058">
        <w:t>предъявляют иск о лишении родительских прав, ограничении родительских прав, выступают в роли ответчика по делам о восстановлении в родительских правах, отмене ограничения родительских прав, дают заключения по делам, связанным с установлением усыновления, отменой усыновления, дают заключения по спорам, связанным с воспитанием ребенка в семье, в соответствии со ст</w:t>
      </w:r>
      <w:r w:rsidR="006B0058">
        <w:t>.7</w:t>
      </w:r>
      <w:r w:rsidRPr="006B0058">
        <w:t>9 СК участвуют в исполнении решений суда по делам, связанным с воспитанием детей</w:t>
      </w:r>
      <w:r w:rsidR="006B0058" w:rsidRPr="006B0058">
        <w:t>.</w:t>
      </w:r>
    </w:p>
    <w:p w:rsidR="006B0058" w:rsidRDefault="00B76FF0" w:rsidP="006B0058">
      <w:pPr>
        <w:ind w:firstLine="709"/>
      </w:pPr>
      <w:r w:rsidRPr="006B0058">
        <w:t>Приведенный перечень государственных органов, защищающих права детей вряд ли можно считать исчерпывающим, так как на местах участие в защите прав детей могут принимать и другие органы, число которых постоянно растет</w:t>
      </w:r>
      <w:r w:rsidR="006B0058">
        <w:t xml:space="preserve"> (</w:t>
      </w:r>
      <w:r w:rsidRPr="006B0058">
        <w:t>Центр социальной помощи семье и детям, Центр психолого-педагогической помощи населению, Центр экстренной психологической помощи по телефону, Социально-реабилитационный центр для несовершеннолетних, Центр помощи детям, оставшимся без попечения родителей</w:t>
      </w:r>
      <w:r w:rsidR="006B0058" w:rsidRPr="006B0058">
        <w:t>).</w:t>
      </w:r>
    </w:p>
    <w:p w:rsidR="006B0058" w:rsidRDefault="000F0B2B" w:rsidP="006B0058">
      <w:pPr>
        <w:ind w:firstLine="709"/>
      </w:pPr>
      <w:r w:rsidRPr="006B0058">
        <w:t>Помимо защиты прав ребенка на национальном уровне возможна его защита с помощью международных механизмов защиты, основанных на международных нормативных актах, являющихся, в соответствии с ч</w:t>
      </w:r>
      <w:r w:rsidR="006B0058">
        <w:t>.4</w:t>
      </w:r>
      <w:r w:rsidRPr="006B0058">
        <w:t xml:space="preserve"> ст</w:t>
      </w:r>
      <w:r w:rsidR="006B0058">
        <w:t>.1</w:t>
      </w:r>
      <w:r w:rsidRPr="006B0058">
        <w:t>5 Конституции РФ частью правовой системы Российской Федерации, и имеющей преюдициальное значение</w:t>
      </w:r>
      <w:r w:rsidR="006B0058" w:rsidRPr="006B0058">
        <w:t>.</w:t>
      </w:r>
    </w:p>
    <w:p w:rsidR="006B0058" w:rsidRDefault="00082586" w:rsidP="006B0058">
      <w:pPr>
        <w:ind w:firstLine="709"/>
      </w:pPr>
      <w:r w:rsidRPr="006B0058">
        <w:t>Еще одним международно-правовым способом судебной защиты прав ребенка является его обращение в Европейский Суд по правам человека</w:t>
      </w:r>
      <w:r w:rsidR="006B0058" w:rsidRPr="006B0058">
        <w:t xml:space="preserve">. </w:t>
      </w:r>
      <w:r w:rsidRPr="006B0058">
        <w:t>В случае установления этим судом нарушения права заявителя ему может быть выплачена денежная компенсация, а рекомендации Суда являются обязательными для исполнения государством-ответчиком</w:t>
      </w:r>
      <w:r w:rsidR="006B0058" w:rsidRPr="006B0058">
        <w:t>.</w:t>
      </w:r>
    </w:p>
    <w:p w:rsidR="005E2466" w:rsidRPr="006B0058" w:rsidRDefault="005E2466" w:rsidP="00EB2D25">
      <w:pPr>
        <w:ind w:firstLine="709"/>
      </w:pPr>
      <w:r w:rsidRPr="006B0058">
        <w:t>Подводя итог, отмети</w:t>
      </w:r>
      <w:r w:rsidR="000F0B2B" w:rsidRPr="006B0058">
        <w:t>м</w:t>
      </w:r>
      <w:r w:rsidRPr="006B0058">
        <w:t>, что к началу 21 века в мире сложилась система защиты прав детей на международном уровне, подкрепленная соответствующими правовыми документами, Конвенция о правах ребенка</w:t>
      </w:r>
      <w:r w:rsidRPr="006B0058">
        <w:rPr>
          <w:i/>
          <w:iCs/>
        </w:rPr>
        <w:t xml:space="preserve"> </w:t>
      </w:r>
      <w:r w:rsidRPr="006B0058">
        <w:t>является основополагающим международным документом, регулирующим права детей в современном мире</w:t>
      </w:r>
      <w:r w:rsidR="006B0058" w:rsidRPr="006B0058">
        <w:t xml:space="preserve">. </w:t>
      </w:r>
      <w:r w:rsidRPr="006B0058">
        <w:t>Что касается России, то основной задачей государства является практическое обеспечение принципов Конвенции о правах детей, выполнение рекомендаций ООН</w:t>
      </w:r>
      <w:r w:rsidR="006B0058" w:rsidRPr="006B0058">
        <w:t>.</w:t>
      </w:r>
    </w:p>
    <w:p w:rsidR="008B7309" w:rsidRPr="006B0058" w:rsidRDefault="005E2466" w:rsidP="006B0058">
      <w:pPr>
        <w:pStyle w:val="2"/>
      </w:pPr>
      <w:r w:rsidRPr="006B0058">
        <w:br w:type="page"/>
      </w:r>
      <w:bookmarkStart w:id="4" w:name="_Toc268119684"/>
      <w:r w:rsidR="00CA03E3" w:rsidRPr="006B0058">
        <w:t>Список использованной литературы</w:t>
      </w:r>
      <w:bookmarkEnd w:id="4"/>
    </w:p>
    <w:p w:rsidR="006B0058" w:rsidRDefault="006B0058" w:rsidP="006B0058">
      <w:pPr>
        <w:ind w:firstLine="709"/>
      </w:pPr>
      <w:bookmarkStart w:id="5" w:name="BM1010331_R_108"/>
      <w:bookmarkEnd w:id="5"/>
    </w:p>
    <w:p w:rsidR="006B0058" w:rsidRDefault="00082586" w:rsidP="006B0058">
      <w:pPr>
        <w:pStyle w:val="a0"/>
        <w:ind w:firstLine="0"/>
      </w:pPr>
      <w:r w:rsidRPr="006B0058">
        <w:t>Конституция Российской Федерации</w:t>
      </w:r>
      <w:r w:rsidR="006B0058">
        <w:t xml:space="preserve"> (</w:t>
      </w:r>
      <w:r w:rsidRPr="006B0058">
        <w:t>принята всенародным голосованием 1</w:t>
      </w:r>
      <w:r w:rsidR="006B0058">
        <w:t>2.12.19</w:t>
      </w:r>
      <w:r w:rsidRPr="006B0058">
        <w:t>93</w:t>
      </w:r>
      <w:r w:rsidR="006B0058" w:rsidRPr="006B0058">
        <w:t>). -</w:t>
      </w:r>
      <w:r w:rsidR="006B0058">
        <w:t xml:space="preserve"> </w:t>
      </w:r>
      <w:r w:rsidRPr="006B0058">
        <w:t>М</w:t>
      </w:r>
      <w:r w:rsidR="006B0058">
        <w:t>.:</w:t>
      </w:r>
      <w:r w:rsidR="006B0058" w:rsidRPr="006B0058">
        <w:t xml:space="preserve"> </w:t>
      </w:r>
      <w:r w:rsidRPr="006B0058">
        <w:t>Издательство</w:t>
      </w:r>
      <w:r w:rsidR="006B0058">
        <w:t xml:space="preserve"> "</w:t>
      </w:r>
      <w:r w:rsidRPr="006B0058">
        <w:t>ОМЕГА-Л</w:t>
      </w:r>
      <w:r w:rsidR="006B0058">
        <w:t xml:space="preserve">", </w:t>
      </w:r>
      <w:r w:rsidRPr="006B0058">
        <w:t>2005</w:t>
      </w:r>
      <w:r w:rsidR="006B0058" w:rsidRPr="006B0058">
        <w:t>. -</w:t>
      </w:r>
      <w:r w:rsidR="006B0058">
        <w:t xml:space="preserve"> </w:t>
      </w:r>
      <w:r w:rsidRPr="006B0058">
        <w:t>40 с</w:t>
      </w:r>
      <w:r w:rsidR="006B0058" w:rsidRPr="006B0058">
        <w:t>.</w:t>
      </w:r>
    </w:p>
    <w:p w:rsidR="006B0058" w:rsidRDefault="00082586" w:rsidP="006B0058">
      <w:pPr>
        <w:pStyle w:val="a0"/>
        <w:ind w:firstLine="0"/>
      </w:pPr>
      <w:r w:rsidRPr="006B0058">
        <w:t>Гражданский Кодекс Российской Федерации от 30</w:t>
      </w:r>
      <w:r w:rsidR="006B0058">
        <w:t>.11.9</w:t>
      </w:r>
      <w:r w:rsidRPr="006B0058">
        <w:t>4 №51-ФЗ</w:t>
      </w:r>
      <w:r w:rsidR="006B0058">
        <w:t xml:space="preserve"> (</w:t>
      </w:r>
      <w:r w:rsidRPr="006B0058">
        <w:t>принят ГД ФС РФ 2</w:t>
      </w:r>
      <w:r w:rsidR="006B0058">
        <w:t xml:space="preserve">1.10 </w:t>
      </w:r>
      <w:r w:rsidRPr="006B0058">
        <w:t>94</w:t>
      </w:r>
      <w:r w:rsidR="006B0058" w:rsidRPr="006B0058">
        <w:t>)</w:t>
      </w:r>
      <w:r w:rsidR="006B0058">
        <w:t xml:space="preserve"> // </w:t>
      </w:r>
      <w:r w:rsidRPr="006B0058">
        <w:t>Российская юстиция</w:t>
      </w:r>
      <w:r w:rsidR="006B0058" w:rsidRPr="006B0058">
        <w:t>. -</w:t>
      </w:r>
      <w:r w:rsidR="006B0058">
        <w:t xml:space="preserve"> </w:t>
      </w:r>
      <w:r w:rsidRPr="006B0058">
        <w:t>2006</w:t>
      </w:r>
      <w:r w:rsidR="006B0058" w:rsidRPr="006B0058">
        <w:t>. -</w:t>
      </w:r>
      <w:r w:rsidR="006B0058">
        <w:t xml:space="preserve"> </w:t>
      </w:r>
      <w:r w:rsidRPr="006B0058">
        <w:t>№12</w:t>
      </w:r>
      <w:r w:rsidR="006B0058">
        <w:t xml:space="preserve"> (</w:t>
      </w:r>
      <w:r w:rsidRPr="006B0058">
        <w:t>с изм</w:t>
      </w:r>
      <w:r w:rsidR="006B0058" w:rsidRPr="006B0058">
        <w:t xml:space="preserve">. </w:t>
      </w:r>
      <w:r w:rsidRPr="006B0058">
        <w:t>и доп</w:t>
      </w:r>
      <w:r w:rsidR="006B0058" w:rsidRPr="006B0058">
        <w:t>)</w:t>
      </w:r>
    </w:p>
    <w:p w:rsidR="006B0058" w:rsidRDefault="00082586" w:rsidP="006B0058">
      <w:pPr>
        <w:pStyle w:val="a0"/>
        <w:ind w:firstLine="0"/>
      </w:pPr>
      <w:r w:rsidRPr="006B0058">
        <w:t>Семейный Кодекс Российской Федерации от 29</w:t>
      </w:r>
      <w:r w:rsidR="006B0058">
        <w:t>.12.9</w:t>
      </w:r>
      <w:r w:rsidRPr="006B0058">
        <w:t>5 №223-ФЗ</w:t>
      </w:r>
      <w:r w:rsidR="006B0058">
        <w:t xml:space="preserve"> (</w:t>
      </w:r>
      <w:r w:rsidRPr="006B0058">
        <w:t>принят ГД ФС РФ 08</w:t>
      </w:r>
      <w:r w:rsidR="006B0058">
        <w:t>.12.9</w:t>
      </w:r>
      <w:r w:rsidRPr="006B0058">
        <w:t>5</w:t>
      </w:r>
      <w:r w:rsidR="006B0058" w:rsidRPr="006B0058">
        <w:t>. -</w:t>
      </w:r>
      <w:r w:rsidR="006B0058">
        <w:t xml:space="preserve"> </w:t>
      </w:r>
      <w:r w:rsidRPr="006B0058">
        <w:t>М</w:t>
      </w:r>
      <w:r w:rsidR="006B0058">
        <w:t>.:</w:t>
      </w:r>
      <w:r w:rsidR="006B0058" w:rsidRPr="006B0058">
        <w:t xml:space="preserve"> </w:t>
      </w:r>
      <w:r w:rsidRPr="006B0058">
        <w:t>Издательство</w:t>
      </w:r>
      <w:r w:rsidR="006B0058">
        <w:t xml:space="preserve"> "</w:t>
      </w:r>
      <w:r w:rsidRPr="006B0058">
        <w:t>ЭКЗАМЕН</w:t>
      </w:r>
      <w:r w:rsidR="006B0058">
        <w:t xml:space="preserve">", </w:t>
      </w:r>
      <w:r w:rsidRPr="006B0058">
        <w:t>2005</w:t>
      </w:r>
      <w:r w:rsidR="006B0058" w:rsidRPr="006B0058">
        <w:t>. -</w:t>
      </w:r>
      <w:r w:rsidR="006B0058">
        <w:t xml:space="preserve"> </w:t>
      </w:r>
      <w:r w:rsidRPr="006B0058">
        <w:t>64 с</w:t>
      </w:r>
      <w:r w:rsidR="006B0058" w:rsidRPr="006B0058">
        <w:t>.</w:t>
      </w:r>
    </w:p>
    <w:p w:rsidR="006B0058" w:rsidRDefault="00082586" w:rsidP="006B0058">
      <w:pPr>
        <w:pStyle w:val="a0"/>
        <w:ind w:firstLine="0"/>
      </w:pPr>
      <w:r w:rsidRPr="006B0058">
        <w:t>Конвенция о правах ребенка</w:t>
      </w:r>
      <w:r w:rsidR="006B0058" w:rsidRPr="006B0058">
        <w:t xml:space="preserve">. </w:t>
      </w:r>
      <w:r w:rsidRPr="006B0058">
        <w:t>Принята резолюцией</w:t>
      </w:r>
      <w:r w:rsidRPr="006B0058">
        <w:rPr>
          <w:i/>
          <w:iCs/>
        </w:rPr>
        <w:t xml:space="preserve"> </w:t>
      </w:r>
      <w:r w:rsidRPr="006B0058">
        <w:t>44/25 Генеральной Ассамблеи от</w:t>
      </w:r>
      <w:r w:rsidRPr="006B0058">
        <w:rPr>
          <w:i/>
          <w:iCs/>
        </w:rPr>
        <w:t xml:space="preserve"> </w:t>
      </w:r>
      <w:r w:rsidRPr="006B0058">
        <w:t>20</w:t>
      </w:r>
      <w:r w:rsidRPr="006B0058">
        <w:rPr>
          <w:i/>
          <w:iCs/>
        </w:rPr>
        <w:t xml:space="preserve"> </w:t>
      </w:r>
      <w:r w:rsidRPr="006B0058">
        <w:t>ноября 1989 года</w:t>
      </w:r>
      <w:r w:rsidR="006B0058" w:rsidRPr="006B0058">
        <w:t xml:space="preserve">. </w:t>
      </w:r>
      <w:r w:rsidRPr="006B0058">
        <w:t>Вступила в силу 2 сентября 1990 года</w:t>
      </w:r>
      <w:r w:rsidR="006B0058" w:rsidRPr="006B0058">
        <w:t>.</w:t>
      </w:r>
    </w:p>
    <w:p w:rsidR="006B0058" w:rsidRDefault="00CA03E3" w:rsidP="006B0058">
      <w:pPr>
        <w:pStyle w:val="a0"/>
        <w:ind w:firstLine="0"/>
      </w:pPr>
      <w:r w:rsidRPr="006B0058">
        <w:t>Альтшуллер Б</w:t>
      </w:r>
      <w:r w:rsidR="006B0058">
        <w:t xml:space="preserve">.Л. </w:t>
      </w:r>
      <w:r w:rsidRPr="006B0058">
        <w:t>О соблюдении прав детей в Российской Федерации</w:t>
      </w:r>
      <w:r w:rsidR="00082586" w:rsidRPr="006B0058">
        <w:t xml:space="preserve"> /</w:t>
      </w:r>
      <w:r w:rsidRPr="006B0058">
        <w:t xml:space="preserve"> </w:t>
      </w:r>
      <w:r w:rsidR="00082586" w:rsidRPr="006B0058">
        <w:t>Б</w:t>
      </w:r>
      <w:r w:rsidR="006B0058">
        <w:t xml:space="preserve">.Л. </w:t>
      </w:r>
      <w:r w:rsidR="00082586" w:rsidRPr="006B0058">
        <w:t>Альтшуллер</w:t>
      </w:r>
      <w:r w:rsidR="006B0058">
        <w:t xml:space="preserve"> // </w:t>
      </w:r>
      <w:r w:rsidRPr="006B0058">
        <w:t>Права женщин в России</w:t>
      </w:r>
      <w:r w:rsidR="006B0058" w:rsidRPr="006B0058">
        <w:t>. -</w:t>
      </w:r>
      <w:r w:rsidR="006B0058">
        <w:t xml:space="preserve"> </w:t>
      </w:r>
      <w:r w:rsidRPr="006B0058">
        <w:t>2002</w:t>
      </w:r>
      <w:r w:rsidR="006B0058" w:rsidRPr="006B0058">
        <w:t xml:space="preserve"> - </w:t>
      </w:r>
      <w:r w:rsidRPr="006B0058">
        <w:t>№2</w:t>
      </w:r>
      <w:r w:rsidR="006B0058" w:rsidRPr="006B0058">
        <w:t>.</w:t>
      </w:r>
    </w:p>
    <w:p w:rsidR="006B0058" w:rsidRDefault="00082586" w:rsidP="006B0058">
      <w:pPr>
        <w:pStyle w:val="a0"/>
        <w:ind w:firstLine="0"/>
      </w:pPr>
      <w:r w:rsidRPr="006B0058">
        <w:t>Защита прав ребенка в современной России</w:t>
      </w:r>
      <w:r w:rsidR="006B0058" w:rsidRPr="006B0058">
        <w:t>. -</w:t>
      </w:r>
      <w:r w:rsidR="006B0058">
        <w:t xml:space="preserve"> </w:t>
      </w:r>
      <w:r w:rsidRPr="006B0058">
        <w:t>М</w:t>
      </w:r>
      <w:r w:rsidR="006B0058">
        <w:t>.:</w:t>
      </w:r>
      <w:r w:rsidR="006B0058" w:rsidRPr="006B0058">
        <w:t xml:space="preserve"> </w:t>
      </w:r>
      <w:r w:rsidRPr="006B0058">
        <w:t>Издательство</w:t>
      </w:r>
      <w:r w:rsidR="006B0058" w:rsidRPr="006B0058">
        <w:t xml:space="preserve">: </w:t>
      </w:r>
      <w:r w:rsidRPr="006B0058">
        <w:t>Институт государства и права РАН</w:t>
      </w:r>
      <w:r w:rsidR="006B0058" w:rsidRPr="006B0058">
        <w:t>. -</w:t>
      </w:r>
      <w:r w:rsidR="006B0058">
        <w:t xml:space="preserve"> </w:t>
      </w:r>
      <w:r w:rsidRPr="006B0058">
        <w:t>2004</w:t>
      </w:r>
      <w:r w:rsidR="006B0058" w:rsidRPr="006B0058">
        <w:t>. -</w:t>
      </w:r>
      <w:r w:rsidR="006B0058">
        <w:t xml:space="preserve"> </w:t>
      </w:r>
      <w:r w:rsidRPr="006B0058">
        <w:t>196</w:t>
      </w:r>
      <w:r w:rsidR="006B0058" w:rsidRPr="006B0058">
        <w:t xml:space="preserve"> - </w:t>
      </w:r>
      <w:r w:rsidRPr="006B0058">
        <w:t>с</w:t>
      </w:r>
      <w:r w:rsidR="006B0058" w:rsidRPr="006B0058">
        <w:t>.</w:t>
      </w:r>
    </w:p>
    <w:p w:rsidR="00CA03E3" w:rsidRPr="006B0058" w:rsidRDefault="00082586" w:rsidP="006B0058">
      <w:pPr>
        <w:pStyle w:val="a0"/>
        <w:ind w:firstLine="0"/>
      </w:pPr>
      <w:r w:rsidRPr="006B0058">
        <w:t>Коробова С</w:t>
      </w:r>
      <w:r w:rsidR="006B0058">
        <w:t xml:space="preserve">.Р. </w:t>
      </w:r>
      <w:r w:rsidRPr="006B0058">
        <w:t>Защита прав ребенка в Российской Федерации</w:t>
      </w:r>
      <w:r w:rsidR="006B0058" w:rsidRPr="006B0058">
        <w:t xml:space="preserve">: </w:t>
      </w:r>
      <w:r w:rsidRPr="006B0058">
        <w:t>Сборник нормативных документов / С</w:t>
      </w:r>
      <w:r w:rsidR="006B0058">
        <w:t xml:space="preserve">.Р. </w:t>
      </w:r>
      <w:r w:rsidRPr="006B0058">
        <w:t>Коробова</w:t>
      </w:r>
      <w:r w:rsidR="006B0058" w:rsidRPr="006B0058">
        <w:t>. -</w:t>
      </w:r>
      <w:r w:rsidR="006B0058">
        <w:t xml:space="preserve"> </w:t>
      </w:r>
      <w:r w:rsidRP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>М</w:t>
      </w:r>
      <w:r w:rsid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>.:</w:t>
      </w:r>
      <w:r w:rsidR="006B0058" w:rsidRP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>Издательство</w:t>
      </w:r>
      <w:r w:rsidR="006B0058" w:rsidRP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>Виктория-плюс, 2003</w:t>
      </w:r>
      <w:r w:rsidR="006B0058" w:rsidRP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>. -</w:t>
      </w:r>
      <w:r w:rsid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>91 с</w:t>
      </w:r>
      <w:r w:rsidR="006B0058" w:rsidRPr="006B0058">
        <w:rPr>
          <w:rStyle w:val="opis1"/>
          <w:rFonts w:ascii="Times New Roman" w:hAnsi="Times New Roman" w:cs="Times New Roman"/>
          <w:color w:val="000000"/>
          <w:sz w:val="28"/>
          <w:szCs w:val="28"/>
        </w:rPr>
        <w:t>.</w:t>
      </w:r>
      <w:bookmarkStart w:id="6" w:name="_GoBack"/>
      <w:bookmarkEnd w:id="6"/>
    </w:p>
    <w:sectPr w:rsidR="00CA03E3" w:rsidRPr="006B0058" w:rsidSect="006B0058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11" w:rsidRDefault="00133211">
      <w:pPr>
        <w:ind w:firstLine="709"/>
      </w:pPr>
      <w:r>
        <w:separator/>
      </w:r>
    </w:p>
  </w:endnote>
  <w:endnote w:type="continuationSeparator" w:id="0">
    <w:p w:rsidR="00133211" w:rsidRDefault="0013321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58" w:rsidRDefault="006B0058" w:rsidP="0039418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11" w:rsidRDefault="00133211">
      <w:pPr>
        <w:ind w:firstLine="709"/>
      </w:pPr>
      <w:r>
        <w:separator/>
      </w:r>
    </w:p>
  </w:footnote>
  <w:footnote w:type="continuationSeparator" w:id="0">
    <w:p w:rsidR="00133211" w:rsidRDefault="0013321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58" w:rsidRDefault="008701AC" w:rsidP="006B0058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6B0058" w:rsidRDefault="006B0058" w:rsidP="006B005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8A65BA"/>
    <w:multiLevelType w:val="hybridMultilevel"/>
    <w:tmpl w:val="CAF482DA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4C2B94"/>
    <w:multiLevelType w:val="hybridMultilevel"/>
    <w:tmpl w:val="273A41F8"/>
    <w:lvl w:ilvl="0" w:tplc="5C78D28E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80639"/>
    <w:multiLevelType w:val="hybridMultilevel"/>
    <w:tmpl w:val="EBACA658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A3FA2"/>
    <w:multiLevelType w:val="hybridMultilevel"/>
    <w:tmpl w:val="EF3A4C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49B1568F"/>
    <w:multiLevelType w:val="hybridMultilevel"/>
    <w:tmpl w:val="0DD039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309"/>
    <w:rsid w:val="00076F53"/>
    <w:rsid w:val="00082586"/>
    <w:rsid w:val="000B2D30"/>
    <w:rsid w:val="000F0B2B"/>
    <w:rsid w:val="00133211"/>
    <w:rsid w:val="00347589"/>
    <w:rsid w:val="00364C7B"/>
    <w:rsid w:val="00394182"/>
    <w:rsid w:val="004455E1"/>
    <w:rsid w:val="004E473E"/>
    <w:rsid w:val="005142C1"/>
    <w:rsid w:val="005A59E0"/>
    <w:rsid w:val="005D33C6"/>
    <w:rsid w:val="005E2466"/>
    <w:rsid w:val="00625E83"/>
    <w:rsid w:val="006B0058"/>
    <w:rsid w:val="00782F7B"/>
    <w:rsid w:val="007A17F9"/>
    <w:rsid w:val="007A5CB0"/>
    <w:rsid w:val="007D64B1"/>
    <w:rsid w:val="008701AC"/>
    <w:rsid w:val="008A6D8B"/>
    <w:rsid w:val="008B7309"/>
    <w:rsid w:val="00A90DE0"/>
    <w:rsid w:val="00B76FF0"/>
    <w:rsid w:val="00CA03E3"/>
    <w:rsid w:val="00CF1679"/>
    <w:rsid w:val="00D55297"/>
    <w:rsid w:val="00E0323C"/>
    <w:rsid w:val="00E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CD6909-2568-4112-A4D0-B4049335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B005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6B005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6B005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B005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B005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B005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B005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B005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B005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6B0058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6B005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er"/>
    <w:basedOn w:val="a2"/>
    <w:link w:val="a9"/>
    <w:uiPriority w:val="99"/>
    <w:semiHidden/>
    <w:rsid w:val="006B0058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6B0058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B0058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6B005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6B0058"/>
    <w:rPr>
      <w:vertAlign w:val="superscript"/>
    </w:rPr>
  </w:style>
  <w:style w:type="character" w:customStyle="1" w:styleId="opis1">
    <w:name w:val="opis1"/>
    <w:uiPriority w:val="99"/>
    <w:rsid w:val="00082586"/>
    <w:rPr>
      <w:rFonts w:ascii="Arial" w:hAnsi="Arial" w:cs="Arial"/>
      <w:sz w:val="20"/>
      <w:szCs w:val="20"/>
    </w:rPr>
  </w:style>
  <w:style w:type="table" w:styleId="af">
    <w:name w:val="Table Grid"/>
    <w:basedOn w:val="a4"/>
    <w:uiPriority w:val="99"/>
    <w:rsid w:val="006B005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6B005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0"/>
    <w:uiPriority w:val="99"/>
    <w:rsid w:val="006B0058"/>
    <w:pPr>
      <w:ind w:firstLine="709"/>
    </w:pPr>
  </w:style>
  <w:style w:type="character" w:customStyle="1" w:styleId="af0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6B005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6B005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6B0058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6B005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6B005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B0058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6B005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B0058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6B005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6B0058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6B005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B005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B005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B005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B005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B005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B005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B005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6B005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B0058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B0058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B005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B005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B005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B0058"/>
    <w:rPr>
      <w:i/>
      <w:iCs/>
    </w:rPr>
  </w:style>
  <w:style w:type="paragraph" w:customStyle="1" w:styleId="afb">
    <w:name w:val="ТАБЛИЦА"/>
    <w:next w:val="a2"/>
    <w:autoRedefine/>
    <w:uiPriority w:val="99"/>
    <w:rsid w:val="006B005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6B0058"/>
  </w:style>
  <w:style w:type="paragraph" w:customStyle="1" w:styleId="afc">
    <w:name w:val="Стиль ТАБЛИЦА + Междустр.интервал:  полуторный"/>
    <w:basedOn w:val="afb"/>
    <w:uiPriority w:val="99"/>
    <w:rsid w:val="006B005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B0058"/>
  </w:style>
  <w:style w:type="table" w:customStyle="1" w:styleId="14">
    <w:name w:val="Стиль таблицы1"/>
    <w:uiPriority w:val="99"/>
    <w:rsid w:val="006B005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B0058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6B005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B005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B005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B005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и способы защиты прав ребенка</vt:lpstr>
    </vt:vector>
  </TitlesOfParts>
  <Company>Microsoft</Company>
  <LinksUpToDate>false</LinksUpToDate>
  <CharactersWithSpaces>22304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и способы защиты прав ребенка</dc:title>
  <dc:subject/>
  <dc:creator>Администратор</dc:creator>
  <cp:keywords/>
  <dc:description/>
  <cp:lastModifiedBy>admin</cp:lastModifiedBy>
  <cp:revision>2</cp:revision>
  <dcterms:created xsi:type="dcterms:W3CDTF">2014-03-06T16:59:00Z</dcterms:created>
  <dcterms:modified xsi:type="dcterms:W3CDTF">2014-03-06T16:59:00Z</dcterms:modified>
</cp:coreProperties>
</file>