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9B" w:rsidRPr="00B227A4" w:rsidRDefault="00204D9B" w:rsidP="00B227A4">
      <w:pPr>
        <w:pStyle w:val="afb"/>
      </w:pPr>
      <w:bookmarkStart w:id="0" w:name="_Toc498635464"/>
      <w:r w:rsidRPr="00B227A4">
        <w:t>Содержание</w:t>
      </w:r>
    </w:p>
    <w:p w:rsidR="00B227A4" w:rsidRDefault="00B227A4" w:rsidP="00B227A4">
      <w:pPr>
        <w:rPr>
          <w:b/>
          <w:bCs/>
        </w:rPr>
      </w:pP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Введение</w:t>
      </w: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География Пермской области</w:t>
      </w: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Особо охраняемые природные территории Пермской области</w:t>
      </w: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Вишерский заповедник</w:t>
      </w: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Государственный природный заповедник "Басеги"</w:t>
      </w: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Заключение</w:t>
      </w:r>
    </w:p>
    <w:p w:rsidR="00B227A4" w:rsidRDefault="00B227A4">
      <w:pPr>
        <w:pStyle w:val="21"/>
        <w:rPr>
          <w:smallCaps w:val="0"/>
          <w:noProof/>
          <w:sz w:val="24"/>
          <w:szCs w:val="24"/>
        </w:rPr>
      </w:pPr>
      <w:r w:rsidRPr="00DF2C50">
        <w:rPr>
          <w:rStyle w:val="af0"/>
          <w:noProof/>
        </w:rPr>
        <w:t>Список литературы</w:t>
      </w:r>
    </w:p>
    <w:p w:rsidR="00204D9B" w:rsidRPr="00B227A4" w:rsidRDefault="00204D9B" w:rsidP="00B227A4">
      <w:pPr>
        <w:pStyle w:val="2"/>
      </w:pPr>
      <w:r w:rsidRPr="00B227A4">
        <w:br w:type="page"/>
      </w:r>
      <w:bookmarkStart w:id="1" w:name="_Toc252659957"/>
      <w:bookmarkEnd w:id="0"/>
      <w:r w:rsidR="00B227A4" w:rsidRPr="00B227A4">
        <w:t>Введение</w:t>
      </w:r>
      <w:bookmarkEnd w:id="1"/>
    </w:p>
    <w:p w:rsidR="00B227A4" w:rsidRDefault="00B227A4" w:rsidP="00B227A4"/>
    <w:p w:rsidR="00B227A4" w:rsidRDefault="00204D9B" w:rsidP="00B227A4">
      <w:r w:rsidRPr="00B227A4">
        <w:t>Для сохранения наиболее значимых природных комплексов в Пермской области создано 2 заповедника федерального уровня, 31 заказник регионального уровня, в том числе 5 ландшафтных, 1 орнитологический, 18 биологических</w:t>
      </w:r>
      <w:r w:rsidR="00B227A4">
        <w:t xml:space="preserve"> (</w:t>
      </w:r>
      <w:r w:rsidRPr="00B227A4">
        <w:t>охотничьих</w:t>
      </w:r>
      <w:r w:rsidR="00B227A4" w:rsidRPr="00B227A4">
        <w:t xml:space="preserve">) </w:t>
      </w:r>
      <w:r w:rsidRPr="00B227A4">
        <w:t>и 7 биологических микрозаказников, взято под охрану 189 памятников природы</w:t>
      </w:r>
      <w:r w:rsidR="00B227A4" w:rsidRPr="00B227A4">
        <w:t>.</w:t>
      </w:r>
    </w:p>
    <w:p w:rsidR="00B227A4" w:rsidRDefault="00204D9B" w:rsidP="00B227A4">
      <w:r w:rsidRPr="00B227A4">
        <w:t>В перечень охраняемых природных территорий и объектов Пермской области включены природные парки, дендрологические парки, ботанические сады, природные резерваты, историко-природные и культурно-природные местности и участки, этнокультурные территории, охраняемые ландшафты, пригородные и зеленые зоны, леса, парки и иные зеленые насаждения населенных пунктов, природные лечебные ресурсы, лечебно-оздоровительные местности и курорты, редкие и находящиеся под угрозой исчезновения виды животных, растений, грибов и лишайников, включенные в Красную книгу Российской Федерации, Красную книгу Среднего Урала</w:t>
      </w:r>
      <w:r w:rsidR="00B227A4">
        <w:t xml:space="preserve"> (</w:t>
      </w:r>
      <w:r w:rsidRPr="00B227A4">
        <w:t>в пределах Пермской области</w:t>
      </w:r>
      <w:r w:rsidR="00B227A4" w:rsidRPr="00B227A4">
        <w:t>).</w:t>
      </w:r>
    </w:p>
    <w:p w:rsidR="00B227A4" w:rsidRDefault="00204D9B" w:rsidP="00B227A4">
      <w:r w:rsidRPr="00B227A4">
        <w:t>В общей сложности в Пермской области находится 387 особо охраняемых природных территорий, их общая площадь превышает 1, 1 млн га, что составляет около 9 процентов территории области</w:t>
      </w:r>
      <w:r w:rsidR="00B227A4" w:rsidRPr="00B227A4">
        <w:t xml:space="preserve">. </w:t>
      </w:r>
      <w:r w:rsidRPr="00B227A4">
        <w:t>Распределение особо охраняемых территорий в Пермской области крайне неравномерно</w:t>
      </w:r>
      <w:r w:rsidR="00B227A4" w:rsidRPr="00B227A4">
        <w:t xml:space="preserve">: </w:t>
      </w:r>
      <w:r w:rsidRPr="00B227A4">
        <w:t>в Красновишерском районе их 25, в Соликамском</w:t>
      </w:r>
      <w:r w:rsidR="00B227A4" w:rsidRPr="00B227A4">
        <w:t xml:space="preserve"> - </w:t>
      </w:r>
      <w:r w:rsidRPr="00B227A4">
        <w:t>26, в Чердынском</w:t>
      </w:r>
      <w:r w:rsidR="00B227A4" w:rsidRPr="00B227A4">
        <w:t xml:space="preserve"> - </w:t>
      </w:r>
      <w:r w:rsidRPr="00B227A4">
        <w:t>57, по одной</w:t>
      </w:r>
      <w:r w:rsidR="00B227A4" w:rsidRPr="00B227A4">
        <w:t xml:space="preserve"> - </w:t>
      </w:r>
      <w:r w:rsidRPr="00B227A4">
        <w:t>в Пермском, Верещагинском, Еловском и Частинском районах</w:t>
      </w:r>
      <w:r w:rsidR="00B227A4" w:rsidRPr="00B227A4">
        <w:t>.</w:t>
      </w:r>
    </w:p>
    <w:p w:rsidR="00B227A4" w:rsidRDefault="00204D9B" w:rsidP="00B227A4">
      <w:r w:rsidRPr="00B227A4">
        <w:t>Правовой режим особо охраняемых природных территорий и объектов областного и местного значения регламентируется законодательством Пермской области</w:t>
      </w:r>
      <w:r w:rsidR="00B227A4" w:rsidRPr="00B227A4">
        <w:t xml:space="preserve">: </w:t>
      </w:r>
      <w:r w:rsidRPr="00B227A4">
        <w:t>Законом Пермской области</w:t>
      </w:r>
      <w:r w:rsidR="00B227A4">
        <w:t xml:space="preserve"> "</w:t>
      </w:r>
      <w:r w:rsidRPr="00B227A4">
        <w:t>Об охране окружающей природной среды Пермской области</w:t>
      </w:r>
      <w:r w:rsidR="00B227A4">
        <w:t xml:space="preserve">" </w:t>
      </w:r>
      <w:r w:rsidRPr="00B227A4">
        <w:t>от 20 июня 1996 г</w:t>
      </w:r>
      <w:r w:rsidR="00B227A4" w:rsidRPr="00B227A4">
        <w:t xml:space="preserve">. </w:t>
      </w:r>
      <w:r w:rsidRPr="00B227A4">
        <w:t>и Законом Пермской области</w:t>
      </w:r>
      <w:r w:rsidR="00B227A4">
        <w:t xml:space="preserve"> "</w:t>
      </w:r>
      <w:r w:rsidRPr="00B227A4">
        <w:t>Об историко-культурно-природном наследии Пермской области</w:t>
      </w:r>
      <w:r w:rsidR="00B227A4">
        <w:t xml:space="preserve">" </w:t>
      </w:r>
      <w:r w:rsidRPr="00B227A4">
        <w:t>от 20 февраля 1997 года</w:t>
      </w:r>
      <w:r w:rsidR="00B227A4" w:rsidRPr="00B227A4">
        <w:t>.</w:t>
      </w:r>
    </w:p>
    <w:p w:rsidR="00B227A4" w:rsidRDefault="00204D9B" w:rsidP="00B227A4">
      <w:pPr>
        <w:pStyle w:val="2"/>
      </w:pPr>
      <w:r w:rsidRPr="00B227A4">
        <w:br w:type="page"/>
      </w:r>
      <w:bookmarkStart w:id="2" w:name="_Toc252659958"/>
      <w:r w:rsidRPr="00B227A4">
        <w:t>География Пермской области</w:t>
      </w:r>
      <w:bookmarkEnd w:id="2"/>
    </w:p>
    <w:p w:rsidR="00B227A4" w:rsidRDefault="00B227A4" w:rsidP="00B227A4"/>
    <w:p w:rsidR="00B227A4" w:rsidRDefault="00204D9B" w:rsidP="00B227A4">
      <w:r w:rsidRPr="00B227A4">
        <w:t xml:space="preserve">Пермская область занимает площадь 160236, 5 </w:t>
      </w:r>
      <w:r w:rsidR="00B227A4">
        <w:t>кв.км</w:t>
      </w:r>
      <w:r w:rsidRPr="00B227A4">
        <w:t xml:space="preserve"> на восточной окраине Русской равнины и западном склоне Среднего и Северного Урала, на стыке двух частей света</w:t>
      </w:r>
      <w:r w:rsidR="00B227A4" w:rsidRPr="00B227A4">
        <w:t xml:space="preserve"> - </w:t>
      </w:r>
      <w:r w:rsidRPr="00B227A4">
        <w:t>Европы и Азии</w:t>
      </w:r>
      <w:r w:rsidR="00B227A4" w:rsidRPr="00B227A4">
        <w:t xml:space="preserve">. </w:t>
      </w:r>
      <w:r w:rsidRPr="00B227A4">
        <w:t>Она охватывает примерно 1/5 территории Уральского экономического района и представляет собой как бы восточный</w:t>
      </w:r>
      <w:r w:rsidR="00B227A4">
        <w:t xml:space="preserve"> "</w:t>
      </w:r>
      <w:r w:rsidRPr="00B227A4">
        <w:t>форпост</w:t>
      </w:r>
      <w:r w:rsidR="00B227A4">
        <w:t xml:space="preserve">" </w:t>
      </w:r>
      <w:r w:rsidRPr="00B227A4">
        <w:t>Европы, 99, 8% пространства которого принадлежит этой части света и только 0, 2%</w:t>
      </w:r>
      <w:r w:rsidR="00B227A4" w:rsidRPr="00B227A4">
        <w:t xml:space="preserve"> - </w:t>
      </w:r>
      <w:r w:rsidRPr="00B227A4">
        <w:t>Азии</w:t>
      </w:r>
      <w:r w:rsidR="00B227A4" w:rsidRPr="00B227A4">
        <w:t xml:space="preserve">. </w:t>
      </w:r>
      <w:r w:rsidRPr="00B227A4">
        <w:t>Территория области почти полностью расположена в бассейне реки Камы</w:t>
      </w:r>
      <w:r w:rsidR="00B227A4" w:rsidRPr="00B227A4">
        <w:t xml:space="preserve"> - </w:t>
      </w:r>
      <w:r w:rsidRPr="00B227A4">
        <w:t>крупнейшего притока реки Волги</w:t>
      </w:r>
      <w:r w:rsidR="00B227A4" w:rsidRPr="00B227A4">
        <w:t xml:space="preserve">. </w:t>
      </w:r>
      <w:r w:rsidRPr="00B227A4">
        <w:t>Кама через систему каналов обеспечивает выход водным путем к пяти морям</w:t>
      </w:r>
      <w:r w:rsidR="00B227A4">
        <w:t xml:space="preserve"> (</w:t>
      </w:r>
      <w:r w:rsidRPr="00B227A4">
        <w:t>Каспийскому, Азовскому, Черному, Балтийскому и Белому</w:t>
      </w:r>
      <w:r w:rsidR="00B227A4" w:rsidRPr="00B227A4">
        <w:t xml:space="preserve">). </w:t>
      </w:r>
      <w:r w:rsidRPr="00B227A4">
        <w:t>Максимальная протяженность области с севера на юг</w:t>
      </w:r>
      <w:r w:rsidR="00B227A4" w:rsidRPr="00B227A4">
        <w:t xml:space="preserve"> - </w:t>
      </w:r>
      <w:r w:rsidRPr="00B227A4">
        <w:t>645 км, с запада на восток</w:t>
      </w:r>
      <w:r w:rsidR="00B227A4" w:rsidRPr="00B227A4">
        <w:t xml:space="preserve"> - </w:t>
      </w:r>
      <w:r w:rsidRPr="00B227A4">
        <w:t>417, 5 км</w:t>
      </w:r>
      <w:r w:rsidR="00B227A4" w:rsidRPr="00B227A4">
        <w:t xml:space="preserve">. </w:t>
      </w:r>
      <w:r w:rsidRPr="00B227A4">
        <w:t>Самая северная точка Прикамья</w:t>
      </w:r>
      <w:r w:rsidR="00B227A4" w:rsidRPr="00B227A4">
        <w:t xml:space="preserve"> - </w:t>
      </w:r>
      <w:r w:rsidRPr="00B227A4">
        <w:t>гора Пура-Мунит</w:t>
      </w:r>
      <w:r w:rsidR="00B227A4">
        <w:t xml:space="preserve"> (</w:t>
      </w:r>
      <w:r w:rsidRPr="00B227A4">
        <w:t>1094 м</w:t>
      </w:r>
      <w:r w:rsidR="00B227A4" w:rsidRPr="00B227A4">
        <w:t xml:space="preserve">) </w:t>
      </w:r>
      <w:r w:rsidRPr="00B227A4">
        <w:t>на водораздельном Уральском хребте в верховьях рек Хозья, Вишера и Пурма</w:t>
      </w:r>
      <w:r w:rsidR="00B227A4" w:rsidRPr="00B227A4">
        <w:t xml:space="preserve"> - </w:t>
      </w:r>
      <w:r w:rsidRPr="00B227A4">
        <w:t>имеет координаты 61o 39' с</w:t>
      </w:r>
      <w:r w:rsidR="00B227A4" w:rsidRPr="00B227A4">
        <w:t xml:space="preserve">. </w:t>
      </w:r>
      <w:r w:rsidRPr="00B227A4">
        <w:t>ш</w:t>
      </w:r>
      <w:r w:rsidR="00B227A4" w:rsidRPr="00B227A4">
        <w:t xml:space="preserve">. </w:t>
      </w:r>
      <w:r w:rsidRPr="00B227A4">
        <w:t>Крайняя южная точка</w:t>
      </w:r>
      <w:r w:rsidR="00B227A4" w:rsidRPr="00B227A4">
        <w:t xml:space="preserve"> - </w:t>
      </w:r>
      <w:r w:rsidRPr="00B227A4">
        <w:t>вблизи бывшей деревни Ельник Биявашского сельского совета Октябрьского района</w:t>
      </w:r>
      <w:r w:rsidR="00B227A4">
        <w:t xml:space="preserve"> (</w:t>
      </w:r>
      <w:r w:rsidRPr="00B227A4">
        <w:t>56o06' с</w:t>
      </w:r>
      <w:r w:rsidR="00B227A4" w:rsidRPr="00B227A4">
        <w:t xml:space="preserve">. </w:t>
      </w:r>
      <w:r w:rsidRPr="00B227A4">
        <w:t>ш</w:t>
      </w:r>
      <w:r w:rsidR="00B227A4" w:rsidRPr="00B227A4">
        <w:t xml:space="preserve">). </w:t>
      </w:r>
      <w:r w:rsidRPr="00B227A4">
        <w:t>Крайняя точка на западе</w:t>
      </w:r>
      <w:r w:rsidR="00B227A4" w:rsidRPr="00B227A4">
        <w:t xml:space="preserve"> - </w:t>
      </w:r>
      <w:r w:rsidRPr="00B227A4">
        <w:t>в километре на северо-восток от высоты 236, на водоразделе рек Лэпью, Пелес, Кажим под 51o47' в</w:t>
      </w:r>
      <w:r w:rsidR="00B227A4" w:rsidRPr="00B227A4">
        <w:t xml:space="preserve">. </w:t>
      </w:r>
      <w:r w:rsidRPr="00B227A4">
        <w:t>д</w:t>
      </w:r>
      <w:r w:rsidR="00B227A4">
        <w:t>.,</w:t>
      </w:r>
      <w:r w:rsidRPr="00B227A4">
        <w:t xml:space="preserve"> на востоке</w:t>
      </w:r>
      <w:r w:rsidR="00B227A4" w:rsidRPr="00B227A4">
        <w:t xml:space="preserve"> - </w:t>
      </w:r>
      <w:r w:rsidRPr="00B227A4">
        <w:t>высшая точка хребта Хоза-Тумп гора Рахт-Сори-Сяхл</w:t>
      </w:r>
      <w:r w:rsidR="00B227A4">
        <w:t xml:space="preserve"> (</w:t>
      </w:r>
      <w:r w:rsidRPr="00B227A4">
        <w:t>1007 м</w:t>
      </w:r>
      <w:r w:rsidR="00B227A4" w:rsidRPr="00B227A4">
        <w:t xml:space="preserve">) </w:t>
      </w:r>
      <w:r w:rsidRPr="00B227A4">
        <w:t>под 59o29' в</w:t>
      </w:r>
      <w:r w:rsidR="00B227A4" w:rsidRPr="00B227A4">
        <w:t xml:space="preserve">. </w:t>
      </w:r>
      <w:r w:rsidRPr="00B227A4">
        <w:t>д</w:t>
      </w:r>
      <w:r w:rsidR="00B227A4" w:rsidRPr="00B227A4">
        <w:t xml:space="preserve">. </w:t>
      </w:r>
      <w:r w:rsidRPr="00B227A4">
        <w:t>Границы очень извилисты, протяженность их более 2, 2 тыс</w:t>
      </w:r>
      <w:r w:rsidR="00B227A4" w:rsidRPr="00B227A4">
        <w:t xml:space="preserve">. </w:t>
      </w:r>
      <w:r w:rsidRPr="00B227A4">
        <w:t>км</w:t>
      </w:r>
      <w:r w:rsidR="00B227A4" w:rsidRPr="00B227A4">
        <w:t xml:space="preserve">. </w:t>
      </w:r>
      <w:r w:rsidRPr="00B227A4">
        <w:t>Область граничит с двумя областями и тремя республиками Российской Федерации</w:t>
      </w:r>
      <w:r w:rsidR="00B227A4" w:rsidRPr="00B227A4">
        <w:t xml:space="preserve">: </w:t>
      </w:r>
      <w:r w:rsidRPr="00B227A4">
        <w:t>на севере с республикой Коми, на западе</w:t>
      </w:r>
      <w:r w:rsidR="00B227A4" w:rsidRPr="00B227A4">
        <w:t xml:space="preserve"> - </w:t>
      </w:r>
      <w:r w:rsidRPr="00B227A4">
        <w:t>с Кировкой областью и Удмуртией, на юге с Башкирией, на востоке</w:t>
      </w:r>
      <w:r w:rsidR="00B227A4" w:rsidRPr="00B227A4">
        <w:t xml:space="preserve"> - </w:t>
      </w:r>
      <w:r w:rsidRPr="00B227A4">
        <w:t>со Свердловской областью</w:t>
      </w:r>
      <w:r w:rsidR="00B227A4" w:rsidRPr="00B227A4">
        <w:t>.</w:t>
      </w:r>
    </w:p>
    <w:p w:rsidR="00B227A4" w:rsidRDefault="00204D9B" w:rsidP="00B227A4">
      <w:r w:rsidRPr="00B227A4">
        <w:t>Пермская область была образована 3 октября 1938 года путем выделения из состава Свердловской области</w:t>
      </w:r>
      <w:r w:rsidR="00B227A4" w:rsidRPr="00B227A4">
        <w:t xml:space="preserve">. </w:t>
      </w:r>
      <w:r w:rsidRPr="00B227A4">
        <w:t>По состоянию на начало 1995 года в области насчитывалось 36 административных районов, 25 городов</w:t>
      </w:r>
      <w:r w:rsidR="00B227A4">
        <w:t xml:space="preserve"> (</w:t>
      </w:r>
      <w:r w:rsidRPr="00B227A4">
        <w:t>в том числе 13 областного подчинения</w:t>
      </w:r>
      <w:r w:rsidR="00B227A4" w:rsidRPr="00B227A4">
        <w:t>),</w:t>
      </w:r>
      <w:r w:rsidRPr="00B227A4">
        <w:t xml:space="preserve"> 56 поселков городского типа и 516 сельских советов</w:t>
      </w:r>
      <w:r w:rsidR="00B227A4" w:rsidRPr="00B227A4">
        <w:t>.</w:t>
      </w:r>
    </w:p>
    <w:p w:rsidR="00204D9B" w:rsidRPr="00B227A4" w:rsidRDefault="00204D9B" w:rsidP="00B227A4">
      <w:pPr>
        <w:pStyle w:val="2"/>
      </w:pPr>
      <w:bookmarkStart w:id="3" w:name="_Toc498635484"/>
      <w:r w:rsidRPr="00B227A4">
        <w:br w:type="page"/>
      </w:r>
      <w:bookmarkStart w:id="4" w:name="_Toc252659959"/>
      <w:r w:rsidRPr="00B227A4">
        <w:t>Особо охраняемые природные территории Пермской области</w:t>
      </w:r>
      <w:bookmarkEnd w:id="4"/>
    </w:p>
    <w:p w:rsidR="00B227A4" w:rsidRDefault="00B227A4" w:rsidP="00B227A4"/>
    <w:p w:rsidR="00B227A4" w:rsidRDefault="00204D9B" w:rsidP="00B227A4">
      <w:r w:rsidRPr="00B227A4">
        <w:t>На 2007 года в Пермской области насчитывается 375 особо охраняемых природных территорий, которые занимают около 10% территории области</w:t>
      </w:r>
      <w:r w:rsidR="00B227A4" w:rsidRPr="00B227A4">
        <w:t xml:space="preserve">. </w:t>
      </w:r>
      <w:r w:rsidRPr="00B227A4">
        <w:t>Из них 325</w:t>
      </w:r>
      <w:r w:rsidR="00B227A4" w:rsidRPr="00B227A4">
        <w:t xml:space="preserve"> - </w:t>
      </w:r>
      <w:r w:rsidRPr="00B227A4">
        <w:t>регионального</w:t>
      </w:r>
      <w:r w:rsidR="00B227A4">
        <w:t xml:space="preserve"> (</w:t>
      </w:r>
      <w:r w:rsidRPr="00B227A4">
        <w:t>областного</w:t>
      </w:r>
      <w:r w:rsidR="00B227A4" w:rsidRPr="00B227A4">
        <w:t xml:space="preserve">) </w:t>
      </w:r>
      <w:r w:rsidRPr="00B227A4">
        <w:t xml:space="preserve">уровня, 48 </w:t>
      </w:r>
      <w:r w:rsidR="00B227A4">
        <w:t>-</w:t>
      </w:r>
      <w:r w:rsidRPr="00B227A4">
        <w:t xml:space="preserve"> местного и 2 </w:t>
      </w:r>
      <w:r w:rsidR="00B227A4">
        <w:t>-</w:t>
      </w:r>
      <w:r w:rsidRPr="00B227A4">
        <w:t xml:space="preserve"> федерального</w:t>
      </w:r>
      <w:r w:rsidR="00B227A4" w:rsidRPr="00B227A4">
        <w:t>.</w:t>
      </w:r>
    </w:p>
    <w:p w:rsidR="00B227A4" w:rsidRDefault="00204D9B" w:rsidP="00B227A4">
      <w:r w:rsidRPr="00B227A4">
        <w:t>В 2004 году была практически завершена работа по совершенствованию нормативно-правовой базы существующих, особо охраняемых, природных территорий</w:t>
      </w:r>
      <w:r w:rsidR="00B227A4">
        <w:t xml:space="preserve"> (</w:t>
      </w:r>
      <w:r w:rsidRPr="00B227A4">
        <w:t>ООПТ</w:t>
      </w:r>
      <w:r w:rsidR="00B227A4" w:rsidRPr="00B227A4">
        <w:t xml:space="preserve">) </w:t>
      </w:r>
      <w:r w:rsidRPr="00B227A4">
        <w:t>регионального</w:t>
      </w:r>
      <w:r w:rsidR="00B227A4">
        <w:t xml:space="preserve"> (</w:t>
      </w:r>
      <w:r w:rsidRPr="00B227A4">
        <w:t>областного</w:t>
      </w:r>
      <w:r w:rsidR="00B227A4" w:rsidRPr="00B227A4">
        <w:t xml:space="preserve">) </w:t>
      </w:r>
      <w:r w:rsidRPr="00B227A4">
        <w:t>значения и намечены пути развития системы ООПТ на территории области</w:t>
      </w:r>
      <w:r w:rsidR="00B227A4" w:rsidRPr="00B227A4">
        <w:t>.</w:t>
      </w:r>
    </w:p>
    <w:p w:rsidR="00B227A4" w:rsidRDefault="00204D9B" w:rsidP="00B227A4">
      <w:r w:rsidRPr="00B227A4">
        <w:t>Указом губернатора Пермской области от 26</w:t>
      </w:r>
      <w:r w:rsidR="00B227A4">
        <w:t>.06.20</w:t>
      </w:r>
      <w:r w:rsidRPr="00B227A4">
        <w:t>01 г</w:t>
      </w:r>
      <w:r w:rsidR="00B227A4" w:rsidRPr="00B227A4">
        <w:t xml:space="preserve">. </w:t>
      </w:r>
      <w:r w:rsidRPr="00B227A4">
        <w:t>№ 163</w:t>
      </w:r>
      <w:r w:rsidR="00B227A4">
        <w:t xml:space="preserve"> "</w:t>
      </w:r>
      <w:r w:rsidRPr="00B227A4">
        <w:t>Об уточнении статуса, категории, границ и режима охраны особо охраняемых природных территорий</w:t>
      </w:r>
      <w:r w:rsidR="00B227A4">
        <w:t xml:space="preserve">" </w:t>
      </w:r>
      <w:r w:rsidRPr="00B227A4">
        <w:t>внесены изменения в характеристики и режим охраны более 70% ООПТ</w:t>
      </w:r>
      <w:r w:rsidR="00B227A4" w:rsidRPr="00B227A4">
        <w:t xml:space="preserve">. </w:t>
      </w:r>
      <w:r w:rsidRPr="00B227A4">
        <w:t>В том числе</w:t>
      </w:r>
      <w:r w:rsidR="00B227A4" w:rsidRPr="00B227A4">
        <w:t xml:space="preserve">: </w:t>
      </w:r>
      <w:r w:rsidRPr="00B227A4">
        <w:t>установлен или изменен режим охраны 228, утверждены или изменены границы 220, изменены категории 130, снят статус со 123, изменен статус 25 ООПТ</w:t>
      </w:r>
      <w:r w:rsidR="00B227A4" w:rsidRPr="00B227A4">
        <w:t xml:space="preserve">. </w:t>
      </w:r>
      <w:r w:rsidRPr="00B227A4">
        <w:t xml:space="preserve">Цель изменений </w:t>
      </w:r>
      <w:r w:rsidR="00B227A4">
        <w:t>-</w:t>
      </w:r>
      <w:r w:rsidRPr="00B227A4">
        <w:t xml:space="preserve"> улучшение качества охраны и расширение возможности использования ООПТ в эколого-просветительских мероприятиях</w:t>
      </w:r>
      <w:r w:rsidR="00B227A4" w:rsidRPr="00B227A4">
        <w:t xml:space="preserve">. </w:t>
      </w:r>
      <w:r w:rsidRPr="00B227A4">
        <w:t>В рамках реализации указа оформлены и утверждены 212 паспортов ООПТ</w:t>
      </w:r>
      <w:r w:rsidR="00B227A4" w:rsidRPr="00B227A4">
        <w:t xml:space="preserve">. </w:t>
      </w:r>
      <w:r w:rsidRPr="00B227A4">
        <w:t>С учетом указа губернатора области от 26</w:t>
      </w:r>
      <w:r w:rsidR="00B227A4">
        <w:t>.06.20</w:t>
      </w:r>
      <w:r w:rsidRPr="00B227A4">
        <w:t>01 г</w:t>
      </w:r>
      <w:r w:rsidR="00B227A4" w:rsidRPr="00B227A4">
        <w:t xml:space="preserve">. </w:t>
      </w:r>
      <w:r w:rsidRPr="00B227A4">
        <w:t>№ 163</w:t>
      </w:r>
      <w:r w:rsidR="00B227A4">
        <w:t xml:space="preserve"> "</w:t>
      </w:r>
      <w:r w:rsidRPr="00B227A4">
        <w:t>Об уточнении статуса, категории, границ и режима охраны особо охраняемых природных территорий</w:t>
      </w:r>
      <w:r w:rsidR="00B227A4">
        <w:t xml:space="preserve">" </w:t>
      </w:r>
      <w:r w:rsidRPr="00B227A4">
        <w:t>можно говорить о кардинальном обновлении нормативно-правовой базы особо охраняемых природных территорий Пермской области</w:t>
      </w:r>
      <w:r w:rsidR="00B227A4" w:rsidRPr="00B227A4">
        <w:t>.</w:t>
      </w:r>
    </w:p>
    <w:p w:rsidR="00B227A4" w:rsidRDefault="00204D9B" w:rsidP="00B227A4">
      <w:r w:rsidRPr="00B227A4">
        <w:t>Необходимость внесения дополнений и изменений в существовавшие нормативно-правовые акты</w:t>
      </w:r>
      <w:r w:rsidR="00B227A4">
        <w:t xml:space="preserve"> (</w:t>
      </w:r>
      <w:r w:rsidRPr="00B227A4">
        <w:t>решения администрации области от 28</w:t>
      </w:r>
      <w:r w:rsidR="00B227A4">
        <w:t>.04.8</w:t>
      </w:r>
      <w:r w:rsidRPr="00B227A4">
        <w:t>1г</w:t>
      </w:r>
      <w:r w:rsidR="00B227A4" w:rsidRPr="00B227A4">
        <w:t xml:space="preserve">. </w:t>
      </w:r>
      <w:r w:rsidRPr="00B227A4">
        <w:t>№ 81</w:t>
      </w:r>
      <w:r w:rsidR="00B227A4">
        <w:t xml:space="preserve"> "</w:t>
      </w:r>
      <w:r w:rsidRPr="00B227A4">
        <w:t>О мерах по обеспечению сохранности дикорастущих растений и ботанических памятников природы</w:t>
      </w:r>
      <w:r w:rsidR="00B227A4">
        <w:t xml:space="preserve">", </w:t>
      </w:r>
      <w:r w:rsidRPr="00B227A4">
        <w:t>от 07</w:t>
      </w:r>
      <w:r w:rsidR="00B227A4">
        <w:t>.0</w:t>
      </w:r>
      <w:r w:rsidRPr="00B227A4">
        <w:t>6</w:t>
      </w:r>
      <w:r w:rsidR="00B227A4">
        <w:t>.8</w:t>
      </w:r>
      <w:r w:rsidRPr="00B227A4">
        <w:t>8г</w:t>
      </w:r>
      <w:r w:rsidR="00B227A4" w:rsidRPr="00B227A4">
        <w:t xml:space="preserve">. </w:t>
      </w:r>
      <w:r w:rsidRPr="00B227A4">
        <w:t>№ 139</w:t>
      </w:r>
      <w:r w:rsidR="00B227A4">
        <w:t xml:space="preserve"> "</w:t>
      </w:r>
      <w:r w:rsidRPr="00B227A4">
        <w:t>О мерах по обеспечению сохранности памятников природы Пермской области</w:t>
      </w:r>
      <w:r w:rsidR="00B227A4">
        <w:t xml:space="preserve">", </w:t>
      </w:r>
      <w:r w:rsidRPr="00B227A4">
        <w:t>от 1</w:t>
      </w:r>
      <w:r w:rsidR="00B227A4">
        <w:t>2.12.9</w:t>
      </w:r>
      <w:r w:rsidRPr="00B227A4">
        <w:t>1г</w:t>
      </w:r>
      <w:r w:rsidR="00B227A4" w:rsidRPr="00B227A4">
        <w:t xml:space="preserve">. </w:t>
      </w:r>
      <w:r w:rsidRPr="00B227A4">
        <w:t>№ 285</w:t>
      </w:r>
      <w:r w:rsidR="00B227A4">
        <w:t xml:space="preserve"> "</w:t>
      </w:r>
      <w:r w:rsidRPr="00B227A4">
        <w:t>О придании статуса охраняемых природных территорий объектам и ландшафтам Пермской области</w:t>
      </w:r>
      <w:r w:rsidR="00B227A4">
        <w:t>"</w:t>
      </w:r>
      <w:r w:rsidR="00B227A4" w:rsidRPr="00B227A4">
        <w:t xml:space="preserve">) </w:t>
      </w:r>
      <w:r w:rsidRPr="00B227A4">
        <w:t>вызвана рядом причин</w:t>
      </w:r>
      <w:r w:rsidR="00B227A4" w:rsidRPr="00B227A4">
        <w:t xml:space="preserve">: </w:t>
      </w:r>
      <w:r w:rsidRPr="00B227A4">
        <w:t>несоответствие вышеназванных решений ныне действующему природоохранному законодательству Российской Федерации и Пермской области, отсутствием утвержденных границ и режима охраны у 60% ООПТ</w:t>
      </w:r>
      <w:r w:rsidR="00B227A4" w:rsidRPr="00B227A4">
        <w:t>.</w:t>
      </w:r>
    </w:p>
    <w:p w:rsidR="00B227A4" w:rsidRDefault="00204D9B" w:rsidP="00B227A4">
      <w:r w:rsidRPr="00B227A4">
        <w:t xml:space="preserve">Цель данных изменений </w:t>
      </w:r>
      <w:r w:rsidR="00B227A4">
        <w:t>-</w:t>
      </w:r>
      <w:r w:rsidRPr="00B227A4">
        <w:t xml:space="preserve"> улучшение качества охраны и возможность использования ООПТ в эколого-просветительских мероприятиях</w:t>
      </w:r>
      <w:r w:rsidR="00B227A4" w:rsidRPr="00B227A4">
        <w:t xml:space="preserve">. </w:t>
      </w:r>
      <w:r w:rsidRPr="00B227A4">
        <w:t>Нынешнее состояние ООПТ области приведено в таблицах 1</w:t>
      </w:r>
      <w:r w:rsidR="00B227A4">
        <w:t>1.1</w:t>
      </w:r>
      <w:r w:rsidRPr="00B227A4">
        <w:t xml:space="preserve"> и 1</w:t>
      </w:r>
      <w:r w:rsidR="00B227A4">
        <w:t>1.2</w:t>
      </w:r>
    </w:p>
    <w:p w:rsidR="00B227A4" w:rsidRDefault="00204D9B" w:rsidP="00B227A4">
      <w:r w:rsidRPr="00B227A4">
        <w:t>Губернатором Пермской области подписан указ</w:t>
      </w:r>
      <w:r w:rsidR="00B227A4">
        <w:t xml:space="preserve"> "</w:t>
      </w:r>
      <w:r w:rsidRPr="00B227A4">
        <w:t>О резервировании земель для организации особо охраняемых природных территорий на 2001-2015 годы</w:t>
      </w:r>
      <w:r w:rsidR="00B227A4">
        <w:t xml:space="preserve">" </w:t>
      </w:r>
      <w:r w:rsidRPr="00B227A4">
        <w:t>от 01</w:t>
      </w:r>
      <w:r w:rsidR="00B227A4">
        <w:t>.08.20</w:t>
      </w:r>
      <w:r w:rsidRPr="00B227A4">
        <w:t>01 г</w:t>
      </w:r>
      <w:r w:rsidR="00B227A4" w:rsidRPr="00B227A4">
        <w:t xml:space="preserve">. </w:t>
      </w:r>
      <w:r w:rsidRPr="00B227A4">
        <w:t>№ 188, в соответствии с которым зарезервированы земли под 20 ООПТ площадью 234, 2 тыс</w:t>
      </w:r>
      <w:r w:rsidR="00B227A4" w:rsidRPr="00B227A4">
        <w:t xml:space="preserve">. </w:t>
      </w:r>
      <w:r w:rsidRPr="00B227A4">
        <w:t>га</w:t>
      </w:r>
      <w:r w:rsidR="00B227A4" w:rsidRPr="00B227A4">
        <w:t xml:space="preserve">. </w:t>
      </w:r>
      <w:r w:rsidRPr="00B227A4">
        <w:t>Согласно этому указу подготовлен проект организации ландшафтного заказника</w:t>
      </w:r>
      <w:r w:rsidR="00B227A4">
        <w:t xml:space="preserve"> "</w:t>
      </w:r>
      <w:r w:rsidRPr="00B227A4">
        <w:t>Ослянский</w:t>
      </w:r>
      <w:r w:rsidR="00B227A4">
        <w:t>".</w:t>
      </w:r>
    </w:p>
    <w:p w:rsidR="00B227A4" w:rsidRDefault="00204D9B" w:rsidP="00B227A4">
      <w:r w:rsidRPr="00B227A4">
        <w:t>В 2001 году начаты работы по восстановлению уникального историко-природного комплекса</w:t>
      </w:r>
      <w:r w:rsidR="00B227A4">
        <w:t xml:space="preserve"> "</w:t>
      </w:r>
      <w:r w:rsidRPr="00B227A4">
        <w:t>Кузьминка</w:t>
      </w:r>
      <w:r w:rsidR="00B227A4">
        <w:t xml:space="preserve">" </w:t>
      </w:r>
      <w:r w:rsidRPr="00B227A4">
        <w:t>в с</w:t>
      </w:r>
      <w:r w:rsidR="00B227A4" w:rsidRPr="00B227A4">
        <w:t xml:space="preserve">. </w:t>
      </w:r>
      <w:r w:rsidRPr="00B227A4">
        <w:t>Ильинское</w:t>
      </w:r>
      <w:r w:rsidR="00B227A4" w:rsidRPr="00B227A4">
        <w:t xml:space="preserve">. </w:t>
      </w:r>
      <w:r w:rsidRPr="00B227A4">
        <w:t>Парк имеет насаждения древесных культур более чем столетней давности</w:t>
      </w:r>
      <w:r w:rsidR="00B227A4" w:rsidRPr="00B227A4">
        <w:t>.</w:t>
      </w:r>
    </w:p>
    <w:p w:rsidR="00B227A4" w:rsidRDefault="00204D9B" w:rsidP="00B227A4">
      <w:r w:rsidRPr="00B227A4">
        <w:t>На 2002 год планируется разработать проекты организации новых ООПТ на реках Чусовой и Березовой, а также продолжить работы по обустройству ООПТ, имеющих рекреационное значение, в том числе и комплекса</w:t>
      </w:r>
      <w:r w:rsidR="00B227A4">
        <w:t xml:space="preserve"> "</w:t>
      </w:r>
      <w:r w:rsidRPr="00B227A4">
        <w:t>Кузьминки</w:t>
      </w:r>
      <w:r w:rsidR="00B227A4">
        <w:t>".</w:t>
      </w:r>
    </w:p>
    <w:p w:rsidR="00B227A4" w:rsidRDefault="00B227A4" w:rsidP="00B227A4"/>
    <w:p w:rsidR="00204D9B" w:rsidRPr="00B227A4" w:rsidRDefault="00204D9B" w:rsidP="00B227A4">
      <w:r w:rsidRPr="00B227A4">
        <w:t>Таблица 1</w:t>
      </w:r>
    </w:p>
    <w:p w:rsidR="00204D9B" w:rsidRPr="00B227A4" w:rsidRDefault="00204D9B" w:rsidP="00B227A4">
      <w:r w:rsidRPr="00B227A4">
        <w:t>Особо охраняемые природные территории Пермской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928"/>
        <w:gridCol w:w="1340"/>
        <w:gridCol w:w="1306"/>
        <w:gridCol w:w="1323"/>
      </w:tblGrid>
      <w:tr w:rsidR="00204D9B" w:rsidRPr="00B227A4" w:rsidTr="00402B87">
        <w:trPr>
          <w:jc w:val="center"/>
        </w:trPr>
        <w:tc>
          <w:tcPr>
            <w:tcW w:w="4058" w:type="dxa"/>
            <w:vMerge w:val="restart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Особо охраняемые природные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территории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Кол-во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шт</w:t>
            </w:r>
            <w:r w:rsidR="00B227A4" w:rsidRPr="00B227A4">
              <w:t xml:space="preserve">.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Площадь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vMerge/>
            <w:shd w:val="clear" w:color="auto" w:fill="auto"/>
          </w:tcPr>
          <w:p w:rsidR="00204D9B" w:rsidRPr="00B227A4" w:rsidRDefault="00204D9B" w:rsidP="00B227A4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204D9B" w:rsidRPr="00B227A4" w:rsidRDefault="00204D9B" w:rsidP="00B227A4">
            <w:pPr>
              <w:pStyle w:val="afc"/>
            </w:pPr>
          </w:p>
        </w:tc>
        <w:tc>
          <w:tcPr>
            <w:tcW w:w="1340" w:type="dxa"/>
            <w:shd w:val="clear" w:color="auto" w:fill="auto"/>
          </w:tcPr>
          <w:p w:rsidR="00B227A4" w:rsidRDefault="00204D9B" w:rsidP="00B227A4">
            <w:pPr>
              <w:pStyle w:val="afc"/>
            </w:pPr>
            <w:r w:rsidRPr="00B227A4">
              <w:t>Всего,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га</w:t>
            </w:r>
          </w:p>
        </w:tc>
        <w:tc>
          <w:tcPr>
            <w:tcW w:w="1306" w:type="dxa"/>
            <w:shd w:val="clear" w:color="auto" w:fill="auto"/>
          </w:tcPr>
          <w:p w:rsidR="00B227A4" w:rsidRDefault="00204D9B" w:rsidP="00B227A4">
            <w:pPr>
              <w:pStyle w:val="afc"/>
            </w:pPr>
            <w:r w:rsidRPr="00B227A4">
              <w:t>%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от площади ООПТ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%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от площади области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Федерального уровня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279157, 0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22, 5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2, 19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Заповедники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279157, 0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22, 5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2, 19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Регионального</w:t>
            </w:r>
            <w:r w:rsidR="00B227A4">
              <w:t xml:space="preserve"> (</w:t>
            </w:r>
            <w:r w:rsidRPr="00B227A4">
              <w:t>областного</w:t>
            </w:r>
            <w:r w:rsidR="00B227A4" w:rsidRPr="00B227A4">
              <w:t xml:space="preserve">) </w:t>
            </w:r>
            <w:r w:rsidRPr="00B227A4">
              <w:t>уровня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325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954698, 45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76, 8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7, 5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Заказники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32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569729, 9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45, 8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4, 5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ландшафтные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129715, 0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10, 4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1, 02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орнитологические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122, 9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0, 01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0, 001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биологические, охотничьи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19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439912, 0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35, 39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3, 45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Памятники природы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166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11621, 85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0, 9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0, 1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комплексные и ландшафтные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75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5463, 5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0, 44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0, 04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ботанические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36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4436, 5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0, 36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0, 03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геологические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47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608, 95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0, 049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0, 005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гидрологические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1112, 9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0, 7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0, 009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зоологические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Не определ</w:t>
            </w:r>
            <w:r w:rsidR="00B227A4" w:rsidRPr="00B227A4">
              <w:t xml:space="preserve">. 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-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-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Истор</w:t>
            </w:r>
            <w:r w:rsidR="00B227A4" w:rsidRPr="00B227A4">
              <w:t>. -</w:t>
            </w:r>
            <w:r w:rsidR="00B227A4">
              <w:t xml:space="preserve"> </w:t>
            </w:r>
            <w:r w:rsidRPr="00B227A4">
              <w:t>прир</w:t>
            </w:r>
            <w:r w:rsidR="00B227A4" w:rsidRPr="00B227A4">
              <w:t xml:space="preserve">. </w:t>
            </w:r>
            <w:r w:rsidRPr="00B227A4">
              <w:t>охраняемые комплексы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33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6161, 7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0, 49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0, 05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Охраняемые природные ландшафты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364720, 2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29, 3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2, 9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Природные резерваты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3900, 9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0, 3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0, 03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ландшафтные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611, 2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0, 049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0, 005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ботанические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3289, 7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0, 26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0, 03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Ботанические сады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27, 5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0, 002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0, 0002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Местного</w:t>
            </w:r>
            <w:r w:rsidR="00B227A4">
              <w:t xml:space="preserve"> (</w:t>
            </w:r>
            <w:r w:rsidRPr="00B227A4">
              <w:t>районного, городского</w:t>
            </w:r>
            <w:r w:rsidR="00B227A4" w:rsidRPr="00B227A4">
              <w:t xml:space="preserve">) </w:t>
            </w:r>
            <w:r w:rsidRPr="00B227A4">
              <w:t>уровня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48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9339, 49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0, 75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0, 07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 xml:space="preserve">Памятники природы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6, 58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0, 0005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0, 0001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ландшафтные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0, 28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0, 00002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0, 000002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 xml:space="preserve">геологические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6, 3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0, 001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0, 0001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Природные резерваты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3170, 95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0, 26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0, 02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 xml:space="preserve">ландшафтных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2363, 4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0, 19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0, 02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ботанических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802, 55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0, 06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0, 006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 w:rsidRPr="00B227A4">
              <w:t xml:space="preserve"> - </w:t>
            </w:r>
            <w:r w:rsidR="00204D9B" w:rsidRPr="00B227A4">
              <w:t>зоологических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0, 0004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0, 00004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Истор</w:t>
            </w:r>
            <w:r w:rsidR="00B227A4" w:rsidRPr="00B227A4">
              <w:t>. -</w:t>
            </w:r>
            <w:r w:rsidR="00B227A4">
              <w:t xml:space="preserve"> </w:t>
            </w:r>
            <w:r w:rsidRPr="00B227A4">
              <w:t>прир</w:t>
            </w:r>
            <w:r w:rsidR="00B227A4" w:rsidRPr="00B227A4">
              <w:t xml:space="preserve">. </w:t>
            </w:r>
            <w:r w:rsidRPr="00B227A4">
              <w:t>охраняемые комплексы</w:t>
            </w:r>
            <w:r w:rsidR="00B227A4" w:rsidRPr="00B227A4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7, 8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0, 001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0, 0001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-Охраняемые природные ландшафты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20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4467, 0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0, 36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0, 04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-Парк поселения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833, 16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0, 07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0, 007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-Защитная зона местного значения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854, 0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0, 07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0, 007</w:t>
            </w:r>
          </w:p>
        </w:tc>
      </w:tr>
      <w:tr w:rsidR="00204D9B" w:rsidRPr="00B227A4" w:rsidTr="00402B87">
        <w:trPr>
          <w:jc w:val="center"/>
        </w:trPr>
        <w:tc>
          <w:tcPr>
            <w:tcW w:w="4058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Итого</w:t>
            </w:r>
          </w:p>
        </w:tc>
        <w:tc>
          <w:tcPr>
            <w:tcW w:w="928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>
              <w:t xml:space="preserve"> </w:t>
            </w:r>
          </w:p>
        </w:tc>
        <w:tc>
          <w:tcPr>
            <w:tcW w:w="1340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1243194, 94</w:t>
            </w:r>
          </w:p>
        </w:tc>
        <w:tc>
          <w:tcPr>
            <w:tcW w:w="130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100</w:t>
            </w:r>
          </w:p>
        </w:tc>
        <w:tc>
          <w:tcPr>
            <w:tcW w:w="132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9, 8</w:t>
            </w:r>
          </w:p>
        </w:tc>
      </w:tr>
    </w:tbl>
    <w:p w:rsidR="00B227A4" w:rsidRDefault="00B227A4" w:rsidP="00B227A4"/>
    <w:p w:rsidR="00204D9B" w:rsidRPr="00B227A4" w:rsidRDefault="00204D9B" w:rsidP="00B227A4">
      <w:r w:rsidRPr="00B227A4">
        <w:t>Таблица 2</w:t>
      </w:r>
    </w:p>
    <w:p w:rsidR="00204D9B" w:rsidRPr="00B227A4" w:rsidRDefault="00204D9B" w:rsidP="00B227A4">
      <w:r w:rsidRPr="00B227A4">
        <w:t>Распределение ООПТ по административным территориям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276"/>
        <w:gridCol w:w="1559"/>
        <w:gridCol w:w="1559"/>
        <w:gridCol w:w="1843"/>
      </w:tblGrid>
      <w:tr w:rsidR="00204D9B" w:rsidRPr="00B227A4" w:rsidTr="00402B87">
        <w:trPr>
          <w:jc w:val="center"/>
        </w:trPr>
        <w:tc>
          <w:tcPr>
            <w:tcW w:w="2821" w:type="dxa"/>
            <w:vMerge w:val="restart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Район, город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Площадь</w:t>
            </w:r>
          </w:p>
          <w:p w:rsidR="00B227A4" w:rsidRDefault="00204D9B" w:rsidP="00B227A4">
            <w:pPr>
              <w:pStyle w:val="afc"/>
            </w:pPr>
            <w:r w:rsidRPr="00B227A4">
              <w:t>района,</w:t>
            </w:r>
          </w:p>
          <w:p w:rsidR="00B227A4" w:rsidRDefault="00204D9B" w:rsidP="00B227A4">
            <w:pPr>
              <w:pStyle w:val="afc"/>
            </w:pPr>
            <w:r w:rsidRPr="00B227A4">
              <w:t>города,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227A4" w:rsidRDefault="00204D9B" w:rsidP="00B227A4">
            <w:pPr>
              <w:pStyle w:val="afc"/>
            </w:pPr>
            <w:r w:rsidRPr="00B227A4">
              <w:t>Количество ООПТ,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>шт</w:t>
            </w:r>
            <w:r w:rsidR="00B227A4" w:rsidRPr="00B227A4">
              <w:t xml:space="preserve">.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Площадь ООПТ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vMerge/>
            <w:shd w:val="clear" w:color="auto" w:fill="auto"/>
          </w:tcPr>
          <w:p w:rsidR="00204D9B" w:rsidRPr="00B227A4" w:rsidRDefault="00204D9B" w:rsidP="00B227A4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204D9B" w:rsidRPr="00B227A4" w:rsidRDefault="00204D9B" w:rsidP="00B227A4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204D9B" w:rsidRPr="00B227A4" w:rsidRDefault="00204D9B" w:rsidP="00B227A4">
            <w:pPr>
              <w:pStyle w:val="afc"/>
            </w:pPr>
          </w:p>
        </w:tc>
        <w:tc>
          <w:tcPr>
            <w:tcW w:w="1559" w:type="dxa"/>
            <w:shd w:val="clear" w:color="auto" w:fill="auto"/>
          </w:tcPr>
          <w:p w:rsidR="00B227A4" w:rsidRDefault="00B227A4" w:rsidP="00B227A4">
            <w:pPr>
              <w:pStyle w:val="afc"/>
            </w:pPr>
          </w:p>
          <w:p w:rsidR="00204D9B" w:rsidRPr="00B227A4" w:rsidRDefault="00204D9B" w:rsidP="00B227A4">
            <w:pPr>
              <w:pStyle w:val="afc"/>
            </w:pPr>
            <w:r w:rsidRPr="00B227A4">
              <w:t>га</w:t>
            </w:r>
          </w:p>
        </w:tc>
        <w:tc>
          <w:tcPr>
            <w:tcW w:w="1843" w:type="dxa"/>
            <w:shd w:val="clear" w:color="auto" w:fill="auto"/>
          </w:tcPr>
          <w:p w:rsidR="00B227A4" w:rsidRDefault="00204D9B" w:rsidP="00B227A4">
            <w:pPr>
              <w:pStyle w:val="afc"/>
            </w:pPr>
            <w:r w:rsidRPr="00B227A4">
              <w:t>% от площади</w:t>
            </w:r>
          </w:p>
          <w:p w:rsidR="00204D9B" w:rsidRPr="00B227A4" w:rsidRDefault="00204D9B" w:rsidP="00B227A4">
            <w:pPr>
              <w:pStyle w:val="afc"/>
            </w:pPr>
            <w:r w:rsidRPr="00B227A4">
              <w:t xml:space="preserve">администрати-вной единицы 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B227A4" w:rsidP="00B227A4">
            <w:pPr>
              <w:pStyle w:val="afc"/>
            </w:pPr>
            <w:r>
              <w:t xml:space="preserve"> </w:t>
            </w:r>
            <w:r w:rsidR="00204D9B" w:rsidRPr="00B227A4">
              <w:t>г</w:t>
            </w:r>
            <w:r w:rsidRPr="00B227A4">
              <w:t xml:space="preserve">. </w:t>
            </w:r>
            <w:r w:rsidR="00204D9B" w:rsidRPr="00B227A4">
              <w:t>Александровск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5513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38137, 8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6, 9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Бардымский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2382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11758, 4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4, 9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</w:t>
            </w:r>
            <w:r w:rsidR="00B227A4" w:rsidRPr="00B227A4">
              <w:t xml:space="preserve">. </w:t>
            </w:r>
            <w:r w:rsidRPr="00B227A4">
              <w:t>Березники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401, 7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3471, 0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8, 6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Березовский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1977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283, 6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Большесосновский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2220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22520, 0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Верещагинский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1621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215, 0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Горнозаводский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7057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50871, 3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7, 2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</w:t>
            </w:r>
            <w:r w:rsidR="00B227A4" w:rsidRPr="00B227A4">
              <w:t xml:space="preserve">. </w:t>
            </w:r>
            <w:r w:rsidRPr="00B227A4">
              <w:t>Гремячинск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1114, 7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17778, 5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15, 9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</w:t>
            </w:r>
            <w:r w:rsidR="00B227A4" w:rsidRPr="00B227A4">
              <w:t xml:space="preserve">. </w:t>
            </w:r>
            <w:r w:rsidRPr="00B227A4">
              <w:t>Губаха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1009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11152, 5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Добрянский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5192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52459, 9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Еловский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1449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689, 0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0, 5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Ильинский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3069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5913, 95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1, 9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Карагайский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2394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30609, 1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12, 8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</w:t>
            </w:r>
            <w:r w:rsidR="00B227A4" w:rsidRPr="00B227A4">
              <w:t xml:space="preserve">. </w:t>
            </w:r>
            <w:r w:rsidRPr="00B227A4">
              <w:t>Кизел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1390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8, 1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0, 006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Кишертский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1412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20301, 4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14, 4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Красновишерский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15375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388641, 0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25, 3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</w:t>
            </w:r>
            <w:r w:rsidR="00B227A4" w:rsidRPr="00B227A4">
              <w:t xml:space="preserve">. </w:t>
            </w:r>
            <w:r w:rsidRPr="00B227A4">
              <w:t>Краснокамск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958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2001, 4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Куединский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2616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45128, 2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17, 3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Кунгурский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4416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27542, 9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6, 2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Лысьвенский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3695, 9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3113, 7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0, 8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Нытвенский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1656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2768, 6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1, 7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Октябрьский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3444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12001, 5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3, 5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Ординский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1418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0, 002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Осинский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2057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12493, 6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6, 1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Оханский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1516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32430, 2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21, 4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Очерский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1330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19262, 5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14, 5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г</w:t>
            </w:r>
            <w:r w:rsidR="00B227A4" w:rsidRPr="00B227A4">
              <w:t xml:space="preserve">. </w:t>
            </w:r>
            <w:r w:rsidRPr="00B227A4">
              <w:t xml:space="preserve">Пермь 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798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4251, 86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5, 3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Пермский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3900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20, 0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0, 005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Сивинский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2517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129, 5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0, 05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Соликамский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5421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51817, 7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9, 6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Суксунский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1677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8451, 07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5, 04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Уинский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1555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38738, 0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24, 9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Усольский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4666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40867, 2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8, 8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Чайковский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2124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29594, 0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13, 9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Частинский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1632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Нет данных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-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Чердынский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20872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55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254111, 88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12, 2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Чернушинский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1676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4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1065, 0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0, 6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Чусовской район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3504, 8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19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2592, 58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0, 7</w:t>
            </w:r>
          </w:p>
        </w:tc>
      </w:tr>
      <w:tr w:rsidR="00204D9B" w:rsidRPr="00B227A4" w:rsidTr="00402B87">
        <w:trPr>
          <w:jc w:val="center"/>
        </w:trPr>
        <w:tc>
          <w:tcPr>
            <w:tcW w:w="2821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127336, 5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380</w:t>
            </w:r>
          </w:p>
        </w:tc>
        <w:tc>
          <w:tcPr>
            <w:tcW w:w="1559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1243194, 94</w:t>
            </w:r>
          </w:p>
        </w:tc>
        <w:tc>
          <w:tcPr>
            <w:tcW w:w="1843" w:type="dxa"/>
            <w:shd w:val="clear" w:color="auto" w:fill="auto"/>
          </w:tcPr>
          <w:p w:rsidR="00204D9B" w:rsidRPr="00B227A4" w:rsidRDefault="00204D9B" w:rsidP="00B227A4">
            <w:pPr>
              <w:pStyle w:val="afc"/>
            </w:pPr>
            <w:r w:rsidRPr="00B227A4">
              <w:t>9, 8</w:t>
            </w:r>
          </w:p>
        </w:tc>
      </w:tr>
    </w:tbl>
    <w:p w:rsidR="00B227A4" w:rsidRDefault="00B227A4" w:rsidP="00B227A4">
      <w:bookmarkStart w:id="5" w:name="_Вишерский_заповедник"/>
      <w:bookmarkEnd w:id="5"/>
    </w:p>
    <w:p w:rsidR="00204D9B" w:rsidRPr="00B227A4" w:rsidRDefault="00204D9B" w:rsidP="00B227A4">
      <w:pPr>
        <w:pStyle w:val="2"/>
      </w:pPr>
      <w:bookmarkStart w:id="6" w:name="_Toc252659960"/>
      <w:r w:rsidRPr="00B227A4">
        <w:t>Вишерский заповедник</w:t>
      </w:r>
      <w:bookmarkEnd w:id="6"/>
    </w:p>
    <w:p w:rsidR="00B227A4" w:rsidRDefault="00B227A4" w:rsidP="00B227A4"/>
    <w:p w:rsidR="00B227A4" w:rsidRDefault="00204D9B" w:rsidP="00B227A4">
      <w:r w:rsidRPr="00B227A4">
        <w:t>Вишерский государственный природный заповедник образован в феврале 1991г</w:t>
      </w:r>
      <w:r w:rsidR="00B227A4" w:rsidRPr="00B227A4">
        <w:t xml:space="preserve">. </w:t>
      </w:r>
      <w:r w:rsidRPr="00B227A4">
        <w:t>и расположен на крайнем северо-востоке Пермской области</w:t>
      </w:r>
      <w:r w:rsidR="00B227A4" w:rsidRPr="00B227A4">
        <w:t xml:space="preserve">. </w:t>
      </w:r>
      <w:r w:rsidRPr="00B227A4">
        <w:t>Площадь заповедника</w:t>
      </w:r>
      <w:r w:rsidR="00B227A4" w:rsidRPr="00B227A4">
        <w:t xml:space="preserve"> - </w:t>
      </w:r>
      <w:r w:rsidRPr="00B227A4">
        <w:t>241 200 га, что составляет 15, 6% площади Красновишерского района и 1, 5% области</w:t>
      </w:r>
      <w:r w:rsidR="00B227A4" w:rsidRPr="00B227A4">
        <w:t>.</w:t>
      </w:r>
    </w:p>
    <w:p w:rsidR="00B227A4" w:rsidRDefault="00204D9B" w:rsidP="00B227A4">
      <w:r w:rsidRPr="00B227A4">
        <w:t>Заповедник включает в себя водосборный участок верхнего течения р</w:t>
      </w:r>
      <w:r w:rsidR="00B227A4" w:rsidRPr="00B227A4">
        <w:t xml:space="preserve">. </w:t>
      </w:r>
      <w:r w:rsidRPr="00B227A4">
        <w:t>Вишеры с притоками</w:t>
      </w:r>
      <w:r w:rsidR="00B227A4" w:rsidRPr="00B227A4">
        <w:t xml:space="preserve"> - </w:t>
      </w:r>
      <w:r w:rsidRPr="00B227A4">
        <w:t>реки</w:t>
      </w:r>
      <w:r w:rsidR="00B227A4" w:rsidRPr="00B227A4">
        <w:t xml:space="preserve">: </w:t>
      </w:r>
      <w:r w:rsidRPr="00B227A4">
        <w:t>Велс, Мойва, Лыпья, Ниолс, Лопья, Хальсория</w:t>
      </w:r>
      <w:r w:rsidR="00B227A4" w:rsidRPr="00B227A4">
        <w:t>.</w:t>
      </w:r>
    </w:p>
    <w:p w:rsidR="00B227A4" w:rsidRDefault="00204D9B" w:rsidP="00B227A4">
      <w:r w:rsidRPr="00B227A4">
        <w:t>В структурно-тектоническом отношении территория заповедника относится к Центрально-Уральскому поднятию, которое представлено рифейскими метаморфизованными осадочными комплексами, насыщенными интрузивными образованиями и Западно-Уральской зоне складчатости, образованной карбонатными комплексами палеозоя</w:t>
      </w:r>
      <w:r w:rsidR="00B227A4" w:rsidRPr="00B227A4">
        <w:t>.</w:t>
      </w:r>
    </w:p>
    <w:p w:rsidR="00B227A4" w:rsidRDefault="00204D9B" w:rsidP="00B227A4">
      <w:r w:rsidRPr="00B227A4">
        <w:t>Здесь интенсивно проявляются процессы карстообразования</w:t>
      </w:r>
      <w:r w:rsidR="00B227A4" w:rsidRPr="00B227A4">
        <w:t xml:space="preserve">: </w:t>
      </w:r>
      <w:r w:rsidRPr="00B227A4">
        <w:t>карстовые воронки, суходолы, ныряющие реки</w:t>
      </w:r>
      <w:r w:rsidR="00B227A4" w:rsidRPr="00B227A4">
        <w:t xml:space="preserve">. </w:t>
      </w:r>
      <w:r w:rsidRPr="00B227A4">
        <w:t>Имеются и пещеры, достаточно протяженные, изученные очень слабо</w:t>
      </w:r>
      <w:r w:rsidR="00B227A4" w:rsidRPr="00B227A4">
        <w:t>.</w:t>
      </w:r>
    </w:p>
    <w:p w:rsidR="00B227A4" w:rsidRDefault="00204D9B" w:rsidP="00B227A4">
      <w:r w:rsidRPr="00B227A4">
        <w:t>Контрастность пород по устойчивости и продолжающиеся в настоящее время процессы горообразования привели к образованию резко расчлененной горной страны с перепадами высот 800-1200 м</w:t>
      </w:r>
      <w:r w:rsidR="00B227A4" w:rsidRPr="00B227A4">
        <w:t xml:space="preserve">. </w:t>
      </w:r>
      <w:r w:rsidRPr="00B227A4">
        <w:t>Максимальная высота над уровнем моря</w:t>
      </w:r>
      <w:r w:rsidR="00B227A4" w:rsidRPr="00B227A4">
        <w:t xml:space="preserve"> - </w:t>
      </w:r>
      <w:r w:rsidRPr="00B227A4">
        <w:t>1469, 8 м</w:t>
      </w:r>
      <w:r w:rsidR="00B227A4">
        <w:t xml:space="preserve"> (</w:t>
      </w:r>
      <w:r w:rsidRPr="00B227A4">
        <w:t>гора Тулым</w:t>
      </w:r>
      <w:r w:rsidR="00B227A4" w:rsidRPr="00B227A4">
        <w:t>).</w:t>
      </w:r>
    </w:p>
    <w:p w:rsidR="00B227A4" w:rsidRDefault="00204D9B" w:rsidP="00B227A4">
      <w:r w:rsidRPr="00B227A4">
        <w:t>Климат заповедника континентальный бореального типа, характеризуется умеренно теплым летом и продолжительной холодной зимой</w:t>
      </w:r>
      <w:r w:rsidR="00B227A4" w:rsidRPr="00B227A4">
        <w:t xml:space="preserve">. </w:t>
      </w:r>
      <w:r w:rsidRPr="00B227A4">
        <w:t>Средняя годовая температура воздуха</w:t>
      </w:r>
      <w:r w:rsidR="00B227A4" w:rsidRPr="00B227A4">
        <w:t xml:space="preserve"> - </w:t>
      </w:r>
      <w:r w:rsidRPr="00B227A4">
        <w:t xml:space="preserve">2, 00С, средняя температура января </w:t>
      </w:r>
      <w:r w:rsidR="00B227A4">
        <w:t>-</w:t>
      </w:r>
      <w:r w:rsidRPr="00B227A4">
        <w:t>19, 00С, июля +15, 00С</w:t>
      </w:r>
      <w:r w:rsidR="00B227A4" w:rsidRPr="00B227A4">
        <w:t xml:space="preserve">. </w:t>
      </w:r>
      <w:r w:rsidRPr="00B227A4">
        <w:t>Продолжительность теплого сезона 160-170 дней</w:t>
      </w:r>
      <w:r w:rsidR="00B227A4" w:rsidRPr="00B227A4">
        <w:t xml:space="preserve">. </w:t>
      </w:r>
      <w:r w:rsidRPr="00B227A4">
        <w:t>Средняя температура почвы +5, 00С</w:t>
      </w:r>
      <w:r w:rsidR="00B227A4" w:rsidRPr="00B227A4">
        <w:t xml:space="preserve">. </w:t>
      </w:r>
      <w:r w:rsidRPr="00B227A4">
        <w:t>Среднегодовая величина давления порядка 710, 3 мм ртутного столба</w:t>
      </w:r>
      <w:r w:rsidR="00B227A4" w:rsidRPr="00B227A4">
        <w:t xml:space="preserve">. </w:t>
      </w:r>
      <w:r w:rsidRPr="00B227A4">
        <w:t>Годовое количество осадков 1000 мм</w:t>
      </w:r>
      <w:r w:rsidR="00B227A4" w:rsidRPr="00B227A4">
        <w:t xml:space="preserve">. </w:t>
      </w:r>
      <w:r w:rsidRPr="00B227A4">
        <w:t>Из особых атмосферных явлений выделяются туманы</w:t>
      </w:r>
      <w:r w:rsidR="00B227A4">
        <w:t xml:space="preserve"> (</w:t>
      </w:r>
      <w:r w:rsidRPr="00B227A4">
        <w:t>190-200 дней в году</w:t>
      </w:r>
      <w:r w:rsidR="00B227A4" w:rsidRPr="00B227A4">
        <w:t>),</w:t>
      </w:r>
      <w:r w:rsidRPr="00B227A4">
        <w:t xml:space="preserve"> грозы, метели</w:t>
      </w:r>
      <w:r w:rsidR="00B227A4" w:rsidRPr="00B227A4">
        <w:t>.</w:t>
      </w:r>
    </w:p>
    <w:p w:rsidR="00B227A4" w:rsidRDefault="00204D9B" w:rsidP="00B227A4">
      <w:r w:rsidRPr="00B227A4">
        <w:t>Горная флора вишерского Урала занимает промежуточное положение между арктическими и бореальными флорами, сходна с флорой Полярного Урала и Большеземельской тундры</w:t>
      </w:r>
      <w:r w:rsidR="00B227A4" w:rsidRPr="00B227A4">
        <w:t xml:space="preserve">. </w:t>
      </w:r>
      <w:r w:rsidRPr="00B227A4">
        <w:t>На территории заповедника встречается около 528 видов высших сосудистых растений, из которых около двух десятков занесено в Красную книгу Среднего Урала</w:t>
      </w:r>
      <w:r w:rsidR="00B227A4" w:rsidRPr="00B227A4">
        <w:t xml:space="preserve">: </w:t>
      </w:r>
      <w:r w:rsidRPr="00B227A4">
        <w:t>минуарция Гельма, шиверекия подольская, ветреница пермская, астра альпийская, венерин башмачок пятнистый, любка двулистная, ночная фиалка, родиола розовая, пион уклоняющийся и другие</w:t>
      </w:r>
      <w:r w:rsidR="00B227A4" w:rsidRPr="00B227A4">
        <w:t xml:space="preserve">. </w:t>
      </w:r>
      <w:r w:rsidRPr="00B227A4">
        <w:t>В списке мхов числится около 100 видов, в списке лишайников</w:t>
      </w:r>
      <w:r w:rsidR="00B227A4" w:rsidRPr="00B227A4">
        <w:t xml:space="preserve"> - </w:t>
      </w:r>
      <w:r w:rsidRPr="00B227A4">
        <w:t>286, из них</w:t>
      </w:r>
      <w:r w:rsidR="00B227A4" w:rsidRPr="00B227A4">
        <w:t xml:space="preserve"> - </w:t>
      </w:r>
      <w:r w:rsidRPr="00B227A4">
        <w:t>2 редких</w:t>
      </w:r>
      <w:r w:rsidR="00B227A4" w:rsidRPr="00B227A4">
        <w:t>.</w:t>
      </w:r>
    </w:p>
    <w:p w:rsidR="00B227A4" w:rsidRDefault="00204D9B" w:rsidP="00B227A4">
      <w:r w:rsidRPr="00B227A4">
        <w:t>Фауна беспозвоночных животных практически не изучена</w:t>
      </w:r>
      <w:r w:rsidR="00B227A4" w:rsidRPr="00B227A4">
        <w:t xml:space="preserve">. </w:t>
      </w:r>
      <w:r w:rsidRPr="00B227A4">
        <w:t>По оценочным данным для северо-востока Европейской части, количество видов насекомых в заповеднике составляет около 8200</w:t>
      </w:r>
      <w:r w:rsidR="00B227A4" w:rsidRPr="00B227A4">
        <w:t>.</w:t>
      </w:r>
    </w:p>
    <w:p w:rsidR="00B227A4" w:rsidRDefault="00204D9B" w:rsidP="00B227A4">
      <w:r w:rsidRPr="00B227A4">
        <w:t>Фауна позвоночных животных заповедника имеет типично таежный облик с совместным обитанием на одной территории характерных европейских</w:t>
      </w:r>
      <w:r w:rsidR="00B227A4">
        <w:t xml:space="preserve"> (</w:t>
      </w:r>
      <w:r w:rsidRPr="00B227A4">
        <w:t>лесная куница, европейская норка</w:t>
      </w:r>
      <w:r w:rsidR="00B227A4" w:rsidRPr="00B227A4">
        <w:t xml:space="preserve">) </w:t>
      </w:r>
      <w:r w:rsidRPr="00B227A4">
        <w:t>и сибирских</w:t>
      </w:r>
      <w:r w:rsidR="00B227A4">
        <w:t xml:space="preserve"> (</w:t>
      </w:r>
      <w:r w:rsidRPr="00B227A4">
        <w:t>сибирский углозуб, кедровка, красная полевка, соболь</w:t>
      </w:r>
      <w:r w:rsidR="00B227A4" w:rsidRPr="00B227A4">
        <w:t xml:space="preserve">) </w:t>
      </w:r>
      <w:r w:rsidRPr="00B227A4">
        <w:t>видов</w:t>
      </w:r>
      <w:r w:rsidR="00B227A4" w:rsidRPr="00B227A4">
        <w:t xml:space="preserve">. </w:t>
      </w:r>
      <w:r w:rsidRPr="00B227A4">
        <w:t>На отдельных участках встречаются обитатели открытых степных</w:t>
      </w:r>
      <w:r w:rsidR="00B227A4">
        <w:t xml:space="preserve"> (</w:t>
      </w:r>
      <w:r w:rsidRPr="00B227A4">
        <w:t>полевой лунь, пустельга, обыкновенный крот</w:t>
      </w:r>
      <w:r w:rsidR="00B227A4" w:rsidRPr="00B227A4">
        <w:t xml:space="preserve">) </w:t>
      </w:r>
      <w:r w:rsidRPr="00B227A4">
        <w:t>и околоводных</w:t>
      </w:r>
      <w:r w:rsidR="00B227A4">
        <w:t xml:space="preserve"> (</w:t>
      </w:r>
      <w:r w:rsidRPr="00B227A4">
        <w:t>большой крохаль, перевозчик</w:t>
      </w:r>
      <w:r w:rsidR="00B227A4" w:rsidRPr="00B227A4">
        <w:t xml:space="preserve">) </w:t>
      </w:r>
      <w:r w:rsidRPr="00B227A4">
        <w:t>пространств</w:t>
      </w:r>
      <w:r w:rsidR="00B227A4" w:rsidRPr="00B227A4">
        <w:t xml:space="preserve">; </w:t>
      </w:r>
      <w:r w:rsidRPr="00B227A4">
        <w:t>амфибиотические виды</w:t>
      </w:r>
      <w:r w:rsidR="00B227A4">
        <w:t xml:space="preserve"> (</w:t>
      </w:r>
      <w:r w:rsidRPr="00B227A4">
        <w:t>травяная и остромордая лягушки, бобр, ондатра, выдра</w:t>
      </w:r>
      <w:r w:rsidR="00B227A4" w:rsidRPr="00B227A4">
        <w:t xml:space="preserve">) </w:t>
      </w:r>
      <w:r w:rsidRPr="00B227A4">
        <w:t>и виды, характерные для зоны тундры</w:t>
      </w:r>
      <w:r w:rsidR="00B227A4">
        <w:t xml:space="preserve"> (</w:t>
      </w:r>
      <w:r w:rsidRPr="00B227A4">
        <w:t>белая и тундряная куропатки, песец, северный олень</w:t>
      </w:r>
      <w:r w:rsidR="00B227A4" w:rsidRPr="00B227A4">
        <w:t>).</w:t>
      </w:r>
    </w:p>
    <w:p w:rsidR="00B227A4" w:rsidRDefault="00204D9B" w:rsidP="00B227A4">
      <w:r w:rsidRPr="00B227A4">
        <w:t>Животный мир заповедника характеризуется 3 видами амфибий и рептилий, 6 видами рыб, 143 видами птиц и 35 видами млекопитающих</w:t>
      </w:r>
      <w:r w:rsidR="00B227A4" w:rsidRPr="00B227A4">
        <w:t>.</w:t>
      </w:r>
    </w:p>
    <w:p w:rsidR="00B227A4" w:rsidRDefault="00204D9B" w:rsidP="00B227A4">
      <w:r w:rsidRPr="00B227A4">
        <w:t>Рыбы, отмеченные на территории заповедника, относятся к трем фаунистическим комплексам</w:t>
      </w:r>
      <w:r w:rsidR="00B227A4" w:rsidRPr="00B227A4">
        <w:t xml:space="preserve"> - </w:t>
      </w:r>
      <w:r w:rsidRPr="00B227A4">
        <w:t>арктическому, понто-каспийскому и бореально-равнинному</w:t>
      </w:r>
      <w:r w:rsidR="00B227A4" w:rsidRPr="00B227A4">
        <w:t xml:space="preserve">. </w:t>
      </w:r>
      <w:r w:rsidRPr="00B227A4">
        <w:t>Большинство видов</w:t>
      </w:r>
      <w:r w:rsidR="00B227A4" w:rsidRPr="00B227A4">
        <w:t xml:space="preserve"> - </w:t>
      </w:r>
      <w:r w:rsidRPr="00B227A4">
        <w:t>холодолюбивые, есть ледниковые реликты</w:t>
      </w:r>
      <w:r w:rsidR="00B227A4" w:rsidRPr="00B227A4">
        <w:t xml:space="preserve">. </w:t>
      </w:r>
      <w:r w:rsidRPr="00B227A4">
        <w:t>Наиболее многочисленны и широко распространены</w:t>
      </w:r>
      <w:r w:rsidR="00B227A4" w:rsidRPr="00B227A4">
        <w:t xml:space="preserve">: </w:t>
      </w:r>
      <w:r w:rsidRPr="00B227A4">
        <w:t>речной гольян, хариус, реже</w:t>
      </w:r>
      <w:r w:rsidR="00B227A4" w:rsidRPr="00B227A4">
        <w:t xml:space="preserve"> - </w:t>
      </w:r>
      <w:r w:rsidRPr="00B227A4">
        <w:t>таймень, бычок-подкаменщик</w:t>
      </w:r>
      <w:r w:rsidR="00B227A4" w:rsidRPr="00B227A4">
        <w:t>.</w:t>
      </w:r>
    </w:p>
    <w:p w:rsidR="00B227A4" w:rsidRDefault="00204D9B" w:rsidP="00B227A4">
      <w:r w:rsidRPr="00B227A4">
        <w:t>Орнитофауна заповедника уникальна, это послужило причиной выделения данного района в особый орнитологический округ</w:t>
      </w:r>
      <w:r w:rsidR="00B227A4" w:rsidRPr="00B227A4">
        <w:t xml:space="preserve"> - </w:t>
      </w:r>
      <w:r w:rsidRPr="00B227A4">
        <w:t>Репейский</w:t>
      </w:r>
      <w:r w:rsidR="00B227A4" w:rsidRPr="00B227A4">
        <w:t xml:space="preserve">. </w:t>
      </w:r>
      <w:r w:rsidRPr="00B227A4">
        <w:t>Ряд гнездящихся, залетных и пролетных птиц</w:t>
      </w:r>
      <w:r w:rsidR="00B227A4">
        <w:t xml:space="preserve"> (</w:t>
      </w:r>
      <w:r w:rsidRPr="00B227A4">
        <w:t xml:space="preserve">золотистая ржанка, дербник, хрустан, гарншнеп, свиристель, синехвостка, пеночка-зарничка, щур и </w:t>
      </w:r>
      <w:r w:rsidR="00B227A4">
        <w:t>др.)</w:t>
      </w:r>
      <w:r w:rsidR="00B227A4" w:rsidRPr="00B227A4">
        <w:t xml:space="preserve"> </w:t>
      </w:r>
      <w:r w:rsidRPr="00B227A4">
        <w:t>характерны только для территории заповедника и крайне редко встречаются в других районах Пермской области</w:t>
      </w:r>
      <w:r w:rsidR="00B227A4" w:rsidRPr="00B227A4">
        <w:t>.</w:t>
      </w:r>
    </w:p>
    <w:p w:rsidR="00B227A4" w:rsidRDefault="00204D9B" w:rsidP="00B227A4">
      <w:r w:rsidRPr="00B227A4">
        <w:t>На территории заповедника встречаются виды птиц, занесенные в Красную книгу Среднего Урала</w:t>
      </w:r>
      <w:r w:rsidR="00B227A4" w:rsidRPr="00B227A4">
        <w:t xml:space="preserve">: </w:t>
      </w:r>
      <w:r w:rsidRPr="00B227A4">
        <w:t>чернозобая гагарка, пискулька, лебедь-кликун, скопа, большой подорлик, орлан-белохвост, сапсан, дербник, филин, воробьиный сыч, ястребиная сова, бородатая неясыть</w:t>
      </w:r>
      <w:r w:rsidR="00B227A4" w:rsidRPr="00B227A4">
        <w:t>.</w:t>
      </w:r>
    </w:p>
    <w:p w:rsidR="00B227A4" w:rsidRDefault="00204D9B" w:rsidP="00B227A4">
      <w:r w:rsidRPr="00B227A4">
        <w:t>В течение 2001 г</w:t>
      </w:r>
      <w:r w:rsidR="00B227A4" w:rsidRPr="00B227A4">
        <w:t xml:space="preserve">. </w:t>
      </w:r>
      <w:r w:rsidRPr="00B227A4">
        <w:t>заповедником проводились работы по охране территории, научные исследования, экологическая пропаганда и просвещение</w:t>
      </w:r>
      <w:r w:rsidR="00B227A4" w:rsidRPr="00B227A4">
        <w:t>.</w:t>
      </w:r>
    </w:p>
    <w:p w:rsidR="00B227A4" w:rsidRDefault="00204D9B" w:rsidP="00B227A4">
      <w:r w:rsidRPr="00B227A4">
        <w:t>Отделом охраны заповедника в течение 2001 года было задержано 8 нарушителей заповедного режима</w:t>
      </w:r>
      <w:r w:rsidR="00B227A4" w:rsidRPr="00B227A4">
        <w:t xml:space="preserve">. </w:t>
      </w:r>
      <w:r w:rsidRPr="00B227A4">
        <w:t>Начали функционировать три новых кордона</w:t>
      </w:r>
      <w:r w:rsidR="00B227A4">
        <w:t xml:space="preserve"> (</w:t>
      </w:r>
      <w:r w:rsidRPr="00B227A4">
        <w:t>на хуторе Лыпья, в устье ручья Лиственничный и Тошемке</w:t>
      </w:r>
      <w:r w:rsidR="00B227A4" w:rsidRPr="00B227A4">
        <w:t xml:space="preserve">). </w:t>
      </w:r>
      <w:r w:rsidRPr="00B227A4">
        <w:t>По сравнению с прошедшими годами, снизилось количество нарушений заповедного режима</w:t>
      </w:r>
      <w:r w:rsidR="00B227A4" w:rsidRPr="00B227A4">
        <w:t>.</w:t>
      </w:r>
    </w:p>
    <w:p w:rsidR="00B227A4" w:rsidRDefault="00204D9B" w:rsidP="00B227A4">
      <w:r w:rsidRPr="00B227A4">
        <w:t>В истекшем году научным отделом проводились зимние учеты промысловых млекопитающих</w:t>
      </w:r>
      <w:r w:rsidR="00B227A4" w:rsidRPr="00B227A4">
        <w:t xml:space="preserve">; </w:t>
      </w:r>
      <w:r w:rsidRPr="00B227A4">
        <w:t>велись работы по учету птиц</w:t>
      </w:r>
      <w:r w:rsidR="00B227A4" w:rsidRPr="00B227A4">
        <w:t xml:space="preserve">; </w:t>
      </w:r>
      <w:r w:rsidRPr="00B227A4">
        <w:t>по исследованию лишайников и мхов</w:t>
      </w:r>
      <w:r w:rsidR="00B227A4" w:rsidRPr="00B227A4">
        <w:t xml:space="preserve">; </w:t>
      </w:r>
      <w:r w:rsidRPr="00B227A4">
        <w:t>работы по гидробиологии</w:t>
      </w:r>
      <w:r w:rsidR="00B227A4" w:rsidRPr="00B227A4">
        <w:t xml:space="preserve">; </w:t>
      </w:r>
      <w:r w:rsidRPr="00B227A4">
        <w:t>проведены фенологические и метеорологические наблюдения</w:t>
      </w:r>
      <w:r w:rsidR="00B227A4" w:rsidRPr="00B227A4">
        <w:t>.</w:t>
      </w:r>
    </w:p>
    <w:p w:rsidR="00B227A4" w:rsidRDefault="00204D9B" w:rsidP="00B227A4">
      <w:r w:rsidRPr="00B227A4">
        <w:t>В истекшем году были продолжены энтомологические исследования на научной пасеке</w:t>
      </w:r>
      <w:r w:rsidR="00B227A4">
        <w:t xml:space="preserve"> (</w:t>
      </w:r>
      <w:r w:rsidRPr="00B227A4">
        <w:t>изучение вишерской суперрасы пчел с целью создания апидологического заказника как составной части ООПТ</w:t>
      </w:r>
      <w:r w:rsidR="00B227A4" w:rsidRPr="00B227A4">
        <w:t>).</w:t>
      </w:r>
    </w:p>
    <w:p w:rsidR="00B227A4" w:rsidRDefault="00B227A4" w:rsidP="00B227A4">
      <w:bookmarkStart w:id="7" w:name="_Государственный_природный_заповедни"/>
      <w:bookmarkEnd w:id="7"/>
    </w:p>
    <w:p w:rsidR="00B227A4" w:rsidRDefault="00204D9B" w:rsidP="00B227A4">
      <w:pPr>
        <w:pStyle w:val="2"/>
      </w:pPr>
      <w:bookmarkStart w:id="8" w:name="_Toc252659961"/>
      <w:r w:rsidRPr="00B227A4">
        <w:t>Государственный природный заповедник</w:t>
      </w:r>
      <w:r w:rsidR="00B227A4">
        <w:t xml:space="preserve"> "</w:t>
      </w:r>
      <w:r w:rsidRPr="00B227A4">
        <w:t>Басеги</w:t>
      </w:r>
      <w:r w:rsidR="00B227A4">
        <w:t>"</w:t>
      </w:r>
      <w:bookmarkEnd w:id="8"/>
    </w:p>
    <w:p w:rsidR="00B227A4" w:rsidRDefault="00B227A4" w:rsidP="00B227A4"/>
    <w:p w:rsidR="00B227A4" w:rsidRDefault="00204D9B" w:rsidP="00B227A4">
      <w:r w:rsidRPr="00B227A4">
        <w:t>Государственный природный заповедник</w:t>
      </w:r>
      <w:r w:rsidR="00B227A4">
        <w:t xml:space="preserve"> "</w:t>
      </w:r>
      <w:r w:rsidRPr="00B227A4">
        <w:t>Басеги</w:t>
      </w:r>
      <w:r w:rsidR="00B227A4">
        <w:t xml:space="preserve">" </w:t>
      </w:r>
      <w:r w:rsidRPr="00B227A4">
        <w:t>был организован в 1982 году с целью сохранения и изучения природных комплексов коренных среднетаежных массивов елово-пихтовых лесов, расположенных по склонам хребта Басеги</w:t>
      </w:r>
      <w:r w:rsidR="00B227A4">
        <w:t xml:space="preserve"> (</w:t>
      </w:r>
      <w:r w:rsidRPr="00B227A4">
        <w:t>Западные отроги Уральского хребта</w:t>
      </w:r>
      <w:r w:rsidR="00B227A4" w:rsidRPr="00B227A4">
        <w:t>).</w:t>
      </w:r>
    </w:p>
    <w:p w:rsidR="00B227A4" w:rsidRDefault="00204D9B" w:rsidP="00B227A4">
      <w:r w:rsidRPr="00B227A4">
        <w:t>Заповедник расположен на территории Горнозаводского и Гремячинского районов Пермской области</w:t>
      </w:r>
      <w:r w:rsidR="00B227A4" w:rsidRPr="00B227A4">
        <w:t xml:space="preserve">. </w:t>
      </w:r>
      <w:r w:rsidRPr="00B227A4">
        <w:t xml:space="preserve">Географические координаты </w:t>
      </w:r>
      <w:r w:rsidR="00B227A4">
        <w:t>-</w:t>
      </w:r>
      <w:r w:rsidRPr="00B227A4">
        <w:t xml:space="preserve"> 58050`с</w:t>
      </w:r>
      <w:r w:rsidR="00B227A4" w:rsidRPr="00B227A4">
        <w:t xml:space="preserve">. </w:t>
      </w:r>
      <w:r w:rsidRPr="00B227A4">
        <w:t>ш</w:t>
      </w:r>
      <w:r w:rsidR="00B227A4" w:rsidRPr="00B227A4">
        <w:t xml:space="preserve">. </w:t>
      </w:r>
      <w:r w:rsidRPr="00B227A4">
        <w:t>и 58030`в</w:t>
      </w:r>
      <w:r w:rsidR="00B227A4" w:rsidRPr="00B227A4">
        <w:t xml:space="preserve">. </w:t>
      </w:r>
      <w:r w:rsidRPr="00B227A4">
        <w:t>д</w:t>
      </w:r>
      <w:r w:rsidR="00B227A4" w:rsidRPr="00B227A4">
        <w:t xml:space="preserve">. </w:t>
      </w:r>
      <w:r w:rsidRPr="00B227A4">
        <w:t xml:space="preserve">Площадь заповедника составляет 37 957 га, площадь охранной зоны </w:t>
      </w:r>
      <w:r w:rsidR="00B227A4">
        <w:t>-</w:t>
      </w:r>
      <w:r w:rsidRPr="00B227A4">
        <w:t xml:space="preserve"> 21 345 га</w:t>
      </w:r>
      <w:r w:rsidR="00B227A4" w:rsidRPr="00B227A4">
        <w:t>.</w:t>
      </w:r>
    </w:p>
    <w:p w:rsidR="00B227A4" w:rsidRDefault="00204D9B" w:rsidP="00B227A4">
      <w:r w:rsidRPr="00B227A4">
        <w:t>Территория заповедника</w:t>
      </w:r>
      <w:r w:rsidR="00B227A4">
        <w:t xml:space="preserve"> "</w:t>
      </w:r>
      <w:r w:rsidRPr="00B227A4">
        <w:t>Басеги</w:t>
      </w:r>
      <w:r w:rsidR="00B227A4">
        <w:t xml:space="preserve">" </w:t>
      </w:r>
      <w:r w:rsidRPr="00B227A4">
        <w:t>расположена в пределах западного макросклона Главного Уральского хребта</w:t>
      </w:r>
      <w:r w:rsidR="00B227A4" w:rsidRPr="00B227A4">
        <w:t xml:space="preserve">. </w:t>
      </w:r>
      <w:r w:rsidRPr="00B227A4">
        <w:t>Центральная линия заповедника тянется с севера на юг по хребту Басеги, имеющего вид хорошо обособленных горных вершин Северного Басега</w:t>
      </w:r>
      <w:r w:rsidR="00B227A4">
        <w:t xml:space="preserve"> (</w:t>
      </w:r>
      <w:r w:rsidRPr="00B227A4">
        <w:t>952 м над уровнем моря</w:t>
      </w:r>
      <w:r w:rsidR="00B227A4" w:rsidRPr="00B227A4">
        <w:t>),</w:t>
      </w:r>
      <w:r w:rsidRPr="00B227A4">
        <w:t xml:space="preserve"> Среднего Басега</w:t>
      </w:r>
      <w:r w:rsidR="00B227A4">
        <w:t xml:space="preserve"> (</w:t>
      </w:r>
      <w:r w:rsidRPr="00B227A4">
        <w:t>994 м</w:t>
      </w:r>
      <w:r w:rsidR="00B227A4" w:rsidRPr="00B227A4">
        <w:t xml:space="preserve">) </w:t>
      </w:r>
      <w:r w:rsidRPr="00B227A4">
        <w:t>и Южного Басега</w:t>
      </w:r>
      <w:r w:rsidR="00B227A4">
        <w:t xml:space="preserve"> (</w:t>
      </w:r>
      <w:r w:rsidRPr="00B227A4">
        <w:t>851 м</w:t>
      </w:r>
      <w:r w:rsidR="00B227A4" w:rsidRPr="00B227A4">
        <w:t>).</w:t>
      </w:r>
    </w:p>
    <w:p w:rsidR="00B227A4" w:rsidRDefault="00204D9B" w:rsidP="00B227A4">
      <w:r w:rsidRPr="00B227A4">
        <w:t>Сам хребет является водоразделом рек Усьвы и Вильвы</w:t>
      </w:r>
      <w:r w:rsidR="00B227A4">
        <w:t xml:space="preserve"> (</w:t>
      </w:r>
      <w:r w:rsidRPr="00B227A4">
        <w:t>притоков реки Чусовой</w:t>
      </w:r>
      <w:r w:rsidR="00B227A4" w:rsidRPr="00B227A4">
        <w:t xml:space="preserve">) </w:t>
      </w:r>
      <w:r w:rsidRPr="00B227A4">
        <w:t>и имеет хорошо выраженную высотную поясность, что определяет видовой состав и особенности флоры и фауны</w:t>
      </w:r>
      <w:r w:rsidR="00B227A4" w:rsidRPr="00B227A4">
        <w:t xml:space="preserve">. </w:t>
      </w:r>
      <w:r w:rsidRPr="00B227A4">
        <w:t>Выделяются горно-лесной, подгольцовый, горно-тундровый высотные пояса</w:t>
      </w:r>
      <w:r w:rsidR="00B227A4" w:rsidRPr="00B227A4">
        <w:t xml:space="preserve">. </w:t>
      </w:r>
      <w:r w:rsidRPr="00B227A4">
        <w:t>Последний, представленный уникальной горной тундрой, является наиболее ценным и наиболее уязвимым природным комплексом</w:t>
      </w:r>
      <w:r w:rsidR="00B227A4" w:rsidRPr="00B227A4">
        <w:t xml:space="preserve">. </w:t>
      </w:r>
      <w:r w:rsidRPr="00B227A4">
        <w:t>В состав заповедника входят ценные коренные пихтово-еловые леса, в целом их площадь составляет до 30</w:t>
      </w:r>
      <w:r w:rsidR="00B227A4" w:rsidRPr="00B227A4">
        <w:t>%</w:t>
      </w:r>
      <w:r w:rsidRPr="00B227A4">
        <w:t xml:space="preserve"> от лесной площади заповедника</w:t>
      </w:r>
      <w:r w:rsidR="00B227A4" w:rsidRPr="00B227A4">
        <w:t xml:space="preserve">. </w:t>
      </w:r>
      <w:r w:rsidRPr="00B227A4">
        <w:t>Это один из сохранившихся естественных таежных массивов на Среднем Урале</w:t>
      </w:r>
      <w:r w:rsidR="00B227A4" w:rsidRPr="00B227A4">
        <w:t>.</w:t>
      </w:r>
    </w:p>
    <w:p w:rsidR="00B227A4" w:rsidRDefault="00204D9B" w:rsidP="00B227A4">
      <w:r w:rsidRPr="00B227A4">
        <w:t>Особенности низкогорного рельефа, континентального климата и других факторов среды сформировали типичную флору и фауну, характерную для данного типа среднетаежных ландшафтов</w:t>
      </w:r>
      <w:r w:rsidR="00B227A4" w:rsidRPr="00B227A4">
        <w:t>.</w:t>
      </w:r>
    </w:p>
    <w:p w:rsidR="00B227A4" w:rsidRDefault="00204D9B" w:rsidP="00B227A4">
      <w:r w:rsidRPr="00B227A4">
        <w:t>На территории заповедника описаны 1214 видов высших и низших растений, среди них</w:t>
      </w:r>
      <w:r w:rsidR="00B227A4" w:rsidRPr="00B227A4">
        <w:t xml:space="preserve">: </w:t>
      </w:r>
      <w:r w:rsidRPr="00B227A4">
        <w:t xml:space="preserve">цветковых </w:t>
      </w:r>
      <w:r w:rsidR="00B227A4">
        <w:t>-</w:t>
      </w:r>
      <w:r w:rsidRPr="00B227A4">
        <w:t xml:space="preserve"> 440 видов, голосеменных </w:t>
      </w:r>
      <w:r w:rsidR="00B227A4">
        <w:t>-</w:t>
      </w:r>
      <w:r w:rsidRPr="00B227A4">
        <w:t xml:space="preserve"> 6 видов, папоротников </w:t>
      </w:r>
      <w:r w:rsidR="00B227A4">
        <w:t>-</w:t>
      </w:r>
      <w:r w:rsidRPr="00B227A4">
        <w:t xml:space="preserve"> 23, плауновых </w:t>
      </w:r>
      <w:r w:rsidR="00B227A4">
        <w:t>-</w:t>
      </w:r>
      <w:r w:rsidRPr="00B227A4">
        <w:t xml:space="preserve"> 4, хвощевидных </w:t>
      </w:r>
      <w:r w:rsidR="00B227A4">
        <w:t>-</w:t>
      </w:r>
      <w:r w:rsidRPr="00B227A4">
        <w:t xml:space="preserve"> 6, моховидных </w:t>
      </w:r>
      <w:r w:rsidR="00B227A4">
        <w:t>-</w:t>
      </w:r>
      <w:r w:rsidRPr="00B227A4">
        <w:t xml:space="preserve"> 230, лишайников </w:t>
      </w:r>
      <w:r w:rsidR="00B227A4">
        <w:t>-</w:t>
      </w:r>
      <w:r w:rsidRPr="00B227A4">
        <w:t xml:space="preserve"> 98, грибов </w:t>
      </w:r>
      <w:r w:rsidR="00B227A4">
        <w:t>-</w:t>
      </w:r>
      <w:r w:rsidRPr="00B227A4">
        <w:t xml:space="preserve"> 186, водорослей </w:t>
      </w:r>
      <w:r w:rsidR="00B227A4">
        <w:t>-</w:t>
      </w:r>
      <w:r w:rsidRPr="00B227A4">
        <w:t xml:space="preserve"> 302 вида</w:t>
      </w:r>
      <w:r w:rsidR="00B227A4" w:rsidRPr="00B227A4">
        <w:t xml:space="preserve">. </w:t>
      </w:r>
      <w:r w:rsidRPr="00B227A4">
        <w:t xml:space="preserve">Среди всего этого разнообразия растений более 50 видов </w:t>
      </w:r>
      <w:r w:rsidR="00B227A4">
        <w:t>-</w:t>
      </w:r>
      <w:r w:rsidRPr="00B227A4">
        <w:t xml:space="preserve"> редкие, в том числе эндемиков и реликтов, а 27 видов внесены в красные книги различных рангов</w:t>
      </w:r>
      <w:r w:rsidR="00B227A4" w:rsidRPr="00B227A4">
        <w:t xml:space="preserve">. </w:t>
      </w:r>
      <w:r w:rsidRPr="00B227A4">
        <w:t>Не менее разнообразен мир животных</w:t>
      </w:r>
      <w:r w:rsidR="00B227A4" w:rsidRPr="00B227A4">
        <w:t xml:space="preserve">. </w:t>
      </w:r>
      <w:r w:rsidRPr="00B227A4">
        <w:t xml:space="preserve">На сегодняшний день известно 47 видов млекопитающих, 182 вида птиц, 1 вид рептилий, 3 вида амфибий, 16 видов рыб, беспозвоночных всего </w:t>
      </w:r>
      <w:r w:rsidR="00B227A4">
        <w:t>-</w:t>
      </w:r>
      <w:r w:rsidRPr="00B227A4">
        <w:t xml:space="preserve"> более тысячи видов</w:t>
      </w:r>
      <w:r w:rsidR="00B227A4" w:rsidRPr="00B227A4">
        <w:t>.</w:t>
      </w:r>
    </w:p>
    <w:p w:rsidR="00B227A4" w:rsidRDefault="00204D9B" w:rsidP="00B227A4">
      <w:r w:rsidRPr="00B227A4">
        <w:t>За годы существования заповедника сложилась система мониторинга природной среды, которая осуществляется по стандартной программе ведения</w:t>
      </w:r>
      <w:r w:rsidR="00B227A4">
        <w:t xml:space="preserve"> "</w:t>
      </w:r>
      <w:r w:rsidRPr="00B227A4">
        <w:t>Летописи природы</w:t>
      </w:r>
      <w:r w:rsidR="00B227A4">
        <w:t xml:space="preserve">". </w:t>
      </w:r>
      <w:r w:rsidRPr="00B227A4">
        <w:t>В систему наблюдений включены компоненты природной среды</w:t>
      </w:r>
      <w:r w:rsidR="00B227A4" w:rsidRPr="00B227A4">
        <w:t xml:space="preserve">: </w:t>
      </w:r>
      <w:r w:rsidRPr="00B227A4">
        <w:t>рельеф, погода, воды, почвы, флора и растительность, фауна и животный мир, календарь природы, состояние заповедного режима и влияние антропогенных факторов и другие</w:t>
      </w:r>
      <w:r w:rsidR="00B227A4" w:rsidRPr="00B227A4">
        <w:t>.</w:t>
      </w:r>
    </w:p>
    <w:p w:rsidR="00B227A4" w:rsidRDefault="00204D9B" w:rsidP="00B227A4">
      <w:r w:rsidRPr="00B227A4">
        <w:t>2001 год характеризовался теплыми и сравнительно сухими климатическими показателями</w:t>
      </w:r>
      <w:r w:rsidR="00B227A4" w:rsidRPr="00B227A4">
        <w:t xml:space="preserve">. </w:t>
      </w:r>
      <w:r w:rsidRPr="00B227A4">
        <w:t>Каких-либо больших аномальных отклонений в состоянии абиотической среды не наблюдалось</w:t>
      </w:r>
      <w:r w:rsidR="00B227A4" w:rsidRPr="00B227A4">
        <w:t xml:space="preserve">. </w:t>
      </w:r>
      <w:r w:rsidRPr="00B227A4">
        <w:t>Состояние живой биоты, по критериям численности и характеру проявлений жизнедеятельности, можно характеризовать как близкой к среднемноголетним нормам с небольшими отклонениями, не выходящими за рамки среднестатистических отклонений</w:t>
      </w:r>
      <w:r w:rsidR="00B227A4" w:rsidRPr="00B227A4">
        <w:t>.</w:t>
      </w:r>
    </w:p>
    <w:p w:rsidR="00B227A4" w:rsidRDefault="00204D9B" w:rsidP="00B227A4">
      <w:r w:rsidRPr="00B227A4">
        <w:t>В службе охраны заповедника 10 инспекторов</w:t>
      </w:r>
      <w:r w:rsidR="00B227A4" w:rsidRPr="00B227A4">
        <w:t xml:space="preserve">. </w:t>
      </w:r>
      <w:r w:rsidRPr="00B227A4">
        <w:t>Инспекция лесной охраны в 2001 году провела серию лесохозяйственных и заповедно-режимных мероприятий, участвовала в общих учетных работах</w:t>
      </w:r>
      <w:r w:rsidR="00B227A4" w:rsidRPr="00B227A4">
        <w:t xml:space="preserve">. </w:t>
      </w:r>
      <w:r w:rsidRPr="00B227A4">
        <w:t>Сотрудниками отдела было задержано 5 нарушителей заповедного режима, изъято одно гладкоствольное оружие</w:t>
      </w:r>
      <w:r w:rsidR="00B227A4" w:rsidRPr="00B227A4">
        <w:t>.</w:t>
      </w:r>
    </w:p>
    <w:p w:rsidR="00B227A4" w:rsidRDefault="00204D9B" w:rsidP="00B227A4">
      <w:r w:rsidRPr="00B227A4">
        <w:t>В отчетном году не было зарегистрировано браконьерство и отлов крупных копытных и хищных зверей, редких видов фауны, а также пожаров на заповедной территории и смежной с его границами</w:t>
      </w:r>
      <w:r w:rsidR="00B227A4" w:rsidRPr="00B227A4">
        <w:t>.</w:t>
      </w:r>
    </w:p>
    <w:p w:rsidR="00B227A4" w:rsidRDefault="00204D9B" w:rsidP="00B227A4">
      <w:r w:rsidRPr="00B227A4">
        <w:t>В научном отделе работают 3 постоянных научных сотрудника и 3 лаборанта</w:t>
      </w:r>
      <w:r w:rsidR="00B227A4" w:rsidRPr="00B227A4">
        <w:t xml:space="preserve">. </w:t>
      </w:r>
      <w:r w:rsidRPr="00B227A4">
        <w:t>В течение 2001 года научными сотрудниками затрачено на полевые работы 384 чел</w:t>
      </w:r>
      <w:r w:rsidR="00B227A4" w:rsidRPr="00B227A4">
        <w:t xml:space="preserve">. </w:t>
      </w:r>
      <w:r w:rsidRPr="00B227A4">
        <w:t>дня</w:t>
      </w:r>
      <w:r w:rsidR="00B227A4" w:rsidRPr="00B227A4">
        <w:t>.</w:t>
      </w:r>
    </w:p>
    <w:p w:rsidR="00B227A4" w:rsidRDefault="00204D9B" w:rsidP="00B227A4">
      <w:r w:rsidRPr="00B227A4">
        <w:t>Выполнены работы по созданию кадастровых сведений по редким видам животных и растений Горнозаводского района Пермской области</w:t>
      </w:r>
      <w:r w:rsidR="00B227A4" w:rsidRPr="00B227A4">
        <w:t xml:space="preserve">; </w:t>
      </w:r>
      <w:r w:rsidRPr="00B227A4">
        <w:t>подготовке плаката и брошюры на ООПТ Горнозаводского района</w:t>
      </w:r>
      <w:r w:rsidR="00B227A4" w:rsidRPr="00B227A4">
        <w:t>.</w:t>
      </w:r>
    </w:p>
    <w:p w:rsidR="00204D9B" w:rsidRPr="00B227A4" w:rsidRDefault="00204D9B" w:rsidP="00B227A4">
      <w:pPr>
        <w:pStyle w:val="2"/>
      </w:pPr>
      <w:r w:rsidRPr="00B227A4">
        <w:br w:type="page"/>
      </w:r>
      <w:bookmarkStart w:id="9" w:name="_Toc252659962"/>
      <w:r w:rsidRPr="00B227A4">
        <w:t>Заключение</w:t>
      </w:r>
      <w:bookmarkEnd w:id="9"/>
    </w:p>
    <w:p w:rsidR="00B227A4" w:rsidRDefault="00B227A4" w:rsidP="00B227A4"/>
    <w:p w:rsidR="00B227A4" w:rsidRDefault="00204D9B" w:rsidP="00B227A4">
      <w:r w:rsidRPr="00B227A4">
        <w:t>Комплексная охрана культурного наследия в России впервые была включена в сферу государственного регулирования только после прихода к власти в октябре 1917 года новых политических сил, провозглашавших иные принципы государственного устройства, кардинально изменивших весь государственный аппарат</w:t>
      </w:r>
      <w:r w:rsidR="00B227A4" w:rsidRPr="00B227A4">
        <w:t xml:space="preserve">. </w:t>
      </w:r>
      <w:r w:rsidRPr="00B227A4">
        <w:t xml:space="preserve">В Пермском крае первый действенный орган </w:t>
      </w:r>
      <w:r w:rsidR="00B227A4">
        <w:t>-</w:t>
      </w:r>
      <w:r w:rsidRPr="00B227A4">
        <w:t xml:space="preserve"> Пермская губернская секция охраны памятников искусства и старины </w:t>
      </w:r>
      <w:r w:rsidR="00B227A4">
        <w:t>-</w:t>
      </w:r>
      <w:r w:rsidRPr="00B227A4">
        <w:t xml:space="preserve"> был сформирован в июне 1920 года</w:t>
      </w:r>
      <w:r w:rsidR="00B227A4" w:rsidRPr="00B227A4">
        <w:t xml:space="preserve">. </w:t>
      </w:r>
      <w:r w:rsidRPr="00B227A4">
        <w:t>В число сотрудников тогда входили всего 3 инструктора</w:t>
      </w:r>
      <w:r w:rsidR="00B227A4" w:rsidRPr="00B227A4">
        <w:t xml:space="preserve">. </w:t>
      </w:r>
      <w:r w:rsidRPr="00B227A4">
        <w:t>В настоящее время контроль за охраной и использованием памятников истории и культуры осуществляет Областной научно-производственный центр по охране и использованию памятников истории и культуры</w:t>
      </w:r>
      <w:r w:rsidR="00B227A4">
        <w:t xml:space="preserve"> (</w:t>
      </w:r>
      <w:r w:rsidRPr="00B227A4">
        <w:t>ОЦОП</w:t>
      </w:r>
      <w:r w:rsidR="00B227A4" w:rsidRPr="00B227A4">
        <w:t>).</w:t>
      </w:r>
    </w:p>
    <w:p w:rsidR="00B227A4" w:rsidRDefault="00204D9B" w:rsidP="00B227A4">
      <w:r w:rsidRPr="00B227A4">
        <w:t>На государственном учете в Пермском крае состоит 2331 памятник</w:t>
      </w:r>
      <w:r w:rsidR="00B227A4">
        <w:t xml:space="preserve"> (</w:t>
      </w:r>
      <w:r w:rsidRPr="00B227A4">
        <w:t>2507 объектов</w:t>
      </w:r>
      <w:r w:rsidR="00B227A4" w:rsidRPr="00B227A4">
        <w:t xml:space="preserve">). </w:t>
      </w:r>
      <w:r w:rsidRPr="00B227A4">
        <w:t xml:space="preserve">Организовано проведение работ по реставрации ряда объектов культурного наследия в Соликамском и Чердынском районах края, Перми, Осе, Усолье и </w:t>
      </w:r>
      <w:r w:rsidR="00B227A4">
        <w:t>т.д.</w:t>
      </w:r>
    </w:p>
    <w:p w:rsidR="00B227A4" w:rsidRDefault="00204D9B" w:rsidP="00B227A4">
      <w:r w:rsidRPr="00B227A4">
        <w:t>Среди них</w:t>
      </w:r>
      <w:r w:rsidR="00B227A4" w:rsidRPr="00B227A4">
        <w:t xml:space="preserve"> - </w:t>
      </w:r>
      <w:r w:rsidRPr="00B227A4">
        <w:t>ландшафтные</w:t>
      </w:r>
      <w:r w:rsidR="00B227A4">
        <w:t xml:space="preserve"> (</w:t>
      </w:r>
      <w:r w:rsidRPr="00B227A4">
        <w:t>например, скалы Белый мох в Чердынском районе, Ветлан и Говорливый камень в Красновишерском районе, Каменный город в Гремячинском районе</w:t>
      </w:r>
      <w:r w:rsidR="00B227A4" w:rsidRPr="00B227A4">
        <w:t>),</w:t>
      </w:r>
      <w:r w:rsidRPr="00B227A4">
        <w:t xml:space="preserve"> геологические</w:t>
      </w:r>
      <w:r w:rsidR="00B227A4">
        <w:t xml:space="preserve"> (</w:t>
      </w:r>
      <w:r w:rsidRPr="00B227A4">
        <w:t>Губахинская и Ординская пещеры</w:t>
      </w:r>
      <w:r w:rsidR="00B227A4" w:rsidRPr="00B227A4">
        <w:t xml:space="preserve">) </w:t>
      </w:r>
      <w:r w:rsidRPr="00B227A4">
        <w:t>и гидрологические памятники природы</w:t>
      </w:r>
      <w:r w:rsidR="00B227A4">
        <w:t xml:space="preserve"> (</w:t>
      </w:r>
      <w:r w:rsidRPr="00B227A4">
        <w:t>Ермаков родник в Чердыни</w:t>
      </w:r>
      <w:r w:rsidR="00B227A4" w:rsidRPr="00B227A4">
        <w:t xml:space="preserve">). </w:t>
      </w:r>
      <w:r w:rsidRPr="00B227A4">
        <w:t>А также охраняемые ландшафты</w:t>
      </w:r>
      <w:r w:rsidR="00B227A4">
        <w:t xml:space="preserve"> (</w:t>
      </w:r>
      <w:r w:rsidRPr="00B227A4">
        <w:t>Капкан-гора в Чернушке, Кваркуш и Полюдов камень в Красновишерске, Адово озеро в Гайнах</w:t>
      </w:r>
      <w:r w:rsidR="00B227A4" w:rsidRPr="00B227A4">
        <w:t>),</w:t>
      </w:r>
      <w:r w:rsidRPr="00B227A4">
        <w:t xml:space="preserve"> зоологические</w:t>
      </w:r>
      <w:r w:rsidR="00B227A4">
        <w:t xml:space="preserve"> (</w:t>
      </w:r>
      <w:r w:rsidRPr="00B227A4">
        <w:t>Гусельниковский в Кишертском районе</w:t>
      </w:r>
      <w:r w:rsidR="00B227A4" w:rsidRPr="00B227A4">
        <w:t xml:space="preserve">) </w:t>
      </w:r>
      <w:r w:rsidRPr="00B227A4">
        <w:t>и ботанические природные резерваты</w:t>
      </w:r>
      <w:r w:rsidR="00B227A4">
        <w:t xml:space="preserve"> (</w:t>
      </w:r>
      <w:r w:rsidRPr="00B227A4">
        <w:t>Ботанический сад ПГУ</w:t>
      </w:r>
      <w:r w:rsidR="00B227A4" w:rsidRPr="00B227A4">
        <w:t>),</w:t>
      </w:r>
      <w:r w:rsidRPr="00B227A4">
        <w:t xml:space="preserve"> ботанические памятники природы</w:t>
      </w:r>
      <w:r w:rsidR="00B227A4">
        <w:t xml:space="preserve"> (</w:t>
      </w:r>
      <w:r w:rsidRPr="00B227A4">
        <w:t>Зюкайский обрыв в Карагайском районе, Веслянский бор-верещатник в Гайнах</w:t>
      </w:r>
      <w:r w:rsidR="00B227A4" w:rsidRPr="00B227A4">
        <w:t>),</w:t>
      </w:r>
      <w:r w:rsidRPr="00B227A4">
        <w:t xml:space="preserve"> историко-природные комплексы</w:t>
      </w:r>
      <w:r w:rsidR="00B227A4">
        <w:t xml:space="preserve"> (</w:t>
      </w:r>
      <w:r w:rsidRPr="00B227A4">
        <w:t>Графский бор в Кишертском районе, Кувинский бор в Кудымкарском районе, Кунгурская ледяная пещера и Ледяная гора</w:t>
      </w:r>
      <w:r w:rsidR="00B227A4" w:rsidRPr="00B227A4">
        <w:t>).</w:t>
      </w:r>
    </w:p>
    <w:p w:rsidR="00B227A4" w:rsidRDefault="00204D9B" w:rsidP="00B227A4">
      <w:r w:rsidRPr="00B227A4">
        <w:t>На территории этих памятников природы будет установлен режим особой охраны</w:t>
      </w:r>
      <w:r w:rsidR="00B227A4" w:rsidRPr="00B227A4">
        <w:t xml:space="preserve">. </w:t>
      </w:r>
      <w:r w:rsidRPr="00B227A4">
        <w:t>К примеру, здесь будет запрещено строительство, рубка леса</w:t>
      </w:r>
      <w:r w:rsidR="00B227A4">
        <w:t xml:space="preserve"> (</w:t>
      </w:r>
      <w:r w:rsidRPr="00B227A4">
        <w:t>за исключением санитарной</w:t>
      </w:r>
      <w:r w:rsidR="00B227A4" w:rsidRPr="00B227A4">
        <w:t>),</w:t>
      </w:r>
      <w:r w:rsidRPr="00B227A4">
        <w:t xml:space="preserve"> утилизация промышленных и бытовых отходов, геолого-разведочные работы, которые могут привести к нарушению почвенного и растительного покрова, среды обитания животных</w:t>
      </w:r>
      <w:r w:rsidR="00B227A4" w:rsidRPr="00B227A4">
        <w:t xml:space="preserve">. </w:t>
      </w:r>
      <w:r w:rsidRPr="00B227A4">
        <w:t>В то же время посещение этих территорий в рекреационных и учебных целях запрещаться не будет</w:t>
      </w:r>
      <w:r w:rsidR="00B227A4" w:rsidRPr="00B227A4">
        <w:t xml:space="preserve">. </w:t>
      </w:r>
      <w:r w:rsidRPr="00B227A4">
        <w:t>По большинству объектов определены границы особо охраняемых территорий</w:t>
      </w:r>
      <w:r w:rsidR="00B227A4" w:rsidRPr="00B227A4">
        <w:t xml:space="preserve">. </w:t>
      </w:r>
      <w:r w:rsidRPr="00B227A4">
        <w:t>На все памятники природы краевое министерство градостроительства и развития инфраструктуры в течение текущего года должно оформить охранные обязательства и паспорта</w:t>
      </w:r>
      <w:r w:rsidR="00B227A4" w:rsidRPr="00B227A4">
        <w:t>.</w:t>
      </w:r>
    </w:p>
    <w:p w:rsidR="00B227A4" w:rsidRPr="00B227A4" w:rsidRDefault="00204D9B" w:rsidP="00B227A4">
      <w:pPr>
        <w:pStyle w:val="2"/>
      </w:pPr>
      <w:r w:rsidRPr="00B227A4">
        <w:br w:type="page"/>
      </w:r>
      <w:bookmarkStart w:id="10" w:name="_Toc252659963"/>
      <w:r w:rsidRPr="00B227A4">
        <w:t>Список литератур</w:t>
      </w:r>
      <w:bookmarkEnd w:id="3"/>
      <w:r w:rsidRPr="00B227A4">
        <w:t>ы</w:t>
      </w:r>
      <w:bookmarkEnd w:id="10"/>
    </w:p>
    <w:p w:rsidR="00B227A4" w:rsidRDefault="00B227A4" w:rsidP="00B227A4"/>
    <w:p w:rsidR="00B227A4" w:rsidRDefault="00204D9B" w:rsidP="00B227A4">
      <w:pPr>
        <w:pStyle w:val="a0"/>
      </w:pPr>
      <w:r w:rsidRPr="00B227A4">
        <w:t>Анимица Е</w:t>
      </w:r>
      <w:r w:rsidR="00B227A4">
        <w:t xml:space="preserve">.Г. </w:t>
      </w:r>
      <w:r w:rsidRPr="00B227A4">
        <w:t>Города Среднего Урала</w:t>
      </w:r>
      <w:r w:rsidR="00B227A4" w:rsidRPr="00B227A4">
        <w:t xml:space="preserve">. </w:t>
      </w:r>
      <w:r w:rsidRPr="00B227A4">
        <w:t>Прошлое, настоящее, будущее</w:t>
      </w:r>
      <w:r w:rsidR="00B227A4" w:rsidRPr="00B227A4">
        <w:t>. -</w:t>
      </w:r>
      <w:r w:rsidR="00B227A4">
        <w:t xml:space="preserve"> </w:t>
      </w:r>
      <w:r w:rsidRPr="00B227A4">
        <w:t>Свердловск, 2008</w:t>
      </w:r>
      <w:r w:rsidR="00B227A4" w:rsidRPr="00B227A4">
        <w:t>.</w:t>
      </w:r>
    </w:p>
    <w:p w:rsidR="00B227A4" w:rsidRDefault="00204D9B" w:rsidP="00B227A4">
      <w:pPr>
        <w:pStyle w:val="a0"/>
      </w:pPr>
      <w:r w:rsidRPr="00B227A4">
        <w:t>Дмитриев А</w:t>
      </w:r>
      <w:r w:rsidR="00B227A4" w:rsidRPr="00B227A4">
        <w:t xml:space="preserve">. </w:t>
      </w:r>
      <w:r w:rsidRPr="00B227A4">
        <w:t>Очерки из истории губернского города Перми с основания поселения до 1845 года</w:t>
      </w:r>
      <w:r w:rsidR="00B227A4" w:rsidRPr="00B227A4">
        <w:t>. -</w:t>
      </w:r>
      <w:r w:rsidR="00B227A4">
        <w:t xml:space="preserve"> </w:t>
      </w:r>
      <w:r w:rsidRPr="00B227A4">
        <w:t>Пермь, 1889</w:t>
      </w:r>
      <w:r w:rsidR="00B227A4" w:rsidRPr="00B227A4">
        <w:t>.</w:t>
      </w:r>
    </w:p>
    <w:p w:rsidR="00B227A4" w:rsidRDefault="00204D9B" w:rsidP="00B227A4">
      <w:pPr>
        <w:pStyle w:val="a0"/>
      </w:pPr>
      <w:r w:rsidRPr="00B227A4">
        <w:t>Дмитриев А</w:t>
      </w:r>
      <w:r w:rsidR="00B227A4" w:rsidRPr="00B227A4">
        <w:t xml:space="preserve">. </w:t>
      </w:r>
      <w:r w:rsidRPr="00B227A4">
        <w:t>Пермская старина</w:t>
      </w:r>
      <w:r w:rsidR="00B227A4" w:rsidRPr="00B227A4">
        <w:t xml:space="preserve">: </w:t>
      </w:r>
      <w:r w:rsidRPr="00B227A4">
        <w:t>Сб</w:t>
      </w:r>
      <w:r w:rsidR="00B227A4" w:rsidRPr="00B227A4">
        <w:t xml:space="preserve">. </w:t>
      </w:r>
      <w:r w:rsidRPr="00B227A4">
        <w:t>истор</w:t>
      </w:r>
      <w:r w:rsidR="00B227A4" w:rsidRPr="00B227A4">
        <w:t xml:space="preserve">. </w:t>
      </w:r>
      <w:r w:rsidRPr="00B227A4">
        <w:t>и стат</w:t>
      </w:r>
      <w:r w:rsidR="00B227A4" w:rsidRPr="00B227A4">
        <w:t xml:space="preserve">. </w:t>
      </w:r>
      <w:r w:rsidRPr="00B227A4">
        <w:t>мат</w:t>
      </w:r>
      <w:r w:rsidR="00B227A4" w:rsidRPr="00B227A4">
        <w:t xml:space="preserve">. </w:t>
      </w:r>
      <w:r w:rsidRPr="00B227A4">
        <w:t>преимущественно о Пермском крае</w:t>
      </w:r>
      <w:r w:rsidR="00B227A4" w:rsidRPr="00B227A4">
        <w:t xml:space="preserve">. </w:t>
      </w:r>
      <w:r w:rsidRPr="00B227A4">
        <w:t>Вып</w:t>
      </w:r>
      <w:r w:rsidR="00B227A4">
        <w:t>.2</w:t>
      </w:r>
      <w:r w:rsidR="00B227A4" w:rsidRPr="00B227A4">
        <w:t xml:space="preserve">: </w:t>
      </w:r>
      <w:r w:rsidRPr="00B227A4">
        <w:t>Пермь Великая в XVII веке</w:t>
      </w:r>
      <w:r w:rsidR="00B227A4" w:rsidRPr="00B227A4">
        <w:t>. -</w:t>
      </w:r>
      <w:r w:rsidR="00B227A4">
        <w:t xml:space="preserve"> </w:t>
      </w:r>
      <w:r w:rsidRPr="00B227A4">
        <w:t>Пермь, 1890</w:t>
      </w:r>
      <w:r w:rsidR="00B227A4" w:rsidRPr="00B227A4">
        <w:t>.</w:t>
      </w:r>
    </w:p>
    <w:p w:rsidR="00B227A4" w:rsidRDefault="00204D9B" w:rsidP="00B227A4">
      <w:pPr>
        <w:pStyle w:val="a0"/>
      </w:pPr>
      <w:r w:rsidRPr="00B227A4">
        <w:t>Залкинд И</w:t>
      </w:r>
      <w:r w:rsidR="00B227A4">
        <w:t xml:space="preserve">.Э. </w:t>
      </w:r>
      <w:r w:rsidRPr="00B227A4">
        <w:t>и Нечаев Ю</w:t>
      </w:r>
      <w:r w:rsidR="00B227A4">
        <w:t xml:space="preserve">.А. </w:t>
      </w:r>
      <w:r w:rsidRPr="00B227A4">
        <w:t>Известняк, доломит и гипс в Пермской области</w:t>
      </w:r>
      <w:r w:rsidR="00B227A4" w:rsidRPr="00B227A4">
        <w:t>. -</w:t>
      </w:r>
      <w:r w:rsidR="00B227A4">
        <w:t xml:space="preserve"> </w:t>
      </w:r>
      <w:r w:rsidRPr="00B227A4">
        <w:t>Пермь, 2008</w:t>
      </w:r>
      <w:r w:rsidR="00B227A4" w:rsidRPr="00B227A4">
        <w:t>.</w:t>
      </w:r>
    </w:p>
    <w:p w:rsidR="00B227A4" w:rsidRDefault="00204D9B" w:rsidP="00B227A4">
      <w:pPr>
        <w:pStyle w:val="a0"/>
      </w:pPr>
      <w:r w:rsidRPr="00B227A4">
        <w:t>Пермяк Е</w:t>
      </w:r>
      <w:r w:rsidR="00B227A4" w:rsidRPr="00B227A4">
        <w:t xml:space="preserve">. </w:t>
      </w:r>
      <w:r w:rsidRPr="00B227A4">
        <w:t>Мой край</w:t>
      </w:r>
      <w:r w:rsidR="00B227A4" w:rsidRPr="00B227A4">
        <w:t>. -</w:t>
      </w:r>
      <w:r w:rsidR="00B227A4">
        <w:t xml:space="preserve"> </w:t>
      </w:r>
      <w:r w:rsidRPr="00B227A4">
        <w:t>М</w:t>
      </w:r>
      <w:r w:rsidR="00B227A4" w:rsidRPr="00B227A4">
        <w:t>., 20</w:t>
      </w:r>
      <w:r w:rsidRPr="00B227A4">
        <w:t>04</w:t>
      </w:r>
      <w:r w:rsidR="00B227A4" w:rsidRPr="00B227A4">
        <w:t>.</w:t>
      </w:r>
    </w:p>
    <w:p w:rsidR="00EF30E0" w:rsidRPr="00B227A4" w:rsidRDefault="00EF30E0" w:rsidP="00B227A4">
      <w:bookmarkStart w:id="11" w:name="_GoBack"/>
      <w:bookmarkEnd w:id="11"/>
    </w:p>
    <w:sectPr w:rsidR="00EF30E0" w:rsidRPr="00B227A4" w:rsidSect="00B227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87" w:rsidRDefault="00402B87">
      <w:r>
        <w:separator/>
      </w:r>
    </w:p>
  </w:endnote>
  <w:endnote w:type="continuationSeparator" w:id="0">
    <w:p w:rsidR="00402B87" w:rsidRDefault="0040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A4" w:rsidRDefault="00B227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A4" w:rsidRDefault="00B227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87" w:rsidRDefault="00402B87">
      <w:r>
        <w:separator/>
      </w:r>
    </w:p>
  </w:footnote>
  <w:footnote w:type="continuationSeparator" w:id="0">
    <w:p w:rsidR="00402B87" w:rsidRDefault="0040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A4" w:rsidRDefault="00DF2C50" w:rsidP="00B227A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227A4" w:rsidRDefault="00B227A4" w:rsidP="00B227A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A4" w:rsidRDefault="00B227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C00E05"/>
    <w:multiLevelType w:val="multilevel"/>
    <w:tmpl w:val="1F9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412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07B00"/>
    <w:multiLevelType w:val="hybridMultilevel"/>
    <w:tmpl w:val="104EFD54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5">
    <w:nsid w:val="690E01BA"/>
    <w:multiLevelType w:val="hybridMultilevel"/>
    <w:tmpl w:val="F08CC6B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204D9B"/>
    <w:rsid w:val="003B0616"/>
    <w:rsid w:val="003F4087"/>
    <w:rsid w:val="00402B87"/>
    <w:rsid w:val="00411B6B"/>
    <w:rsid w:val="00450B4B"/>
    <w:rsid w:val="00767AC8"/>
    <w:rsid w:val="007B7DE2"/>
    <w:rsid w:val="00AE4C41"/>
    <w:rsid w:val="00B227A4"/>
    <w:rsid w:val="00D932B9"/>
    <w:rsid w:val="00DF2C50"/>
    <w:rsid w:val="00E47E24"/>
    <w:rsid w:val="00E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D1D054-7988-47E1-84E5-499498D4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50B4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50B4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50B4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50B4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50B4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50B4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50B4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50B4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50B4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50B4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450B4B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50B4B"/>
  </w:style>
  <w:style w:type="paragraph" w:styleId="a9">
    <w:name w:val="header"/>
    <w:basedOn w:val="a2"/>
    <w:next w:val="ab"/>
    <w:link w:val="a8"/>
    <w:uiPriority w:val="99"/>
    <w:rsid w:val="00450B4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50B4B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rsid w:val="00204D9B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rsid w:val="00204D9B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450B4B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50B4B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Normal (Web)"/>
    <w:basedOn w:val="a2"/>
    <w:uiPriority w:val="99"/>
    <w:rsid w:val="00450B4B"/>
    <w:pPr>
      <w:spacing w:before="100" w:beforeAutospacing="1" w:after="100" w:afterAutospacing="1"/>
    </w:pPr>
    <w:rPr>
      <w:lang w:val="uk-UA" w:eastAsia="uk-UA"/>
    </w:rPr>
  </w:style>
  <w:style w:type="character" w:styleId="af0">
    <w:name w:val="Hyperlink"/>
    <w:uiPriority w:val="99"/>
    <w:rsid w:val="00450B4B"/>
    <w:rPr>
      <w:color w:val="0000FF"/>
      <w:u w:val="single"/>
    </w:rPr>
  </w:style>
  <w:style w:type="character" w:styleId="af1">
    <w:name w:val="Strong"/>
    <w:uiPriority w:val="99"/>
    <w:qFormat/>
    <w:rsid w:val="00204D9B"/>
    <w:rPr>
      <w:b/>
      <w:bCs/>
    </w:rPr>
  </w:style>
  <w:style w:type="table" w:styleId="-1">
    <w:name w:val="Table Web 1"/>
    <w:basedOn w:val="a4"/>
    <w:uiPriority w:val="99"/>
    <w:rsid w:val="00450B4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2"/>
    <w:uiPriority w:val="99"/>
    <w:rsid w:val="00450B4B"/>
    <w:pPr>
      <w:ind w:firstLine="0"/>
    </w:pPr>
  </w:style>
  <w:style w:type="character" w:customStyle="1" w:styleId="af2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450B4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450B4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50B4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450B4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450B4B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50B4B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450B4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50B4B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450B4B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450B4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50B4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50B4B"/>
    <w:pPr>
      <w:ind w:left="958"/>
    </w:pPr>
  </w:style>
  <w:style w:type="paragraph" w:styleId="23">
    <w:name w:val="Body Text Indent 2"/>
    <w:basedOn w:val="a2"/>
    <w:link w:val="24"/>
    <w:uiPriority w:val="99"/>
    <w:rsid w:val="00450B4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50B4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450B4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50B4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50B4B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50B4B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50B4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50B4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50B4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50B4B"/>
    <w:rPr>
      <w:i/>
      <w:iCs/>
    </w:rPr>
  </w:style>
  <w:style w:type="paragraph" w:customStyle="1" w:styleId="afc">
    <w:name w:val="ТАБЛИЦА"/>
    <w:next w:val="a2"/>
    <w:autoRedefine/>
    <w:uiPriority w:val="99"/>
    <w:rsid w:val="00450B4B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50B4B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450B4B"/>
  </w:style>
  <w:style w:type="table" w:customStyle="1" w:styleId="14">
    <w:name w:val="Стиль таблицы1"/>
    <w:uiPriority w:val="99"/>
    <w:rsid w:val="00450B4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450B4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50B4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50B4B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450B4B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450B4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FBI</Company>
  <LinksUpToDate>false</LinksUpToDate>
  <CharactersWithSpaces>21451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Samolet</dc:creator>
  <cp:keywords/>
  <dc:description/>
  <cp:lastModifiedBy>admin</cp:lastModifiedBy>
  <cp:revision>2</cp:revision>
  <dcterms:created xsi:type="dcterms:W3CDTF">2014-02-22T01:34:00Z</dcterms:created>
  <dcterms:modified xsi:type="dcterms:W3CDTF">2014-02-22T01:34:00Z</dcterms:modified>
</cp:coreProperties>
</file>