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0C" w:rsidRPr="00A615C1" w:rsidRDefault="004F2A0C" w:rsidP="00A615C1">
      <w:pPr>
        <w:spacing w:line="360" w:lineRule="auto"/>
        <w:jc w:val="center"/>
        <w:rPr>
          <w:b/>
          <w:sz w:val="28"/>
          <w:szCs w:val="28"/>
        </w:rPr>
      </w:pPr>
      <w:r w:rsidRPr="00A615C1">
        <w:rPr>
          <w:b/>
          <w:sz w:val="28"/>
          <w:szCs w:val="28"/>
        </w:rPr>
        <w:t>Федеральное агентство по образованию</w:t>
      </w:r>
    </w:p>
    <w:p w:rsidR="004F2A0C" w:rsidRPr="00A615C1" w:rsidRDefault="004F2A0C" w:rsidP="00A615C1">
      <w:pPr>
        <w:spacing w:line="360" w:lineRule="auto"/>
        <w:jc w:val="center"/>
        <w:rPr>
          <w:b/>
          <w:sz w:val="28"/>
          <w:szCs w:val="28"/>
        </w:rPr>
      </w:pPr>
      <w:r w:rsidRPr="00A615C1">
        <w:rPr>
          <w:b/>
          <w:sz w:val="28"/>
          <w:szCs w:val="28"/>
        </w:rPr>
        <w:t>Федеральное государственное образовательное учреждение</w:t>
      </w:r>
    </w:p>
    <w:p w:rsidR="004F2A0C" w:rsidRPr="00A615C1" w:rsidRDefault="004F2A0C" w:rsidP="00A615C1">
      <w:pPr>
        <w:spacing w:line="360" w:lineRule="auto"/>
        <w:jc w:val="center"/>
        <w:rPr>
          <w:b/>
          <w:sz w:val="28"/>
          <w:szCs w:val="28"/>
        </w:rPr>
      </w:pPr>
      <w:r w:rsidRPr="00A615C1">
        <w:rPr>
          <w:b/>
          <w:sz w:val="28"/>
          <w:szCs w:val="28"/>
        </w:rPr>
        <w:t>Среднего профессионального образования</w:t>
      </w:r>
    </w:p>
    <w:p w:rsidR="004F2A0C" w:rsidRPr="00A615C1" w:rsidRDefault="004F2A0C" w:rsidP="00A615C1">
      <w:pPr>
        <w:spacing w:line="360" w:lineRule="auto"/>
        <w:jc w:val="center"/>
        <w:rPr>
          <w:b/>
          <w:sz w:val="28"/>
          <w:szCs w:val="28"/>
        </w:rPr>
      </w:pPr>
      <w:r w:rsidRPr="00A615C1">
        <w:rPr>
          <w:b/>
          <w:sz w:val="28"/>
          <w:szCs w:val="28"/>
        </w:rPr>
        <w:t>Дальневосточный государственный</w:t>
      </w:r>
    </w:p>
    <w:p w:rsidR="004F2A0C" w:rsidRPr="00A615C1" w:rsidRDefault="004F2A0C" w:rsidP="00A615C1">
      <w:pPr>
        <w:spacing w:line="360" w:lineRule="auto"/>
        <w:jc w:val="center"/>
        <w:rPr>
          <w:b/>
          <w:sz w:val="28"/>
          <w:szCs w:val="28"/>
        </w:rPr>
      </w:pPr>
      <w:r w:rsidRPr="00A615C1">
        <w:rPr>
          <w:b/>
          <w:sz w:val="28"/>
          <w:szCs w:val="28"/>
        </w:rPr>
        <w:t>Гуманитарно-технический колледж</w:t>
      </w:r>
    </w:p>
    <w:p w:rsidR="004F2A0C" w:rsidRPr="00A615C1" w:rsidRDefault="004F2A0C" w:rsidP="00A615C1">
      <w:pPr>
        <w:spacing w:line="360" w:lineRule="auto"/>
        <w:jc w:val="center"/>
        <w:rPr>
          <w:b/>
          <w:sz w:val="28"/>
          <w:szCs w:val="28"/>
        </w:rPr>
      </w:pPr>
    </w:p>
    <w:p w:rsidR="004F2A0C" w:rsidRPr="00A615C1" w:rsidRDefault="004F2A0C" w:rsidP="00A615C1">
      <w:pPr>
        <w:spacing w:line="360" w:lineRule="auto"/>
        <w:jc w:val="center"/>
        <w:rPr>
          <w:b/>
          <w:sz w:val="28"/>
          <w:szCs w:val="28"/>
        </w:rPr>
      </w:pPr>
    </w:p>
    <w:p w:rsidR="004F2A0C" w:rsidRPr="00A615C1" w:rsidRDefault="004F2A0C" w:rsidP="00A615C1">
      <w:pPr>
        <w:spacing w:line="360" w:lineRule="auto"/>
        <w:jc w:val="center"/>
        <w:rPr>
          <w:b/>
          <w:sz w:val="28"/>
          <w:szCs w:val="28"/>
        </w:rPr>
      </w:pPr>
    </w:p>
    <w:p w:rsidR="004F2A0C" w:rsidRDefault="004F2A0C" w:rsidP="00A615C1">
      <w:pPr>
        <w:spacing w:line="360" w:lineRule="auto"/>
        <w:jc w:val="center"/>
        <w:rPr>
          <w:b/>
          <w:sz w:val="28"/>
          <w:szCs w:val="28"/>
        </w:rPr>
      </w:pPr>
    </w:p>
    <w:p w:rsidR="00A615C1" w:rsidRDefault="00A615C1" w:rsidP="00A615C1">
      <w:pPr>
        <w:spacing w:line="360" w:lineRule="auto"/>
        <w:jc w:val="center"/>
        <w:rPr>
          <w:b/>
          <w:sz w:val="28"/>
          <w:szCs w:val="28"/>
        </w:rPr>
      </w:pPr>
    </w:p>
    <w:p w:rsidR="00A615C1" w:rsidRDefault="00A615C1" w:rsidP="00A615C1">
      <w:pPr>
        <w:spacing w:line="360" w:lineRule="auto"/>
        <w:jc w:val="center"/>
        <w:rPr>
          <w:b/>
          <w:sz w:val="28"/>
          <w:szCs w:val="28"/>
        </w:rPr>
      </w:pPr>
    </w:p>
    <w:p w:rsidR="00A615C1" w:rsidRDefault="00A615C1" w:rsidP="00A615C1">
      <w:pPr>
        <w:spacing w:line="360" w:lineRule="auto"/>
        <w:jc w:val="center"/>
        <w:rPr>
          <w:b/>
          <w:sz w:val="28"/>
          <w:szCs w:val="28"/>
        </w:rPr>
      </w:pPr>
    </w:p>
    <w:p w:rsidR="00A615C1" w:rsidRDefault="00A615C1" w:rsidP="00A615C1">
      <w:pPr>
        <w:spacing w:line="360" w:lineRule="auto"/>
        <w:jc w:val="center"/>
        <w:rPr>
          <w:b/>
          <w:sz w:val="28"/>
          <w:szCs w:val="28"/>
        </w:rPr>
      </w:pPr>
    </w:p>
    <w:p w:rsidR="00A615C1" w:rsidRDefault="00A615C1" w:rsidP="00A615C1">
      <w:pPr>
        <w:spacing w:line="360" w:lineRule="auto"/>
        <w:jc w:val="center"/>
        <w:rPr>
          <w:b/>
          <w:sz w:val="28"/>
          <w:szCs w:val="28"/>
        </w:rPr>
      </w:pPr>
    </w:p>
    <w:p w:rsidR="00A615C1" w:rsidRPr="00A615C1" w:rsidRDefault="00A615C1" w:rsidP="00A615C1">
      <w:pPr>
        <w:spacing w:line="360" w:lineRule="auto"/>
        <w:jc w:val="center"/>
        <w:rPr>
          <w:b/>
          <w:sz w:val="28"/>
          <w:szCs w:val="28"/>
        </w:rPr>
      </w:pPr>
    </w:p>
    <w:p w:rsidR="004F2A0C" w:rsidRPr="00A615C1" w:rsidRDefault="004F2A0C" w:rsidP="00A615C1">
      <w:pPr>
        <w:spacing w:line="360" w:lineRule="auto"/>
        <w:jc w:val="center"/>
        <w:rPr>
          <w:b/>
          <w:sz w:val="28"/>
          <w:szCs w:val="28"/>
        </w:rPr>
      </w:pPr>
      <w:r w:rsidRPr="00A615C1">
        <w:rPr>
          <w:b/>
          <w:sz w:val="28"/>
          <w:szCs w:val="28"/>
        </w:rPr>
        <w:t>Тема: Оказание ПМП при обмороке.</w:t>
      </w:r>
    </w:p>
    <w:p w:rsidR="004F2A0C" w:rsidRPr="00A615C1" w:rsidRDefault="004F2A0C" w:rsidP="00A615C1">
      <w:pPr>
        <w:spacing w:line="360" w:lineRule="auto"/>
        <w:jc w:val="center"/>
        <w:rPr>
          <w:b/>
          <w:sz w:val="28"/>
          <w:szCs w:val="28"/>
        </w:rPr>
      </w:pPr>
      <w:r w:rsidRPr="00A615C1">
        <w:rPr>
          <w:sz w:val="28"/>
          <w:szCs w:val="28"/>
        </w:rPr>
        <w:t>По дисциплине</w:t>
      </w:r>
      <w:r w:rsidRPr="00A615C1">
        <w:rPr>
          <w:b/>
          <w:sz w:val="28"/>
          <w:szCs w:val="28"/>
        </w:rPr>
        <w:t xml:space="preserve">: </w:t>
      </w:r>
      <w:r w:rsidRPr="00A615C1">
        <w:rPr>
          <w:sz w:val="28"/>
          <w:szCs w:val="28"/>
        </w:rPr>
        <w:t>«Основы оказания первой доврачебной помощи»</w:t>
      </w:r>
    </w:p>
    <w:p w:rsidR="004F2A0C" w:rsidRPr="00A615C1" w:rsidRDefault="004F2A0C" w:rsidP="00A615C1">
      <w:pPr>
        <w:spacing w:line="360" w:lineRule="auto"/>
        <w:jc w:val="center"/>
        <w:rPr>
          <w:sz w:val="28"/>
          <w:szCs w:val="28"/>
        </w:rPr>
      </w:pPr>
    </w:p>
    <w:p w:rsidR="004F2A0C" w:rsidRPr="00A615C1" w:rsidRDefault="004F2A0C" w:rsidP="00A615C1">
      <w:pPr>
        <w:spacing w:line="360" w:lineRule="auto"/>
        <w:ind w:left="4678"/>
        <w:rPr>
          <w:sz w:val="28"/>
          <w:szCs w:val="28"/>
        </w:rPr>
      </w:pPr>
      <w:r w:rsidRPr="00A615C1">
        <w:rPr>
          <w:sz w:val="28"/>
          <w:szCs w:val="28"/>
        </w:rPr>
        <w:t>Преподаватель:</w:t>
      </w:r>
      <w:r w:rsidR="00F11A35" w:rsidRPr="00A615C1">
        <w:rPr>
          <w:sz w:val="28"/>
          <w:szCs w:val="28"/>
        </w:rPr>
        <w:t xml:space="preserve"> Склярук О.В.</w:t>
      </w:r>
    </w:p>
    <w:p w:rsidR="004F2A0C" w:rsidRPr="00A615C1" w:rsidRDefault="004F2A0C" w:rsidP="00A615C1">
      <w:pPr>
        <w:spacing w:line="360" w:lineRule="auto"/>
        <w:ind w:left="4678"/>
        <w:rPr>
          <w:sz w:val="28"/>
          <w:szCs w:val="28"/>
        </w:rPr>
      </w:pPr>
      <w:r w:rsidRPr="00A615C1">
        <w:rPr>
          <w:sz w:val="28"/>
          <w:szCs w:val="28"/>
        </w:rPr>
        <w:t>Студент: Сидоренко А.В.</w:t>
      </w:r>
    </w:p>
    <w:p w:rsidR="004F2A0C" w:rsidRPr="00A615C1" w:rsidRDefault="00216A19" w:rsidP="00A615C1">
      <w:pPr>
        <w:spacing w:line="360" w:lineRule="auto"/>
        <w:ind w:left="4678"/>
        <w:rPr>
          <w:sz w:val="28"/>
          <w:szCs w:val="28"/>
        </w:rPr>
      </w:pPr>
      <w:r w:rsidRPr="00A615C1">
        <w:rPr>
          <w:sz w:val="28"/>
          <w:szCs w:val="28"/>
        </w:rPr>
        <w:t>Группа ПБз-4</w:t>
      </w:r>
      <w:r w:rsidR="004F2A0C" w:rsidRPr="00A615C1">
        <w:rPr>
          <w:sz w:val="28"/>
          <w:szCs w:val="28"/>
        </w:rPr>
        <w:t>1</w:t>
      </w:r>
    </w:p>
    <w:p w:rsidR="004F2A0C" w:rsidRPr="00A615C1" w:rsidRDefault="004F2A0C" w:rsidP="00A615C1">
      <w:pPr>
        <w:spacing w:line="360" w:lineRule="auto"/>
        <w:ind w:left="4678"/>
        <w:rPr>
          <w:sz w:val="28"/>
          <w:szCs w:val="28"/>
        </w:rPr>
      </w:pPr>
    </w:p>
    <w:p w:rsidR="004F2A0C" w:rsidRPr="00A615C1" w:rsidRDefault="004F2A0C" w:rsidP="00A615C1">
      <w:pPr>
        <w:spacing w:line="360" w:lineRule="auto"/>
        <w:jc w:val="center"/>
        <w:rPr>
          <w:b/>
          <w:sz w:val="28"/>
          <w:szCs w:val="28"/>
        </w:rPr>
      </w:pPr>
    </w:p>
    <w:p w:rsidR="004F2A0C" w:rsidRPr="00A615C1" w:rsidRDefault="004F2A0C" w:rsidP="00A615C1">
      <w:pPr>
        <w:spacing w:line="360" w:lineRule="auto"/>
        <w:jc w:val="center"/>
        <w:rPr>
          <w:b/>
          <w:sz w:val="28"/>
          <w:szCs w:val="28"/>
        </w:rPr>
      </w:pPr>
    </w:p>
    <w:p w:rsidR="004F2A0C" w:rsidRPr="00A615C1" w:rsidRDefault="004F2A0C" w:rsidP="00A615C1">
      <w:pPr>
        <w:spacing w:line="360" w:lineRule="auto"/>
        <w:jc w:val="center"/>
        <w:rPr>
          <w:sz w:val="28"/>
          <w:szCs w:val="28"/>
        </w:rPr>
      </w:pPr>
    </w:p>
    <w:p w:rsidR="004F2A0C" w:rsidRDefault="004F2A0C" w:rsidP="00A615C1">
      <w:pPr>
        <w:spacing w:line="360" w:lineRule="auto"/>
        <w:jc w:val="center"/>
        <w:rPr>
          <w:sz w:val="28"/>
          <w:szCs w:val="28"/>
        </w:rPr>
      </w:pPr>
    </w:p>
    <w:p w:rsidR="00A615C1" w:rsidRPr="00A615C1" w:rsidRDefault="00A615C1" w:rsidP="00A615C1">
      <w:pPr>
        <w:spacing w:line="360" w:lineRule="auto"/>
        <w:jc w:val="center"/>
        <w:rPr>
          <w:sz w:val="28"/>
          <w:szCs w:val="28"/>
        </w:rPr>
      </w:pPr>
    </w:p>
    <w:p w:rsidR="004F2A0C" w:rsidRDefault="004F2A0C" w:rsidP="00A615C1">
      <w:pPr>
        <w:spacing w:line="360" w:lineRule="auto"/>
        <w:jc w:val="center"/>
        <w:rPr>
          <w:sz w:val="28"/>
          <w:szCs w:val="28"/>
        </w:rPr>
      </w:pPr>
      <w:r w:rsidRPr="00A615C1">
        <w:rPr>
          <w:sz w:val="28"/>
          <w:szCs w:val="28"/>
        </w:rPr>
        <w:t>г. Владивосток</w:t>
      </w:r>
      <w:r w:rsidR="00A615C1">
        <w:rPr>
          <w:sz w:val="28"/>
          <w:szCs w:val="28"/>
        </w:rPr>
        <w:t xml:space="preserve"> </w:t>
      </w:r>
      <w:r w:rsidRPr="00A615C1">
        <w:rPr>
          <w:sz w:val="28"/>
          <w:szCs w:val="28"/>
        </w:rPr>
        <w:t>20</w:t>
      </w:r>
      <w:r w:rsidRPr="00A615C1">
        <w:rPr>
          <w:sz w:val="28"/>
          <w:szCs w:val="28"/>
          <w:lang w:val="en-US"/>
        </w:rPr>
        <w:t>10</w:t>
      </w:r>
      <w:r w:rsidRPr="00A615C1">
        <w:rPr>
          <w:sz w:val="28"/>
          <w:szCs w:val="28"/>
        </w:rPr>
        <w:t>г.</w:t>
      </w:r>
    </w:p>
    <w:p w:rsidR="00A615C1" w:rsidRDefault="00A615C1" w:rsidP="00A615C1">
      <w:pPr>
        <w:spacing w:line="360" w:lineRule="auto"/>
        <w:jc w:val="center"/>
        <w:rPr>
          <w:sz w:val="28"/>
          <w:szCs w:val="28"/>
        </w:rPr>
      </w:pPr>
    </w:p>
    <w:p w:rsidR="004F2A0C" w:rsidRPr="00A615C1" w:rsidRDefault="00A615C1" w:rsidP="00A615C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F2A0C" w:rsidRPr="00A615C1">
        <w:rPr>
          <w:b/>
          <w:bCs/>
          <w:sz w:val="28"/>
          <w:szCs w:val="28"/>
        </w:rPr>
        <w:lastRenderedPageBreak/>
        <w:t>С</w:t>
      </w:r>
      <w:r>
        <w:rPr>
          <w:b/>
          <w:bCs/>
          <w:sz w:val="28"/>
          <w:szCs w:val="28"/>
        </w:rPr>
        <w:t>одержание</w:t>
      </w:r>
    </w:p>
    <w:p w:rsidR="004F2A0C" w:rsidRPr="00A615C1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</w:p>
    <w:p w:rsidR="004F2A0C" w:rsidRPr="00A615C1" w:rsidRDefault="004F2A0C" w:rsidP="00A615C1">
      <w:pPr>
        <w:pStyle w:val="a3"/>
        <w:spacing w:line="360" w:lineRule="auto"/>
        <w:jc w:val="both"/>
        <w:rPr>
          <w:szCs w:val="28"/>
        </w:rPr>
      </w:pPr>
      <w:r w:rsidRPr="00A615C1">
        <w:rPr>
          <w:szCs w:val="28"/>
        </w:rPr>
        <w:t>Введение</w:t>
      </w:r>
    </w:p>
    <w:p w:rsidR="00A615C1" w:rsidRDefault="004F2A0C" w:rsidP="00A615C1">
      <w:pPr>
        <w:pStyle w:val="a3"/>
        <w:spacing w:line="360" w:lineRule="auto"/>
        <w:jc w:val="both"/>
        <w:rPr>
          <w:szCs w:val="28"/>
        </w:rPr>
      </w:pPr>
      <w:r w:rsidRPr="00A615C1">
        <w:rPr>
          <w:szCs w:val="28"/>
        </w:rPr>
        <w:t>Обмороки</w:t>
      </w:r>
    </w:p>
    <w:p w:rsidR="00A615C1" w:rsidRDefault="004F2A0C" w:rsidP="00A615C1">
      <w:pPr>
        <w:pStyle w:val="a3"/>
        <w:spacing w:line="360" w:lineRule="auto"/>
        <w:jc w:val="both"/>
        <w:rPr>
          <w:szCs w:val="28"/>
        </w:rPr>
      </w:pPr>
      <w:r w:rsidRPr="00A615C1">
        <w:rPr>
          <w:szCs w:val="28"/>
        </w:rPr>
        <w:t>ПМП при обмороках</w:t>
      </w:r>
    </w:p>
    <w:p w:rsidR="004F2A0C" w:rsidRPr="00A615C1" w:rsidRDefault="00A615C1" w:rsidP="00A615C1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Лите</w:t>
      </w:r>
      <w:r w:rsidR="004F2A0C" w:rsidRPr="00A615C1">
        <w:rPr>
          <w:szCs w:val="28"/>
        </w:rPr>
        <w:t>ратуры</w:t>
      </w:r>
    </w:p>
    <w:p w:rsidR="004F2A0C" w:rsidRPr="00A615C1" w:rsidRDefault="004F2A0C" w:rsidP="00A615C1">
      <w:pPr>
        <w:pStyle w:val="a3"/>
        <w:spacing w:line="360" w:lineRule="auto"/>
        <w:jc w:val="both"/>
        <w:rPr>
          <w:b/>
          <w:szCs w:val="28"/>
        </w:rPr>
      </w:pPr>
    </w:p>
    <w:p w:rsidR="00836865" w:rsidRPr="00A615C1" w:rsidRDefault="00A615C1" w:rsidP="00A615C1">
      <w:pPr>
        <w:pStyle w:val="a3"/>
        <w:spacing w:line="360" w:lineRule="auto"/>
        <w:ind w:firstLine="709"/>
        <w:rPr>
          <w:b/>
          <w:szCs w:val="28"/>
        </w:rPr>
      </w:pPr>
      <w:r>
        <w:rPr>
          <w:b/>
          <w:szCs w:val="28"/>
        </w:rPr>
        <w:br w:type="page"/>
      </w:r>
      <w:r w:rsidR="00836865" w:rsidRPr="00A615C1">
        <w:rPr>
          <w:b/>
          <w:szCs w:val="28"/>
        </w:rPr>
        <w:t>Введение</w:t>
      </w:r>
    </w:p>
    <w:p w:rsidR="00836865" w:rsidRPr="00A615C1" w:rsidRDefault="00836865" w:rsidP="00A615C1">
      <w:pPr>
        <w:spacing w:line="360" w:lineRule="auto"/>
        <w:ind w:firstLine="709"/>
        <w:jc w:val="both"/>
        <w:rPr>
          <w:sz w:val="28"/>
          <w:szCs w:val="28"/>
        </w:rPr>
      </w:pPr>
    </w:p>
    <w:p w:rsidR="00836865" w:rsidRPr="00A615C1" w:rsidRDefault="00836865" w:rsidP="00A615C1">
      <w:pPr>
        <w:pStyle w:val="a5"/>
        <w:ind w:firstLine="709"/>
        <w:rPr>
          <w:szCs w:val="28"/>
        </w:rPr>
      </w:pPr>
      <w:r w:rsidRPr="00A615C1">
        <w:rPr>
          <w:szCs w:val="28"/>
        </w:rPr>
        <w:t>Сознание – это свойство человеческой психики (точнее – центральной нервной системы) воспринимать окружающую действительность, анализировать и оценивать её, а также отвечать на полученную информацию. Если по каким-то причинам сознание отсутствует, теряется связь с внешней средой, утрачивается способность к произвольным действиям, повышается опасность гибели. Об этом мы подробно говорили в разделах «Основы первичной диагностики» и «Основы реанимации».</w:t>
      </w:r>
    </w:p>
    <w:p w:rsidR="00836865" w:rsidRPr="00A615C1" w:rsidRDefault="00836865" w:rsidP="00A615C1">
      <w:pPr>
        <w:spacing w:line="360" w:lineRule="auto"/>
        <w:ind w:firstLine="709"/>
        <w:jc w:val="both"/>
        <w:rPr>
          <w:sz w:val="28"/>
          <w:szCs w:val="28"/>
        </w:rPr>
      </w:pPr>
    </w:p>
    <w:p w:rsidR="004F2A0C" w:rsidRPr="00A615C1" w:rsidRDefault="00A615C1" w:rsidP="00A615C1">
      <w:pPr>
        <w:pStyle w:val="a3"/>
        <w:spacing w:line="360" w:lineRule="auto"/>
        <w:ind w:firstLine="709"/>
        <w:rPr>
          <w:b/>
          <w:szCs w:val="28"/>
        </w:rPr>
      </w:pPr>
      <w:r>
        <w:rPr>
          <w:b/>
          <w:szCs w:val="28"/>
        </w:rPr>
        <w:br w:type="page"/>
      </w:r>
      <w:r w:rsidR="00836865" w:rsidRPr="00A615C1">
        <w:rPr>
          <w:b/>
          <w:szCs w:val="28"/>
        </w:rPr>
        <w:t>Обмороки</w:t>
      </w:r>
    </w:p>
    <w:p w:rsidR="004F2A0C" w:rsidRPr="00A615C1" w:rsidRDefault="004F2A0C" w:rsidP="00A615C1">
      <w:pPr>
        <w:pStyle w:val="1"/>
        <w:ind w:firstLine="709"/>
        <w:rPr>
          <w:szCs w:val="28"/>
        </w:rPr>
      </w:pPr>
    </w:p>
    <w:p w:rsidR="004F2A0C" w:rsidRPr="00A615C1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Обморок (кратковременная потеря сознания) считается лёгким видом потери сознания и представляет собой неглубокое кратковременное нарушение мозгового кровообращения (вследствие определённых причин), сопровождающееся падением сосудистого тонуса, работы сердца и лёгких.</w:t>
      </w:r>
    </w:p>
    <w:p w:rsidR="004F2A0C" w:rsidRPr="00A615C1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К обморокам более других склонны молодые девушки, женщины во время беременности, а также дети. Дело в том, что у перечисленных групп уровень артериального давления, как правило, невысок, а головной мозг человека очень чувствителен к малейшим изменениям давления (в том числе и атмосферного) и уровню содержания кислорода в крови. Поэтому при наличии неблагоприятных факторов (причин) головной мозг реагирует на эти изменения (кроме черепно-мозговой травмы) «отключением» сознания.</w:t>
      </w:r>
    </w:p>
    <w:p w:rsidR="00A615C1" w:rsidRDefault="00A615C1" w:rsidP="00A615C1">
      <w:pPr>
        <w:pStyle w:val="1"/>
        <w:ind w:firstLine="709"/>
        <w:rPr>
          <w:szCs w:val="28"/>
        </w:rPr>
      </w:pPr>
    </w:p>
    <w:p w:rsidR="004F2A0C" w:rsidRPr="00A615C1" w:rsidRDefault="004F2A0C" w:rsidP="00A615C1">
      <w:pPr>
        <w:pStyle w:val="1"/>
        <w:ind w:firstLine="709"/>
        <w:jc w:val="center"/>
        <w:rPr>
          <w:szCs w:val="28"/>
        </w:rPr>
      </w:pPr>
      <w:r w:rsidRPr="00A615C1">
        <w:rPr>
          <w:szCs w:val="28"/>
        </w:rPr>
        <w:t>Причины обморока</w:t>
      </w:r>
    </w:p>
    <w:p w:rsidR="00A615C1" w:rsidRDefault="00A615C1" w:rsidP="00A615C1">
      <w:pPr>
        <w:spacing w:line="360" w:lineRule="auto"/>
        <w:ind w:firstLine="709"/>
        <w:jc w:val="both"/>
        <w:rPr>
          <w:sz w:val="28"/>
          <w:szCs w:val="28"/>
        </w:rPr>
      </w:pPr>
    </w:p>
    <w:p w:rsidR="004F2A0C" w:rsidRPr="00A615C1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Перечислим основные причины, вследствие которых может иметь место кратковременная потеря сознания. Это:</w:t>
      </w:r>
    </w:p>
    <w:p w:rsidR="004F2A0C" w:rsidRPr="00A615C1" w:rsidRDefault="004F2A0C" w:rsidP="00A615C1">
      <w:pPr>
        <w:numPr>
          <w:ilvl w:val="0"/>
          <w:numId w:val="1"/>
        </w:numPr>
        <w:tabs>
          <w:tab w:val="clear" w:pos="109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психо-эмоциональная травма (нервное перенапряжение);</w:t>
      </w:r>
    </w:p>
    <w:p w:rsidR="004F2A0C" w:rsidRPr="00A615C1" w:rsidRDefault="004F2A0C" w:rsidP="00A615C1">
      <w:pPr>
        <w:numPr>
          <w:ilvl w:val="0"/>
          <w:numId w:val="1"/>
        </w:numPr>
        <w:tabs>
          <w:tab w:val="clear" w:pos="109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кровопотеря (в том числе и скрытое внутреннее кровотечение);</w:t>
      </w:r>
    </w:p>
    <w:p w:rsidR="004F2A0C" w:rsidRPr="00A615C1" w:rsidRDefault="004F2A0C" w:rsidP="00A615C1">
      <w:pPr>
        <w:numPr>
          <w:ilvl w:val="0"/>
          <w:numId w:val="1"/>
        </w:numPr>
        <w:tabs>
          <w:tab w:val="clear" w:pos="109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нахождение долгое время в душном помещении;</w:t>
      </w:r>
    </w:p>
    <w:p w:rsidR="004F2A0C" w:rsidRPr="00A615C1" w:rsidRDefault="004F2A0C" w:rsidP="00A615C1">
      <w:pPr>
        <w:numPr>
          <w:ilvl w:val="0"/>
          <w:numId w:val="1"/>
        </w:numPr>
        <w:tabs>
          <w:tab w:val="clear" w:pos="109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физическое истощение;</w:t>
      </w:r>
    </w:p>
    <w:p w:rsidR="004F2A0C" w:rsidRPr="00A615C1" w:rsidRDefault="004F2A0C" w:rsidP="00A615C1">
      <w:pPr>
        <w:numPr>
          <w:ilvl w:val="0"/>
          <w:numId w:val="1"/>
        </w:numPr>
        <w:tabs>
          <w:tab w:val="clear" w:pos="109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голод;</w:t>
      </w:r>
    </w:p>
    <w:p w:rsidR="004F2A0C" w:rsidRPr="00A615C1" w:rsidRDefault="004F2A0C" w:rsidP="00A615C1">
      <w:pPr>
        <w:numPr>
          <w:ilvl w:val="0"/>
          <w:numId w:val="1"/>
        </w:numPr>
        <w:tabs>
          <w:tab w:val="clear" w:pos="109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черепно-мозговая травма;</w:t>
      </w:r>
    </w:p>
    <w:p w:rsidR="004F2A0C" w:rsidRPr="00A615C1" w:rsidRDefault="004F2A0C" w:rsidP="00A615C1">
      <w:pPr>
        <w:numPr>
          <w:ilvl w:val="0"/>
          <w:numId w:val="1"/>
        </w:numPr>
        <w:tabs>
          <w:tab w:val="clear" w:pos="109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перегрев организма;</w:t>
      </w:r>
    </w:p>
    <w:p w:rsidR="004F2A0C" w:rsidRPr="00A615C1" w:rsidRDefault="004F2A0C" w:rsidP="00A615C1">
      <w:pPr>
        <w:numPr>
          <w:ilvl w:val="0"/>
          <w:numId w:val="1"/>
        </w:numPr>
        <w:tabs>
          <w:tab w:val="clear" w:pos="109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колебания атмосферного давления (метеопатии);</w:t>
      </w:r>
    </w:p>
    <w:p w:rsidR="004F2A0C" w:rsidRPr="00A615C1" w:rsidRDefault="00836865" w:rsidP="00A615C1">
      <w:pPr>
        <w:numPr>
          <w:ilvl w:val="0"/>
          <w:numId w:val="1"/>
        </w:numPr>
        <w:tabs>
          <w:tab w:val="clear" w:pos="109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сердечнососудистая</w:t>
      </w:r>
      <w:r w:rsidR="004F2A0C" w:rsidRPr="00A615C1">
        <w:rPr>
          <w:sz w:val="28"/>
          <w:szCs w:val="28"/>
        </w:rPr>
        <w:t xml:space="preserve"> недостаточность.</w:t>
      </w:r>
    </w:p>
    <w:p w:rsidR="004F2A0C" w:rsidRPr="00A615C1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Иногда причиной обморока может быть острое или хроническое заболевание.</w:t>
      </w:r>
    </w:p>
    <w:p w:rsidR="004F2A0C" w:rsidRPr="00A615C1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Обмороку могут предшествовать (предвестники): нарастающая слабость, побледнение, головокружение, подташнивание,</w:t>
      </w:r>
      <w:r w:rsidR="00A615C1">
        <w:rPr>
          <w:sz w:val="28"/>
          <w:szCs w:val="28"/>
        </w:rPr>
        <w:t xml:space="preserve"> </w:t>
      </w:r>
      <w:r w:rsidRPr="00A615C1">
        <w:rPr>
          <w:sz w:val="28"/>
          <w:szCs w:val="28"/>
        </w:rPr>
        <w:t>звон в ушах, потемнение в глазах, дезориентация в пространстве и времени. После этого возникает внезапная потеря сознания (отсутствие реакции пострадавшего на слово, прикосновение, боль) и падение тела. Внешне человек выглядит очень бледным, кожные покровы иногда с синюшным или зеленоватым оттенком. Пульс и дыхание, как правило, сохранены без изменений.</w:t>
      </w:r>
    </w:p>
    <w:p w:rsidR="00836865" w:rsidRPr="00A615C1" w:rsidRDefault="00836865" w:rsidP="00A615C1">
      <w:pPr>
        <w:spacing w:line="360" w:lineRule="auto"/>
        <w:ind w:firstLine="709"/>
        <w:jc w:val="both"/>
        <w:rPr>
          <w:sz w:val="28"/>
          <w:szCs w:val="28"/>
        </w:rPr>
      </w:pPr>
    </w:p>
    <w:p w:rsidR="00836865" w:rsidRPr="00A615C1" w:rsidRDefault="00836865" w:rsidP="00A615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15C1">
        <w:rPr>
          <w:b/>
          <w:sz w:val="28"/>
          <w:szCs w:val="28"/>
        </w:rPr>
        <w:t>ПМП при обмороке</w:t>
      </w:r>
    </w:p>
    <w:p w:rsidR="004F2A0C" w:rsidRPr="00A615C1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</w:p>
    <w:p w:rsidR="004F2A0C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Обморок продолжается не более 3-4 минут, однако, находясь на спине, пострадавший подвергается распространённой опасности – удушением собственным языком. Поэтому необходимо действовать спокойно, но энергично, без промедления. Вначале – устраните стесняющие элементы одежды на пострадавшем (расстегните верхнюю пуговицу, ослабьте галстук, расстегните поясной или брючный ремень). Затем – приподнимите ноги пострадавшего под углом примерно 30-45° для притока крови к головному мозгу, подложив что-либо под них, или удерживая их на весу своими руками (рис. 1).</w:t>
      </w:r>
    </w:p>
    <w:p w:rsidR="00A615C1" w:rsidRPr="00A615C1" w:rsidRDefault="00A615C1" w:rsidP="00A615C1">
      <w:pPr>
        <w:spacing w:line="360" w:lineRule="auto"/>
        <w:ind w:firstLine="709"/>
        <w:jc w:val="both"/>
        <w:rPr>
          <w:sz w:val="28"/>
          <w:szCs w:val="28"/>
        </w:rPr>
      </w:pPr>
    </w:p>
    <w:p w:rsidR="004F2A0C" w:rsidRPr="00A615C1" w:rsidRDefault="004171AE" w:rsidP="00A61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117.75pt" fillcolor="window">
            <v:imagedata r:id="rId7" o:title=""/>
          </v:shape>
        </w:pict>
      </w:r>
    </w:p>
    <w:p w:rsidR="004F2A0C" w:rsidRPr="00A615C1" w:rsidRDefault="004F2A0C" w:rsidP="00A615C1">
      <w:pPr>
        <w:pStyle w:val="3"/>
        <w:rPr>
          <w:b w:val="0"/>
          <w:sz w:val="28"/>
          <w:szCs w:val="28"/>
        </w:rPr>
      </w:pPr>
      <w:r w:rsidRPr="00A615C1">
        <w:rPr>
          <w:b w:val="0"/>
          <w:sz w:val="28"/>
          <w:szCs w:val="28"/>
        </w:rPr>
        <w:t>Рисунок 1. Приподнимание ног для оттока крови при обмороке</w:t>
      </w:r>
    </w:p>
    <w:p w:rsidR="004F2A0C" w:rsidRPr="00A615C1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</w:p>
    <w:p w:rsidR="004F2A0C" w:rsidRPr="00A615C1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Организуйте доступ свежего воздуха (если это случилось в помещении, - достаточно будет открыть дверь и окно). Если есть под рукой нашатырный спирт (10%-ный водный раствор аммиака) смочите им ватку или платок и поднесите к носу пострадавшего, но не ближе 4-5 см (пары аммиака обладают мощным стимулирующим действием на центр дыхания, который располагается в продолговатом мозге).</w:t>
      </w:r>
    </w:p>
    <w:p w:rsidR="004F2A0C" w:rsidRPr="00A615C1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Кроме того, весьма эффективным средством при обмороке будет являться воздействие на активные точки: растирание ушных раковин, массаж активных точек мизинцев, массаж точки, расположенной под носовой перегородкой, а также точки «хэ-гу» и активных точек обеих рук (см. рис. 2).</w:t>
      </w:r>
    </w:p>
    <w:p w:rsidR="004F2A0C" w:rsidRPr="00A615C1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</w:p>
    <w:p w:rsidR="004F2A0C" w:rsidRPr="00A615C1" w:rsidRDefault="004171AE" w:rsidP="00A61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37.8pt;margin-top:140.6pt;width:170.4pt;height:132.55pt;z-index:251655680" o:allowincell="f">
            <v:imagedata r:id="rId8" o:title=""/>
            <w10:wrap type="topAndBottom"/>
          </v:shape>
        </w:pict>
      </w:r>
      <w:r>
        <w:rPr>
          <w:noProof/>
        </w:rPr>
        <w:pict>
          <v:shape id="_x0000_s1027" type="#_x0000_t75" style="position:absolute;left:0;text-align:left;margin-left:52.65pt;margin-top:7.3pt;width:175.3pt;height:101.65pt;z-index:251654656" o:allowincell="f">
            <v:imagedata r:id="rId9" o:title=""/>
            <w10:wrap type="topAndBottom"/>
          </v:shape>
        </w:pict>
      </w:r>
      <w:r>
        <w:rPr>
          <w:noProof/>
        </w:rPr>
        <w:pict>
          <v:line id="_x0000_s1028" style="position:absolute;left:0;text-align:left;flip:x;z-index:251659776" from="130.1pt,77.1pt" to="130.1pt,98.4pt" o:allowincell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2.1pt;margin-top:183.6pt;width:35.5pt;height:42.6pt;z-index:251658752" o:allowincell="f">
            <v:textbox style="mso-next-textbox:#_x0000_s1029">
              <w:txbxContent>
                <w:p w:rsidR="004F2A0C" w:rsidRDefault="004F2A0C" w:rsidP="004F2A0C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44.9pt;margin-top:176.5pt;width:49.7pt;height:28.4pt;z-index:251657728" o:allowincell="f">
            <v:textbox style="mso-next-textbox:#_x0000_s1030">
              <w:txbxContent>
                <w:p w:rsidR="004F2A0C" w:rsidRDefault="004F2A0C" w:rsidP="004F2A0C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08.8pt;margin-top:98.4pt;width:49.7pt;height:28.4pt;z-index:251656704" o:allowincell="f">
            <v:textbox style="mso-next-textbox:#_x0000_s1031">
              <w:txbxContent>
                <w:p w:rsidR="004F2A0C" w:rsidRDefault="004F2A0C" w:rsidP="004F2A0C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75" style="position:absolute;left:0;text-align:left;margin-left:257.9pt;margin-top:148.1pt;width:122.4pt;height:136.8pt;z-index:251660800;visibility:visible;mso-wrap-edited:f" o:allowincell="f">
            <v:imagedata r:id="rId10" o:title=""/>
            <w10:wrap type="topAndBottom"/>
          </v:shape>
        </w:pict>
      </w:r>
    </w:p>
    <w:p w:rsidR="004F2A0C" w:rsidRPr="00A615C1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Рисунок 2. Активные точки: 1 – мизинца; 2 – точка «хэ-гу»;</w:t>
      </w:r>
      <w:r w:rsidR="00A615C1">
        <w:rPr>
          <w:sz w:val="28"/>
          <w:szCs w:val="28"/>
        </w:rPr>
        <w:t xml:space="preserve"> </w:t>
      </w:r>
      <w:r w:rsidRPr="00A615C1">
        <w:rPr>
          <w:sz w:val="28"/>
          <w:szCs w:val="28"/>
        </w:rPr>
        <w:t>3 – активные точки руки</w:t>
      </w:r>
    </w:p>
    <w:p w:rsidR="004F2A0C" w:rsidRPr="00A615C1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</w:p>
    <w:p w:rsidR="004F2A0C" w:rsidRPr="00A615C1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Если в течение 2-3 минут после всех этих мероприятий сознание не появилось, необходимо пострадавшего уложить в «безопасное положение» (см.рис. 3) и, по возможности, обеспечить холод к голове.</w:t>
      </w:r>
    </w:p>
    <w:p w:rsidR="004F2A0C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</w:p>
    <w:p w:rsidR="004F2A0C" w:rsidRPr="00A615C1" w:rsidRDefault="00A615C1" w:rsidP="00A61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71AE">
        <w:rPr>
          <w:sz w:val="28"/>
          <w:szCs w:val="28"/>
        </w:rPr>
        <w:pict>
          <v:shape id="_x0000_i1026" type="#_x0000_t75" style="width:196.5pt;height:125.25pt" fillcolor="window">
            <v:imagedata r:id="rId11" o:title=""/>
          </v:shape>
        </w:pict>
      </w:r>
    </w:p>
    <w:p w:rsidR="004F2A0C" w:rsidRPr="00A615C1" w:rsidRDefault="004F2A0C" w:rsidP="00A615C1">
      <w:pPr>
        <w:pStyle w:val="21"/>
        <w:spacing w:line="360" w:lineRule="auto"/>
        <w:ind w:left="0" w:firstLine="709"/>
        <w:rPr>
          <w:sz w:val="28"/>
          <w:szCs w:val="28"/>
        </w:rPr>
      </w:pPr>
      <w:r w:rsidRPr="00A615C1">
        <w:rPr>
          <w:sz w:val="28"/>
          <w:szCs w:val="28"/>
        </w:rPr>
        <w:t>Рисунок 3. Безопасное положение пострадавшего,</w:t>
      </w:r>
      <w:r w:rsidR="00A615C1">
        <w:rPr>
          <w:sz w:val="28"/>
          <w:szCs w:val="28"/>
        </w:rPr>
        <w:t xml:space="preserve"> </w:t>
      </w:r>
      <w:r w:rsidRPr="00A615C1">
        <w:rPr>
          <w:sz w:val="28"/>
          <w:szCs w:val="28"/>
        </w:rPr>
        <w:t>находящегося</w:t>
      </w:r>
      <w:r w:rsidR="00A615C1">
        <w:rPr>
          <w:sz w:val="28"/>
          <w:szCs w:val="28"/>
        </w:rPr>
        <w:t xml:space="preserve"> </w:t>
      </w:r>
      <w:r w:rsidRPr="00A615C1">
        <w:rPr>
          <w:sz w:val="28"/>
          <w:szCs w:val="28"/>
        </w:rPr>
        <w:t>без</w:t>
      </w:r>
      <w:r w:rsidR="00A615C1">
        <w:rPr>
          <w:sz w:val="28"/>
          <w:szCs w:val="28"/>
        </w:rPr>
        <w:t xml:space="preserve"> </w:t>
      </w:r>
      <w:r w:rsidRPr="00A615C1">
        <w:rPr>
          <w:sz w:val="28"/>
          <w:szCs w:val="28"/>
        </w:rPr>
        <w:t>сознания</w:t>
      </w:r>
    </w:p>
    <w:p w:rsidR="004F2A0C" w:rsidRPr="00A615C1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</w:p>
    <w:p w:rsidR="004F2A0C" w:rsidRPr="00A615C1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В редких случаях, при появлении рвоты можно ограничится и аккуратным поворотом головы пострадавшего набок, фиксируя, при этом, шейный отдел позвоночника (см.рис 4).</w:t>
      </w:r>
    </w:p>
    <w:p w:rsidR="004F2A0C" w:rsidRPr="00A615C1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</w:p>
    <w:p w:rsidR="004F2A0C" w:rsidRPr="00A615C1" w:rsidRDefault="004171AE" w:rsidP="00A61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43.25pt;height:228pt" fillcolor="window">
            <v:imagedata r:id="rId12" o:title=""/>
          </v:shape>
        </w:pict>
      </w:r>
    </w:p>
    <w:p w:rsidR="004F2A0C" w:rsidRPr="00A615C1" w:rsidRDefault="004F2A0C" w:rsidP="00A615C1">
      <w:pPr>
        <w:pStyle w:val="4"/>
        <w:spacing w:line="360" w:lineRule="auto"/>
        <w:ind w:left="0" w:firstLine="709"/>
        <w:rPr>
          <w:sz w:val="28"/>
          <w:szCs w:val="28"/>
        </w:rPr>
      </w:pPr>
      <w:r w:rsidRPr="00A615C1">
        <w:rPr>
          <w:sz w:val="28"/>
          <w:szCs w:val="28"/>
        </w:rPr>
        <w:t>Рисунок 4. Поворот головы пострадавшего с фиксацией шейного</w:t>
      </w:r>
      <w:r w:rsidR="00A615C1">
        <w:rPr>
          <w:sz w:val="28"/>
          <w:szCs w:val="28"/>
        </w:rPr>
        <w:t xml:space="preserve"> </w:t>
      </w:r>
      <w:r w:rsidRPr="00A615C1">
        <w:rPr>
          <w:sz w:val="28"/>
          <w:szCs w:val="28"/>
        </w:rPr>
        <w:t>отдела позвоночника</w:t>
      </w:r>
    </w:p>
    <w:p w:rsidR="004F2A0C" w:rsidRPr="00A615C1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</w:p>
    <w:p w:rsidR="004F2A0C" w:rsidRPr="00A615C1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Конечно, в таких случаях, как осложнённый обморок, – целесообразно вызвать бригаду СМП.</w:t>
      </w:r>
    </w:p>
    <w:p w:rsidR="004F2A0C" w:rsidRPr="00A615C1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В случаях появления болей в животе или повторных обмороках – положить холод на живот, срочно вызвать СМП.</w:t>
      </w:r>
    </w:p>
    <w:p w:rsidR="004F2A0C" w:rsidRPr="00A615C1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При голодных обмороках кормить пострадавшего запрещено (произойдёт отток крови от головы к желудку, что ещё больше усугубит ситуацию), рекомендуется дать сладкого чая, немного печенья, вызвать СМП.</w:t>
      </w:r>
    </w:p>
    <w:p w:rsidR="00760085" w:rsidRPr="00A615C1" w:rsidRDefault="004F2A0C" w:rsidP="00A615C1">
      <w:pPr>
        <w:spacing w:line="360" w:lineRule="auto"/>
        <w:ind w:firstLine="709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При тепловом ударе – пострадавшего срочно перенести в прохладное место, приложить холод к голове и груди, при необходимости - вызвать СМП.</w:t>
      </w:r>
    </w:p>
    <w:p w:rsidR="00A615C1" w:rsidRDefault="00A615C1" w:rsidP="00A615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0085" w:rsidRPr="00A615C1" w:rsidRDefault="00A615C1" w:rsidP="00A615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60085" w:rsidRPr="00A615C1">
        <w:rPr>
          <w:b/>
          <w:sz w:val="28"/>
          <w:szCs w:val="28"/>
        </w:rPr>
        <w:t>Список литературы</w:t>
      </w:r>
    </w:p>
    <w:p w:rsidR="00463BD8" w:rsidRPr="00A615C1" w:rsidRDefault="00463BD8" w:rsidP="00A615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71FE" w:rsidRPr="00A615C1" w:rsidRDefault="00F171FE" w:rsidP="00A615C1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A615C1">
        <w:rPr>
          <w:sz w:val="28"/>
          <w:szCs w:val="28"/>
        </w:rPr>
        <w:t>Нечитаева Н.Н. – Первая помощь. Изд. – Москва 2006 год.</w:t>
      </w:r>
    </w:p>
    <w:p w:rsidR="00A053CA" w:rsidRPr="00A615C1" w:rsidRDefault="00A053CA" w:rsidP="00A615C1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615C1">
        <w:rPr>
          <w:sz w:val="28"/>
          <w:szCs w:val="28"/>
        </w:rPr>
        <w:t xml:space="preserve">Арьев Т.Я. - Уч. </w:t>
      </w:r>
      <w:r w:rsidR="002676FC" w:rsidRPr="00A615C1">
        <w:rPr>
          <w:sz w:val="28"/>
          <w:szCs w:val="28"/>
        </w:rPr>
        <w:t>пособие.- СПб.: Медицина, 2004 года.</w:t>
      </w:r>
    </w:p>
    <w:p w:rsidR="002676FC" w:rsidRPr="00A615C1" w:rsidRDefault="002676FC" w:rsidP="00A615C1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615C1">
        <w:rPr>
          <w:sz w:val="28"/>
          <w:szCs w:val="28"/>
        </w:rPr>
        <w:t>Современная медицинская энциклопедия. Пер. с англ./ Русское издание под общ. Ред. Г.Б. Федосеева. - СПб.: Норинг, 2003 года.</w:t>
      </w:r>
      <w:bookmarkStart w:id="0" w:name="_GoBack"/>
      <w:bookmarkEnd w:id="0"/>
    </w:p>
    <w:sectPr w:rsidR="002676FC" w:rsidRPr="00A615C1" w:rsidSect="00A615C1">
      <w:footerReference w:type="even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2C5" w:rsidRDefault="000C22C5">
      <w:r>
        <w:separator/>
      </w:r>
    </w:p>
  </w:endnote>
  <w:endnote w:type="continuationSeparator" w:id="0">
    <w:p w:rsidR="000C22C5" w:rsidRDefault="000C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A0C" w:rsidRDefault="004F2A0C" w:rsidP="00760085">
    <w:pPr>
      <w:pStyle w:val="a7"/>
      <w:framePr w:wrap="around" w:vAnchor="text" w:hAnchor="margin" w:xAlign="right" w:y="1"/>
      <w:rPr>
        <w:rStyle w:val="a9"/>
      </w:rPr>
    </w:pPr>
  </w:p>
  <w:p w:rsidR="004F2A0C" w:rsidRDefault="004F2A0C" w:rsidP="004F2A0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2C5" w:rsidRDefault="000C22C5">
      <w:r>
        <w:separator/>
      </w:r>
    </w:p>
  </w:footnote>
  <w:footnote w:type="continuationSeparator" w:id="0">
    <w:p w:rsidR="000C22C5" w:rsidRDefault="000C2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30DF"/>
    <w:multiLevelType w:val="singleLevel"/>
    <w:tmpl w:val="29482742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</w:abstractNum>
  <w:abstractNum w:abstractNumId="1">
    <w:nsid w:val="674A3FA8"/>
    <w:multiLevelType w:val="hybridMultilevel"/>
    <w:tmpl w:val="10642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502617"/>
    <w:multiLevelType w:val="hybridMultilevel"/>
    <w:tmpl w:val="EC480448"/>
    <w:lvl w:ilvl="0" w:tplc="060C4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DFE58B6"/>
    <w:multiLevelType w:val="singleLevel"/>
    <w:tmpl w:val="1144C20E"/>
    <w:lvl w:ilvl="0"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hint="default"/>
      </w:rPr>
    </w:lvl>
  </w:abstractNum>
  <w:abstractNum w:abstractNumId="4">
    <w:nsid w:val="7EFC6C50"/>
    <w:multiLevelType w:val="hybridMultilevel"/>
    <w:tmpl w:val="1EA2A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A0C"/>
    <w:rsid w:val="000C22C5"/>
    <w:rsid w:val="00216A19"/>
    <w:rsid w:val="002676FC"/>
    <w:rsid w:val="004171AE"/>
    <w:rsid w:val="00463BD8"/>
    <w:rsid w:val="004B5D0E"/>
    <w:rsid w:val="004F2A0C"/>
    <w:rsid w:val="00760085"/>
    <w:rsid w:val="00836865"/>
    <w:rsid w:val="009A51D4"/>
    <w:rsid w:val="00A053CA"/>
    <w:rsid w:val="00A615C1"/>
    <w:rsid w:val="00B959C7"/>
    <w:rsid w:val="00F11A35"/>
    <w:rsid w:val="00F1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288E6C6F-30F7-471B-A43B-A2CF634F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0C"/>
  </w:style>
  <w:style w:type="paragraph" w:styleId="1">
    <w:name w:val="heading 1"/>
    <w:basedOn w:val="a"/>
    <w:next w:val="a"/>
    <w:link w:val="10"/>
    <w:uiPriority w:val="9"/>
    <w:qFormat/>
    <w:rsid w:val="004F2A0C"/>
    <w:pPr>
      <w:keepNext/>
      <w:spacing w:line="360" w:lineRule="auto"/>
      <w:ind w:firstLine="73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4F2A0C"/>
    <w:pPr>
      <w:keepNext/>
      <w:spacing w:line="360" w:lineRule="auto"/>
      <w:ind w:firstLine="709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4F2A0C"/>
    <w:pPr>
      <w:keepNext/>
      <w:spacing w:line="360" w:lineRule="auto"/>
      <w:ind w:firstLine="709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4F2A0C"/>
    <w:pPr>
      <w:keepNext/>
      <w:ind w:left="1985" w:hanging="1276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4F2A0C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4F2A0C"/>
    <w:pPr>
      <w:spacing w:line="360" w:lineRule="auto"/>
      <w:ind w:firstLine="73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21">
    <w:name w:val="Body Text Indent 2"/>
    <w:basedOn w:val="a"/>
    <w:link w:val="22"/>
    <w:uiPriority w:val="99"/>
    <w:rsid w:val="004F2A0C"/>
    <w:pPr>
      <w:ind w:left="2127" w:hanging="139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a7">
    <w:name w:val="footer"/>
    <w:basedOn w:val="a"/>
    <w:link w:val="a8"/>
    <w:uiPriority w:val="99"/>
    <w:rsid w:val="004F2A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</w:style>
  <w:style w:type="character" w:styleId="a9">
    <w:name w:val="page number"/>
    <w:uiPriority w:val="99"/>
    <w:rsid w:val="004F2A0C"/>
    <w:rPr>
      <w:rFonts w:cs="Times New Roman"/>
    </w:rPr>
  </w:style>
  <w:style w:type="paragraph" w:styleId="aa">
    <w:name w:val="header"/>
    <w:basedOn w:val="a"/>
    <w:link w:val="ab"/>
    <w:uiPriority w:val="99"/>
    <w:rsid w:val="00A615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A615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MSHOME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cp:lastPrinted>2010-03-09T20:16:00Z</cp:lastPrinted>
  <dcterms:created xsi:type="dcterms:W3CDTF">2014-02-25T04:41:00Z</dcterms:created>
  <dcterms:modified xsi:type="dcterms:W3CDTF">2014-02-25T04:41:00Z</dcterms:modified>
</cp:coreProperties>
</file>