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942" w:rsidRDefault="00640942" w:rsidP="009A1F24">
      <w:pPr>
        <w:pStyle w:val="10"/>
        <w:tabs>
          <w:tab w:val="right" w:leader="dot" w:pos="9345"/>
        </w:tabs>
        <w:spacing w:after="0" w:line="360" w:lineRule="auto"/>
        <w:jc w:val="center"/>
        <w:rPr>
          <w:rFonts w:ascii="Times New Roman" w:hAnsi="Times New Roman"/>
          <w:b/>
          <w:sz w:val="28"/>
          <w:szCs w:val="28"/>
        </w:rPr>
      </w:pPr>
    </w:p>
    <w:p w:rsidR="008F4DDE" w:rsidRPr="009A1F24" w:rsidRDefault="008F4DDE" w:rsidP="009A1F24">
      <w:pPr>
        <w:pStyle w:val="10"/>
        <w:tabs>
          <w:tab w:val="right" w:leader="dot" w:pos="9345"/>
        </w:tabs>
        <w:spacing w:after="0" w:line="360" w:lineRule="auto"/>
        <w:jc w:val="center"/>
        <w:rPr>
          <w:rFonts w:ascii="Times New Roman" w:hAnsi="Times New Roman"/>
          <w:b/>
          <w:sz w:val="28"/>
          <w:szCs w:val="28"/>
        </w:rPr>
      </w:pPr>
      <w:r>
        <w:rPr>
          <w:rFonts w:ascii="Times New Roman" w:hAnsi="Times New Roman"/>
          <w:b/>
          <w:sz w:val="28"/>
          <w:szCs w:val="28"/>
        </w:rPr>
        <w:t>СОДЕРЖАНИЕ</w:t>
      </w:r>
    </w:p>
    <w:p w:rsidR="008F4DDE" w:rsidRPr="009A1F24" w:rsidRDefault="008F4DDE" w:rsidP="009A1F24">
      <w:pPr>
        <w:spacing w:after="0" w:line="360" w:lineRule="auto"/>
        <w:jc w:val="both"/>
        <w:rPr>
          <w:rFonts w:ascii="Times New Roman" w:hAnsi="Times New Roman"/>
          <w:sz w:val="28"/>
          <w:szCs w:val="28"/>
        </w:rPr>
      </w:pPr>
    </w:p>
    <w:p w:rsidR="008F4DDE" w:rsidRPr="009A1F24" w:rsidRDefault="008F4DDE" w:rsidP="009A1F24">
      <w:pPr>
        <w:pStyle w:val="10"/>
        <w:tabs>
          <w:tab w:val="right" w:leader="dot" w:pos="9345"/>
        </w:tabs>
        <w:spacing w:after="0" w:line="360" w:lineRule="auto"/>
        <w:rPr>
          <w:rFonts w:ascii="Times New Roman" w:hAnsi="Times New Roman"/>
          <w:noProof/>
          <w:sz w:val="28"/>
          <w:szCs w:val="28"/>
        </w:rPr>
      </w:pPr>
      <w:r w:rsidRPr="009A1F24">
        <w:rPr>
          <w:rFonts w:ascii="Times New Roman" w:hAnsi="Times New Roman"/>
          <w:b/>
          <w:sz w:val="28"/>
          <w:szCs w:val="28"/>
        </w:rPr>
        <w:fldChar w:fldCharType="begin"/>
      </w:r>
      <w:r w:rsidRPr="009A1F24">
        <w:rPr>
          <w:rFonts w:ascii="Times New Roman" w:hAnsi="Times New Roman"/>
          <w:b/>
          <w:sz w:val="28"/>
          <w:szCs w:val="28"/>
        </w:rPr>
        <w:instrText xml:space="preserve"> TOC \o "1-2" \h \z \u </w:instrText>
      </w:r>
      <w:r w:rsidRPr="009A1F24">
        <w:rPr>
          <w:rFonts w:ascii="Times New Roman" w:hAnsi="Times New Roman"/>
          <w:b/>
          <w:sz w:val="28"/>
          <w:szCs w:val="28"/>
        </w:rPr>
        <w:fldChar w:fldCharType="separate"/>
      </w:r>
      <w:hyperlink w:anchor="_Toc278996468" w:history="1">
        <w:r w:rsidRPr="009A1F24">
          <w:rPr>
            <w:rStyle w:val="a7"/>
            <w:rFonts w:ascii="Times New Roman" w:hAnsi="Times New Roman"/>
            <w:b/>
            <w:noProof/>
            <w:sz w:val="28"/>
            <w:szCs w:val="28"/>
          </w:rPr>
          <w:t>ВВЕДЕНИЕ</w:t>
        </w:r>
        <w:r w:rsidRPr="009A1F24">
          <w:rPr>
            <w:rFonts w:ascii="Times New Roman" w:hAnsi="Times New Roman"/>
            <w:noProof/>
            <w:webHidden/>
            <w:sz w:val="28"/>
            <w:szCs w:val="28"/>
          </w:rPr>
          <w:tab/>
        </w:r>
        <w:r w:rsidRPr="009A1F24">
          <w:rPr>
            <w:rFonts w:ascii="Times New Roman" w:hAnsi="Times New Roman"/>
            <w:noProof/>
            <w:webHidden/>
            <w:sz w:val="28"/>
            <w:szCs w:val="28"/>
          </w:rPr>
          <w:fldChar w:fldCharType="begin"/>
        </w:r>
        <w:r w:rsidRPr="009A1F24">
          <w:rPr>
            <w:rFonts w:ascii="Times New Roman" w:hAnsi="Times New Roman"/>
            <w:noProof/>
            <w:webHidden/>
            <w:sz w:val="28"/>
            <w:szCs w:val="28"/>
          </w:rPr>
          <w:instrText xml:space="preserve"> PAGEREF _Toc278996468 \h </w:instrText>
        </w:r>
        <w:r w:rsidRPr="009A1F24">
          <w:rPr>
            <w:rFonts w:ascii="Times New Roman" w:hAnsi="Times New Roman"/>
            <w:noProof/>
            <w:webHidden/>
            <w:sz w:val="28"/>
            <w:szCs w:val="28"/>
          </w:rPr>
        </w:r>
        <w:r w:rsidRPr="009A1F24">
          <w:rPr>
            <w:rFonts w:ascii="Times New Roman" w:hAnsi="Times New Roman"/>
            <w:noProof/>
            <w:webHidden/>
            <w:sz w:val="28"/>
            <w:szCs w:val="28"/>
          </w:rPr>
          <w:fldChar w:fldCharType="separate"/>
        </w:r>
        <w:r w:rsidR="00B71A46">
          <w:rPr>
            <w:rFonts w:ascii="Times New Roman" w:hAnsi="Times New Roman"/>
            <w:noProof/>
            <w:webHidden/>
            <w:sz w:val="28"/>
            <w:szCs w:val="28"/>
          </w:rPr>
          <w:t>2</w:t>
        </w:r>
        <w:r w:rsidRPr="009A1F24">
          <w:rPr>
            <w:rFonts w:ascii="Times New Roman" w:hAnsi="Times New Roman"/>
            <w:noProof/>
            <w:webHidden/>
            <w:sz w:val="28"/>
            <w:szCs w:val="28"/>
          </w:rPr>
          <w:fldChar w:fldCharType="end"/>
        </w:r>
      </w:hyperlink>
    </w:p>
    <w:p w:rsidR="008F4DDE" w:rsidRPr="009A1F24" w:rsidRDefault="00CC636E" w:rsidP="009A1F24">
      <w:pPr>
        <w:pStyle w:val="10"/>
        <w:tabs>
          <w:tab w:val="left" w:pos="440"/>
          <w:tab w:val="right" w:leader="dot" w:pos="9345"/>
        </w:tabs>
        <w:spacing w:after="0" w:line="360" w:lineRule="auto"/>
        <w:rPr>
          <w:rFonts w:ascii="Times New Roman" w:hAnsi="Times New Roman"/>
          <w:noProof/>
          <w:sz w:val="28"/>
          <w:szCs w:val="28"/>
        </w:rPr>
      </w:pPr>
      <w:hyperlink w:anchor="_Toc278996469" w:history="1">
        <w:r w:rsidR="008F4DDE" w:rsidRPr="009A1F24">
          <w:rPr>
            <w:rStyle w:val="a7"/>
            <w:rFonts w:ascii="Times New Roman" w:hAnsi="Times New Roman"/>
            <w:b/>
            <w:bCs/>
            <w:noProof/>
            <w:sz w:val="28"/>
            <w:szCs w:val="28"/>
          </w:rPr>
          <w:t>1.</w:t>
        </w:r>
        <w:r w:rsidR="008F4DDE" w:rsidRPr="009A1F24">
          <w:rPr>
            <w:rFonts w:ascii="Times New Roman" w:hAnsi="Times New Roman"/>
            <w:noProof/>
            <w:sz w:val="28"/>
            <w:szCs w:val="28"/>
          </w:rPr>
          <w:tab/>
        </w:r>
        <w:r w:rsidR="008F4DDE" w:rsidRPr="009A1F24">
          <w:rPr>
            <w:rStyle w:val="a7"/>
            <w:rFonts w:ascii="Times New Roman" w:hAnsi="Times New Roman"/>
            <w:b/>
            <w:bCs/>
            <w:noProof/>
            <w:sz w:val="28"/>
            <w:szCs w:val="28"/>
          </w:rPr>
          <w:t>ПОЧЕМУ ЛЮДИ КРАСЯТ ВОЛОСЫ</w:t>
        </w:r>
        <w:r w:rsidR="008F4DDE" w:rsidRPr="009A1F24">
          <w:rPr>
            <w:rFonts w:ascii="Times New Roman" w:hAnsi="Times New Roman"/>
            <w:noProof/>
            <w:webHidden/>
            <w:sz w:val="28"/>
            <w:szCs w:val="28"/>
          </w:rPr>
          <w:tab/>
        </w:r>
        <w:r w:rsidR="008F4DDE" w:rsidRPr="009A1F24">
          <w:rPr>
            <w:rFonts w:ascii="Times New Roman" w:hAnsi="Times New Roman"/>
            <w:noProof/>
            <w:webHidden/>
            <w:sz w:val="28"/>
            <w:szCs w:val="28"/>
          </w:rPr>
          <w:fldChar w:fldCharType="begin"/>
        </w:r>
        <w:r w:rsidR="008F4DDE" w:rsidRPr="009A1F24">
          <w:rPr>
            <w:rFonts w:ascii="Times New Roman" w:hAnsi="Times New Roman"/>
            <w:noProof/>
            <w:webHidden/>
            <w:sz w:val="28"/>
            <w:szCs w:val="28"/>
          </w:rPr>
          <w:instrText xml:space="preserve"> PAGEREF _Toc278996469 \h </w:instrText>
        </w:r>
        <w:r w:rsidR="008F4DDE" w:rsidRPr="009A1F24">
          <w:rPr>
            <w:rFonts w:ascii="Times New Roman" w:hAnsi="Times New Roman"/>
            <w:noProof/>
            <w:webHidden/>
            <w:sz w:val="28"/>
            <w:szCs w:val="28"/>
          </w:rPr>
        </w:r>
        <w:r w:rsidR="008F4DDE" w:rsidRPr="009A1F24">
          <w:rPr>
            <w:rFonts w:ascii="Times New Roman" w:hAnsi="Times New Roman"/>
            <w:noProof/>
            <w:webHidden/>
            <w:sz w:val="28"/>
            <w:szCs w:val="28"/>
          </w:rPr>
          <w:fldChar w:fldCharType="separate"/>
        </w:r>
        <w:r w:rsidR="00B71A46">
          <w:rPr>
            <w:rFonts w:ascii="Times New Roman" w:hAnsi="Times New Roman"/>
            <w:noProof/>
            <w:webHidden/>
            <w:sz w:val="28"/>
            <w:szCs w:val="28"/>
          </w:rPr>
          <w:t>3</w:t>
        </w:r>
        <w:r w:rsidR="008F4DDE" w:rsidRPr="009A1F24">
          <w:rPr>
            <w:rFonts w:ascii="Times New Roman" w:hAnsi="Times New Roman"/>
            <w:noProof/>
            <w:webHidden/>
            <w:sz w:val="28"/>
            <w:szCs w:val="28"/>
          </w:rPr>
          <w:fldChar w:fldCharType="end"/>
        </w:r>
      </w:hyperlink>
    </w:p>
    <w:p w:rsidR="008F4DDE" w:rsidRPr="009A1F24" w:rsidRDefault="00CC636E" w:rsidP="009A1F24">
      <w:pPr>
        <w:pStyle w:val="10"/>
        <w:tabs>
          <w:tab w:val="left" w:pos="440"/>
          <w:tab w:val="right" w:leader="dot" w:pos="9345"/>
        </w:tabs>
        <w:spacing w:after="0" w:line="360" w:lineRule="auto"/>
        <w:rPr>
          <w:rFonts w:ascii="Times New Roman" w:hAnsi="Times New Roman"/>
          <w:noProof/>
          <w:sz w:val="28"/>
          <w:szCs w:val="28"/>
        </w:rPr>
      </w:pPr>
      <w:hyperlink w:anchor="_Toc278996470" w:history="1">
        <w:r w:rsidR="008F4DDE" w:rsidRPr="009A1F24">
          <w:rPr>
            <w:rStyle w:val="a7"/>
            <w:rFonts w:ascii="Times New Roman" w:hAnsi="Times New Roman"/>
            <w:b/>
            <w:bCs/>
            <w:noProof/>
            <w:sz w:val="28"/>
            <w:szCs w:val="28"/>
          </w:rPr>
          <w:t>2.</w:t>
        </w:r>
        <w:r w:rsidR="008F4DDE" w:rsidRPr="009A1F24">
          <w:rPr>
            <w:rFonts w:ascii="Times New Roman" w:hAnsi="Times New Roman"/>
            <w:noProof/>
            <w:sz w:val="28"/>
            <w:szCs w:val="28"/>
          </w:rPr>
          <w:tab/>
        </w:r>
        <w:r w:rsidR="008F4DDE" w:rsidRPr="009A1F24">
          <w:rPr>
            <w:rStyle w:val="a7"/>
            <w:rFonts w:ascii="Times New Roman" w:hAnsi="Times New Roman"/>
            <w:b/>
            <w:bCs/>
            <w:noProof/>
            <w:sz w:val="28"/>
            <w:szCs w:val="28"/>
          </w:rPr>
          <w:t>ДЕЙСТВИЕ НА ВОЛОСЫ, ОТТЕНОЧНЫЕ КРАСКИ</w:t>
        </w:r>
        <w:r w:rsidR="008F4DDE" w:rsidRPr="009A1F24">
          <w:rPr>
            <w:rFonts w:ascii="Times New Roman" w:hAnsi="Times New Roman"/>
            <w:noProof/>
            <w:webHidden/>
            <w:sz w:val="28"/>
            <w:szCs w:val="28"/>
          </w:rPr>
          <w:tab/>
        </w:r>
        <w:r w:rsidR="008F4DDE" w:rsidRPr="009A1F24">
          <w:rPr>
            <w:rFonts w:ascii="Times New Roman" w:hAnsi="Times New Roman"/>
            <w:noProof/>
            <w:webHidden/>
            <w:sz w:val="28"/>
            <w:szCs w:val="28"/>
          </w:rPr>
          <w:fldChar w:fldCharType="begin"/>
        </w:r>
        <w:r w:rsidR="008F4DDE" w:rsidRPr="009A1F24">
          <w:rPr>
            <w:rFonts w:ascii="Times New Roman" w:hAnsi="Times New Roman"/>
            <w:noProof/>
            <w:webHidden/>
            <w:sz w:val="28"/>
            <w:szCs w:val="28"/>
          </w:rPr>
          <w:instrText xml:space="preserve"> PAGEREF _Toc278996470 \h </w:instrText>
        </w:r>
        <w:r w:rsidR="008F4DDE" w:rsidRPr="009A1F24">
          <w:rPr>
            <w:rFonts w:ascii="Times New Roman" w:hAnsi="Times New Roman"/>
            <w:noProof/>
            <w:webHidden/>
            <w:sz w:val="28"/>
            <w:szCs w:val="28"/>
          </w:rPr>
        </w:r>
        <w:r w:rsidR="008F4DDE" w:rsidRPr="009A1F24">
          <w:rPr>
            <w:rFonts w:ascii="Times New Roman" w:hAnsi="Times New Roman"/>
            <w:noProof/>
            <w:webHidden/>
            <w:sz w:val="28"/>
            <w:szCs w:val="28"/>
          </w:rPr>
          <w:fldChar w:fldCharType="separate"/>
        </w:r>
        <w:r w:rsidR="00B71A46">
          <w:rPr>
            <w:rFonts w:ascii="Times New Roman" w:hAnsi="Times New Roman"/>
            <w:noProof/>
            <w:webHidden/>
            <w:sz w:val="28"/>
            <w:szCs w:val="28"/>
          </w:rPr>
          <w:t>3</w:t>
        </w:r>
        <w:r w:rsidR="008F4DDE" w:rsidRPr="009A1F24">
          <w:rPr>
            <w:rFonts w:ascii="Times New Roman" w:hAnsi="Times New Roman"/>
            <w:noProof/>
            <w:webHidden/>
            <w:sz w:val="28"/>
            <w:szCs w:val="28"/>
          </w:rPr>
          <w:fldChar w:fldCharType="end"/>
        </w:r>
      </w:hyperlink>
    </w:p>
    <w:p w:rsidR="008F4DDE" w:rsidRPr="009A1F24" w:rsidRDefault="00CC636E" w:rsidP="009A1F24">
      <w:pPr>
        <w:pStyle w:val="2"/>
        <w:tabs>
          <w:tab w:val="right" w:leader="dot" w:pos="9345"/>
        </w:tabs>
        <w:spacing w:after="0" w:line="360" w:lineRule="auto"/>
        <w:rPr>
          <w:rFonts w:ascii="Times New Roman" w:hAnsi="Times New Roman"/>
          <w:noProof/>
          <w:sz w:val="28"/>
          <w:szCs w:val="28"/>
        </w:rPr>
      </w:pPr>
      <w:hyperlink w:anchor="_Toc278996471" w:history="1">
        <w:r w:rsidR="008F4DDE" w:rsidRPr="009A1F24">
          <w:rPr>
            <w:rStyle w:val="a7"/>
            <w:rFonts w:ascii="Times New Roman" w:hAnsi="Times New Roman"/>
            <w:b/>
            <w:bCs/>
            <w:noProof/>
            <w:sz w:val="28"/>
            <w:szCs w:val="28"/>
          </w:rPr>
          <w:t>2.1. ОБЩИЕ ДАННЫЕ О СВОЙСТВАХ ВОЛОС</w:t>
        </w:r>
        <w:r w:rsidR="008F4DDE" w:rsidRPr="009A1F24">
          <w:rPr>
            <w:rFonts w:ascii="Times New Roman" w:hAnsi="Times New Roman"/>
            <w:noProof/>
            <w:webHidden/>
            <w:sz w:val="28"/>
            <w:szCs w:val="28"/>
          </w:rPr>
          <w:tab/>
        </w:r>
        <w:r w:rsidR="008F4DDE" w:rsidRPr="009A1F24">
          <w:rPr>
            <w:rFonts w:ascii="Times New Roman" w:hAnsi="Times New Roman"/>
            <w:noProof/>
            <w:webHidden/>
            <w:sz w:val="28"/>
            <w:szCs w:val="28"/>
          </w:rPr>
          <w:fldChar w:fldCharType="begin"/>
        </w:r>
        <w:r w:rsidR="008F4DDE" w:rsidRPr="009A1F24">
          <w:rPr>
            <w:rFonts w:ascii="Times New Roman" w:hAnsi="Times New Roman"/>
            <w:noProof/>
            <w:webHidden/>
            <w:sz w:val="28"/>
            <w:szCs w:val="28"/>
          </w:rPr>
          <w:instrText xml:space="preserve"> PAGEREF _Toc278996471 \h </w:instrText>
        </w:r>
        <w:r w:rsidR="008F4DDE" w:rsidRPr="009A1F24">
          <w:rPr>
            <w:rFonts w:ascii="Times New Roman" w:hAnsi="Times New Roman"/>
            <w:noProof/>
            <w:webHidden/>
            <w:sz w:val="28"/>
            <w:szCs w:val="28"/>
          </w:rPr>
        </w:r>
        <w:r w:rsidR="008F4DDE" w:rsidRPr="009A1F24">
          <w:rPr>
            <w:rFonts w:ascii="Times New Roman" w:hAnsi="Times New Roman"/>
            <w:noProof/>
            <w:webHidden/>
            <w:sz w:val="28"/>
            <w:szCs w:val="28"/>
          </w:rPr>
          <w:fldChar w:fldCharType="separate"/>
        </w:r>
        <w:r w:rsidR="00B71A46">
          <w:rPr>
            <w:rFonts w:ascii="Times New Roman" w:hAnsi="Times New Roman"/>
            <w:noProof/>
            <w:webHidden/>
            <w:sz w:val="28"/>
            <w:szCs w:val="28"/>
          </w:rPr>
          <w:t>3</w:t>
        </w:r>
        <w:r w:rsidR="008F4DDE" w:rsidRPr="009A1F24">
          <w:rPr>
            <w:rFonts w:ascii="Times New Roman" w:hAnsi="Times New Roman"/>
            <w:noProof/>
            <w:webHidden/>
            <w:sz w:val="28"/>
            <w:szCs w:val="28"/>
          </w:rPr>
          <w:fldChar w:fldCharType="end"/>
        </w:r>
      </w:hyperlink>
    </w:p>
    <w:p w:rsidR="008F4DDE" w:rsidRPr="009A1F24" w:rsidRDefault="00CC636E" w:rsidP="009A1F24">
      <w:pPr>
        <w:pStyle w:val="2"/>
        <w:tabs>
          <w:tab w:val="right" w:leader="dot" w:pos="9345"/>
        </w:tabs>
        <w:spacing w:after="0" w:line="360" w:lineRule="auto"/>
        <w:rPr>
          <w:rFonts w:ascii="Times New Roman" w:hAnsi="Times New Roman"/>
          <w:noProof/>
          <w:sz w:val="28"/>
          <w:szCs w:val="28"/>
        </w:rPr>
      </w:pPr>
      <w:hyperlink w:anchor="_Toc278996472" w:history="1">
        <w:r w:rsidR="008F4DDE" w:rsidRPr="009A1F24">
          <w:rPr>
            <w:rStyle w:val="a7"/>
            <w:rFonts w:ascii="Times New Roman" w:hAnsi="Times New Roman"/>
            <w:b/>
            <w:bCs/>
            <w:noProof/>
            <w:sz w:val="28"/>
            <w:szCs w:val="28"/>
          </w:rPr>
          <w:t>2.2. ОТТЕНОЧНЫЕ КРАСКИ</w:t>
        </w:r>
        <w:r w:rsidR="008F4DDE" w:rsidRPr="009A1F24">
          <w:rPr>
            <w:rFonts w:ascii="Times New Roman" w:hAnsi="Times New Roman"/>
            <w:noProof/>
            <w:webHidden/>
            <w:sz w:val="28"/>
            <w:szCs w:val="28"/>
          </w:rPr>
          <w:tab/>
        </w:r>
        <w:r w:rsidR="008F4DDE" w:rsidRPr="009A1F24">
          <w:rPr>
            <w:rFonts w:ascii="Times New Roman" w:hAnsi="Times New Roman"/>
            <w:noProof/>
            <w:webHidden/>
            <w:sz w:val="28"/>
            <w:szCs w:val="28"/>
          </w:rPr>
          <w:fldChar w:fldCharType="begin"/>
        </w:r>
        <w:r w:rsidR="008F4DDE" w:rsidRPr="009A1F24">
          <w:rPr>
            <w:rFonts w:ascii="Times New Roman" w:hAnsi="Times New Roman"/>
            <w:noProof/>
            <w:webHidden/>
            <w:sz w:val="28"/>
            <w:szCs w:val="28"/>
          </w:rPr>
          <w:instrText xml:space="preserve"> PAGEREF _Toc278996472 \h </w:instrText>
        </w:r>
        <w:r w:rsidR="008F4DDE" w:rsidRPr="009A1F24">
          <w:rPr>
            <w:rFonts w:ascii="Times New Roman" w:hAnsi="Times New Roman"/>
            <w:noProof/>
            <w:webHidden/>
            <w:sz w:val="28"/>
            <w:szCs w:val="28"/>
          </w:rPr>
        </w:r>
        <w:r w:rsidR="008F4DDE" w:rsidRPr="009A1F24">
          <w:rPr>
            <w:rFonts w:ascii="Times New Roman" w:hAnsi="Times New Roman"/>
            <w:noProof/>
            <w:webHidden/>
            <w:sz w:val="28"/>
            <w:szCs w:val="28"/>
          </w:rPr>
          <w:fldChar w:fldCharType="separate"/>
        </w:r>
        <w:r w:rsidR="00B71A46">
          <w:rPr>
            <w:rFonts w:ascii="Times New Roman" w:hAnsi="Times New Roman"/>
            <w:noProof/>
            <w:webHidden/>
            <w:sz w:val="28"/>
            <w:szCs w:val="28"/>
          </w:rPr>
          <w:t>3</w:t>
        </w:r>
        <w:r w:rsidR="008F4DDE" w:rsidRPr="009A1F24">
          <w:rPr>
            <w:rFonts w:ascii="Times New Roman" w:hAnsi="Times New Roman"/>
            <w:noProof/>
            <w:webHidden/>
            <w:sz w:val="28"/>
            <w:szCs w:val="28"/>
          </w:rPr>
          <w:fldChar w:fldCharType="end"/>
        </w:r>
      </w:hyperlink>
    </w:p>
    <w:p w:rsidR="008F4DDE" w:rsidRPr="009A1F24" w:rsidRDefault="00CC636E" w:rsidP="009A1F24">
      <w:pPr>
        <w:pStyle w:val="10"/>
        <w:tabs>
          <w:tab w:val="left" w:pos="440"/>
          <w:tab w:val="right" w:leader="dot" w:pos="9345"/>
        </w:tabs>
        <w:spacing w:after="0" w:line="360" w:lineRule="auto"/>
        <w:rPr>
          <w:rFonts w:ascii="Times New Roman" w:hAnsi="Times New Roman"/>
          <w:noProof/>
          <w:sz w:val="28"/>
          <w:szCs w:val="28"/>
        </w:rPr>
      </w:pPr>
      <w:hyperlink w:anchor="_Toc278996473" w:history="1">
        <w:r w:rsidR="008F4DDE" w:rsidRPr="009A1F24">
          <w:rPr>
            <w:rStyle w:val="a7"/>
            <w:rFonts w:ascii="Times New Roman" w:hAnsi="Times New Roman"/>
            <w:b/>
            <w:bCs/>
            <w:noProof/>
            <w:sz w:val="28"/>
            <w:szCs w:val="28"/>
          </w:rPr>
          <w:t>3.</w:t>
        </w:r>
        <w:r w:rsidR="008F4DDE" w:rsidRPr="009A1F24">
          <w:rPr>
            <w:rFonts w:ascii="Times New Roman" w:hAnsi="Times New Roman"/>
            <w:noProof/>
            <w:sz w:val="28"/>
            <w:szCs w:val="28"/>
          </w:rPr>
          <w:tab/>
        </w:r>
        <w:r w:rsidR="008F4DDE" w:rsidRPr="009A1F24">
          <w:rPr>
            <w:rStyle w:val="a7"/>
            <w:rFonts w:ascii="Times New Roman" w:hAnsi="Times New Roman"/>
            <w:b/>
            <w:bCs/>
            <w:noProof/>
            <w:sz w:val="28"/>
            <w:szCs w:val="28"/>
          </w:rPr>
          <w:t>ПОСЛЕДОВАТЕЛЬНОСТЬ ВЫПОЛНЕНИЯ ОКРАСКИ</w:t>
        </w:r>
        <w:r w:rsidR="008F4DDE" w:rsidRPr="009A1F24">
          <w:rPr>
            <w:rFonts w:ascii="Times New Roman" w:hAnsi="Times New Roman"/>
            <w:noProof/>
            <w:webHidden/>
            <w:sz w:val="28"/>
            <w:szCs w:val="28"/>
          </w:rPr>
          <w:tab/>
        </w:r>
        <w:r w:rsidR="008F4DDE" w:rsidRPr="009A1F24">
          <w:rPr>
            <w:rFonts w:ascii="Times New Roman" w:hAnsi="Times New Roman"/>
            <w:noProof/>
            <w:webHidden/>
            <w:sz w:val="28"/>
            <w:szCs w:val="28"/>
          </w:rPr>
          <w:fldChar w:fldCharType="begin"/>
        </w:r>
        <w:r w:rsidR="008F4DDE" w:rsidRPr="009A1F24">
          <w:rPr>
            <w:rFonts w:ascii="Times New Roman" w:hAnsi="Times New Roman"/>
            <w:noProof/>
            <w:webHidden/>
            <w:sz w:val="28"/>
            <w:szCs w:val="28"/>
          </w:rPr>
          <w:instrText xml:space="preserve"> PAGEREF _Toc278996473 \h </w:instrText>
        </w:r>
        <w:r w:rsidR="008F4DDE" w:rsidRPr="009A1F24">
          <w:rPr>
            <w:rFonts w:ascii="Times New Roman" w:hAnsi="Times New Roman"/>
            <w:noProof/>
            <w:webHidden/>
            <w:sz w:val="28"/>
            <w:szCs w:val="28"/>
          </w:rPr>
        </w:r>
        <w:r w:rsidR="008F4DDE" w:rsidRPr="009A1F24">
          <w:rPr>
            <w:rFonts w:ascii="Times New Roman" w:hAnsi="Times New Roman"/>
            <w:noProof/>
            <w:webHidden/>
            <w:sz w:val="28"/>
            <w:szCs w:val="28"/>
          </w:rPr>
          <w:fldChar w:fldCharType="separate"/>
        </w:r>
        <w:r w:rsidR="00B71A46">
          <w:rPr>
            <w:rFonts w:ascii="Times New Roman" w:hAnsi="Times New Roman"/>
            <w:noProof/>
            <w:webHidden/>
            <w:sz w:val="28"/>
            <w:szCs w:val="28"/>
          </w:rPr>
          <w:t>3</w:t>
        </w:r>
        <w:r w:rsidR="008F4DDE" w:rsidRPr="009A1F24">
          <w:rPr>
            <w:rFonts w:ascii="Times New Roman" w:hAnsi="Times New Roman"/>
            <w:noProof/>
            <w:webHidden/>
            <w:sz w:val="28"/>
            <w:szCs w:val="28"/>
          </w:rPr>
          <w:fldChar w:fldCharType="end"/>
        </w:r>
      </w:hyperlink>
    </w:p>
    <w:p w:rsidR="008F4DDE" w:rsidRPr="009A1F24" w:rsidRDefault="00CC636E" w:rsidP="009A1F24">
      <w:pPr>
        <w:pStyle w:val="10"/>
        <w:tabs>
          <w:tab w:val="left" w:pos="440"/>
          <w:tab w:val="right" w:leader="dot" w:pos="9345"/>
        </w:tabs>
        <w:spacing w:after="0" w:line="360" w:lineRule="auto"/>
        <w:rPr>
          <w:rFonts w:ascii="Times New Roman" w:hAnsi="Times New Roman"/>
          <w:noProof/>
          <w:sz w:val="28"/>
          <w:szCs w:val="28"/>
        </w:rPr>
      </w:pPr>
      <w:hyperlink w:anchor="_Toc278996474" w:history="1">
        <w:r w:rsidR="008F4DDE" w:rsidRPr="009A1F24">
          <w:rPr>
            <w:rStyle w:val="a7"/>
            <w:rFonts w:ascii="Times New Roman" w:hAnsi="Times New Roman"/>
            <w:b/>
            <w:bCs/>
            <w:noProof/>
            <w:sz w:val="28"/>
            <w:szCs w:val="28"/>
          </w:rPr>
          <w:t>4.</w:t>
        </w:r>
        <w:r w:rsidR="008F4DDE" w:rsidRPr="009A1F24">
          <w:rPr>
            <w:rFonts w:ascii="Times New Roman" w:hAnsi="Times New Roman"/>
            <w:noProof/>
            <w:sz w:val="28"/>
            <w:szCs w:val="28"/>
          </w:rPr>
          <w:tab/>
        </w:r>
        <w:r w:rsidR="008F4DDE" w:rsidRPr="009A1F24">
          <w:rPr>
            <w:rStyle w:val="a7"/>
            <w:rFonts w:ascii="Times New Roman" w:hAnsi="Times New Roman"/>
            <w:b/>
            <w:bCs/>
            <w:noProof/>
            <w:sz w:val="28"/>
            <w:szCs w:val="28"/>
          </w:rPr>
          <w:t>ПРИСПОСОБЛЕНИЯ</w:t>
        </w:r>
        <w:r w:rsidR="008F4DDE" w:rsidRPr="009A1F24">
          <w:rPr>
            <w:rFonts w:ascii="Times New Roman" w:hAnsi="Times New Roman"/>
            <w:noProof/>
            <w:webHidden/>
            <w:sz w:val="28"/>
            <w:szCs w:val="28"/>
          </w:rPr>
          <w:tab/>
        </w:r>
        <w:r w:rsidR="008F4DDE" w:rsidRPr="009A1F24">
          <w:rPr>
            <w:rFonts w:ascii="Times New Roman" w:hAnsi="Times New Roman"/>
            <w:noProof/>
            <w:webHidden/>
            <w:sz w:val="28"/>
            <w:szCs w:val="28"/>
          </w:rPr>
          <w:fldChar w:fldCharType="begin"/>
        </w:r>
        <w:r w:rsidR="008F4DDE" w:rsidRPr="009A1F24">
          <w:rPr>
            <w:rFonts w:ascii="Times New Roman" w:hAnsi="Times New Roman"/>
            <w:noProof/>
            <w:webHidden/>
            <w:sz w:val="28"/>
            <w:szCs w:val="28"/>
          </w:rPr>
          <w:instrText xml:space="preserve"> PAGEREF _Toc278996474 \h </w:instrText>
        </w:r>
        <w:r w:rsidR="008F4DDE" w:rsidRPr="009A1F24">
          <w:rPr>
            <w:rFonts w:ascii="Times New Roman" w:hAnsi="Times New Roman"/>
            <w:noProof/>
            <w:webHidden/>
            <w:sz w:val="28"/>
            <w:szCs w:val="28"/>
          </w:rPr>
        </w:r>
        <w:r w:rsidR="008F4DDE" w:rsidRPr="009A1F24">
          <w:rPr>
            <w:rFonts w:ascii="Times New Roman" w:hAnsi="Times New Roman"/>
            <w:noProof/>
            <w:webHidden/>
            <w:sz w:val="28"/>
            <w:szCs w:val="28"/>
          </w:rPr>
          <w:fldChar w:fldCharType="separate"/>
        </w:r>
        <w:r w:rsidR="00B71A46">
          <w:rPr>
            <w:rFonts w:ascii="Times New Roman" w:hAnsi="Times New Roman"/>
            <w:noProof/>
            <w:webHidden/>
            <w:sz w:val="28"/>
            <w:szCs w:val="28"/>
          </w:rPr>
          <w:t>3</w:t>
        </w:r>
        <w:r w:rsidR="008F4DDE" w:rsidRPr="009A1F24">
          <w:rPr>
            <w:rFonts w:ascii="Times New Roman" w:hAnsi="Times New Roman"/>
            <w:noProof/>
            <w:webHidden/>
            <w:sz w:val="28"/>
            <w:szCs w:val="28"/>
          </w:rPr>
          <w:fldChar w:fldCharType="end"/>
        </w:r>
      </w:hyperlink>
    </w:p>
    <w:p w:rsidR="008F4DDE" w:rsidRPr="009A1F24" w:rsidRDefault="00CC636E" w:rsidP="009A1F24">
      <w:pPr>
        <w:pStyle w:val="10"/>
        <w:tabs>
          <w:tab w:val="left" w:pos="440"/>
          <w:tab w:val="right" w:leader="dot" w:pos="9345"/>
        </w:tabs>
        <w:spacing w:after="0" w:line="360" w:lineRule="auto"/>
        <w:rPr>
          <w:rFonts w:ascii="Times New Roman" w:hAnsi="Times New Roman"/>
          <w:noProof/>
          <w:sz w:val="28"/>
          <w:szCs w:val="28"/>
        </w:rPr>
      </w:pPr>
      <w:hyperlink w:anchor="_Toc278996475" w:history="1">
        <w:r w:rsidR="008F4DDE" w:rsidRPr="009A1F24">
          <w:rPr>
            <w:rStyle w:val="a7"/>
            <w:rFonts w:ascii="Times New Roman" w:hAnsi="Times New Roman"/>
            <w:b/>
            <w:bCs/>
            <w:noProof/>
            <w:sz w:val="28"/>
            <w:szCs w:val="28"/>
          </w:rPr>
          <w:t>5.</w:t>
        </w:r>
        <w:r w:rsidR="008F4DDE" w:rsidRPr="009A1F24">
          <w:rPr>
            <w:rFonts w:ascii="Times New Roman" w:hAnsi="Times New Roman"/>
            <w:noProof/>
            <w:sz w:val="28"/>
            <w:szCs w:val="28"/>
          </w:rPr>
          <w:tab/>
        </w:r>
        <w:r w:rsidR="008F4DDE" w:rsidRPr="009A1F24">
          <w:rPr>
            <w:rStyle w:val="a7"/>
            <w:rFonts w:ascii="Times New Roman" w:hAnsi="Times New Roman"/>
            <w:b/>
            <w:bCs/>
            <w:noProof/>
            <w:sz w:val="28"/>
            <w:szCs w:val="28"/>
          </w:rPr>
          <w:t>ТЕХНИКА БЕЗОПАСНОСТИ</w:t>
        </w:r>
        <w:r w:rsidR="008F4DDE" w:rsidRPr="009A1F24">
          <w:rPr>
            <w:rFonts w:ascii="Times New Roman" w:hAnsi="Times New Roman"/>
            <w:noProof/>
            <w:webHidden/>
            <w:sz w:val="28"/>
            <w:szCs w:val="28"/>
          </w:rPr>
          <w:tab/>
        </w:r>
        <w:r w:rsidR="008F4DDE" w:rsidRPr="009A1F24">
          <w:rPr>
            <w:rFonts w:ascii="Times New Roman" w:hAnsi="Times New Roman"/>
            <w:noProof/>
            <w:webHidden/>
            <w:sz w:val="28"/>
            <w:szCs w:val="28"/>
          </w:rPr>
          <w:fldChar w:fldCharType="begin"/>
        </w:r>
        <w:r w:rsidR="008F4DDE" w:rsidRPr="009A1F24">
          <w:rPr>
            <w:rFonts w:ascii="Times New Roman" w:hAnsi="Times New Roman"/>
            <w:noProof/>
            <w:webHidden/>
            <w:sz w:val="28"/>
            <w:szCs w:val="28"/>
          </w:rPr>
          <w:instrText xml:space="preserve"> PAGEREF _Toc278996475 \h </w:instrText>
        </w:r>
        <w:r w:rsidR="008F4DDE" w:rsidRPr="009A1F24">
          <w:rPr>
            <w:rFonts w:ascii="Times New Roman" w:hAnsi="Times New Roman"/>
            <w:noProof/>
            <w:webHidden/>
            <w:sz w:val="28"/>
            <w:szCs w:val="28"/>
          </w:rPr>
        </w:r>
        <w:r w:rsidR="008F4DDE" w:rsidRPr="009A1F24">
          <w:rPr>
            <w:rFonts w:ascii="Times New Roman" w:hAnsi="Times New Roman"/>
            <w:noProof/>
            <w:webHidden/>
            <w:sz w:val="28"/>
            <w:szCs w:val="28"/>
          </w:rPr>
          <w:fldChar w:fldCharType="separate"/>
        </w:r>
        <w:r w:rsidR="00B71A46">
          <w:rPr>
            <w:rFonts w:ascii="Times New Roman" w:hAnsi="Times New Roman"/>
            <w:noProof/>
            <w:webHidden/>
            <w:sz w:val="28"/>
            <w:szCs w:val="28"/>
          </w:rPr>
          <w:t>3</w:t>
        </w:r>
        <w:r w:rsidR="008F4DDE" w:rsidRPr="009A1F24">
          <w:rPr>
            <w:rFonts w:ascii="Times New Roman" w:hAnsi="Times New Roman"/>
            <w:noProof/>
            <w:webHidden/>
            <w:sz w:val="28"/>
            <w:szCs w:val="28"/>
          </w:rPr>
          <w:fldChar w:fldCharType="end"/>
        </w:r>
      </w:hyperlink>
    </w:p>
    <w:p w:rsidR="008F4DDE" w:rsidRPr="009A1F24" w:rsidRDefault="00CC636E" w:rsidP="009A1F24">
      <w:pPr>
        <w:pStyle w:val="10"/>
        <w:tabs>
          <w:tab w:val="right" w:leader="dot" w:pos="9345"/>
        </w:tabs>
        <w:spacing w:after="0" w:line="360" w:lineRule="auto"/>
        <w:rPr>
          <w:rFonts w:ascii="Times New Roman" w:hAnsi="Times New Roman"/>
          <w:noProof/>
          <w:sz w:val="28"/>
          <w:szCs w:val="28"/>
        </w:rPr>
      </w:pPr>
      <w:hyperlink w:anchor="_Toc278996476" w:history="1">
        <w:r w:rsidR="008F4DDE" w:rsidRPr="009A1F24">
          <w:rPr>
            <w:rStyle w:val="a7"/>
            <w:rFonts w:ascii="Times New Roman" w:hAnsi="Times New Roman"/>
            <w:b/>
            <w:bCs/>
            <w:noProof/>
            <w:sz w:val="28"/>
            <w:szCs w:val="28"/>
          </w:rPr>
          <w:t>ЗАКЛЮЧЕНИЕ</w:t>
        </w:r>
        <w:r w:rsidR="008F4DDE" w:rsidRPr="009A1F24">
          <w:rPr>
            <w:rFonts w:ascii="Times New Roman" w:hAnsi="Times New Roman"/>
            <w:noProof/>
            <w:webHidden/>
            <w:sz w:val="28"/>
            <w:szCs w:val="28"/>
          </w:rPr>
          <w:tab/>
        </w:r>
        <w:r w:rsidR="008F4DDE" w:rsidRPr="009A1F24">
          <w:rPr>
            <w:rFonts w:ascii="Times New Roman" w:hAnsi="Times New Roman"/>
            <w:noProof/>
            <w:webHidden/>
            <w:sz w:val="28"/>
            <w:szCs w:val="28"/>
          </w:rPr>
          <w:fldChar w:fldCharType="begin"/>
        </w:r>
        <w:r w:rsidR="008F4DDE" w:rsidRPr="009A1F24">
          <w:rPr>
            <w:rFonts w:ascii="Times New Roman" w:hAnsi="Times New Roman"/>
            <w:noProof/>
            <w:webHidden/>
            <w:sz w:val="28"/>
            <w:szCs w:val="28"/>
          </w:rPr>
          <w:instrText xml:space="preserve"> PAGEREF _Toc278996476 \h </w:instrText>
        </w:r>
        <w:r w:rsidR="008F4DDE" w:rsidRPr="009A1F24">
          <w:rPr>
            <w:rFonts w:ascii="Times New Roman" w:hAnsi="Times New Roman"/>
            <w:noProof/>
            <w:webHidden/>
            <w:sz w:val="28"/>
            <w:szCs w:val="28"/>
          </w:rPr>
        </w:r>
        <w:r w:rsidR="008F4DDE" w:rsidRPr="009A1F24">
          <w:rPr>
            <w:rFonts w:ascii="Times New Roman" w:hAnsi="Times New Roman"/>
            <w:noProof/>
            <w:webHidden/>
            <w:sz w:val="28"/>
            <w:szCs w:val="28"/>
          </w:rPr>
          <w:fldChar w:fldCharType="separate"/>
        </w:r>
        <w:r w:rsidR="00B71A46">
          <w:rPr>
            <w:rFonts w:ascii="Times New Roman" w:hAnsi="Times New Roman"/>
            <w:noProof/>
            <w:webHidden/>
            <w:sz w:val="28"/>
            <w:szCs w:val="28"/>
          </w:rPr>
          <w:t>3</w:t>
        </w:r>
        <w:r w:rsidR="008F4DDE" w:rsidRPr="009A1F24">
          <w:rPr>
            <w:rFonts w:ascii="Times New Roman" w:hAnsi="Times New Roman"/>
            <w:noProof/>
            <w:webHidden/>
            <w:sz w:val="28"/>
            <w:szCs w:val="28"/>
          </w:rPr>
          <w:fldChar w:fldCharType="end"/>
        </w:r>
      </w:hyperlink>
    </w:p>
    <w:p w:rsidR="008F4DDE" w:rsidRDefault="008F4DDE" w:rsidP="009A1F24">
      <w:pPr>
        <w:widowControl w:val="0"/>
        <w:autoSpaceDE w:val="0"/>
        <w:autoSpaceDN w:val="0"/>
        <w:adjustRightInd w:val="0"/>
        <w:spacing w:after="0" w:line="360" w:lineRule="auto"/>
        <w:jc w:val="both"/>
        <w:rPr>
          <w:rFonts w:ascii="Times New Roman CYR" w:hAnsi="Times New Roman CYR" w:cs="Times New Roman CYR"/>
          <w:b/>
          <w:sz w:val="28"/>
          <w:szCs w:val="28"/>
        </w:rPr>
      </w:pPr>
      <w:r w:rsidRPr="009A1F24">
        <w:rPr>
          <w:rFonts w:ascii="Times New Roman" w:hAnsi="Times New Roman"/>
          <w:b/>
          <w:sz w:val="28"/>
          <w:szCs w:val="28"/>
        </w:rPr>
        <w:fldChar w:fldCharType="end"/>
      </w:r>
    </w:p>
    <w:p w:rsidR="008F4DDE" w:rsidRDefault="008F4DDE">
      <w:pPr>
        <w:rPr>
          <w:rFonts w:ascii="Times New Roman CYR" w:hAnsi="Times New Roman CYR" w:cs="Times New Roman CYR"/>
          <w:b/>
          <w:sz w:val="28"/>
          <w:szCs w:val="28"/>
        </w:rPr>
      </w:pPr>
      <w:r>
        <w:rPr>
          <w:rFonts w:ascii="Times New Roman CYR" w:hAnsi="Times New Roman CYR" w:cs="Times New Roman CYR"/>
          <w:b/>
          <w:sz w:val="28"/>
          <w:szCs w:val="28"/>
        </w:rPr>
        <w:br w:type="page"/>
      </w:r>
    </w:p>
    <w:p w:rsidR="008F4DDE" w:rsidRDefault="008F4DDE" w:rsidP="005F6DB7">
      <w:pPr>
        <w:widowControl w:val="0"/>
        <w:autoSpaceDE w:val="0"/>
        <w:autoSpaceDN w:val="0"/>
        <w:adjustRightInd w:val="0"/>
        <w:spacing w:after="0" w:line="360" w:lineRule="auto"/>
        <w:jc w:val="center"/>
        <w:outlineLvl w:val="0"/>
        <w:rPr>
          <w:rFonts w:ascii="Times New Roman CYR" w:hAnsi="Times New Roman CYR" w:cs="Times New Roman CYR"/>
          <w:b/>
          <w:sz w:val="28"/>
          <w:szCs w:val="28"/>
        </w:rPr>
      </w:pPr>
      <w:bookmarkStart w:id="0" w:name="_Toc278996468"/>
      <w:r>
        <w:rPr>
          <w:rFonts w:ascii="Times New Roman CYR" w:hAnsi="Times New Roman CYR" w:cs="Times New Roman CYR"/>
          <w:b/>
          <w:sz w:val="28"/>
          <w:szCs w:val="28"/>
        </w:rPr>
        <w:t>ВВЕДЕНИЕ</w:t>
      </w:r>
      <w:bookmarkEnd w:id="0"/>
    </w:p>
    <w:p w:rsidR="008F4DDE" w:rsidRPr="00467E2B" w:rsidRDefault="008F4DDE" w:rsidP="005F6DB7">
      <w:pPr>
        <w:widowControl w:val="0"/>
        <w:autoSpaceDE w:val="0"/>
        <w:autoSpaceDN w:val="0"/>
        <w:adjustRightInd w:val="0"/>
        <w:spacing w:after="0" w:line="360" w:lineRule="auto"/>
        <w:jc w:val="center"/>
        <w:rPr>
          <w:rFonts w:ascii="Times New Roman CYR" w:hAnsi="Times New Roman CYR" w:cs="Times New Roman CYR"/>
          <w:b/>
          <w:sz w:val="28"/>
          <w:szCs w:val="28"/>
        </w:rPr>
      </w:pPr>
    </w:p>
    <w:p w:rsidR="008F4DDE" w:rsidRDefault="008F4DDE" w:rsidP="005F6DB7">
      <w:pPr>
        <w:widowControl w:val="0"/>
        <w:autoSpaceDE w:val="0"/>
        <w:autoSpaceDN w:val="0"/>
        <w:adjustRightInd w:val="0"/>
        <w:spacing w:after="0" w:line="36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Одной из наиболее творческих и популярных парикмахерских услуг является окрашивание волос. Можно сказать, что это так же одна из самых доходных отраслей парикмахерской деятельности. Большинство клиентов хоть раз в жизни захотят покрасить волосы. Кто-то захочет подчеркнуть или полностью поменять цвет волос, кому-то понадобится закрыть появившуюся седину.</w:t>
      </w:r>
    </w:p>
    <w:p w:rsidR="008F4DDE" w:rsidRDefault="008F4DDE" w:rsidP="005F6DB7">
      <w:pPr>
        <w:widowControl w:val="0"/>
        <w:autoSpaceDE w:val="0"/>
        <w:autoSpaceDN w:val="0"/>
        <w:adjustRightInd w:val="0"/>
        <w:spacing w:after="0" w:line="36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ab/>
        <w:t>Окрашивание волос одновременно является наукой и искусством. Квалифицированный мастер по окрашиванию волос должен стать специалистом в осуществлении следующих процедур:</w:t>
      </w:r>
    </w:p>
    <w:p w:rsidR="008F4DDE" w:rsidRDefault="008F4DDE" w:rsidP="005F6DB7">
      <w:pPr>
        <w:widowControl w:val="0"/>
        <w:numPr>
          <w:ilvl w:val="0"/>
          <w:numId w:val="11"/>
        </w:numPr>
        <w:tabs>
          <w:tab w:val="left" w:pos="106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окрашивание натуральных волос;</w:t>
      </w:r>
    </w:p>
    <w:p w:rsidR="008F4DDE" w:rsidRDefault="008F4DDE" w:rsidP="005F6DB7">
      <w:pPr>
        <w:widowControl w:val="0"/>
        <w:numPr>
          <w:ilvl w:val="0"/>
          <w:numId w:val="11"/>
        </w:numPr>
        <w:tabs>
          <w:tab w:val="left" w:pos="106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окрашивание ранее окрашенных волос;</w:t>
      </w:r>
    </w:p>
    <w:p w:rsidR="008F4DDE" w:rsidRDefault="008F4DDE" w:rsidP="005F6DB7">
      <w:pPr>
        <w:widowControl w:val="0"/>
        <w:numPr>
          <w:ilvl w:val="0"/>
          <w:numId w:val="11"/>
        </w:numPr>
        <w:tabs>
          <w:tab w:val="left" w:pos="106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окрашивание волос, которые ранее были осветлены;</w:t>
      </w:r>
    </w:p>
    <w:p w:rsidR="008F4DDE" w:rsidRDefault="008F4DDE" w:rsidP="005F6DB7">
      <w:pPr>
        <w:widowControl w:val="0"/>
        <w:numPr>
          <w:ilvl w:val="0"/>
          <w:numId w:val="11"/>
        </w:numPr>
        <w:tabs>
          <w:tab w:val="left" w:pos="106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осветление и окрашивание волос за один этап.</w:t>
      </w:r>
    </w:p>
    <w:p w:rsidR="008F4DDE" w:rsidRDefault="008F4DDE" w:rsidP="005F6DB7">
      <w:pPr>
        <w:widowControl w:val="0"/>
        <w:autoSpaceDE w:val="0"/>
        <w:autoSpaceDN w:val="0"/>
        <w:adjustRightInd w:val="0"/>
        <w:spacing w:after="0" w:line="36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Услуги по осветлению, окрашиванию, корректировке цвета волос пользуются растущим спросом косметических салонов. Глубоко изучив теорию и освоив практические аспекты окрашивания, вы получите реальную возможность создать хорошую постоянную клиентуру.</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p>
    <w:p w:rsidR="008F4DDE" w:rsidRDefault="008F4DDE">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8F4DDE" w:rsidRPr="005F6DB7" w:rsidRDefault="008F4DDE" w:rsidP="005F6DB7">
      <w:pPr>
        <w:pStyle w:val="1"/>
        <w:widowControl w:val="0"/>
        <w:numPr>
          <w:ilvl w:val="0"/>
          <w:numId w:val="13"/>
        </w:numPr>
        <w:autoSpaceDE w:val="0"/>
        <w:autoSpaceDN w:val="0"/>
        <w:adjustRightInd w:val="0"/>
        <w:spacing w:after="0" w:line="360" w:lineRule="auto"/>
        <w:ind w:left="1060" w:hanging="357"/>
        <w:contextualSpacing w:val="0"/>
        <w:outlineLvl w:val="0"/>
        <w:rPr>
          <w:rFonts w:ascii="Times New Roman CYR" w:hAnsi="Times New Roman CYR" w:cs="Times New Roman CYR"/>
          <w:b/>
          <w:bCs/>
          <w:sz w:val="28"/>
          <w:szCs w:val="28"/>
        </w:rPr>
      </w:pPr>
      <w:r w:rsidRPr="005F6DB7">
        <w:rPr>
          <w:rFonts w:ascii="Times New Roman CYR" w:hAnsi="Times New Roman CYR" w:cs="Times New Roman CYR"/>
          <w:b/>
          <w:bCs/>
          <w:sz w:val="28"/>
          <w:szCs w:val="28"/>
        </w:rPr>
        <w:t xml:space="preserve"> </w:t>
      </w:r>
      <w:bookmarkStart w:id="1" w:name="_Toc278996469"/>
      <w:r w:rsidRPr="005F6DB7">
        <w:rPr>
          <w:rFonts w:ascii="Times New Roman CYR" w:hAnsi="Times New Roman CYR" w:cs="Times New Roman CYR"/>
          <w:b/>
          <w:bCs/>
          <w:sz w:val="28"/>
          <w:szCs w:val="28"/>
        </w:rPr>
        <w:t>ПОЧЕМУ ЛЮДИ КРАСЯТ ВОЛОСЫ</w:t>
      </w:r>
      <w:bookmarkEnd w:id="1"/>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каждом конкретном случае важно понимать, почему человек хочет изменить цвет своих волос. Эта информация, которую вы должны получить во время консультации с клиенткой, поможет вам определить, какие средства и услуги по окрашиванию будут наиболее приемлемыми для вашей клиентки. Ниже указано несколько общераспространённых причин, по которым клиенты решают покрасить волосы: </w:t>
      </w:r>
    </w:p>
    <w:p w:rsidR="008F4DDE" w:rsidRDefault="008F4DDE" w:rsidP="005F6DB7">
      <w:pPr>
        <w:widowControl w:val="0"/>
        <w:numPr>
          <w:ilvl w:val="0"/>
          <w:numId w:val="12"/>
        </w:numPr>
        <w:tabs>
          <w:tab w:val="left" w:pos="106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закрасить или скрыть седые (непигментированные) волосы;</w:t>
      </w:r>
    </w:p>
    <w:p w:rsidR="008F4DDE" w:rsidRDefault="008F4DDE" w:rsidP="005F6DB7">
      <w:pPr>
        <w:widowControl w:val="0"/>
        <w:numPr>
          <w:ilvl w:val="0"/>
          <w:numId w:val="12"/>
        </w:numPr>
        <w:tabs>
          <w:tab w:val="left" w:pos="106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подчеркнуть и усилить свой натуральный оттенок;</w:t>
      </w:r>
    </w:p>
    <w:p w:rsidR="008F4DDE" w:rsidRDefault="008F4DDE" w:rsidP="005F6DB7">
      <w:pPr>
        <w:widowControl w:val="0"/>
        <w:numPr>
          <w:ilvl w:val="0"/>
          <w:numId w:val="12"/>
        </w:numPr>
        <w:tabs>
          <w:tab w:val="left" w:pos="106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создать модную причёску или самовыразиться таким образом;</w:t>
      </w:r>
    </w:p>
    <w:p w:rsidR="008F4DDE" w:rsidRDefault="008F4DDE" w:rsidP="005F6DB7">
      <w:pPr>
        <w:widowControl w:val="0"/>
        <w:numPr>
          <w:ilvl w:val="0"/>
          <w:numId w:val="12"/>
        </w:numPr>
        <w:tabs>
          <w:tab w:val="left" w:pos="106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убрать из волос нежелательные оттенки, появившиеся в результате сильных природных воздействий, например, солнца или содержащегося в воде хлора;</w:t>
      </w:r>
    </w:p>
    <w:p w:rsidR="008F4DDE" w:rsidRDefault="008F4DDE" w:rsidP="005F6DB7">
      <w:pPr>
        <w:widowControl w:val="0"/>
        <w:numPr>
          <w:ilvl w:val="0"/>
          <w:numId w:val="12"/>
        </w:numPr>
        <w:tabs>
          <w:tab w:val="left" w:pos="106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привлечь внимание к конкретной стильной стрижке.</w:t>
      </w:r>
    </w:p>
    <w:p w:rsidR="008F4DDE" w:rsidRDefault="008F4DDE" w:rsidP="005F6DB7">
      <w:pPr>
        <w:widowControl w:val="0"/>
        <w:autoSpaceDE w:val="0"/>
        <w:autoSpaceDN w:val="0"/>
        <w:adjustRightInd w:val="0"/>
        <w:spacing w:after="0" w:line="36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люди экспериментируют с красителями для волос. Клиенты будут обращаться к вам за советом и услугами по окрашиванию, значит, вам просто необходимо глубокое понимание структуры волос и того, какое влияние оказывают на неё различные окрашивающие и осветляющие составы. Став настоящим профессионалом, вы научитесь определять, какие оттенки цвета смогут сделать причёску вашей клиентки наиболее привлекательной и какие косметические продукты и технологии помогут достичь оптимальных результатов. </w:t>
      </w:r>
    </w:p>
    <w:p w:rsidR="008F4DDE" w:rsidRDefault="008F4DDE" w:rsidP="005F6DB7">
      <w:pPr>
        <w:widowControl w:val="0"/>
        <w:autoSpaceDE w:val="0"/>
        <w:autoSpaceDN w:val="0"/>
        <w:adjustRightInd w:val="0"/>
        <w:spacing w:after="0" w:line="360" w:lineRule="auto"/>
        <w:ind w:firstLine="705"/>
        <w:jc w:val="both"/>
        <w:rPr>
          <w:rFonts w:ascii="Times New Roman CYR" w:hAnsi="Times New Roman CYR" w:cs="Times New Roman CYR"/>
          <w:sz w:val="28"/>
          <w:szCs w:val="28"/>
        </w:rPr>
      </w:pPr>
    </w:p>
    <w:p w:rsidR="008F4DDE" w:rsidRPr="005F6DB7" w:rsidRDefault="008F4DDE" w:rsidP="005F6DB7">
      <w:pPr>
        <w:pStyle w:val="1"/>
        <w:widowControl w:val="0"/>
        <w:numPr>
          <w:ilvl w:val="0"/>
          <w:numId w:val="13"/>
        </w:numPr>
        <w:autoSpaceDE w:val="0"/>
        <w:autoSpaceDN w:val="0"/>
        <w:adjustRightInd w:val="0"/>
        <w:spacing w:after="0" w:line="360" w:lineRule="auto"/>
        <w:ind w:left="1060" w:hanging="357"/>
        <w:contextualSpacing w:val="0"/>
        <w:jc w:val="both"/>
        <w:outlineLvl w:val="0"/>
        <w:rPr>
          <w:rFonts w:ascii="Times New Roman CYR" w:hAnsi="Times New Roman CYR" w:cs="Times New Roman CYR"/>
          <w:b/>
          <w:bCs/>
          <w:sz w:val="28"/>
          <w:szCs w:val="28"/>
        </w:rPr>
      </w:pPr>
      <w:bookmarkStart w:id="2" w:name="_Toc278996470"/>
      <w:r w:rsidRPr="005F6DB7">
        <w:rPr>
          <w:rFonts w:ascii="Times New Roman CYR" w:hAnsi="Times New Roman CYR" w:cs="Times New Roman CYR"/>
          <w:b/>
          <w:bCs/>
          <w:sz w:val="28"/>
          <w:szCs w:val="28"/>
        </w:rPr>
        <w:t>ДЕЙСТВИЕ НА ВОЛОСЫ, ОТТЕНОЧНЫЕ КРАСКИ</w:t>
      </w:r>
      <w:bookmarkEnd w:id="2"/>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p>
    <w:p w:rsidR="008F4DDE" w:rsidRDefault="008F4DDE" w:rsidP="005F6DB7">
      <w:pPr>
        <w:widowControl w:val="0"/>
        <w:autoSpaceDE w:val="0"/>
        <w:autoSpaceDN w:val="0"/>
        <w:adjustRightInd w:val="0"/>
        <w:spacing w:after="0" w:line="360" w:lineRule="auto"/>
        <w:ind w:firstLine="703"/>
        <w:outlineLvl w:val="1"/>
        <w:rPr>
          <w:rFonts w:ascii="Times New Roman CYR" w:hAnsi="Times New Roman CYR" w:cs="Times New Roman CYR"/>
          <w:b/>
          <w:bCs/>
          <w:sz w:val="28"/>
          <w:szCs w:val="28"/>
        </w:rPr>
      </w:pPr>
      <w:bookmarkStart w:id="3" w:name="_Toc278996471"/>
      <w:r>
        <w:rPr>
          <w:rFonts w:ascii="Times New Roman CYR" w:hAnsi="Times New Roman CYR" w:cs="Times New Roman CYR"/>
          <w:b/>
          <w:bCs/>
          <w:sz w:val="28"/>
          <w:szCs w:val="28"/>
        </w:rPr>
        <w:t>2.1. ОБЩИЕ ДАННЫЕ О СВОЙСТВАХ ВОЛОС</w:t>
      </w:r>
      <w:bookmarkEnd w:id="3"/>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
    <w:p w:rsidR="008F4DDE" w:rsidRDefault="008F4DDE" w:rsidP="005F6DB7">
      <w:pPr>
        <w:widowControl w:val="0"/>
        <w:autoSpaceDE w:val="0"/>
        <w:autoSpaceDN w:val="0"/>
        <w:adjustRightInd w:val="0"/>
        <w:spacing w:after="0" w:line="36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Структура волос клиентки является решающим фактором в выборе оптимального красителя. Структура волос так же обязательно влияет на качество и конечный результат процесса окрашивания. Некоторые красители способны вызывать поистине радикальные изменения структуры волос, другие же приводят лишь к относительно незначительным изменениям. Необходимо хорошо знать, какое влияние оказывают на волосы различные косметические продукты, и вы всегда сможете сделать правильный и оптимальный выбор.</w:t>
      </w:r>
    </w:p>
    <w:p w:rsidR="008F4DDE" w:rsidRDefault="008F4DDE" w:rsidP="005F6DB7">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Текстура</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Текстура волос определяется диаметром индивидуальных прядей. Большие, средние и малые диаметры волосяных прядей служат указанием на жесткую, среднюю и тонкую структуру волос, соответственно. Меланин по разному распределяется в волосах различной текстуры. В тонких волосах молекулы меланина более тесно сгруппированы, поэтому такие волосы быстрее окрашиваются и могут выглядеть темнее (более насыщенными). Волосы со средне текстурой дают нормальную реакцию на окрашивание. Жёсткие волосы имеют более толстый диаметр, и для их окрашивания может потребоваться больше времени. </w:t>
      </w:r>
    </w:p>
    <w:p w:rsidR="008F4DDE" w:rsidRDefault="008F4DDE" w:rsidP="005F6DB7">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Плотность роста</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Другим важным аспектом, влияющим на окрашивание, является плотность роста или густота волос. Плотность волос может варьировать от редких до густых волос. Для обеспечения равномерного покрытия головы красителем следует обязательно принимать во внимание плотность и густоту волос.</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При оттенении волос их цвет не светлеет, а становится более интенсивным. Поэтому искусственный тон должен гармонировать с естественным.</w:t>
      </w:r>
    </w:p>
    <w:p w:rsidR="008F4DDE" w:rsidRDefault="008F4DDE" w:rsidP="005F6DB7">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Что происходит с волосами при оттенении?</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При использовании оттеночных шампуней, кремов и бальзамов для волос краситель, так сказать, скользит по волосу. Он располагается в верхнем слое чешуек и не проникает как при окраске, глубоко в волос. Шампунь-закрепитель краски придаёт волосам наиболее нестойкие оттенки. При его применении краска как бы обволакивает волос и легко исчезает при мытье. Этим способом нельзя осветлить волосы, а можно только придать им нужный оттенок или сделать тон более тёмным.</w:t>
      </w:r>
    </w:p>
    <w:p w:rsidR="008F4DDE" w:rsidRDefault="008F4DDE" w:rsidP="005F6DB7">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Как подобрать подходящий оттенок?</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Поскольку оттеночные красители не пропитывают волос целиком, надо подбирать оттенки, гармонирующие с естественным цветом волос: оттенок «блондин» наносится на светлые волосы, светло-коричневый и каштановый – на тёмно-коричневый. Иначе может возникнуть нежелательное смешение красок.</w:t>
      </w:r>
    </w:p>
    <w:p w:rsidR="008F4DDE" w:rsidRDefault="008F4DDE" w:rsidP="005F6DB7">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8F4DDE" w:rsidRDefault="008F4DDE" w:rsidP="005F6DB7">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Воздействует ли продолжительность процесса на интенсивность оттенка?</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отличие от окраски волос интенсивность оттенков при оттенении можно регулировать. Чем дольше шампунь остаётся на волосах, тем больше пигмент обволакивает волос и тем насыщеннее становится цвет. Но и при оттенении имеется оптимальное для красителя время, указанное на упаковке. </w:t>
      </w:r>
    </w:p>
    <w:p w:rsidR="008F4DDE" w:rsidRDefault="008F4DDE" w:rsidP="005F6DB7">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Можно ли часто использовать оттеночные шампуни?</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Да, но имейте в виду следующее: после химической завивки рекомендуется выждать две недели, так как чешуйки волоса подняты и в отдельных местах закрепляется различное количество пигментов. Волосы могут окраситься неравномерно. То же происходит и при сильно осветлённых волосах.</w:t>
      </w:r>
    </w:p>
    <w:p w:rsidR="008F4DDE" w:rsidRDefault="008F4DDE" w:rsidP="005F6DB7">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Не оставляют ли оттеночные шампуни на подушке и не исчезает ли краска под дождём?</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Нет, если после оттенения вы основательно несколько раз прополоскали волосы водой. При этом лишние частички пигментов исчезают, а остаются толь твёрдо закрепившиеся.</w:t>
      </w:r>
    </w:p>
    <w:p w:rsidR="008F4DDE" w:rsidRDefault="008F4DDE" w:rsidP="005F6DB7">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Что происходит при осветлении волос?</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Осветление волос с помощью аэрозоля и шампуня – это промежуточная степень между окраской и оттенением. Осветляющие кремы выводят из волос максимально возможное количество пигментов и обладают очень сильным осветляющим эффектом. </w:t>
      </w:r>
    </w:p>
    <w:p w:rsidR="008F4DDE" w:rsidRDefault="008F4DDE" w:rsidP="005F6DB7">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8F4DDE" w:rsidRDefault="008F4DDE" w:rsidP="005F6DB7">
      <w:pPr>
        <w:widowControl w:val="0"/>
        <w:autoSpaceDE w:val="0"/>
        <w:autoSpaceDN w:val="0"/>
        <w:adjustRightInd w:val="0"/>
        <w:spacing w:after="0" w:line="360" w:lineRule="auto"/>
        <w:ind w:firstLine="709"/>
        <w:outlineLvl w:val="1"/>
        <w:rPr>
          <w:rFonts w:ascii="Times New Roman CYR" w:hAnsi="Times New Roman CYR" w:cs="Times New Roman CYR"/>
          <w:b/>
          <w:bCs/>
          <w:sz w:val="28"/>
          <w:szCs w:val="28"/>
        </w:rPr>
      </w:pPr>
      <w:bookmarkStart w:id="4" w:name="_Toc278996472"/>
      <w:r>
        <w:rPr>
          <w:rFonts w:ascii="Times New Roman CYR" w:hAnsi="Times New Roman CYR" w:cs="Times New Roman CYR"/>
          <w:b/>
          <w:bCs/>
          <w:sz w:val="28"/>
          <w:szCs w:val="28"/>
        </w:rPr>
        <w:t>2.2. ОТТЕНОЧНЫЕ КРАСКИ</w:t>
      </w:r>
      <w:bookmarkEnd w:id="4"/>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Оттеночные красители – это большая группа современных красок. Последнее время они активно применяются для восстановления естественного оттенка волос, подвергшихся выгоранию, химической завивке, а также для интенсивного тонирования в модные нюансы тон-в-тон и более глубокие оттенки по сравнению с натуральным цветом.</w:t>
      </w:r>
    </w:p>
    <w:p w:rsidR="008F4DDE" w:rsidRPr="00103DB9"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ab/>
        <w:t>К</w:t>
      </w:r>
      <w:r w:rsidRPr="00103DB9">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ним</w:t>
      </w:r>
      <w:r w:rsidRPr="00103DB9">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относятся</w:t>
      </w:r>
      <w:r w:rsidRPr="00103DB9">
        <w:rPr>
          <w:rFonts w:ascii="Times New Roman CYR" w:hAnsi="Times New Roman CYR" w:cs="Times New Roman CYR"/>
          <w:sz w:val="28"/>
          <w:szCs w:val="28"/>
          <w:lang w:val="en-US"/>
        </w:rPr>
        <w:t xml:space="preserve"> ColorTouch – «Wella», Londaswing – «Londa», Blond «Framesi».</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sidRPr="00103DB9">
        <w:rPr>
          <w:rFonts w:ascii="Times New Roman CYR" w:hAnsi="Times New Roman CYR" w:cs="Times New Roman CYR"/>
          <w:sz w:val="28"/>
          <w:szCs w:val="28"/>
          <w:lang w:val="en-US"/>
        </w:rPr>
        <w:tab/>
      </w:r>
      <w:r>
        <w:rPr>
          <w:rFonts w:ascii="Times New Roman CYR" w:hAnsi="Times New Roman CYR" w:cs="Times New Roman CYR"/>
          <w:sz w:val="28"/>
          <w:szCs w:val="28"/>
        </w:rPr>
        <w:t>Осветлённые и блондированные волосы могут быть пастельно тонированы.</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Волосы не могут быть осветлены оттеночными красителями.</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Большое достоинство оттеночных красок в том, что они не вступают в химическую реакцию с кератином волоса, а действуют на структуру поверхностно, за счёт входящих в состав красителя низко концентрированной перекиси водорода (не более 1,9 %). Например, ColorTouch  «Wella». Оттенок в течение месяца – двух с каждым мытьём волос становится слабее. И если его не поддерживать, он постепенно сходит совсем. Это качество оттеночных красителей даёт широкие возможности для экспериментов с цветом.</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Вторая составляющая оттеночного красителя, кроме эмульсии, это – тонирующая крем-краска, которая не содержит аммиака.</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После применения оттеночной краски вид волос значительно улучшается – они становятся шелковистыми и сияющими. Благодаря наличию кремообразной основы восстанавливается поврежденная структура волоса.</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Из оттеночных красителей последнего поколения очень эффектен ColorTouch  Sun Light. Он создаёт эффект выгоревших на солнце волос и придаёт натуральному цвету чистые модные нюансы – золотистый, ореховый, медовый. Содержащиеся в краске протеиновые и аминокислотные комплексы реставрируют волос и составляют ему необычайно устойчивый блеск. Эта краска полностью соответствует последним тенденциям колористики – придаёт волосам максимально ухоженный вид и оттеняет их природную красоту.</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Cutrin Scandinavian Easy Color – линия оттеночных красителей, позволяющих придать волосам яркие и насыщенные оттенки, одновременно осуществляя уход за волосами, не изменяя при этом их структуру. Это щадящие неагрессивные красители, не содержащие аммиак, выдерживающие 10 – 15 кратное мытьё волос. В состав красителей входит Multi-ColorantSystem. Красители обладают способностью 50% закрашивания седины. </w:t>
      </w:r>
    </w:p>
    <w:p w:rsidR="008F4DDE" w:rsidRDefault="008F4DDE" w:rsidP="005F6DB7">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Активные ингредиенты</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sz w:val="28"/>
          <w:szCs w:val="28"/>
        </w:rPr>
        <w:t xml:space="preserve"> Пшеничный протеин – восстанавливает структуру повреждённых волос и препятствует их разрушению – улучшает состояние волос.</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sz w:val="28"/>
          <w:szCs w:val="28"/>
        </w:rPr>
        <w:t xml:space="preserve"> Экстракт подсолнуха – сохраняет пигмент от преждевременного окисления – защищает волосы от механических повреждений -  содержит витамин Е.</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3</w:t>
      </w:r>
      <w:r>
        <w:rPr>
          <w:rFonts w:ascii="Times New Roman CYR" w:hAnsi="Times New Roman CYR" w:cs="Times New Roman CYR"/>
          <w:sz w:val="28"/>
          <w:szCs w:val="28"/>
        </w:rPr>
        <w:t xml:space="preserve"> Медовый экстракт</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содержит витамины серии В, минералы, аминокислоты и сахара, которые очень важны для волос.</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увлажняет волосы и сохраняет их естественную влажность.</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4</w:t>
      </w:r>
      <w:r>
        <w:rPr>
          <w:rFonts w:ascii="Times New Roman CYR" w:hAnsi="Times New Roman CYR" w:cs="Times New Roman CYR"/>
          <w:sz w:val="28"/>
          <w:szCs w:val="28"/>
        </w:rPr>
        <w:t xml:space="preserve"> Поликватерниум – 22 полимер</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помогает сохранить цвет волос на долгое время</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эффективно защищает волосы, придаёт им естественный блеск. </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5</w:t>
      </w:r>
      <w:r>
        <w:rPr>
          <w:rFonts w:ascii="Times New Roman CYR" w:hAnsi="Times New Roman CYR" w:cs="Times New Roman CYR"/>
          <w:sz w:val="28"/>
          <w:szCs w:val="28"/>
        </w:rPr>
        <w:t xml:space="preserve"> PEG – 150 / Decyl/ SMDI кополимер</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способствует ровному закрашиванию волос</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продлевает стойкость окраски</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облегчает нанесение красочной смеси на волосы</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защищает волосы и придаёт им красивый блеск.</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6</w:t>
      </w:r>
      <w:r>
        <w:rPr>
          <w:rFonts w:ascii="Times New Roman CYR" w:hAnsi="Times New Roman CYR" w:cs="Times New Roman CYR"/>
          <w:sz w:val="28"/>
          <w:szCs w:val="28"/>
        </w:rPr>
        <w:t xml:space="preserve"> Компонент EDTA</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препятствует структурному повреждению волос во время процесса окрашивания.</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Красители Easy Color имеют нумерацию аналогичную нумерации стойких красителей, что позволяет легко ориентироваться в оттенках. В палитре Easy Color – 38 оттенков.</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Использование Easy Color придаёт волосам красивый, живой, стойкий цвет и блеск, причём цвет смывается постепенно, не оставляя чёткой границы отрастания волос.</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Все оттенки легко смешиваются друг с другом, а для усиления яркости цвета существует два специальных микстона – 0,44 и 0,33, которые в соответствии с философией оттеночных красителей тоже не содержат аммиака.</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По этой же причине красители серии Easy не имеют возможности осветлять волосы, а работают только тон в тон, придают натуральным волосам различные рефлекторные оттенки или могут затемнить волосы на 4 -5 ступеней, одновременно придавая им глубокие коричневые, фиолетовые или махагоновые оттенки. </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Благодаря мягкости и ухаживающим компонентам, волосы можно окрашивать сразу же после химической завивки. Уход за волосами в процессе окрашивания осуществляется как за счёт содержания синтетических полимеров, которые также помогают сохранить стойкость цвета, так и с помощью натуральных компонентов.</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Так, пшеничный протеин восстанавливает структуру волос, улучшая их состояние, экстракт подсолнуха, содержащий витамин Е, сохраняет пигмент от преждевременного окисления и защищает волосы от механических повреждений, медовый экстракт защищает волосы от пересушивания. </w:t>
      </w:r>
    </w:p>
    <w:p w:rsidR="008F4DDE" w:rsidRDefault="008F4DDE" w:rsidP="005F6DB7">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Активаторы Easy Color</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Оттеночные красители серии Easy Color имеют специально созданные для них окислители, которые называются активаторами.</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ab/>
        <w:t>Активаторы существуют двух видов:</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Нормальный = 1,9% (в готовом растворе имеет 1,3%)</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Интенсивный = 3% (в готовом растворе имеет 2%)</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Интенсивный активатор предназначен для окраски седых и плотных стеклянистых по структуре волос.</w:t>
      </w:r>
    </w:p>
    <w:p w:rsidR="008F4DDE" w:rsidRDefault="008F4DDE" w:rsidP="005F6DB7">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Применение</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Пропорция смешивания: 1 часть краски + 2 части активатора.</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Краситель наносится на чистые влажные волосы сразу на всю длину. Время выдержки при классическом использовании Easy Color – 35 – 30 минут.</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Все оттеночные красители легко смешиваются между собой, что позволяет также создавать бесконечное множество цветовых решений. Когда окрашенные волосы отрастают у корней, нежный и щадящий способ окрашивания: на корни можно нанести стойкую краску SCC, а на длину, для обновления цвета, увлажнив волосы из пульверизатора, наносим оттеночную краску Easy Color. Таким образом мы легко воздействуем на ранее окрашенную часть волос, которая ну нуждается в сильном воздействии. Также во время обработки волос оттеночной краской они получают интенсивный уход.</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Также хорошо использовать краски серии Easy Color для предварительной пигментации при работе с волосами с повреждённой структурой, так как за счёт отсутствия аммиака и в связи с содержанием широкого комплекса ухаживающих компонентов волосы не испытывают негативного воздействия.</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Прекрасно работают краски Easy Color при пастельном тонировании. Решая те же проблемы по коррекции цвета или придания оттенкам, они одновременно очень эффективно ухаживают за волосами, придавая им силу и восстанавливая их структуру.</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Даже тонкие, безжизненные волосы обработанные красителями серии   Easy Color, наполняются жизненной силой, приобретают блеск, наполненность, становятся эластичными и живыми.  </w:t>
      </w:r>
    </w:p>
    <w:p w:rsidR="008F4DDE" w:rsidRDefault="008F4DDE" w:rsidP="005F6DB7">
      <w:pPr>
        <w:spacing w:after="0" w:line="360" w:lineRule="auto"/>
      </w:pPr>
    </w:p>
    <w:p w:rsidR="008F4DDE" w:rsidRPr="005F6DB7" w:rsidRDefault="008F4DDE" w:rsidP="005F6DB7">
      <w:pPr>
        <w:pStyle w:val="1"/>
        <w:numPr>
          <w:ilvl w:val="0"/>
          <w:numId w:val="13"/>
        </w:numPr>
        <w:spacing w:after="0" w:line="360" w:lineRule="auto"/>
        <w:ind w:left="1060" w:hanging="357"/>
        <w:outlineLvl w:val="0"/>
        <w:rPr>
          <w:rFonts w:ascii="Times New Roman CYR" w:hAnsi="Times New Roman CYR" w:cs="Times New Roman CYR"/>
          <w:b/>
          <w:bCs/>
          <w:sz w:val="28"/>
          <w:szCs w:val="28"/>
        </w:rPr>
      </w:pPr>
      <w:bookmarkStart w:id="5" w:name="_Toc278996473"/>
      <w:r w:rsidRPr="005F6DB7">
        <w:rPr>
          <w:rFonts w:ascii="Times New Roman CYR" w:hAnsi="Times New Roman CYR" w:cs="Times New Roman CYR"/>
          <w:b/>
          <w:bCs/>
          <w:sz w:val="28"/>
          <w:szCs w:val="28"/>
        </w:rPr>
        <w:t>ПОСЛЕДОВАТЕЛЬНОСТЬ ВЫПОЛНЕНИЯ ОКРАСКИ</w:t>
      </w:r>
      <w:bookmarkEnd w:id="5"/>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p>
    <w:p w:rsidR="008F4DDE" w:rsidRDefault="008F4DDE" w:rsidP="005F6DB7">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Подготовительные работы</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Подготовка рабочего места, инструментов, приспособлений, материалов к работе. </w:t>
      </w:r>
    </w:p>
    <w:p w:rsidR="008F4DDE" w:rsidRDefault="008F4DDE" w:rsidP="005F6DB7">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Основной вид работы</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Подготовить красители и наносить на волосы по схеме. После выдержки времени смыть краску тёплой водой. </w:t>
      </w:r>
    </w:p>
    <w:p w:rsidR="008F4DDE" w:rsidRDefault="008F4DDE" w:rsidP="005F6DB7">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Заключительные работы</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Снятие пеньюара и сушка волос. После можно приступать к укладке</w:t>
      </w: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p>
    <w:p w:rsidR="008F4DDE" w:rsidRDefault="008F4DDE" w:rsidP="005F6DB7">
      <w:pPr>
        <w:pStyle w:val="1"/>
        <w:widowControl w:val="0"/>
        <w:numPr>
          <w:ilvl w:val="0"/>
          <w:numId w:val="13"/>
        </w:numPr>
        <w:autoSpaceDE w:val="0"/>
        <w:autoSpaceDN w:val="0"/>
        <w:adjustRightInd w:val="0"/>
        <w:spacing w:after="0" w:line="360" w:lineRule="auto"/>
        <w:ind w:left="1060" w:hanging="357"/>
        <w:contextualSpacing w:val="0"/>
        <w:outlineLvl w:val="0"/>
        <w:rPr>
          <w:rFonts w:ascii="Times New Roman CYR" w:hAnsi="Times New Roman CYR" w:cs="Times New Roman CYR"/>
          <w:b/>
          <w:bCs/>
          <w:sz w:val="28"/>
          <w:szCs w:val="28"/>
        </w:rPr>
      </w:pPr>
      <w:bookmarkStart w:id="6" w:name="_Toc278996474"/>
      <w:r>
        <w:rPr>
          <w:rFonts w:ascii="Times New Roman CYR" w:hAnsi="Times New Roman CYR" w:cs="Times New Roman CYR"/>
          <w:b/>
          <w:bCs/>
          <w:sz w:val="28"/>
          <w:szCs w:val="28"/>
        </w:rPr>
        <w:t>ПРИСПОСОБЛЕНИЯ</w:t>
      </w:r>
      <w:bookmarkEnd w:id="6"/>
    </w:p>
    <w:p w:rsidR="008F4DDE" w:rsidRPr="005F6DB7" w:rsidRDefault="008F4DDE" w:rsidP="005F6DB7">
      <w:pPr>
        <w:widowControl w:val="0"/>
        <w:autoSpaceDE w:val="0"/>
        <w:autoSpaceDN w:val="0"/>
        <w:adjustRightInd w:val="0"/>
        <w:spacing w:after="0" w:line="360" w:lineRule="auto"/>
        <w:ind w:left="705"/>
        <w:rPr>
          <w:rFonts w:ascii="Times New Roman CYR" w:hAnsi="Times New Roman CYR" w:cs="Times New Roman CYR"/>
          <w:b/>
          <w:bCs/>
          <w:sz w:val="28"/>
          <w:szCs w:val="28"/>
        </w:rPr>
      </w:pPr>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Для окраски понадобились чашечки, кисти, зажимы для волос, полотенца, пеньюар, фартук, перчатки, щётка для укладки двухсторонняя. Также из электроинструментов понадобился фен для сушки и укладки волос в причёске.</w:t>
      </w:r>
    </w:p>
    <w:p w:rsidR="008F4DDE" w:rsidRDefault="008F4DDE" w:rsidP="005F6DB7">
      <w:pPr>
        <w:spacing w:after="0" w:line="360" w:lineRule="auto"/>
        <w:jc w:val="center"/>
        <w:rPr>
          <w:rFonts w:ascii="Times New Roman CYR" w:hAnsi="Times New Roman CYR" w:cs="Times New Roman CYR"/>
          <w:b/>
          <w:bCs/>
          <w:sz w:val="28"/>
          <w:szCs w:val="28"/>
        </w:rPr>
      </w:pPr>
    </w:p>
    <w:p w:rsidR="008F4DDE" w:rsidRPr="005F6DB7" w:rsidRDefault="008F4DDE" w:rsidP="005F6DB7">
      <w:pPr>
        <w:pStyle w:val="1"/>
        <w:numPr>
          <w:ilvl w:val="0"/>
          <w:numId w:val="13"/>
        </w:numPr>
        <w:spacing w:after="0" w:line="360" w:lineRule="auto"/>
        <w:ind w:left="1060" w:hanging="357"/>
        <w:contextualSpacing w:val="0"/>
        <w:outlineLvl w:val="0"/>
        <w:rPr>
          <w:rFonts w:ascii="Times New Roman CYR" w:hAnsi="Times New Roman CYR" w:cs="Times New Roman CYR"/>
          <w:b/>
          <w:bCs/>
          <w:sz w:val="28"/>
          <w:szCs w:val="28"/>
        </w:rPr>
      </w:pPr>
      <w:bookmarkStart w:id="7" w:name="_Toc278996475"/>
      <w:r w:rsidRPr="005F6DB7">
        <w:rPr>
          <w:rFonts w:ascii="Times New Roman CYR" w:hAnsi="Times New Roman CYR" w:cs="Times New Roman CYR"/>
          <w:b/>
          <w:bCs/>
          <w:sz w:val="28"/>
          <w:szCs w:val="28"/>
        </w:rPr>
        <w:t>ТЕХНИКА БЕЗОПАСНОСТИ</w:t>
      </w:r>
      <w:bookmarkEnd w:id="7"/>
    </w:p>
    <w:p w:rsidR="008F4DDE" w:rsidRDefault="008F4DDE" w:rsidP="005F6DB7">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8F4DDE" w:rsidRPr="005F6DB7" w:rsidRDefault="008F4DDE" w:rsidP="005F6DB7">
      <w:pPr>
        <w:pStyle w:val="1"/>
        <w:widowControl w:val="0"/>
        <w:numPr>
          <w:ilvl w:val="0"/>
          <w:numId w:val="15"/>
        </w:numPr>
        <w:autoSpaceDE w:val="0"/>
        <w:autoSpaceDN w:val="0"/>
        <w:adjustRightInd w:val="0"/>
        <w:spacing w:after="0" w:line="360" w:lineRule="auto"/>
        <w:jc w:val="both"/>
        <w:rPr>
          <w:rFonts w:ascii="Times New Roman CYR" w:hAnsi="Times New Roman CYR" w:cs="Times New Roman CYR"/>
          <w:sz w:val="28"/>
          <w:szCs w:val="28"/>
        </w:rPr>
      </w:pPr>
      <w:r w:rsidRPr="005F6DB7">
        <w:rPr>
          <w:rFonts w:ascii="Times New Roman CYR" w:hAnsi="Times New Roman CYR" w:cs="Times New Roman CYR"/>
          <w:sz w:val="28"/>
          <w:szCs w:val="28"/>
        </w:rPr>
        <w:t>Необходимо производить пробу на пряди волос.</w:t>
      </w:r>
    </w:p>
    <w:p w:rsidR="008F4DDE" w:rsidRPr="005F6DB7" w:rsidRDefault="008F4DDE" w:rsidP="005F6DB7">
      <w:pPr>
        <w:pStyle w:val="1"/>
        <w:widowControl w:val="0"/>
        <w:numPr>
          <w:ilvl w:val="0"/>
          <w:numId w:val="15"/>
        </w:numPr>
        <w:autoSpaceDE w:val="0"/>
        <w:autoSpaceDN w:val="0"/>
        <w:adjustRightInd w:val="0"/>
        <w:spacing w:after="0" w:line="360" w:lineRule="auto"/>
        <w:jc w:val="both"/>
        <w:rPr>
          <w:rFonts w:ascii="Times New Roman CYR" w:hAnsi="Times New Roman CYR" w:cs="Times New Roman CYR"/>
          <w:sz w:val="28"/>
          <w:szCs w:val="28"/>
        </w:rPr>
      </w:pPr>
      <w:r w:rsidRPr="005F6DB7">
        <w:rPr>
          <w:rFonts w:ascii="Times New Roman CYR" w:hAnsi="Times New Roman CYR" w:cs="Times New Roman CYR"/>
          <w:sz w:val="28"/>
          <w:szCs w:val="28"/>
        </w:rPr>
        <w:t>Необходимо краевую линию роста волос смазать кремом, вазелином.</w:t>
      </w:r>
    </w:p>
    <w:p w:rsidR="008F4DDE" w:rsidRPr="005F6DB7" w:rsidRDefault="008F4DDE" w:rsidP="005F6DB7">
      <w:pPr>
        <w:pStyle w:val="1"/>
        <w:widowControl w:val="0"/>
        <w:numPr>
          <w:ilvl w:val="0"/>
          <w:numId w:val="15"/>
        </w:numPr>
        <w:autoSpaceDE w:val="0"/>
        <w:autoSpaceDN w:val="0"/>
        <w:adjustRightInd w:val="0"/>
        <w:spacing w:after="0" w:line="360" w:lineRule="auto"/>
        <w:jc w:val="both"/>
        <w:rPr>
          <w:rFonts w:ascii="Times New Roman CYR" w:hAnsi="Times New Roman CYR" w:cs="Times New Roman CYR"/>
          <w:sz w:val="28"/>
          <w:szCs w:val="28"/>
        </w:rPr>
      </w:pPr>
      <w:r w:rsidRPr="005F6DB7">
        <w:rPr>
          <w:rFonts w:ascii="Times New Roman CYR" w:hAnsi="Times New Roman CYR" w:cs="Times New Roman CYR"/>
          <w:sz w:val="28"/>
          <w:szCs w:val="28"/>
        </w:rPr>
        <w:t>Работа с красителем производится в защитных перчатках.</w:t>
      </w:r>
    </w:p>
    <w:p w:rsidR="008F4DDE" w:rsidRPr="009A1F24" w:rsidRDefault="008F4DDE" w:rsidP="009A1F24">
      <w:pPr>
        <w:pStyle w:val="1"/>
        <w:widowControl w:val="0"/>
        <w:numPr>
          <w:ilvl w:val="0"/>
          <w:numId w:val="15"/>
        </w:numPr>
        <w:autoSpaceDE w:val="0"/>
        <w:autoSpaceDN w:val="0"/>
        <w:adjustRightInd w:val="0"/>
        <w:spacing w:after="0" w:line="360" w:lineRule="auto"/>
        <w:jc w:val="both"/>
        <w:rPr>
          <w:rFonts w:ascii="Times New Roman CYR" w:hAnsi="Times New Roman CYR" w:cs="Times New Roman CYR"/>
          <w:b/>
          <w:bCs/>
          <w:sz w:val="28"/>
          <w:szCs w:val="28"/>
        </w:rPr>
      </w:pPr>
      <w:r w:rsidRPr="009A1F24">
        <w:rPr>
          <w:rFonts w:ascii="Times New Roman CYR" w:hAnsi="Times New Roman CYR" w:cs="Times New Roman CYR"/>
          <w:sz w:val="28"/>
          <w:szCs w:val="28"/>
        </w:rPr>
        <w:t>При попадании красителя на кожу – смыть, обработать нейтрализатором и нанести защитный крем.</w:t>
      </w:r>
      <w:r w:rsidRPr="009A1F24">
        <w:rPr>
          <w:rFonts w:ascii="Times New Roman CYR" w:hAnsi="Times New Roman CYR" w:cs="Times New Roman CYR"/>
          <w:b/>
          <w:bCs/>
          <w:sz w:val="28"/>
          <w:szCs w:val="28"/>
        </w:rPr>
        <w:br w:type="page"/>
      </w:r>
    </w:p>
    <w:p w:rsidR="008F4DDE" w:rsidRDefault="008F4DDE" w:rsidP="009A1F24">
      <w:pPr>
        <w:widowControl w:val="0"/>
        <w:autoSpaceDE w:val="0"/>
        <w:autoSpaceDN w:val="0"/>
        <w:adjustRightInd w:val="0"/>
        <w:spacing w:after="0" w:line="360" w:lineRule="auto"/>
        <w:jc w:val="center"/>
        <w:outlineLvl w:val="0"/>
        <w:rPr>
          <w:rFonts w:ascii="Times New Roman CYR" w:hAnsi="Times New Roman CYR" w:cs="Times New Roman CYR"/>
          <w:b/>
          <w:bCs/>
          <w:sz w:val="28"/>
          <w:szCs w:val="28"/>
        </w:rPr>
      </w:pPr>
      <w:bookmarkStart w:id="8" w:name="_Toc278996476"/>
      <w:r>
        <w:rPr>
          <w:rFonts w:ascii="Times New Roman CYR" w:hAnsi="Times New Roman CYR" w:cs="Times New Roman CYR"/>
          <w:b/>
          <w:bCs/>
          <w:sz w:val="28"/>
          <w:szCs w:val="28"/>
        </w:rPr>
        <w:t>ЗАКЛЮЧЕНИЕ</w:t>
      </w:r>
      <w:bookmarkEnd w:id="8"/>
    </w:p>
    <w:p w:rsidR="008F4DDE" w:rsidRDefault="008F4DDE" w:rsidP="009A1F24">
      <w:pPr>
        <w:widowControl w:val="0"/>
        <w:autoSpaceDE w:val="0"/>
        <w:autoSpaceDN w:val="0"/>
        <w:adjustRightInd w:val="0"/>
        <w:spacing w:after="0" w:line="360" w:lineRule="auto"/>
        <w:jc w:val="both"/>
        <w:rPr>
          <w:rFonts w:ascii="Times New Roman CYR" w:hAnsi="Times New Roman CYR" w:cs="Times New Roman CYR"/>
          <w:sz w:val="28"/>
          <w:szCs w:val="28"/>
        </w:rPr>
      </w:pPr>
    </w:p>
    <w:p w:rsidR="008F4DDE" w:rsidRDefault="008F4DDE" w:rsidP="009A1F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Одной из наиболее творческих и популярных парикмахерских услуг является окрашивание волос. В работе описываются оттеночные красители, представлена краткая информация о свойствах волос, а так же технология по окраске волос, демонстрирующими непосредственный процесс окрашивания. Данная работа может понадобиться тем, кто хочет грамотно красить волосы и даже в домашних условиях.</w:t>
      </w:r>
    </w:p>
    <w:p w:rsidR="008F4DDE" w:rsidRDefault="008F4DDE" w:rsidP="009A1F24">
      <w:pPr>
        <w:widowControl w:val="0"/>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ab/>
        <w:t>Если необходимо измениться, можно расставить новые акценты с помощью краски для волос.</w:t>
      </w:r>
      <w:bookmarkStart w:id="9" w:name="_GoBack"/>
      <w:bookmarkEnd w:id="9"/>
    </w:p>
    <w:sectPr w:rsidR="008F4DDE" w:rsidSect="004815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DDE" w:rsidRDefault="008F4DDE" w:rsidP="00467E2B">
      <w:pPr>
        <w:spacing w:after="0" w:line="240" w:lineRule="auto"/>
      </w:pPr>
      <w:r>
        <w:separator/>
      </w:r>
    </w:p>
  </w:endnote>
  <w:endnote w:type="continuationSeparator" w:id="0">
    <w:p w:rsidR="008F4DDE" w:rsidRDefault="008F4DDE" w:rsidP="00467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DDE" w:rsidRDefault="008F4DDE" w:rsidP="00467E2B">
      <w:pPr>
        <w:spacing w:after="0" w:line="240" w:lineRule="auto"/>
      </w:pPr>
      <w:r>
        <w:separator/>
      </w:r>
    </w:p>
  </w:footnote>
  <w:footnote w:type="continuationSeparator" w:id="0">
    <w:p w:rsidR="008F4DDE" w:rsidRDefault="008F4DDE" w:rsidP="00467E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441F8"/>
    <w:multiLevelType w:val="singleLevel"/>
    <w:tmpl w:val="37784392"/>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226D6195"/>
    <w:multiLevelType w:val="multilevel"/>
    <w:tmpl w:val="A9663BB4"/>
    <w:lvl w:ilvl="0">
      <w:start w:val="1"/>
      <w:numFmt w:val="decimal"/>
      <w:lvlText w:val="%1."/>
      <w:lvlJc w:val="left"/>
      <w:pPr>
        <w:ind w:left="1065"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
    <w:nsid w:val="232A3EAF"/>
    <w:multiLevelType w:val="hybridMultilevel"/>
    <w:tmpl w:val="23C45D64"/>
    <w:lvl w:ilvl="0" w:tplc="04190011">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5CD3F54"/>
    <w:multiLevelType w:val="hybridMultilevel"/>
    <w:tmpl w:val="6C9643F4"/>
    <w:lvl w:ilvl="0" w:tplc="04190011">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41A46121"/>
    <w:multiLevelType w:val="multilevel"/>
    <w:tmpl w:val="B6383400"/>
    <w:lvl w:ilvl="0">
      <w:start w:val="1"/>
      <w:numFmt w:val="decimal"/>
      <w:lvlText w:val="%1."/>
      <w:lvlJc w:val="left"/>
      <w:pPr>
        <w:ind w:left="1065"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5">
    <w:nsid w:val="431C500B"/>
    <w:multiLevelType w:val="multilevel"/>
    <w:tmpl w:val="F418E9EE"/>
    <w:lvl w:ilvl="0">
      <w:start w:val="1"/>
      <w:numFmt w:val="decimal"/>
      <w:lvlText w:val="%1)"/>
      <w:lvlJc w:val="left"/>
      <w:pPr>
        <w:ind w:left="1065"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6">
    <w:nsid w:val="43D62A5C"/>
    <w:multiLevelType w:val="hybridMultilevel"/>
    <w:tmpl w:val="9AC2A2F4"/>
    <w:lvl w:ilvl="0" w:tplc="0419000F">
      <w:start w:val="1"/>
      <w:numFmt w:val="decimal"/>
      <w:lvlText w:val="%1."/>
      <w:lvlJc w:val="left"/>
      <w:pPr>
        <w:ind w:left="1425" w:hanging="360"/>
      </w:pPr>
      <w:rPr>
        <w:rFonts w:cs="Times New Roman"/>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7">
    <w:nsid w:val="60904EE9"/>
    <w:multiLevelType w:val="singleLevel"/>
    <w:tmpl w:val="37784392"/>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7"/>
  </w:num>
  <w:num w:numId="6">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6"/>
  </w:num>
  <w:num w:numId="11">
    <w:abstractNumId w:val="3"/>
  </w:num>
  <w:num w:numId="12">
    <w:abstractNumId w:val="2"/>
  </w:num>
  <w:num w:numId="13">
    <w:abstractNumId w:val="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E2B"/>
    <w:rsid w:val="00103DB9"/>
    <w:rsid w:val="00404283"/>
    <w:rsid w:val="00467E2B"/>
    <w:rsid w:val="004815F8"/>
    <w:rsid w:val="005F6DB7"/>
    <w:rsid w:val="00640942"/>
    <w:rsid w:val="006A3F79"/>
    <w:rsid w:val="008F4DDE"/>
    <w:rsid w:val="009A1F24"/>
    <w:rsid w:val="00B71A46"/>
    <w:rsid w:val="00CC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2F969D-5F0B-449E-AC8E-2103921A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E2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67E2B"/>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467E2B"/>
    <w:rPr>
      <w:rFonts w:eastAsia="Times New Roman" w:cs="Times New Roman"/>
      <w:lang w:val="x-none" w:eastAsia="ru-RU"/>
    </w:rPr>
  </w:style>
  <w:style w:type="paragraph" w:styleId="a5">
    <w:name w:val="footer"/>
    <w:basedOn w:val="a"/>
    <w:link w:val="a6"/>
    <w:semiHidden/>
    <w:rsid w:val="00467E2B"/>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467E2B"/>
    <w:rPr>
      <w:rFonts w:eastAsia="Times New Roman" w:cs="Times New Roman"/>
      <w:lang w:val="x-none" w:eastAsia="ru-RU"/>
    </w:rPr>
  </w:style>
  <w:style w:type="paragraph" w:customStyle="1" w:styleId="1">
    <w:name w:val="Абзац списка1"/>
    <w:basedOn w:val="a"/>
    <w:rsid w:val="005F6DB7"/>
    <w:pPr>
      <w:ind w:left="720"/>
      <w:contextualSpacing/>
    </w:pPr>
  </w:style>
  <w:style w:type="paragraph" w:styleId="10">
    <w:name w:val="toc 1"/>
    <w:basedOn w:val="a"/>
    <w:next w:val="a"/>
    <w:autoRedefine/>
    <w:rsid w:val="005F6DB7"/>
    <w:pPr>
      <w:spacing w:after="100"/>
    </w:pPr>
  </w:style>
  <w:style w:type="paragraph" w:styleId="2">
    <w:name w:val="toc 2"/>
    <w:basedOn w:val="a"/>
    <w:next w:val="a"/>
    <w:autoRedefine/>
    <w:rsid w:val="005F6DB7"/>
    <w:pPr>
      <w:spacing w:after="100"/>
      <w:ind w:left="220"/>
    </w:pPr>
  </w:style>
  <w:style w:type="character" w:styleId="a7">
    <w:name w:val="Hyperlink"/>
    <w:basedOn w:val="a0"/>
    <w:rsid w:val="005F6DB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2146</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14356</CharactersWithSpaces>
  <SharedDoc>false</SharedDoc>
  <HLinks>
    <vt:vector size="54" baseType="variant">
      <vt:variant>
        <vt:i4>1572919</vt:i4>
      </vt:variant>
      <vt:variant>
        <vt:i4>50</vt:i4>
      </vt:variant>
      <vt:variant>
        <vt:i4>0</vt:i4>
      </vt:variant>
      <vt:variant>
        <vt:i4>5</vt:i4>
      </vt:variant>
      <vt:variant>
        <vt:lpwstr/>
      </vt:variant>
      <vt:variant>
        <vt:lpwstr>_Toc278996476</vt:lpwstr>
      </vt:variant>
      <vt:variant>
        <vt:i4>1572919</vt:i4>
      </vt:variant>
      <vt:variant>
        <vt:i4>44</vt:i4>
      </vt:variant>
      <vt:variant>
        <vt:i4>0</vt:i4>
      </vt:variant>
      <vt:variant>
        <vt:i4>5</vt:i4>
      </vt:variant>
      <vt:variant>
        <vt:lpwstr/>
      </vt:variant>
      <vt:variant>
        <vt:lpwstr>_Toc278996475</vt:lpwstr>
      </vt:variant>
      <vt:variant>
        <vt:i4>1572919</vt:i4>
      </vt:variant>
      <vt:variant>
        <vt:i4>38</vt:i4>
      </vt:variant>
      <vt:variant>
        <vt:i4>0</vt:i4>
      </vt:variant>
      <vt:variant>
        <vt:i4>5</vt:i4>
      </vt:variant>
      <vt:variant>
        <vt:lpwstr/>
      </vt:variant>
      <vt:variant>
        <vt:lpwstr>_Toc278996474</vt:lpwstr>
      </vt:variant>
      <vt:variant>
        <vt:i4>1572919</vt:i4>
      </vt:variant>
      <vt:variant>
        <vt:i4>32</vt:i4>
      </vt:variant>
      <vt:variant>
        <vt:i4>0</vt:i4>
      </vt:variant>
      <vt:variant>
        <vt:i4>5</vt:i4>
      </vt:variant>
      <vt:variant>
        <vt:lpwstr/>
      </vt:variant>
      <vt:variant>
        <vt:lpwstr>_Toc278996473</vt:lpwstr>
      </vt:variant>
      <vt:variant>
        <vt:i4>1572919</vt:i4>
      </vt:variant>
      <vt:variant>
        <vt:i4>26</vt:i4>
      </vt:variant>
      <vt:variant>
        <vt:i4>0</vt:i4>
      </vt:variant>
      <vt:variant>
        <vt:i4>5</vt:i4>
      </vt:variant>
      <vt:variant>
        <vt:lpwstr/>
      </vt:variant>
      <vt:variant>
        <vt:lpwstr>_Toc278996472</vt:lpwstr>
      </vt:variant>
      <vt:variant>
        <vt:i4>1572919</vt:i4>
      </vt:variant>
      <vt:variant>
        <vt:i4>20</vt:i4>
      </vt:variant>
      <vt:variant>
        <vt:i4>0</vt:i4>
      </vt:variant>
      <vt:variant>
        <vt:i4>5</vt:i4>
      </vt:variant>
      <vt:variant>
        <vt:lpwstr/>
      </vt:variant>
      <vt:variant>
        <vt:lpwstr>_Toc278996471</vt:lpwstr>
      </vt:variant>
      <vt:variant>
        <vt:i4>1572919</vt:i4>
      </vt:variant>
      <vt:variant>
        <vt:i4>14</vt:i4>
      </vt:variant>
      <vt:variant>
        <vt:i4>0</vt:i4>
      </vt:variant>
      <vt:variant>
        <vt:i4>5</vt:i4>
      </vt:variant>
      <vt:variant>
        <vt:lpwstr/>
      </vt:variant>
      <vt:variant>
        <vt:lpwstr>_Toc278996470</vt:lpwstr>
      </vt:variant>
      <vt:variant>
        <vt:i4>1638455</vt:i4>
      </vt:variant>
      <vt:variant>
        <vt:i4>8</vt:i4>
      </vt:variant>
      <vt:variant>
        <vt:i4>0</vt:i4>
      </vt:variant>
      <vt:variant>
        <vt:i4>5</vt:i4>
      </vt:variant>
      <vt:variant>
        <vt:lpwstr/>
      </vt:variant>
      <vt:variant>
        <vt:lpwstr>_Toc278996469</vt:lpwstr>
      </vt:variant>
      <vt:variant>
        <vt:i4>1638455</vt:i4>
      </vt:variant>
      <vt:variant>
        <vt:i4>2</vt:i4>
      </vt:variant>
      <vt:variant>
        <vt:i4>0</vt:i4>
      </vt:variant>
      <vt:variant>
        <vt:i4>5</vt:i4>
      </vt:variant>
      <vt:variant>
        <vt:lpwstr/>
      </vt:variant>
      <vt:variant>
        <vt:lpwstr>_Toc278996468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WIN7XP</dc:creator>
  <cp:keywords/>
  <dc:description/>
  <cp:lastModifiedBy>admin</cp:lastModifiedBy>
  <cp:revision>2</cp:revision>
  <dcterms:created xsi:type="dcterms:W3CDTF">2014-04-18T09:59:00Z</dcterms:created>
  <dcterms:modified xsi:type="dcterms:W3CDTF">2014-04-18T09:59:00Z</dcterms:modified>
</cp:coreProperties>
</file>