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A2" w:rsidRDefault="00F26FA2" w:rsidP="00DF3FE4">
      <w:pPr>
        <w:pStyle w:val="1"/>
        <w:rPr>
          <w:b/>
          <w:sz w:val="28"/>
          <w:szCs w:val="28"/>
        </w:rPr>
      </w:pPr>
    </w:p>
    <w:p w:rsidR="00043982" w:rsidRPr="00DF3FE4" w:rsidRDefault="00043982" w:rsidP="00DF3FE4">
      <w:pPr>
        <w:pStyle w:val="1"/>
        <w:rPr>
          <w:b/>
          <w:sz w:val="28"/>
          <w:szCs w:val="28"/>
        </w:rPr>
      </w:pPr>
      <w:r w:rsidRPr="00DF3FE4">
        <w:rPr>
          <w:b/>
          <w:sz w:val="28"/>
          <w:szCs w:val="28"/>
        </w:rPr>
        <w:t>Понятие , субъекты и объекты  разгосударствления и приватизации</w:t>
      </w:r>
    </w:p>
    <w:p w:rsidR="00043982" w:rsidRDefault="00043982" w:rsidP="00DF3FE4">
      <w:pPr>
        <w:pStyle w:val="1"/>
      </w:pPr>
    </w:p>
    <w:p w:rsidR="00043982" w:rsidRDefault="00043982" w:rsidP="00DF3FE4">
      <w:pPr>
        <w:pStyle w:val="1"/>
      </w:pPr>
      <w:r>
        <w:t>Разгосударствление – передача  от  государства  физическим и юр-м лицам  частично либо полностью (в  том числе посредством приватизации)  функций  непосредственного  управления хозяйствующими субъектами.  Приватизация – приобретение  физическими и юридическими лицами права собственности на объекты, принадлежащие государству. В  результате приватизации  гос-во полностью  или частично утрачивает права  владения, пользования и распоряжения гос-й собст-ью, а  гос-е органы утрачивают права непосредственного упр-я ею.  Приватизация  осуществляется  путем  безвозмездной  передачи  и продажи государственной собственности.</w:t>
      </w:r>
    </w:p>
    <w:p w:rsidR="00043982" w:rsidRDefault="00043982" w:rsidP="00DF3FE4">
      <w:pPr>
        <w:pStyle w:val="1"/>
      </w:pPr>
    </w:p>
    <w:p w:rsidR="00043982" w:rsidRDefault="00043982" w:rsidP="00DF3FE4">
      <w:pPr>
        <w:pStyle w:val="1"/>
      </w:pPr>
      <w:r>
        <w:t>Объектами приватизации являются:1) гос-е и общественное жилье; 2)  гос-е предприятия,3)учреждения, 4) организации,5) структурные  единицы  объединений  и  структурные  подразделения предприятий (в дальнейшем – предприятия);6) гос-ое имущество, сданное в аренду; 7) доли  (паи,  акции),  принадлежащие РБ и административно-территориальным  единицам  в  имуществе  субъектов хозяйствования.  Не  подлежат  разгосударствлению  и  приватизации  предприятия (объединения),  организации и  виды имущества,  отнесенные законом к перечню  объектов, которые  могут находиться  только в собственности государства.</w:t>
      </w:r>
    </w:p>
    <w:p w:rsidR="00043982" w:rsidRDefault="00043982" w:rsidP="00DF3FE4">
      <w:pPr>
        <w:pStyle w:val="1"/>
      </w:pPr>
    </w:p>
    <w:p w:rsidR="00043982" w:rsidRDefault="00043982" w:rsidP="00DF3FE4">
      <w:pPr>
        <w:pStyle w:val="1"/>
      </w:pPr>
      <w:r>
        <w:t>Субъектами,  приобретающими  гос-ю  собст-ть  в процессе приватизации, могут быть: 1) граждане РБ и РФ; 2) негосударственные юр-е лица; 3) юр-е лица РБ, созданные не менее чем 50 процентами членов трудовых коллективов приватизируемых предприятий; 4) иностранные инвесторы; 5) лица без гражданства. Субъекты  приватизации  могут  действовать  через  своих  представителей (доверенных  лиц.</w:t>
      </w:r>
    </w:p>
    <w:p w:rsidR="00043982" w:rsidRDefault="00043982" w:rsidP="00DF3FE4">
      <w:pPr>
        <w:pStyle w:val="1"/>
      </w:pPr>
    </w:p>
    <w:p w:rsidR="00043982" w:rsidRDefault="00043982" w:rsidP="00DF3FE4">
      <w:pPr>
        <w:pStyle w:val="1"/>
      </w:pPr>
      <w:r>
        <w:t>Осн-ми принципами проведения приватизации явл-ся: 1) сочетание возмездного и безвозмездного способов приватизации; 2)право  каждого  гражданина  РБ на  часть безвозмездно передаваемой гос-й собственности; 3) дифференциация методов, форм и процедур приватизации;4) разграничение  компетенции по  осуществлению приватизации между органами гос-й власти и управления различных уровней; 5) предоставление определенных социальных гарантий членам трудовых коллективов приватизируемых предприятий; 6) контроль за осуществлением приватизации со стороны государства; 7) обеспечение широкой гласности процесса приватизации; 8) постепенность и поэтапность; 9)соблюдение законности.</w:t>
      </w:r>
    </w:p>
    <w:p w:rsidR="00043982" w:rsidRDefault="00043982" w:rsidP="00DF3FE4">
      <w:pPr>
        <w:pStyle w:val="1"/>
      </w:pPr>
    </w:p>
    <w:p w:rsidR="00043982" w:rsidRDefault="00043982" w:rsidP="00DF3FE4">
      <w:pPr>
        <w:pStyle w:val="1"/>
      </w:pPr>
      <w:r>
        <w:t>Акты законодательства по вопросам  разгосударствления и приватизации: Республиканские органы  государственного  управления  и местные Советы депутатов разрабатывают и принимают акты законодательства  по вопросам  разгосударствления  и  приватизации  в  соответствии  с настоящим  Законом,  нормативными  актами  Президента  Республики Беларусь  и  Государственной  программой  разгосударствления  и приватизации.</w:t>
      </w:r>
    </w:p>
    <w:p w:rsidR="00043982" w:rsidRDefault="00043982" w:rsidP="00DF3FE4">
      <w:pPr>
        <w:pStyle w:val="1"/>
      </w:pPr>
    </w:p>
    <w:p w:rsidR="00043982" w:rsidRDefault="00043982" w:rsidP="00DF3FE4">
      <w:pPr>
        <w:pStyle w:val="1"/>
      </w:pPr>
      <w:r>
        <w:t>При  осуществлении приватизации  республиканской  собственности интересы  гос-ва  как  собственника  представляет  и  защищает республиканский  орган  гос-го  управления  по  управлению гос-м имуществом и приватизации, а объектов, находящихся в коммунальной  собственности,  -  местные  исполнительные  распорядительные органы (в дальнейшем – органы приватизации).</w:t>
      </w:r>
    </w:p>
    <w:p w:rsidR="00043982" w:rsidRDefault="00043982" w:rsidP="00DF3FE4">
      <w:pPr>
        <w:pStyle w:val="1"/>
      </w:pPr>
    </w:p>
    <w:p w:rsidR="00043982" w:rsidRDefault="00043982" w:rsidP="00DF3FE4">
      <w:pPr>
        <w:pStyle w:val="1"/>
      </w:pPr>
      <w:r>
        <w:t>Органы приватизации: 1) осуществляют  руководство  процессами  приватизации.  В  случае нарушения  зак-ва  РБ о  приватизации возбуждают в судебном порядке  иски о признании незаконными принятых решений и привлечении к ответственности виновных должностных лиц;2) создают комиссии по приватизации; 3) принимают решения о приватизации; 4) осуществляют  необходимые  преобразования  организационно-правовых форм государственных предприятий, подлежащих приватизации;5) осуществляют  владение  и  распоряжение  принадлежащими государству акциями акционерных обществ и долями в  уставных  фондах иных субъектов хозяйствования, а также контроль за ними; 6) могут  принять решение  при  преобразовании  гос-х  и арендных  предприятий  в ОАО о закреплении пакетов акций в собственности государства в случаях, предусмотренных законодательством Республики Беларусь; 7)  выступают  учредителями  акционерных  и  других  хозяйственных обществ; 8) обменивают принадлежащие государству  акции акционерных обществ на  акции  юридических  лиц  других  государств  и  предприятий негосударственных форм собственности; 9) организуют и  проводят конкурсы и аукционы  по продаже объектов гос-й собственности; 10) создают (ликвидируют) в своем составе соответствующие фонды для осущ-я  функций  владения  и  распоряжения  гос-м имуществом;11) осуществляют другие необходимые при приватизации функции.</w:t>
      </w:r>
      <w:bookmarkStart w:id="0" w:name="_GoBack"/>
      <w:bookmarkEnd w:id="0"/>
    </w:p>
    <w:sectPr w:rsidR="00043982" w:rsidSect="00BC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FE4"/>
    <w:rsid w:val="00043982"/>
    <w:rsid w:val="000557F5"/>
    <w:rsid w:val="00060C95"/>
    <w:rsid w:val="0012785D"/>
    <w:rsid w:val="001B2F6C"/>
    <w:rsid w:val="00BC45C8"/>
    <w:rsid w:val="00DF3FE4"/>
    <w:rsid w:val="00F2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89D38-5C8F-4D13-B182-BCB7D058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F3F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, субъекты и объекты  разгосударствления и приватизации</vt:lpstr>
    </vt:vector>
  </TitlesOfParts>
  <Company>home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, субъекты и объекты  разгосударствления и приватизации</dc:title>
  <dc:subject/>
  <dc:creator>Jack</dc:creator>
  <cp:keywords/>
  <dc:description/>
  <cp:lastModifiedBy>admin</cp:lastModifiedBy>
  <cp:revision>2</cp:revision>
  <dcterms:created xsi:type="dcterms:W3CDTF">2014-04-18T02:22:00Z</dcterms:created>
  <dcterms:modified xsi:type="dcterms:W3CDTF">2014-04-18T02:22:00Z</dcterms:modified>
</cp:coreProperties>
</file>