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7F3" w:rsidRPr="00C905AA" w:rsidRDefault="002C47F3" w:rsidP="002C47F3">
      <w:pPr>
        <w:spacing w:line="360" w:lineRule="auto"/>
        <w:ind w:firstLine="709"/>
        <w:jc w:val="center"/>
        <w:rPr>
          <w:sz w:val="28"/>
          <w:szCs w:val="28"/>
          <w:lang w:val="en-US"/>
        </w:rPr>
      </w:pPr>
    </w:p>
    <w:p w:rsidR="002C47F3" w:rsidRPr="00C905AA" w:rsidRDefault="002C47F3" w:rsidP="002C47F3">
      <w:pPr>
        <w:spacing w:line="360" w:lineRule="auto"/>
        <w:ind w:firstLine="709"/>
        <w:jc w:val="center"/>
        <w:rPr>
          <w:sz w:val="28"/>
          <w:szCs w:val="28"/>
          <w:lang w:val="en-US"/>
        </w:rPr>
      </w:pPr>
    </w:p>
    <w:p w:rsidR="002C47F3" w:rsidRPr="00C905AA" w:rsidRDefault="002C47F3" w:rsidP="002C47F3">
      <w:pPr>
        <w:spacing w:line="360" w:lineRule="auto"/>
        <w:ind w:firstLine="709"/>
        <w:jc w:val="center"/>
        <w:rPr>
          <w:sz w:val="28"/>
          <w:szCs w:val="28"/>
          <w:lang w:val="en-US"/>
        </w:rPr>
      </w:pPr>
    </w:p>
    <w:p w:rsidR="002C47F3" w:rsidRPr="00C905AA" w:rsidRDefault="002C47F3" w:rsidP="002C47F3">
      <w:pPr>
        <w:spacing w:line="360" w:lineRule="auto"/>
        <w:ind w:firstLine="709"/>
        <w:jc w:val="center"/>
        <w:rPr>
          <w:sz w:val="28"/>
          <w:szCs w:val="28"/>
          <w:lang w:val="en-US"/>
        </w:rPr>
      </w:pPr>
    </w:p>
    <w:p w:rsidR="002C47F3" w:rsidRPr="00C905AA" w:rsidRDefault="002C47F3" w:rsidP="002C47F3">
      <w:pPr>
        <w:spacing w:line="360" w:lineRule="auto"/>
        <w:ind w:firstLine="709"/>
        <w:jc w:val="center"/>
        <w:rPr>
          <w:sz w:val="28"/>
          <w:szCs w:val="28"/>
          <w:lang w:val="en-US"/>
        </w:rPr>
      </w:pPr>
    </w:p>
    <w:p w:rsidR="002C47F3" w:rsidRPr="00C905AA" w:rsidRDefault="002C47F3" w:rsidP="002C47F3">
      <w:pPr>
        <w:spacing w:line="360" w:lineRule="auto"/>
        <w:ind w:firstLine="709"/>
        <w:jc w:val="center"/>
        <w:rPr>
          <w:sz w:val="28"/>
          <w:szCs w:val="28"/>
          <w:lang w:val="en-US"/>
        </w:rPr>
      </w:pPr>
    </w:p>
    <w:p w:rsidR="002C47F3" w:rsidRPr="00C905AA" w:rsidRDefault="002C47F3" w:rsidP="002C47F3">
      <w:pPr>
        <w:spacing w:line="360" w:lineRule="auto"/>
        <w:ind w:firstLine="709"/>
        <w:jc w:val="center"/>
        <w:rPr>
          <w:sz w:val="28"/>
          <w:szCs w:val="28"/>
          <w:lang w:val="en-US"/>
        </w:rPr>
      </w:pPr>
    </w:p>
    <w:p w:rsidR="002C47F3" w:rsidRPr="00C905AA" w:rsidRDefault="002C47F3" w:rsidP="002C47F3">
      <w:pPr>
        <w:spacing w:line="360" w:lineRule="auto"/>
        <w:ind w:firstLine="709"/>
        <w:jc w:val="center"/>
        <w:rPr>
          <w:sz w:val="28"/>
          <w:szCs w:val="28"/>
          <w:lang w:val="en-US"/>
        </w:rPr>
      </w:pPr>
    </w:p>
    <w:p w:rsidR="002C47F3" w:rsidRPr="00C905AA" w:rsidRDefault="002C47F3" w:rsidP="002C47F3">
      <w:pPr>
        <w:spacing w:line="360" w:lineRule="auto"/>
        <w:ind w:firstLine="709"/>
        <w:jc w:val="center"/>
        <w:rPr>
          <w:sz w:val="28"/>
          <w:szCs w:val="28"/>
          <w:lang w:val="en-US"/>
        </w:rPr>
      </w:pPr>
    </w:p>
    <w:p w:rsidR="002C47F3" w:rsidRPr="00C905AA" w:rsidRDefault="002C47F3" w:rsidP="002C47F3">
      <w:pPr>
        <w:spacing w:line="360" w:lineRule="auto"/>
        <w:ind w:firstLine="709"/>
        <w:jc w:val="center"/>
        <w:rPr>
          <w:sz w:val="28"/>
          <w:szCs w:val="28"/>
          <w:lang w:val="en-US"/>
        </w:rPr>
      </w:pPr>
    </w:p>
    <w:p w:rsidR="002C47F3" w:rsidRPr="00C905AA" w:rsidRDefault="002C47F3" w:rsidP="002C47F3">
      <w:pPr>
        <w:spacing w:line="360" w:lineRule="auto"/>
        <w:ind w:firstLine="709"/>
        <w:jc w:val="center"/>
        <w:rPr>
          <w:sz w:val="28"/>
          <w:szCs w:val="28"/>
          <w:lang w:val="en-US"/>
        </w:rPr>
      </w:pPr>
    </w:p>
    <w:p w:rsidR="002C47F3" w:rsidRPr="00C905AA" w:rsidRDefault="002C47F3" w:rsidP="002C47F3">
      <w:pPr>
        <w:spacing w:line="360" w:lineRule="auto"/>
        <w:ind w:firstLine="709"/>
        <w:jc w:val="center"/>
        <w:rPr>
          <w:sz w:val="28"/>
          <w:szCs w:val="28"/>
          <w:lang w:val="en-US"/>
        </w:rPr>
      </w:pPr>
    </w:p>
    <w:p w:rsidR="002C47F3" w:rsidRPr="00C905AA" w:rsidRDefault="002C47F3" w:rsidP="002C47F3">
      <w:pPr>
        <w:spacing w:line="360" w:lineRule="auto"/>
        <w:ind w:firstLine="709"/>
        <w:jc w:val="center"/>
        <w:rPr>
          <w:sz w:val="28"/>
          <w:szCs w:val="28"/>
          <w:lang w:val="en-US"/>
        </w:rPr>
      </w:pPr>
    </w:p>
    <w:p w:rsidR="00B03E0E" w:rsidRPr="00C905AA" w:rsidRDefault="007B08CB" w:rsidP="002C47F3">
      <w:pPr>
        <w:spacing w:line="360" w:lineRule="auto"/>
        <w:ind w:firstLine="709"/>
        <w:jc w:val="center"/>
        <w:rPr>
          <w:sz w:val="28"/>
          <w:szCs w:val="28"/>
        </w:rPr>
      </w:pPr>
      <w:r w:rsidRPr="00C905AA">
        <w:rPr>
          <w:sz w:val="28"/>
          <w:szCs w:val="28"/>
        </w:rPr>
        <w:t>О</w:t>
      </w:r>
      <w:r w:rsidR="00C905AA" w:rsidRPr="00C905AA">
        <w:rPr>
          <w:sz w:val="28"/>
          <w:szCs w:val="28"/>
        </w:rPr>
        <w:t>пределение и признаки иностранных юридических лиц</w:t>
      </w:r>
    </w:p>
    <w:p w:rsidR="008B45A5" w:rsidRPr="00C905AA" w:rsidRDefault="008B45A5" w:rsidP="002C47F3">
      <w:pPr>
        <w:spacing w:line="360" w:lineRule="auto"/>
        <w:ind w:firstLine="709"/>
        <w:jc w:val="both"/>
        <w:rPr>
          <w:sz w:val="28"/>
          <w:szCs w:val="28"/>
        </w:rPr>
      </w:pPr>
    </w:p>
    <w:p w:rsidR="00B24DD2" w:rsidRPr="00C905AA" w:rsidRDefault="002C47F3" w:rsidP="002C47F3">
      <w:pPr>
        <w:spacing w:line="360" w:lineRule="auto"/>
        <w:ind w:firstLine="709"/>
        <w:jc w:val="both"/>
        <w:rPr>
          <w:sz w:val="28"/>
          <w:szCs w:val="28"/>
        </w:rPr>
      </w:pPr>
      <w:r w:rsidRPr="00C905AA">
        <w:rPr>
          <w:sz w:val="28"/>
          <w:szCs w:val="28"/>
        </w:rPr>
        <w:br w:type="page"/>
      </w:r>
      <w:r w:rsidR="0087149E" w:rsidRPr="00C905AA">
        <w:rPr>
          <w:sz w:val="28"/>
          <w:szCs w:val="28"/>
        </w:rPr>
        <w:t>В вопросе правового положения иностранных юридических лиц на территории России отечественный правопорядок исходит из закрепленного в действующем праве РФ, прежде</w:t>
      </w:r>
      <w:r w:rsidR="0054349E" w:rsidRPr="00C905AA">
        <w:rPr>
          <w:sz w:val="28"/>
          <w:szCs w:val="28"/>
        </w:rPr>
        <w:t xml:space="preserve"> </w:t>
      </w:r>
      <w:r w:rsidR="00B24DD2" w:rsidRPr="00C905AA">
        <w:rPr>
          <w:sz w:val="28"/>
          <w:szCs w:val="28"/>
        </w:rPr>
        <w:t xml:space="preserve">всего Гражданском кодексе и Законе </w:t>
      </w:r>
      <w:r w:rsidRPr="00C905AA">
        <w:rPr>
          <w:sz w:val="28"/>
          <w:szCs w:val="28"/>
        </w:rPr>
        <w:t>"</w:t>
      </w:r>
      <w:r w:rsidR="00B24DD2" w:rsidRPr="00C905AA">
        <w:rPr>
          <w:sz w:val="28"/>
          <w:szCs w:val="28"/>
        </w:rPr>
        <w:t>Об иностранных инвестициях в Российской Федерации</w:t>
      </w:r>
      <w:r w:rsidRPr="00C905AA">
        <w:rPr>
          <w:sz w:val="28"/>
          <w:szCs w:val="28"/>
        </w:rPr>
        <w:t>"</w:t>
      </w:r>
      <w:r w:rsidR="00B24DD2" w:rsidRPr="00C905AA">
        <w:rPr>
          <w:sz w:val="28"/>
          <w:szCs w:val="28"/>
        </w:rPr>
        <w:t xml:space="preserve"> от 9 июляТ999 г. (а ранее в Законе РСФСР об иностранных инвестициях от 4 июля </w:t>
      </w:r>
      <w:smartTag w:uri="urn:schemas-microsoft-com:office:smarttags" w:element="metricconverter">
        <w:smartTagPr>
          <w:attr w:name="ProductID" w:val="1991 г"/>
        </w:smartTagPr>
        <w:r w:rsidR="00B24DD2" w:rsidRPr="00C905AA">
          <w:rPr>
            <w:sz w:val="28"/>
            <w:szCs w:val="28"/>
          </w:rPr>
          <w:t>1991 г</w:t>
        </w:r>
      </w:smartTag>
      <w:r w:rsidR="00B24DD2" w:rsidRPr="00C905AA">
        <w:rPr>
          <w:sz w:val="28"/>
          <w:szCs w:val="28"/>
        </w:rPr>
        <w:t xml:space="preserve">.), </w:t>
      </w:r>
      <w:r w:rsidR="0054349E" w:rsidRPr="00C905AA">
        <w:rPr>
          <w:sz w:val="28"/>
          <w:szCs w:val="28"/>
        </w:rPr>
        <w:t>для юри</w:t>
      </w:r>
      <w:r w:rsidR="00B24DD2" w:rsidRPr="00C905AA">
        <w:rPr>
          <w:sz w:val="28"/>
          <w:szCs w:val="28"/>
        </w:rPr>
        <w:t xml:space="preserve">дических лиц - иностранных инвесторов - принципа национального режима: </w:t>
      </w:r>
      <w:r w:rsidRPr="00C905AA">
        <w:rPr>
          <w:sz w:val="28"/>
          <w:szCs w:val="28"/>
        </w:rPr>
        <w:t>"</w:t>
      </w:r>
      <w:r w:rsidR="00B24DD2" w:rsidRPr="00C905AA">
        <w:rPr>
          <w:sz w:val="28"/>
          <w:szCs w:val="28"/>
        </w:rPr>
        <w:t>Правовой режим деятельности иностранных инвесторов и использований полученной от инвестиции прибыли не может</w:t>
      </w:r>
      <w:r w:rsidR="0054349E" w:rsidRPr="00C905AA">
        <w:rPr>
          <w:sz w:val="28"/>
          <w:szCs w:val="28"/>
        </w:rPr>
        <w:t xml:space="preserve"> </w:t>
      </w:r>
      <w:r w:rsidR="00B24DD2" w:rsidRPr="00C905AA">
        <w:rPr>
          <w:sz w:val="28"/>
          <w:szCs w:val="28"/>
        </w:rPr>
        <w:t>быть менее благоприятным, чем правовой режим деятельности и использовании полученной прибыли, предоставленный российским инвесторам, за и</w:t>
      </w:r>
      <w:r w:rsidR="0054349E" w:rsidRPr="00C905AA">
        <w:rPr>
          <w:sz w:val="28"/>
          <w:szCs w:val="28"/>
        </w:rPr>
        <w:t>зъятиями, устанавливаемыми феде</w:t>
      </w:r>
      <w:r w:rsidR="00B24DD2" w:rsidRPr="00C905AA">
        <w:rPr>
          <w:sz w:val="28"/>
          <w:szCs w:val="28"/>
        </w:rPr>
        <w:t>ральными законами</w:t>
      </w:r>
      <w:r w:rsidRPr="00C905AA">
        <w:rPr>
          <w:sz w:val="28"/>
          <w:szCs w:val="28"/>
        </w:rPr>
        <w:t>"</w:t>
      </w:r>
      <w:r w:rsidR="00B24DD2" w:rsidRPr="00C905AA">
        <w:rPr>
          <w:sz w:val="28"/>
          <w:szCs w:val="28"/>
        </w:rPr>
        <w:t xml:space="preserve"> (ст. 4 Федерального закона </w:t>
      </w:r>
      <w:r w:rsidRPr="00C905AA">
        <w:rPr>
          <w:sz w:val="28"/>
          <w:szCs w:val="28"/>
        </w:rPr>
        <w:t>"</w:t>
      </w:r>
      <w:r w:rsidR="00B24DD2" w:rsidRPr="00C905AA">
        <w:rPr>
          <w:sz w:val="28"/>
          <w:szCs w:val="28"/>
        </w:rPr>
        <w:t>Об иностранных инвестициях в Российской Федерации</w:t>
      </w:r>
      <w:r w:rsidRPr="00C905AA">
        <w:rPr>
          <w:sz w:val="28"/>
          <w:szCs w:val="28"/>
        </w:rPr>
        <w:t>"</w:t>
      </w:r>
      <w:r w:rsidR="00B24DD2" w:rsidRPr="00C905AA">
        <w:rPr>
          <w:sz w:val="28"/>
          <w:szCs w:val="28"/>
        </w:rPr>
        <w:t>).</w:t>
      </w:r>
    </w:p>
    <w:p w:rsidR="00B24DD2" w:rsidRPr="00C905AA" w:rsidRDefault="00B24DD2" w:rsidP="002C47F3">
      <w:pPr>
        <w:shd w:val="clear" w:color="auto" w:fill="FFFFFF"/>
        <w:autoSpaceDE w:val="0"/>
        <w:autoSpaceDN w:val="0"/>
        <w:adjustRightInd w:val="0"/>
        <w:spacing w:line="360" w:lineRule="auto"/>
        <w:ind w:firstLine="709"/>
        <w:jc w:val="both"/>
        <w:rPr>
          <w:sz w:val="28"/>
          <w:szCs w:val="28"/>
        </w:rPr>
      </w:pPr>
      <w:r w:rsidRPr="00C905AA">
        <w:rPr>
          <w:sz w:val="28"/>
          <w:szCs w:val="28"/>
        </w:rPr>
        <w:t>В максимальной же мере адекватно юридическому содержанию национального режима этот принцип выражен в ст. 2 Гражданского кодекса посредством использования следующей фор мулы: "Правила, установленные гражданским</w:t>
      </w:r>
      <w:r w:rsidR="0054349E" w:rsidRPr="00C905AA">
        <w:rPr>
          <w:sz w:val="28"/>
          <w:szCs w:val="28"/>
        </w:rPr>
        <w:t xml:space="preserve"> законодатель</w:t>
      </w:r>
      <w:r w:rsidRPr="00C905AA">
        <w:rPr>
          <w:sz w:val="28"/>
          <w:szCs w:val="28"/>
        </w:rPr>
        <w:t>ством, применяются к отношением с участием иностранных граждан, лиц без гражданства и иностранных юридических лиц, если иное не предусмотрено федеральным законом</w:t>
      </w:r>
      <w:r w:rsidR="002C47F3" w:rsidRPr="00C905AA">
        <w:rPr>
          <w:sz w:val="28"/>
          <w:szCs w:val="28"/>
        </w:rPr>
        <w:t>"</w:t>
      </w:r>
      <w:r w:rsidRPr="00C905AA">
        <w:rPr>
          <w:sz w:val="28"/>
          <w:szCs w:val="28"/>
        </w:rPr>
        <w:t>.</w:t>
      </w:r>
    </w:p>
    <w:p w:rsidR="002C47F3" w:rsidRPr="00C905AA" w:rsidRDefault="00B24DD2" w:rsidP="002C47F3">
      <w:pPr>
        <w:shd w:val="clear" w:color="auto" w:fill="FFFFFF"/>
        <w:autoSpaceDE w:val="0"/>
        <w:autoSpaceDN w:val="0"/>
        <w:adjustRightInd w:val="0"/>
        <w:spacing w:line="360" w:lineRule="auto"/>
        <w:ind w:firstLine="709"/>
        <w:jc w:val="both"/>
        <w:rPr>
          <w:sz w:val="28"/>
          <w:szCs w:val="28"/>
        </w:rPr>
      </w:pPr>
      <w:r w:rsidRPr="00C905AA">
        <w:rPr>
          <w:sz w:val="28"/>
          <w:szCs w:val="28"/>
        </w:rPr>
        <w:t>В свете указанного становится ясно, что, помимо определения правового режима, которым пользуются в РФ иностранные юридические (а также и физические лица-предприниматели), российский правопорядок должен располагать, если не дефинициями, то хотя бы критериями отнесения правосубъектных образований к иностранным юридическим лицам.</w:t>
      </w:r>
      <w:r w:rsidR="0054349E" w:rsidRPr="00C905AA">
        <w:rPr>
          <w:sz w:val="28"/>
          <w:szCs w:val="28"/>
        </w:rPr>
        <w:t xml:space="preserve"> </w:t>
      </w:r>
      <w:r w:rsidRPr="00C905AA">
        <w:rPr>
          <w:sz w:val="28"/>
          <w:szCs w:val="28"/>
        </w:rPr>
        <w:t xml:space="preserve">В настоящее время действующее право РФ оперирует несколькими понятиями в этом плане. Например, существует категория </w:t>
      </w:r>
      <w:r w:rsidR="002C47F3" w:rsidRPr="00C905AA">
        <w:rPr>
          <w:sz w:val="28"/>
          <w:szCs w:val="28"/>
        </w:rPr>
        <w:t>"</w:t>
      </w:r>
      <w:r w:rsidRPr="00C905AA">
        <w:rPr>
          <w:sz w:val="28"/>
          <w:szCs w:val="28"/>
        </w:rPr>
        <w:t>российские лица</w:t>
      </w:r>
      <w:r w:rsidR="002C47F3" w:rsidRPr="00C905AA">
        <w:rPr>
          <w:sz w:val="28"/>
          <w:szCs w:val="28"/>
        </w:rPr>
        <w:t>"</w:t>
      </w:r>
      <w:r w:rsidR="0054349E" w:rsidRPr="00C905AA">
        <w:rPr>
          <w:sz w:val="28"/>
          <w:szCs w:val="28"/>
        </w:rPr>
        <w:t xml:space="preserve">, </w:t>
      </w:r>
      <w:r w:rsidRPr="00C905AA">
        <w:rPr>
          <w:sz w:val="28"/>
          <w:szCs w:val="28"/>
        </w:rPr>
        <w:t>т. е. лица, созданные в соответствии с законодательством Российской Федерации имеющие постоянное местонахождение на ее территории, а также физические лица, имеющие постоянное или преимущественное место жительства</w:t>
      </w:r>
      <w:r w:rsidR="0054349E" w:rsidRPr="00C905AA">
        <w:rPr>
          <w:sz w:val="28"/>
          <w:szCs w:val="28"/>
        </w:rPr>
        <w:t xml:space="preserve"> </w:t>
      </w:r>
      <w:r w:rsidRPr="00C905AA">
        <w:rPr>
          <w:sz w:val="28"/>
          <w:szCs w:val="28"/>
        </w:rPr>
        <w:t xml:space="preserve">на территории Российской </w:t>
      </w:r>
      <w:r w:rsidR="0054349E" w:rsidRPr="00C905AA">
        <w:rPr>
          <w:sz w:val="28"/>
          <w:szCs w:val="28"/>
        </w:rPr>
        <w:t>Федерации</w:t>
      </w:r>
      <w:r w:rsidRPr="00C905AA">
        <w:rPr>
          <w:sz w:val="28"/>
          <w:szCs w:val="28"/>
        </w:rPr>
        <w:t xml:space="preserve"> и зарегистрированные в качестве индивидуальных предпринимателей, с одной стороны, и понятие </w:t>
      </w:r>
      <w:r w:rsidR="002C47F3" w:rsidRPr="00C905AA">
        <w:rPr>
          <w:sz w:val="28"/>
          <w:szCs w:val="28"/>
        </w:rPr>
        <w:t>"</w:t>
      </w:r>
      <w:r w:rsidRPr="00C905AA">
        <w:rPr>
          <w:sz w:val="28"/>
          <w:szCs w:val="28"/>
        </w:rPr>
        <w:t>иностранные лица</w:t>
      </w:r>
      <w:r w:rsidR="002C47F3" w:rsidRPr="00C905AA">
        <w:rPr>
          <w:sz w:val="28"/>
          <w:szCs w:val="28"/>
        </w:rPr>
        <w:t>"</w:t>
      </w:r>
      <w:r w:rsidRPr="00C905AA">
        <w:rPr>
          <w:sz w:val="28"/>
          <w:szCs w:val="28"/>
        </w:rPr>
        <w:t xml:space="preserve">, т. е. </w:t>
      </w:r>
      <w:r w:rsidR="002C47F3" w:rsidRPr="00C905AA">
        <w:rPr>
          <w:sz w:val="28"/>
          <w:szCs w:val="28"/>
        </w:rPr>
        <w:t>"</w:t>
      </w:r>
      <w:r w:rsidRPr="00C905AA">
        <w:rPr>
          <w:sz w:val="28"/>
          <w:szCs w:val="28"/>
        </w:rPr>
        <w:t>юридические лица и организации в иной правовой форме, гражданская правоспособ</w:t>
      </w:r>
      <w:r w:rsidR="0054349E" w:rsidRPr="00C905AA">
        <w:rPr>
          <w:sz w:val="28"/>
          <w:szCs w:val="28"/>
        </w:rPr>
        <w:t>ность кото</w:t>
      </w:r>
      <w:r w:rsidRPr="00C905AA">
        <w:rPr>
          <w:sz w:val="28"/>
          <w:szCs w:val="28"/>
        </w:rPr>
        <w:t xml:space="preserve">рых определяются по праву иностранного государства, в котором, они учреждены - с другой. Об этом говорит ст. </w:t>
      </w:r>
      <w:r w:rsidRPr="00C905AA">
        <w:rPr>
          <w:iCs/>
          <w:sz w:val="28"/>
          <w:szCs w:val="28"/>
        </w:rPr>
        <w:t xml:space="preserve">2 </w:t>
      </w:r>
      <w:r w:rsidR="0054349E" w:rsidRPr="00C905AA">
        <w:rPr>
          <w:sz w:val="28"/>
          <w:szCs w:val="28"/>
        </w:rPr>
        <w:t>Феде</w:t>
      </w:r>
      <w:r w:rsidRPr="00C905AA">
        <w:rPr>
          <w:sz w:val="28"/>
          <w:szCs w:val="28"/>
        </w:rPr>
        <w:t xml:space="preserve">рального закона </w:t>
      </w:r>
      <w:r w:rsidR="002C47F3" w:rsidRPr="00C905AA">
        <w:rPr>
          <w:sz w:val="28"/>
          <w:szCs w:val="28"/>
        </w:rPr>
        <w:t>"</w:t>
      </w:r>
      <w:r w:rsidRPr="00C905AA">
        <w:rPr>
          <w:sz w:val="28"/>
          <w:szCs w:val="28"/>
        </w:rPr>
        <w:t>О государственном регулировании внеш</w:t>
      </w:r>
      <w:r w:rsidR="0054349E" w:rsidRPr="00C905AA">
        <w:rPr>
          <w:sz w:val="28"/>
          <w:szCs w:val="28"/>
        </w:rPr>
        <w:t>не</w:t>
      </w:r>
      <w:r w:rsidRPr="00C905AA">
        <w:rPr>
          <w:sz w:val="28"/>
          <w:szCs w:val="28"/>
        </w:rPr>
        <w:t>торгово</w:t>
      </w:r>
      <w:r w:rsidR="0054349E" w:rsidRPr="00C905AA">
        <w:rPr>
          <w:sz w:val="28"/>
          <w:szCs w:val="28"/>
        </w:rPr>
        <w:t>й</w:t>
      </w:r>
      <w:r w:rsidRPr="00C905AA">
        <w:rPr>
          <w:sz w:val="28"/>
          <w:szCs w:val="28"/>
        </w:rPr>
        <w:t xml:space="preserve"> деятельности</w:t>
      </w:r>
      <w:r w:rsidR="002C47F3" w:rsidRPr="00C905AA">
        <w:rPr>
          <w:sz w:val="28"/>
          <w:szCs w:val="28"/>
        </w:rPr>
        <w:t>"</w:t>
      </w:r>
      <w:r w:rsidRPr="00C905AA">
        <w:rPr>
          <w:sz w:val="28"/>
          <w:szCs w:val="28"/>
        </w:rPr>
        <w:t xml:space="preserve"> о</w:t>
      </w:r>
      <w:r w:rsidR="0054349E" w:rsidRPr="00C905AA">
        <w:rPr>
          <w:sz w:val="28"/>
          <w:szCs w:val="28"/>
        </w:rPr>
        <w:t xml:space="preserve">т 13 октября </w:t>
      </w:r>
      <w:smartTag w:uri="urn:schemas-microsoft-com:office:smarttags" w:element="metricconverter">
        <w:smartTagPr>
          <w:attr w:name="ProductID" w:val="1995 г"/>
        </w:smartTagPr>
        <w:r w:rsidR="0054349E" w:rsidRPr="00C905AA">
          <w:rPr>
            <w:sz w:val="28"/>
            <w:szCs w:val="28"/>
          </w:rPr>
          <w:t>1995 г</w:t>
        </w:r>
      </w:smartTag>
      <w:r w:rsidRPr="00C905AA">
        <w:rPr>
          <w:sz w:val="28"/>
          <w:szCs w:val="28"/>
        </w:rPr>
        <w:t xml:space="preserve">. Вместе с тем в ряде актов в валютном, банковском, налоговом и др. законодательстве России весьма активно используются категории </w:t>
      </w:r>
      <w:r w:rsidR="002C47F3" w:rsidRPr="00C905AA">
        <w:rPr>
          <w:sz w:val="28"/>
          <w:szCs w:val="28"/>
        </w:rPr>
        <w:t>"</w:t>
      </w:r>
      <w:r w:rsidRPr="00C905AA">
        <w:rPr>
          <w:sz w:val="28"/>
          <w:szCs w:val="28"/>
        </w:rPr>
        <w:t>резидентов</w:t>
      </w:r>
      <w:r w:rsidR="002C47F3" w:rsidRPr="00C905AA">
        <w:rPr>
          <w:sz w:val="28"/>
          <w:szCs w:val="28"/>
        </w:rPr>
        <w:t>"</w:t>
      </w:r>
      <w:r w:rsidRPr="00C905AA">
        <w:rPr>
          <w:sz w:val="28"/>
          <w:szCs w:val="28"/>
        </w:rPr>
        <w:t xml:space="preserve"> и </w:t>
      </w:r>
      <w:r w:rsidR="002C47F3" w:rsidRPr="00C905AA">
        <w:rPr>
          <w:sz w:val="28"/>
          <w:szCs w:val="28"/>
        </w:rPr>
        <w:t>"</w:t>
      </w:r>
      <w:r w:rsidRPr="00C905AA">
        <w:rPr>
          <w:sz w:val="28"/>
          <w:szCs w:val="28"/>
        </w:rPr>
        <w:t>нерезидентов</w:t>
      </w:r>
      <w:r w:rsidR="002C47F3" w:rsidRPr="00C905AA">
        <w:rPr>
          <w:sz w:val="28"/>
          <w:szCs w:val="28"/>
        </w:rPr>
        <w:t>"</w:t>
      </w:r>
      <w:r w:rsidRPr="00C905AA">
        <w:rPr>
          <w:sz w:val="28"/>
          <w:szCs w:val="28"/>
        </w:rPr>
        <w:t xml:space="preserve">. Так, для целей валютного регулирования и валютного контроля под </w:t>
      </w:r>
      <w:r w:rsidR="002C47F3" w:rsidRPr="00C905AA">
        <w:rPr>
          <w:sz w:val="28"/>
          <w:szCs w:val="28"/>
        </w:rPr>
        <w:t>"</w:t>
      </w:r>
      <w:r w:rsidRPr="00C905AA">
        <w:rPr>
          <w:sz w:val="28"/>
          <w:szCs w:val="28"/>
        </w:rPr>
        <w:t>резидентами</w:t>
      </w:r>
      <w:r w:rsidR="002C47F3" w:rsidRPr="00C905AA">
        <w:rPr>
          <w:sz w:val="28"/>
          <w:szCs w:val="28"/>
        </w:rPr>
        <w:t>"</w:t>
      </w:r>
      <w:r w:rsidRPr="00C905AA">
        <w:rPr>
          <w:sz w:val="28"/>
          <w:szCs w:val="28"/>
        </w:rPr>
        <w:t xml:space="preserve"> понимаются. юридические лица, созданные в соответств</w:t>
      </w:r>
      <w:r w:rsidR="0054349E" w:rsidRPr="00C905AA">
        <w:rPr>
          <w:sz w:val="28"/>
          <w:szCs w:val="28"/>
        </w:rPr>
        <w:t>ии с законодатель</w:t>
      </w:r>
      <w:r w:rsidRPr="00C905AA">
        <w:rPr>
          <w:sz w:val="28"/>
          <w:szCs w:val="28"/>
        </w:rPr>
        <w:t>ством РФ, с местонахождением в Российской Федерации, предприятия и организации, не являющиеся юридическими лицами,</w:t>
      </w:r>
      <w:r w:rsidR="00A442F9" w:rsidRPr="00C905AA">
        <w:rPr>
          <w:sz w:val="28"/>
          <w:szCs w:val="28"/>
        </w:rPr>
        <w:t xml:space="preserve"> созданные в соответствии с законодательством РФ, с местонахождёнием в РФ, а также находящиеся за пределами РФ филиалы и представительства видов резидентов, указанных выше. В свою очередь </w:t>
      </w:r>
      <w:r w:rsidR="002C47F3" w:rsidRPr="00C905AA">
        <w:rPr>
          <w:sz w:val="28"/>
          <w:szCs w:val="28"/>
        </w:rPr>
        <w:t>"</w:t>
      </w:r>
      <w:r w:rsidR="00A442F9" w:rsidRPr="00C905AA">
        <w:rPr>
          <w:sz w:val="28"/>
          <w:szCs w:val="28"/>
        </w:rPr>
        <w:t>нерезидентами</w:t>
      </w:r>
      <w:r w:rsidR="002C47F3" w:rsidRPr="00C905AA">
        <w:rPr>
          <w:sz w:val="28"/>
          <w:szCs w:val="28"/>
        </w:rPr>
        <w:t>"</w:t>
      </w:r>
      <w:r w:rsidR="00A442F9" w:rsidRPr="00C905AA">
        <w:rPr>
          <w:sz w:val="28"/>
          <w:szCs w:val="28"/>
        </w:rPr>
        <w:t xml:space="preserve"> являются юридические лица, созданные в соответствии с законодательством</w:t>
      </w:r>
      <w:r w:rsidR="002C47F3" w:rsidRPr="00C905AA">
        <w:rPr>
          <w:sz w:val="28"/>
          <w:szCs w:val="28"/>
        </w:rPr>
        <w:t xml:space="preserve"> </w:t>
      </w:r>
      <w:r w:rsidR="00A442F9" w:rsidRPr="00C905AA">
        <w:rPr>
          <w:sz w:val="28"/>
          <w:szCs w:val="28"/>
        </w:rPr>
        <w:t>иностранных государств, с местонахождением за пределами Российской Федерации, предприятия и организации, не являющиеся юридическими лицами, созданные в соответствии с законодательством иностранных государств с местопребыванием за пределами РФ, а также находящиеся в РФ филиалы и представительства вышеупомянутых нерезидентов.</w:t>
      </w:r>
    </w:p>
    <w:p w:rsidR="00A442F9" w:rsidRPr="00C905AA" w:rsidRDefault="00A442F9" w:rsidP="002C47F3">
      <w:pPr>
        <w:shd w:val="clear" w:color="auto" w:fill="FFFFFF"/>
        <w:autoSpaceDE w:val="0"/>
        <w:autoSpaceDN w:val="0"/>
        <w:adjustRightInd w:val="0"/>
        <w:spacing w:line="360" w:lineRule="auto"/>
        <w:ind w:firstLine="709"/>
        <w:jc w:val="both"/>
        <w:rPr>
          <w:sz w:val="28"/>
          <w:szCs w:val="28"/>
        </w:rPr>
      </w:pPr>
      <w:r w:rsidRPr="00C905AA">
        <w:rPr>
          <w:sz w:val="28"/>
          <w:szCs w:val="28"/>
        </w:rPr>
        <w:t xml:space="preserve">Сопоставление содержания приведенных понятий позволяет заключить, что все лица, которые, во-первых, организованы в соответствии с законами иного, нежели Российская Федерация, государства, и во-вторых, имеющие своё местонахождение вне ее территории, должны квалифицироваться как иностранные. Установление </w:t>
      </w:r>
      <w:r w:rsidR="002C47F3" w:rsidRPr="00C905AA">
        <w:rPr>
          <w:sz w:val="28"/>
          <w:szCs w:val="28"/>
        </w:rPr>
        <w:t>"</w:t>
      </w:r>
      <w:r w:rsidRPr="00C905AA">
        <w:rPr>
          <w:sz w:val="28"/>
          <w:szCs w:val="28"/>
        </w:rPr>
        <w:t>местонахождения</w:t>
      </w:r>
      <w:r w:rsidR="002C47F3" w:rsidRPr="00C905AA">
        <w:rPr>
          <w:sz w:val="28"/>
          <w:szCs w:val="28"/>
        </w:rPr>
        <w:t>"</w:t>
      </w:r>
      <w:r w:rsidRPr="00C905AA">
        <w:rPr>
          <w:sz w:val="28"/>
          <w:szCs w:val="28"/>
        </w:rPr>
        <w:t xml:space="preserve"> осуществляется в соответствии с требованиями имеющихся правовых актов.</w:t>
      </w:r>
    </w:p>
    <w:p w:rsidR="00A442F9" w:rsidRPr="00C905AA" w:rsidRDefault="00A442F9" w:rsidP="002C47F3">
      <w:pPr>
        <w:shd w:val="clear" w:color="auto" w:fill="FFFFFF"/>
        <w:autoSpaceDE w:val="0"/>
        <w:autoSpaceDN w:val="0"/>
        <w:adjustRightInd w:val="0"/>
        <w:spacing w:line="360" w:lineRule="auto"/>
        <w:ind w:firstLine="709"/>
        <w:jc w:val="both"/>
        <w:rPr>
          <w:sz w:val="28"/>
          <w:szCs w:val="28"/>
        </w:rPr>
      </w:pPr>
      <w:r w:rsidRPr="00C905AA">
        <w:rPr>
          <w:sz w:val="28"/>
          <w:szCs w:val="28"/>
        </w:rPr>
        <w:t xml:space="preserve">Таковы, в частности, формулировки Закона </w:t>
      </w:r>
      <w:r w:rsidR="002C47F3" w:rsidRPr="00C905AA">
        <w:rPr>
          <w:sz w:val="28"/>
          <w:szCs w:val="28"/>
        </w:rPr>
        <w:t>"</w:t>
      </w:r>
      <w:r w:rsidRPr="00C905AA">
        <w:rPr>
          <w:sz w:val="28"/>
          <w:szCs w:val="28"/>
        </w:rPr>
        <w:t>О государственном регулировании внешнеторговой деятельности</w:t>
      </w:r>
      <w:r w:rsidR="002C47F3" w:rsidRPr="00C905AA">
        <w:rPr>
          <w:sz w:val="28"/>
          <w:szCs w:val="28"/>
        </w:rPr>
        <w:t>"</w:t>
      </w:r>
      <w:r w:rsidRPr="00C905AA">
        <w:rPr>
          <w:sz w:val="28"/>
          <w:szCs w:val="28"/>
        </w:rPr>
        <w:t xml:space="preserve"> </w:t>
      </w:r>
      <w:smartTag w:uri="urn:schemas-microsoft-com:office:smarttags" w:element="metricconverter">
        <w:smartTagPr>
          <w:attr w:name="ProductID" w:val="1995 г"/>
        </w:smartTagPr>
        <w:r w:rsidRPr="00C905AA">
          <w:rPr>
            <w:sz w:val="28"/>
            <w:szCs w:val="28"/>
          </w:rPr>
          <w:t>1995 г</w:t>
        </w:r>
      </w:smartTag>
      <w:r w:rsidRPr="00C905AA">
        <w:rPr>
          <w:sz w:val="28"/>
          <w:szCs w:val="28"/>
        </w:rPr>
        <w:t xml:space="preserve">., который предусматривает, что российскими участниками внешнеторговой деятельности (российскими лицами) являются наряду с другими категориями </w:t>
      </w:r>
      <w:r w:rsidR="002C47F3" w:rsidRPr="00C905AA">
        <w:rPr>
          <w:sz w:val="28"/>
          <w:szCs w:val="28"/>
        </w:rPr>
        <w:t>"</w:t>
      </w:r>
      <w:r w:rsidRPr="00C905AA">
        <w:rPr>
          <w:sz w:val="28"/>
          <w:szCs w:val="28"/>
        </w:rPr>
        <w:t>юридические лица, созданные в соответствии с законодательством Российской Федерации и имеющие местонахождение на ее территории</w:t>
      </w:r>
      <w:r w:rsidR="002C47F3" w:rsidRPr="00C905AA">
        <w:rPr>
          <w:sz w:val="28"/>
          <w:szCs w:val="28"/>
        </w:rPr>
        <w:t>"</w:t>
      </w:r>
      <w:r w:rsidRPr="00C905AA">
        <w:rPr>
          <w:sz w:val="28"/>
          <w:szCs w:val="28"/>
        </w:rPr>
        <w:t xml:space="preserve"> (ст. 2).</w:t>
      </w:r>
    </w:p>
    <w:p w:rsidR="00A442F9" w:rsidRPr="00C905AA" w:rsidRDefault="00A442F9" w:rsidP="002C47F3">
      <w:pPr>
        <w:shd w:val="clear" w:color="auto" w:fill="FFFFFF"/>
        <w:autoSpaceDE w:val="0"/>
        <w:autoSpaceDN w:val="0"/>
        <w:adjustRightInd w:val="0"/>
        <w:spacing w:line="360" w:lineRule="auto"/>
        <w:ind w:firstLine="709"/>
        <w:jc w:val="both"/>
        <w:rPr>
          <w:sz w:val="28"/>
          <w:szCs w:val="28"/>
        </w:rPr>
      </w:pPr>
      <w:r w:rsidRPr="00C905AA">
        <w:rPr>
          <w:sz w:val="28"/>
          <w:szCs w:val="28"/>
        </w:rPr>
        <w:t xml:space="preserve">Итак, если установлено, что данное юридическое лицо является на территории РФ иностранным, что же оно вправе совершать в гражданско-правовой сфере? И, коль скоро основой правового положения </w:t>
      </w:r>
      <w:r w:rsidR="002C47F3" w:rsidRPr="00C905AA">
        <w:rPr>
          <w:sz w:val="28"/>
          <w:szCs w:val="28"/>
        </w:rPr>
        <w:t>"</w:t>
      </w:r>
      <w:r w:rsidRPr="00C905AA">
        <w:rPr>
          <w:sz w:val="28"/>
          <w:szCs w:val="28"/>
        </w:rPr>
        <w:t>иностранцев</w:t>
      </w:r>
      <w:r w:rsidR="002C47F3" w:rsidRPr="00C905AA">
        <w:rPr>
          <w:sz w:val="28"/>
          <w:szCs w:val="28"/>
        </w:rPr>
        <w:t>"</w:t>
      </w:r>
      <w:r w:rsidRPr="00C905AA">
        <w:rPr>
          <w:sz w:val="28"/>
          <w:szCs w:val="28"/>
        </w:rPr>
        <w:t xml:space="preserve"> в России является уравнивание их в правах с национальными лицами за некоторыми изъятиями, устанавливаемые законодательством, на чем прежде всего акцентировалось внимание в настоящем разделе, то каковы же исключения из правил и ограничения, составляющие эти изъятия?</w:t>
      </w:r>
    </w:p>
    <w:p w:rsidR="00A442F9" w:rsidRPr="00C905AA" w:rsidRDefault="00A442F9" w:rsidP="002C47F3">
      <w:pPr>
        <w:shd w:val="clear" w:color="auto" w:fill="FFFFFF"/>
        <w:autoSpaceDE w:val="0"/>
        <w:autoSpaceDN w:val="0"/>
        <w:adjustRightInd w:val="0"/>
        <w:spacing w:line="360" w:lineRule="auto"/>
        <w:ind w:firstLine="709"/>
        <w:jc w:val="both"/>
        <w:rPr>
          <w:sz w:val="28"/>
          <w:szCs w:val="28"/>
        </w:rPr>
      </w:pPr>
      <w:r w:rsidRPr="00C905AA">
        <w:rPr>
          <w:sz w:val="28"/>
          <w:szCs w:val="28"/>
        </w:rPr>
        <w:t>Здесь важное значение имеет, во-первых, то различие, которое проводится, скажем, в налоговом законодательстве, между</w:t>
      </w:r>
      <w:r w:rsidR="002815FF" w:rsidRPr="00C905AA">
        <w:rPr>
          <w:sz w:val="28"/>
          <w:szCs w:val="28"/>
        </w:rPr>
        <w:t xml:space="preserve"> </w:t>
      </w:r>
      <w:r w:rsidRPr="00C905AA">
        <w:rPr>
          <w:sz w:val="28"/>
          <w:szCs w:val="28"/>
        </w:rPr>
        <w:t>иностранным юридическим лицом,</w:t>
      </w:r>
      <w:r w:rsidR="002C47F3" w:rsidRPr="00C905AA">
        <w:rPr>
          <w:sz w:val="28"/>
          <w:szCs w:val="28"/>
        </w:rPr>
        <w:t xml:space="preserve"> </w:t>
      </w:r>
      <w:r w:rsidRPr="00C905AA">
        <w:rPr>
          <w:sz w:val="28"/>
          <w:szCs w:val="28"/>
        </w:rPr>
        <w:t>действующим через представительство, учрежденное в пределах РФ, и таковым, осуществляющим бизнес в России б</w:t>
      </w:r>
      <w:r w:rsidR="002815FF" w:rsidRPr="00C905AA">
        <w:rPr>
          <w:sz w:val="28"/>
          <w:szCs w:val="28"/>
        </w:rPr>
        <w:t>ез открытия в ней представитель</w:t>
      </w:r>
      <w:r w:rsidRPr="00C905AA">
        <w:rPr>
          <w:sz w:val="28"/>
          <w:szCs w:val="28"/>
        </w:rPr>
        <w:t xml:space="preserve">ства или филиала. В этом смысле детальное регулирование содержится в Инструкции Государственной налоговой службы Российской Федерации № 34 от 16 мая </w:t>
      </w:r>
      <w:smartTag w:uri="urn:schemas-microsoft-com:office:smarttags" w:element="metricconverter">
        <w:smartTagPr>
          <w:attr w:name="ProductID" w:val="1995 г"/>
        </w:smartTagPr>
        <w:r w:rsidRPr="00C905AA">
          <w:rPr>
            <w:sz w:val="28"/>
            <w:szCs w:val="28"/>
          </w:rPr>
          <w:t>1995 г</w:t>
        </w:r>
      </w:smartTag>
      <w:r w:rsidRPr="00C905AA">
        <w:rPr>
          <w:sz w:val="28"/>
          <w:szCs w:val="28"/>
        </w:rPr>
        <w:t>.</w:t>
      </w:r>
    </w:p>
    <w:p w:rsidR="00A442F9" w:rsidRPr="00C905AA" w:rsidRDefault="00A442F9" w:rsidP="002C47F3">
      <w:pPr>
        <w:shd w:val="clear" w:color="auto" w:fill="FFFFFF"/>
        <w:autoSpaceDE w:val="0"/>
        <w:autoSpaceDN w:val="0"/>
        <w:adjustRightInd w:val="0"/>
        <w:spacing w:line="360" w:lineRule="auto"/>
        <w:ind w:firstLine="709"/>
        <w:jc w:val="both"/>
        <w:rPr>
          <w:sz w:val="28"/>
          <w:szCs w:val="28"/>
        </w:rPr>
      </w:pPr>
      <w:r w:rsidRPr="00C905AA">
        <w:rPr>
          <w:iCs/>
          <w:sz w:val="28"/>
          <w:szCs w:val="28"/>
        </w:rPr>
        <w:t xml:space="preserve">В общеправовом же плане, </w:t>
      </w:r>
      <w:r w:rsidRPr="00C905AA">
        <w:rPr>
          <w:sz w:val="28"/>
          <w:szCs w:val="28"/>
        </w:rPr>
        <w:t xml:space="preserve">все иностранные юридические лица могут вести на </w:t>
      </w:r>
      <w:r w:rsidR="002815FF" w:rsidRPr="00C905AA">
        <w:rPr>
          <w:sz w:val="28"/>
          <w:szCs w:val="28"/>
        </w:rPr>
        <w:t>территории</w:t>
      </w:r>
      <w:r w:rsidRPr="00C905AA">
        <w:rPr>
          <w:sz w:val="28"/>
          <w:szCs w:val="28"/>
        </w:rPr>
        <w:t>,</w:t>
      </w:r>
      <w:r w:rsidR="002815FF" w:rsidRPr="00C905AA">
        <w:rPr>
          <w:sz w:val="28"/>
          <w:szCs w:val="28"/>
        </w:rPr>
        <w:t xml:space="preserve"> </w:t>
      </w:r>
      <w:r w:rsidRPr="00C905AA">
        <w:rPr>
          <w:sz w:val="28"/>
          <w:szCs w:val="28"/>
        </w:rPr>
        <w:t>РФ</w:t>
      </w:r>
      <w:r w:rsidR="002815FF" w:rsidRPr="00C905AA">
        <w:rPr>
          <w:sz w:val="28"/>
          <w:szCs w:val="28"/>
        </w:rPr>
        <w:t xml:space="preserve"> </w:t>
      </w:r>
      <w:r w:rsidRPr="00C905AA">
        <w:rPr>
          <w:sz w:val="28"/>
          <w:szCs w:val="28"/>
        </w:rPr>
        <w:t xml:space="preserve">хозяйственную деятельность, заключать сделки, создавать с участием российских </w:t>
      </w:r>
      <w:r w:rsidR="002815FF" w:rsidRPr="00C905AA">
        <w:rPr>
          <w:sz w:val="28"/>
          <w:szCs w:val="28"/>
        </w:rPr>
        <w:t>юридических</w:t>
      </w:r>
      <w:r w:rsidRPr="00C905AA">
        <w:rPr>
          <w:sz w:val="28"/>
          <w:szCs w:val="28"/>
        </w:rPr>
        <w:t xml:space="preserve"> и физических лиц либо юридических и физических лиц третьих государств или без таковых новые образованиям соответствии с предусмотренным законодательством Российской Федерации организационно-правовыми формами, открывать и закрывать представительства или учреждать филиалы, в том числе для ведения внешнеторговой деятельности от имени иностранного юридического лица, совершать связанные с такими и другими сделками расчеты, страховые, транспортные, кредитно-финансовые и другие операции. При этом предусматривается, что иностранное юридическое лицо при совершении сделок на территории РФ не вправе ссылаться на ограничение полномочий </w:t>
      </w:r>
      <w:r w:rsidR="002815FF" w:rsidRPr="00C905AA">
        <w:rPr>
          <w:sz w:val="28"/>
          <w:szCs w:val="28"/>
        </w:rPr>
        <w:t>его</w:t>
      </w:r>
      <w:r w:rsidRPr="00C905AA">
        <w:rPr>
          <w:sz w:val="28"/>
          <w:szCs w:val="28"/>
        </w:rPr>
        <w:t xml:space="preserve"> органа или представителя, не известное российскому</w:t>
      </w:r>
      <w:r w:rsidR="002815FF" w:rsidRPr="00C905AA">
        <w:rPr>
          <w:sz w:val="28"/>
          <w:szCs w:val="28"/>
        </w:rPr>
        <w:t>-</w:t>
      </w:r>
      <w:r w:rsidRPr="00C905AA">
        <w:rPr>
          <w:sz w:val="28"/>
          <w:szCs w:val="28"/>
        </w:rPr>
        <w:t xml:space="preserve"> праву (п. 2 ст. 161 Основ гражданского законодательства). Хотя действующие гражданско-правовые нормы РФ и требуют в силу тех же Основ, чтобы, в частности, форма внешнеэкономических</w:t>
      </w:r>
      <w:r w:rsidR="002815FF" w:rsidRPr="00C905AA">
        <w:rPr>
          <w:sz w:val="28"/>
          <w:szCs w:val="28"/>
        </w:rPr>
        <w:t xml:space="preserve"> </w:t>
      </w:r>
      <w:r w:rsidRPr="00C905AA">
        <w:rPr>
          <w:sz w:val="28"/>
          <w:szCs w:val="28"/>
        </w:rPr>
        <w:t>сделок, заключенных на территории России, подчинялась отечественному праву, в то же время это не должно, разумеется, означать, что при этом нельзя стремиться к соблюдению и императивных предписаний, установленных иностранным законом, т. е. правоположениями того государства, где данное юридическое лицо считается национальным. Однако, как представляется, в аспекте данного изложения все же больший интерес представляет отбор и анализ соответствующих норм российского права, предназначенных для регулирования отношений, в которых участвуют иностранные юридические лица.</w:t>
      </w:r>
    </w:p>
    <w:p w:rsidR="00B24DD2" w:rsidRPr="00C905AA" w:rsidRDefault="00A442F9" w:rsidP="002C47F3">
      <w:pPr>
        <w:shd w:val="clear" w:color="auto" w:fill="FFFFFF"/>
        <w:autoSpaceDE w:val="0"/>
        <w:autoSpaceDN w:val="0"/>
        <w:adjustRightInd w:val="0"/>
        <w:spacing w:line="360" w:lineRule="auto"/>
        <w:ind w:firstLine="709"/>
        <w:jc w:val="both"/>
        <w:rPr>
          <w:sz w:val="28"/>
          <w:szCs w:val="28"/>
        </w:rPr>
      </w:pPr>
      <w:r w:rsidRPr="00C905AA">
        <w:rPr>
          <w:sz w:val="28"/>
          <w:szCs w:val="28"/>
        </w:rPr>
        <w:t>В том, что касается ведения операций внешнеэкономического характера на российской территории, что является, как правило, в случаях с иностранными юридическими лицами ключевым, то главным началом выступает отсутствие каких-либо формальных разрешений для их осуществления. Тем не менее</w:t>
      </w:r>
      <w:r w:rsidR="00C905AA" w:rsidRPr="00C905AA">
        <w:rPr>
          <w:sz w:val="28"/>
          <w:szCs w:val="28"/>
        </w:rPr>
        <w:t>,</w:t>
      </w:r>
      <w:r w:rsidRPr="00C905AA">
        <w:rPr>
          <w:sz w:val="28"/>
          <w:szCs w:val="28"/>
        </w:rPr>
        <w:t xml:space="preserve"> нужно обратить внимание на известное противоречие между формальным и фактическим моментами в вышеприведенных констатациях. Действительно, строго юридически специального разрешения на осуществление внешнеэкономической (внешнеторговой) деятельности не требуётся. С другой стороны, без получения карточки ВЭД (кода</w:t>
      </w:r>
      <w:r w:rsidR="002C47F3" w:rsidRPr="00C905AA">
        <w:rPr>
          <w:sz w:val="28"/>
          <w:szCs w:val="28"/>
        </w:rPr>
        <w:t xml:space="preserve"> </w:t>
      </w:r>
      <w:r w:rsidRPr="00C905AA">
        <w:rPr>
          <w:sz w:val="28"/>
          <w:szCs w:val="28"/>
        </w:rPr>
        <w:t>участника</w:t>
      </w:r>
      <w:r w:rsidR="002815FF" w:rsidRPr="00C905AA">
        <w:rPr>
          <w:sz w:val="28"/>
          <w:szCs w:val="28"/>
        </w:rPr>
        <w:t xml:space="preserve"> </w:t>
      </w:r>
      <w:r w:rsidRPr="00C905AA">
        <w:rPr>
          <w:sz w:val="28"/>
          <w:szCs w:val="28"/>
        </w:rPr>
        <w:t xml:space="preserve">внёшнеэкономической деятельности) ни один субъект права на территории РФ не может </w:t>
      </w:r>
      <w:r w:rsidR="002815FF" w:rsidRPr="00C905AA">
        <w:rPr>
          <w:sz w:val="28"/>
          <w:szCs w:val="28"/>
        </w:rPr>
        <w:t>ничего реально осуще</w:t>
      </w:r>
      <w:r w:rsidRPr="00C905AA">
        <w:rPr>
          <w:sz w:val="28"/>
          <w:szCs w:val="28"/>
        </w:rPr>
        <w:t>ствить в рамках центрального зв</w:t>
      </w:r>
      <w:r w:rsidR="002815FF" w:rsidRPr="00C905AA">
        <w:rPr>
          <w:sz w:val="28"/>
          <w:szCs w:val="28"/>
        </w:rPr>
        <w:t>ена такой деятельности - обеспечения</w:t>
      </w:r>
      <w:r w:rsidRPr="00C905AA">
        <w:rPr>
          <w:sz w:val="28"/>
          <w:szCs w:val="28"/>
        </w:rPr>
        <w:t xml:space="preserve"> таможенной товаров, совершения формальностей при ввозе или вывозе грузов. При таком положении вещей становится принципиальной задача получения соответствующей регистрации, следовательно, разрешений не формального характера, и по существу. Помимо этого, скажем, согласно ст. 172 Таможенного кодекса РФ от 16 июня </w:t>
      </w:r>
      <w:smartTag w:uri="urn:schemas-microsoft-com:office:smarttags" w:element="metricconverter">
        <w:smartTagPr>
          <w:attr w:name="ProductID" w:val="1993 г"/>
        </w:smartTagPr>
        <w:r w:rsidRPr="00C905AA">
          <w:rPr>
            <w:sz w:val="28"/>
            <w:szCs w:val="28"/>
          </w:rPr>
          <w:t>1993 г</w:t>
        </w:r>
      </w:smartTag>
      <w:r w:rsidRPr="00C905AA">
        <w:rPr>
          <w:sz w:val="28"/>
          <w:szCs w:val="28"/>
        </w:rPr>
        <w:t>. декларантом при ввозе на таможенную территорию товаров может быть только российское юридическое или физическое лицо.</w:t>
      </w:r>
      <w:r w:rsidR="002815FF" w:rsidRPr="00C905AA">
        <w:rPr>
          <w:sz w:val="28"/>
          <w:szCs w:val="28"/>
        </w:rPr>
        <w:t xml:space="preserve"> </w:t>
      </w:r>
      <w:r w:rsidRPr="00C905AA">
        <w:rPr>
          <w:sz w:val="28"/>
          <w:szCs w:val="28"/>
        </w:rPr>
        <w:t xml:space="preserve">В результате осуществление иностранными юридическими лицами в РФ операций по ввозу и вывозу товаров также сопряжено с определенными </w:t>
      </w:r>
      <w:r w:rsidR="00AA18D0" w:rsidRPr="00C905AA">
        <w:rPr>
          <w:sz w:val="28"/>
          <w:szCs w:val="28"/>
        </w:rPr>
        <w:t>препятствиями</w:t>
      </w:r>
      <w:r w:rsidRPr="00C905AA">
        <w:rPr>
          <w:sz w:val="28"/>
          <w:szCs w:val="28"/>
        </w:rPr>
        <w:t xml:space="preserve"> юридического характера.</w:t>
      </w:r>
    </w:p>
    <w:p w:rsidR="00AA18D0" w:rsidRPr="00C905AA" w:rsidRDefault="00AA18D0" w:rsidP="002C47F3">
      <w:pPr>
        <w:shd w:val="clear" w:color="auto" w:fill="FFFFFF"/>
        <w:autoSpaceDE w:val="0"/>
        <w:autoSpaceDN w:val="0"/>
        <w:adjustRightInd w:val="0"/>
        <w:spacing w:line="360" w:lineRule="auto"/>
        <w:ind w:firstLine="709"/>
        <w:jc w:val="both"/>
        <w:rPr>
          <w:sz w:val="28"/>
          <w:szCs w:val="28"/>
        </w:rPr>
      </w:pPr>
      <w:r w:rsidRPr="00C905AA">
        <w:rPr>
          <w:sz w:val="28"/>
          <w:szCs w:val="28"/>
        </w:rPr>
        <w:t>Требование относительно необходимости соблюдения императивных материально-правовых норм, регулирующих внешнеэкономическую деятельность, - в свою очередь является одним из главных составляющих, характеризующих правовое положение иностранного юридического лица в рассматриваемой сфере. Например, рассматриваемые субъекты обязаны обеспечивать соответствие стандартам, сертификации, безопасности и безвредности товаров, ввозимых на территорию РФ по таким сделкам, удовлетворять формальным требованиям определенного порядка по ввозу и вывозу товаров и услуг, предоставлять статистическую отчетность по своей внешнеторговой деятельности в связи с операциями на территории РФ и т. д.</w:t>
      </w:r>
    </w:p>
    <w:p w:rsidR="00AA18D0" w:rsidRPr="00C905AA" w:rsidRDefault="00AA18D0" w:rsidP="002C47F3">
      <w:pPr>
        <w:shd w:val="clear" w:color="auto" w:fill="FFFFFF"/>
        <w:autoSpaceDE w:val="0"/>
        <w:autoSpaceDN w:val="0"/>
        <w:adjustRightInd w:val="0"/>
        <w:spacing w:line="360" w:lineRule="auto"/>
        <w:ind w:firstLine="709"/>
        <w:jc w:val="both"/>
        <w:rPr>
          <w:sz w:val="28"/>
          <w:szCs w:val="28"/>
        </w:rPr>
      </w:pPr>
      <w:r w:rsidRPr="00C905AA">
        <w:rPr>
          <w:sz w:val="28"/>
          <w:szCs w:val="28"/>
        </w:rPr>
        <w:t xml:space="preserve">Так, если в соответствии с Указом Президента РФ № 1209 </w:t>
      </w:r>
      <w:r w:rsidR="002C47F3" w:rsidRPr="00C905AA">
        <w:rPr>
          <w:sz w:val="28"/>
          <w:szCs w:val="28"/>
        </w:rPr>
        <w:t>"</w:t>
      </w:r>
      <w:r w:rsidRPr="00C905AA">
        <w:rPr>
          <w:sz w:val="28"/>
          <w:szCs w:val="28"/>
        </w:rPr>
        <w:t>О государственном регулировании внешнеторговых бартерных сделок</w:t>
      </w:r>
      <w:r w:rsidR="002C47F3" w:rsidRPr="00C905AA">
        <w:rPr>
          <w:sz w:val="28"/>
          <w:szCs w:val="28"/>
        </w:rPr>
        <w:t>"</w:t>
      </w:r>
      <w:r w:rsidRPr="00C905AA">
        <w:rPr>
          <w:sz w:val="28"/>
          <w:szCs w:val="28"/>
        </w:rPr>
        <w:t xml:space="preserve">, вступившим в силу 1 ноября </w:t>
      </w:r>
      <w:smartTag w:uri="urn:schemas-microsoft-com:office:smarttags" w:element="metricconverter">
        <w:smartTagPr>
          <w:attr w:name="ProductID" w:val="1996 г"/>
        </w:smartTagPr>
        <w:r w:rsidRPr="00C905AA">
          <w:rPr>
            <w:sz w:val="28"/>
            <w:szCs w:val="28"/>
          </w:rPr>
          <w:t>1996 г</w:t>
        </w:r>
      </w:smartTag>
      <w:r w:rsidRPr="00C905AA">
        <w:rPr>
          <w:sz w:val="28"/>
          <w:szCs w:val="28"/>
        </w:rPr>
        <w:t>., необходимо впредь оформление паспорта бартерной сделки, то это распространяется и на иностранные юридические лица. В связи с этим необходимо иметь в виду, что вывоз товаров, работ и услуг, результатов интеллектуальной деятельности должен сопровождаться обязательным ввозом на таможенную территорию РФ товаров, работ и услуг, эквивалентным по стоимости экспортированным товарам либо зачислениям на счетах в уполномоченных банках валютной выручки от экспорта товаров в установленном порядке.</w:t>
      </w:r>
    </w:p>
    <w:p w:rsidR="00AA18D0" w:rsidRPr="00C905AA" w:rsidRDefault="00AA18D0" w:rsidP="002C47F3">
      <w:pPr>
        <w:shd w:val="clear" w:color="auto" w:fill="FFFFFF"/>
        <w:autoSpaceDE w:val="0"/>
        <w:autoSpaceDN w:val="0"/>
        <w:adjustRightInd w:val="0"/>
        <w:spacing w:line="360" w:lineRule="auto"/>
        <w:ind w:firstLine="709"/>
        <w:jc w:val="both"/>
        <w:rPr>
          <w:sz w:val="28"/>
          <w:szCs w:val="28"/>
        </w:rPr>
      </w:pPr>
      <w:r w:rsidRPr="00C905AA">
        <w:rPr>
          <w:sz w:val="28"/>
          <w:szCs w:val="28"/>
        </w:rPr>
        <w:t xml:space="preserve">Другой сферой, в правовом и экономическом отношении наиболее значимой для иностранных юридических лиц, как упоминалось выше, является инвестирование с их стороны капиталов в российскую экономику. Возникающая вследствие этого соответствующая хозяйственная деятельность может проходить в рамках вновь создаваемых структур или привлечения иностранных капиталовложений в уже существующие российские предприятия в установленных законодательством формах, т. е. в качестве предприятий с иностранным участием (ранее именуемых </w:t>
      </w:r>
      <w:r w:rsidR="002C47F3" w:rsidRPr="00C905AA">
        <w:rPr>
          <w:sz w:val="28"/>
          <w:szCs w:val="28"/>
        </w:rPr>
        <w:t>"</w:t>
      </w:r>
      <w:r w:rsidRPr="00C905AA">
        <w:rPr>
          <w:sz w:val="28"/>
          <w:szCs w:val="28"/>
        </w:rPr>
        <w:t>совместными предприятиями</w:t>
      </w:r>
      <w:r w:rsidR="002C47F3" w:rsidRPr="00C905AA">
        <w:rPr>
          <w:sz w:val="28"/>
          <w:szCs w:val="28"/>
        </w:rPr>
        <w:t>"</w:t>
      </w:r>
      <w:r w:rsidRPr="00C905AA">
        <w:rPr>
          <w:sz w:val="28"/>
          <w:szCs w:val="28"/>
        </w:rPr>
        <w:t>) либо на основе только иностранного учредительства</w:t>
      </w:r>
      <w:r w:rsidR="00F53C14" w:rsidRPr="00C905AA">
        <w:rPr>
          <w:sz w:val="28"/>
          <w:szCs w:val="28"/>
        </w:rPr>
        <w:t>.</w:t>
      </w:r>
      <w:r w:rsidRPr="00C905AA">
        <w:rPr>
          <w:sz w:val="28"/>
          <w:szCs w:val="28"/>
        </w:rPr>
        <w:t xml:space="preserve"> В подавляющем большинстве случаев - это хозяйственные, общества и товарищества: товарищества, акционерные общества и общества с ограниченной ответственностью. Новый закон о регулировании иностранных инвестиций, принятый в Российской Федерации, устанавливает </w:t>
      </w:r>
      <w:r w:rsidR="002C47F3" w:rsidRPr="00C905AA">
        <w:rPr>
          <w:sz w:val="28"/>
          <w:szCs w:val="28"/>
        </w:rPr>
        <w:t>"</w:t>
      </w:r>
      <w:r w:rsidRPr="00C905AA">
        <w:rPr>
          <w:sz w:val="28"/>
          <w:szCs w:val="28"/>
        </w:rPr>
        <w:t>количественные</w:t>
      </w:r>
      <w:r w:rsidR="002C47F3" w:rsidRPr="00C905AA">
        <w:rPr>
          <w:sz w:val="28"/>
          <w:szCs w:val="28"/>
        </w:rPr>
        <w:t>"</w:t>
      </w:r>
      <w:r w:rsidRPr="00C905AA">
        <w:rPr>
          <w:sz w:val="28"/>
          <w:szCs w:val="28"/>
        </w:rPr>
        <w:t xml:space="preserve"> параметры для того, чтобы создаваемые на его основе предприятия могли претендовать на пользование льготами и преимуществами, установленными указанным актом (ст. 4).</w:t>
      </w:r>
    </w:p>
    <w:p w:rsidR="002F6B1C" w:rsidRPr="00C905AA" w:rsidRDefault="002F6B1C" w:rsidP="002C47F3">
      <w:pPr>
        <w:shd w:val="clear" w:color="auto" w:fill="FFFFFF"/>
        <w:autoSpaceDE w:val="0"/>
        <w:autoSpaceDN w:val="0"/>
        <w:adjustRightInd w:val="0"/>
        <w:spacing w:line="360" w:lineRule="auto"/>
        <w:ind w:firstLine="709"/>
        <w:jc w:val="both"/>
        <w:rPr>
          <w:sz w:val="28"/>
          <w:szCs w:val="28"/>
        </w:rPr>
      </w:pPr>
      <w:r w:rsidRPr="00C905AA">
        <w:rPr>
          <w:sz w:val="28"/>
          <w:szCs w:val="28"/>
        </w:rPr>
        <w:t>Функции, которые выполняют юридические лица в международных хозяйственных отношениях, позволяют утверждать, что именно они являются основными субъектами международного частного права. Специфика правового статуса и деятельности юридических лиц определяется в первую очередь их государственной принадлежностью.</w:t>
      </w:r>
      <w:r w:rsidR="002C47F3" w:rsidRPr="00C905AA">
        <w:rPr>
          <w:sz w:val="28"/>
          <w:szCs w:val="28"/>
        </w:rPr>
        <w:t xml:space="preserve"> </w:t>
      </w:r>
      <w:r w:rsidRPr="00C905AA">
        <w:rPr>
          <w:sz w:val="28"/>
          <w:szCs w:val="28"/>
        </w:rPr>
        <w:t>Именно национальность (государственная принадлежность)</w:t>
      </w:r>
      <w:r w:rsidR="00EB2842" w:rsidRPr="00C905AA">
        <w:rPr>
          <w:sz w:val="28"/>
          <w:szCs w:val="28"/>
        </w:rPr>
        <w:t xml:space="preserve"> </w:t>
      </w:r>
      <w:r w:rsidRPr="00C905AA">
        <w:rPr>
          <w:sz w:val="28"/>
          <w:szCs w:val="28"/>
        </w:rPr>
        <w:t xml:space="preserve">юридических лиц </w:t>
      </w:r>
      <w:r w:rsidR="00EB2842" w:rsidRPr="00C905AA">
        <w:rPr>
          <w:sz w:val="28"/>
          <w:szCs w:val="28"/>
        </w:rPr>
        <w:t>-</w:t>
      </w:r>
      <w:r w:rsidRPr="00C905AA">
        <w:rPr>
          <w:sz w:val="28"/>
          <w:szCs w:val="28"/>
        </w:rPr>
        <w:t xml:space="preserve">основа их личного статута. Правовая категория </w:t>
      </w:r>
      <w:r w:rsidR="002C47F3" w:rsidRPr="00C905AA">
        <w:rPr>
          <w:sz w:val="28"/>
          <w:szCs w:val="28"/>
        </w:rPr>
        <w:t>"</w:t>
      </w:r>
      <w:r w:rsidRPr="00C905AA">
        <w:rPr>
          <w:sz w:val="28"/>
          <w:szCs w:val="28"/>
        </w:rPr>
        <w:t>личный статут</w:t>
      </w:r>
      <w:r w:rsidR="002C47F3" w:rsidRPr="00C905AA">
        <w:rPr>
          <w:sz w:val="28"/>
          <w:szCs w:val="28"/>
        </w:rPr>
        <w:t>"</w:t>
      </w:r>
      <w:r w:rsidRPr="00C905AA">
        <w:rPr>
          <w:sz w:val="28"/>
          <w:szCs w:val="28"/>
        </w:rPr>
        <w:t xml:space="preserve"> устанавливает </w:t>
      </w:r>
      <w:r w:rsidR="002C47F3" w:rsidRPr="00C905AA">
        <w:rPr>
          <w:sz w:val="28"/>
          <w:szCs w:val="28"/>
        </w:rPr>
        <w:t>"</w:t>
      </w:r>
      <w:r w:rsidRPr="00C905AA">
        <w:rPr>
          <w:sz w:val="28"/>
          <w:szCs w:val="28"/>
        </w:rPr>
        <w:t>личный статус</w:t>
      </w:r>
      <w:r w:rsidR="002C47F3" w:rsidRPr="00C905AA">
        <w:rPr>
          <w:sz w:val="28"/>
          <w:szCs w:val="28"/>
        </w:rPr>
        <w:t>"</w:t>
      </w:r>
      <w:r w:rsidRPr="00C905AA">
        <w:rPr>
          <w:sz w:val="28"/>
          <w:szCs w:val="28"/>
        </w:rPr>
        <w:t xml:space="preserve"> компании. Понятие личного статута юридических лиц известно праву всех государств и практически везде определяется сходным образом: статус организации в качестве юридического лица, его организационно-правовая форма и содержание правоспособности, способность отвечать по своим обязательствам, вопросы внутренних отношений, реорганизации и ликвидации (п. 2 ст. 1202 ГК РФ). Юридические лица не вправе ссылаться на ограничение полномочий их органов или представителей на совершение сделки, неизвестное праву страны места совершения сделки, за исключением случаев, если будет доказано, что другая сторона знала или должна была знать об указанном ограничении (п. 3 ст. 1202).</w:t>
      </w:r>
    </w:p>
    <w:p w:rsidR="002F6B1C" w:rsidRPr="00C905AA" w:rsidRDefault="002F6B1C" w:rsidP="002C47F3">
      <w:pPr>
        <w:shd w:val="clear" w:color="auto" w:fill="FFFFFF"/>
        <w:autoSpaceDE w:val="0"/>
        <w:autoSpaceDN w:val="0"/>
        <w:adjustRightInd w:val="0"/>
        <w:spacing w:line="360" w:lineRule="auto"/>
        <w:ind w:firstLine="709"/>
        <w:jc w:val="both"/>
        <w:rPr>
          <w:sz w:val="28"/>
          <w:szCs w:val="28"/>
        </w:rPr>
      </w:pPr>
      <w:r w:rsidRPr="00C905AA">
        <w:rPr>
          <w:sz w:val="28"/>
          <w:szCs w:val="28"/>
        </w:rPr>
        <w:t xml:space="preserve">Во всех государствах действующие на их территории компании делятся на </w:t>
      </w:r>
      <w:r w:rsidR="002C47F3" w:rsidRPr="00C905AA">
        <w:rPr>
          <w:sz w:val="28"/>
          <w:szCs w:val="28"/>
        </w:rPr>
        <w:t>"</w:t>
      </w:r>
      <w:r w:rsidRPr="00C905AA">
        <w:rPr>
          <w:sz w:val="28"/>
          <w:szCs w:val="28"/>
        </w:rPr>
        <w:t>отечественные</w:t>
      </w:r>
      <w:r w:rsidR="002C47F3" w:rsidRPr="00C905AA">
        <w:rPr>
          <w:sz w:val="28"/>
          <w:szCs w:val="28"/>
        </w:rPr>
        <w:t>"</w:t>
      </w:r>
      <w:r w:rsidRPr="00C905AA">
        <w:rPr>
          <w:sz w:val="28"/>
          <w:szCs w:val="28"/>
        </w:rPr>
        <w:t xml:space="preserve"> и </w:t>
      </w:r>
      <w:r w:rsidR="002C47F3" w:rsidRPr="00C905AA">
        <w:rPr>
          <w:sz w:val="28"/>
          <w:szCs w:val="28"/>
        </w:rPr>
        <w:t>"</w:t>
      </w:r>
      <w:r w:rsidRPr="00C905AA">
        <w:rPr>
          <w:sz w:val="28"/>
          <w:szCs w:val="28"/>
        </w:rPr>
        <w:t>иностранные</w:t>
      </w:r>
      <w:r w:rsidR="002C47F3" w:rsidRPr="00C905AA">
        <w:rPr>
          <w:sz w:val="28"/>
          <w:szCs w:val="28"/>
        </w:rPr>
        <w:t>"</w:t>
      </w:r>
      <w:r w:rsidRPr="00C905AA">
        <w:rPr>
          <w:sz w:val="28"/>
          <w:szCs w:val="28"/>
        </w:rPr>
        <w:t xml:space="preserve">. Если юридические лица осуществляют хозяйственную деятельность за границей, они находятся </w:t>
      </w:r>
      <w:r w:rsidR="00EB2842" w:rsidRPr="00C905AA">
        <w:rPr>
          <w:sz w:val="28"/>
          <w:szCs w:val="28"/>
        </w:rPr>
        <w:t>п</w:t>
      </w:r>
      <w:r w:rsidRPr="00C905AA">
        <w:rPr>
          <w:sz w:val="28"/>
          <w:szCs w:val="28"/>
        </w:rPr>
        <w:t xml:space="preserve">од воздействием двух систем правового регулирования - системы национального права государства </w:t>
      </w:r>
      <w:r w:rsidR="002C47F3" w:rsidRPr="00C905AA">
        <w:rPr>
          <w:sz w:val="28"/>
          <w:szCs w:val="28"/>
        </w:rPr>
        <w:t>"</w:t>
      </w:r>
      <w:r w:rsidRPr="00C905AA">
        <w:rPr>
          <w:sz w:val="28"/>
          <w:szCs w:val="28"/>
        </w:rPr>
        <w:t>гражданства</w:t>
      </w:r>
      <w:r w:rsidR="002C47F3" w:rsidRPr="00C905AA">
        <w:rPr>
          <w:sz w:val="28"/>
          <w:szCs w:val="28"/>
        </w:rPr>
        <w:t>"</w:t>
      </w:r>
      <w:r w:rsidRPr="00C905AA">
        <w:rPr>
          <w:sz w:val="28"/>
          <w:szCs w:val="28"/>
        </w:rPr>
        <w:t xml:space="preserve"> данного юридического лица (личный закон) и системы национального права государства места деятельности (территориальный закон). Именно коллизионный критерий </w:t>
      </w:r>
      <w:r w:rsidR="002C47F3" w:rsidRPr="00C905AA">
        <w:rPr>
          <w:sz w:val="28"/>
          <w:szCs w:val="28"/>
        </w:rPr>
        <w:t>"</w:t>
      </w:r>
      <w:r w:rsidRPr="00C905AA">
        <w:rPr>
          <w:sz w:val="28"/>
          <w:szCs w:val="28"/>
        </w:rPr>
        <w:t>личный закон</w:t>
      </w:r>
      <w:r w:rsidR="002C47F3" w:rsidRPr="00C905AA">
        <w:rPr>
          <w:sz w:val="28"/>
          <w:szCs w:val="28"/>
        </w:rPr>
        <w:t>"</w:t>
      </w:r>
      <w:r w:rsidRPr="00C905AA">
        <w:rPr>
          <w:sz w:val="28"/>
          <w:szCs w:val="28"/>
        </w:rPr>
        <w:t xml:space="preserve"> в конечном счете предопределяет национальность (государственную принадлежность) юридических лиц. Понятие </w:t>
      </w:r>
      <w:r w:rsidR="002C47F3" w:rsidRPr="00C905AA">
        <w:rPr>
          <w:sz w:val="28"/>
          <w:szCs w:val="28"/>
        </w:rPr>
        <w:t>"</w:t>
      </w:r>
      <w:r w:rsidRPr="00C905AA">
        <w:rPr>
          <w:sz w:val="28"/>
          <w:szCs w:val="28"/>
        </w:rPr>
        <w:t>личный закон</w:t>
      </w:r>
      <w:r w:rsidR="002C47F3" w:rsidRPr="00C905AA">
        <w:rPr>
          <w:sz w:val="28"/>
          <w:szCs w:val="28"/>
        </w:rPr>
        <w:t>"</w:t>
      </w:r>
      <w:r w:rsidRPr="00C905AA">
        <w:rPr>
          <w:sz w:val="28"/>
          <w:szCs w:val="28"/>
        </w:rPr>
        <w:t xml:space="preserve"> юридического лица является одним из самых сложных в МЧП, поскольку эта формула прикрепления сод</w:t>
      </w:r>
      <w:r w:rsidR="00EB2842" w:rsidRPr="00C905AA">
        <w:rPr>
          <w:sz w:val="28"/>
          <w:szCs w:val="28"/>
        </w:rPr>
        <w:t xml:space="preserve">ержит серьезные </w:t>
      </w:r>
      <w:r w:rsidR="002C47F3" w:rsidRPr="00C905AA">
        <w:rPr>
          <w:sz w:val="28"/>
          <w:szCs w:val="28"/>
        </w:rPr>
        <w:t>"</w:t>
      </w:r>
      <w:r w:rsidR="00EB2842" w:rsidRPr="00C905AA">
        <w:rPr>
          <w:sz w:val="28"/>
          <w:szCs w:val="28"/>
        </w:rPr>
        <w:t>скрытые</w:t>
      </w:r>
      <w:r w:rsidR="002C47F3" w:rsidRPr="00C905AA">
        <w:rPr>
          <w:sz w:val="28"/>
          <w:szCs w:val="28"/>
        </w:rPr>
        <w:t>"</w:t>
      </w:r>
      <w:r w:rsidR="00EB2842" w:rsidRPr="00C905AA">
        <w:rPr>
          <w:sz w:val="28"/>
          <w:szCs w:val="28"/>
        </w:rPr>
        <w:t xml:space="preserve"> колли</w:t>
      </w:r>
      <w:r w:rsidRPr="00C905AA">
        <w:rPr>
          <w:sz w:val="28"/>
          <w:szCs w:val="28"/>
        </w:rPr>
        <w:t>зии и принципиально различно понимается в праве разных государств. Личный закон юридических лиц может пониматься в четырех вариантах:</w:t>
      </w:r>
    </w:p>
    <w:p w:rsidR="002F6B1C" w:rsidRPr="00C905AA" w:rsidRDefault="002F6B1C" w:rsidP="002C47F3">
      <w:pPr>
        <w:shd w:val="clear" w:color="auto" w:fill="FFFFFF"/>
        <w:autoSpaceDE w:val="0"/>
        <w:autoSpaceDN w:val="0"/>
        <w:adjustRightInd w:val="0"/>
        <w:spacing w:line="360" w:lineRule="auto"/>
        <w:ind w:firstLine="709"/>
        <w:jc w:val="both"/>
        <w:rPr>
          <w:sz w:val="28"/>
          <w:szCs w:val="28"/>
        </w:rPr>
      </w:pPr>
      <w:r w:rsidRPr="00C905AA">
        <w:rPr>
          <w:sz w:val="28"/>
          <w:szCs w:val="28"/>
        </w:rPr>
        <w:t>1.</w:t>
      </w:r>
      <w:r w:rsidR="002C47F3" w:rsidRPr="00C905AA">
        <w:rPr>
          <w:sz w:val="28"/>
          <w:szCs w:val="28"/>
        </w:rPr>
        <w:t xml:space="preserve"> </w:t>
      </w:r>
      <w:r w:rsidRPr="00C905AA">
        <w:rPr>
          <w:sz w:val="28"/>
          <w:szCs w:val="28"/>
        </w:rPr>
        <w:t xml:space="preserve">Теория инкорпорации </w:t>
      </w:r>
      <w:r w:rsidR="00487BCD" w:rsidRPr="00C905AA">
        <w:rPr>
          <w:sz w:val="28"/>
          <w:szCs w:val="28"/>
        </w:rPr>
        <w:t>-</w:t>
      </w:r>
      <w:r w:rsidRPr="00C905AA">
        <w:rPr>
          <w:sz w:val="28"/>
          <w:szCs w:val="28"/>
        </w:rPr>
        <w:t xml:space="preserve"> юридическое лицо принадлежит тому государству, на чьей территории оно учреждено (инкорпориро</w:t>
      </w:r>
      <w:r w:rsidR="00EB2842" w:rsidRPr="00C905AA">
        <w:rPr>
          <w:sz w:val="28"/>
          <w:szCs w:val="28"/>
        </w:rPr>
        <w:t>в</w:t>
      </w:r>
      <w:r w:rsidRPr="00C905AA">
        <w:rPr>
          <w:sz w:val="28"/>
          <w:szCs w:val="28"/>
        </w:rPr>
        <w:t>ано, зарегистрировано). Отсылка к законодательству места инкорпорации закреплена как необходимый коллизионный принцип для определения личного статута юридического лица (США, Великобритания, Канада, Австралия, Чехия, Словакия, Китай, Нидерланды, Россия).</w:t>
      </w:r>
    </w:p>
    <w:p w:rsidR="00EB2842" w:rsidRPr="00C905AA" w:rsidRDefault="002F6B1C" w:rsidP="002C47F3">
      <w:pPr>
        <w:shd w:val="clear" w:color="auto" w:fill="FFFFFF"/>
        <w:autoSpaceDE w:val="0"/>
        <w:autoSpaceDN w:val="0"/>
        <w:adjustRightInd w:val="0"/>
        <w:spacing w:line="360" w:lineRule="auto"/>
        <w:ind w:firstLine="709"/>
        <w:jc w:val="both"/>
        <w:rPr>
          <w:sz w:val="28"/>
          <w:szCs w:val="28"/>
        </w:rPr>
      </w:pPr>
      <w:r w:rsidRPr="00C905AA">
        <w:rPr>
          <w:sz w:val="28"/>
          <w:szCs w:val="28"/>
        </w:rPr>
        <w:t>2.</w:t>
      </w:r>
      <w:r w:rsidR="002C47F3" w:rsidRPr="00C905AA">
        <w:rPr>
          <w:sz w:val="28"/>
          <w:szCs w:val="28"/>
        </w:rPr>
        <w:t xml:space="preserve"> </w:t>
      </w:r>
      <w:r w:rsidRPr="00C905AA">
        <w:rPr>
          <w:sz w:val="28"/>
          <w:szCs w:val="28"/>
        </w:rPr>
        <w:t>Теория (ценз) оседлости (теория эффективного места пребы</w:t>
      </w:r>
      <w:r w:rsidR="00EB2842" w:rsidRPr="00C905AA">
        <w:rPr>
          <w:sz w:val="28"/>
          <w:szCs w:val="28"/>
        </w:rPr>
        <w:t xml:space="preserve">вания) </w:t>
      </w:r>
      <w:r w:rsidR="00487BCD" w:rsidRPr="00C905AA">
        <w:rPr>
          <w:sz w:val="28"/>
          <w:szCs w:val="28"/>
        </w:rPr>
        <w:t>-</w:t>
      </w:r>
      <w:r w:rsidR="00EB2842" w:rsidRPr="00C905AA">
        <w:rPr>
          <w:sz w:val="28"/>
          <w:szCs w:val="28"/>
        </w:rPr>
        <w:t xml:space="preserve"> юридическое лицо имеет национальность того государства, на чьей территории расположен административный центр, управление компанией. Этот коллизионный принцип установлен в праве Франции, Японии, Испании, ФРГ, Бельгии, Украины, Польши.</w:t>
      </w:r>
    </w:p>
    <w:p w:rsidR="00EB2842" w:rsidRPr="00C905AA" w:rsidRDefault="00EB2842" w:rsidP="002C47F3">
      <w:pPr>
        <w:shd w:val="clear" w:color="auto" w:fill="FFFFFF"/>
        <w:autoSpaceDE w:val="0"/>
        <w:autoSpaceDN w:val="0"/>
        <w:adjustRightInd w:val="0"/>
        <w:spacing w:line="360" w:lineRule="auto"/>
        <w:ind w:firstLine="709"/>
        <w:jc w:val="both"/>
        <w:rPr>
          <w:sz w:val="28"/>
          <w:szCs w:val="28"/>
        </w:rPr>
      </w:pPr>
      <w:r w:rsidRPr="00C905AA">
        <w:rPr>
          <w:sz w:val="28"/>
          <w:szCs w:val="28"/>
        </w:rPr>
        <w:t>3.</w:t>
      </w:r>
      <w:r w:rsidR="002C47F3" w:rsidRPr="00C905AA">
        <w:rPr>
          <w:sz w:val="28"/>
          <w:szCs w:val="28"/>
        </w:rPr>
        <w:t xml:space="preserve"> </w:t>
      </w:r>
      <w:r w:rsidRPr="00C905AA">
        <w:rPr>
          <w:sz w:val="28"/>
          <w:szCs w:val="28"/>
        </w:rPr>
        <w:t xml:space="preserve">Теория центра эксплуатации (места осуществления основной хозяйственной деятельности) </w:t>
      </w:r>
      <w:r w:rsidR="00487BCD" w:rsidRPr="00C905AA">
        <w:rPr>
          <w:sz w:val="28"/>
          <w:szCs w:val="28"/>
        </w:rPr>
        <w:t>-</w:t>
      </w:r>
      <w:r w:rsidRPr="00C905AA">
        <w:rPr>
          <w:sz w:val="28"/>
          <w:szCs w:val="28"/>
        </w:rPr>
        <w:t xml:space="preserve"> юридическое лицо имеет национальность того государства, на чьей территории оно ведет свою основную деятельность. Данное коллизионное начало зафиксировано в праве Египта, Сирии, Индии, Алжира, других развивающихся стран.</w:t>
      </w:r>
    </w:p>
    <w:p w:rsidR="00EB2842" w:rsidRPr="00C905AA" w:rsidRDefault="00EB2842" w:rsidP="002C47F3">
      <w:pPr>
        <w:shd w:val="clear" w:color="auto" w:fill="FFFFFF"/>
        <w:autoSpaceDE w:val="0"/>
        <w:autoSpaceDN w:val="0"/>
        <w:adjustRightInd w:val="0"/>
        <w:spacing w:line="360" w:lineRule="auto"/>
        <w:ind w:firstLine="709"/>
        <w:jc w:val="both"/>
        <w:rPr>
          <w:sz w:val="28"/>
          <w:szCs w:val="28"/>
        </w:rPr>
      </w:pPr>
      <w:r w:rsidRPr="00C905AA">
        <w:rPr>
          <w:sz w:val="28"/>
          <w:szCs w:val="28"/>
        </w:rPr>
        <w:t>4.</w:t>
      </w:r>
      <w:r w:rsidR="002C47F3" w:rsidRPr="00C905AA">
        <w:rPr>
          <w:sz w:val="28"/>
          <w:szCs w:val="28"/>
        </w:rPr>
        <w:t xml:space="preserve"> </w:t>
      </w:r>
      <w:r w:rsidRPr="00C905AA">
        <w:rPr>
          <w:sz w:val="28"/>
          <w:szCs w:val="28"/>
        </w:rPr>
        <w:t xml:space="preserve">Теория контроля </w:t>
      </w:r>
      <w:r w:rsidR="00487BCD" w:rsidRPr="00C905AA">
        <w:rPr>
          <w:sz w:val="28"/>
          <w:szCs w:val="28"/>
        </w:rPr>
        <w:t>-</w:t>
      </w:r>
      <w:r w:rsidRPr="00C905AA">
        <w:rPr>
          <w:sz w:val="28"/>
          <w:szCs w:val="28"/>
        </w:rPr>
        <w:t xml:space="preserve"> юридическое лицо имеет национальность того государства, с территории которого контролируется его деятельность (прежде всего посредством финансирования). Теория контроля представляет собой самый современный критерий определения национальности юридических лиц. Применение этой теории закреплено в современном международном нраве (Вашингтонская конвенция </w:t>
      </w:r>
      <w:smartTag w:uri="urn:schemas-microsoft-com:office:smarttags" w:element="metricconverter">
        <w:smartTagPr>
          <w:attr w:name="ProductID" w:val="1965 г"/>
        </w:smartTagPr>
        <w:r w:rsidRPr="00C905AA">
          <w:rPr>
            <w:sz w:val="28"/>
            <w:szCs w:val="28"/>
          </w:rPr>
          <w:t>1965 г</w:t>
        </w:r>
      </w:smartTag>
      <w:r w:rsidRPr="00C905AA">
        <w:rPr>
          <w:sz w:val="28"/>
          <w:szCs w:val="28"/>
        </w:rPr>
        <w:t xml:space="preserve">. о порядке разрешения инвестиционных споров, Договор </w:t>
      </w:r>
      <w:smartTag w:uri="urn:schemas-microsoft-com:office:smarttags" w:element="metricconverter">
        <w:smartTagPr>
          <w:attr w:name="ProductID" w:val="1994 г"/>
        </w:smartTagPr>
        <w:r w:rsidRPr="00C905AA">
          <w:rPr>
            <w:sz w:val="28"/>
            <w:szCs w:val="28"/>
          </w:rPr>
          <w:t>1994 г</w:t>
        </w:r>
      </w:smartTag>
      <w:r w:rsidRPr="00C905AA">
        <w:rPr>
          <w:sz w:val="28"/>
          <w:szCs w:val="28"/>
        </w:rPr>
        <w:t>. к Энергетической хартии). Теория контроля определена как господствующее правило коллизионного регулирования личного статута юридических лиц в праве большинства развивающихся стран (Конго, Заир). В качестве субсидиарной коллизионной привязки эта-теория используется и праве Великобритании, США, Швеции, Франции.</w:t>
      </w:r>
    </w:p>
    <w:p w:rsidR="00EB2842" w:rsidRPr="00C905AA" w:rsidRDefault="00EB2842" w:rsidP="002C47F3">
      <w:pPr>
        <w:shd w:val="clear" w:color="auto" w:fill="FFFFFF"/>
        <w:autoSpaceDE w:val="0"/>
        <w:autoSpaceDN w:val="0"/>
        <w:adjustRightInd w:val="0"/>
        <w:spacing w:line="360" w:lineRule="auto"/>
        <w:ind w:firstLine="709"/>
        <w:jc w:val="both"/>
        <w:rPr>
          <w:sz w:val="28"/>
          <w:szCs w:val="28"/>
        </w:rPr>
      </w:pPr>
      <w:r w:rsidRPr="00C905AA">
        <w:rPr>
          <w:sz w:val="28"/>
          <w:szCs w:val="28"/>
        </w:rPr>
        <w:t xml:space="preserve">Теория контроля была воспринята и законодательством Швеции: законы 1916 и 1925 гг. используют термин </w:t>
      </w:r>
      <w:r w:rsidR="002C47F3" w:rsidRPr="00C905AA">
        <w:rPr>
          <w:sz w:val="28"/>
          <w:szCs w:val="28"/>
        </w:rPr>
        <w:t>"</w:t>
      </w:r>
      <w:r w:rsidRPr="00C905AA">
        <w:rPr>
          <w:sz w:val="28"/>
          <w:szCs w:val="28"/>
        </w:rPr>
        <w:t>контроль</w:t>
      </w:r>
      <w:r w:rsidR="002C47F3" w:rsidRPr="00C905AA">
        <w:rPr>
          <w:sz w:val="28"/>
          <w:szCs w:val="28"/>
        </w:rPr>
        <w:t>"</w:t>
      </w:r>
      <w:r w:rsidRPr="00C905AA">
        <w:rPr>
          <w:sz w:val="28"/>
          <w:szCs w:val="28"/>
        </w:rPr>
        <w:t>, чтобы воспрепятствовать приобретать рудники и землю компаниям, которые зарегистрированы в Швеции, но фактически контролируются иностранцами.</w:t>
      </w:r>
    </w:p>
    <w:p w:rsidR="00EB2842" w:rsidRPr="00C905AA" w:rsidRDefault="00EB2842" w:rsidP="002C47F3">
      <w:pPr>
        <w:shd w:val="clear" w:color="auto" w:fill="FFFFFF"/>
        <w:autoSpaceDE w:val="0"/>
        <w:autoSpaceDN w:val="0"/>
        <w:adjustRightInd w:val="0"/>
        <w:spacing w:line="360" w:lineRule="auto"/>
        <w:ind w:firstLine="709"/>
        <w:jc w:val="both"/>
        <w:rPr>
          <w:sz w:val="28"/>
          <w:szCs w:val="28"/>
        </w:rPr>
      </w:pPr>
      <w:r w:rsidRPr="00C905AA">
        <w:rPr>
          <w:sz w:val="28"/>
          <w:szCs w:val="28"/>
        </w:rPr>
        <w:t xml:space="preserve">В ходе Второй мировой войны теория контроля получила свое окончательное оформление: в </w:t>
      </w:r>
      <w:smartTag w:uri="urn:schemas-microsoft-com:office:smarttags" w:element="metricconverter">
        <w:smartTagPr>
          <w:attr w:name="ProductID" w:val="1939 г"/>
        </w:smartTagPr>
        <w:r w:rsidRPr="00C905AA">
          <w:rPr>
            <w:sz w:val="28"/>
            <w:szCs w:val="28"/>
          </w:rPr>
          <w:t>1939 г</w:t>
        </w:r>
      </w:smartTag>
      <w:r w:rsidRPr="00C905AA">
        <w:rPr>
          <w:sz w:val="28"/>
          <w:szCs w:val="28"/>
        </w:rPr>
        <w:t xml:space="preserve">. Англия приняла Акт о сделках с вражескими лицами </w:t>
      </w:r>
      <w:r w:rsidR="00487BCD" w:rsidRPr="00C905AA">
        <w:rPr>
          <w:sz w:val="28"/>
          <w:szCs w:val="28"/>
        </w:rPr>
        <w:t>-</w:t>
      </w:r>
      <w:r w:rsidRPr="00C905AA">
        <w:rPr>
          <w:sz w:val="28"/>
          <w:szCs w:val="28"/>
        </w:rPr>
        <w:t xml:space="preserve"> к враждебным иностранцам были отнесены юридические лица, контролируемые вражескими физическими лицами, либо организованные и зарегистрированные по законам государства, состоящего с Англией в войне. В США во время Второй мировой войны собирались сведения и публиковались особые </w:t>
      </w:r>
      <w:r w:rsidR="002C47F3" w:rsidRPr="00C905AA">
        <w:rPr>
          <w:sz w:val="28"/>
          <w:szCs w:val="28"/>
        </w:rPr>
        <w:t>"</w:t>
      </w:r>
      <w:r w:rsidRPr="00C905AA">
        <w:rPr>
          <w:sz w:val="28"/>
          <w:szCs w:val="28"/>
        </w:rPr>
        <w:t>черные списки</w:t>
      </w:r>
      <w:r w:rsidR="002C47F3" w:rsidRPr="00C905AA">
        <w:rPr>
          <w:sz w:val="28"/>
          <w:szCs w:val="28"/>
        </w:rPr>
        <w:t>"</w:t>
      </w:r>
      <w:r w:rsidRPr="00C905AA">
        <w:rPr>
          <w:sz w:val="28"/>
          <w:szCs w:val="28"/>
        </w:rPr>
        <w:t xml:space="preserve"> компаний, относящихся к </w:t>
      </w:r>
      <w:r w:rsidR="002C47F3" w:rsidRPr="00C905AA">
        <w:rPr>
          <w:sz w:val="28"/>
          <w:szCs w:val="28"/>
        </w:rPr>
        <w:t>"</w:t>
      </w:r>
      <w:r w:rsidRPr="00C905AA">
        <w:rPr>
          <w:sz w:val="28"/>
          <w:szCs w:val="28"/>
        </w:rPr>
        <w:t>враждебным иностранцам</w:t>
      </w:r>
      <w:r w:rsidR="002C47F3" w:rsidRPr="00C905AA">
        <w:rPr>
          <w:sz w:val="28"/>
          <w:szCs w:val="28"/>
        </w:rPr>
        <w:t>"</w:t>
      </w:r>
      <w:r w:rsidRPr="00C905AA">
        <w:rPr>
          <w:sz w:val="28"/>
          <w:szCs w:val="28"/>
        </w:rPr>
        <w:t>, с которыми были запрещены коммерческие сделки.</w:t>
      </w:r>
    </w:p>
    <w:p w:rsidR="00EB2842" w:rsidRPr="00C905AA" w:rsidRDefault="00EB2842" w:rsidP="002C47F3">
      <w:pPr>
        <w:shd w:val="clear" w:color="auto" w:fill="FFFFFF"/>
        <w:autoSpaceDE w:val="0"/>
        <w:autoSpaceDN w:val="0"/>
        <w:adjustRightInd w:val="0"/>
        <w:spacing w:line="360" w:lineRule="auto"/>
        <w:ind w:firstLine="709"/>
        <w:jc w:val="both"/>
        <w:rPr>
          <w:sz w:val="28"/>
          <w:szCs w:val="28"/>
        </w:rPr>
      </w:pPr>
      <w:r w:rsidRPr="00C905AA">
        <w:rPr>
          <w:sz w:val="28"/>
          <w:szCs w:val="28"/>
        </w:rPr>
        <w:t>В современном мире теория кон</w:t>
      </w:r>
      <w:r w:rsidR="00487BCD" w:rsidRPr="00C905AA">
        <w:rPr>
          <w:sz w:val="28"/>
          <w:szCs w:val="28"/>
        </w:rPr>
        <w:t>троля не только закреплена в за</w:t>
      </w:r>
      <w:r w:rsidRPr="00C905AA">
        <w:rPr>
          <w:sz w:val="28"/>
          <w:szCs w:val="28"/>
        </w:rPr>
        <w:t xml:space="preserve">конодательстве многих государств или предназначена для применения во время вооруженных конфликтов, но и используется на основании решений международных организаций (например, при введении санкций Советом Безопасности ООН). Например, в 90-х годах </w:t>
      </w:r>
      <w:r w:rsidRPr="00C905AA">
        <w:rPr>
          <w:sz w:val="28"/>
          <w:szCs w:val="28"/>
          <w:lang w:val="en-US"/>
        </w:rPr>
        <w:t>XX</w:t>
      </w:r>
      <w:r w:rsidRPr="00C905AA">
        <w:rPr>
          <w:sz w:val="28"/>
          <w:szCs w:val="28"/>
        </w:rPr>
        <w:t xml:space="preserve"> в. во исполнение резолюций Совета Безопасности по специальным распоряжениям Президента РФ ограничивались коммерческие сделки российских хозяйствующих субъектов с юридическими лицами Боснии, Герцеговины, Ливии, Ирака. Показательно в этом отношении ставшее хрестоматий</w:t>
      </w:r>
      <w:r w:rsidR="00487BCD" w:rsidRPr="00C905AA">
        <w:rPr>
          <w:sz w:val="28"/>
          <w:szCs w:val="28"/>
        </w:rPr>
        <w:t xml:space="preserve">ным дело </w:t>
      </w:r>
      <w:r w:rsidR="002C47F3" w:rsidRPr="00C905AA">
        <w:rPr>
          <w:sz w:val="28"/>
          <w:szCs w:val="28"/>
        </w:rPr>
        <w:t>"</w:t>
      </w:r>
      <w:r w:rsidR="00487BCD" w:rsidRPr="00C905AA">
        <w:rPr>
          <w:sz w:val="28"/>
          <w:szCs w:val="28"/>
        </w:rPr>
        <w:t>Банк Ливии против Бэн</w:t>
      </w:r>
      <w:r w:rsidRPr="00C905AA">
        <w:rPr>
          <w:sz w:val="28"/>
          <w:szCs w:val="28"/>
        </w:rPr>
        <w:t>керз Траст Компани</w:t>
      </w:r>
      <w:r w:rsidR="002C47F3" w:rsidRPr="00C905AA">
        <w:rPr>
          <w:sz w:val="28"/>
          <w:szCs w:val="28"/>
        </w:rPr>
        <w:t>"</w:t>
      </w:r>
      <w:r w:rsidRPr="00C905AA">
        <w:rPr>
          <w:sz w:val="28"/>
          <w:szCs w:val="28"/>
        </w:rPr>
        <w:t xml:space="preserve"> </w:t>
      </w:r>
      <w:smartTag w:uri="urn:schemas-microsoft-com:office:smarttags" w:element="metricconverter">
        <w:smartTagPr>
          <w:attr w:name="ProductID" w:val="1987 г"/>
        </w:smartTagPr>
        <w:r w:rsidRPr="00C905AA">
          <w:rPr>
            <w:sz w:val="28"/>
            <w:szCs w:val="28"/>
          </w:rPr>
          <w:t>1987 г</w:t>
        </w:r>
      </w:smartTag>
      <w:r w:rsidRPr="00C905AA">
        <w:rPr>
          <w:sz w:val="28"/>
          <w:szCs w:val="28"/>
        </w:rPr>
        <w:t>. Ливийский арабский внешний банк (государственная корпорация, контролируемая Центральным банком Ливии) не смог получить на свой счет средства от корпорации Бзнкерз Траст Компани</w:t>
      </w:r>
      <w:r w:rsidR="00487BCD" w:rsidRPr="00C905AA">
        <w:rPr>
          <w:sz w:val="28"/>
          <w:szCs w:val="28"/>
        </w:rPr>
        <w:t>и</w:t>
      </w:r>
      <w:r w:rsidRPr="00C905AA">
        <w:rPr>
          <w:sz w:val="28"/>
          <w:szCs w:val="28"/>
        </w:rPr>
        <w:t>, зарегистрированной в штате Нью-Йорк, поскольку Президентом США был подписан указ, запрещавший американским юридическим лицам выплачивать валютные средства ливийским учреждениям. Эта мера была введена в рамках объявленных Советом Безопасности ООН санкций против Ливии.</w:t>
      </w:r>
    </w:p>
    <w:p w:rsidR="00EB2842" w:rsidRPr="00C905AA" w:rsidRDefault="00EB2842" w:rsidP="002C47F3">
      <w:pPr>
        <w:shd w:val="clear" w:color="auto" w:fill="FFFFFF"/>
        <w:autoSpaceDE w:val="0"/>
        <w:autoSpaceDN w:val="0"/>
        <w:adjustRightInd w:val="0"/>
        <w:spacing w:line="360" w:lineRule="auto"/>
        <w:ind w:firstLine="709"/>
        <w:jc w:val="both"/>
        <w:rPr>
          <w:sz w:val="28"/>
          <w:szCs w:val="28"/>
        </w:rPr>
      </w:pPr>
      <w:r w:rsidRPr="00C905AA">
        <w:rPr>
          <w:sz w:val="28"/>
          <w:szCs w:val="28"/>
        </w:rPr>
        <w:t xml:space="preserve">Такое многовариантное понимание коллизионного принципа </w:t>
      </w:r>
      <w:r w:rsidR="002C47F3" w:rsidRPr="00C905AA">
        <w:rPr>
          <w:sz w:val="28"/>
          <w:szCs w:val="28"/>
        </w:rPr>
        <w:t>"</w:t>
      </w:r>
      <w:r w:rsidRPr="00C905AA">
        <w:rPr>
          <w:sz w:val="28"/>
          <w:szCs w:val="28"/>
        </w:rPr>
        <w:t>личный закон юридического лица</w:t>
      </w:r>
      <w:r w:rsidR="002C47F3" w:rsidRPr="00C905AA">
        <w:rPr>
          <w:sz w:val="28"/>
          <w:szCs w:val="28"/>
        </w:rPr>
        <w:t>"</w:t>
      </w:r>
      <w:r w:rsidRPr="00C905AA">
        <w:rPr>
          <w:sz w:val="28"/>
          <w:szCs w:val="28"/>
        </w:rPr>
        <w:t xml:space="preserve"> оказывает серьезное негативное влияние на развитие международных экономических отношений. Различное определение национальной принадлежности юридических лиц порождает проблемы </w:t>
      </w:r>
      <w:r w:rsidR="002C47F3" w:rsidRPr="00C905AA">
        <w:rPr>
          <w:sz w:val="28"/>
          <w:szCs w:val="28"/>
        </w:rPr>
        <w:t>"</w:t>
      </w:r>
      <w:r w:rsidRPr="00C905AA">
        <w:rPr>
          <w:sz w:val="28"/>
          <w:szCs w:val="28"/>
        </w:rPr>
        <w:t>двойной национальности</w:t>
      </w:r>
      <w:r w:rsidR="002C47F3" w:rsidRPr="00C905AA">
        <w:rPr>
          <w:sz w:val="28"/>
          <w:szCs w:val="28"/>
        </w:rPr>
        <w:t>"</w:t>
      </w:r>
      <w:r w:rsidRPr="00C905AA">
        <w:rPr>
          <w:sz w:val="28"/>
          <w:szCs w:val="28"/>
        </w:rPr>
        <w:t xml:space="preserve">, двойного налогообложения (или, наоборот, отсутствия налогового домицилия компании), невозможности признать компанию банкротом или наложить арест на ее уставной капитал. Например, юридическое лицо, зарегистрированное в России и осуществляющее основную производственную деятельность в Алжире, будет иметь двойную национальность: по алжирскому законодательству (в соответствии с теорией центра эксплуатации) такая компания считается лицом алжирского права, а по российскому (теория инкорпорации) </w:t>
      </w:r>
      <w:r w:rsidR="00487BCD" w:rsidRPr="00C905AA">
        <w:rPr>
          <w:sz w:val="28"/>
          <w:szCs w:val="28"/>
        </w:rPr>
        <w:t>-</w:t>
      </w:r>
      <w:r w:rsidRPr="00C905AA">
        <w:rPr>
          <w:sz w:val="28"/>
          <w:szCs w:val="28"/>
        </w:rPr>
        <w:t xml:space="preserve"> лицом российского права. Для обоих государств такое юридическое лицо считается </w:t>
      </w:r>
      <w:r w:rsidR="002C47F3" w:rsidRPr="00C905AA">
        <w:rPr>
          <w:sz w:val="28"/>
          <w:szCs w:val="28"/>
        </w:rPr>
        <w:t>"</w:t>
      </w:r>
      <w:r w:rsidRPr="00C905AA">
        <w:rPr>
          <w:sz w:val="28"/>
          <w:szCs w:val="28"/>
        </w:rPr>
        <w:t>отечественным</w:t>
      </w:r>
      <w:r w:rsidR="002C47F3" w:rsidRPr="00C905AA">
        <w:rPr>
          <w:sz w:val="28"/>
          <w:szCs w:val="28"/>
        </w:rPr>
        <w:t>"</w:t>
      </w:r>
      <w:r w:rsidRPr="00C905AA">
        <w:rPr>
          <w:sz w:val="28"/>
          <w:szCs w:val="28"/>
        </w:rPr>
        <w:t xml:space="preserve">, следовательно, и налоговым резидентом. В итоге возникает проблема двойного налогообложения. Если же компания зарегистрирована в Алжире, а место ее основной производственной деятельности </w:t>
      </w:r>
      <w:r w:rsidR="00487BCD" w:rsidRPr="00C905AA">
        <w:rPr>
          <w:sz w:val="28"/>
          <w:szCs w:val="28"/>
        </w:rPr>
        <w:t>-</w:t>
      </w:r>
      <w:r w:rsidRPr="00C905AA">
        <w:rPr>
          <w:sz w:val="28"/>
          <w:szCs w:val="28"/>
        </w:rPr>
        <w:t xml:space="preserve"> Россия, то данное юридическое лицо с точки зрения Алжира подчиняется российскому праву, а с точки зрения России </w:t>
      </w:r>
      <w:r w:rsidR="00487BCD" w:rsidRPr="00C905AA">
        <w:rPr>
          <w:sz w:val="28"/>
          <w:szCs w:val="28"/>
        </w:rPr>
        <w:t>-</w:t>
      </w:r>
      <w:r w:rsidRPr="00C905AA">
        <w:rPr>
          <w:sz w:val="28"/>
          <w:szCs w:val="28"/>
        </w:rPr>
        <w:t xml:space="preserve"> алжирскому. В подобном случае компания является </w:t>
      </w:r>
      <w:r w:rsidR="002C47F3" w:rsidRPr="00C905AA">
        <w:rPr>
          <w:sz w:val="28"/>
          <w:szCs w:val="28"/>
        </w:rPr>
        <w:t>"</w:t>
      </w:r>
      <w:r w:rsidRPr="00C905AA">
        <w:rPr>
          <w:sz w:val="28"/>
          <w:szCs w:val="28"/>
        </w:rPr>
        <w:t>иностранной</w:t>
      </w:r>
      <w:r w:rsidR="002C47F3" w:rsidRPr="00C905AA">
        <w:rPr>
          <w:sz w:val="28"/>
          <w:szCs w:val="28"/>
        </w:rPr>
        <w:t>"</w:t>
      </w:r>
      <w:r w:rsidRPr="00C905AA">
        <w:rPr>
          <w:sz w:val="28"/>
          <w:szCs w:val="28"/>
        </w:rPr>
        <w:t xml:space="preserve"> для обоих государств и, соответственно, не имеет налогового домицилия. В целях устранения подобных проблем современная судебная практика и законодательство большинства государств идут по пути определения национальной принадлежности юридических лиц при помощи комплексных критериев,</w:t>
      </w:r>
      <w:r w:rsidR="00487BCD" w:rsidRPr="00C905AA">
        <w:rPr>
          <w:sz w:val="28"/>
          <w:szCs w:val="28"/>
        </w:rPr>
        <w:t xml:space="preserve"> </w:t>
      </w:r>
      <w:r w:rsidRPr="00C905AA">
        <w:rPr>
          <w:sz w:val="28"/>
          <w:szCs w:val="28"/>
        </w:rPr>
        <w:t xml:space="preserve">совмещения нескольких коллизионных начал, установления </w:t>
      </w:r>
      <w:r w:rsidR="002C47F3" w:rsidRPr="00C905AA">
        <w:rPr>
          <w:sz w:val="28"/>
          <w:szCs w:val="28"/>
        </w:rPr>
        <w:t>"</w:t>
      </w:r>
      <w:r w:rsidRPr="00C905AA">
        <w:rPr>
          <w:sz w:val="28"/>
          <w:szCs w:val="28"/>
        </w:rPr>
        <w:t>цепочки</w:t>
      </w:r>
      <w:r w:rsidR="002C47F3" w:rsidRPr="00C905AA">
        <w:rPr>
          <w:sz w:val="28"/>
          <w:szCs w:val="28"/>
        </w:rPr>
        <w:t>"</w:t>
      </w:r>
      <w:r w:rsidRPr="00C905AA">
        <w:rPr>
          <w:sz w:val="28"/>
          <w:szCs w:val="28"/>
        </w:rPr>
        <w:t xml:space="preserve"> коллизионных норм.</w:t>
      </w:r>
    </w:p>
    <w:p w:rsidR="002F6B1C" w:rsidRPr="00C905AA" w:rsidRDefault="00EB2842" w:rsidP="002C47F3">
      <w:pPr>
        <w:shd w:val="clear" w:color="auto" w:fill="FFFFFF"/>
        <w:autoSpaceDE w:val="0"/>
        <w:autoSpaceDN w:val="0"/>
        <w:adjustRightInd w:val="0"/>
        <w:spacing w:line="360" w:lineRule="auto"/>
        <w:ind w:firstLine="709"/>
        <w:jc w:val="both"/>
        <w:rPr>
          <w:sz w:val="28"/>
          <w:szCs w:val="28"/>
        </w:rPr>
      </w:pPr>
      <w:r w:rsidRPr="00C905AA">
        <w:rPr>
          <w:sz w:val="28"/>
          <w:szCs w:val="28"/>
        </w:rPr>
        <w:t>Попытки установления единооб</w:t>
      </w:r>
      <w:r w:rsidR="00487BCD" w:rsidRPr="00C905AA">
        <w:rPr>
          <w:sz w:val="28"/>
          <w:szCs w:val="28"/>
        </w:rPr>
        <w:t>разного статуса иностранных юри</w:t>
      </w:r>
      <w:r w:rsidRPr="00C905AA">
        <w:rPr>
          <w:sz w:val="28"/>
          <w:szCs w:val="28"/>
        </w:rPr>
        <w:t xml:space="preserve">дических лиц предпринимаются и на международном уровне: Гаагская конвенция </w:t>
      </w:r>
      <w:smartTag w:uri="urn:schemas-microsoft-com:office:smarttags" w:element="metricconverter">
        <w:smartTagPr>
          <w:attr w:name="ProductID" w:val="1956 г"/>
        </w:smartTagPr>
        <w:r w:rsidRPr="00C905AA">
          <w:rPr>
            <w:sz w:val="28"/>
            <w:szCs w:val="28"/>
          </w:rPr>
          <w:t>1956 г</w:t>
        </w:r>
      </w:smartTag>
      <w:r w:rsidRPr="00C905AA">
        <w:rPr>
          <w:sz w:val="28"/>
          <w:szCs w:val="28"/>
        </w:rPr>
        <w:t xml:space="preserve">. о признании прав юридического лица за иностранными компаниями, ассоциациями, учреждениями; Конвенция Европейского союза </w:t>
      </w:r>
      <w:smartTag w:uri="urn:schemas-microsoft-com:office:smarttags" w:element="metricconverter">
        <w:smartTagPr>
          <w:attr w:name="ProductID" w:val="1986 г"/>
        </w:smartTagPr>
        <w:r w:rsidRPr="00C905AA">
          <w:rPr>
            <w:sz w:val="28"/>
            <w:szCs w:val="28"/>
          </w:rPr>
          <w:t>1986 г</w:t>
        </w:r>
      </w:smartTag>
      <w:r w:rsidRPr="00C905AA">
        <w:rPr>
          <w:sz w:val="28"/>
          <w:szCs w:val="28"/>
        </w:rPr>
        <w:t xml:space="preserve">. о признании негосударственных организаций; определение правоспособности юридических лиц по Конвенции </w:t>
      </w:r>
      <w:smartTag w:uri="urn:schemas-microsoft-com:office:smarttags" w:element="metricconverter">
        <w:smartTagPr>
          <w:attr w:name="ProductID" w:val="1993 г"/>
        </w:smartTagPr>
        <w:r w:rsidRPr="00C905AA">
          <w:rPr>
            <w:sz w:val="28"/>
            <w:szCs w:val="28"/>
          </w:rPr>
          <w:t>1993 г</w:t>
        </w:r>
      </w:smartTag>
      <w:r w:rsidRPr="00C905AA">
        <w:rPr>
          <w:sz w:val="28"/>
          <w:szCs w:val="28"/>
        </w:rPr>
        <w:t>. о правовой помощи стран СНГ; определение режима юридических лиц в международных торговых договорах.</w:t>
      </w:r>
      <w:bookmarkStart w:id="0" w:name="_GoBack"/>
      <w:bookmarkEnd w:id="0"/>
    </w:p>
    <w:sectPr w:rsidR="002F6B1C" w:rsidRPr="00C905AA" w:rsidSect="002C47F3">
      <w:footerReference w:type="even" r:id="rId6"/>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A15" w:rsidRDefault="00BF7A15">
      <w:r>
        <w:separator/>
      </w:r>
    </w:p>
  </w:endnote>
  <w:endnote w:type="continuationSeparator" w:id="0">
    <w:p w:rsidR="00BF7A15" w:rsidRDefault="00BF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BCD" w:rsidRDefault="00487BCD" w:rsidP="00CF1BCE">
    <w:pPr>
      <w:pStyle w:val="a3"/>
      <w:framePr w:wrap="around" w:vAnchor="text" w:hAnchor="margin" w:xAlign="center" w:y="1"/>
      <w:rPr>
        <w:rStyle w:val="a5"/>
      </w:rPr>
    </w:pPr>
  </w:p>
  <w:p w:rsidR="00487BCD" w:rsidRDefault="00487B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A15" w:rsidRDefault="00BF7A15">
      <w:r>
        <w:separator/>
      </w:r>
    </w:p>
  </w:footnote>
  <w:footnote w:type="continuationSeparator" w:id="0">
    <w:p w:rsidR="00BF7A15" w:rsidRDefault="00BF7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E0E"/>
    <w:rsid w:val="00136D78"/>
    <w:rsid w:val="0025722B"/>
    <w:rsid w:val="002815FF"/>
    <w:rsid w:val="002C47F3"/>
    <w:rsid w:val="002F6B1C"/>
    <w:rsid w:val="00416B16"/>
    <w:rsid w:val="00487BCD"/>
    <w:rsid w:val="0054349E"/>
    <w:rsid w:val="00722914"/>
    <w:rsid w:val="007B08CB"/>
    <w:rsid w:val="0087149E"/>
    <w:rsid w:val="008B45A5"/>
    <w:rsid w:val="00A442F9"/>
    <w:rsid w:val="00AA18D0"/>
    <w:rsid w:val="00B03E0E"/>
    <w:rsid w:val="00B24DD2"/>
    <w:rsid w:val="00B751C1"/>
    <w:rsid w:val="00BF7A15"/>
    <w:rsid w:val="00C905AA"/>
    <w:rsid w:val="00CF1BCE"/>
    <w:rsid w:val="00E95706"/>
    <w:rsid w:val="00EB2842"/>
    <w:rsid w:val="00F53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67D4611-F037-40A0-BE57-53F8C20D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B08C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B08CB"/>
    <w:rPr>
      <w:rFonts w:cs="Times New Roman"/>
    </w:rPr>
  </w:style>
  <w:style w:type="paragraph" w:styleId="a6">
    <w:name w:val="header"/>
    <w:basedOn w:val="a"/>
    <w:link w:val="a7"/>
    <w:uiPriority w:val="99"/>
    <w:rsid w:val="002C47F3"/>
    <w:pPr>
      <w:tabs>
        <w:tab w:val="center" w:pos="4677"/>
        <w:tab w:val="right" w:pos="9355"/>
      </w:tabs>
    </w:pPr>
  </w:style>
  <w:style w:type="character" w:customStyle="1" w:styleId="a7">
    <w:name w:val="Верхний колонтитул Знак"/>
    <w:link w:val="a6"/>
    <w:uiPriority w:val="99"/>
    <w:locked/>
    <w:rsid w:val="002C47F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2708</Words>
  <Characters>15441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ServiceHost</Company>
  <LinksUpToDate>false</LinksUpToDate>
  <CharactersWithSpaces>18113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Dimon</dc:creator>
  <cp:keywords/>
  <dc:description/>
  <cp:lastModifiedBy>admin</cp:lastModifiedBy>
  <cp:revision>2</cp:revision>
  <dcterms:created xsi:type="dcterms:W3CDTF">2014-03-06T13:57:00Z</dcterms:created>
  <dcterms:modified xsi:type="dcterms:W3CDTF">2014-03-06T13:57:00Z</dcterms:modified>
</cp:coreProperties>
</file>