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0B4B" w:rsidRPr="00E94D09" w:rsidRDefault="00E10B4B" w:rsidP="00E10B4B">
      <w:pPr>
        <w:spacing w:before="120"/>
        <w:jc w:val="center"/>
        <w:rPr>
          <w:b/>
          <w:bCs/>
          <w:sz w:val="32"/>
          <w:szCs w:val="32"/>
        </w:rPr>
      </w:pPr>
      <w:r w:rsidRPr="00E94D09">
        <w:rPr>
          <w:b/>
          <w:bCs/>
          <w:sz w:val="32"/>
          <w:szCs w:val="32"/>
        </w:rPr>
        <w:t>Определение сознаваемого и неосознаваемого в мотивации</w:t>
      </w:r>
    </w:p>
    <w:p w:rsidR="00E10B4B" w:rsidRPr="00E94D09" w:rsidRDefault="00E10B4B" w:rsidP="00E10B4B">
      <w:pPr>
        <w:spacing w:before="120"/>
        <w:ind w:firstLine="567"/>
        <w:jc w:val="both"/>
        <w:rPr>
          <w:sz w:val="28"/>
          <w:szCs w:val="28"/>
        </w:rPr>
      </w:pPr>
      <w:r w:rsidRPr="00E94D09">
        <w:rPr>
          <w:sz w:val="28"/>
          <w:szCs w:val="28"/>
        </w:rPr>
        <w:t>Татьяна Владимировна Барлас, кандидат психологических наук, старший преподаватель Московского психологического университета.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Неосознаваемое составляет огромный пласт внутренней жизни, без знания которого невозможно понять человека. Предлагаем практический проективный метод, дающий возможность много узнать об испытуемом, в том числе и неожиданного для него самого.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Если составить рейтинг самых важных задач, решения которых ждут от психологии и психологов, то одну из верхних, а возможно, и самую первую строчку в таком рейтинге займет понимание причин поведения человека, то есть того, почему в определенной ситуации он поступает именно так, а не иначе. Чтобы получить ключ к решению этой проблемы, необходимо разобраться в психологии мотивации.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Психологи понимают под мотивом внутреннее состояние, которое побуждает человека к деятельности, направляет, поддерживает и обеспечивает эту деятельность энергией. Мотивы — основные движущие силы поведения человека. Совокупность мотивов составляет мотивацию конкретного человека или его поступка.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В большинстве случаев поведение человека является полимотивированным, то есть определяется несколькими одновременно действующими мотивами. Например, мотивами трудовой и профессиональной деятельности, как правило, является и стремление получить материальное вознаграждение за свой труд, и желание добиться успеха и доказать свою компетентность, и интерес к содержательной стороне работы, и многое другое.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Мотивы различаются по своей силе и значимости для человека. Как правило, для каждого вида деятельности или поведения можно выделить наиболее сильный и значимый мотив, различающийся у разных людей. Например, допустим, что люди выполняют одну и ту же работу. Для одного главным в работе будет заработок, для другого — карьера, а для третьего — приятная атмосфера и возможность общения в коллективе.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Мотивы поведения осознаются в различной степени — от хорошо осознаваемых до полностью бессознательных. Бывают и промежуточные случаи — мотивы, которые не осознаются, но потенциально доступны для осознания. Как правило, такие мотивы могут осознаваться с большим или меньшим трудом, в результате внутренней работы и самоанализа. Так, преуспевающий бизнесмен, "потопивший" немало конкурентов, вряд ли признается даже самому себе, что им движет не очевидное сознательное желание успешно вести свои дела, а стремление добиться превосходства, победив и уничтожив соперника.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Если поведение человека определяется неосознаваемым мотивом, то оно имеет сознательную мотивировку, которая представляется ему самому реальным мотивом, но обычно имеет с ним мало общего. Удовлетворение разных мотивов требует разных, порой противоположных или взаимоисключающих форм поведения. В таком случае возникает мотивационный конфликт. К примеру, у работающей женщины мотив честолюбия и стремления добиться успехов в своей профессии требует отдавать работе как можно больше времени и сил. Тем самым он вступает в противоречие с мотивом любви к своим детям, для реализации которого необходимо уделять как можно больше времени заботе о них. Переживание мотивационного конфликта сопровождается различными проявлениями психологического неблагополучия — отрицательными эмоциями, тревогой, напряженностью и т.п. Чем более значимы мотивы, участвующие в конфликте, тем больше выражены подобные явления.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Конфликт, так же как и мотивы, участвующие в нем, может осознаваться или не осознаваться. Более того, чем более важные мотивы он затрагивает, тем больше вероятность, что сам конфликт будет находиться вне сознания. В том случае, если конфликт осознается, то рано или поздно он разрешается — осуществляется сознательный выбор в пользу одного из мотивов. Продолжим наш пример. Женщина нередко жертвует карьерой ради выполнения родительского долга, бросив работу или перейдя на другую — малоинтересную, но совместимую с воспитанием детей.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Неосознаваемый конфликт тоже, как правило, разрешается. Однако и сущность самого конфликта, и корни эмоционального напряжения, ему сопутствующего, и причины сделанного выбора (а часто и сама суть выбора) также остаются вне сознания. Так, тот, кого однажды бросил значимый для него человек, может упрятать глубоко в бессознательное страх перед повторением потери, и каждая следующая попытка вступления в новые отношения будет завершаться разрывом. Обстоятельства разрыва могут оказаться самыми разными, но истинная их причина — конфликт между желанием любви и близости, которому противостоит боязнь новой потери, — останется неизвестной. Между тем именно разрешение конфликта в пользу неосознаваемого страха будет заставлять такого человека разрывать отношения еще до того, как они станут достаточно значимыми для него.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Неосознаваемое (можно называть его бессознательным, или подсознанием) составляет огромный пласт внутренней жизни каждого, без знания которого невозможно понять человека. Однако найти подход к неосознаваемому достаточно сложно. Один из "инструментов", дающий такую возможность, — это проективные методы исследования.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Основная особенность проективных методов состоит в неопределенности и эмоциональной значимости материала, предлагаемого испытуемому. Выполняя задание с подобным материалом, испытуемый как бы проецирует на него свои мотивы и проблемы, конфликты и значимые ситуации, в том числе плохо осознаваемые или бессознательные. В практическом задании предлагается один из самых простых проективных методов, который не позволяет проникнуть в глубины бессознательного. Но и он зачастую дает возможность узнать об испытуемом достаточно много, в том числе и неожиданного для него самого.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Практикум: Проективная методика неоконченных предложений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Процедура. Прочитайте начало предложений и завершите их так, как придет вам в голову — быстро, не задумываясь. Запишите ответы на бумагу или на диктофон. Если вы делаете перед ответом большие паузы, следует напомнить себе о необходимости отвечать не задумываясь.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Список неоконченных предложений: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1. Моя специальность (или: Моя учеба)...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2. Моя семья...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3. Боюсь...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4. Деньги...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5. Моя мечта...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6. Работа...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7. Мои сны...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8. Бороться...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9. Больше всего я люблю...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10. Дома...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11. Моя голова...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12. Дети...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13. Меня беспокоит...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14. Смерть...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15. Мой вид...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16. Друзья...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17. Если бы я мог(ла)...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18. Мои планы...</w:t>
      </w:r>
    </w:p>
    <w:p w:rsidR="00E10B4B" w:rsidRDefault="00E10B4B" w:rsidP="00E10B4B">
      <w:pPr>
        <w:spacing w:before="120"/>
        <w:ind w:firstLine="567"/>
        <w:jc w:val="both"/>
      </w:pPr>
      <w:r w:rsidRPr="0031404A">
        <w:t>19. Скрываю...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20. Когда мыслю...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Список можно дополнить началами предложений по темам, значимыми для конкретного испытуемого.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Принципы анализа. Основная задача анализа — выявление тем, проблем и конфликтов, значимых для испытуемого. Не существует жесткой схемы анализа, "работающей" в любых ситуациях; возможны лишь общие подходы.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Некоторые ответы столь открыты, что не нуждаются в анализе или комментарии. Что можно добавить к ответу "Моя специальность... дрянная" или "Работа... осточертела" (женщина, пятьдесят один год, инженер)?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Показателем значимости какой-либо темы (скорее всего осознаваемой хотя бы частично) является ее упоминание в нескольких ответах. Особенно если начало предложения с данной темой не связаны по содержанию. Так, весьма красноречив и в комментариях не нуждается комплекс ответов тридцатиоднолетнего мужчины (высшее образование, работает мастером на строительстве): "Деньги... работа"; "Работа... деньги"; "Меня беспокоит... зарплата".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Иногда по противоречивости ответов, связанных с двумя темами, можно определить конфликт. Например, в ответах двадцатилетней студентки четко прослеживается конфликт между темами "Работа" и "Лень, усталость". К первой можно отнести ответы: "Работа (пауза)... усидчивость"; "Мои планы... хорошо учиться". Ко второй теме можно отнести ответы "Моя мечта... отдых" (обратите внимание на разрыв между мечтой и планом); "Бороться... с ленью"; "Если бы я мог... посмотреть мир, поездить, путешествовать"; возможно, с этой темой также связан ответ "Моя голова... болит".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Нередко большинство ответов испытуемого условно "разделяются" на относящиеся к нескольким значимым темам. Так, около половины ответов тридцатитрехлетнего мужчины, сотрудника иностранной компании, можно условно отнести к двум тесно взаимосвязанным темам.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Первую из них назовем "Зависимость; невозможность перемен": "Моя специальность... какая моя специальность... хочется перемен"; "Боюсь... ситуации, в которой от меня ничего не зависит"; "Работа... работа, в которой хочется, чтобы от меня зависело многое"; "Бороться... нет, не хочется мне бороться"; "Мои планы... нет у меня никаких планов".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Вторая условная тема — "Мечты": "Мечта... дом, лужайка, бассейн, а с другой стороны, хочется на другую планету"; "Сны... в снах я прыгаю и долго лечу"; "Меня беспокоит... моя голова, отсутствие дома с лужайкой и другой планеты"; "Если бы я мог... прыгал бы, летал и плавал". В ответах четко прослеживается сущность конфликта, вероятно, осознаваемого испытуемым, но неразрешимого для него.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Показателем значимости темы или проблемы, которая скорее всего плохо осознается или не осознается совсем, являются длительные паузы, отказы от ответов или ответы "нет", "не знаю". Если после паузы и колебаний ответ все же дается, зачастую он содержит штамп — известное изречение, поговорку или цитату. Например, "Бороться... и искать, найти и не сдаваться" или "Мыслю... следовательно, существую".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Показателем того, что испытуемый успешно защищается от вторжения в свой внутренний мир, служит краткость ответов, большое количество штампов, а также общих малоинформативных и, как правило, социально одобряемых ответов: "Скрываю... иногда что-нибудь"; "Друзья... хорошие"; "Мой вид... опрятный". Такие результаты достаточно трудно анализировать, но чаще всего и они содержат важную информацию.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Комментарий. Методика неоконченных предложений, по сравнению с другими проективными методами, достаточно проста по замыслу и открыта; идея проекции почти не замаскирована. Поэтому обычно психологу удается получить информацию, которая является новой в большей степени для него, чем для испытуемого. Однако достаточно редко, но бывают ситуации, когда в ходе проведения методики испытуемый подступает к осознанию болезненной и плохо осознанной проблемы. В этом случае возможны сильные эмоциональные реакции, часто неожиданные как для испытуемого, так и для психолога. В подобной ситуации целесообразно перевести проведение исследования в психокоррекционную беседу или хотя бы дать возможность испытуемому успокоиться и выговориться, если он того захочет.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Другая "опасность" состоит в том, что испытуемый может дать о себе больше информации, чем он того хотел бы. Вдумчивый психолог с хорошей интуицией догадается о тех чувствах или событиях, которые испытуемый стремится скрыть. Так, мужчина с легкостью заканчивает все предложения. В конце списка он дважды подряд отказывается заканчивать фразы, начинающиеся со слов "Мои планы... " и "Скрываю... ", а на дополнительное начало предложения "Женщина... " дает ответ: "Секс". В данном случае вероятность внебрачной связи (реальной или планируемой) достаточно высока.</w:t>
      </w:r>
    </w:p>
    <w:p w:rsidR="00E10B4B" w:rsidRPr="0031404A" w:rsidRDefault="00E10B4B" w:rsidP="00E10B4B">
      <w:pPr>
        <w:spacing w:before="120"/>
        <w:ind w:firstLine="567"/>
        <w:jc w:val="both"/>
      </w:pPr>
      <w:r w:rsidRPr="0031404A">
        <w:t>Иногда испытуемому и без комментариев психолога становится ясно: он раскрылся больше, чем хотел бы; это смущает и вызывает дискомфорт. Поэтому к сообщению результатов испытуемому в данном задании следует подходить с особой деликатностью и осторожностью. Механизм проекции универсален, и элементы проекции могут иметь место при выполнении любого задания, где испытуемый самостоятельно дает ответы, а не выбирает их из готового набора.</w: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0B4B"/>
    <w:rsid w:val="00002B5A"/>
    <w:rsid w:val="000A20F4"/>
    <w:rsid w:val="0010437E"/>
    <w:rsid w:val="002D7A58"/>
    <w:rsid w:val="0031404A"/>
    <w:rsid w:val="00316F32"/>
    <w:rsid w:val="00322635"/>
    <w:rsid w:val="003376C2"/>
    <w:rsid w:val="00616072"/>
    <w:rsid w:val="006A5004"/>
    <w:rsid w:val="00710178"/>
    <w:rsid w:val="0081563E"/>
    <w:rsid w:val="008B35EE"/>
    <w:rsid w:val="00905CC1"/>
    <w:rsid w:val="00B42C45"/>
    <w:rsid w:val="00B47B6A"/>
    <w:rsid w:val="00E10B4B"/>
    <w:rsid w:val="00E94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31BFD6A-8E47-4419-9C47-453B0C802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0B4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E10B4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1691</Words>
  <Characters>9639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Определение сознаваемого и неосознаваемого в мотивации</vt:lpstr>
    </vt:vector>
  </TitlesOfParts>
  <Company>Home</Company>
  <LinksUpToDate>false</LinksUpToDate>
  <CharactersWithSpaces>11308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Определение сознаваемого и неосознаваемого в мотивации</dc:title>
  <dc:subject/>
  <dc:creator>User</dc:creator>
  <cp:keywords/>
  <dc:description/>
  <cp:lastModifiedBy>admin</cp:lastModifiedBy>
  <cp:revision>2</cp:revision>
  <dcterms:created xsi:type="dcterms:W3CDTF">2014-02-14T18:43:00Z</dcterms:created>
  <dcterms:modified xsi:type="dcterms:W3CDTF">2014-02-14T18:43:00Z</dcterms:modified>
</cp:coreProperties>
</file>