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60C" w:rsidRPr="00BC26E5" w:rsidRDefault="00F2060C" w:rsidP="00BC26E5">
      <w:pPr>
        <w:pStyle w:val="ae"/>
        <w:keepNext/>
        <w:pageBreakBefore w:val="0"/>
        <w:spacing w:after="0"/>
        <w:ind w:firstLine="709"/>
        <w:rPr>
          <w:b/>
        </w:rPr>
      </w:pPr>
      <w:r w:rsidRPr="00BC26E5">
        <w:rPr>
          <w:b/>
        </w:rPr>
        <w:t>Содержание</w:t>
      </w:r>
    </w:p>
    <w:p w:rsidR="00BC26E5" w:rsidRPr="00BC26E5" w:rsidRDefault="00BC26E5" w:rsidP="00BC26E5">
      <w:pPr>
        <w:keepNext/>
      </w:pPr>
    </w:p>
    <w:p w:rsidR="00BC26E5" w:rsidRPr="00BC26E5" w:rsidRDefault="00BC26E5" w:rsidP="00BC26E5">
      <w:pPr>
        <w:pStyle w:val="13"/>
        <w:keepNext/>
        <w:jc w:val="both"/>
      </w:pPr>
      <w:r w:rsidRPr="00BC26E5">
        <w:t>Введение</w:t>
      </w:r>
    </w:p>
    <w:p w:rsidR="00BC26E5" w:rsidRPr="00BC26E5" w:rsidRDefault="00BC26E5" w:rsidP="00BC26E5">
      <w:pPr>
        <w:keepNext/>
        <w:spacing w:line="360" w:lineRule="auto"/>
        <w:jc w:val="both"/>
        <w:rPr>
          <w:sz w:val="28"/>
        </w:rPr>
      </w:pPr>
      <w:r w:rsidRPr="00BC26E5">
        <w:rPr>
          <w:sz w:val="28"/>
        </w:rPr>
        <w:t>1 Оптимизационные методы решения экономических задач.</w:t>
      </w:r>
    </w:p>
    <w:p w:rsidR="00BC26E5" w:rsidRPr="00BC26E5" w:rsidRDefault="00BC26E5" w:rsidP="00BC26E5">
      <w:pPr>
        <w:keepNext/>
        <w:spacing w:line="360" w:lineRule="auto"/>
        <w:jc w:val="both"/>
        <w:rPr>
          <w:sz w:val="28"/>
        </w:rPr>
      </w:pPr>
      <w:r w:rsidRPr="00BC26E5">
        <w:rPr>
          <w:sz w:val="28"/>
        </w:rPr>
        <w:t>2 Многокритериальная оптимизация. Методы сведения многокритериальной задачи к однокритериальной</w:t>
      </w:r>
    </w:p>
    <w:p w:rsidR="00BC26E5" w:rsidRPr="00BC26E5" w:rsidRDefault="00BC26E5" w:rsidP="00BC26E5">
      <w:pPr>
        <w:keepNext/>
        <w:spacing w:line="360" w:lineRule="auto"/>
        <w:jc w:val="both"/>
        <w:rPr>
          <w:sz w:val="28"/>
        </w:rPr>
      </w:pPr>
      <w:r w:rsidRPr="00BC26E5">
        <w:rPr>
          <w:sz w:val="28"/>
        </w:rPr>
        <w:t>3 Гладкая оптимизация.</w:t>
      </w:r>
    </w:p>
    <w:p w:rsidR="00BC26E5" w:rsidRPr="00BC26E5" w:rsidRDefault="00BC26E5" w:rsidP="00BC26E5">
      <w:pPr>
        <w:keepNext/>
        <w:spacing w:line="360" w:lineRule="auto"/>
        <w:jc w:val="both"/>
        <w:rPr>
          <w:sz w:val="28"/>
        </w:rPr>
      </w:pPr>
      <w:r w:rsidRPr="00BC26E5">
        <w:rPr>
          <w:sz w:val="28"/>
        </w:rPr>
        <w:t>4 Выпуклая оптимизация. Условие выпуклости.</w:t>
      </w:r>
    </w:p>
    <w:p w:rsidR="00BC26E5" w:rsidRPr="00BC26E5" w:rsidRDefault="00BC26E5" w:rsidP="00BC26E5">
      <w:pPr>
        <w:keepNext/>
        <w:spacing w:line="360" w:lineRule="auto"/>
        <w:jc w:val="both"/>
        <w:rPr>
          <w:sz w:val="28"/>
        </w:rPr>
      </w:pPr>
      <w:r w:rsidRPr="00BC26E5">
        <w:rPr>
          <w:sz w:val="28"/>
        </w:rPr>
        <w:t>5 Экономико-математическая модель реструктуризации угольной промышленности. Критерий оптимизационной задачи</w:t>
      </w:r>
    </w:p>
    <w:p w:rsidR="00BC26E5" w:rsidRPr="00BC26E5" w:rsidRDefault="00BC26E5" w:rsidP="00BC26E5">
      <w:pPr>
        <w:keepNext/>
        <w:spacing w:line="360" w:lineRule="auto"/>
        <w:jc w:val="both"/>
        <w:rPr>
          <w:sz w:val="28"/>
        </w:rPr>
      </w:pPr>
      <w:r w:rsidRPr="00BC26E5">
        <w:rPr>
          <w:sz w:val="28"/>
        </w:rPr>
        <w:t>Заключение</w:t>
      </w:r>
    </w:p>
    <w:p w:rsidR="00BC26E5" w:rsidRPr="00BC26E5" w:rsidRDefault="00BC26E5" w:rsidP="00BC26E5">
      <w:pPr>
        <w:keepNext/>
        <w:spacing w:line="360" w:lineRule="auto"/>
        <w:jc w:val="both"/>
        <w:rPr>
          <w:sz w:val="28"/>
        </w:rPr>
      </w:pPr>
      <w:r w:rsidRPr="00BC26E5">
        <w:rPr>
          <w:sz w:val="28"/>
        </w:rPr>
        <w:t>Литература</w:t>
      </w:r>
    </w:p>
    <w:p w:rsidR="00F2060C" w:rsidRPr="00BC26E5" w:rsidRDefault="00BC26E5" w:rsidP="00BC26E5">
      <w:pPr>
        <w:pStyle w:val="a7"/>
        <w:keepNext/>
        <w:pageBreakBefore w:val="0"/>
        <w:spacing w:after="0"/>
        <w:rPr>
          <w:b/>
        </w:rPr>
      </w:pPr>
      <w:bookmarkStart w:id="0" w:name="_Toc201028237"/>
      <w:r w:rsidRPr="00BC26E5">
        <w:br w:type="page"/>
      </w:r>
      <w:r w:rsidR="00F2060C" w:rsidRPr="00BC26E5">
        <w:rPr>
          <w:b/>
        </w:rPr>
        <w:t>Введение</w:t>
      </w:r>
      <w:bookmarkEnd w:id="0"/>
    </w:p>
    <w:p w:rsidR="00BC26E5" w:rsidRPr="00BC26E5" w:rsidRDefault="00BC26E5" w:rsidP="00BC26E5">
      <w:pPr>
        <w:keepNext/>
        <w:spacing w:line="360" w:lineRule="auto"/>
        <w:ind w:firstLine="709"/>
        <w:jc w:val="both"/>
        <w:rPr>
          <w:sz w:val="28"/>
          <w:szCs w:val="28"/>
        </w:rPr>
      </w:pPr>
    </w:p>
    <w:p w:rsidR="00F2060C" w:rsidRPr="00BC26E5" w:rsidRDefault="00F2060C" w:rsidP="00BC26E5">
      <w:pPr>
        <w:keepNext/>
        <w:spacing w:line="360" w:lineRule="auto"/>
        <w:ind w:firstLine="709"/>
        <w:jc w:val="both"/>
        <w:rPr>
          <w:sz w:val="28"/>
          <w:szCs w:val="28"/>
        </w:rPr>
      </w:pPr>
      <w:r w:rsidRPr="00BC26E5">
        <w:rPr>
          <w:sz w:val="28"/>
          <w:szCs w:val="28"/>
        </w:rPr>
        <w:t>Угольная промышленность является одной из базовых в народно-хозяйственном комплексе Украины. Уголь потребляется почти во всех отраслях народного хозяйства и определяет в основном темпы и возможный уровень развития производства черных и цветных металлов, электрической и тепловой энергии, других отраслей промышленности. Каменный и бурый уголь служат исходным сырьем для ряда отраслей химической промышленности.</w:t>
      </w:r>
    </w:p>
    <w:p w:rsidR="00F2060C" w:rsidRPr="00BC26E5" w:rsidRDefault="00F2060C" w:rsidP="00BC26E5">
      <w:pPr>
        <w:keepNext/>
        <w:spacing w:line="360" w:lineRule="auto"/>
        <w:ind w:firstLine="709"/>
        <w:jc w:val="both"/>
        <w:rPr>
          <w:sz w:val="28"/>
          <w:szCs w:val="28"/>
        </w:rPr>
      </w:pPr>
      <w:r w:rsidRPr="00BC26E5">
        <w:rPr>
          <w:sz w:val="28"/>
          <w:szCs w:val="28"/>
        </w:rPr>
        <w:t>Вследствие большой глубины угольных залежей и небольшой мощности пластов угольная промышленность Украины имеет худшие показатели добычи угля по сравнению с некоторыми странами СНГ и мира. Добыча угля в осуществляется в несоизмеримо худших горно-геологических условиях, чем в других странах мира. Это - главная объективная причина больших удельных затрат материальных, энергетических, трудовых ресурсов, а также того, что производительность труда намного ниже мировой. Кроме того, отрасль теряет наиболее подготовленных, квалифицированных специалистов. Большая часть шахт нерентабельна, т.е. суммарные затраты на добычу угля превышают его стоимость на рынке.</w:t>
      </w:r>
    </w:p>
    <w:p w:rsidR="00F2060C" w:rsidRPr="00BC26E5" w:rsidRDefault="00F2060C" w:rsidP="00BC26E5">
      <w:pPr>
        <w:keepNext/>
        <w:spacing w:line="360" w:lineRule="auto"/>
        <w:ind w:firstLine="709"/>
        <w:jc w:val="both"/>
        <w:rPr>
          <w:sz w:val="28"/>
          <w:szCs w:val="28"/>
        </w:rPr>
      </w:pPr>
      <w:r w:rsidRPr="00BC26E5">
        <w:rPr>
          <w:sz w:val="28"/>
          <w:szCs w:val="28"/>
        </w:rPr>
        <w:t xml:space="preserve">В настоящее время отрасль требует внедрения задач оптимизационного </w:t>
      </w:r>
      <w:r w:rsidR="00BC26E5" w:rsidRPr="00BC26E5">
        <w:rPr>
          <w:sz w:val="28"/>
          <w:szCs w:val="28"/>
        </w:rPr>
        <w:t>типа,</w:t>
      </w:r>
      <w:r w:rsidRPr="00BC26E5">
        <w:rPr>
          <w:sz w:val="28"/>
          <w:szCs w:val="28"/>
        </w:rPr>
        <w:t xml:space="preserve"> в которых требуется найти наилучшее или оптимальное решение при заданных условиях производства. Опыт западноевропейских государств, практически завершивших оптимизационный процесс в угольной промышленности, и России, стартовые позиции которой сходны с Украиной, подтверждает необходимость поддержки и контроля со стороны государства при реализации намеченных программ.</w:t>
      </w:r>
    </w:p>
    <w:p w:rsidR="00F2060C" w:rsidRPr="00BC26E5" w:rsidRDefault="00F2060C" w:rsidP="00BC26E5">
      <w:pPr>
        <w:keepNext/>
        <w:spacing w:line="360" w:lineRule="auto"/>
        <w:ind w:firstLine="709"/>
        <w:jc w:val="both"/>
        <w:rPr>
          <w:sz w:val="28"/>
          <w:szCs w:val="28"/>
        </w:rPr>
      </w:pPr>
      <w:r w:rsidRPr="00BC26E5">
        <w:rPr>
          <w:sz w:val="28"/>
          <w:szCs w:val="28"/>
        </w:rPr>
        <w:t>Таким образом, необходимо отметить, что изучение экономических задач оптимизационного типа относящихся к угольной промышленности является актуальным предметом исследования. Наличие большого количества проблем требует детального их изучения и разработки направлений по их решению.</w:t>
      </w:r>
    </w:p>
    <w:p w:rsidR="00F2060C" w:rsidRPr="00BC26E5" w:rsidRDefault="00BC26E5" w:rsidP="00BC26E5">
      <w:pPr>
        <w:pStyle w:val="10"/>
        <w:rPr>
          <w:lang w:val="ru-RU"/>
        </w:rPr>
      </w:pPr>
      <w:bookmarkStart w:id="1" w:name="_Toc201028238"/>
      <w:r w:rsidRPr="00BC26E5">
        <w:rPr>
          <w:lang w:val="ru-RU"/>
        </w:rPr>
        <w:br w:type="page"/>
      </w:r>
      <w:r w:rsidR="00F2060C" w:rsidRPr="00BC26E5">
        <w:rPr>
          <w:lang w:val="ru-RU"/>
        </w:rPr>
        <w:t>Оптимизационные методы решения экономических задач</w:t>
      </w:r>
      <w:bookmarkEnd w:id="1"/>
    </w:p>
    <w:p w:rsidR="00BC26E5" w:rsidRPr="00BC26E5" w:rsidRDefault="00BC26E5" w:rsidP="00BC26E5">
      <w:pPr>
        <w:keepNext/>
        <w:spacing w:line="360" w:lineRule="auto"/>
        <w:ind w:firstLine="709"/>
        <w:jc w:val="both"/>
        <w:rPr>
          <w:sz w:val="28"/>
          <w:szCs w:val="28"/>
        </w:rPr>
      </w:pPr>
    </w:p>
    <w:p w:rsidR="00F2060C" w:rsidRPr="00BC26E5" w:rsidRDefault="00F2060C" w:rsidP="00BC26E5">
      <w:pPr>
        <w:keepNext/>
        <w:spacing w:line="360" w:lineRule="auto"/>
        <w:ind w:firstLine="709"/>
        <w:jc w:val="both"/>
        <w:rPr>
          <w:sz w:val="28"/>
          <w:szCs w:val="28"/>
        </w:rPr>
      </w:pPr>
      <w:r w:rsidRPr="00BC26E5">
        <w:rPr>
          <w:sz w:val="28"/>
          <w:szCs w:val="28"/>
        </w:rPr>
        <w:t>К экономическим задачам оптимизационного типа относятся задачи, в которых требуется найти наилучшее или оптимальное решение при заданных условиях производства. Такие задачи называются задачами на максимум или минимум. Особенностью задач оптимизационного типа является многовариантность их решений, обусловленная следующими причинами: взаимозаменяемостью ресурсов; взаимозаменяемостью готовых видов продукции; существованием альтернативных технологий производства; неодинаковостью технико-экономических показателей даже однотипных хозяйственных субъектов.</w:t>
      </w:r>
    </w:p>
    <w:p w:rsidR="00F2060C" w:rsidRPr="00BC26E5" w:rsidRDefault="00F2060C" w:rsidP="00BC26E5">
      <w:pPr>
        <w:keepNext/>
        <w:spacing w:line="360" w:lineRule="auto"/>
        <w:ind w:firstLine="709"/>
        <w:jc w:val="both"/>
        <w:rPr>
          <w:sz w:val="28"/>
          <w:szCs w:val="28"/>
        </w:rPr>
      </w:pPr>
      <w:r w:rsidRPr="00BC26E5">
        <w:rPr>
          <w:sz w:val="28"/>
          <w:szCs w:val="28"/>
        </w:rPr>
        <w:t>Возможны два подхода к</w:t>
      </w:r>
      <w:r w:rsidR="00BC26E5" w:rsidRPr="00BC26E5">
        <w:rPr>
          <w:sz w:val="28"/>
          <w:szCs w:val="28"/>
        </w:rPr>
        <w:t xml:space="preserve"> </w:t>
      </w:r>
      <w:r w:rsidRPr="00BC26E5">
        <w:rPr>
          <w:sz w:val="28"/>
          <w:szCs w:val="28"/>
        </w:rPr>
        <w:t>постановке оптимизационных задач: при первом подходе требуется получить максимальные</w:t>
      </w:r>
      <w:r w:rsidR="00BC26E5" w:rsidRPr="00BC26E5">
        <w:rPr>
          <w:sz w:val="28"/>
          <w:szCs w:val="28"/>
        </w:rPr>
        <w:t xml:space="preserve"> </w:t>
      </w:r>
      <w:r w:rsidRPr="00BC26E5">
        <w:rPr>
          <w:sz w:val="28"/>
          <w:szCs w:val="28"/>
        </w:rPr>
        <w:t>конечные результаты при заданных условиях производства; при втором подходе требуется получить заданные конечные результаты при минимальных затратах ресурсов.</w:t>
      </w:r>
    </w:p>
    <w:p w:rsidR="00F2060C" w:rsidRPr="00BC26E5" w:rsidRDefault="00F2060C" w:rsidP="00BC26E5">
      <w:pPr>
        <w:keepNext/>
        <w:spacing w:line="360" w:lineRule="auto"/>
        <w:ind w:firstLine="709"/>
        <w:jc w:val="both"/>
        <w:rPr>
          <w:sz w:val="28"/>
          <w:szCs w:val="28"/>
        </w:rPr>
      </w:pPr>
      <w:r w:rsidRPr="00BC26E5">
        <w:rPr>
          <w:sz w:val="28"/>
          <w:szCs w:val="28"/>
        </w:rPr>
        <w:t>Математический инструментарий, позволяющий решать экономические задачи оптимального типа, называется программированием. Различают линейное и нелинейное программирование.</w:t>
      </w:r>
    </w:p>
    <w:p w:rsidR="00F2060C" w:rsidRPr="00BC26E5" w:rsidRDefault="00F2060C" w:rsidP="00BC26E5">
      <w:pPr>
        <w:keepNext/>
        <w:spacing w:line="360" w:lineRule="auto"/>
        <w:ind w:firstLine="709"/>
        <w:jc w:val="both"/>
        <w:rPr>
          <w:sz w:val="28"/>
          <w:szCs w:val="28"/>
        </w:rPr>
      </w:pPr>
      <w:r w:rsidRPr="00BC26E5">
        <w:rPr>
          <w:sz w:val="28"/>
          <w:szCs w:val="28"/>
        </w:rPr>
        <w:t>На практике наибольшее распространение получило линейное программирование.</w:t>
      </w:r>
    </w:p>
    <w:p w:rsidR="00F2060C" w:rsidRPr="00BC26E5" w:rsidRDefault="00F2060C" w:rsidP="00BC26E5">
      <w:pPr>
        <w:keepNext/>
        <w:spacing w:line="360" w:lineRule="auto"/>
        <w:ind w:firstLine="709"/>
        <w:jc w:val="both"/>
        <w:rPr>
          <w:sz w:val="28"/>
          <w:szCs w:val="28"/>
        </w:rPr>
      </w:pPr>
      <w:r w:rsidRPr="00BC26E5">
        <w:rPr>
          <w:sz w:val="28"/>
          <w:szCs w:val="28"/>
        </w:rPr>
        <w:t>Методы линейного программирования в математике известны под названием общей задачи линейного программирования. Аналитическая формулировка общей задачи линейного программирования. Общая задача линейного программирования формулируется следующим образом:</w:t>
      </w:r>
    </w:p>
    <w:p w:rsidR="00F2060C" w:rsidRPr="00BC26E5" w:rsidRDefault="00F2060C" w:rsidP="00BC26E5">
      <w:pPr>
        <w:keepNext/>
        <w:spacing w:line="360" w:lineRule="auto"/>
        <w:ind w:firstLine="709"/>
        <w:jc w:val="both"/>
        <w:rPr>
          <w:sz w:val="28"/>
          <w:szCs w:val="28"/>
        </w:rPr>
      </w:pPr>
      <w:r w:rsidRPr="00BC26E5">
        <w:rPr>
          <w:sz w:val="28"/>
          <w:szCs w:val="28"/>
        </w:rPr>
        <w:t>Найти решение {Х</w:t>
      </w:r>
      <w:r w:rsidRPr="00BC26E5">
        <w:rPr>
          <w:sz w:val="28"/>
          <w:szCs w:val="28"/>
          <w:vertAlign w:val="subscript"/>
        </w:rPr>
        <w:t>1</w:t>
      </w:r>
      <w:r w:rsidRPr="00BC26E5">
        <w:rPr>
          <w:sz w:val="28"/>
          <w:szCs w:val="28"/>
        </w:rPr>
        <w:t>,Х</w:t>
      </w:r>
      <w:r w:rsidRPr="00BC26E5">
        <w:rPr>
          <w:sz w:val="28"/>
          <w:szCs w:val="28"/>
          <w:vertAlign w:val="subscript"/>
        </w:rPr>
        <w:t>2</w:t>
      </w:r>
      <w:r w:rsidRPr="00BC26E5">
        <w:rPr>
          <w:sz w:val="28"/>
          <w:szCs w:val="28"/>
        </w:rPr>
        <w:t>,….Х</w:t>
      </w:r>
      <w:r w:rsidRPr="00BC26E5">
        <w:rPr>
          <w:sz w:val="28"/>
          <w:szCs w:val="28"/>
          <w:vertAlign w:val="subscript"/>
        </w:rPr>
        <w:t>n</w:t>
      </w:r>
      <w:r w:rsidRPr="00BC26E5">
        <w:rPr>
          <w:sz w:val="28"/>
          <w:szCs w:val="28"/>
        </w:rPr>
        <w:t>}, позволяющее максимизировать или минимизировать</w:t>
      </w:r>
      <w:r w:rsidR="00BC26E5" w:rsidRPr="00BC26E5">
        <w:rPr>
          <w:sz w:val="28"/>
          <w:szCs w:val="28"/>
        </w:rPr>
        <w:t xml:space="preserve"> </w:t>
      </w:r>
      <w:r w:rsidRPr="00BC26E5">
        <w:rPr>
          <w:sz w:val="28"/>
          <w:szCs w:val="28"/>
        </w:rPr>
        <w:t>целевую функцию</w:t>
      </w:r>
    </w:p>
    <w:p w:rsidR="00F2060C" w:rsidRPr="00BC26E5" w:rsidRDefault="00F2060C" w:rsidP="00BC26E5">
      <w:pPr>
        <w:keepNext/>
        <w:spacing w:line="360" w:lineRule="auto"/>
        <w:ind w:firstLine="709"/>
        <w:jc w:val="both"/>
        <w:rPr>
          <w:sz w:val="28"/>
          <w:szCs w:val="28"/>
        </w:rPr>
      </w:pPr>
      <w:r w:rsidRPr="00BC26E5">
        <w:rPr>
          <w:sz w:val="28"/>
          <w:szCs w:val="28"/>
        </w:rPr>
        <w:t>F = C</w:t>
      </w:r>
      <w:r w:rsidRPr="00BC26E5">
        <w:rPr>
          <w:sz w:val="28"/>
          <w:szCs w:val="28"/>
          <w:vertAlign w:val="subscript"/>
        </w:rPr>
        <w:t>1</w:t>
      </w:r>
      <w:r w:rsidRPr="00BC26E5">
        <w:rPr>
          <w:sz w:val="28"/>
          <w:szCs w:val="28"/>
        </w:rPr>
        <w:t>X</w:t>
      </w:r>
      <w:r w:rsidRPr="00BC26E5">
        <w:rPr>
          <w:sz w:val="28"/>
          <w:szCs w:val="28"/>
          <w:vertAlign w:val="subscript"/>
        </w:rPr>
        <w:t>1</w:t>
      </w:r>
      <w:r w:rsidRPr="00BC26E5">
        <w:rPr>
          <w:sz w:val="28"/>
          <w:szCs w:val="28"/>
        </w:rPr>
        <w:t>+C</w:t>
      </w:r>
      <w:r w:rsidRPr="00BC26E5">
        <w:rPr>
          <w:sz w:val="28"/>
          <w:szCs w:val="28"/>
          <w:vertAlign w:val="subscript"/>
        </w:rPr>
        <w:t>2</w:t>
      </w:r>
      <w:r w:rsidRPr="00BC26E5">
        <w:rPr>
          <w:sz w:val="28"/>
          <w:szCs w:val="28"/>
        </w:rPr>
        <w:t>X</w:t>
      </w:r>
      <w:r w:rsidRPr="00BC26E5">
        <w:rPr>
          <w:sz w:val="28"/>
          <w:szCs w:val="28"/>
          <w:vertAlign w:val="subscript"/>
        </w:rPr>
        <w:t>2</w:t>
      </w:r>
      <w:r w:rsidRPr="00BC26E5">
        <w:rPr>
          <w:sz w:val="28"/>
          <w:szCs w:val="28"/>
        </w:rPr>
        <w:t>+…+ C</w:t>
      </w:r>
      <w:r w:rsidRPr="00BC26E5">
        <w:rPr>
          <w:sz w:val="28"/>
          <w:szCs w:val="28"/>
          <w:vertAlign w:val="subscript"/>
        </w:rPr>
        <w:t>n</w:t>
      </w:r>
      <w:r w:rsidRPr="00BC26E5">
        <w:rPr>
          <w:sz w:val="28"/>
          <w:szCs w:val="28"/>
        </w:rPr>
        <w:t>X</w:t>
      </w:r>
      <w:r w:rsidRPr="00BC26E5">
        <w:rPr>
          <w:sz w:val="28"/>
          <w:szCs w:val="28"/>
          <w:vertAlign w:val="subscript"/>
        </w:rPr>
        <w:t>n</w:t>
      </w:r>
    </w:p>
    <w:p w:rsidR="00F2060C" w:rsidRPr="00BC26E5" w:rsidRDefault="00F2060C" w:rsidP="00BC26E5">
      <w:pPr>
        <w:keepNext/>
        <w:spacing w:line="360" w:lineRule="auto"/>
        <w:ind w:firstLine="709"/>
        <w:jc w:val="both"/>
        <w:rPr>
          <w:sz w:val="28"/>
          <w:szCs w:val="28"/>
        </w:rPr>
      </w:pPr>
      <w:r w:rsidRPr="00BC26E5">
        <w:rPr>
          <w:sz w:val="28"/>
          <w:szCs w:val="28"/>
        </w:rPr>
        <w:t>при условиях</w:t>
      </w:r>
    </w:p>
    <w:p w:rsidR="00F2060C" w:rsidRPr="00BC26E5" w:rsidRDefault="007E0CFE" w:rsidP="00BC26E5">
      <w:pPr>
        <w:keepNext/>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73.5pt">
            <v:imagedata r:id="rId7" o:title=""/>
          </v:shape>
        </w:pict>
      </w:r>
    </w:p>
    <w:p w:rsidR="00F2060C" w:rsidRPr="00BC26E5" w:rsidRDefault="00F2060C" w:rsidP="00BC26E5">
      <w:pPr>
        <w:keepNext/>
        <w:spacing w:line="360" w:lineRule="auto"/>
        <w:ind w:firstLine="709"/>
        <w:jc w:val="both"/>
        <w:rPr>
          <w:sz w:val="28"/>
          <w:szCs w:val="28"/>
        </w:rPr>
      </w:pPr>
      <w:r w:rsidRPr="00BC26E5">
        <w:rPr>
          <w:sz w:val="28"/>
          <w:szCs w:val="28"/>
        </w:rPr>
        <w:t>Х</w:t>
      </w:r>
      <w:r w:rsidRPr="00BC26E5">
        <w:rPr>
          <w:sz w:val="28"/>
          <w:szCs w:val="28"/>
          <w:vertAlign w:val="subscript"/>
        </w:rPr>
        <w:t>1</w:t>
      </w:r>
      <w:r w:rsidRPr="00BC26E5">
        <w:rPr>
          <w:sz w:val="28"/>
          <w:szCs w:val="28"/>
        </w:rPr>
        <w:t>≥0; Х</w:t>
      </w:r>
      <w:r w:rsidRPr="00BC26E5">
        <w:rPr>
          <w:sz w:val="28"/>
          <w:szCs w:val="28"/>
          <w:vertAlign w:val="subscript"/>
        </w:rPr>
        <w:t>2</w:t>
      </w:r>
      <w:r w:rsidRPr="00BC26E5">
        <w:rPr>
          <w:sz w:val="28"/>
          <w:szCs w:val="28"/>
        </w:rPr>
        <w:t>≥0; …; Х</w:t>
      </w:r>
      <w:r w:rsidRPr="00BC26E5">
        <w:rPr>
          <w:sz w:val="28"/>
          <w:szCs w:val="28"/>
          <w:vertAlign w:val="subscript"/>
        </w:rPr>
        <w:t>n</w:t>
      </w:r>
      <w:r w:rsidRPr="00BC26E5">
        <w:rPr>
          <w:sz w:val="28"/>
          <w:szCs w:val="28"/>
        </w:rPr>
        <w:t>≥0.</w:t>
      </w:r>
    </w:p>
    <w:p w:rsidR="00F2060C" w:rsidRPr="00BC26E5" w:rsidRDefault="00F2060C" w:rsidP="00BC26E5">
      <w:pPr>
        <w:keepNext/>
        <w:spacing w:line="360" w:lineRule="auto"/>
        <w:ind w:firstLine="709"/>
        <w:jc w:val="both"/>
        <w:rPr>
          <w:sz w:val="28"/>
          <w:szCs w:val="28"/>
        </w:rPr>
      </w:pPr>
    </w:p>
    <w:p w:rsidR="00F2060C" w:rsidRPr="00BC26E5" w:rsidRDefault="00F2060C" w:rsidP="00BC26E5">
      <w:pPr>
        <w:keepNext/>
        <w:spacing w:line="360" w:lineRule="auto"/>
        <w:ind w:firstLine="709"/>
        <w:jc w:val="both"/>
        <w:rPr>
          <w:sz w:val="28"/>
          <w:szCs w:val="28"/>
        </w:rPr>
      </w:pPr>
      <w:r w:rsidRPr="00BC26E5">
        <w:rPr>
          <w:sz w:val="28"/>
          <w:szCs w:val="28"/>
        </w:rPr>
        <w:t xml:space="preserve">Это развернутая запись общей задачи линейного программирования. Сокращенная запись этой модели имеет вид: </w:t>
      </w:r>
    </w:p>
    <w:p w:rsidR="00F2060C" w:rsidRPr="00BC26E5" w:rsidRDefault="00F2060C" w:rsidP="00BC26E5">
      <w:pPr>
        <w:keepNext/>
        <w:spacing w:line="360" w:lineRule="auto"/>
        <w:ind w:firstLine="709"/>
        <w:jc w:val="both"/>
        <w:rPr>
          <w:sz w:val="28"/>
          <w:szCs w:val="28"/>
        </w:rPr>
      </w:pPr>
      <w:r w:rsidRPr="00BC26E5">
        <w:rPr>
          <w:sz w:val="28"/>
          <w:szCs w:val="28"/>
        </w:rPr>
        <w:t>Найти решение {X</w:t>
      </w:r>
      <w:r w:rsidRPr="00BC26E5">
        <w:rPr>
          <w:sz w:val="28"/>
          <w:szCs w:val="28"/>
          <w:vertAlign w:val="subscript"/>
        </w:rPr>
        <w:t>j</w:t>
      </w:r>
      <w:r w:rsidRPr="00BC26E5">
        <w:rPr>
          <w:sz w:val="28"/>
          <w:szCs w:val="28"/>
        </w:rPr>
        <w:t>}, позволяющее максимизировать (минимизировать) функцию</w:t>
      </w:r>
      <w:r w:rsidR="00BC26E5" w:rsidRPr="00BC26E5">
        <w:rPr>
          <w:sz w:val="28"/>
          <w:szCs w:val="28"/>
        </w:rPr>
        <w:t xml:space="preserve"> </w:t>
      </w:r>
    </w:p>
    <w:p w:rsidR="00F2060C" w:rsidRPr="00BC26E5" w:rsidRDefault="007E0CFE" w:rsidP="00BC26E5">
      <w:pPr>
        <w:keepNext/>
        <w:spacing w:line="360" w:lineRule="auto"/>
        <w:ind w:firstLine="709"/>
        <w:jc w:val="both"/>
        <w:rPr>
          <w:sz w:val="28"/>
          <w:szCs w:val="28"/>
        </w:rPr>
      </w:pPr>
      <w:r>
        <w:rPr>
          <w:sz w:val="28"/>
          <w:szCs w:val="28"/>
          <w:vertAlign w:val="subscript"/>
        </w:rPr>
        <w:pict>
          <v:shape id="_x0000_i1026" type="#_x0000_t75" style="width:75.75pt;height:36.75pt">
            <v:imagedata r:id="rId8" o:title=""/>
          </v:shape>
        </w:pict>
      </w:r>
    </w:p>
    <w:p w:rsidR="00F2060C" w:rsidRPr="00BC26E5" w:rsidRDefault="00F2060C" w:rsidP="00BC26E5">
      <w:pPr>
        <w:keepNext/>
        <w:spacing w:line="360" w:lineRule="auto"/>
        <w:ind w:firstLine="709"/>
        <w:jc w:val="both"/>
        <w:rPr>
          <w:sz w:val="28"/>
          <w:szCs w:val="28"/>
        </w:rPr>
      </w:pPr>
      <w:r w:rsidRPr="00BC26E5">
        <w:rPr>
          <w:sz w:val="28"/>
          <w:szCs w:val="28"/>
        </w:rPr>
        <w:t xml:space="preserve">при условиях </w:t>
      </w:r>
    </w:p>
    <w:p w:rsidR="00F2060C" w:rsidRPr="00BC26E5" w:rsidRDefault="007E0CFE" w:rsidP="00BC26E5">
      <w:pPr>
        <w:keepNext/>
        <w:spacing w:line="360" w:lineRule="auto"/>
        <w:ind w:firstLine="709"/>
        <w:jc w:val="both"/>
        <w:rPr>
          <w:sz w:val="28"/>
          <w:szCs w:val="28"/>
        </w:rPr>
      </w:pPr>
      <w:r>
        <w:rPr>
          <w:sz w:val="28"/>
          <w:szCs w:val="28"/>
          <w:vertAlign w:val="subscript"/>
        </w:rPr>
        <w:pict>
          <v:shape id="_x0000_i1027" type="#_x0000_t75" style="width:71.25pt;height:39pt">
            <v:imagedata r:id="rId9" o:title=""/>
          </v:shape>
        </w:pict>
      </w:r>
      <w:r w:rsidR="00F2060C" w:rsidRPr="00BC26E5">
        <w:rPr>
          <w:sz w:val="28"/>
          <w:szCs w:val="28"/>
        </w:rPr>
        <w:t> , i</w:t>
      </w:r>
      <w:r w:rsidR="00BC26E5" w:rsidRPr="00BC26E5">
        <w:rPr>
          <w:sz w:val="28"/>
          <w:szCs w:val="28"/>
        </w:rPr>
        <w:t xml:space="preserve"> </w:t>
      </w:r>
      <w:r w:rsidR="00F2060C" w:rsidRPr="00BC26E5">
        <w:rPr>
          <w:sz w:val="28"/>
          <w:szCs w:val="28"/>
        </w:rPr>
        <w:t>= 1,2,…,n;</w:t>
      </w:r>
    </w:p>
    <w:p w:rsidR="00F2060C" w:rsidRPr="00BC26E5" w:rsidRDefault="00F2060C" w:rsidP="00BC26E5">
      <w:pPr>
        <w:keepNext/>
        <w:spacing w:line="360" w:lineRule="auto"/>
        <w:ind w:firstLine="709"/>
        <w:jc w:val="both"/>
        <w:rPr>
          <w:sz w:val="28"/>
          <w:szCs w:val="28"/>
        </w:rPr>
      </w:pPr>
      <w:r w:rsidRPr="00BC26E5">
        <w:rPr>
          <w:sz w:val="28"/>
          <w:szCs w:val="28"/>
        </w:rPr>
        <w:t>X</w:t>
      </w:r>
      <w:r w:rsidRPr="00BC26E5">
        <w:rPr>
          <w:sz w:val="28"/>
          <w:szCs w:val="28"/>
          <w:vertAlign w:val="subscript"/>
        </w:rPr>
        <w:t>j</w:t>
      </w:r>
      <w:r w:rsidRPr="00BC26E5">
        <w:rPr>
          <w:sz w:val="28"/>
          <w:szCs w:val="28"/>
        </w:rPr>
        <w:t xml:space="preserve"> ≥ 0, j = 1,2,…,n.</w:t>
      </w:r>
    </w:p>
    <w:p w:rsidR="00F2060C" w:rsidRPr="00BC26E5" w:rsidRDefault="00F2060C" w:rsidP="00BC26E5">
      <w:pPr>
        <w:keepNext/>
        <w:spacing w:line="360" w:lineRule="auto"/>
        <w:ind w:firstLine="709"/>
        <w:jc w:val="both"/>
        <w:rPr>
          <w:sz w:val="28"/>
          <w:szCs w:val="28"/>
        </w:rPr>
      </w:pPr>
      <w:r w:rsidRPr="00BC26E5">
        <w:rPr>
          <w:sz w:val="28"/>
          <w:szCs w:val="28"/>
        </w:rPr>
        <w:t> Вышеприведенные записи общей задачи линейного программирования называют аналитической формой записи.</w:t>
      </w:r>
    </w:p>
    <w:p w:rsidR="00F2060C" w:rsidRPr="00BC26E5" w:rsidRDefault="00F2060C" w:rsidP="00BC26E5">
      <w:pPr>
        <w:keepNext/>
        <w:spacing w:line="360" w:lineRule="auto"/>
        <w:ind w:firstLine="709"/>
        <w:jc w:val="both"/>
        <w:rPr>
          <w:sz w:val="28"/>
          <w:szCs w:val="28"/>
        </w:rPr>
      </w:pPr>
      <w:r w:rsidRPr="00BC26E5">
        <w:rPr>
          <w:sz w:val="28"/>
          <w:szCs w:val="28"/>
        </w:rPr>
        <w:t>Любое решение, удовлетворяющее условиям, называется</w:t>
      </w:r>
      <w:r w:rsidR="00BC26E5" w:rsidRPr="00BC26E5">
        <w:rPr>
          <w:sz w:val="28"/>
          <w:szCs w:val="28"/>
        </w:rPr>
        <w:t xml:space="preserve"> </w:t>
      </w:r>
      <w:r w:rsidRPr="00BC26E5">
        <w:rPr>
          <w:sz w:val="28"/>
          <w:szCs w:val="28"/>
        </w:rPr>
        <w:t>допустимым решением. Допустимое решение систем неравенств, удовлетворяющее целевой функции, называется оптимальным решением. Такое решение единственно при заданных условиях.</w:t>
      </w:r>
    </w:p>
    <w:p w:rsidR="00F2060C" w:rsidRPr="00BC26E5" w:rsidRDefault="00F2060C" w:rsidP="00BC26E5">
      <w:pPr>
        <w:keepNext/>
        <w:spacing w:line="360" w:lineRule="auto"/>
        <w:ind w:firstLine="709"/>
        <w:jc w:val="both"/>
        <w:rPr>
          <w:sz w:val="28"/>
          <w:szCs w:val="28"/>
        </w:rPr>
      </w:pPr>
      <w:r w:rsidRPr="00BC26E5">
        <w:rPr>
          <w:sz w:val="28"/>
          <w:szCs w:val="28"/>
        </w:rPr>
        <w:t>Матричная форма записи общей задачи линейного программирования</w:t>
      </w:r>
    </w:p>
    <w:p w:rsidR="00F2060C" w:rsidRPr="00BC26E5" w:rsidRDefault="007E0CFE" w:rsidP="00BC26E5">
      <w:pPr>
        <w:keepNext/>
        <w:spacing w:line="360" w:lineRule="auto"/>
        <w:ind w:firstLine="709"/>
        <w:jc w:val="both"/>
        <w:rPr>
          <w:sz w:val="28"/>
          <w:szCs w:val="28"/>
        </w:rPr>
      </w:pPr>
      <w:r>
        <w:rPr>
          <w:sz w:val="28"/>
          <w:szCs w:val="28"/>
          <w:vertAlign w:val="subscript"/>
        </w:rPr>
        <w:pict>
          <v:shape id="_x0000_i1028" type="#_x0000_t75" style="width:120.75pt;height:17.25pt">
            <v:imagedata r:id="rId10" o:title=""/>
          </v:shape>
        </w:pict>
      </w:r>
    </w:p>
    <w:p w:rsidR="00F2060C" w:rsidRPr="00BC26E5" w:rsidRDefault="00F2060C" w:rsidP="00BC26E5">
      <w:pPr>
        <w:keepNext/>
        <w:spacing w:line="360" w:lineRule="auto"/>
        <w:ind w:firstLine="709"/>
        <w:jc w:val="both"/>
        <w:rPr>
          <w:sz w:val="28"/>
        </w:rPr>
      </w:pPr>
      <w:r w:rsidRPr="00BC26E5">
        <w:rPr>
          <w:sz w:val="28"/>
          <w:szCs w:val="28"/>
        </w:rPr>
        <w:t>при ограничениях AX≤B</w:t>
      </w:r>
    </w:p>
    <w:p w:rsidR="00F2060C" w:rsidRPr="00BC26E5" w:rsidRDefault="00F2060C" w:rsidP="00BC26E5">
      <w:pPr>
        <w:keepNext/>
        <w:spacing w:line="360" w:lineRule="auto"/>
        <w:ind w:firstLine="709"/>
        <w:jc w:val="both"/>
        <w:rPr>
          <w:sz w:val="28"/>
          <w:szCs w:val="28"/>
        </w:rPr>
      </w:pPr>
      <w:r w:rsidRPr="00BC26E5">
        <w:rPr>
          <w:sz w:val="28"/>
          <w:szCs w:val="28"/>
        </w:rPr>
        <w:t>X≥0</w:t>
      </w:r>
    </w:p>
    <w:p w:rsidR="00F2060C" w:rsidRPr="00BC26E5" w:rsidRDefault="00F2060C" w:rsidP="00BC26E5">
      <w:pPr>
        <w:keepNext/>
        <w:spacing w:line="360" w:lineRule="auto"/>
        <w:ind w:firstLine="709"/>
        <w:jc w:val="both"/>
        <w:rPr>
          <w:sz w:val="28"/>
          <w:szCs w:val="28"/>
        </w:rPr>
      </w:pPr>
      <w:r w:rsidRPr="00BC26E5">
        <w:rPr>
          <w:sz w:val="28"/>
          <w:szCs w:val="28"/>
        </w:rPr>
        <w:t>где С = (с</w:t>
      </w:r>
      <w:r w:rsidRPr="00BC26E5">
        <w:rPr>
          <w:sz w:val="28"/>
          <w:szCs w:val="28"/>
          <w:vertAlign w:val="subscript"/>
        </w:rPr>
        <w:t>1</w:t>
      </w:r>
      <w:r w:rsidRPr="00BC26E5">
        <w:rPr>
          <w:sz w:val="28"/>
          <w:szCs w:val="28"/>
        </w:rPr>
        <w:t>, с</w:t>
      </w:r>
      <w:r w:rsidRPr="00BC26E5">
        <w:rPr>
          <w:sz w:val="28"/>
          <w:szCs w:val="28"/>
          <w:vertAlign w:val="subscript"/>
        </w:rPr>
        <w:t>2</w:t>
      </w:r>
      <w:r w:rsidRPr="00BC26E5">
        <w:rPr>
          <w:sz w:val="28"/>
          <w:szCs w:val="28"/>
        </w:rPr>
        <w:t>,…, с</w:t>
      </w:r>
      <w:r w:rsidRPr="00BC26E5">
        <w:rPr>
          <w:sz w:val="28"/>
          <w:szCs w:val="28"/>
          <w:vertAlign w:val="subscript"/>
        </w:rPr>
        <w:t>n</w:t>
      </w:r>
      <w:r w:rsidRPr="00BC26E5">
        <w:rPr>
          <w:sz w:val="28"/>
          <w:szCs w:val="28"/>
        </w:rPr>
        <w:t>);</w:t>
      </w:r>
    </w:p>
    <w:p w:rsidR="00F2060C" w:rsidRPr="00BC26E5" w:rsidRDefault="007E0CFE" w:rsidP="00BC26E5">
      <w:pPr>
        <w:keepNext/>
        <w:spacing w:line="360" w:lineRule="auto"/>
        <w:ind w:firstLine="709"/>
        <w:jc w:val="both"/>
        <w:rPr>
          <w:sz w:val="28"/>
          <w:szCs w:val="28"/>
        </w:rPr>
      </w:pPr>
      <w:r>
        <w:rPr>
          <w:sz w:val="28"/>
          <w:szCs w:val="28"/>
          <w:vertAlign w:val="subscript"/>
        </w:rPr>
        <w:pict>
          <v:shape id="_x0000_i1029" type="#_x0000_t75" style="width:110.25pt;height:84pt">
            <v:imagedata r:id="rId11" o:title=""/>
          </v:shape>
        </w:pict>
      </w:r>
      <w:r w:rsidR="00BC26E5" w:rsidRPr="00BC26E5">
        <w:rPr>
          <w:sz w:val="28"/>
          <w:szCs w:val="28"/>
        </w:rPr>
        <w:t xml:space="preserve"> </w:t>
      </w:r>
      <w:r>
        <w:rPr>
          <w:sz w:val="28"/>
          <w:szCs w:val="28"/>
          <w:vertAlign w:val="subscript"/>
        </w:rPr>
        <w:pict>
          <v:shape id="_x0000_i1030" type="#_x0000_t75" style="width:138pt;height:63pt">
            <v:imagedata r:id="rId12" o:title=""/>
          </v:shape>
        </w:pict>
      </w:r>
    </w:p>
    <w:p w:rsidR="00F2060C" w:rsidRPr="00BC26E5" w:rsidRDefault="00F2060C" w:rsidP="00BC26E5">
      <w:pPr>
        <w:keepNext/>
        <w:spacing w:line="360" w:lineRule="auto"/>
        <w:ind w:firstLine="709"/>
        <w:jc w:val="both"/>
        <w:rPr>
          <w:sz w:val="28"/>
          <w:szCs w:val="28"/>
        </w:rPr>
      </w:pPr>
      <w:r w:rsidRPr="00BC26E5">
        <w:rPr>
          <w:sz w:val="28"/>
          <w:szCs w:val="28"/>
        </w:rPr>
        <w:t>где С – матрица-строка</w:t>
      </w:r>
    </w:p>
    <w:p w:rsidR="00F2060C" w:rsidRPr="00BC26E5" w:rsidRDefault="00F2060C" w:rsidP="00BC26E5">
      <w:pPr>
        <w:keepNext/>
        <w:spacing w:line="360" w:lineRule="auto"/>
        <w:ind w:firstLine="709"/>
        <w:jc w:val="both"/>
        <w:rPr>
          <w:sz w:val="28"/>
          <w:szCs w:val="28"/>
        </w:rPr>
      </w:pPr>
      <w:r w:rsidRPr="00BC26E5">
        <w:rPr>
          <w:sz w:val="28"/>
          <w:szCs w:val="28"/>
        </w:rPr>
        <w:t>А – матрица системы</w:t>
      </w:r>
    </w:p>
    <w:p w:rsidR="00F2060C" w:rsidRPr="00BC26E5" w:rsidRDefault="00F2060C" w:rsidP="00BC26E5">
      <w:pPr>
        <w:keepNext/>
        <w:spacing w:line="360" w:lineRule="auto"/>
        <w:ind w:firstLine="709"/>
        <w:jc w:val="both"/>
        <w:rPr>
          <w:sz w:val="28"/>
          <w:szCs w:val="28"/>
        </w:rPr>
      </w:pPr>
      <w:r w:rsidRPr="00BC26E5">
        <w:rPr>
          <w:sz w:val="28"/>
          <w:szCs w:val="28"/>
        </w:rPr>
        <w:t>Х – матрица-столбец переменных</w:t>
      </w:r>
    </w:p>
    <w:p w:rsidR="00F2060C" w:rsidRPr="00BC26E5" w:rsidRDefault="00F2060C" w:rsidP="00BC26E5">
      <w:pPr>
        <w:keepNext/>
        <w:spacing w:line="360" w:lineRule="auto"/>
        <w:ind w:firstLine="709"/>
        <w:jc w:val="both"/>
        <w:rPr>
          <w:sz w:val="28"/>
          <w:szCs w:val="28"/>
        </w:rPr>
      </w:pPr>
      <w:r w:rsidRPr="00BC26E5">
        <w:rPr>
          <w:sz w:val="28"/>
          <w:szCs w:val="28"/>
        </w:rPr>
        <w:t>В – матрица-столбец свободных членов</w:t>
      </w:r>
    </w:p>
    <w:p w:rsidR="00BC26E5" w:rsidRPr="00BC26E5" w:rsidRDefault="00BC26E5" w:rsidP="00BC26E5">
      <w:pPr>
        <w:keepNext/>
        <w:spacing w:line="360" w:lineRule="auto"/>
        <w:ind w:firstLine="709"/>
        <w:jc w:val="both"/>
        <w:rPr>
          <w:sz w:val="28"/>
          <w:szCs w:val="28"/>
        </w:rPr>
      </w:pPr>
    </w:p>
    <w:p w:rsidR="00F2060C" w:rsidRPr="00BC26E5" w:rsidRDefault="00F2060C" w:rsidP="00BC26E5">
      <w:pPr>
        <w:pStyle w:val="10"/>
        <w:rPr>
          <w:lang w:val="ru-RU"/>
        </w:rPr>
      </w:pPr>
      <w:bookmarkStart w:id="2" w:name="_Toc201028239"/>
      <w:r w:rsidRPr="00BC26E5">
        <w:rPr>
          <w:lang w:val="ru-RU"/>
        </w:rPr>
        <w:t>Многокритериальная оптимизация. Методы сведения многокритериальной задачи к однокритериальной.</w:t>
      </w:r>
      <w:bookmarkEnd w:id="2"/>
    </w:p>
    <w:p w:rsidR="00F2060C" w:rsidRPr="00BC26E5" w:rsidRDefault="00F2060C" w:rsidP="00BC26E5">
      <w:pPr>
        <w:keepNext/>
        <w:spacing w:line="360" w:lineRule="auto"/>
        <w:ind w:firstLine="709"/>
        <w:jc w:val="both"/>
        <w:rPr>
          <w:sz w:val="28"/>
        </w:rPr>
      </w:pPr>
    </w:p>
    <w:p w:rsidR="00F2060C" w:rsidRPr="00BC26E5" w:rsidRDefault="00F2060C" w:rsidP="00BC26E5">
      <w:pPr>
        <w:keepNext/>
        <w:spacing w:line="360" w:lineRule="auto"/>
        <w:ind w:firstLine="709"/>
        <w:jc w:val="both"/>
        <w:rPr>
          <w:sz w:val="28"/>
          <w:szCs w:val="28"/>
        </w:rPr>
      </w:pPr>
      <w:r w:rsidRPr="00BC26E5">
        <w:rPr>
          <w:sz w:val="28"/>
          <w:szCs w:val="28"/>
        </w:rPr>
        <w:t>Многокритериальная оптимизация представляет собой минимизацию некого вектора целей F(x), на которой могут быть наложены дополнительные ограничения или предельные значения</w:t>
      </w:r>
    </w:p>
    <w:p w:rsidR="00F2060C" w:rsidRPr="00BC26E5" w:rsidRDefault="00F2060C" w:rsidP="00BC26E5">
      <w:pPr>
        <w:keepNext/>
        <w:spacing w:line="360" w:lineRule="auto"/>
        <w:ind w:firstLine="709"/>
        <w:jc w:val="both"/>
        <w:rPr>
          <w:sz w:val="28"/>
          <w:szCs w:val="28"/>
        </w:rPr>
      </w:pPr>
      <w:r w:rsidRPr="00BC26E5">
        <w:rPr>
          <w:sz w:val="28"/>
          <w:szCs w:val="28"/>
        </w:rPr>
        <w:t xml:space="preserve">Отметим, что поскольку F(x) является неким вектором, то любые компоненты F(x) являюся конкурирующими и отсутсвует некое единое решение поставленной задачи. Взамен этого, для описания характеристик целей вводится концепция множества точек неулучшаемых решений (так называемая оптимальность по Парето).Неухудшаемое решение есть такое решение, в котором улучшение в одной из целей приводит к некому ослаблению другой. Для более точной формулировки данной концепции рассмотрим некую область допустимых решений </w:t>
      </w:r>
      <w:r w:rsidR="007E0CFE">
        <w:rPr>
          <w:sz w:val="28"/>
          <w:szCs w:val="28"/>
        </w:rPr>
        <w:pict>
          <v:shape id="_x0000_i1031" type="#_x0000_t75" style="width:11.25pt;height:13.5pt">
            <v:imagedata r:id="rId13" o:title=""/>
          </v:shape>
        </w:pict>
      </w:r>
      <w:r w:rsidRPr="00BC26E5">
        <w:rPr>
          <w:sz w:val="28"/>
          <w:szCs w:val="28"/>
        </w:rPr>
        <w:t xml:space="preserve">в параметрическом пространстве </w:t>
      </w:r>
      <w:r w:rsidR="007E0CFE">
        <w:rPr>
          <w:sz w:val="28"/>
          <w:szCs w:val="28"/>
        </w:rPr>
        <w:pict>
          <v:shape id="_x0000_i1032" type="#_x0000_t75" style="width:33pt;height:13.5pt">
            <v:imagedata r:id="rId14" o:title=""/>
          </v:shape>
        </w:pict>
      </w:r>
      <w:r w:rsidRPr="00BC26E5">
        <w:rPr>
          <w:sz w:val="28"/>
          <w:szCs w:val="28"/>
        </w:rPr>
        <w:t>, которое удовлетворяет всем принятым ограничениям.</w:t>
      </w:r>
    </w:p>
    <w:p w:rsidR="00F2060C" w:rsidRPr="00BC26E5" w:rsidRDefault="00F2060C" w:rsidP="00BC26E5">
      <w:pPr>
        <w:keepNext/>
        <w:spacing w:line="360" w:lineRule="auto"/>
        <w:ind w:firstLine="709"/>
        <w:jc w:val="both"/>
        <w:rPr>
          <w:sz w:val="28"/>
          <w:szCs w:val="28"/>
        </w:rPr>
      </w:pPr>
      <w:r w:rsidRPr="00BC26E5">
        <w:rPr>
          <w:sz w:val="28"/>
          <w:szCs w:val="28"/>
        </w:rPr>
        <w:t xml:space="preserve">Отсюда возможно определить соответствующую область допустимых решений для пространства целевых функций </w:t>
      </w:r>
      <w:r w:rsidR="007E0CFE">
        <w:rPr>
          <w:sz w:val="28"/>
          <w:szCs w:val="28"/>
        </w:rPr>
        <w:pict>
          <v:shape id="_x0000_i1033" type="#_x0000_t75" style="width:10.5pt;height:13.5pt">
            <v:imagedata r:id="rId15" o:title=""/>
          </v:shape>
        </w:pict>
      </w:r>
      <w:r w:rsidRPr="00BC26E5">
        <w:rPr>
          <w:sz w:val="28"/>
          <w:szCs w:val="28"/>
        </w:rPr>
        <w:t>.</w:t>
      </w:r>
    </w:p>
    <w:p w:rsidR="00F2060C" w:rsidRPr="00BC26E5" w:rsidRDefault="007E0CFE" w:rsidP="00BC26E5">
      <w:pPr>
        <w:keepNext/>
        <w:spacing w:line="360" w:lineRule="auto"/>
        <w:ind w:firstLine="709"/>
        <w:jc w:val="both"/>
        <w:rPr>
          <w:sz w:val="28"/>
          <w:szCs w:val="32"/>
        </w:rPr>
      </w:pPr>
      <w:r>
        <w:rPr>
          <w:sz w:val="28"/>
          <w:szCs w:val="32"/>
        </w:rPr>
        <w:pict>
          <v:shape id="_x0000_i1034" type="#_x0000_t75" style="width:105pt;height:22.5pt">
            <v:imagedata r:id="rId16" o:title=""/>
          </v:shape>
        </w:pict>
      </w:r>
      <w:r w:rsidR="00F2060C" w:rsidRPr="00BC26E5">
        <w:rPr>
          <w:sz w:val="28"/>
          <w:szCs w:val="32"/>
        </w:rPr>
        <w:t xml:space="preserve">, </w:t>
      </w:r>
      <w:r w:rsidR="00F2060C" w:rsidRPr="00BC26E5">
        <w:rPr>
          <w:sz w:val="28"/>
          <w:szCs w:val="28"/>
        </w:rPr>
        <w:t>где</w:t>
      </w:r>
      <w:r w:rsidR="00F2060C" w:rsidRPr="00BC26E5">
        <w:rPr>
          <w:sz w:val="28"/>
          <w:szCs w:val="32"/>
        </w:rPr>
        <w:t xml:space="preserve"> </w:t>
      </w:r>
      <w:r>
        <w:rPr>
          <w:sz w:val="28"/>
          <w:szCs w:val="32"/>
        </w:rPr>
        <w:pict>
          <v:shape id="_x0000_i1035" type="#_x0000_t75" style="width:69.75pt;height:18.75pt">
            <v:imagedata r:id="rId17" o:title=""/>
          </v:shape>
        </w:pict>
      </w:r>
    </w:p>
    <w:p w:rsidR="00F2060C" w:rsidRPr="00BC26E5" w:rsidRDefault="00F2060C" w:rsidP="00BC26E5">
      <w:pPr>
        <w:keepNext/>
        <w:spacing w:line="360" w:lineRule="auto"/>
        <w:ind w:firstLine="709"/>
        <w:jc w:val="both"/>
        <w:rPr>
          <w:sz w:val="28"/>
          <w:szCs w:val="28"/>
        </w:rPr>
      </w:pPr>
      <w:r w:rsidRPr="00BC26E5">
        <w:rPr>
          <w:sz w:val="28"/>
          <w:szCs w:val="28"/>
        </w:rPr>
        <w:t xml:space="preserve">при условии </w:t>
      </w:r>
      <w:r w:rsidR="007E0CFE">
        <w:rPr>
          <w:sz w:val="28"/>
          <w:szCs w:val="28"/>
        </w:rPr>
        <w:pict>
          <v:shape id="_x0000_i1036" type="#_x0000_t75" style="width:28.5pt;height:13.5pt">
            <v:imagedata r:id="rId18" o:title=""/>
          </v:shape>
        </w:pict>
      </w:r>
    </w:p>
    <w:p w:rsidR="00F2060C" w:rsidRPr="00BC26E5" w:rsidRDefault="00F2060C" w:rsidP="00BC26E5">
      <w:pPr>
        <w:keepNext/>
        <w:spacing w:line="360" w:lineRule="auto"/>
        <w:ind w:firstLine="709"/>
        <w:jc w:val="both"/>
        <w:rPr>
          <w:sz w:val="28"/>
          <w:szCs w:val="28"/>
        </w:rPr>
      </w:pPr>
      <w:r w:rsidRPr="00BC26E5">
        <w:rPr>
          <w:sz w:val="28"/>
          <w:szCs w:val="28"/>
        </w:rPr>
        <w:t xml:space="preserve">Определение. Точка </w:t>
      </w:r>
      <w:r w:rsidR="007E0CFE">
        <w:rPr>
          <w:sz w:val="28"/>
          <w:szCs w:val="28"/>
        </w:rPr>
        <w:pict>
          <v:shape id="_x0000_i1037" type="#_x0000_t75" style="width:35.25pt;height:15pt">
            <v:imagedata r:id="rId19" o:title=""/>
          </v:shape>
        </w:pict>
      </w:r>
      <w:r w:rsidRPr="00BC26E5">
        <w:rPr>
          <w:sz w:val="28"/>
          <w:szCs w:val="28"/>
        </w:rPr>
        <w:t xml:space="preserve">является неулучшаемым решением, если для некоторой окрестности </w:t>
      </w:r>
      <w:r w:rsidR="007E0CFE">
        <w:rPr>
          <w:sz w:val="28"/>
          <w:szCs w:val="28"/>
        </w:rPr>
        <w:pict>
          <v:shape id="_x0000_i1038" type="#_x0000_t75" style="width:13.5pt;height:15pt">
            <v:imagedata r:id="rId20" o:title=""/>
          </v:shape>
        </w:pict>
      </w:r>
      <w:r w:rsidRPr="00BC26E5">
        <w:rPr>
          <w:sz w:val="28"/>
          <w:szCs w:val="28"/>
        </w:rPr>
        <w:t xml:space="preserve">нет некого </w:t>
      </w:r>
      <w:r w:rsidR="007E0CFE">
        <w:rPr>
          <w:sz w:val="28"/>
          <w:szCs w:val="28"/>
        </w:rPr>
        <w:pict>
          <v:shape id="_x0000_i1039" type="#_x0000_t75" style="width:15pt;height:13.5pt">
            <v:imagedata r:id="rId21" o:title=""/>
          </v:shape>
        </w:pict>
      </w:r>
      <w:r w:rsidRPr="00BC26E5">
        <w:rPr>
          <w:sz w:val="28"/>
          <w:szCs w:val="28"/>
        </w:rPr>
        <w:t xml:space="preserve">такого, что </w:t>
      </w:r>
      <w:r w:rsidR="007E0CFE">
        <w:rPr>
          <w:sz w:val="28"/>
          <w:szCs w:val="28"/>
        </w:rPr>
        <w:pict>
          <v:shape id="_x0000_i1040" type="#_x0000_t75" style="width:63pt;height:15pt">
            <v:imagedata r:id="rId22" o:title=""/>
          </v:shape>
        </w:pict>
      </w:r>
    </w:p>
    <w:p w:rsidR="00F2060C" w:rsidRPr="00BC26E5" w:rsidRDefault="007E0CFE" w:rsidP="00BC26E5">
      <w:pPr>
        <w:keepNext/>
        <w:spacing w:line="360" w:lineRule="auto"/>
        <w:ind w:firstLine="709"/>
        <w:jc w:val="both"/>
        <w:rPr>
          <w:sz w:val="28"/>
          <w:szCs w:val="28"/>
        </w:rPr>
      </w:pPr>
      <w:bookmarkStart w:id="3" w:name="BM27095"/>
      <w:bookmarkEnd w:id="3"/>
      <w:r>
        <w:rPr>
          <w:sz w:val="28"/>
          <w:szCs w:val="28"/>
        </w:rPr>
        <w:pict>
          <v:shape id="_x0000_i1041" type="#_x0000_t75" style="width:232.5pt;height:47.25pt">
            <v:imagedata r:id="rId23" o:title=""/>
          </v:shape>
        </w:pict>
      </w:r>
    </w:p>
    <w:p w:rsidR="00F2060C" w:rsidRPr="00BC26E5" w:rsidRDefault="00F2060C" w:rsidP="00BC26E5">
      <w:pPr>
        <w:keepNext/>
        <w:spacing w:line="360" w:lineRule="auto"/>
        <w:ind w:firstLine="709"/>
        <w:jc w:val="center"/>
        <w:rPr>
          <w:b/>
          <w:sz w:val="28"/>
          <w:szCs w:val="28"/>
        </w:rPr>
      </w:pPr>
      <w:r w:rsidRPr="00BC26E5">
        <w:rPr>
          <w:b/>
          <w:bCs/>
          <w:sz w:val="28"/>
          <w:szCs w:val="28"/>
        </w:rPr>
        <w:t>Стратегия взвешенных сумм</w:t>
      </w:r>
    </w:p>
    <w:p w:rsidR="00BC26E5" w:rsidRPr="00BC26E5" w:rsidRDefault="00BC26E5" w:rsidP="00BC26E5">
      <w:pPr>
        <w:keepNext/>
        <w:spacing w:line="360" w:lineRule="auto"/>
        <w:ind w:firstLine="709"/>
        <w:jc w:val="center"/>
        <w:rPr>
          <w:b/>
          <w:sz w:val="28"/>
          <w:szCs w:val="28"/>
        </w:rPr>
      </w:pPr>
    </w:p>
    <w:p w:rsidR="00F2060C" w:rsidRPr="00BC26E5" w:rsidRDefault="00F2060C" w:rsidP="00BC26E5">
      <w:pPr>
        <w:keepNext/>
        <w:spacing w:line="360" w:lineRule="auto"/>
        <w:ind w:firstLine="709"/>
        <w:jc w:val="both"/>
        <w:rPr>
          <w:sz w:val="28"/>
          <w:szCs w:val="28"/>
        </w:rPr>
      </w:pPr>
      <w:r w:rsidRPr="00BC26E5">
        <w:rPr>
          <w:sz w:val="28"/>
          <w:szCs w:val="28"/>
        </w:rPr>
        <w:t xml:space="preserve">Данная стратегия взвешенных сумм преобразует многокритериальную задачу минимизации вектора </w:t>
      </w:r>
      <w:r w:rsidR="007E0CFE">
        <w:rPr>
          <w:sz w:val="28"/>
          <w:szCs w:val="28"/>
        </w:rPr>
        <w:pict>
          <v:shape id="_x0000_i1042" type="#_x0000_t75" style="width:24pt;height:12.75pt">
            <v:imagedata r:id="rId24" o:title=""/>
          </v:shape>
        </w:pict>
      </w:r>
      <w:r w:rsidRPr="00BC26E5">
        <w:rPr>
          <w:sz w:val="28"/>
          <w:szCs w:val="28"/>
        </w:rPr>
        <w:t>в некую скалярную задачу путем построения неких взвешенных сумм для всех выбранных объектов.</w:t>
      </w:r>
    </w:p>
    <w:p w:rsidR="00F2060C" w:rsidRPr="00BC26E5" w:rsidRDefault="007E0CFE" w:rsidP="00BC26E5">
      <w:pPr>
        <w:keepNext/>
        <w:spacing w:line="360" w:lineRule="auto"/>
        <w:ind w:firstLine="709"/>
        <w:jc w:val="both"/>
        <w:rPr>
          <w:sz w:val="28"/>
          <w:szCs w:val="28"/>
        </w:rPr>
      </w:pPr>
      <w:r>
        <w:rPr>
          <w:sz w:val="28"/>
          <w:szCs w:val="32"/>
        </w:rPr>
        <w:pict>
          <v:shape id="_x0000_i1043" type="#_x0000_t75" style="width:194.25pt;height:56.25pt">
            <v:imagedata r:id="rId25" o:title=""/>
          </v:shape>
        </w:pict>
      </w:r>
    </w:p>
    <w:p w:rsidR="00F2060C" w:rsidRPr="00BC26E5" w:rsidRDefault="00F2060C" w:rsidP="00BC26E5">
      <w:pPr>
        <w:keepNext/>
        <w:spacing w:line="360" w:lineRule="auto"/>
        <w:ind w:firstLine="709"/>
        <w:jc w:val="both"/>
        <w:rPr>
          <w:sz w:val="28"/>
          <w:szCs w:val="28"/>
        </w:rPr>
      </w:pPr>
    </w:p>
    <w:p w:rsidR="00F2060C" w:rsidRPr="00BC26E5" w:rsidRDefault="00F2060C" w:rsidP="00BC26E5">
      <w:pPr>
        <w:keepNext/>
        <w:spacing w:line="360" w:lineRule="auto"/>
        <w:ind w:firstLine="709"/>
        <w:jc w:val="both"/>
        <w:rPr>
          <w:sz w:val="28"/>
          <w:szCs w:val="28"/>
        </w:rPr>
      </w:pPr>
      <w:r w:rsidRPr="00BC26E5">
        <w:rPr>
          <w:sz w:val="28"/>
          <w:szCs w:val="28"/>
        </w:rPr>
        <w:t>Далее уже к данной задаче оптимизации уже может быть применен стандартный алгоритм оптимизации без наличия ограничений. В этом случае рассматриваются взвешенные коэффициенты для каждой из выбранных целей. Взвешенные коэффициенты необязательно должны напрямую соответствовать относительной значимости соответствующей цели или принимать во внимание взаимовлияние между конкретно выбранными целями. Более того, границы неулучшаемых решений могут быть и не достигнуты, так что определенные решения являются по существу недостижимыми.</w:t>
      </w:r>
    </w:p>
    <w:p w:rsidR="00F2060C" w:rsidRPr="00BC26E5" w:rsidRDefault="00F2060C" w:rsidP="00BC26E5">
      <w:pPr>
        <w:keepNext/>
        <w:spacing w:line="360" w:lineRule="auto"/>
        <w:ind w:firstLine="709"/>
        <w:jc w:val="both"/>
        <w:rPr>
          <w:sz w:val="28"/>
          <w:szCs w:val="28"/>
        </w:rPr>
      </w:pPr>
      <w:r w:rsidRPr="00BC26E5">
        <w:rPr>
          <w:bCs/>
          <w:sz w:val="28"/>
          <w:szCs w:val="28"/>
        </w:rPr>
        <w:t xml:space="preserve">Метод </w:t>
      </w:r>
      <w:r w:rsidR="007E0CFE">
        <w:rPr>
          <w:bCs/>
          <w:sz w:val="28"/>
          <w:szCs w:val="28"/>
        </w:rPr>
        <w:pict>
          <v:shape id="_x0000_i1044" type="#_x0000_t75" alt="epsilon" style="width:6.75pt;height:6.75pt">
            <v:imagedata r:id="rId26" o:title=""/>
          </v:shape>
        </w:pict>
      </w:r>
      <w:r w:rsidRPr="00BC26E5">
        <w:rPr>
          <w:bCs/>
          <w:sz w:val="28"/>
          <w:szCs w:val="28"/>
        </w:rPr>
        <w:t xml:space="preserve">-ограничений </w:t>
      </w:r>
    </w:p>
    <w:p w:rsidR="00F2060C" w:rsidRPr="00BC26E5" w:rsidRDefault="00F2060C" w:rsidP="00BC26E5">
      <w:pPr>
        <w:keepNext/>
        <w:spacing w:line="360" w:lineRule="auto"/>
        <w:ind w:firstLine="709"/>
        <w:jc w:val="both"/>
        <w:rPr>
          <w:sz w:val="28"/>
          <w:szCs w:val="28"/>
        </w:rPr>
      </w:pPr>
      <w:r w:rsidRPr="00BC26E5">
        <w:rPr>
          <w:sz w:val="28"/>
          <w:szCs w:val="28"/>
        </w:rPr>
        <w:t xml:space="preserve">Некий определенный способ, который отчасти позволяет преодолеть проблему выпуклости метода взвешенных сумм, есть метод </w:t>
      </w:r>
      <w:r w:rsidR="007E0CFE">
        <w:rPr>
          <w:sz w:val="28"/>
          <w:szCs w:val="28"/>
        </w:rPr>
        <w:pict>
          <v:shape id="_x0000_i1045" type="#_x0000_t75" style="width:6.75pt;height:12.75pt">
            <v:imagedata r:id="rId27" o:title=""/>
          </v:shape>
        </w:pict>
      </w:r>
      <w:r w:rsidRPr="00BC26E5">
        <w:rPr>
          <w:sz w:val="28"/>
          <w:szCs w:val="28"/>
        </w:rPr>
        <w:t xml:space="preserve">-ограничений. В этом случае осуществляется минимизация основной цели </w:t>
      </w:r>
      <w:r w:rsidR="007E0CFE">
        <w:rPr>
          <w:sz w:val="28"/>
          <w:szCs w:val="28"/>
        </w:rPr>
        <w:pict>
          <v:shape id="_x0000_i1046" type="#_x0000_t75" style="width:15pt;height:15pt">
            <v:imagedata r:id="rId28" o:title=""/>
          </v:shape>
        </w:pict>
      </w:r>
      <w:r w:rsidRPr="00BC26E5">
        <w:rPr>
          <w:sz w:val="28"/>
          <w:szCs w:val="28"/>
        </w:rPr>
        <w:t>и при представлении остальных целей в форме ограничений типа неравенств.</w:t>
      </w:r>
    </w:p>
    <w:p w:rsidR="00F2060C" w:rsidRPr="00BC26E5" w:rsidRDefault="007E0CFE" w:rsidP="00BC26E5">
      <w:pPr>
        <w:keepNext/>
        <w:spacing w:line="360" w:lineRule="auto"/>
        <w:ind w:firstLine="709"/>
        <w:jc w:val="both"/>
        <w:rPr>
          <w:sz w:val="28"/>
          <w:szCs w:val="28"/>
        </w:rPr>
      </w:pPr>
      <w:r>
        <w:rPr>
          <w:sz w:val="28"/>
          <w:szCs w:val="28"/>
        </w:rPr>
        <w:pict>
          <v:shape id="_x0000_i1047" type="#_x0000_t75" style="width:123pt;height:30pt">
            <v:imagedata r:id="rId29" o:title=""/>
          </v:shape>
        </w:pict>
      </w:r>
    </w:p>
    <w:p w:rsidR="00F2060C" w:rsidRPr="00BC26E5" w:rsidRDefault="00F2060C" w:rsidP="00BC26E5">
      <w:pPr>
        <w:keepNext/>
        <w:spacing w:line="360" w:lineRule="auto"/>
        <w:ind w:firstLine="709"/>
        <w:jc w:val="both"/>
        <w:rPr>
          <w:sz w:val="28"/>
          <w:szCs w:val="28"/>
        </w:rPr>
      </w:pPr>
      <w:r w:rsidRPr="00BC26E5">
        <w:rPr>
          <w:sz w:val="28"/>
          <w:szCs w:val="28"/>
        </w:rPr>
        <w:t>при выполнении условия</w:t>
      </w:r>
    </w:p>
    <w:p w:rsidR="00F2060C" w:rsidRPr="00BC26E5" w:rsidRDefault="007E0CFE" w:rsidP="00BC26E5">
      <w:pPr>
        <w:keepNext/>
        <w:spacing w:line="360" w:lineRule="auto"/>
        <w:ind w:firstLine="709"/>
        <w:jc w:val="both"/>
        <w:rPr>
          <w:sz w:val="28"/>
          <w:szCs w:val="28"/>
        </w:rPr>
      </w:pPr>
      <w:r>
        <w:rPr>
          <w:sz w:val="28"/>
          <w:szCs w:val="28"/>
        </w:rPr>
        <w:pict>
          <v:shape id="_x0000_i1048" type="#_x0000_t75" style="width:207pt;height:24pt">
            <v:imagedata r:id="rId30" o:title=""/>
          </v:shape>
        </w:pict>
      </w:r>
    </w:p>
    <w:p w:rsidR="00F2060C" w:rsidRPr="00BC26E5" w:rsidRDefault="00F2060C" w:rsidP="00BC26E5">
      <w:pPr>
        <w:keepNext/>
        <w:spacing w:line="360" w:lineRule="auto"/>
        <w:ind w:firstLine="709"/>
        <w:jc w:val="both"/>
        <w:rPr>
          <w:sz w:val="28"/>
          <w:szCs w:val="28"/>
        </w:rPr>
      </w:pPr>
      <w:r w:rsidRPr="00BC26E5">
        <w:rPr>
          <w:sz w:val="28"/>
          <w:szCs w:val="28"/>
        </w:rPr>
        <w:t xml:space="preserve">Подобный подход позволяет определить некое количество неулучшаемых решений для случая вогнутой границы, что, по существу, является недоступным в методе взвешенных сумм, например, в точке искомого решения </w:t>
      </w:r>
      <w:r w:rsidR="007E0CFE">
        <w:rPr>
          <w:sz w:val="28"/>
          <w:szCs w:val="28"/>
        </w:rPr>
        <w:pict>
          <v:shape id="_x0000_i1049" type="#_x0000_t75" style="width:45pt;height:15pt">
            <v:imagedata r:id="rId31" o:title=""/>
          </v:shape>
        </w:pict>
      </w:r>
      <w:r w:rsidRPr="00BC26E5">
        <w:rPr>
          <w:sz w:val="28"/>
          <w:szCs w:val="28"/>
        </w:rPr>
        <w:t xml:space="preserve">и </w:t>
      </w:r>
      <w:r w:rsidR="007E0CFE">
        <w:rPr>
          <w:sz w:val="28"/>
          <w:szCs w:val="28"/>
        </w:rPr>
        <w:pict>
          <v:shape id="_x0000_i1050" type="#_x0000_t75" style="width:39pt;height:15pt">
            <v:imagedata r:id="rId32" o:title=""/>
          </v:shape>
        </w:pict>
      </w:r>
      <w:r w:rsidRPr="00BC26E5">
        <w:rPr>
          <w:sz w:val="28"/>
          <w:szCs w:val="28"/>
        </w:rPr>
        <w:t xml:space="preserve">. Однако проблемой данного метода является подходящий выбор </w:t>
      </w:r>
      <w:r w:rsidR="007E0CFE">
        <w:rPr>
          <w:sz w:val="28"/>
          <w:szCs w:val="28"/>
        </w:rPr>
        <w:pict>
          <v:shape id="_x0000_i1051" type="#_x0000_t75" style="width:6.75pt;height:12.75pt">
            <v:imagedata r:id="rId27" o:title=""/>
          </v:shape>
        </w:pict>
      </w:r>
      <w:r w:rsidRPr="00BC26E5">
        <w:rPr>
          <w:sz w:val="28"/>
          <w:szCs w:val="28"/>
        </w:rPr>
        <w:t>, который мог бы гарантировать допустимость некого решения.</w:t>
      </w:r>
    </w:p>
    <w:p w:rsidR="00BC26E5" w:rsidRPr="00BC26E5" w:rsidRDefault="00BC26E5" w:rsidP="00BC26E5">
      <w:pPr>
        <w:keepNext/>
        <w:spacing w:line="360" w:lineRule="auto"/>
        <w:ind w:firstLine="709"/>
        <w:jc w:val="both"/>
        <w:rPr>
          <w:bCs/>
          <w:sz w:val="28"/>
          <w:szCs w:val="28"/>
        </w:rPr>
      </w:pPr>
    </w:p>
    <w:p w:rsidR="00F2060C" w:rsidRPr="00BC26E5" w:rsidRDefault="00BC26E5" w:rsidP="00BC26E5">
      <w:pPr>
        <w:keepNext/>
        <w:spacing w:line="360" w:lineRule="auto"/>
        <w:ind w:firstLine="709"/>
        <w:jc w:val="center"/>
        <w:rPr>
          <w:b/>
          <w:bCs/>
          <w:sz w:val="28"/>
          <w:szCs w:val="28"/>
        </w:rPr>
      </w:pPr>
      <w:r w:rsidRPr="00BC26E5">
        <w:rPr>
          <w:b/>
          <w:bCs/>
          <w:sz w:val="28"/>
          <w:szCs w:val="28"/>
        </w:rPr>
        <w:t>Метод достижения цели</w:t>
      </w:r>
    </w:p>
    <w:p w:rsidR="00BC26E5" w:rsidRPr="00BC26E5" w:rsidRDefault="00BC26E5" w:rsidP="00BC26E5">
      <w:pPr>
        <w:keepNext/>
        <w:spacing w:line="360" w:lineRule="auto"/>
        <w:ind w:firstLine="709"/>
        <w:jc w:val="center"/>
        <w:rPr>
          <w:b/>
          <w:sz w:val="28"/>
          <w:szCs w:val="28"/>
        </w:rPr>
      </w:pPr>
    </w:p>
    <w:p w:rsidR="00F2060C" w:rsidRPr="00BC26E5" w:rsidRDefault="00F2060C" w:rsidP="00BC26E5">
      <w:pPr>
        <w:keepNext/>
        <w:spacing w:line="360" w:lineRule="auto"/>
        <w:ind w:firstLine="709"/>
        <w:jc w:val="both"/>
        <w:rPr>
          <w:sz w:val="28"/>
          <w:szCs w:val="28"/>
        </w:rPr>
      </w:pPr>
      <w:r w:rsidRPr="00BC26E5">
        <w:rPr>
          <w:sz w:val="28"/>
          <w:szCs w:val="28"/>
        </w:rPr>
        <w:t xml:space="preserve">Описанный далее метод представляет собой метод достижения цели Гембики. Данный метод включает в себя выражение для множества намерений разработчика </w:t>
      </w:r>
      <w:r w:rsidR="007E0CFE">
        <w:rPr>
          <w:bCs/>
          <w:sz w:val="28"/>
          <w:szCs w:val="28"/>
        </w:rPr>
        <w:pict>
          <v:shape id="_x0000_i1052" type="#_x0000_t75" style="width:105pt;height:18pt">
            <v:imagedata r:id="rId33" o:title=""/>
          </v:shape>
        </w:pict>
      </w:r>
      <w:r w:rsidRPr="00BC26E5">
        <w:rPr>
          <w:sz w:val="28"/>
          <w:szCs w:val="28"/>
        </w:rPr>
        <w:t xml:space="preserve">, которое связано с множеством целей </w:t>
      </w:r>
      <w:r w:rsidR="007E0CFE">
        <w:rPr>
          <w:bCs/>
          <w:sz w:val="28"/>
          <w:szCs w:val="28"/>
        </w:rPr>
        <w:pict>
          <v:shape id="_x0000_i1053" type="#_x0000_t75" style="width:150.75pt;height:18pt">
            <v:imagedata r:id="rId34" o:title=""/>
          </v:shape>
        </w:pict>
      </w:r>
      <w:r w:rsidRPr="00BC26E5">
        <w:rPr>
          <w:sz w:val="28"/>
          <w:szCs w:val="28"/>
        </w:rPr>
        <w:t xml:space="preserve">. Такая формулировка задачи допускает, что цели могут быть или недо- или передостижимыми, и что дает разработчику возможность относительно точно выразить исходные намерения. Относительная степень недо- или передостижимости поставленных намерений контролируется посредством вектора взвешенных коэффициентов </w:t>
      </w:r>
      <w:r w:rsidR="007E0CFE">
        <w:rPr>
          <w:sz w:val="28"/>
          <w:szCs w:val="28"/>
        </w:rPr>
        <w:pict>
          <v:shape id="_x0000_i1054" type="#_x0000_t75" style="width:100.5pt;height:16.5pt">
            <v:imagedata r:id="rId35" o:title=""/>
          </v:shape>
        </w:pict>
      </w:r>
      <w:r w:rsidRPr="00BC26E5">
        <w:rPr>
          <w:sz w:val="28"/>
          <w:szCs w:val="28"/>
        </w:rPr>
        <w:t>и может быть представлена как стандартная задача оптимизации с помощью следующей формулировки</w:t>
      </w:r>
    </w:p>
    <w:p w:rsidR="00F2060C" w:rsidRPr="00BC26E5" w:rsidRDefault="007E0CFE" w:rsidP="00BC26E5">
      <w:pPr>
        <w:keepNext/>
        <w:spacing w:line="360" w:lineRule="auto"/>
        <w:ind w:firstLine="709"/>
        <w:jc w:val="both"/>
        <w:rPr>
          <w:sz w:val="28"/>
          <w:szCs w:val="28"/>
        </w:rPr>
      </w:pPr>
      <w:r>
        <w:rPr>
          <w:sz w:val="28"/>
          <w:szCs w:val="28"/>
        </w:rPr>
        <w:pict>
          <v:shape id="_x0000_i1055" type="#_x0000_t75" style="width:81pt;height:27.75pt">
            <v:imagedata r:id="rId36" o:title=""/>
          </v:shape>
        </w:pict>
      </w:r>
    </w:p>
    <w:p w:rsidR="00F2060C" w:rsidRPr="00BC26E5" w:rsidRDefault="00F2060C" w:rsidP="00BC26E5">
      <w:pPr>
        <w:keepNext/>
        <w:spacing w:line="360" w:lineRule="auto"/>
        <w:ind w:firstLine="709"/>
        <w:jc w:val="both"/>
        <w:rPr>
          <w:sz w:val="28"/>
          <w:szCs w:val="28"/>
        </w:rPr>
      </w:pPr>
      <w:r w:rsidRPr="00BC26E5">
        <w:rPr>
          <w:sz w:val="28"/>
          <w:szCs w:val="28"/>
        </w:rPr>
        <w:t xml:space="preserve">При условии, что </w:t>
      </w:r>
    </w:p>
    <w:p w:rsidR="00F2060C" w:rsidRPr="00BC26E5" w:rsidRDefault="007E0CFE" w:rsidP="00BC26E5">
      <w:pPr>
        <w:keepNext/>
        <w:spacing w:line="360" w:lineRule="auto"/>
        <w:ind w:firstLine="709"/>
        <w:jc w:val="both"/>
        <w:rPr>
          <w:sz w:val="28"/>
          <w:szCs w:val="28"/>
        </w:rPr>
      </w:pPr>
      <w:r>
        <w:rPr>
          <w:sz w:val="28"/>
          <w:szCs w:val="28"/>
        </w:rPr>
        <w:pict>
          <v:shape id="_x0000_i1056" type="#_x0000_t75" style="width:179.25pt;height:21.75pt">
            <v:imagedata r:id="rId37" o:title=""/>
          </v:shape>
        </w:pict>
      </w:r>
    </w:p>
    <w:p w:rsidR="00F2060C" w:rsidRPr="00BC26E5" w:rsidRDefault="00F2060C" w:rsidP="00BC26E5">
      <w:pPr>
        <w:keepNext/>
        <w:spacing w:line="360" w:lineRule="auto"/>
        <w:ind w:firstLine="709"/>
        <w:jc w:val="both"/>
        <w:rPr>
          <w:sz w:val="28"/>
          <w:szCs w:val="28"/>
        </w:rPr>
      </w:pPr>
      <w:r w:rsidRPr="00BC26E5">
        <w:rPr>
          <w:sz w:val="28"/>
          <w:szCs w:val="28"/>
        </w:rPr>
        <w:t xml:space="preserve">Член </w:t>
      </w:r>
      <w:r w:rsidR="007E0CFE">
        <w:rPr>
          <w:sz w:val="28"/>
          <w:szCs w:val="28"/>
        </w:rPr>
        <w:pict>
          <v:shape id="_x0000_i1057" type="#_x0000_t75" style="width:19.5pt;height:16.5pt">
            <v:imagedata r:id="rId38" o:title=""/>
          </v:shape>
        </w:pict>
      </w:r>
      <w:r w:rsidRPr="00BC26E5">
        <w:rPr>
          <w:sz w:val="28"/>
          <w:szCs w:val="28"/>
        </w:rPr>
        <w:t xml:space="preserve">вносит в данную задачу элемент </w:t>
      </w:r>
      <w:r w:rsidRPr="00BC26E5">
        <w:rPr>
          <w:iCs/>
          <w:sz w:val="28"/>
          <w:szCs w:val="28"/>
        </w:rPr>
        <w:t>ослабления</w:t>
      </w:r>
      <w:r w:rsidRPr="00BC26E5">
        <w:rPr>
          <w:sz w:val="28"/>
          <w:szCs w:val="28"/>
        </w:rPr>
        <w:t xml:space="preserve">, что, иначе говоря, обозначает жесткость заданного намерения. Весовой вектор </w:t>
      </w:r>
      <w:r w:rsidRPr="00BC26E5">
        <w:rPr>
          <w:iCs/>
          <w:sz w:val="28"/>
          <w:szCs w:val="28"/>
        </w:rPr>
        <w:t>w</w:t>
      </w:r>
      <w:r w:rsidRPr="00BC26E5">
        <w:rPr>
          <w:sz w:val="28"/>
          <w:szCs w:val="28"/>
        </w:rPr>
        <w:t xml:space="preserve"> дает исследователю возможность достаточно точно выразить меру взаимосвязи между двумя целями. Например, установка весового вектора </w:t>
      </w:r>
      <w:r w:rsidRPr="00BC26E5">
        <w:rPr>
          <w:iCs/>
          <w:sz w:val="28"/>
          <w:szCs w:val="28"/>
        </w:rPr>
        <w:t xml:space="preserve">w </w:t>
      </w:r>
      <w:r w:rsidRPr="00BC26E5">
        <w:rPr>
          <w:sz w:val="28"/>
          <w:szCs w:val="28"/>
        </w:rPr>
        <w:t xml:space="preserve">как равного исходному намерению указывает на то, что достигнут тот же самый процент недо- или передостижимости цели </w:t>
      </w:r>
      <w:r w:rsidR="007E0CFE">
        <w:rPr>
          <w:bCs/>
          <w:sz w:val="28"/>
          <w:szCs w:val="28"/>
        </w:rPr>
        <w:pict>
          <v:shape id="_x0000_i1058" type="#_x0000_t75" style="width:13.5pt;height:15pt">
            <v:imagedata r:id="rId39" o:title=""/>
          </v:shape>
        </w:pict>
      </w:r>
      <w:r w:rsidRPr="00BC26E5">
        <w:rPr>
          <w:sz w:val="28"/>
          <w:szCs w:val="28"/>
        </w:rPr>
        <w:t xml:space="preserve">. Посредством установки в ноль отдельного весового коэффициента (т.е. </w:t>
      </w:r>
      <w:r w:rsidR="007E0CFE">
        <w:rPr>
          <w:sz w:val="28"/>
          <w:szCs w:val="28"/>
        </w:rPr>
        <w:pict>
          <v:shape id="_x0000_i1059" type="#_x0000_t75" style="width:35.25pt;height:16.5pt">
            <v:imagedata r:id="rId40" o:title=""/>
          </v:shape>
        </w:pict>
      </w:r>
      <w:r w:rsidRPr="00BC26E5">
        <w:rPr>
          <w:sz w:val="28"/>
          <w:szCs w:val="28"/>
        </w:rPr>
        <w:t>) можно внести жесткие ограничения в поставленную задачу. Метод достижения цели обеспечивает подходящую интуитивную интерпретацию поставленной исследовательской задачи и которая, в свою очередь, является вполне разрешимой с помощью стандартных процедур оптимизации.</w:t>
      </w:r>
    </w:p>
    <w:p w:rsidR="00F2060C" w:rsidRPr="00BC26E5" w:rsidRDefault="00F2060C" w:rsidP="00BC26E5">
      <w:pPr>
        <w:keepNext/>
        <w:spacing w:line="360" w:lineRule="auto"/>
        <w:ind w:firstLine="709"/>
        <w:jc w:val="both"/>
        <w:rPr>
          <w:sz w:val="28"/>
          <w:szCs w:val="28"/>
        </w:rPr>
      </w:pPr>
    </w:p>
    <w:p w:rsidR="00F2060C" w:rsidRPr="00BC26E5" w:rsidRDefault="00F2060C" w:rsidP="00BC26E5">
      <w:pPr>
        <w:pStyle w:val="10"/>
        <w:rPr>
          <w:lang w:val="ru-RU"/>
        </w:rPr>
      </w:pPr>
      <w:bookmarkStart w:id="4" w:name="_Toc201028240"/>
      <w:r w:rsidRPr="00BC26E5">
        <w:rPr>
          <w:lang w:val="ru-RU"/>
        </w:rPr>
        <w:t>Гладкая оптимизация.</w:t>
      </w:r>
      <w:bookmarkEnd w:id="4"/>
    </w:p>
    <w:p w:rsidR="00F2060C" w:rsidRPr="00BC26E5" w:rsidRDefault="00F2060C" w:rsidP="00BC26E5">
      <w:pPr>
        <w:keepNext/>
        <w:spacing w:line="360" w:lineRule="auto"/>
        <w:ind w:firstLine="709"/>
        <w:jc w:val="both"/>
        <w:rPr>
          <w:sz w:val="28"/>
          <w:szCs w:val="28"/>
        </w:rPr>
      </w:pPr>
    </w:p>
    <w:p w:rsidR="00F2060C" w:rsidRPr="00BC26E5" w:rsidRDefault="00F2060C" w:rsidP="00BC26E5">
      <w:pPr>
        <w:keepNext/>
        <w:spacing w:line="360" w:lineRule="auto"/>
        <w:ind w:firstLine="709"/>
        <w:jc w:val="both"/>
        <w:rPr>
          <w:sz w:val="28"/>
          <w:szCs w:val="28"/>
        </w:rPr>
      </w:pPr>
      <w:r w:rsidRPr="00BC26E5">
        <w:rPr>
          <w:sz w:val="28"/>
          <w:szCs w:val="28"/>
        </w:rPr>
        <w:t>Метод множителей Лагранжа позволяет отыскивать максимум или минимум функции при ограничениях-равенствах. Основная идея метода состоит в переходе от задачи на условный экстремум к задаче отыскания безусловного экстремума некоторой построенной функции Лагранжа. Пусть задана задача НП при ограничениях-равенствах вида</w:t>
      </w:r>
    </w:p>
    <w:p w:rsidR="00F2060C" w:rsidRPr="00BC26E5" w:rsidRDefault="00F2060C" w:rsidP="00BC26E5">
      <w:pPr>
        <w:keepNext/>
        <w:spacing w:line="360" w:lineRule="auto"/>
        <w:ind w:firstLine="709"/>
        <w:jc w:val="both"/>
        <w:rPr>
          <w:sz w:val="28"/>
          <w:szCs w:val="28"/>
        </w:rPr>
      </w:pPr>
      <w:r w:rsidRPr="00BC26E5">
        <w:rPr>
          <w:sz w:val="28"/>
          <w:szCs w:val="28"/>
        </w:rPr>
        <w:t xml:space="preserve">минимизировать </w:t>
      </w:r>
      <w:r w:rsidR="007E0CFE">
        <w:rPr>
          <w:sz w:val="28"/>
          <w:szCs w:val="28"/>
          <w:vertAlign w:val="subscript"/>
        </w:rPr>
        <w:pict>
          <v:shape id="_x0000_i1060" type="#_x0000_t75" style="width:112.5pt;height:21.75pt">
            <v:imagedata r:id="rId41" o:title=""/>
          </v:shape>
        </w:pict>
      </w:r>
    </w:p>
    <w:p w:rsidR="00F2060C" w:rsidRPr="00BC26E5" w:rsidRDefault="00F2060C" w:rsidP="00BC26E5">
      <w:pPr>
        <w:keepNext/>
        <w:spacing w:line="360" w:lineRule="auto"/>
        <w:ind w:firstLine="709"/>
        <w:jc w:val="both"/>
        <w:rPr>
          <w:sz w:val="28"/>
          <w:szCs w:val="28"/>
        </w:rPr>
      </w:pPr>
      <w:r w:rsidRPr="00BC26E5">
        <w:rPr>
          <w:sz w:val="28"/>
          <w:szCs w:val="28"/>
        </w:rPr>
        <w:t>при ограничениях</w:t>
      </w:r>
    </w:p>
    <w:p w:rsidR="00F2060C" w:rsidRPr="00BC26E5" w:rsidRDefault="007E0CFE" w:rsidP="00BC26E5">
      <w:pPr>
        <w:keepNext/>
        <w:spacing w:line="360" w:lineRule="auto"/>
        <w:ind w:firstLine="709"/>
        <w:jc w:val="both"/>
        <w:rPr>
          <w:sz w:val="28"/>
          <w:szCs w:val="28"/>
        </w:rPr>
      </w:pPr>
      <w:r>
        <w:rPr>
          <w:sz w:val="28"/>
          <w:szCs w:val="28"/>
          <w:vertAlign w:val="subscript"/>
        </w:rPr>
        <w:pict>
          <v:shape id="_x0000_i1061" type="#_x0000_t75" style="width:108pt;height:75.75pt">
            <v:imagedata r:id="rId42" o:title=""/>
          </v:shape>
        </w:pict>
      </w:r>
      <w:r w:rsidR="00BC26E5" w:rsidRPr="00BC26E5">
        <w:rPr>
          <w:sz w:val="28"/>
          <w:szCs w:val="28"/>
        </w:rPr>
        <w:t xml:space="preserve"> </w:t>
      </w:r>
    </w:p>
    <w:p w:rsidR="00F2060C" w:rsidRPr="00BC26E5" w:rsidRDefault="00F2060C" w:rsidP="00BC26E5">
      <w:pPr>
        <w:keepNext/>
        <w:spacing w:line="360" w:lineRule="auto"/>
        <w:ind w:firstLine="709"/>
        <w:jc w:val="both"/>
        <w:rPr>
          <w:sz w:val="28"/>
          <w:szCs w:val="28"/>
        </w:rPr>
      </w:pPr>
      <w:r w:rsidRPr="00BC26E5">
        <w:rPr>
          <w:sz w:val="28"/>
          <w:szCs w:val="28"/>
        </w:rPr>
        <w:t xml:space="preserve">Предположим, что все функции </w:t>
      </w:r>
      <w:r w:rsidR="007E0CFE">
        <w:rPr>
          <w:sz w:val="28"/>
          <w:szCs w:val="28"/>
          <w:vertAlign w:val="subscript"/>
        </w:rPr>
        <w:pict>
          <v:shape id="_x0000_i1062" type="#_x0000_t75" style="width:84pt;height:15pt">
            <v:imagedata r:id="rId43" o:title=""/>
          </v:shape>
        </w:pict>
      </w:r>
      <w:r w:rsidRPr="00BC26E5">
        <w:rPr>
          <w:sz w:val="28"/>
          <w:szCs w:val="28"/>
        </w:rPr>
        <w:t xml:space="preserve">– дифференцируемы. Введем набор переменных </w:t>
      </w:r>
      <w:r w:rsidR="007E0CFE">
        <w:rPr>
          <w:sz w:val="28"/>
          <w:szCs w:val="28"/>
          <w:vertAlign w:val="subscript"/>
        </w:rPr>
        <w:pict>
          <v:shape id="_x0000_i1063" type="#_x0000_t75" style="width:56.25pt;height:12.75pt">
            <v:imagedata r:id="rId44" o:title=""/>
          </v:shape>
        </w:pict>
      </w:r>
      <w:r w:rsidRPr="00BC26E5">
        <w:rPr>
          <w:sz w:val="28"/>
          <w:szCs w:val="28"/>
        </w:rPr>
        <w:t> (число которых равняется числу ограничений), которые называются</w:t>
      </w:r>
      <w:r w:rsidRPr="00BC26E5">
        <w:rPr>
          <w:iCs/>
          <w:sz w:val="28"/>
          <w:szCs w:val="28"/>
        </w:rPr>
        <w:t xml:space="preserve"> множителями Лагранжа</w:t>
      </w:r>
      <w:r w:rsidRPr="00BC26E5">
        <w:rPr>
          <w:sz w:val="28"/>
          <w:szCs w:val="28"/>
        </w:rPr>
        <w:t>, и составим функцию Лагранжа такого вида:</w:t>
      </w:r>
    </w:p>
    <w:p w:rsidR="00F2060C" w:rsidRPr="00BC26E5" w:rsidRDefault="007E0CFE" w:rsidP="00BC26E5">
      <w:pPr>
        <w:keepNext/>
        <w:spacing w:line="360" w:lineRule="auto"/>
        <w:ind w:firstLine="709"/>
        <w:jc w:val="both"/>
        <w:rPr>
          <w:sz w:val="28"/>
          <w:szCs w:val="28"/>
        </w:rPr>
      </w:pPr>
      <w:r>
        <w:rPr>
          <w:sz w:val="28"/>
          <w:szCs w:val="28"/>
          <w:vertAlign w:val="subscript"/>
        </w:rPr>
        <w:pict>
          <v:shape id="_x0000_i1064" type="#_x0000_t75" style="width:196.5pt;height:47.25pt">
            <v:imagedata r:id="rId45" o:title=""/>
          </v:shape>
        </w:pict>
      </w:r>
      <w:r w:rsidR="00BC26E5" w:rsidRPr="00BC26E5">
        <w:rPr>
          <w:sz w:val="28"/>
          <w:szCs w:val="28"/>
        </w:rPr>
        <w:t xml:space="preserve"> </w:t>
      </w:r>
    </w:p>
    <w:p w:rsidR="00F2060C" w:rsidRPr="00BC26E5" w:rsidRDefault="00F2060C" w:rsidP="00BC26E5">
      <w:pPr>
        <w:keepNext/>
        <w:spacing w:line="360" w:lineRule="auto"/>
        <w:ind w:firstLine="709"/>
        <w:jc w:val="both"/>
        <w:rPr>
          <w:sz w:val="28"/>
          <w:szCs w:val="28"/>
        </w:rPr>
      </w:pPr>
      <w:r w:rsidRPr="00BC26E5">
        <w:rPr>
          <w:sz w:val="28"/>
          <w:szCs w:val="28"/>
        </w:rPr>
        <w:t xml:space="preserve">Справедливо такое утверждение для того чтобы вектор </w:t>
      </w:r>
      <w:r w:rsidR="007E0CFE">
        <w:rPr>
          <w:sz w:val="28"/>
          <w:szCs w:val="28"/>
          <w:vertAlign w:val="subscript"/>
        </w:rPr>
        <w:pict>
          <v:shape id="_x0000_i1065" type="#_x0000_t75" style="width:105.75pt;height:21.75pt">
            <v:imagedata r:id="rId46" o:title=""/>
          </v:shape>
        </w:pict>
      </w:r>
      <w:r w:rsidRPr="00BC26E5">
        <w:rPr>
          <w:sz w:val="28"/>
          <w:szCs w:val="28"/>
        </w:rPr>
        <w:t xml:space="preserve"> являлся решением задачи при ограничениях необходимо, чтобы существовал такой вектор </w:t>
      </w:r>
      <w:r w:rsidR="007E0CFE">
        <w:rPr>
          <w:sz w:val="28"/>
          <w:szCs w:val="28"/>
          <w:vertAlign w:val="subscript"/>
        </w:rPr>
        <w:pict>
          <v:shape id="_x0000_i1066" type="#_x0000_t75" style="width:108pt;height:19.5pt">
            <v:imagedata r:id="rId47" o:title=""/>
          </v:shape>
        </w:pict>
      </w:r>
      <w:r w:rsidRPr="00BC26E5">
        <w:rPr>
          <w:sz w:val="28"/>
          <w:szCs w:val="28"/>
        </w:rPr>
        <w:t>, что пара векторов удовлетворяла бы системе уравнений</w:t>
      </w:r>
    </w:p>
    <w:p w:rsidR="00F2060C" w:rsidRPr="00BC26E5" w:rsidRDefault="007E0CFE" w:rsidP="00BC26E5">
      <w:pPr>
        <w:keepNext/>
        <w:spacing w:line="360" w:lineRule="auto"/>
        <w:ind w:firstLine="709"/>
        <w:jc w:val="both"/>
        <w:rPr>
          <w:sz w:val="28"/>
          <w:szCs w:val="28"/>
        </w:rPr>
      </w:pPr>
      <w:r>
        <w:rPr>
          <w:sz w:val="28"/>
          <w:szCs w:val="28"/>
          <w:vertAlign w:val="subscript"/>
        </w:rPr>
        <w:pict>
          <v:shape id="_x0000_i1067" type="#_x0000_t75" style="width:125.25pt;height:34.5pt">
            <v:imagedata r:id="rId48" o:title=""/>
          </v:shape>
        </w:pict>
      </w:r>
    </w:p>
    <w:p w:rsidR="00F2060C" w:rsidRPr="00BC26E5" w:rsidRDefault="007E0CFE" w:rsidP="00BC26E5">
      <w:pPr>
        <w:keepNext/>
        <w:spacing w:line="360" w:lineRule="auto"/>
        <w:ind w:firstLine="709"/>
        <w:jc w:val="both"/>
        <w:rPr>
          <w:sz w:val="28"/>
          <w:szCs w:val="28"/>
        </w:rPr>
      </w:pPr>
      <w:r>
        <w:rPr>
          <w:sz w:val="28"/>
          <w:szCs w:val="28"/>
          <w:vertAlign w:val="subscript"/>
        </w:rPr>
        <w:pict>
          <v:shape id="_x0000_i1068" type="#_x0000_t75" style="width:125.25pt;height:32.25pt">
            <v:imagedata r:id="rId49" o:title=""/>
          </v:shape>
        </w:pict>
      </w:r>
    </w:p>
    <w:p w:rsidR="00F2060C" w:rsidRPr="00BC26E5" w:rsidRDefault="00F2060C" w:rsidP="00BC26E5">
      <w:pPr>
        <w:keepNext/>
        <w:spacing w:line="360" w:lineRule="auto"/>
        <w:ind w:firstLine="709"/>
        <w:jc w:val="both"/>
        <w:rPr>
          <w:sz w:val="28"/>
          <w:szCs w:val="28"/>
        </w:rPr>
      </w:pPr>
      <w:r w:rsidRPr="00BC26E5">
        <w:rPr>
          <w:sz w:val="28"/>
          <w:szCs w:val="28"/>
        </w:rPr>
        <w:t xml:space="preserve">множителей Лагранжа, который состоит из следующих шагов. </w:t>
      </w:r>
    </w:p>
    <w:p w:rsidR="00F2060C" w:rsidRPr="00BC26E5" w:rsidRDefault="00F2060C" w:rsidP="00BC26E5">
      <w:pPr>
        <w:keepNext/>
        <w:spacing w:line="360" w:lineRule="auto"/>
        <w:ind w:firstLine="709"/>
        <w:jc w:val="both"/>
        <w:rPr>
          <w:sz w:val="28"/>
          <w:szCs w:val="28"/>
        </w:rPr>
      </w:pPr>
      <w:r w:rsidRPr="00BC26E5">
        <w:rPr>
          <w:sz w:val="28"/>
          <w:szCs w:val="28"/>
        </w:rPr>
        <w:t>Составляют функцию Лагранжа</w:t>
      </w:r>
      <w:r w:rsidR="00BC26E5" w:rsidRPr="00BC26E5">
        <w:rPr>
          <w:sz w:val="28"/>
          <w:szCs w:val="28"/>
        </w:rPr>
        <w:t xml:space="preserve"> </w:t>
      </w:r>
      <w:r w:rsidR="007E0CFE">
        <w:rPr>
          <w:sz w:val="28"/>
          <w:szCs w:val="28"/>
          <w:vertAlign w:val="subscript"/>
        </w:rPr>
        <w:pict>
          <v:shape id="_x0000_i1069" type="#_x0000_t75" style="width:56.25pt;height:17.25pt">
            <v:imagedata r:id="rId50" o:title=""/>
          </v:shape>
        </w:pict>
      </w:r>
    </w:p>
    <w:p w:rsidR="00F2060C" w:rsidRPr="00BC26E5" w:rsidRDefault="00F2060C" w:rsidP="00BC26E5">
      <w:pPr>
        <w:keepNext/>
        <w:spacing w:line="360" w:lineRule="auto"/>
        <w:ind w:firstLine="709"/>
        <w:jc w:val="both"/>
        <w:rPr>
          <w:sz w:val="28"/>
          <w:szCs w:val="28"/>
        </w:rPr>
      </w:pPr>
      <w:r w:rsidRPr="00BC26E5">
        <w:rPr>
          <w:sz w:val="28"/>
          <w:szCs w:val="28"/>
        </w:rPr>
        <w:t>Находят частные производные</w:t>
      </w:r>
      <w:r w:rsidR="00BC26E5" w:rsidRPr="00BC26E5">
        <w:rPr>
          <w:sz w:val="28"/>
          <w:szCs w:val="28"/>
        </w:rPr>
        <w:t xml:space="preserve"> </w:t>
      </w:r>
      <w:r w:rsidR="007E0CFE">
        <w:rPr>
          <w:sz w:val="28"/>
          <w:szCs w:val="28"/>
          <w:vertAlign w:val="subscript"/>
        </w:rPr>
        <w:pict>
          <v:shape id="_x0000_i1070" type="#_x0000_t75" style="width:192pt;height:36.75pt">
            <v:imagedata r:id="rId51" o:title=""/>
          </v:shape>
        </w:pict>
      </w:r>
    </w:p>
    <w:p w:rsidR="00F2060C" w:rsidRPr="00BC26E5" w:rsidRDefault="00F2060C" w:rsidP="00BC26E5">
      <w:pPr>
        <w:keepNext/>
        <w:spacing w:line="360" w:lineRule="auto"/>
        <w:ind w:firstLine="709"/>
        <w:jc w:val="both"/>
        <w:rPr>
          <w:sz w:val="28"/>
          <w:szCs w:val="28"/>
        </w:rPr>
      </w:pPr>
      <w:r w:rsidRPr="00BC26E5">
        <w:rPr>
          <w:sz w:val="28"/>
          <w:szCs w:val="28"/>
        </w:rPr>
        <w:t xml:space="preserve">Решают систему уравнений </w:t>
      </w:r>
    </w:p>
    <w:p w:rsidR="00F2060C" w:rsidRPr="00BC26E5" w:rsidRDefault="007E0CFE" w:rsidP="00BC26E5">
      <w:pPr>
        <w:keepNext/>
        <w:spacing w:line="360" w:lineRule="auto"/>
        <w:ind w:firstLine="709"/>
        <w:jc w:val="both"/>
        <w:rPr>
          <w:sz w:val="28"/>
          <w:szCs w:val="28"/>
        </w:rPr>
      </w:pPr>
      <w:r>
        <w:rPr>
          <w:sz w:val="28"/>
          <w:szCs w:val="28"/>
          <w:vertAlign w:val="subscript"/>
        </w:rPr>
        <w:pict>
          <v:shape id="_x0000_i1071" type="#_x0000_t75" style="width:147pt;height:71.25pt">
            <v:imagedata r:id="rId52" o:title=""/>
          </v:shape>
        </w:pict>
      </w:r>
      <w:r w:rsidR="00BC26E5" w:rsidRPr="00BC26E5">
        <w:rPr>
          <w:sz w:val="28"/>
          <w:szCs w:val="28"/>
        </w:rPr>
        <w:t xml:space="preserve"> </w:t>
      </w:r>
    </w:p>
    <w:p w:rsidR="00F2060C" w:rsidRPr="00BC26E5" w:rsidRDefault="00F2060C" w:rsidP="00BC26E5">
      <w:pPr>
        <w:keepNext/>
        <w:spacing w:line="360" w:lineRule="auto"/>
        <w:ind w:firstLine="709"/>
        <w:jc w:val="both"/>
        <w:rPr>
          <w:sz w:val="28"/>
          <w:szCs w:val="28"/>
        </w:rPr>
      </w:pPr>
      <w:r w:rsidRPr="00BC26E5">
        <w:rPr>
          <w:sz w:val="28"/>
          <w:szCs w:val="28"/>
        </w:rPr>
        <w:t xml:space="preserve">и отыскивают точки </w:t>
      </w:r>
      <w:r w:rsidR="007E0CFE">
        <w:rPr>
          <w:sz w:val="28"/>
          <w:szCs w:val="28"/>
          <w:vertAlign w:val="subscript"/>
        </w:rPr>
        <w:pict>
          <v:shape id="_x0000_i1072" type="#_x0000_t75" style="width:54pt;height:21.75pt">
            <v:imagedata r:id="rId53" o:title=""/>
          </v:shape>
        </w:pict>
      </w:r>
      <w:r w:rsidRPr="00BC26E5">
        <w:rPr>
          <w:sz w:val="28"/>
          <w:szCs w:val="28"/>
        </w:rPr>
        <w:t>, удовлетворяющие системе.</w:t>
      </w:r>
    </w:p>
    <w:p w:rsidR="00F2060C" w:rsidRPr="00BC26E5" w:rsidRDefault="00F2060C" w:rsidP="00BC26E5">
      <w:pPr>
        <w:keepNext/>
        <w:spacing w:line="360" w:lineRule="auto"/>
        <w:ind w:firstLine="709"/>
        <w:jc w:val="both"/>
        <w:rPr>
          <w:sz w:val="28"/>
          <w:szCs w:val="28"/>
        </w:rPr>
      </w:pPr>
      <w:r w:rsidRPr="00BC26E5">
        <w:rPr>
          <w:sz w:val="28"/>
          <w:szCs w:val="28"/>
        </w:rPr>
        <w:t xml:space="preserve"> Найденные точки </w:t>
      </w:r>
      <w:r w:rsidR="007E0CFE">
        <w:rPr>
          <w:sz w:val="28"/>
          <w:szCs w:val="28"/>
          <w:vertAlign w:val="subscript"/>
        </w:rPr>
        <w:pict>
          <v:shape id="_x0000_i1073" type="#_x0000_t75" style="width:10.5pt;height:12.75pt">
            <v:imagedata r:id="rId54" o:title=""/>
          </v:shape>
        </w:pict>
      </w:r>
      <w:r w:rsidRPr="00BC26E5">
        <w:rPr>
          <w:sz w:val="28"/>
          <w:szCs w:val="28"/>
        </w:rPr>
        <w:t> дальше исследуют на максимум (или минимум).</w:t>
      </w:r>
    </w:p>
    <w:p w:rsidR="00F2060C" w:rsidRPr="00BC26E5" w:rsidRDefault="00F2060C" w:rsidP="00BC26E5">
      <w:pPr>
        <w:keepNext/>
        <w:spacing w:line="360" w:lineRule="auto"/>
        <w:ind w:firstLine="709"/>
        <w:jc w:val="both"/>
        <w:rPr>
          <w:sz w:val="28"/>
          <w:szCs w:val="28"/>
        </w:rPr>
      </w:pPr>
    </w:p>
    <w:p w:rsidR="00F2060C" w:rsidRPr="00BC26E5" w:rsidRDefault="00F2060C" w:rsidP="00BC26E5">
      <w:pPr>
        <w:keepNext/>
        <w:spacing w:line="360" w:lineRule="auto"/>
        <w:ind w:firstLine="709"/>
        <w:jc w:val="both"/>
        <w:rPr>
          <w:bCs/>
          <w:sz w:val="28"/>
          <w:szCs w:val="28"/>
        </w:rPr>
      </w:pPr>
      <w:r w:rsidRPr="00BC26E5">
        <w:rPr>
          <w:bCs/>
          <w:sz w:val="28"/>
          <w:szCs w:val="28"/>
        </w:rPr>
        <w:t xml:space="preserve"> Седловая точка и задача нелинейного программирования</w:t>
      </w:r>
    </w:p>
    <w:p w:rsidR="00F2060C" w:rsidRPr="00BC26E5" w:rsidRDefault="00F2060C" w:rsidP="00BC26E5">
      <w:pPr>
        <w:keepNext/>
        <w:spacing w:line="360" w:lineRule="auto"/>
        <w:ind w:firstLine="709"/>
        <w:jc w:val="both"/>
        <w:rPr>
          <w:sz w:val="28"/>
          <w:szCs w:val="28"/>
        </w:rPr>
      </w:pPr>
      <w:r w:rsidRPr="00BC26E5">
        <w:rPr>
          <w:sz w:val="28"/>
          <w:szCs w:val="28"/>
        </w:rPr>
        <w:t xml:space="preserve">Рассмотрим функцию Лагранжа </w:t>
      </w:r>
      <w:r w:rsidR="007E0CFE">
        <w:rPr>
          <w:sz w:val="28"/>
          <w:szCs w:val="28"/>
          <w:vertAlign w:val="subscript"/>
        </w:rPr>
        <w:pict>
          <v:shape id="_x0000_i1074" type="#_x0000_t75" style="width:162pt;height:36.75pt">
            <v:imagedata r:id="rId55" o:title=""/>
          </v:shape>
        </w:pict>
      </w:r>
      <w:r w:rsidRPr="00BC26E5">
        <w:rPr>
          <w:sz w:val="28"/>
          <w:szCs w:val="28"/>
        </w:rPr>
        <w:t> </w:t>
      </w:r>
    </w:p>
    <w:p w:rsidR="00F2060C" w:rsidRPr="00BC26E5" w:rsidRDefault="00F2060C" w:rsidP="00BC26E5">
      <w:pPr>
        <w:keepNext/>
        <w:spacing w:line="360" w:lineRule="auto"/>
        <w:ind w:firstLine="709"/>
        <w:jc w:val="both"/>
        <w:rPr>
          <w:sz w:val="28"/>
          <w:szCs w:val="28"/>
        </w:rPr>
      </w:pPr>
      <w:r w:rsidRPr="00BC26E5">
        <w:rPr>
          <w:bCs/>
          <w:sz w:val="28"/>
          <w:szCs w:val="28"/>
        </w:rPr>
        <w:t xml:space="preserve">Определение </w:t>
      </w:r>
      <w:r w:rsidRPr="00BC26E5">
        <w:rPr>
          <w:sz w:val="28"/>
          <w:szCs w:val="28"/>
        </w:rPr>
        <w:t xml:space="preserve">Пара векторов </w:t>
      </w:r>
      <w:r w:rsidR="007E0CFE">
        <w:rPr>
          <w:sz w:val="28"/>
          <w:szCs w:val="28"/>
          <w:vertAlign w:val="subscript"/>
        </w:rPr>
        <w:pict>
          <v:shape id="_x0000_i1075" type="#_x0000_t75" style="width:30pt;height:15pt">
            <v:imagedata r:id="rId56" o:title=""/>
          </v:shape>
        </w:pict>
      </w:r>
      <w:r w:rsidRPr="00BC26E5">
        <w:rPr>
          <w:sz w:val="28"/>
          <w:szCs w:val="28"/>
        </w:rPr>
        <w:t xml:space="preserve"> называется седловой точкой функции Лагранжа </w:t>
      </w:r>
      <w:r w:rsidR="007E0CFE">
        <w:rPr>
          <w:sz w:val="28"/>
          <w:szCs w:val="28"/>
          <w:vertAlign w:val="subscript"/>
        </w:rPr>
        <w:pict>
          <v:shape id="_x0000_i1076" type="#_x0000_t75" style="width:36.75pt;height:15pt">
            <v:imagedata r:id="rId57" o:title=""/>
          </v:shape>
        </w:pict>
      </w:r>
      <w:r w:rsidRPr="00BC26E5">
        <w:rPr>
          <w:sz w:val="28"/>
          <w:szCs w:val="28"/>
        </w:rPr>
        <w:t xml:space="preserve">, если при всех </w:t>
      </w:r>
      <w:r w:rsidR="007E0CFE">
        <w:rPr>
          <w:sz w:val="28"/>
          <w:szCs w:val="28"/>
          <w:vertAlign w:val="subscript"/>
        </w:rPr>
        <w:pict>
          <v:shape id="_x0000_i1077" type="#_x0000_t75" style="width:60.75pt;height:12.75pt">
            <v:imagedata r:id="rId58" o:title=""/>
          </v:shape>
        </w:pict>
      </w:r>
      <w:r w:rsidRPr="00BC26E5">
        <w:rPr>
          <w:sz w:val="28"/>
          <w:szCs w:val="28"/>
        </w:rPr>
        <w:t> выполняется условие</w:t>
      </w:r>
    </w:p>
    <w:p w:rsidR="00F2060C" w:rsidRPr="00BC26E5" w:rsidRDefault="007E0CFE" w:rsidP="00BC26E5">
      <w:pPr>
        <w:keepNext/>
        <w:spacing w:line="360" w:lineRule="auto"/>
        <w:ind w:firstLine="709"/>
        <w:jc w:val="both"/>
        <w:rPr>
          <w:sz w:val="28"/>
          <w:szCs w:val="28"/>
        </w:rPr>
      </w:pPr>
      <w:r>
        <w:rPr>
          <w:sz w:val="28"/>
          <w:szCs w:val="28"/>
          <w:vertAlign w:val="subscript"/>
        </w:rPr>
        <w:pict>
          <v:shape id="_x0000_i1078" type="#_x0000_t75" style="width:171pt;height:21.75pt">
            <v:imagedata r:id="rId59" o:title=""/>
          </v:shape>
        </w:pict>
      </w:r>
    </w:p>
    <w:p w:rsidR="00F2060C" w:rsidRPr="00BC26E5" w:rsidRDefault="00F2060C" w:rsidP="00BC26E5">
      <w:pPr>
        <w:keepNext/>
        <w:spacing w:line="360" w:lineRule="auto"/>
        <w:ind w:firstLine="709"/>
        <w:jc w:val="both"/>
        <w:rPr>
          <w:sz w:val="28"/>
          <w:szCs w:val="28"/>
        </w:rPr>
      </w:pPr>
      <w:r w:rsidRPr="00BC26E5">
        <w:rPr>
          <w:sz w:val="28"/>
          <w:szCs w:val="28"/>
        </w:rPr>
        <w:t>Неравенство называют неравенством для седловой точки. Очевидно, что в седловой точке выполняется условие</w:t>
      </w:r>
    </w:p>
    <w:p w:rsidR="00F2060C" w:rsidRPr="00BC26E5" w:rsidRDefault="007E0CFE" w:rsidP="00BC26E5">
      <w:pPr>
        <w:keepNext/>
        <w:spacing w:line="360" w:lineRule="auto"/>
        <w:ind w:firstLine="709"/>
        <w:jc w:val="both"/>
        <w:rPr>
          <w:sz w:val="28"/>
          <w:szCs w:val="28"/>
        </w:rPr>
      </w:pPr>
      <w:r>
        <w:rPr>
          <w:sz w:val="28"/>
          <w:szCs w:val="28"/>
          <w:vertAlign w:val="subscript"/>
        </w:rPr>
        <w:pict>
          <v:shape id="_x0000_i1079" type="#_x0000_t75" style="width:296.25pt;height:34.5pt">
            <v:imagedata r:id="rId60" o:title=""/>
          </v:shape>
        </w:pict>
      </w:r>
      <w:r w:rsidR="00BC26E5" w:rsidRPr="00BC26E5">
        <w:rPr>
          <w:sz w:val="28"/>
          <w:szCs w:val="28"/>
        </w:rPr>
        <w:t xml:space="preserve"> </w:t>
      </w:r>
    </w:p>
    <w:p w:rsidR="00F2060C" w:rsidRPr="00BC26E5" w:rsidRDefault="00F2060C" w:rsidP="00BC26E5">
      <w:pPr>
        <w:keepNext/>
        <w:spacing w:line="360" w:lineRule="auto"/>
        <w:ind w:firstLine="709"/>
        <w:jc w:val="both"/>
        <w:rPr>
          <w:sz w:val="28"/>
          <w:szCs w:val="28"/>
        </w:rPr>
      </w:pPr>
      <w:r w:rsidRPr="00BC26E5">
        <w:rPr>
          <w:sz w:val="28"/>
          <w:szCs w:val="28"/>
        </w:rPr>
        <w:t xml:space="preserve">Между понятием седловой точки функции Лагранжа </w:t>
      </w:r>
      <w:r w:rsidR="007E0CFE">
        <w:rPr>
          <w:sz w:val="28"/>
          <w:szCs w:val="28"/>
          <w:vertAlign w:val="subscript"/>
        </w:rPr>
        <w:pict>
          <v:shape id="_x0000_i1080" type="#_x0000_t75" style="width:134.25pt;height:30pt">
            <v:imagedata r:id="rId61" o:title=""/>
          </v:shape>
        </w:pict>
      </w:r>
      <w:r w:rsidRPr="00BC26E5">
        <w:rPr>
          <w:sz w:val="28"/>
          <w:szCs w:val="28"/>
        </w:rPr>
        <w:t>и решением задачи НП существует взаимосвязь, которая устанавливается в следующей теореме.</w:t>
      </w:r>
    </w:p>
    <w:p w:rsidR="00F2060C" w:rsidRPr="00BC26E5" w:rsidRDefault="00F2060C" w:rsidP="00BC26E5">
      <w:pPr>
        <w:keepNext/>
        <w:spacing w:line="360" w:lineRule="auto"/>
        <w:ind w:firstLine="709"/>
        <w:jc w:val="both"/>
        <w:rPr>
          <w:sz w:val="28"/>
          <w:szCs w:val="28"/>
        </w:rPr>
      </w:pPr>
      <w:r w:rsidRPr="00BC26E5">
        <w:rPr>
          <w:bCs/>
          <w:sz w:val="28"/>
          <w:szCs w:val="28"/>
        </w:rPr>
        <w:t>Теорема.</w:t>
      </w:r>
      <w:r w:rsidRPr="00BC26E5">
        <w:rPr>
          <w:sz w:val="28"/>
          <w:szCs w:val="28"/>
        </w:rPr>
        <w:t xml:space="preserve"> Пусть </w:t>
      </w:r>
      <w:r w:rsidR="007E0CFE">
        <w:rPr>
          <w:sz w:val="28"/>
          <w:szCs w:val="28"/>
          <w:vertAlign w:val="subscript"/>
        </w:rPr>
        <w:pict>
          <v:shape id="_x0000_i1081" type="#_x0000_t75" style="width:26.25pt;height:15pt">
            <v:imagedata r:id="rId62" o:title=""/>
          </v:shape>
        </w:pict>
      </w:r>
      <w:r w:rsidRPr="00BC26E5">
        <w:rPr>
          <w:sz w:val="28"/>
          <w:szCs w:val="28"/>
        </w:rPr>
        <w:t xml:space="preserve"> и все </w:t>
      </w:r>
      <w:r w:rsidR="007E0CFE">
        <w:rPr>
          <w:sz w:val="28"/>
          <w:szCs w:val="28"/>
          <w:vertAlign w:val="subscript"/>
        </w:rPr>
        <w:pict>
          <v:shape id="_x0000_i1082" type="#_x0000_t75" style="width:34.5pt;height:17.25pt">
            <v:imagedata r:id="rId63" o:title=""/>
          </v:shape>
        </w:pict>
      </w:r>
      <w:r w:rsidRPr="00BC26E5">
        <w:rPr>
          <w:sz w:val="28"/>
          <w:szCs w:val="28"/>
        </w:rPr>
        <w:t xml:space="preserve"> выпуклы и функции </w:t>
      </w:r>
      <w:r w:rsidR="007E0CFE">
        <w:rPr>
          <w:sz w:val="28"/>
          <w:szCs w:val="28"/>
          <w:vertAlign w:val="subscript"/>
        </w:rPr>
        <w:pict>
          <v:shape id="_x0000_i1083" type="#_x0000_t75" style="width:32.25pt;height:15pt">
            <v:imagedata r:id="rId63" o:title=""/>
          </v:shape>
        </w:pict>
      </w:r>
      <w:r w:rsidRPr="00BC26E5">
        <w:rPr>
          <w:sz w:val="28"/>
          <w:szCs w:val="28"/>
        </w:rPr>
        <w:t xml:space="preserve"> удовлетворяют условию регулярности Слейтера. Вектор </w:t>
      </w:r>
      <w:r w:rsidR="007E0CFE">
        <w:rPr>
          <w:sz w:val="28"/>
          <w:szCs w:val="28"/>
          <w:vertAlign w:val="subscript"/>
        </w:rPr>
        <w:pict>
          <v:shape id="_x0000_i1084" type="#_x0000_t75" style="width:15pt;height:17.25pt">
            <v:imagedata r:id="rId64" o:title=""/>
          </v:shape>
        </w:pict>
      </w:r>
      <w:r w:rsidRPr="00BC26E5">
        <w:rPr>
          <w:sz w:val="28"/>
          <w:szCs w:val="28"/>
        </w:rPr>
        <w:t xml:space="preserve"> является решением задачи НП тогда и только тогда, когда существует такой вектор </w:t>
      </w:r>
      <w:r w:rsidR="007E0CFE">
        <w:rPr>
          <w:sz w:val="28"/>
          <w:szCs w:val="28"/>
          <w:vertAlign w:val="subscript"/>
        </w:rPr>
        <w:pict>
          <v:shape id="_x0000_i1085" type="#_x0000_t75" style="width:41.25pt;height:17.25pt">
            <v:imagedata r:id="rId65" o:title=""/>
          </v:shape>
        </w:pict>
      </w:r>
      <w:r w:rsidRPr="00BC26E5">
        <w:rPr>
          <w:sz w:val="28"/>
          <w:szCs w:val="28"/>
        </w:rPr>
        <w:t xml:space="preserve">, что </w:t>
      </w:r>
    </w:p>
    <w:p w:rsidR="00F2060C" w:rsidRPr="00BC26E5" w:rsidRDefault="007E0CFE" w:rsidP="00BC26E5">
      <w:pPr>
        <w:keepNext/>
        <w:spacing w:line="360" w:lineRule="auto"/>
        <w:ind w:firstLine="709"/>
        <w:jc w:val="both"/>
        <w:rPr>
          <w:sz w:val="28"/>
          <w:szCs w:val="28"/>
        </w:rPr>
      </w:pPr>
      <w:r>
        <w:rPr>
          <w:sz w:val="28"/>
          <w:szCs w:val="28"/>
          <w:vertAlign w:val="subscript"/>
        </w:rPr>
        <w:pict>
          <v:shape id="_x0000_i1086" type="#_x0000_t75" style="width:171pt;height:21.75pt">
            <v:imagedata r:id="rId66" o:title=""/>
          </v:shape>
        </w:pict>
      </w:r>
    </w:p>
    <w:p w:rsidR="00F2060C" w:rsidRPr="00BC26E5" w:rsidRDefault="00F2060C" w:rsidP="00BC26E5">
      <w:pPr>
        <w:keepNext/>
        <w:spacing w:line="360" w:lineRule="auto"/>
        <w:ind w:firstLine="709"/>
        <w:jc w:val="both"/>
        <w:rPr>
          <w:sz w:val="28"/>
          <w:szCs w:val="28"/>
        </w:rPr>
      </w:pPr>
      <w:r w:rsidRPr="00BC26E5">
        <w:rPr>
          <w:bCs/>
          <w:sz w:val="28"/>
          <w:szCs w:val="28"/>
        </w:rPr>
        <w:t>Теорема Куна-Таккера</w:t>
      </w:r>
      <w:r w:rsidRPr="00BC26E5">
        <w:rPr>
          <w:sz w:val="28"/>
          <w:szCs w:val="28"/>
        </w:rPr>
        <w:t xml:space="preserve">. Пусть функции </w:t>
      </w:r>
      <w:r w:rsidR="007E0CFE">
        <w:rPr>
          <w:sz w:val="28"/>
          <w:szCs w:val="28"/>
          <w:vertAlign w:val="subscript"/>
        </w:rPr>
        <w:pict>
          <v:shape id="_x0000_i1087" type="#_x0000_t75" style="width:64.5pt;height:19.5pt">
            <v:imagedata r:id="rId67" o:title=""/>
          </v:shape>
        </w:pict>
      </w:r>
      <w:r w:rsidRPr="00BC26E5">
        <w:rPr>
          <w:sz w:val="28"/>
          <w:szCs w:val="28"/>
        </w:rPr>
        <w:t xml:space="preserve">, имеют непрерывные частные производные на некотором открытом множестве </w:t>
      </w:r>
      <w:r w:rsidR="007E0CFE">
        <w:rPr>
          <w:sz w:val="28"/>
          <w:szCs w:val="28"/>
          <w:vertAlign w:val="subscript"/>
        </w:rPr>
        <w:pict>
          <v:shape id="_x0000_i1088" type="#_x0000_t75" style="width:19.5pt;height:19.5pt">
            <v:imagedata r:id="rId68" o:title=""/>
          </v:shape>
        </w:pict>
      </w:r>
      <w:r w:rsidRPr="00BC26E5">
        <w:rPr>
          <w:sz w:val="28"/>
          <w:szCs w:val="28"/>
        </w:rPr>
        <w:t xml:space="preserve">, содержащем точку </w:t>
      </w:r>
      <w:r w:rsidR="007E0CFE">
        <w:rPr>
          <w:sz w:val="28"/>
          <w:szCs w:val="28"/>
          <w:vertAlign w:val="subscript"/>
        </w:rPr>
        <w:pict>
          <v:shape id="_x0000_i1089" type="#_x0000_t75" style="width:15pt;height:17.25pt">
            <v:imagedata r:id="rId64" o:title=""/>
          </v:shape>
        </w:pict>
      </w:r>
      <w:r w:rsidRPr="00BC26E5">
        <w:rPr>
          <w:sz w:val="28"/>
          <w:szCs w:val="28"/>
        </w:rPr>
        <w:t xml:space="preserve">. Если </w:t>
      </w:r>
      <w:r w:rsidR="007E0CFE">
        <w:rPr>
          <w:sz w:val="28"/>
          <w:szCs w:val="28"/>
          <w:vertAlign w:val="subscript"/>
        </w:rPr>
        <w:pict>
          <v:shape id="_x0000_i1090" type="#_x0000_t75" style="width:10.5pt;height:12.75pt">
            <v:imagedata r:id="rId64" o:title=""/>
          </v:shape>
        </w:pict>
      </w:r>
      <w:r w:rsidRPr="00BC26E5">
        <w:rPr>
          <w:sz w:val="28"/>
          <w:szCs w:val="28"/>
        </w:rPr>
        <w:t xml:space="preserve"> является точкой минимума функции </w:t>
      </w:r>
      <w:r w:rsidR="007E0CFE">
        <w:rPr>
          <w:sz w:val="28"/>
          <w:szCs w:val="28"/>
          <w:vertAlign w:val="subscript"/>
        </w:rPr>
        <w:pict>
          <v:shape id="_x0000_i1091" type="#_x0000_t75" style="width:24pt;height:12.75pt">
            <v:imagedata r:id="rId62" o:title=""/>
          </v:shape>
        </w:pict>
      </w:r>
      <w:r w:rsidRPr="00BC26E5">
        <w:rPr>
          <w:sz w:val="28"/>
          <w:szCs w:val="28"/>
        </w:rPr>
        <w:t xml:space="preserve"> при ограничениях </w:t>
      </w:r>
      <w:r w:rsidR="007E0CFE">
        <w:rPr>
          <w:sz w:val="28"/>
          <w:szCs w:val="28"/>
          <w:vertAlign w:val="subscript"/>
        </w:rPr>
        <w:pict>
          <v:shape id="_x0000_i1092" type="#_x0000_t75" style="width:80.25pt;height:17.25pt">
            <v:imagedata r:id="rId69" o:title=""/>
          </v:shape>
        </w:pict>
      </w:r>
      <w:r w:rsidRPr="00BC26E5">
        <w:rPr>
          <w:sz w:val="28"/>
          <w:szCs w:val="28"/>
        </w:rPr>
        <w:t>, удовлетворяющих</w:t>
      </w:r>
      <w:r w:rsidR="00BC26E5" w:rsidRPr="00BC26E5">
        <w:rPr>
          <w:sz w:val="28"/>
          <w:szCs w:val="28"/>
        </w:rPr>
        <w:t xml:space="preserve"> </w:t>
      </w:r>
      <w:r w:rsidRPr="00BC26E5">
        <w:rPr>
          <w:sz w:val="28"/>
          <w:szCs w:val="28"/>
        </w:rPr>
        <w:t xml:space="preserve">условию регулярности в виде линейной независимости векторов </w:t>
      </w:r>
      <w:r w:rsidR="007E0CFE">
        <w:rPr>
          <w:sz w:val="28"/>
          <w:szCs w:val="28"/>
          <w:vertAlign w:val="subscript"/>
        </w:rPr>
        <w:pict>
          <v:shape id="_x0000_i1093" type="#_x0000_t75" style="width:39pt;height:17.25pt">
            <v:imagedata r:id="rId70" o:title=""/>
          </v:shape>
        </w:pict>
      </w:r>
      <w:r w:rsidRPr="00BC26E5">
        <w:rPr>
          <w:sz w:val="28"/>
          <w:szCs w:val="28"/>
        </w:rPr>
        <w:t>, то существуют такие неотрицательные множители Лагранжа</w:t>
      </w:r>
      <w:r w:rsidR="00BC26E5" w:rsidRPr="00BC26E5">
        <w:rPr>
          <w:sz w:val="28"/>
          <w:szCs w:val="28"/>
        </w:rPr>
        <w:t xml:space="preserve"> </w:t>
      </w:r>
      <w:r w:rsidR="007E0CFE">
        <w:rPr>
          <w:sz w:val="28"/>
          <w:szCs w:val="28"/>
          <w:vertAlign w:val="subscript"/>
        </w:rPr>
        <w:pict>
          <v:shape id="_x0000_i1094" type="#_x0000_t75" style="width:71.25pt;height:15pt">
            <v:imagedata r:id="rId71" o:title=""/>
          </v:shape>
        </w:pict>
      </w:r>
      <w:r w:rsidRPr="00BC26E5">
        <w:rPr>
          <w:sz w:val="28"/>
          <w:szCs w:val="28"/>
        </w:rPr>
        <w:t>, что</w:t>
      </w:r>
    </w:p>
    <w:p w:rsidR="00F2060C" w:rsidRPr="00BC26E5" w:rsidRDefault="007E0CFE" w:rsidP="00BC26E5">
      <w:pPr>
        <w:keepNext/>
        <w:spacing w:line="360" w:lineRule="auto"/>
        <w:ind w:firstLine="709"/>
        <w:jc w:val="both"/>
        <w:rPr>
          <w:sz w:val="28"/>
          <w:szCs w:val="28"/>
        </w:rPr>
      </w:pPr>
      <w:r>
        <w:rPr>
          <w:sz w:val="28"/>
          <w:szCs w:val="28"/>
          <w:vertAlign w:val="subscript"/>
        </w:rPr>
        <w:pict>
          <v:shape id="_x0000_i1095" type="#_x0000_t75" style="width:117pt;height:26.25pt">
            <v:imagedata r:id="rId72" o:title=""/>
          </v:shape>
        </w:pict>
      </w:r>
    </w:p>
    <w:p w:rsidR="00F2060C" w:rsidRPr="00BC26E5" w:rsidRDefault="007E0CFE" w:rsidP="00BC26E5">
      <w:pPr>
        <w:keepNext/>
        <w:spacing w:line="360" w:lineRule="auto"/>
        <w:ind w:firstLine="709"/>
        <w:jc w:val="both"/>
        <w:rPr>
          <w:sz w:val="28"/>
          <w:szCs w:val="28"/>
        </w:rPr>
      </w:pPr>
      <w:r>
        <w:rPr>
          <w:sz w:val="28"/>
          <w:szCs w:val="28"/>
          <w:vertAlign w:val="subscript"/>
        </w:rPr>
        <w:pict>
          <v:shape id="_x0000_i1096" type="#_x0000_t75" style="width:142.5pt;height:27.75pt">
            <v:imagedata r:id="rId73" o:title=""/>
          </v:shape>
        </w:pict>
      </w:r>
    </w:p>
    <w:p w:rsidR="00F2060C" w:rsidRPr="00BC26E5" w:rsidRDefault="00F2060C" w:rsidP="00BC26E5">
      <w:pPr>
        <w:keepNext/>
        <w:spacing w:line="360" w:lineRule="auto"/>
        <w:ind w:firstLine="709"/>
        <w:jc w:val="both"/>
        <w:rPr>
          <w:sz w:val="28"/>
          <w:szCs w:val="28"/>
        </w:rPr>
      </w:pPr>
      <w:r w:rsidRPr="00BC26E5">
        <w:rPr>
          <w:sz w:val="28"/>
          <w:szCs w:val="28"/>
        </w:rPr>
        <w:t>Определим функцию Лагранжа следующим образом:</w:t>
      </w:r>
    </w:p>
    <w:p w:rsidR="00F2060C" w:rsidRPr="00BC26E5" w:rsidRDefault="007E0CFE" w:rsidP="00BC26E5">
      <w:pPr>
        <w:keepNext/>
        <w:spacing w:line="360" w:lineRule="auto"/>
        <w:ind w:firstLine="709"/>
        <w:jc w:val="both"/>
        <w:rPr>
          <w:sz w:val="28"/>
          <w:szCs w:val="28"/>
        </w:rPr>
      </w:pPr>
      <w:r>
        <w:rPr>
          <w:sz w:val="28"/>
          <w:szCs w:val="28"/>
          <w:vertAlign w:val="subscript"/>
        </w:rPr>
        <w:pict>
          <v:shape id="_x0000_i1097" type="#_x0000_t75" style="width:134.25pt;height:30pt">
            <v:imagedata r:id="rId55" o:title=""/>
          </v:shape>
        </w:pict>
      </w:r>
    </w:p>
    <w:p w:rsidR="00F2060C" w:rsidRPr="00BC26E5" w:rsidRDefault="00F2060C" w:rsidP="00BC26E5">
      <w:pPr>
        <w:keepNext/>
        <w:spacing w:line="360" w:lineRule="auto"/>
        <w:ind w:firstLine="709"/>
        <w:jc w:val="both"/>
        <w:rPr>
          <w:sz w:val="28"/>
          <w:szCs w:val="28"/>
        </w:rPr>
      </w:pPr>
      <w:r w:rsidRPr="00BC26E5">
        <w:rPr>
          <w:sz w:val="28"/>
          <w:szCs w:val="28"/>
        </w:rPr>
        <w:t>Тогда теорему Куна-Таккера можно записать в виде</w:t>
      </w:r>
    </w:p>
    <w:p w:rsidR="00F2060C" w:rsidRPr="00BC26E5" w:rsidRDefault="007E0CFE" w:rsidP="00BC26E5">
      <w:pPr>
        <w:keepNext/>
        <w:spacing w:line="360" w:lineRule="auto"/>
        <w:ind w:firstLine="709"/>
        <w:jc w:val="both"/>
        <w:rPr>
          <w:sz w:val="28"/>
          <w:szCs w:val="28"/>
        </w:rPr>
      </w:pPr>
      <w:r>
        <w:rPr>
          <w:sz w:val="28"/>
          <w:szCs w:val="28"/>
          <w:vertAlign w:val="subscript"/>
        </w:rPr>
        <w:pict>
          <v:shape id="_x0000_i1098" type="#_x0000_t75" style="width:99pt;height:17.25pt">
            <v:imagedata r:id="rId74" o:title=""/>
          </v:shape>
        </w:pict>
      </w:r>
    </w:p>
    <w:p w:rsidR="00F2060C" w:rsidRPr="00BC26E5" w:rsidRDefault="007E0CFE" w:rsidP="00BC26E5">
      <w:pPr>
        <w:keepNext/>
        <w:spacing w:line="360" w:lineRule="auto"/>
        <w:ind w:firstLine="709"/>
        <w:jc w:val="both"/>
        <w:rPr>
          <w:sz w:val="28"/>
          <w:szCs w:val="28"/>
        </w:rPr>
      </w:pPr>
      <w:r>
        <w:rPr>
          <w:sz w:val="28"/>
          <w:szCs w:val="28"/>
          <w:vertAlign w:val="subscript"/>
        </w:rPr>
        <w:pict>
          <v:shape id="_x0000_i1099" type="#_x0000_t75" style="width:134.25pt;height:17.25pt">
            <v:imagedata r:id="rId75" o:title=""/>
          </v:shape>
        </w:pict>
      </w:r>
    </w:p>
    <w:p w:rsidR="00F2060C" w:rsidRPr="00BC26E5" w:rsidRDefault="007E0CFE" w:rsidP="00BC26E5">
      <w:pPr>
        <w:keepNext/>
        <w:spacing w:line="360" w:lineRule="auto"/>
        <w:ind w:firstLine="709"/>
        <w:jc w:val="both"/>
        <w:rPr>
          <w:sz w:val="28"/>
          <w:szCs w:val="28"/>
        </w:rPr>
      </w:pPr>
      <w:r>
        <w:rPr>
          <w:sz w:val="28"/>
          <w:szCs w:val="28"/>
          <w:vertAlign w:val="subscript"/>
        </w:rPr>
        <w:pict>
          <v:shape id="_x0000_i1100" type="#_x0000_t75" style="width:142.5pt;height:30pt">
            <v:imagedata r:id="rId76" o:title=""/>
          </v:shape>
        </w:pict>
      </w:r>
    </w:p>
    <w:p w:rsidR="00F2060C" w:rsidRPr="00BC26E5" w:rsidRDefault="00F2060C" w:rsidP="00BC26E5">
      <w:pPr>
        <w:keepNext/>
        <w:spacing w:line="360" w:lineRule="auto"/>
        <w:ind w:firstLine="709"/>
        <w:jc w:val="both"/>
        <w:rPr>
          <w:sz w:val="28"/>
          <w:szCs w:val="28"/>
        </w:rPr>
      </w:pPr>
      <w:r w:rsidRPr="00BC26E5">
        <w:rPr>
          <w:sz w:val="28"/>
          <w:szCs w:val="28"/>
        </w:rPr>
        <w:t xml:space="preserve">Заметим, что множители Лагранжа </w:t>
      </w:r>
      <w:r w:rsidR="007E0CFE">
        <w:rPr>
          <w:sz w:val="28"/>
          <w:szCs w:val="28"/>
          <w:vertAlign w:val="subscript"/>
        </w:rPr>
        <w:pict>
          <v:shape id="_x0000_i1101" type="#_x0000_t75" style="width:15pt;height:17.25pt">
            <v:imagedata r:id="rId77" o:title=""/>
          </v:shape>
        </w:pict>
      </w:r>
      <w:r w:rsidRPr="00BC26E5">
        <w:rPr>
          <w:sz w:val="28"/>
          <w:szCs w:val="28"/>
        </w:rPr>
        <w:t xml:space="preserve"> в задаче НП с ограничениями-равенствами являются знаконеопределенными, тогда как в теореме Куна-Таккера они должны быть положительными.</w:t>
      </w:r>
    </w:p>
    <w:p w:rsidR="00F2060C" w:rsidRPr="00BC26E5" w:rsidRDefault="00F2060C" w:rsidP="00BC26E5">
      <w:pPr>
        <w:keepNext/>
        <w:spacing w:line="360" w:lineRule="auto"/>
        <w:ind w:firstLine="709"/>
        <w:jc w:val="both"/>
        <w:rPr>
          <w:sz w:val="28"/>
          <w:szCs w:val="28"/>
        </w:rPr>
      </w:pPr>
      <w:r w:rsidRPr="00BC26E5">
        <w:rPr>
          <w:sz w:val="28"/>
          <w:szCs w:val="28"/>
        </w:rPr>
        <w:t>Каждой задаче линейного программирования соответствует двойственная задача. Двойственная задача по отношению к исходной задаче строится по следующим правилам:</w:t>
      </w:r>
    </w:p>
    <w:p w:rsidR="00F2060C" w:rsidRPr="00BC26E5" w:rsidRDefault="00F2060C" w:rsidP="00BC26E5">
      <w:pPr>
        <w:keepNext/>
        <w:numPr>
          <w:ilvl w:val="0"/>
          <w:numId w:val="29"/>
        </w:numPr>
        <w:spacing w:line="360" w:lineRule="auto"/>
        <w:ind w:left="0" w:firstLine="709"/>
        <w:jc w:val="both"/>
        <w:rPr>
          <w:sz w:val="28"/>
          <w:szCs w:val="28"/>
        </w:rPr>
      </w:pPr>
      <w:r w:rsidRPr="00BC26E5">
        <w:rPr>
          <w:sz w:val="28"/>
          <w:szCs w:val="28"/>
        </w:rPr>
        <w:t>Если исходная задача ставится на максимум, то двойственная ставится на минимум и наоборот.</w:t>
      </w:r>
    </w:p>
    <w:p w:rsidR="00F2060C" w:rsidRPr="00BC26E5" w:rsidRDefault="00F2060C" w:rsidP="00BC26E5">
      <w:pPr>
        <w:keepNext/>
        <w:numPr>
          <w:ilvl w:val="0"/>
          <w:numId w:val="29"/>
        </w:numPr>
        <w:spacing w:line="360" w:lineRule="auto"/>
        <w:ind w:left="0" w:firstLine="709"/>
        <w:jc w:val="both"/>
        <w:rPr>
          <w:sz w:val="28"/>
          <w:szCs w:val="28"/>
        </w:rPr>
      </w:pPr>
      <w:r w:rsidRPr="00BC26E5">
        <w:rPr>
          <w:sz w:val="28"/>
          <w:szCs w:val="28"/>
        </w:rPr>
        <w:t>Коэффициенты целевой функции исходной задачи становятся правыми частями ограничений двойственной задачи. Правые части ограничений исходной задачи становятся коэффициентами целевой функции двойственной задачи.</w:t>
      </w:r>
    </w:p>
    <w:p w:rsidR="00F2060C" w:rsidRPr="00BC26E5" w:rsidRDefault="00F2060C" w:rsidP="00BC26E5">
      <w:pPr>
        <w:keepNext/>
        <w:numPr>
          <w:ilvl w:val="0"/>
          <w:numId w:val="29"/>
        </w:numPr>
        <w:spacing w:line="360" w:lineRule="auto"/>
        <w:ind w:left="0" w:firstLine="709"/>
        <w:jc w:val="both"/>
        <w:rPr>
          <w:sz w:val="28"/>
          <w:szCs w:val="28"/>
        </w:rPr>
      </w:pPr>
      <w:r w:rsidRPr="00BC26E5">
        <w:rPr>
          <w:sz w:val="28"/>
          <w:szCs w:val="28"/>
        </w:rPr>
        <w:t>Если A-матрица коэффициентов исходной задачи, то транспонированная матрица T A будет матрицей коэффициентов двойственной задачи.</w:t>
      </w:r>
    </w:p>
    <w:p w:rsidR="00F2060C" w:rsidRPr="00BC26E5" w:rsidRDefault="00F2060C" w:rsidP="00BC26E5">
      <w:pPr>
        <w:keepNext/>
        <w:numPr>
          <w:ilvl w:val="0"/>
          <w:numId w:val="29"/>
        </w:numPr>
        <w:spacing w:line="360" w:lineRule="auto"/>
        <w:ind w:left="0" w:firstLine="709"/>
        <w:jc w:val="both"/>
        <w:rPr>
          <w:sz w:val="28"/>
          <w:szCs w:val="28"/>
        </w:rPr>
      </w:pPr>
      <w:r w:rsidRPr="00BC26E5">
        <w:rPr>
          <w:sz w:val="28"/>
          <w:szCs w:val="28"/>
        </w:rPr>
        <w:t>В задаче на максимум все ограничения имеют знак ≤ (=), а в задаче на минимум все ограничения имеют знак ≥ .</w:t>
      </w:r>
    </w:p>
    <w:p w:rsidR="00F2060C" w:rsidRPr="00BC26E5" w:rsidRDefault="00F2060C" w:rsidP="00BC26E5">
      <w:pPr>
        <w:keepNext/>
        <w:numPr>
          <w:ilvl w:val="0"/>
          <w:numId w:val="29"/>
        </w:numPr>
        <w:spacing w:line="360" w:lineRule="auto"/>
        <w:ind w:left="0" w:firstLine="709"/>
        <w:jc w:val="both"/>
        <w:rPr>
          <w:sz w:val="28"/>
          <w:szCs w:val="28"/>
        </w:rPr>
      </w:pPr>
      <w:r w:rsidRPr="00BC26E5">
        <w:rPr>
          <w:sz w:val="28"/>
          <w:szCs w:val="28"/>
        </w:rPr>
        <w:t>Число переменных в двойственной задаче равно числу ограничений в исходной задаче. Каждому ограничению исходной задачи соответствует переменная двойственной задачи. Если ограничение исходной задач имеет знак (≥ ), то соответствующая переменная двойственной задачи неотрицательна. Если ограничение имеет знак (=), то соответствующая переменная двойственной задачи может принимать положительные и отрицательные значения и наоборот.</w:t>
      </w:r>
    </w:p>
    <w:p w:rsidR="00F2060C" w:rsidRPr="00BC26E5" w:rsidRDefault="00F2060C" w:rsidP="00BC26E5">
      <w:pPr>
        <w:keepNext/>
        <w:spacing w:line="360" w:lineRule="auto"/>
        <w:ind w:firstLine="709"/>
        <w:jc w:val="both"/>
        <w:rPr>
          <w:sz w:val="28"/>
          <w:szCs w:val="28"/>
        </w:rPr>
      </w:pPr>
    </w:p>
    <w:p w:rsidR="00F2060C" w:rsidRPr="00BC26E5" w:rsidRDefault="00F2060C" w:rsidP="00BC26E5">
      <w:pPr>
        <w:pStyle w:val="10"/>
        <w:rPr>
          <w:lang w:val="ru-RU"/>
        </w:rPr>
      </w:pPr>
      <w:bookmarkStart w:id="5" w:name="_Toc201028241"/>
      <w:r w:rsidRPr="00BC26E5">
        <w:rPr>
          <w:lang w:val="ru-RU"/>
        </w:rPr>
        <w:t>Выпуклая оптимизация. Условие выпуклости</w:t>
      </w:r>
      <w:bookmarkEnd w:id="5"/>
    </w:p>
    <w:p w:rsidR="00BC26E5" w:rsidRDefault="00BC26E5" w:rsidP="00BC26E5">
      <w:pPr>
        <w:keepNext/>
        <w:spacing w:line="360" w:lineRule="auto"/>
        <w:ind w:firstLine="709"/>
        <w:jc w:val="both"/>
        <w:rPr>
          <w:sz w:val="28"/>
          <w:szCs w:val="28"/>
        </w:rPr>
      </w:pPr>
    </w:p>
    <w:p w:rsidR="00F2060C" w:rsidRPr="00BC26E5" w:rsidRDefault="00F2060C" w:rsidP="00BC26E5">
      <w:pPr>
        <w:keepNext/>
        <w:spacing w:line="360" w:lineRule="auto"/>
        <w:ind w:firstLine="709"/>
        <w:jc w:val="both"/>
        <w:rPr>
          <w:sz w:val="28"/>
          <w:szCs w:val="28"/>
        </w:rPr>
      </w:pPr>
      <w:r w:rsidRPr="00BC26E5">
        <w:rPr>
          <w:sz w:val="28"/>
          <w:szCs w:val="28"/>
        </w:rPr>
        <w:t>Основная задача выпуклого программирования</w:t>
      </w:r>
    </w:p>
    <w:p w:rsidR="00F2060C" w:rsidRPr="00BC26E5" w:rsidRDefault="00F2060C" w:rsidP="00BC26E5">
      <w:pPr>
        <w:keepNext/>
        <w:spacing w:line="360" w:lineRule="auto"/>
        <w:ind w:firstLine="709"/>
        <w:jc w:val="both"/>
        <w:rPr>
          <w:sz w:val="28"/>
          <w:szCs w:val="28"/>
        </w:rPr>
      </w:pPr>
      <w:r w:rsidRPr="00BC26E5">
        <w:rPr>
          <w:sz w:val="28"/>
          <w:szCs w:val="28"/>
        </w:rPr>
        <w:t xml:space="preserve">Пусть задано выпуклое и замкнутое множество </w:t>
      </w:r>
      <w:r w:rsidR="007E0CFE">
        <w:rPr>
          <w:sz w:val="28"/>
          <w:szCs w:val="28"/>
        </w:rPr>
        <w:pict>
          <v:shape id="_x0000_i1102" type="#_x0000_t75" style="width:38.25pt;height:20.25pt" fillcolor="window">
            <v:imagedata r:id="rId78" o:title=""/>
          </v:shape>
        </w:pict>
      </w:r>
      <w:r w:rsidRPr="00BC26E5">
        <w:rPr>
          <w:sz w:val="28"/>
          <w:szCs w:val="28"/>
        </w:rPr>
        <w:t>. Рассмотрим множество</w:t>
      </w:r>
    </w:p>
    <w:p w:rsidR="00F2060C" w:rsidRPr="00BC26E5" w:rsidRDefault="007E0CFE" w:rsidP="00BC26E5">
      <w:pPr>
        <w:keepNext/>
        <w:spacing w:line="360" w:lineRule="auto"/>
        <w:ind w:firstLine="709"/>
        <w:jc w:val="both"/>
        <w:rPr>
          <w:sz w:val="28"/>
          <w:szCs w:val="28"/>
        </w:rPr>
      </w:pPr>
      <w:bookmarkStart w:id="6" w:name="_Ref497290337"/>
      <w:r>
        <w:rPr>
          <w:sz w:val="28"/>
          <w:szCs w:val="28"/>
        </w:rPr>
        <w:pict>
          <v:shape id="_x0000_i1103" type="#_x0000_t75" style="width:14.25pt;height:12pt" fillcolor="window">
            <v:imagedata r:id="rId79" o:title=""/>
          </v:shape>
        </w:pict>
      </w:r>
      <w:r w:rsidR="00F2060C" w:rsidRPr="00BC26E5">
        <w:rPr>
          <w:sz w:val="28"/>
          <w:szCs w:val="28"/>
        </w:rPr>
        <w:t>={</w:t>
      </w:r>
      <w:r>
        <w:rPr>
          <w:sz w:val="28"/>
          <w:szCs w:val="28"/>
        </w:rPr>
        <w:pict>
          <v:shape id="_x0000_i1104" type="#_x0000_t75" style="width:72.75pt;height:17.25pt" fillcolor="window">
            <v:imagedata r:id="rId80" o:title=""/>
          </v:shape>
        </w:pict>
      </w:r>
      <w:r w:rsidR="00F2060C" w:rsidRPr="00BC26E5">
        <w:rPr>
          <w:sz w:val="28"/>
          <w:szCs w:val="28"/>
        </w:rPr>
        <w:t xml:space="preserve">}, </w:t>
      </w:r>
      <w:r>
        <w:rPr>
          <w:sz w:val="28"/>
          <w:szCs w:val="28"/>
        </w:rPr>
        <w:pict>
          <v:shape id="_x0000_i1105" type="#_x0000_t75" style="width:21pt;height:17.25pt" fillcolor="window">
            <v:imagedata r:id="rId81" o:title=""/>
          </v:shape>
        </w:pict>
      </w:r>
      <w:r w:rsidR="00F2060C" w:rsidRPr="00BC26E5">
        <w:rPr>
          <w:sz w:val="28"/>
          <w:szCs w:val="28"/>
        </w:rPr>
        <w:t>=(</w:t>
      </w:r>
      <w:r>
        <w:rPr>
          <w:sz w:val="28"/>
          <w:szCs w:val="28"/>
        </w:rPr>
        <w:pict>
          <v:shape id="_x0000_i1106" type="#_x0000_t75" style="width:30.75pt;height:18pt" fillcolor="window">
            <v:imagedata r:id="rId82" o:title=""/>
          </v:shape>
        </w:pict>
      </w:r>
      <w:r w:rsidR="00F2060C" w:rsidRPr="00BC26E5">
        <w:rPr>
          <w:sz w:val="28"/>
          <w:szCs w:val="28"/>
        </w:rPr>
        <w:t>,…,</w:t>
      </w:r>
      <w:r>
        <w:rPr>
          <w:sz w:val="28"/>
          <w:szCs w:val="28"/>
        </w:rPr>
        <w:pict>
          <v:shape id="_x0000_i1107" type="#_x0000_t75" style="width:30.75pt;height:18.75pt" fillcolor="window">
            <v:imagedata r:id="rId83" o:title=""/>
          </v:shape>
        </w:pict>
      </w:r>
      <w:r w:rsidR="00F2060C" w:rsidRPr="00BC26E5">
        <w:rPr>
          <w:sz w:val="28"/>
          <w:szCs w:val="28"/>
        </w:rPr>
        <w:t xml:space="preserve">), </w:t>
      </w:r>
      <w:r>
        <w:rPr>
          <w:sz w:val="28"/>
          <w:szCs w:val="28"/>
        </w:rPr>
        <w:pict>
          <v:shape id="_x0000_i1108" type="#_x0000_t75" style="width:9.75pt;height:12.75pt" fillcolor="window">
            <v:imagedata r:id="rId84" o:title=""/>
          </v:shape>
        </w:pict>
      </w:r>
      <w:r w:rsidR="00F2060C" w:rsidRPr="00BC26E5">
        <w:rPr>
          <w:sz w:val="28"/>
          <w:szCs w:val="28"/>
        </w:rPr>
        <w:sym w:font="Symbol" w:char="F0CE"/>
      </w:r>
      <w:r>
        <w:rPr>
          <w:sz w:val="28"/>
          <w:szCs w:val="28"/>
        </w:rPr>
        <w:pict>
          <v:shape id="_x0000_i1109" type="#_x0000_t75" style="width:18.75pt;height:20.25pt" fillcolor="window">
            <v:imagedata r:id="rId85" o:title=""/>
          </v:shape>
        </w:pict>
      </w:r>
      <w:r w:rsidR="00F2060C" w:rsidRPr="00BC26E5">
        <w:rPr>
          <w:sz w:val="28"/>
          <w:szCs w:val="28"/>
        </w:rPr>
        <w:t>.</w:t>
      </w:r>
      <w:bookmarkEnd w:id="6"/>
    </w:p>
    <w:p w:rsidR="00F2060C" w:rsidRPr="00BC26E5" w:rsidRDefault="00F2060C" w:rsidP="00BC26E5">
      <w:pPr>
        <w:keepNext/>
        <w:spacing w:line="360" w:lineRule="auto"/>
        <w:ind w:firstLine="709"/>
        <w:jc w:val="both"/>
        <w:rPr>
          <w:sz w:val="28"/>
          <w:szCs w:val="28"/>
        </w:rPr>
      </w:pPr>
      <w:r w:rsidRPr="00BC26E5">
        <w:rPr>
          <w:sz w:val="28"/>
          <w:szCs w:val="28"/>
        </w:rPr>
        <w:t xml:space="preserve">где </w:t>
      </w:r>
      <w:r w:rsidR="007E0CFE">
        <w:rPr>
          <w:sz w:val="28"/>
          <w:szCs w:val="28"/>
        </w:rPr>
        <w:pict>
          <v:shape id="_x0000_i1110" type="#_x0000_t75" style="width:30.75pt;height:18.75pt" fillcolor="window">
            <v:imagedata r:id="rId86" o:title=""/>
          </v:shape>
        </w:pict>
      </w:r>
      <w:r w:rsidRPr="00BC26E5">
        <w:rPr>
          <w:sz w:val="28"/>
          <w:szCs w:val="28"/>
        </w:rPr>
        <w:t xml:space="preserve"> (</w:t>
      </w:r>
      <w:r w:rsidR="007E0CFE">
        <w:rPr>
          <w:sz w:val="28"/>
          <w:szCs w:val="28"/>
        </w:rPr>
        <w:pict>
          <v:shape id="_x0000_i1111" type="#_x0000_t75" style="width:36pt;height:18pt" fillcolor="window">
            <v:imagedata r:id="rId87" o:title=""/>
          </v:shape>
        </w:pict>
      </w:r>
      <w:r w:rsidRPr="00BC26E5">
        <w:rPr>
          <w:sz w:val="28"/>
          <w:szCs w:val="28"/>
        </w:rPr>
        <w:t xml:space="preserve">) — вогнутые (выпуклые вверх) непрерывные на </w:t>
      </w:r>
      <w:r w:rsidR="007E0CFE">
        <w:rPr>
          <w:sz w:val="28"/>
          <w:szCs w:val="28"/>
        </w:rPr>
        <w:pict>
          <v:shape id="_x0000_i1112" type="#_x0000_t75" style="width:38.25pt;height:20.25pt" fillcolor="window">
            <v:imagedata r:id="rId78" o:title=""/>
          </v:shape>
        </w:pict>
      </w:r>
      <w:r w:rsidRPr="00BC26E5">
        <w:rPr>
          <w:sz w:val="28"/>
          <w:szCs w:val="28"/>
        </w:rPr>
        <w:t xml:space="preserve"> скалярные функции. В теории математического программирования каждый элемент </w:t>
      </w:r>
      <w:r w:rsidR="007E0CFE">
        <w:rPr>
          <w:sz w:val="28"/>
          <w:szCs w:val="28"/>
        </w:rPr>
        <w:pict>
          <v:shape id="_x0000_i1113" type="#_x0000_t75" style="width:9.75pt;height:9.75pt" fillcolor="window">
            <v:imagedata r:id="rId88" o:title=""/>
          </v:shape>
        </w:pict>
      </w:r>
      <w:r w:rsidRPr="00BC26E5">
        <w:rPr>
          <w:sz w:val="28"/>
          <w:szCs w:val="28"/>
        </w:rPr>
        <w:sym w:font="Symbol" w:char="F0CE"/>
      </w:r>
      <w:r w:rsidR="007E0CFE">
        <w:rPr>
          <w:sz w:val="28"/>
          <w:szCs w:val="28"/>
        </w:rPr>
        <w:pict>
          <v:shape id="_x0000_i1114" type="#_x0000_t75" style="width:14.25pt;height:12pt" fillcolor="window">
            <v:imagedata r:id="rId79" o:title=""/>
          </v:shape>
        </w:pict>
      </w:r>
      <w:r w:rsidRPr="00BC26E5">
        <w:rPr>
          <w:sz w:val="28"/>
          <w:szCs w:val="28"/>
        </w:rPr>
        <w:t xml:space="preserve"> принято называть </w:t>
      </w:r>
      <w:r w:rsidRPr="00BC26E5">
        <w:rPr>
          <w:bCs/>
          <w:sz w:val="28"/>
          <w:szCs w:val="28"/>
        </w:rPr>
        <w:t>допустимым планом</w:t>
      </w:r>
      <w:r w:rsidRPr="00BC26E5">
        <w:rPr>
          <w:sz w:val="28"/>
          <w:szCs w:val="28"/>
        </w:rPr>
        <w:t xml:space="preserve">, а само множество </w:t>
      </w:r>
      <w:r w:rsidR="007E0CFE">
        <w:rPr>
          <w:sz w:val="28"/>
          <w:szCs w:val="28"/>
        </w:rPr>
        <w:pict>
          <v:shape id="_x0000_i1115" type="#_x0000_t75" style="width:14.25pt;height:12pt" fillcolor="window">
            <v:imagedata r:id="rId79" o:title=""/>
          </v:shape>
        </w:pict>
      </w:r>
      <w:r w:rsidRPr="00BC26E5">
        <w:rPr>
          <w:sz w:val="28"/>
          <w:szCs w:val="28"/>
        </w:rPr>
        <w:t xml:space="preserve"> — </w:t>
      </w:r>
      <w:r w:rsidRPr="00BC26E5">
        <w:rPr>
          <w:bCs/>
          <w:sz w:val="28"/>
          <w:szCs w:val="28"/>
        </w:rPr>
        <w:t>множеством допустимых планов</w:t>
      </w:r>
      <w:r w:rsidRPr="00BC26E5">
        <w:rPr>
          <w:sz w:val="28"/>
          <w:szCs w:val="28"/>
        </w:rPr>
        <w:t>.</w:t>
      </w:r>
    </w:p>
    <w:p w:rsidR="00F2060C" w:rsidRPr="00BC26E5" w:rsidRDefault="00F2060C" w:rsidP="00BC26E5">
      <w:pPr>
        <w:keepNext/>
        <w:spacing w:line="360" w:lineRule="auto"/>
        <w:ind w:firstLine="709"/>
        <w:jc w:val="both"/>
        <w:rPr>
          <w:sz w:val="28"/>
          <w:szCs w:val="28"/>
        </w:rPr>
      </w:pPr>
      <w:r w:rsidRPr="00BC26E5">
        <w:rPr>
          <w:sz w:val="28"/>
          <w:szCs w:val="28"/>
        </w:rPr>
        <w:t>Формальная постановка задачи выпуклого программирования</w:t>
      </w:r>
    </w:p>
    <w:p w:rsidR="00F2060C" w:rsidRPr="00BC26E5" w:rsidRDefault="00F2060C" w:rsidP="00BC26E5">
      <w:pPr>
        <w:keepNext/>
        <w:spacing w:line="360" w:lineRule="auto"/>
        <w:ind w:firstLine="709"/>
        <w:jc w:val="both"/>
        <w:rPr>
          <w:iCs/>
          <w:sz w:val="28"/>
          <w:szCs w:val="28"/>
        </w:rPr>
      </w:pPr>
      <w:bookmarkStart w:id="7" w:name="_Ref433730605"/>
      <w:r w:rsidRPr="00BC26E5">
        <w:rPr>
          <w:iCs/>
          <w:sz w:val="28"/>
          <w:szCs w:val="28"/>
        </w:rPr>
        <w:t>Задачу</w:t>
      </w:r>
      <w:bookmarkEnd w:id="7"/>
    </w:p>
    <w:p w:rsidR="00F2060C" w:rsidRPr="00BC26E5" w:rsidRDefault="007E0CFE" w:rsidP="00BC26E5">
      <w:pPr>
        <w:keepNext/>
        <w:spacing w:line="360" w:lineRule="auto"/>
        <w:ind w:firstLine="709"/>
        <w:jc w:val="both"/>
        <w:rPr>
          <w:sz w:val="28"/>
          <w:szCs w:val="28"/>
        </w:rPr>
      </w:pPr>
      <w:bookmarkStart w:id="8" w:name="_Ref497294083"/>
      <w:r>
        <w:rPr>
          <w:sz w:val="28"/>
          <w:szCs w:val="28"/>
        </w:rPr>
        <w:pict>
          <v:shape id="_x0000_i1116" type="#_x0000_t75" style="width:44.25pt;height:21.75pt" fillcolor="window">
            <v:imagedata r:id="rId89" o:title=""/>
          </v:shape>
        </w:pict>
      </w:r>
      <w:r w:rsidR="00F2060C" w:rsidRPr="00BC26E5">
        <w:rPr>
          <w:sz w:val="28"/>
          <w:szCs w:val="28"/>
        </w:rPr>
        <w:t>,</w:t>
      </w:r>
      <w:bookmarkEnd w:id="8"/>
    </w:p>
    <w:p w:rsidR="00F2060C" w:rsidRPr="00BC26E5" w:rsidRDefault="00F2060C" w:rsidP="00BC26E5">
      <w:pPr>
        <w:keepNext/>
        <w:spacing w:line="360" w:lineRule="auto"/>
        <w:ind w:firstLine="709"/>
        <w:jc w:val="both"/>
        <w:rPr>
          <w:iCs/>
          <w:sz w:val="28"/>
          <w:szCs w:val="28"/>
        </w:rPr>
      </w:pPr>
      <w:r w:rsidRPr="00BC26E5">
        <w:rPr>
          <w:iCs/>
          <w:sz w:val="28"/>
          <w:szCs w:val="28"/>
        </w:rPr>
        <w:t xml:space="preserve">где </w:t>
      </w:r>
      <w:r w:rsidR="007E0CFE">
        <w:rPr>
          <w:sz w:val="28"/>
          <w:szCs w:val="28"/>
        </w:rPr>
        <w:pict>
          <v:shape id="_x0000_i1117" type="#_x0000_t75" style="width:24pt;height:17.25pt" fillcolor="window">
            <v:imagedata r:id="rId90" o:title=""/>
          </v:shape>
        </w:pict>
      </w:r>
      <w:r w:rsidRPr="00BC26E5">
        <w:rPr>
          <w:iCs/>
          <w:sz w:val="28"/>
          <w:szCs w:val="28"/>
        </w:rPr>
        <w:t xml:space="preserve"> выпукла, а </w:t>
      </w:r>
      <w:r w:rsidR="007E0CFE">
        <w:rPr>
          <w:sz w:val="28"/>
          <w:szCs w:val="28"/>
        </w:rPr>
        <w:pict>
          <v:shape id="_x0000_i1118" type="#_x0000_t75" style="width:14.25pt;height:12pt" fillcolor="window">
            <v:imagedata r:id="rId79" o:title=""/>
          </v:shape>
        </w:pict>
      </w:r>
      <w:r w:rsidRPr="00BC26E5">
        <w:rPr>
          <w:iCs/>
          <w:sz w:val="28"/>
          <w:szCs w:val="28"/>
        </w:rPr>
        <w:t xml:space="preserve"> определяется вышеприведенными условиями, называется основной задачей выпуклого программирования.</w:t>
      </w:r>
    </w:p>
    <w:p w:rsidR="00F2060C" w:rsidRPr="00BC26E5" w:rsidRDefault="00F2060C" w:rsidP="00BC26E5">
      <w:pPr>
        <w:keepNext/>
        <w:spacing w:line="360" w:lineRule="auto"/>
        <w:ind w:firstLine="709"/>
        <w:jc w:val="both"/>
        <w:rPr>
          <w:sz w:val="28"/>
          <w:szCs w:val="28"/>
        </w:rPr>
      </w:pPr>
      <w:r w:rsidRPr="00BC26E5">
        <w:rPr>
          <w:sz w:val="28"/>
          <w:szCs w:val="28"/>
        </w:rPr>
        <w:t>0 означает, что ставится задача:</w:t>
      </w:r>
    </w:p>
    <w:p w:rsidR="00F2060C" w:rsidRPr="00BC26E5" w:rsidRDefault="00F2060C" w:rsidP="00BC26E5">
      <w:pPr>
        <w:keepNext/>
        <w:spacing w:line="360" w:lineRule="auto"/>
        <w:ind w:firstLine="709"/>
        <w:jc w:val="both"/>
        <w:rPr>
          <w:sz w:val="28"/>
          <w:szCs w:val="28"/>
        </w:rPr>
      </w:pPr>
      <w:r w:rsidRPr="00BC26E5">
        <w:rPr>
          <w:sz w:val="28"/>
          <w:szCs w:val="28"/>
        </w:rPr>
        <w:t xml:space="preserve">Если существует минимальное значение функции </w:t>
      </w:r>
      <w:r w:rsidR="007E0CFE">
        <w:rPr>
          <w:sz w:val="28"/>
          <w:szCs w:val="28"/>
        </w:rPr>
        <w:pict>
          <v:shape id="_x0000_i1119" type="#_x0000_t75" style="width:24pt;height:17.25pt" fillcolor="window">
            <v:imagedata r:id="rId90" o:title=""/>
          </v:shape>
        </w:pict>
      </w:r>
      <w:r w:rsidRPr="00BC26E5">
        <w:rPr>
          <w:sz w:val="28"/>
          <w:szCs w:val="28"/>
        </w:rPr>
        <w:t xml:space="preserve"> на множестве </w:t>
      </w:r>
      <w:r w:rsidR="007E0CFE">
        <w:rPr>
          <w:sz w:val="28"/>
          <w:szCs w:val="28"/>
        </w:rPr>
        <w:pict>
          <v:shape id="_x0000_i1120" type="#_x0000_t75" style="width:14.25pt;height:12pt" fillcolor="window">
            <v:imagedata r:id="rId79" o:title=""/>
          </v:shape>
        </w:pict>
      </w:r>
      <w:r w:rsidRPr="00BC26E5">
        <w:rPr>
          <w:sz w:val="28"/>
          <w:szCs w:val="28"/>
        </w:rPr>
        <w:t xml:space="preserve">, то среди всех допустимых планов найти оптимальный план </w:t>
      </w:r>
      <w:r w:rsidR="007E0CFE">
        <w:rPr>
          <w:sz w:val="28"/>
          <w:szCs w:val="28"/>
        </w:rPr>
        <w:pict>
          <v:shape id="_x0000_i1121" type="#_x0000_t75" style="width:14.25pt;height:20.25pt" fillcolor="window">
            <v:imagedata r:id="rId91" o:title=""/>
          </v:shape>
        </w:pict>
      </w:r>
      <w:r w:rsidRPr="00BC26E5">
        <w:rPr>
          <w:sz w:val="28"/>
          <w:szCs w:val="28"/>
        </w:rPr>
        <w:t>, для которого</w:t>
      </w:r>
    </w:p>
    <w:p w:rsidR="00F2060C" w:rsidRPr="00BC26E5" w:rsidRDefault="007E0CFE" w:rsidP="00BC26E5">
      <w:pPr>
        <w:keepNext/>
        <w:spacing w:line="360" w:lineRule="auto"/>
        <w:ind w:firstLine="709"/>
        <w:jc w:val="both"/>
        <w:rPr>
          <w:sz w:val="28"/>
          <w:szCs w:val="28"/>
        </w:rPr>
      </w:pPr>
      <w:r>
        <w:rPr>
          <w:sz w:val="28"/>
          <w:szCs w:val="28"/>
        </w:rPr>
        <w:pict>
          <v:shape id="_x0000_i1122" type="#_x0000_t75" style="width:15pt;height:20.25pt" fillcolor="window">
            <v:imagedata r:id="rId92" o:title=""/>
          </v:shape>
        </w:pict>
      </w:r>
      <w:r w:rsidR="00F2060C" w:rsidRPr="00BC26E5">
        <w:rPr>
          <w:sz w:val="28"/>
          <w:szCs w:val="28"/>
        </w:rPr>
        <w:t>=</w:t>
      </w:r>
      <w:r>
        <w:rPr>
          <w:sz w:val="28"/>
          <w:szCs w:val="28"/>
        </w:rPr>
        <w:pict>
          <v:shape id="_x0000_i1123" type="#_x0000_t75" style="width:29.25pt;height:20.25pt" fillcolor="window">
            <v:imagedata r:id="rId93" o:title=""/>
          </v:shape>
        </w:pict>
      </w:r>
      <w:r w:rsidR="00F2060C" w:rsidRPr="00BC26E5">
        <w:rPr>
          <w:sz w:val="28"/>
          <w:szCs w:val="28"/>
        </w:rPr>
        <w:t>=</w:t>
      </w:r>
      <w:r>
        <w:rPr>
          <w:sz w:val="28"/>
          <w:szCs w:val="28"/>
        </w:rPr>
        <w:pict>
          <v:shape id="_x0000_i1124" type="#_x0000_t75" style="width:44.25pt;height:21.75pt" fillcolor="window">
            <v:imagedata r:id="rId89" o:title=""/>
          </v:shape>
        </w:pict>
      </w:r>
    </w:p>
    <w:p w:rsidR="00F2060C" w:rsidRPr="00BC26E5" w:rsidRDefault="00F2060C" w:rsidP="00BC26E5">
      <w:pPr>
        <w:keepNext/>
        <w:spacing w:line="360" w:lineRule="auto"/>
        <w:ind w:firstLine="709"/>
        <w:jc w:val="both"/>
        <w:rPr>
          <w:sz w:val="28"/>
          <w:szCs w:val="28"/>
        </w:rPr>
      </w:pPr>
      <w:r w:rsidRPr="00BC26E5">
        <w:rPr>
          <w:sz w:val="28"/>
          <w:szCs w:val="28"/>
        </w:rPr>
        <w:t xml:space="preserve">при этом число </w:t>
      </w:r>
      <w:r w:rsidR="007E0CFE">
        <w:rPr>
          <w:sz w:val="28"/>
          <w:szCs w:val="28"/>
        </w:rPr>
        <w:pict>
          <v:shape id="_x0000_i1125" type="#_x0000_t75" style="width:15pt;height:20.25pt" fillcolor="window">
            <v:imagedata r:id="rId92" o:title=""/>
          </v:shape>
        </w:pict>
      </w:r>
      <w:r w:rsidRPr="00BC26E5">
        <w:rPr>
          <w:sz w:val="28"/>
          <w:szCs w:val="28"/>
        </w:rPr>
        <w:t xml:space="preserve"> называют </w:t>
      </w:r>
      <w:r w:rsidRPr="00BC26E5">
        <w:rPr>
          <w:bCs/>
          <w:sz w:val="28"/>
          <w:szCs w:val="28"/>
        </w:rPr>
        <w:t>значением задачи</w:t>
      </w:r>
      <w:r w:rsidRPr="00BC26E5">
        <w:rPr>
          <w:sz w:val="28"/>
          <w:szCs w:val="28"/>
        </w:rPr>
        <w:t>.</w:t>
      </w:r>
    </w:p>
    <w:p w:rsidR="00F2060C" w:rsidRPr="00BC26E5" w:rsidRDefault="00F2060C" w:rsidP="00BC26E5">
      <w:pPr>
        <w:keepNext/>
        <w:spacing w:line="360" w:lineRule="auto"/>
        <w:ind w:firstLine="709"/>
        <w:jc w:val="both"/>
        <w:rPr>
          <w:sz w:val="28"/>
          <w:szCs w:val="28"/>
        </w:rPr>
      </w:pPr>
      <w:r w:rsidRPr="00BC26E5">
        <w:rPr>
          <w:sz w:val="28"/>
          <w:szCs w:val="28"/>
        </w:rPr>
        <w:t>Если оптимального плана не существует, то требуется</w:t>
      </w:r>
    </w:p>
    <w:p w:rsidR="00F2060C" w:rsidRPr="00BC26E5" w:rsidRDefault="00F2060C" w:rsidP="00BC26E5">
      <w:pPr>
        <w:keepNext/>
        <w:numPr>
          <w:ilvl w:val="0"/>
          <w:numId w:val="29"/>
        </w:numPr>
        <w:spacing w:line="360" w:lineRule="auto"/>
        <w:ind w:left="0" w:firstLine="709"/>
        <w:jc w:val="both"/>
        <w:rPr>
          <w:sz w:val="28"/>
          <w:szCs w:val="28"/>
        </w:rPr>
      </w:pPr>
      <w:r w:rsidRPr="00BC26E5">
        <w:rPr>
          <w:sz w:val="28"/>
          <w:szCs w:val="28"/>
        </w:rPr>
        <w:t xml:space="preserve">либо найти значение задачи как точную нижнюю грань значений функции </w:t>
      </w:r>
      <w:r w:rsidR="007E0CFE">
        <w:rPr>
          <w:sz w:val="28"/>
          <w:szCs w:val="28"/>
        </w:rPr>
        <w:pict>
          <v:shape id="_x0000_i1126" type="#_x0000_t75" style="width:24pt;height:17.25pt" fillcolor="window">
            <v:imagedata r:id="rId90" o:title=""/>
          </v:shape>
        </w:pict>
      </w:r>
      <w:r w:rsidRPr="00BC26E5">
        <w:rPr>
          <w:sz w:val="28"/>
          <w:szCs w:val="28"/>
        </w:rPr>
        <w:t xml:space="preserve"> на множестве </w:t>
      </w:r>
      <w:r w:rsidR="007E0CFE">
        <w:rPr>
          <w:sz w:val="28"/>
          <w:szCs w:val="28"/>
        </w:rPr>
        <w:pict>
          <v:shape id="_x0000_i1127" type="#_x0000_t75" style="width:14.25pt;height:12pt" fillcolor="window">
            <v:imagedata r:id="rId79" o:title=""/>
          </v:shape>
        </w:pict>
      </w:r>
      <w:r w:rsidRPr="00BC26E5">
        <w:rPr>
          <w:sz w:val="28"/>
          <w:szCs w:val="28"/>
        </w:rPr>
        <w:t xml:space="preserve">: </w:t>
      </w:r>
    </w:p>
    <w:p w:rsidR="00F2060C" w:rsidRPr="00BC26E5" w:rsidRDefault="007E0CFE" w:rsidP="00BC26E5">
      <w:pPr>
        <w:keepNext/>
        <w:spacing w:line="360" w:lineRule="auto"/>
        <w:ind w:firstLine="709"/>
        <w:jc w:val="both"/>
        <w:rPr>
          <w:sz w:val="28"/>
          <w:szCs w:val="28"/>
        </w:rPr>
      </w:pPr>
      <w:r>
        <w:rPr>
          <w:sz w:val="28"/>
          <w:szCs w:val="28"/>
        </w:rPr>
        <w:pict>
          <v:shape id="_x0000_i1128" type="#_x0000_t75" style="width:15pt;height:20.25pt" fillcolor="window">
            <v:imagedata r:id="rId92" o:title=""/>
          </v:shape>
        </w:pict>
      </w:r>
      <w:r w:rsidR="00F2060C" w:rsidRPr="00BC26E5">
        <w:rPr>
          <w:sz w:val="28"/>
          <w:szCs w:val="28"/>
        </w:rPr>
        <w:t>=</w:t>
      </w:r>
      <w:r>
        <w:rPr>
          <w:sz w:val="28"/>
          <w:szCs w:val="28"/>
        </w:rPr>
        <w:pict>
          <v:shape id="_x0000_i1129" type="#_x0000_t75" style="width:41.25pt;height:24pt" fillcolor="window">
            <v:imagedata r:id="rId94" o:title=""/>
          </v:shape>
        </w:pict>
      </w:r>
    </w:p>
    <w:p w:rsidR="00F2060C" w:rsidRPr="00BC26E5" w:rsidRDefault="00F2060C" w:rsidP="00BC26E5">
      <w:pPr>
        <w:keepNext/>
        <w:numPr>
          <w:ilvl w:val="0"/>
          <w:numId w:val="29"/>
        </w:numPr>
        <w:spacing w:line="360" w:lineRule="auto"/>
        <w:ind w:left="0" w:firstLine="709"/>
        <w:jc w:val="both"/>
        <w:rPr>
          <w:sz w:val="28"/>
          <w:szCs w:val="28"/>
        </w:rPr>
      </w:pPr>
      <w:r w:rsidRPr="00BC26E5">
        <w:rPr>
          <w:sz w:val="28"/>
          <w:szCs w:val="28"/>
        </w:rPr>
        <w:t xml:space="preserve">либо убедиться, что </w:t>
      </w:r>
      <w:r w:rsidR="007E0CFE">
        <w:rPr>
          <w:sz w:val="28"/>
          <w:szCs w:val="28"/>
        </w:rPr>
        <w:pict>
          <v:shape id="_x0000_i1130" type="#_x0000_t75" style="width:24pt;height:17.25pt" fillcolor="window">
            <v:imagedata r:id="rId95" o:title=""/>
          </v:shape>
        </w:pict>
      </w:r>
      <w:r w:rsidRPr="00BC26E5">
        <w:rPr>
          <w:sz w:val="28"/>
          <w:szCs w:val="28"/>
        </w:rPr>
        <w:t xml:space="preserve"> неограничена снизу на множестве </w:t>
      </w:r>
      <w:r w:rsidR="007E0CFE">
        <w:rPr>
          <w:sz w:val="28"/>
          <w:szCs w:val="28"/>
        </w:rPr>
        <w:pict>
          <v:shape id="_x0000_i1131" type="#_x0000_t75" style="width:14.25pt;height:12pt" fillcolor="window">
            <v:imagedata r:id="rId79" o:title=""/>
          </v:shape>
        </w:pict>
      </w:r>
      <w:r w:rsidRPr="00BC26E5">
        <w:rPr>
          <w:sz w:val="28"/>
          <w:szCs w:val="28"/>
        </w:rPr>
        <w:t>;</w:t>
      </w:r>
    </w:p>
    <w:p w:rsidR="00F2060C" w:rsidRPr="00BC26E5" w:rsidRDefault="00F2060C" w:rsidP="00BC26E5">
      <w:pPr>
        <w:keepNext/>
        <w:numPr>
          <w:ilvl w:val="0"/>
          <w:numId w:val="29"/>
        </w:numPr>
        <w:spacing w:line="360" w:lineRule="auto"/>
        <w:ind w:left="0" w:firstLine="709"/>
        <w:jc w:val="both"/>
        <w:rPr>
          <w:sz w:val="28"/>
          <w:szCs w:val="28"/>
        </w:rPr>
      </w:pPr>
      <w:r w:rsidRPr="00BC26E5">
        <w:rPr>
          <w:sz w:val="28"/>
          <w:szCs w:val="28"/>
        </w:rPr>
        <w:t xml:space="preserve">либо убедиться в том, что множество допустимых планов </w:t>
      </w:r>
      <w:r w:rsidR="007E0CFE">
        <w:rPr>
          <w:sz w:val="28"/>
          <w:szCs w:val="28"/>
        </w:rPr>
        <w:pict>
          <v:shape id="_x0000_i1132" type="#_x0000_t75" style="width:14.25pt;height:12pt" fillcolor="window">
            <v:imagedata r:id="rId79" o:title=""/>
          </v:shape>
        </w:pict>
      </w:r>
      <w:r w:rsidRPr="00BC26E5">
        <w:rPr>
          <w:sz w:val="28"/>
          <w:szCs w:val="28"/>
        </w:rPr>
        <w:t xml:space="preserve"> пусто.</w:t>
      </w:r>
    </w:p>
    <w:p w:rsidR="00F2060C" w:rsidRPr="00BC26E5" w:rsidRDefault="00F2060C" w:rsidP="00BC26E5">
      <w:pPr>
        <w:keepNext/>
        <w:spacing w:line="360" w:lineRule="auto"/>
        <w:ind w:firstLine="709"/>
        <w:jc w:val="both"/>
        <w:rPr>
          <w:sz w:val="28"/>
          <w:szCs w:val="28"/>
        </w:rPr>
      </w:pPr>
    </w:p>
    <w:p w:rsidR="00F2060C" w:rsidRPr="00BC26E5" w:rsidRDefault="00F2060C" w:rsidP="00BC26E5">
      <w:pPr>
        <w:keepNext/>
        <w:spacing w:line="360" w:lineRule="auto"/>
        <w:ind w:firstLine="709"/>
        <w:jc w:val="both"/>
        <w:rPr>
          <w:sz w:val="28"/>
          <w:szCs w:val="28"/>
        </w:rPr>
      </w:pPr>
      <w:r w:rsidRPr="00BC26E5">
        <w:rPr>
          <w:sz w:val="28"/>
          <w:szCs w:val="28"/>
        </w:rPr>
        <w:t>Для решения предложенной оптимизационной задачи следует выполнить следующие действия:</w:t>
      </w:r>
    </w:p>
    <w:p w:rsidR="00F2060C" w:rsidRPr="00BC26E5" w:rsidRDefault="00F2060C" w:rsidP="00BC26E5">
      <w:pPr>
        <w:keepNext/>
        <w:numPr>
          <w:ilvl w:val="0"/>
          <w:numId w:val="29"/>
        </w:numPr>
        <w:spacing w:line="360" w:lineRule="auto"/>
        <w:ind w:left="0" w:firstLine="709"/>
        <w:jc w:val="both"/>
        <w:rPr>
          <w:sz w:val="28"/>
          <w:szCs w:val="28"/>
        </w:rPr>
      </w:pPr>
      <w:r w:rsidRPr="00BC26E5">
        <w:rPr>
          <w:sz w:val="28"/>
          <w:szCs w:val="28"/>
        </w:rPr>
        <w:t xml:space="preserve">Определить множество </w:t>
      </w:r>
      <w:r w:rsidR="007E0CFE">
        <w:rPr>
          <w:sz w:val="28"/>
          <w:szCs w:val="28"/>
        </w:rPr>
        <w:pict>
          <v:shape id="_x0000_i1133" type="#_x0000_t75" style="width:38.25pt;height:20.25pt" fillcolor="window">
            <v:imagedata r:id="rId78" o:title=""/>
          </v:shape>
        </w:pict>
      </w:r>
      <w:r w:rsidRPr="00BC26E5">
        <w:rPr>
          <w:sz w:val="28"/>
          <w:szCs w:val="28"/>
        </w:rPr>
        <w:t>.</w:t>
      </w:r>
    </w:p>
    <w:p w:rsidR="00F2060C" w:rsidRPr="00BC26E5" w:rsidRDefault="00F2060C" w:rsidP="00BC26E5">
      <w:pPr>
        <w:keepNext/>
        <w:numPr>
          <w:ilvl w:val="0"/>
          <w:numId w:val="29"/>
        </w:numPr>
        <w:spacing w:line="360" w:lineRule="auto"/>
        <w:ind w:left="0" w:firstLine="709"/>
        <w:jc w:val="both"/>
        <w:rPr>
          <w:sz w:val="28"/>
          <w:szCs w:val="28"/>
        </w:rPr>
      </w:pPr>
      <w:r w:rsidRPr="00BC26E5">
        <w:rPr>
          <w:sz w:val="28"/>
          <w:szCs w:val="28"/>
        </w:rPr>
        <w:t xml:space="preserve">Определить вектор-функцию </w:t>
      </w:r>
      <w:r w:rsidR="007E0CFE">
        <w:rPr>
          <w:sz w:val="28"/>
          <w:szCs w:val="28"/>
        </w:rPr>
        <w:pict>
          <v:shape id="_x0000_i1134" type="#_x0000_t75" style="width:21pt;height:17.25pt" fillcolor="window">
            <v:imagedata r:id="rId81" o:title=""/>
          </v:shape>
        </w:pict>
      </w:r>
      <w:r w:rsidRPr="00BC26E5">
        <w:rPr>
          <w:sz w:val="28"/>
          <w:szCs w:val="28"/>
        </w:rPr>
        <w:t>=(</w:t>
      </w:r>
      <w:r w:rsidR="007E0CFE">
        <w:rPr>
          <w:sz w:val="28"/>
          <w:szCs w:val="28"/>
        </w:rPr>
        <w:pict>
          <v:shape id="_x0000_i1135" type="#_x0000_t75" style="width:30.75pt;height:18pt" fillcolor="window">
            <v:imagedata r:id="rId82" o:title=""/>
          </v:shape>
        </w:pict>
      </w:r>
      <w:r w:rsidRPr="00BC26E5">
        <w:rPr>
          <w:sz w:val="28"/>
          <w:szCs w:val="28"/>
        </w:rPr>
        <w:t>,…,</w:t>
      </w:r>
      <w:r w:rsidR="007E0CFE">
        <w:rPr>
          <w:sz w:val="28"/>
          <w:szCs w:val="28"/>
        </w:rPr>
        <w:pict>
          <v:shape id="_x0000_i1136" type="#_x0000_t75" style="width:30.75pt;height:18.75pt" fillcolor="window">
            <v:imagedata r:id="rId83" o:title=""/>
          </v:shape>
        </w:pict>
      </w:r>
      <w:r w:rsidRPr="00BC26E5">
        <w:rPr>
          <w:sz w:val="28"/>
          <w:szCs w:val="28"/>
        </w:rPr>
        <w:t xml:space="preserve">) и вектор </w:t>
      </w:r>
      <w:r w:rsidR="007E0CFE">
        <w:rPr>
          <w:sz w:val="28"/>
          <w:szCs w:val="28"/>
        </w:rPr>
        <w:pict>
          <v:shape id="_x0000_i1137" type="#_x0000_t75" style="width:9.75pt;height:12.75pt" fillcolor="window">
            <v:imagedata r:id="rId84" o:title=""/>
          </v:shape>
        </w:pict>
      </w:r>
      <w:r w:rsidRPr="00BC26E5">
        <w:rPr>
          <w:sz w:val="28"/>
          <w:szCs w:val="28"/>
        </w:rPr>
        <w:sym w:font="Symbol" w:char="F0CE"/>
      </w:r>
      <w:r w:rsidR="007E0CFE">
        <w:rPr>
          <w:sz w:val="28"/>
          <w:szCs w:val="28"/>
        </w:rPr>
        <w:pict>
          <v:shape id="_x0000_i1138" type="#_x0000_t75" style="width:18.75pt;height:20.25pt" fillcolor="window">
            <v:imagedata r:id="rId85" o:title=""/>
          </v:shape>
        </w:pict>
      </w:r>
      <w:r w:rsidRPr="00BC26E5">
        <w:rPr>
          <w:sz w:val="28"/>
          <w:szCs w:val="28"/>
        </w:rPr>
        <w:t>.</w:t>
      </w:r>
    </w:p>
    <w:p w:rsidR="00F2060C" w:rsidRPr="00BC26E5" w:rsidRDefault="00F2060C" w:rsidP="00BC26E5">
      <w:pPr>
        <w:keepNext/>
        <w:numPr>
          <w:ilvl w:val="0"/>
          <w:numId w:val="29"/>
        </w:numPr>
        <w:spacing w:line="360" w:lineRule="auto"/>
        <w:ind w:left="0" w:firstLine="709"/>
        <w:jc w:val="both"/>
        <w:rPr>
          <w:sz w:val="28"/>
          <w:szCs w:val="28"/>
        </w:rPr>
      </w:pPr>
      <w:r w:rsidRPr="00BC26E5">
        <w:rPr>
          <w:sz w:val="28"/>
          <w:szCs w:val="28"/>
        </w:rPr>
        <w:t xml:space="preserve">Определить множество допустимых планов </w:t>
      </w:r>
      <w:r w:rsidR="007E0CFE">
        <w:rPr>
          <w:sz w:val="28"/>
          <w:szCs w:val="28"/>
        </w:rPr>
        <w:pict>
          <v:shape id="_x0000_i1139" type="#_x0000_t75" style="width:14.25pt;height:12pt" fillcolor="window">
            <v:imagedata r:id="rId79" o:title=""/>
          </v:shape>
        </w:pict>
      </w:r>
      <w:r w:rsidRPr="00BC26E5">
        <w:rPr>
          <w:sz w:val="28"/>
          <w:szCs w:val="28"/>
        </w:rPr>
        <w:t>={</w:t>
      </w:r>
      <w:r w:rsidR="007E0CFE">
        <w:rPr>
          <w:sz w:val="28"/>
          <w:szCs w:val="28"/>
        </w:rPr>
        <w:pict>
          <v:shape id="_x0000_i1140" type="#_x0000_t75" style="width:72.75pt;height:17.25pt" fillcolor="window">
            <v:imagedata r:id="rId80" o:title=""/>
          </v:shape>
        </w:pict>
      </w:r>
      <w:r w:rsidRPr="00BC26E5">
        <w:rPr>
          <w:sz w:val="28"/>
          <w:szCs w:val="28"/>
        </w:rPr>
        <w:t>}.</w:t>
      </w:r>
    </w:p>
    <w:p w:rsidR="00F2060C" w:rsidRPr="00BC26E5" w:rsidRDefault="00F2060C" w:rsidP="00BC26E5">
      <w:pPr>
        <w:keepNext/>
        <w:numPr>
          <w:ilvl w:val="0"/>
          <w:numId w:val="29"/>
        </w:numPr>
        <w:spacing w:line="360" w:lineRule="auto"/>
        <w:ind w:left="0" w:firstLine="709"/>
        <w:jc w:val="both"/>
        <w:rPr>
          <w:sz w:val="28"/>
          <w:szCs w:val="28"/>
        </w:rPr>
      </w:pPr>
      <w:r w:rsidRPr="00BC26E5">
        <w:rPr>
          <w:sz w:val="28"/>
          <w:szCs w:val="28"/>
        </w:rPr>
        <w:t xml:space="preserve">Привести задачу к стандартной форме основной задачи выпуклого программирования и определить оптимизируемую функцию </w:t>
      </w:r>
      <w:r w:rsidR="007E0CFE">
        <w:rPr>
          <w:sz w:val="28"/>
          <w:szCs w:val="28"/>
        </w:rPr>
        <w:pict>
          <v:shape id="_x0000_i1141" type="#_x0000_t75" style="width:24pt;height:17.25pt" fillcolor="window">
            <v:imagedata r:id="rId90" o:title=""/>
          </v:shape>
        </w:pict>
      </w:r>
      <w:r w:rsidRPr="00BC26E5">
        <w:rPr>
          <w:sz w:val="28"/>
          <w:szCs w:val="28"/>
        </w:rPr>
        <w:t>.</w:t>
      </w:r>
    </w:p>
    <w:p w:rsidR="00F2060C" w:rsidRPr="00BC26E5" w:rsidRDefault="00F2060C" w:rsidP="00BC26E5">
      <w:pPr>
        <w:keepNext/>
        <w:numPr>
          <w:ilvl w:val="0"/>
          <w:numId w:val="29"/>
        </w:numPr>
        <w:spacing w:line="360" w:lineRule="auto"/>
        <w:ind w:left="0" w:firstLine="709"/>
        <w:jc w:val="both"/>
        <w:rPr>
          <w:sz w:val="28"/>
          <w:szCs w:val="28"/>
        </w:rPr>
      </w:pPr>
      <w:bookmarkStart w:id="9" w:name="_Ref435679505"/>
      <w:r w:rsidRPr="00BC26E5">
        <w:rPr>
          <w:sz w:val="28"/>
          <w:szCs w:val="28"/>
        </w:rPr>
        <w:t>Проверить, является ли полученная оптимизационная задача ЗВП, для этого</w:t>
      </w:r>
      <w:bookmarkEnd w:id="9"/>
    </w:p>
    <w:p w:rsidR="00F2060C" w:rsidRPr="00BC26E5" w:rsidRDefault="00F2060C" w:rsidP="00BC26E5">
      <w:pPr>
        <w:keepNext/>
        <w:numPr>
          <w:ilvl w:val="0"/>
          <w:numId w:val="29"/>
        </w:numPr>
        <w:spacing w:line="360" w:lineRule="auto"/>
        <w:ind w:left="0" w:firstLine="709"/>
        <w:jc w:val="both"/>
        <w:rPr>
          <w:sz w:val="28"/>
          <w:szCs w:val="28"/>
        </w:rPr>
      </w:pPr>
      <w:r w:rsidRPr="00BC26E5">
        <w:rPr>
          <w:sz w:val="28"/>
          <w:szCs w:val="28"/>
        </w:rPr>
        <w:t xml:space="preserve">проверить на выпуклость множество </w:t>
      </w:r>
      <w:r w:rsidR="007E0CFE">
        <w:rPr>
          <w:sz w:val="28"/>
          <w:szCs w:val="28"/>
        </w:rPr>
        <w:pict>
          <v:shape id="_x0000_i1142" type="#_x0000_t75" style="width:14.25pt;height:12pt" fillcolor="window">
            <v:imagedata r:id="rId79" o:title=""/>
          </v:shape>
        </w:pict>
      </w:r>
      <w:r w:rsidRPr="00BC26E5">
        <w:rPr>
          <w:sz w:val="28"/>
          <w:szCs w:val="28"/>
        </w:rPr>
        <w:t>;</w:t>
      </w:r>
    </w:p>
    <w:p w:rsidR="00F2060C" w:rsidRPr="00BC26E5" w:rsidRDefault="00F2060C" w:rsidP="00BC26E5">
      <w:pPr>
        <w:keepNext/>
        <w:numPr>
          <w:ilvl w:val="0"/>
          <w:numId w:val="29"/>
        </w:numPr>
        <w:spacing w:line="360" w:lineRule="auto"/>
        <w:ind w:left="0" w:firstLine="709"/>
        <w:jc w:val="both"/>
        <w:rPr>
          <w:sz w:val="28"/>
          <w:szCs w:val="28"/>
        </w:rPr>
      </w:pPr>
      <w:r w:rsidRPr="00BC26E5">
        <w:rPr>
          <w:sz w:val="28"/>
          <w:szCs w:val="28"/>
        </w:rPr>
        <w:t xml:space="preserve">проверить на выпуклость функцию </w:t>
      </w:r>
      <w:r w:rsidR="007E0CFE">
        <w:rPr>
          <w:sz w:val="28"/>
          <w:szCs w:val="28"/>
        </w:rPr>
        <w:pict>
          <v:shape id="_x0000_i1143" type="#_x0000_t75" style="width:24pt;height:17.25pt" fillcolor="window">
            <v:imagedata r:id="rId90" o:title=""/>
          </v:shape>
        </w:pict>
      </w:r>
      <w:r w:rsidRPr="00BC26E5">
        <w:rPr>
          <w:sz w:val="28"/>
          <w:szCs w:val="28"/>
        </w:rPr>
        <w:t>.</w:t>
      </w:r>
    </w:p>
    <w:p w:rsidR="00F2060C" w:rsidRPr="00BC26E5" w:rsidRDefault="00F2060C" w:rsidP="00BC26E5">
      <w:pPr>
        <w:keepNext/>
        <w:spacing w:line="360" w:lineRule="auto"/>
        <w:ind w:firstLine="709"/>
        <w:jc w:val="both"/>
        <w:rPr>
          <w:sz w:val="28"/>
          <w:szCs w:val="28"/>
        </w:rPr>
      </w:pPr>
      <w:r w:rsidRPr="00BC26E5">
        <w:rPr>
          <w:sz w:val="28"/>
          <w:szCs w:val="28"/>
        </w:rPr>
        <w:t>В случае успеха п. </w:t>
      </w:r>
      <w:r w:rsidRPr="00BC26E5">
        <w:rPr>
          <w:sz w:val="28"/>
          <w:szCs w:val="28"/>
        </w:rPr>
        <w:t></w:t>
      </w:r>
    </w:p>
    <w:p w:rsidR="00F2060C" w:rsidRPr="00BC26E5" w:rsidRDefault="00F2060C" w:rsidP="00BC26E5">
      <w:pPr>
        <w:keepNext/>
        <w:numPr>
          <w:ilvl w:val="0"/>
          <w:numId w:val="29"/>
        </w:numPr>
        <w:spacing w:line="360" w:lineRule="auto"/>
        <w:ind w:left="0" w:firstLine="709"/>
        <w:jc w:val="both"/>
        <w:rPr>
          <w:sz w:val="28"/>
          <w:szCs w:val="28"/>
        </w:rPr>
      </w:pPr>
      <w:r w:rsidRPr="00BC26E5">
        <w:rPr>
          <w:sz w:val="28"/>
          <w:szCs w:val="28"/>
        </w:rPr>
        <w:t>Построить функцию Лагранжа полученной ЗВП.</w:t>
      </w:r>
    </w:p>
    <w:p w:rsidR="00F2060C" w:rsidRPr="00BC26E5" w:rsidRDefault="00F2060C" w:rsidP="00BC26E5">
      <w:pPr>
        <w:keepNext/>
        <w:numPr>
          <w:ilvl w:val="0"/>
          <w:numId w:val="29"/>
        </w:numPr>
        <w:spacing w:line="360" w:lineRule="auto"/>
        <w:ind w:left="0" w:firstLine="709"/>
        <w:jc w:val="both"/>
        <w:rPr>
          <w:sz w:val="28"/>
          <w:szCs w:val="28"/>
        </w:rPr>
      </w:pPr>
      <w:r w:rsidRPr="00BC26E5">
        <w:rPr>
          <w:sz w:val="28"/>
          <w:szCs w:val="28"/>
        </w:rPr>
        <w:t>С помощью дифференциальных условий Куна-Таккера найти седловые точки построенной функции Лагранжа.</w:t>
      </w:r>
    </w:p>
    <w:p w:rsidR="00F2060C" w:rsidRPr="00BC26E5" w:rsidRDefault="00F2060C" w:rsidP="00BC26E5">
      <w:pPr>
        <w:keepNext/>
        <w:spacing w:line="360" w:lineRule="auto"/>
        <w:ind w:firstLine="709"/>
        <w:jc w:val="both"/>
        <w:rPr>
          <w:sz w:val="28"/>
          <w:szCs w:val="28"/>
        </w:rPr>
      </w:pPr>
      <w:r w:rsidRPr="00BC26E5">
        <w:rPr>
          <w:sz w:val="28"/>
          <w:szCs w:val="28"/>
        </w:rPr>
        <w:t>В случае неудачи п. </w:t>
      </w:r>
      <w:r w:rsidRPr="00BC26E5">
        <w:rPr>
          <w:sz w:val="28"/>
          <w:szCs w:val="28"/>
        </w:rPr>
        <w:t> попытаться найти другие методы решения задачи.</w:t>
      </w:r>
    </w:p>
    <w:p w:rsidR="00F2060C" w:rsidRPr="00BC26E5" w:rsidRDefault="00F2060C" w:rsidP="00BC26E5">
      <w:pPr>
        <w:keepNext/>
        <w:spacing w:line="360" w:lineRule="auto"/>
        <w:ind w:firstLine="709"/>
        <w:jc w:val="both"/>
        <w:rPr>
          <w:sz w:val="28"/>
          <w:szCs w:val="28"/>
        </w:rPr>
      </w:pPr>
      <w:r w:rsidRPr="00BC26E5">
        <w:rPr>
          <w:bCs/>
          <w:sz w:val="28"/>
          <w:szCs w:val="28"/>
        </w:rPr>
        <w:t>Методы субградиентной оптимизации</w:t>
      </w:r>
      <w:r w:rsidRPr="00BC26E5">
        <w:rPr>
          <w:sz w:val="28"/>
          <w:szCs w:val="28"/>
        </w:rPr>
        <w:t>. Эти итеративные процедуры формируют последовательность векторов {</w:t>
      </w:r>
      <w:r w:rsidRPr="00BC26E5">
        <w:rPr>
          <w:iCs/>
          <w:sz w:val="28"/>
          <w:szCs w:val="28"/>
        </w:rPr>
        <w:t>l</w:t>
      </w:r>
      <w:r w:rsidRPr="00BC26E5">
        <w:rPr>
          <w:iCs/>
          <w:sz w:val="28"/>
          <w:szCs w:val="28"/>
          <w:vertAlign w:val="superscript"/>
        </w:rPr>
        <w:t>k</w:t>
      </w:r>
      <w:r w:rsidRPr="00BC26E5">
        <w:rPr>
          <w:sz w:val="28"/>
          <w:szCs w:val="28"/>
        </w:rPr>
        <w:t>}.</w:t>
      </w:r>
    </w:p>
    <w:p w:rsidR="00F2060C" w:rsidRPr="00BC26E5" w:rsidRDefault="00F2060C" w:rsidP="00BC26E5">
      <w:pPr>
        <w:keepNext/>
        <w:spacing w:line="360" w:lineRule="auto"/>
        <w:ind w:firstLine="709"/>
        <w:jc w:val="both"/>
        <w:rPr>
          <w:sz w:val="28"/>
          <w:szCs w:val="28"/>
        </w:rPr>
      </w:pPr>
      <w:r w:rsidRPr="00BC26E5">
        <w:rPr>
          <w:sz w:val="28"/>
          <w:szCs w:val="28"/>
        </w:rPr>
        <w:t>Фундаментальный теоретический результат заключается в</w:t>
      </w:r>
      <w:r w:rsidR="00BC26E5" w:rsidRPr="00BC26E5">
        <w:rPr>
          <w:sz w:val="28"/>
          <w:szCs w:val="28"/>
        </w:rPr>
        <w:t xml:space="preserve"> </w:t>
      </w:r>
      <w:r w:rsidRPr="00BC26E5">
        <w:rPr>
          <w:sz w:val="28"/>
          <w:szCs w:val="28"/>
        </w:rPr>
        <w:t xml:space="preserve">том, что </w:t>
      </w:r>
    </w:p>
    <w:p w:rsidR="00F2060C" w:rsidRPr="00BC26E5" w:rsidRDefault="007E0CFE" w:rsidP="00BC26E5">
      <w:pPr>
        <w:keepNext/>
        <w:spacing w:line="360" w:lineRule="auto"/>
        <w:ind w:firstLine="709"/>
        <w:jc w:val="both"/>
        <w:rPr>
          <w:sz w:val="28"/>
          <w:szCs w:val="28"/>
        </w:rPr>
      </w:pPr>
      <w:r>
        <w:rPr>
          <w:sz w:val="28"/>
          <w:szCs w:val="28"/>
        </w:rPr>
        <w:pict>
          <v:shape id="_x0000_i1144" type="#_x0000_t75" style="width:220.5pt;height:34.5pt">
            <v:imagedata r:id="rId96" o:title=""/>
          </v:shape>
        </w:pict>
      </w:r>
      <w:r w:rsidR="00F2060C" w:rsidRPr="00BC26E5">
        <w:rPr>
          <w:sz w:val="28"/>
          <w:szCs w:val="28"/>
        </w:rPr>
        <w:t>.</w:t>
      </w:r>
    </w:p>
    <w:p w:rsidR="00F2060C" w:rsidRPr="00BC26E5" w:rsidRDefault="00F2060C" w:rsidP="00BC26E5">
      <w:pPr>
        <w:keepNext/>
        <w:spacing w:line="360" w:lineRule="auto"/>
        <w:ind w:firstLine="709"/>
        <w:jc w:val="both"/>
        <w:rPr>
          <w:sz w:val="28"/>
          <w:szCs w:val="28"/>
        </w:rPr>
      </w:pPr>
      <w:r w:rsidRPr="00BC26E5">
        <w:rPr>
          <w:sz w:val="28"/>
          <w:szCs w:val="28"/>
        </w:rPr>
        <w:t>Размер шага</w:t>
      </w:r>
      <w:r w:rsidR="00BC26E5" w:rsidRPr="00BC26E5">
        <w:rPr>
          <w:sz w:val="28"/>
          <w:szCs w:val="28"/>
        </w:rPr>
        <w:t xml:space="preserve"> </w:t>
      </w:r>
      <w:r w:rsidRPr="00BC26E5">
        <w:rPr>
          <w:sz w:val="28"/>
          <w:szCs w:val="28"/>
        </w:rPr>
        <w:t>на практике обычно выбирают, следуя ,</w:t>
      </w:r>
    </w:p>
    <w:p w:rsidR="00F2060C" w:rsidRPr="00BC26E5" w:rsidRDefault="007E0CFE" w:rsidP="00BC26E5">
      <w:pPr>
        <w:keepNext/>
        <w:spacing w:line="360" w:lineRule="auto"/>
        <w:ind w:firstLine="709"/>
        <w:jc w:val="both"/>
        <w:rPr>
          <w:sz w:val="28"/>
          <w:szCs w:val="28"/>
        </w:rPr>
      </w:pPr>
      <w:r>
        <w:rPr>
          <w:sz w:val="28"/>
          <w:szCs w:val="28"/>
        </w:rPr>
        <w:pict>
          <v:shape id="_x0000_i1145" type="#_x0000_t75" style="width:114.75pt;height:47.25pt">
            <v:imagedata r:id="rId97" o:title=""/>
          </v:shape>
        </w:pict>
      </w:r>
    </w:p>
    <w:p w:rsidR="00F2060C" w:rsidRPr="00BC26E5" w:rsidRDefault="00F2060C" w:rsidP="00BC26E5">
      <w:pPr>
        <w:keepNext/>
        <w:spacing w:line="360" w:lineRule="auto"/>
        <w:ind w:firstLine="709"/>
        <w:jc w:val="both"/>
        <w:rPr>
          <w:sz w:val="28"/>
          <w:szCs w:val="28"/>
        </w:rPr>
      </w:pPr>
      <w:r w:rsidRPr="00BC26E5">
        <w:rPr>
          <w:sz w:val="28"/>
          <w:szCs w:val="28"/>
        </w:rPr>
        <w:t xml:space="preserve">где </w:t>
      </w:r>
      <w:r w:rsidRPr="00BC26E5">
        <w:rPr>
          <w:iCs/>
          <w:sz w:val="28"/>
          <w:szCs w:val="28"/>
        </w:rPr>
        <w:t>q</w:t>
      </w:r>
      <w:r w:rsidRPr="00BC26E5">
        <w:rPr>
          <w:iCs/>
          <w:sz w:val="28"/>
          <w:szCs w:val="28"/>
          <w:vertAlign w:val="superscript"/>
        </w:rPr>
        <w:t xml:space="preserve"> k </w:t>
      </w:r>
      <w:r w:rsidRPr="00BC26E5">
        <w:rPr>
          <w:sz w:val="28"/>
          <w:szCs w:val="28"/>
        </w:rPr>
        <w:t>— скаляр, 0 &lt;</w:t>
      </w:r>
      <w:r w:rsidRPr="00BC26E5">
        <w:rPr>
          <w:iCs/>
          <w:sz w:val="28"/>
          <w:szCs w:val="28"/>
        </w:rPr>
        <w:t xml:space="preserve"> q</w:t>
      </w:r>
      <w:r w:rsidRPr="00BC26E5">
        <w:rPr>
          <w:iCs/>
          <w:sz w:val="28"/>
          <w:szCs w:val="28"/>
          <w:vertAlign w:val="superscript"/>
        </w:rPr>
        <w:t xml:space="preserve"> k</w:t>
      </w:r>
      <w:r w:rsidRPr="00BC26E5">
        <w:rPr>
          <w:sz w:val="28"/>
          <w:szCs w:val="28"/>
        </w:rPr>
        <w:t xml:space="preserve"> </w:t>
      </w:r>
      <w:r w:rsidR="007E0CFE">
        <w:rPr>
          <w:iCs/>
          <w:sz w:val="28"/>
          <w:szCs w:val="28"/>
        </w:rPr>
        <w:pict>
          <v:shape id="_x0000_i1146" type="#_x0000_t75" style="width:9pt;height:9pt">
            <v:imagedata r:id="rId98" o:title=""/>
          </v:shape>
        </w:pict>
      </w:r>
      <w:r w:rsidRPr="00BC26E5">
        <w:rPr>
          <w:sz w:val="28"/>
          <w:szCs w:val="28"/>
        </w:rPr>
        <w:t>2</w:t>
      </w:r>
      <w:r w:rsidR="00BC26E5" w:rsidRPr="00BC26E5">
        <w:rPr>
          <w:sz w:val="28"/>
          <w:szCs w:val="28"/>
        </w:rPr>
        <w:t xml:space="preserve"> </w:t>
      </w:r>
      <w:r w:rsidRPr="00BC26E5">
        <w:rPr>
          <w:sz w:val="28"/>
          <w:szCs w:val="28"/>
        </w:rPr>
        <w:t xml:space="preserve">и </w:t>
      </w:r>
      <w:r w:rsidRPr="00BC26E5">
        <w:rPr>
          <w:iCs/>
          <w:sz w:val="28"/>
          <w:szCs w:val="28"/>
        </w:rPr>
        <w:t xml:space="preserve">z* </w:t>
      </w:r>
      <w:r w:rsidRPr="00BC26E5">
        <w:rPr>
          <w:sz w:val="28"/>
          <w:szCs w:val="28"/>
        </w:rPr>
        <w:t xml:space="preserve">— верхняя граница для </w:t>
      </w:r>
      <w:r w:rsidRPr="00BC26E5">
        <w:rPr>
          <w:iCs/>
          <w:sz w:val="28"/>
          <w:szCs w:val="28"/>
        </w:rPr>
        <w:t>n(D).</w:t>
      </w:r>
      <w:r w:rsidRPr="00BC26E5">
        <w:rPr>
          <w:sz w:val="28"/>
          <w:szCs w:val="28"/>
        </w:rPr>
        <w:t xml:space="preserve"> Обычно</w:t>
      </w:r>
      <w:r w:rsidRPr="00BC26E5">
        <w:rPr>
          <w:iCs/>
          <w:sz w:val="28"/>
          <w:szCs w:val="28"/>
        </w:rPr>
        <w:t xml:space="preserve"> z* </w:t>
      </w:r>
      <w:r w:rsidRPr="00BC26E5">
        <w:rPr>
          <w:sz w:val="28"/>
          <w:szCs w:val="28"/>
        </w:rPr>
        <w:t xml:space="preserve">получают эвристикой для </w:t>
      </w:r>
      <w:r w:rsidRPr="00BC26E5">
        <w:rPr>
          <w:iCs/>
          <w:sz w:val="28"/>
          <w:szCs w:val="28"/>
        </w:rPr>
        <w:t xml:space="preserve">P. </w:t>
      </w:r>
      <w:r w:rsidRPr="00BC26E5">
        <w:rPr>
          <w:sz w:val="28"/>
          <w:szCs w:val="28"/>
        </w:rPr>
        <w:t xml:space="preserve">В методе ветвей и границ </w:t>
      </w:r>
      <w:r w:rsidRPr="00BC26E5">
        <w:rPr>
          <w:iCs/>
          <w:sz w:val="28"/>
          <w:szCs w:val="28"/>
        </w:rPr>
        <w:t xml:space="preserve">z* </w:t>
      </w:r>
      <w:r w:rsidRPr="00BC26E5">
        <w:rPr>
          <w:sz w:val="28"/>
          <w:szCs w:val="28"/>
        </w:rPr>
        <w:t xml:space="preserve">— текущий рекорд. Последовательность </w:t>
      </w:r>
      <w:r w:rsidRPr="00BC26E5">
        <w:rPr>
          <w:iCs/>
          <w:sz w:val="28"/>
          <w:szCs w:val="28"/>
        </w:rPr>
        <w:t>q</w:t>
      </w:r>
      <w:r w:rsidRPr="00BC26E5">
        <w:rPr>
          <w:iCs/>
          <w:sz w:val="28"/>
          <w:szCs w:val="28"/>
          <w:vertAlign w:val="superscript"/>
        </w:rPr>
        <w:t xml:space="preserve"> k</w:t>
      </w:r>
      <w:r w:rsidRPr="00BC26E5">
        <w:rPr>
          <w:sz w:val="28"/>
          <w:szCs w:val="28"/>
        </w:rPr>
        <w:t xml:space="preserve">, как правило, начинается с </w:t>
      </w:r>
      <w:r w:rsidRPr="00BC26E5">
        <w:rPr>
          <w:iCs/>
          <w:sz w:val="28"/>
          <w:szCs w:val="28"/>
        </w:rPr>
        <w:t>q</w:t>
      </w:r>
      <w:r w:rsidR="00BC26E5" w:rsidRPr="00BC26E5">
        <w:rPr>
          <w:iCs/>
          <w:sz w:val="28"/>
          <w:szCs w:val="28"/>
        </w:rPr>
        <w:t xml:space="preserve"> </w:t>
      </w:r>
      <w:r w:rsidRPr="00BC26E5">
        <w:rPr>
          <w:sz w:val="28"/>
          <w:szCs w:val="28"/>
          <w:vertAlign w:val="superscript"/>
        </w:rPr>
        <w:t>0</w:t>
      </w:r>
      <w:r w:rsidRPr="00BC26E5">
        <w:rPr>
          <w:iCs/>
          <w:sz w:val="28"/>
          <w:szCs w:val="28"/>
        </w:rPr>
        <w:t>=</w:t>
      </w:r>
      <w:r w:rsidRPr="00BC26E5">
        <w:rPr>
          <w:sz w:val="28"/>
          <w:szCs w:val="28"/>
        </w:rPr>
        <w:t xml:space="preserve">2 и затем </w:t>
      </w:r>
      <w:r w:rsidRPr="00BC26E5">
        <w:rPr>
          <w:iCs/>
          <w:sz w:val="28"/>
          <w:szCs w:val="28"/>
        </w:rPr>
        <w:t>q</w:t>
      </w:r>
      <w:r w:rsidRPr="00BC26E5">
        <w:rPr>
          <w:iCs/>
          <w:sz w:val="28"/>
          <w:szCs w:val="28"/>
          <w:vertAlign w:val="superscript"/>
        </w:rPr>
        <w:t xml:space="preserve"> k</w:t>
      </w:r>
      <w:r w:rsidRPr="00BC26E5">
        <w:rPr>
          <w:sz w:val="28"/>
          <w:szCs w:val="28"/>
        </w:rPr>
        <w:t xml:space="preserve"> делится пополам, через фиксированное число итераций, зависящее от размерности задачи.</w:t>
      </w:r>
    </w:p>
    <w:p w:rsidR="00F2060C" w:rsidRPr="00BC26E5" w:rsidRDefault="00F2060C" w:rsidP="00BC26E5">
      <w:pPr>
        <w:keepNext/>
        <w:spacing w:line="360" w:lineRule="auto"/>
        <w:ind w:firstLine="709"/>
        <w:jc w:val="both"/>
        <w:rPr>
          <w:sz w:val="28"/>
          <w:szCs w:val="28"/>
        </w:rPr>
      </w:pPr>
    </w:p>
    <w:p w:rsidR="00F2060C" w:rsidRPr="00BC26E5" w:rsidRDefault="00F2060C" w:rsidP="00BC26E5">
      <w:pPr>
        <w:pStyle w:val="10"/>
        <w:rPr>
          <w:lang w:val="ru-RU"/>
        </w:rPr>
      </w:pPr>
      <w:bookmarkStart w:id="10" w:name="_Toc201028242"/>
      <w:r w:rsidRPr="00BC26E5">
        <w:rPr>
          <w:lang w:val="ru-RU"/>
        </w:rPr>
        <w:t>Экономико-математическая модель реструктуризации угольной промышленности. Критерий оптимизационной задачи</w:t>
      </w:r>
      <w:bookmarkEnd w:id="10"/>
    </w:p>
    <w:p w:rsidR="00BC26E5" w:rsidRDefault="00BC26E5" w:rsidP="00BC26E5">
      <w:pPr>
        <w:keepNext/>
        <w:spacing w:line="360" w:lineRule="auto"/>
        <w:ind w:firstLine="709"/>
        <w:jc w:val="both"/>
        <w:rPr>
          <w:sz w:val="28"/>
          <w:szCs w:val="28"/>
        </w:rPr>
      </w:pPr>
    </w:p>
    <w:p w:rsidR="00F2060C" w:rsidRPr="00BC26E5" w:rsidRDefault="00F2060C" w:rsidP="00BC26E5">
      <w:pPr>
        <w:keepNext/>
        <w:spacing w:line="360" w:lineRule="auto"/>
        <w:ind w:firstLine="709"/>
        <w:jc w:val="both"/>
        <w:rPr>
          <w:sz w:val="28"/>
          <w:szCs w:val="28"/>
        </w:rPr>
      </w:pPr>
      <w:r w:rsidRPr="00BC26E5">
        <w:rPr>
          <w:sz w:val="28"/>
          <w:szCs w:val="28"/>
        </w:rPr>
        <w:t>В связи с резким сокращением объемов капитальных вложений со стороны государства в угольную промышленность и отработкой запасов угля на шахтах, для выхода из кризисного состояния угольной промышленности, проводится ее оптимизация. Как известно, в результате ликвидации горных предприятий возникает ряд проблем, среди них наиболее острые социально-экономические. Эти проблемы необходимо решать путем усовершенствования нормативно-технической документации по проведению реструктуризации угольной промышленности Украины.</w:t>
      </w:r>
    </w:p>
    <w:p w:rsidR="00F2060C" w:rsidRPr="00BC26E5" w:rsidRDefault="00F2060C" w:rsidP="00BC26E5">
      <w:pPr>
        <w:keepNext/>
        <w:spacing w:line="360" w:lineRule="auto"/>
        <w:ind w:firstLine="709"/>
        <w:jc w:val="both"/>
        <w:rPr>
          <w:sz w:val="28"/>
          <w:szCs w:val="28"/>
        </w:rPr>
      </w:pPr>
      <w:r w:rsidRPr="00BC26E5">
        <w:rPr>
          <w:sz w:val="28"/>
          <w:szCs w:val="28"/>
        </w:rPr>
        <w:t>Одним из разрабатываемых вариантов совершенствования нормативной документации и создания на ее основе обобщенного руководства по оптимизации угольной промышленности, является создание экономико-математической модели ликвидации горного предприятия. По результатам решения оптимизационной задачи, описанной данной моделью, будут сделаны конкретные предложения по совершенствованию существующей нормативной базы реструктуризации.</w:t>
      </w:r>
    </w:p>
    <w:p w:rsidR="00F2060C" w:rsidRPr="00BC26E5" w:rsidRDefault="00F2060C" w:rsidP="00BC26E5">
      <w:pPr>
        <w:keepNext/>
        <w:spacing w:line="360" w:lineRule="auto"/>
        <w:ind w:firstLine="709"/>
        <w:jc w:val="both"/>
        <w:rPr>
          <w:sz w:val="28"/>
          <w:szCs w:val="28"/>
        </w:rPr>
      </w:pPr>
      <w:r w:rsidRPr="00BC26E5">
        <w:rPr>
          <w:sz w:val="28"/>
          <w:szCs w:val="28"/>
        </w:rPr>
        <w:t>Данная модель представляет собой задачу линейного программирования, в которой будет определено количество необходимых бюджетных затрат для осуществления мероприятий по ликвидации горных предприятий по различным направлениям.</w:t>
      </w:r>
    </w:p>
    <w:p w:rsidR="00F2060C" w:rsidRPr="00BC26E5" w:rsidRDefault="00F2060C" w:rsidP="00BC26E5">
      <w:pPr>
        <w:keepNext/>
        <w:spacing w:line="360" w:lineRule="auto"/>
        <w:ind w:firstLine="709"/>
        <w:jc w:val="both"/>
        <w:rPr>
          <w:sz w:val="28"/>
          <w:szCs w:val="28"/>
        </w:rPr>
      </w:pPr>
      <w:r w:rsidRPr="00BC26E5">
        <w:rPr>
          <w:sz w:val="28"/>
          <w:szCs w:val="28"/>
        </w:rPr>
        <w:t>Полученная модель основана на одной из существующих математических моделей на уровне отраслей промышленности. Эта модель - «Модель распределения капитальных вложений на переходящие и вновь начинаемые объекты строительства». При использовании этой модели можно получить значения капитальных вложений по годам планового периода для переходящих и вновь начинаемых объектов строительства. В данном случае решается задача оптимального распределения лимита капитальных вложений по объектам строительства таким образом, чтобы повысить экономическую эффективность плана капитального строительства и вовремя ввести необходимые мощности.</w:t>
      </w:r>
    </w:p>
    <w:p w:rsidR="00F2060C" w:rsidRPr="00BC26E5" w:rsidRDefault="00F2060C" w:rsidP="00BC26E5">
      <w:pPr>
        <w:keepNext/>
        <w:spacing w:line="360" w:lineRule="auto"/>
        <w:ind w:firstLine="709"/>
        <w:jc w:val="both"/>
        <w:rPr>
          <w:sz w:val="28"/>
          <w:szCs w:val="28"/>
        </w:rPr>
      </w:pPr>
      <w:r w:rsidRPr="00BC26E5">
        <w:rPr>
          <w:sz w:val="28"/>
          <w:szCs w:val="28"/>
        </w:rPr>
        <w:t>Проанализировав вышеназванную модель, в качестве критерия оптимизации в разрабатываемой модели реструктуризации угольной промышленности была принята экономическая эффективность ликвидации горного предприятия.</w:t>
      </w:r>
    </w:p>
    <w:p w:rsidR="00F2060C" w:rsidRPr="00BC26E5" w:rsidRDefault="00F2060C" w:rsidP="00BC26E5">
      <w:pPr>
        <w:keepNext/>
        <w:spacing w:line="360" w:lineRule="auto"/>
        <w:ind w:firstLine="709"/>
        <w:jc w:val="both"/>
        <w:rPr>
          <w:sz w:val="28"/>
          <w:szCs w:val="28"/>
        </w:rPr>
      </w:pPr>
      <w:r w:rsidRPr="00BC26E5">
        <w:rPr>
          <w:sz w:val="28"/>
          <w:szCs w:val="28"/>
        </w:rPr>
        <w:t>Постановка оптимизационной задачи в нашем случае делается на основе следующих условий:</w:t>
      </w:r>
    </w:p>
    <w:p w:rsidR="00F2060C" w:rsidRPr="00BC26E5" w:rsidRDefault="00F2060C" w:rsidP="00BC26E5">
      <w:pPr>
        <w:keepNext/>
        <w:spacing w:line="360" w:lineRule="auto"/>
        <w:ind w:firstLine="709"/>
        <w:jc w:val="both"/>
        <w:rPr>
          <w:sz w:val="28"/>
          <w:szCs w:val="28"/>
        </w:rPr>
      </w:pPr>
      <w:r w:rsidRPr="00BC26E5">
        <w:rPr>
          <w:sz w:val="28"/>
          <w:szCs w:val="28"/>
        </w:rPr>
        <w:t>1) При ликвидации шахты возникают различные затраты, осуществляемые за счет государственного финансирования, их можно укрупнено разделить по нескольким направлениям;</w:t>
      </w:r>
    </w:p>
    <w:p w:rsidR="00F2060C" w:rsidRPr="00BC26E5" w:rsidRDefault="00F2060C" w:rsidP="00BC26E5">
      <w:pPr>
        <w:keepNext/>
        <w:spacing w:line="360" w:lineRule="auto"/>
        <w:ind w:firstLine="709"/>
        <w:jc w:val="both"/>
        <w:rPr>
          <w:sz w:val="28"/>
          <w:szCs w:val="28"/>
        </w:rPr>
      </w:pPr>
      <w:r w:rsidRPr="00BC26E5">
        <w:rPr>
          <w:sz w:val="28"/>
          <w:szCs w:val="28"/>
        </w:rPr>
        <w:t>2) Отчетность о проведении работ по ликвидации предприятий компания«Укруглереструктуризация» предоставляет за определенные периоды времени, следовательно, финансирование осуществляется через равномерные периоды времени;</w:t>
      </w:r>
    </w:p>
    <w:p w:rsidR="00F2060C" w:rsidRPr="00BC26E5" w:rsidRDefault="00F2060C" w:rsidP="00BC26E5">
      <w:pPr>
        <w:keepNext/>
        <w:spacing w:line="360" w:lineRule="auto"/>
        <w:ind w:firstLine="709"/>
        <w:jc w:val="both"/>
        <w:rPr>
          <w:sz w:val="28"/>
          <w:szCs w:val="28"/>
        </w:rPr>
      </w:pPr>
      <w:r w:rsidRPr="00BC26E5">
        <w:rPr>
          <w:sz w:val="28"/>
          <w:szCs w:val="28"/>
        </w:rPr>
        <w:t>3) За счет того, что убыточная шахта перестает работать, возникает экономия бюджетных средств, направленных на поддержание шахт погашение их убытков путем выплат дотаций;</w:t>
      </w:r>
    </w:p>
    <w:p w:rsidR="00F2060C" w:rsidRPr="00BC26E5" w:rsidRDefault="00F2060C" w:rsidP="00BC26E5">
      <w:pPr>
        <w:keepNext/>
        <w:spacing w:line="360" w:lineRule="auto"/>
        <w:ind w:firstLine="709"/>
        <w:jc w:val="both"/>
        <w:rPr>
          <w:sz w:val="28"/>
          <w:szCs w:val="28"/>
        </w:rPr>
      </w:pPr>
      <w:r w:rsidRPr="00BC26E5">
        <w:rPr>
          <w:sz w:val="28"/>
          <w:szCs w:val="28"/>
        </w:rPr>
        <w:t>4) Расходы по различным направлениям ликвидации шахт проектируются на основании сметной стоимости производства определенных работ по закрытию шахт; эта сметная стоимость рассчитывается по существующим нормативным документам;</w:t>
      </w:r>
    </w:p>
    <w:p w:rsidR="00F2060C" w:rsidRPr="00BC26E5" w:rsidRDefault="00F2060C" w:rsidP="00BC26E5">
      <w:pPr>
        <w:keepNext/>
        <w:spacing w:line="360" w:lineRule="auto"/>
        <w:ind w:firstLine="709"/>
        <w:jc w:val="both"/>
        <w:rPr>
          <w:sz w:val="28"/>
          <w:szCs w:val="28"/>
        </w:rPr>
      </w:pPr>
      <w:r w:rsidRPr="00BC26E5">
        <w:rPr>
          <w:sz w:val="28"/>
          <w:szCs w:val="28"/>
        </w:rPr>
        <w:t>5) Необходимо учесть, что бюджетное финансирование лимитировано в каждом периоде;</w:t>
      </w:r>
    </w:p>
    <w:p w:rsidR="00F2060C" w:rsidRPr="00BC26E5" w:rsidRDefault="00F2060C" w:rsidP="00BC26E5">
      <w:pPr>
        <w:keepNext/>
        <w:spacing w:line="360" w:lineRule="auto"/>
        <w:ind w:firstLine="709"/>
        <w:jc w:val="both"/>
        <w:rPr>
          <w:sz w:val="28"/>
          <w:szCs w:val="28"/>
        </w:rPr>
      </w:pPr>
      <w:r w:rsidRPr="00BC26E5">
        <w:rPr>
          <w:sz w:val="28"/>
          <w:szCs w:val="28"/>
        </w:rPr>
        <w:t>6) Затраты по каждому направлению ликвидации горного предприятия недолжны превышать суммарную сметную стоимость;</w:t>
      </w:r>
    </w:p>
    <w:p w:rsidR="00F2060C" w:rsidRPr="00BC26E5" w:rsidRDefault="00F2060C" w:rsidP="00BC26E5">
      <w:pPr>
        <w:keepNext/>
        <w:spacing w:line="360" w:lineRule="auto"/>
        <w:ind w:firstLine="709"/>
        <w:jc w:val="both"/>
        <w:rPr>
          <w:sz w:val="28"/>
          <w:szCs w:val="28"/>
        </w:rPr>
      </w:pPr>
      <w:r w:rsidRPr="00BC26E5">
        <w:rPr>
          <w:sz w:val="28"/>
          <w:szCs w:val="28"/>
        </w:rPr>
        <w:t>7) Отдельно необходимо учесть обеспечение социальной защиты, высвобождаемых работников.</w:t>
      </w:r>
    </w:p>
    <w:p w:rsidR="00F2060C" w:rsidRPr="00BC26E5" w:rsidRDefault="00F2060C" w:rsidP="00BC26E5">
      <w:pPr>
        <w:keepNext/>
        <w:spacing w:line="360" w:lineRule="auto"/>
        <w:ind w:firstLine="709"/>
        <w:jc w:val="both"/>
        <w:rPr>
          <w:sz w:val="28"/>
          <w:szCs w:val="28"/>
        </w:rPr>
      </w:pPr>
      <w:r w:rsidRPr="00BC26E5">
        <w:rPr>
          <w:sz w:val="28"/>
          <w:szCs w:val="28"/>
        </w:rPr>
        <w:t>Целевая функция полученной математической модели с учетом критерии экономической эффективности ликвидации горного предприятия сформулирована следующим образом:</w:t>
      </w:r>
    </w:p>
    <w:p w:rsidR="00F2060C" w:rsidRPr="00BC26E5" w:rsidRDefault="00F2060C" w:rsidP="00BC26E5">
      <w:pPr>
        <w:keepNext/>
        <w:spacing w:line="360" w:lineRule="auto"/>
        <w:ind w:firstLine="709"/>
        <w:jc w:val="both"/>
        <w:rPr>
          <w:sz w:val="28"/>
          <w:szCs w:val="28"/>
        </w:rPr>
      </w:pPr>
      <w:r w:rsidRPr="00BC26E5">
        <w:rPr>
          <w:sz w:val="28"/>
          <w:szCs w:val="28"/>
        </w:rPr>
        <w:t>F=ΣΣ(1+E)</w:t>
      </w:r>
      <w:r w:rsidRPr="00BC26E5">
        <w:rPr>
          <w:sz w:val="28"/>
          <w:szCs w:val="28"/>
          <w:vertAlign w:val="superscript"/>
        </w:rPr>
        <w:t>t-1</w:t>
      </w:r>
      <w:r w:rsidRPr="00BC26E5">
        <w:rPr>
          <w:sz w:val="28"/>
          <w:szCs w:val="28"/>
        </w:rPr>
        <w:t>Q</w:t>
      </w:r>
      <w:r w:rsidRPr="00BC26E5">
        <w:rPr>
          <w:sz w:val="28"/>
          <w:szCs w:val="28"/>
          <w:vertAlign w:val="subscript"/>
        </w:rPr>
        <w:t>i</w:t>
      </w:r>
      <w:r w:rsidRPr="00BC26E5">
        <w:rPr>
          <w:sz w:val="28"/>
          <w:szCs w:val="28"/>
        </w:rPr>
        <w:t>→max</w:t>
      </w:r>
    </w:p>
    <w:p w:rsidR="00F2060C" w:rsidRPr="00BC26E5" w:rsidRDefault="00F2060C" w:rsidP="00BC26E5">
      <w:pPr>
        <w:keepNext/>
        <w:spacing w:line="360" w:lineRule="auto"/>
        <w:ind w:firstLine="709"/>
        <w:jc w:val="both"/>
        <w:rPr>
          <w:sz w:val="28"/>
          <w:szCs w:val="28"/>
        </w:rPr>
      </w:pPr>
      <w:r w:rsidRPr="00BC26E5">
        <w:rPr>
          <w:sz w:val="28"/>
          <w:szCs w:val="28"/>
        </w:rPr>
        <w:t>где i - направление ликвидационных затрат;</w:t>
      </w:r>
    </w:p>
    <w:p w:rsidR="00F2060C" w:rsidRPr="00BC26E5" w:rsidRDefault="00F2060C" w:rsidP="00BC26E5">
      <w:pPr>
        <w:keepNext/>
        <w:spacing w:line="360" w:lineRule="auto"/>
        <w:ind w:firstLine="709"/>
        <w:jc w:val="both"/>
        <w:rPr>
          <w:sz w:val="28"/>
          <w:szCs w:val="28"/>
        </w:rPr>
      </w:pPr>
      <w:r w:rsidRPr="00BC26E5">
        <w:rPr>
          <w:sz w:val="28"/>
          <w:szCs w:val="28"/>
        </w:rPr>
        <w:t>t - период осуществления затрат;</w:t>
      </w:r>
    </w:p>
    <w:p w:rsidR="00F2060C" w:rsidRPr="00BC26E5" w:rsidRDefault="00F2060C" w:rsidP="00BC26E5">
      <w:pPr>
        <w:keepNext/>
        <w:spacing w:line="360" w:lineRule="auto"/>
        <w:ind w:firstLine="709"/>
        <w:jc w:val="both"/>
        <w:rPr>
          <w:sz w:val="28"/>
          <w:szCs w:val="28"/>
        </w:rPr>
      </w:pPr>
      <w:r w:rsidRPr="00BC26E5">
        <w:rPr>
          <w:sz w:val="28"/>
          <w:szCs w:val="28"/>
        </w:rPr>
        <w:t>x</w:t>
      </w:r>
      <w:r w:rsidRPr="00BC26E5">
        <w:rPr>
          <w:sz w:val="28"/>
          <w:szCs w:val="28"/>
          <w:vertAlign w:val="subscript"/>
        </w:rPr>
        <w:t>i</w:t>
      </w:r>
      <w:r w:rsidRPr="00BC26E5">
        <w:rPr>
          <w:sz w:val="28"/>
          <w:szCs w:val="28"/>
        </w:rPr>
        <w:t xml:space="preserve"> - затраты на ликвидацию;</w:t>
      </w:r>
    </w:p>
    <w:p w:rsidR="00F2060C" w:rsidRPr="00BC26E5" w:rsidRDefault="00F2060C" w:rsidP="00BC26E5">
      <w:pPr>
        <w:keepNext/>
        <w:spacing w:line="360" w:lineRule="auto"/>
        <w:ind w:firstLine="709"/>
        <w:jc w:val="both"/>
        <w:rPr>
          <w:sz w:val="28"/>
          <w:szCs w:val="28"/>
        </w:rPr>
      </w:pPr>
      <w:r w:rsidRPr="00BC26E5">
        <w:rPr>
          <w:sz w:val="28"/>
          <w:szCs w:val="28"/>
        </w:rPr>
        <w:t>P</w:t>
      </w:r>
      <w:r w:rsidRPr="00BC26E5">
        <w:rPr>
          <w:sz w:val="28"/>
          <w:szCs w:val="28"/>
          <w:vertAlign w:val="subscript"/>
        </w:rPr>
        <w:t>u</w:t>
      </w:r>
      <w:r w:rsidRPr="00BC26E5">
        <w:rPr>
          <w:sz w:val="28"/>
          <w:szCs w:val="28"/>
        </w:rPr>
        <w:t xml:space="preserve"> -экономия в результате ликвидации шахт за счет отсутствия дотаций на покрытие убытков;</w:t>
      </w:r>
    </w:p>
    <w:p w:rsidR="00F2060C" w:rsidRPr="00BC26E5" w:rsidRDefault="00F2060C" w:rsidP="00BC26E5">
      <w:pPr>
        <w:keepNext/>
        <w:spacing w:line="360" w:lineRule="auto"/>
        <w:ind w:firstLine="709"/>
        <w:jc w:val="both"/>
        <w:rPr>
          <w:sz w:val="28"/>
          <w:szCs w:val="28"/>
        </w:rPr>
      </w:pPr>
      <w:r w:rsidRPr="00BC26E5">
        <w:rPr>
          <w:sz w:val="28"/>
          <w:szCs w:val="28"/>
        </w:rPr>
        <w:t>(1+E)</w:t>
      </w:r>
      <w:r w:rsidRPr="00BC26E5">
        <w:rPr>
          <w:sz w:val="28"/>
          <w:szCs w:val="28"/>
          <w:vertAlign w:val="superscript"/>
        </w:rPr>
        <w:t>t-1</w:t>
      </w:r>
      <w:r w:rsidRPr="00BC26E5">
        <w:rPr>
          <w:sz w:val="28"/>
          <w:szCs w:val="28"/>
        </w:rPr>
        <w:t xml:space="preserve"> - коэффициент дисконтирования полученной экономии к моменту возникновения затрат;</w:t>
      </w:r>
    </w:p>
    <w:p w:rsidR="00F2060C" w:rsidRPr="00BC26E5" w:rsidRDefault="00F2060C" w:rsidP="00BC26E5">
      <w:pPr>
        <w:keepNext/>
        <w:spacing w:line="360" w:lineRule="auto"/>
        <w:ind w:firstLine="709"/>
        <w:jc w:val="both"/>
        <w:rPr>
          <w:sz w:val="28"/>
          <w:szCs w:val="28"/>
        </w:rPr>
      </w:pPr>
      <w:r w:rsidRPr="00BC26E5">
        <w:rPr>
          <w:sz w:val="28"/>
          <w:szCs w:val="28"/>
        </w:rPr>
        <w:t>Q</w:t>
      </w:r>
      <w:r w:rsidRPr="00BC26E5">
        <w:rPr>
          <w:sz w:val="28"/>
          <w:szCs w:val="28"/>
          <w:vertAlign w:val="subscript"/>
        </w:rPr>
        <w:t>i</w:t>
      </w:r>
      <w:r w:rsidRPr="00BC26E5">
        <w:rPr>
          <w:sz w:val="28"/>
          <w:szCs w:val="28"/>
        </w:rPr>
        <w:t xml:space="preserve"> - суммарная сметная стоимость проведения работ по закрытию шахты по определенному направлению.</w:t>
      </w:r>
    </w:p>
    <w:p w:rsidR="00F2060C" w:rsidRPr="00BC26E5" w:rsidRDefault="00F2060C" w:rsidP="00BC26E5">
      <w:pPr>
        <w:keepNext/>
        <w:spacing w:line="360" w:lineRule="auto"/>
        <w:ind w:firstLine="709"/>
        <w:jc w:val="both"/>
        <w:rPr>
          <w:sz w:val="28"/>
          <w:szCs w:val="28"/>
        </w:rPr>
      </w:pPr>
      <w:r w:rsidRPr="00BC26E5">
        <w:rPr>
          <w:sz w:val="28"/>
          <w:szCs w:val="28"/>
        </w:rPr>
        <w:t>Так как модель находится в процессе разработки, то ограничения в задаче еще окончательно не сформулированы. Хотя уже на данный момент принято, что среди ограничений будут лимит бюджетного финансирования (K</w:t>
      </w:r>
      <w:r w:rsidRPr="00BC26E5">
        <w:rPr>
          <w:sz w:val="28"/>
          <w:szCs w:val="28"/>
          <w:vertAlign w:val="subscript"/>
        </w:rPr>
        <w:t>i</w:t>
      </w:r>
      <w:r w:rsidRPr="00BC26E5">
        <w:rPr>
          <w:sz w:val="28"/>
          <w:szCs w:val="28"/>
        </w:rPr>
        <w:t>) и сметная стоимость:</w:t>
      </w:r>
    </w:p>
    <w:p w:rsidR="00F2060C" w:rsidRPr="00BC26E5" w:rsidRDefault="00F2060C" w:rsidP="00BC26E5">
      <w:pPr>
        <w:keepNext/>
        <w:spacing w:line="360" w:lineRule="auto"/>
        <w:ind w:firstLine="709"/>
        <w:jc w:val="both"/>
        <w:rPr>
          <w:sz w:val="28"/>
          <w:szCs w:val="28"/>
        </w:rPr>
      </w:pPr>
      <w:r w:rsidRPr="00BC26E5">
        <w:rPr>
          <w:sz w:val="28"/>
          <w:szCs w:val="28"/>
        </w:rPr>
        <w:t>ΣX</w:t>
      </w:r>
      <w:r w:rsidRPr="00BC26E5">
        <w:rPr>
          <w:sz w:val="28"/>
          <w:szCs w:val="28"/>
          <w:vertAlign w:val="subscript"/>
        </w:rPr>
        <w:t>u</w:t>
      </w:r>
      <w:r w:rsidRPr="00BC26E5">
        <w:rPr>
          <w:sz w:val="28"/>
          <w:szCs w:val="28"/>
        </w:rPr>
        <w:t>≤K</w:t>
      </w:r>
      <w:r w:rsidRPr="00BC26E5">
        <w:rPr>
          <w:sz w:val="28"/>
          <w:szCs w:val="28"/>
          <w:vertAlign w:val="subscript"/>
        </w:rPr>
        <w:t>i</w:t>
      </w:r>
    </w:p>
    <w:p w:rsidR="00F2060C" w:rsidRPr="00BC26E5" w:rsidRDefault="00F2060C" w:rsidP="00BC26E5">
      <w:pPr>
        <w:keepNext/>
        <w:spacing w:line="360" w:lineRule="auto"/>
        <w:ind w:firstLine="709"/>
        <w:jc w:val="both"/>
        <w:rPr>
          <w:sz w:val="28"/>
          <w:szCs w:val="28"/>
        </w:rPr>
      </w:pPr>
      <w:r w:rsidRPr="00BC26E5">
        <w:rPr>
          <w:sz w:val="28"/>
          <w:szCs w:val="28"/>
        </w:rPr>
        <w:t>ΣX</w:t>
      </w:r>
      <w:r w:rsidRPr="00BC26E5">
        <w:rPr>
          <w:sz w:val="28"/>
          <w:szCs w:val="28"/>
          <w:vertAlign w:val="subscript"/>
        </w:rPr>
        <w:t>u</w:t>
      </w:r>
      <w:r w:rsidRPr="00BC26E5">
        <w:rPr>
          <w:sz w:val="28"/>
          <w:szCs w:val="28"/>
        </w:rPr>
        <w:t>≤Q</w:t>
      </w:r>
      <w:r w:rsidRPr="00BC26E5">
        <w:rPr>
          <w:sz w:val="28"/>
          <w:szCs w:val="28"/>
          <w:vertAlign w:val="subscript"/>
        </w:rPr>
        <w:t>i</w:t>
      </w:r>
    </w:p>
    <w:p w:rsidR="00F2060C" w:rsidRPr="00BC26E5" w:rsidRDefault="00F2060C" w:rsidP="00BC26E5">
      <w:pPr>
        <w:keepNext/>
        <w:spacing w:line="360" w:lineRule="auto"/>
        <w:ind w:firstLine="709"/>
        <w:jc w:val="both"/>
        <w:rPr>
          <w:sz w:val="28"/>
          <w:szCs w:val="28"/>
        </w:rPr>
      </w:pPr>
      <w:r w:rsidRPr="00BC26E5">
        <w:rPr>
          <w:sz w:val="28"/>
          <w:szCs w:val="28"/>
        </w:rPr>
        <w:t>Решение оптимизационной задачи по полученной модели реструктуризации угольной промышленности покажет, сколько по какому направлению ликвидации горного предприятия необходимо средств и как их распределить. Предполагается, что наибольший вес, в качестве ограничений, внесут затраты на социальные нужды. Они же будут вступать в противоречие с целевой функцией задачи (сокращение затрат на ликвидацию предприятий не должно проводиться за счет социальной сферы).Компромисс будет найден путем изменения величины суммарной сметной стоимости.</w:t>
      </w:r>
    </w:p>
    <w:p w:rsidR="00F2060C" w:rsidRPr="00BC26E5" w:rsidRDefault="00BC26E5" w:rsidP="00BC26E5">
      <w:pPr>
        <w:pStyle w:val="a7"/>
        <w:keepNext/>
        <w:pageBreakBefore w:val="0"/>
        <w:spacing w:after="0"/>
        <w:ind w:firstLine="709"/>
        <w:rPr>
          <w:b/>
        </w:rPr>
      </w:pPr>
      <w:bookmarkStart w:id="11" w:name="_Toc201028243"/>
      <w:r>
        <w:br w:type="page"/>
      </w:r>
      <w:r w:rsidR="00F2060C" w:rsidRPr="00BC26E5">
        <w:rPr>
          <w:b/>
        </w:rPr>
        <w:t>Заключение</w:t>
      </w:r>
      <w:bookmarkEnd w:id="11"/>
    </w:p>
    <w:p w:rsidR="00BC26E5" w:rsidRDefault="00BC26E5" w:rsidP="00BC26E5">
      <w:pPr>
        <w:keepNext/>
        <w:spacing w:line="360" w:lineRule="auto"/>
        <w:ind w:firstLine="709"/>
        <w:jc w:val="both"/>
        <w:rPr>
          <w:sz w:val="28"/>
          <w:szCs w:val="28"/>
        </w:rPr>
      </w:pPr>
    </w:p>
    <w:p w:rsidR="00F2060C" w:rsidRPr="00BC26E5" w:rsidRDefault="00F2060C" w:rsidP="00BC26E5">
      <w:pPr>
        <w:keepNext/>
        <w:spacing w:line="360" w:lineRule="auto"/>
        <w:ind w:firstLine="709"/>
        <w:jc w:val="both"/>
        <w:rPr>
          <w:sz w:val="28"/>
          <w:szCs w:val="28"/>
        </w:rPr>
      </w:pPr>
      <w:r w:rsidRPr="00BC26E5">
        <w:rPr>
          <w:sz w:val="28"/>
          <w:szCs w:val="28"/>
        </w:rPr>
        <w:t>Угольная промышленность занимает важное место в народнохозяйственном комплексе Украины. Она обеспечивает национальную безопасность в топливной сфере, предоставляет сырье для металлургической и химической промышленности, электроэнергетики.</w:t>
      </w:r>
    </w:p>
    <w:p w:rsidR="00F2060C" w:rsidRPr="00BC26E5" w:rsidRDefault="00F2060C" w:rsidP="00BC26E5">
      <w:pPr>
        <w:keepNext/>
        <w:spacing w:line="360" w:lineRule="auto"/>
        <w:ind w:firstLine="709"/>
        <w:jc w:val="both"/>
        <w:rPr>
          <w:sz w:val="28"/>
          <w:szCs w:val="28"/>
        </w:rPr>
      </w:pPr>
      <w:r w:rsidRPr="00BC26E5">
        <w:rPr>
          <w:sz w:val="28"/>
          <w:szCs w:val="28"/>
        </w:rPr>
        <w:t>На территории Украины выделяют три основных угольных бассейна: Донецкий каменноугольный бассейн, Львовско-Волынский каменноугольный бассейн Приднепровский буроугольный бассейн. Однако основным местом добычи можно считать Донбасс.</w:t>
      </w:r>
    </w:p>
    <w:p w:rsidR="00F2060C" w:rsidRPr="00BC26E5" w:rsidRDefault="00F2060C" w:rsidP="00BC26E5">
      <w:pPr>
        <w:keepNext/>
        <w:spacing w:line="360" w:lineRule="auto"/>
        <w:ind w:firstLine="709"/>
        <w:jc w:val="both"/>
        <w:rPr>
          <w:sz w:val="28"/>
          <w:szCs w:val="28"/>
        </w:rPr>
      </w:pPr>
      <w:r w:rsidRPr="00BC26E5">
        <w:rPr>
          <w:sz w:val="28"/>
          <w:szCs w:val="28"/>
        </w:rPr>
        <w:t>Проблемы развития угольной промышленности Украины, и, в частности, Донбасса являются общегосударственными и меры по их решению должны определяться Национальной государственной программой. В процессе реализации которой в Донбассе должен ослабится демографический и экологический пресс.</w:t>
      </w:r>
    </w:p>
    <w:p w:rsidR="00F2060C" w:rsidRPr="00BC26E5" w:rsidRDefault="00F2060C" w:rsidP="00BC26E5">
      <w:pPr>
        <w:keepNext/>
        <w:spacing w:line="360" w:lineRule="auto"/>
        <w:ind w:firstLine="709"/>
        <w:jc w:val="both"/>
        <w:rPr>
          <w:sz w:val="28"/>
          <w:szCs w:val="28"/>
        </w:rPr>
      </w:pPr>
      <w:r w:rsidRPr="00BC26E5">
        <w:rPr>
          <w:sz w:val="28"/>
          <w:szCs w:val="28"/>
        </w:rPr>
        <w:t xml:space="preserve">Оценка мирового опыта процесса реструктуризации угольной промышленности показала, что это сложный экономический процесс и он был необходим. В Украине при его проведении было допущено много негативных явлений: он сводился в основном к закрытию шахт и не всегда научно обосновано; отсутствовали средства для проведения внутренней реструктуризации на действующих шахтах. Поэтому, для придания реструктуризации системного характера, необходимо внести дополнения к Указу Президента Украины «О разработке Энергетической стратегии Украины на период до </w:t>
      </w:r>
      <w:smartTag w:uri="urn:schemas-microsoft-com:office:smarttags" w:element="metricconverter">
        <w:smartTagPr>
          <w:attr w:name="ProductID" w:val="2030 г"/>
        </w:smartTagPr>
        <w:r w:rsidRPr="00BC26E5">
          <w:rPr>
            <w:sz w:val="28"/>
            <w:szCs w:val="28"/>
          </w:rPr>
          <w:t>2030 г</w:t>
        </w:r>
      </w:smartTag>
      <w:r w:rsidRPr="00BC26E5">
        <w:rPr>
          <w:sz w:val="28"/>
          <w:szCs w:val="28"/>
        </w:rPr>
        <w:t>. и на дальнейшую перспективу», в которых бы определилась необходимость разработки в рамках Стратегии отдельной программы реструктуризации угольной промышленности.</w:t>
      </w:r>
    </w:p>
    <w:p w:rsidR="00F2060C" w:rsidRPr="00BC26E5" w:rsidRDefault="00F2060C" w:rsidP="00BC26E5">
      <w:pPr>
        <w:keepNext/>
        <w:spacing w:line="360" w:lineRule="auto"/>
        <w:ind w:firstLine="709"/>
        <w:jc w:val="both"/>
        <w:rPr>
          <w:sz w:val="28"/>
          <w:szCs w:val="28"/>
        </w:rPr>
      </w:pPr>
      <w:r w:rsidRPr="00BC26E5">
        <w:rPr>
          <w:sz w:val="28"/>
          <w:szCs w:val="28"/>
        </w:rPr>
        <w:t>Увеличение стоимости ликвидации шахт в настоящее время по сравнению с 70—80-ми годами в определенной мере объясняется некоторым изменением Правил безопасности, соответствующих инструкций к ним и другими нормативными документами. Однако многие виды работ, закладываемые в проекты, по нашему мнению, не обязательны. Сопоставление показывает, что средние расходы на ликвидацию представительной шахты</w:t>
      </w:r>
      <w:r w:rsidR="00BC26E5" w:rsidRPr="00BC26E5">
        <w:rPr>
          <w:sz w:val="28"/>
          <w:szCs w:val="28"/>
        </w:rPr>
        <w:t xml:space="preserve"> </w:t>
      </w:r>
      <w:r w:rsidRPr="00BC26E5">
        <w:rPr>
          <w:sz w:val="28"/>
          <w:szCs w:val="28"/>
        </w:rPr>
        <w:t>составляют примерно 80 млн. грн., тогда как в прошлые годы они были 10 млн. грн. Даже с учетом принятия ужесточенных требований действующих нормативных документов затраты на ликвидацию одной шахты можно снизить в несколько раз.</w:t>
      </w:r>
    </w:p>
    <w:p w:rsidR="00F2060C" w:rsidRPr="00BC26E5" w:rsidRDefault="00F2060C" w:rsidP="00BC26E5">
      <w:pPr>
        <w:keepNext/>
        <w:spacing w:line="360" w:lineRule="auto"/>
        <w:ind w:firstLine="709"/>
        <w:jc w:val="both"/>
        <w:rPr>
          <w:sz w:val="28"/>
          <w:szCs w:val="28"/>
        </w:rPr>
      </w:pPr>
      <w:r w:rsidRPr="00BC26E5">
        <w:rPr>
          <w:sz w:val="28"/>
          <w:szCs w:val="28"/>
        </w:rPr>
        <w:t>При реформировании, прогнозировании развития топливно-энергетического комплекса страны следует учитывать мировые тенденции разработки и применения принципиально новых технологий, радикально повышающих эффективность извлечения, переработки и использования угля, а также производства из добытого угля облагороженного, экологически чистого топлива, промышленного использования шахтного метана.</w:t>
      </w:r>
    </w:p>
    <w:p w:rsidR="00F2060C" w:rsidRPr="00BC26E5" w:rsidRDefault="00F2060C" w:rsidP="00BC26E5">
      <w:pPr>
        <w:keepNext/>
        <w:spacing w:line="360" w:lineRule="auto"/>
        <w:ind w:firstLine="709"/>
        <w:jc w:val="both"/>
        <w:rPr>
          <w:sz w:val="28"/>
          <w:szCs w:val="28"/>
        </w:rPr>
      </w:pPr>
      <w:r w:rsidRPr="00BC26E5">
        <w:rPr>
          <w:sz w:val="28"/>
          <w:szCs w:val="28"/>
        </w:rPr>
        <w:t>Необходимо разрабатывать на государственном уровне комплексные долгосрочные программы по энерготехнологиям, предусматривающим совместное научно-техническое и организационно-финансовое разрешение проблем угольной промышленности и энергетики.</w:t>
      </w:r>
    </w:p>
    <w:p w:rsidR="00F2060C" w:rsidRPr="00BC26E5" w:rsidRDefault="00F2060C" w:rsidP="00BC26E5">
      <w:pPr>
        <w:keepNext/>
        <w:spacing w:line="360" w:lineRule="auto"/>
        <w:ind w:firstLine="709"/>
        <w:jc w:val="both"/>
        <w:rPr>
          <w:sz w:val="28"/>
          <w:szCs w:val="28"/>
        </w:rPr>
      </w:pPr>
      <w:r w:rsidRPr="00BC26E5">
        <w:rPr>
          <w:sz w:val="28"/>
          <w:szCs w:val="28"/>
        </w:rPr>
        <w:t>Интеграция Украины в ЕС потребует проведения радикальных мер по повышению конкурентоспособности отечественной угольной промышленности путем ускорения ее реструктуризации, технической модернизации и финансового оздоровления. Необходимо временно существенно увеличить бюджетное финансирование отрасли, чтобы на пороге вступления в ЕС она могла нормально функционировать, в дальнейшем уменьшая свою финансовую зависимость от госбюджета. Было бы нежелательно, чтобы, интегрируясь в ЕС, Украина была вынуждена отказаться от намеченного наращивания и тем более пойти на уменьшение объемов производства угольной продукции, так как это создало бы определенные угрозы для ее энергетической безопасности.</w:t>
      </w:r>
    </w:p>
    <w:p w:rsidR="00F2060C" w:rsidRPr="00BC26E5" w:rsidRDefault="00F2060C" w:rsidP="00BC26E5">
      <w:pPr>
        <w:keepNext/>
        <w:spacing w:line="360" w:lineRule="auto"/>
        <w:ind w:firstLine="709"/>
        <w:jc w:val="both"/>
        <w:rPr>
          <w:iCs/>
          <w:sz w:val="28"/>
        </w:rPr>
      </w:pPr>
      <w:r w:rsidRPr="00BC26E5">
        <w:rPr>
          <w:sz w:val="28"/>
          <w:szCs w:val="28"/>
        </w:rPr>
        <w:t xml:space="preserve">Таким образом, представляется целесообразным разработать, и утвердить Министерством топлива и энергетики или Кабинетом Министров Украины ряд пормативно-правовых документов, в которых изложенные вопросы нашли бы свое решение. </w:t>
      </w:r>
      <w:r w:rsidRPr="00BC26E5">
        <w:rPr>
          <w:sz w:val="28"/>
        </w:rPr>
        <w:t xml:space="preserve">Оптимизационные методы и </w:t>
      </w:r>
      <w:r w:rsidRPr="00BC26E5">
        <w:rPr>
          <w:iCs/>
          <w:sz w:val="28"/>
        </w:rPr>
        <w:t>ЭКОНОМИКО-МАТЕМАТИЧЕСКие МОДЕЛи РЕСТРУКТУРИЗАЦИИ УГОЛЬНОЙ ПРОМЫШЛЕННОСТИ</w:t>
      </w:r>
    </w:p>
    <w:p w:rsidR="00F2060C" w:rsidRPr="00BC26E5" w:rsidRDefault="00BC26E5" w:rsidP="00BC26E5">
      <w:pPr>
        <w:pStyle w:val="a7"/>
        <w:keepNext/>
        <w:pageBreakBefore w:val="0"/>
        <w:spacing w:after="0"/>
        <w:ind w:firstLine="709"/>
        <w:rPr>
          <w:b/>
        </w:rPr>
      </w:pPr>
      <w:bookmarkStart w:id="12" w:name="_Toc201028244"/>
      <w:r>
        <w:br w:type="page"/>
      </w:r>
      <w:r w:rsidR="00F2060C" w:rsidRPr="00BC26E5">
        <w:rPr>
          <w:b/>
        </w:rPr>
        <w:t>Литература</w:t>
      </w:r>
      <w:bookmarkEnd w:id="12"/>
    </w:p>
    <w:p w:rsidR="00BC26E5" w:rsidRPr="00BC26E5" w:rsidRDefault="00BC26E5" w:rsidP="00BC26E5">
      <w:pPr>
        <w:pStyle w:val="a5"/>
      </w:pPr>
    </w:p>
    <w:p w:rsidR="00F2060C" w:rsidRPr="00BC26E5" w:rsidRDefault="00F2060C" w:rsidP="00BC26E5">
      <w:pPr>
        <w:pStyle w:val="a5"/>
        <w:keepNext/>
        <w:ind w:right="0" w:firstLine="0"/>
      </w:pPr>
      <w:r w:rsidRPr="00BC26E5">
        <w:t>1. Дорохов В. А., Шевцов Н. Р., Фам Ван Лам. Современное состояние сзакрытием шахт в угольной отрасли Украины /Сборник трудов кафедры СШ иПС, ДонНТУ - Донецк, 2001</w:t>
      </w:r>
    </w:p>
    <w:p w:rsidR="00F2060C" w:rsidRPr="00BC26E5" w:rsidRDefault="00F2060C" w:rsidP="00BC26E5">
      <w:pPr>
        <w:pStyle w:val="a5"/>
        <w:keepNext/>
        <w:ind w:right="0" w:firstLine="0"/>
      </w:pPr>
      <w:r w:rsidRPr="00BC26E5">
        <w:t>2. Шевцов Н. Р. Современное состояние и перспективы развития проблемызакрытия шахт /Сборник трудов кафедры СШ и ПС, ДонНТУ - Донецк, 2001</w:t>
      </w:r>
    </w:p>
    <w:p w:rsidR="00F2060C" w:rsidRPr="00BC26E5" w:rsidRDefault="00F2060C" w:rsidP="00BC26E5">
      <w:pPr>
        <w:pStyle w:val="a5"/>
        <w:keepNext/>
        <w:ind w:right="0" w:firstLine="0"/>
      </w:pPr>
      <w:r w:rsidRPr="00BC26E5">
        <w:t>3. Крушевский А. В. Справочник по экономико-математическим моделям иметодам. – Киев: Техника,1982. – 208с.</w:t>
      </w:r>
    </w:p>
    <w:p w:rsidR="00F2060C" w:rsidRPr="00BC26E5" w:rsidRDefault="00F2060C" w:rsidP="00BC26E5">
      <w:pPr>
        <w:pStyle w:val="a5"/>
        <w:keepNext/>
        <w:ind w:right="0" w:firstLine="0"/>
      </w:pPr>
      <w:r w:rsidRPr="00BC26E5">
        <w:t>4. Агафонов Г.В., Орехова Л.Н., Санеев Б.Г., Соколов А.Д.</w:t>
      </w:r>
      <w:r w:rsidR="00BC26E5" w:rsidRPr="00BC26E5">
        <w:t xml:space="preserve"> </w:t>
      </w:r>
      <w:r w:rsidRPr="00BC26E5">
        <w:t>Методы и модели оптимизации развития</w:t>
      </w:r>
      <w:r w:rsidR="00BC26E5" w:rsidRPr="00BC26E5">
        <w:t xml:space="preserve"> </w:t>
      </w:r>
      <w:r w:rsidRPr="00BC26E5">
        <w:t>систем угольной промышленности //Беляев Л.С., Воропай Н.И., Кононов Ю.Д. и др. Методы исследования и управления</w:t>
      </w:r>
      <w:r w:rsidR="00BC26E5" w:rsidRPr="00BC26E5">
        <w:t xml:space="preserve"> </w:t>
      </w:r>
      <w:r w:rsidRPr="00BC26E5">
        <w:t>системами</w:t>
      </w:r>
      <w:r w:rsidR="00BC26E5" w:rsidRPr="00BC26E5">
        <w:t xml:space="preserve"> </w:t>
      </w:r>
      <w:r w:rsidRPr="00BC26E5">
        <w:t>энергетики</w:t>
      </w:r>
      <w:r w:rsidR="00BC26E5" w:rsidRPr="00BC26E5">
        <w:t xml:space="preserve"> </w:t>
      </w:r>
      <w:r w:rsidRPr="00BC26E5">
        <w:t>/Под ред. Меренкова А.П. и Руденко Ю.Н. - Новосибирск, Наука, 1987, - 476c.</w:t>
      </w:r>
    </w:p>
    <w:p w:rsidR="00B07EC7" w:rsidRPr="00BC26E5" w:rsidRDefault="00F2060C" w:rsidP="00BC26E5">
      <w:pPr>
        <w:pStyle w:val="a5"/>
        <w:keepNext/>
        <w:ind w:right="0" w:firstLine="0"/>
      </w:pPr>
      <w:r w:rsidRPr="00BC26E5">
        <w:t>5. Агафонов Г.В.,</w:t>
      </w:r>
      <w:r w:rsidR="00BC26E5" w:rsidRPr="00BC26E5">
        <w:t xml:space="preserve"> </w:t>
      </w:r>
      <w:r w:rsidRPr="00BC26E5">
        <w:t>Орехова Л.Н., Попов С.П., Соколов А.Д. Автоматизированное рабочее место исследователя перспектив</w:t>
      </w:r>
      <w:r w:rsidR="00BC26E5" w:rsidRPr="00BC26E5">
        <w:t xml:space="preserve"> </w:t>
      </w:r>
      <w:r w:rsidRPr="00BC26E5">
        <w:t>развития угольных бассейнов // Технология программирования 90-х: Тез.докл. междунар. конференции-ярмарки. - Киев, 1991. - С. 140-141.</w:t>
      </w:r>
      <w:bookmarkStart w:id="13" w:name="_GoBack"/>
      <w:bookmarkEnd w:id="13"/>
    </w:p>
    <w:sectPr w:rsidR="00B07EC7" w:rsidRPr="00BC26E5" w:rsidSect="00BC26E5">
      <w:headerReference w:type="even" r:id="rId99"/>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8E3" w:rsidRDefault="002958E3">
      <w:r>
        <w:separator/>
      </w:r>
    </w:p>
  </w:endnote>
  <w:endnote w:type="continuationSeparator" w:id="0">
    <w:p w:rsidR="002958E3" w:rsidRDefault="0029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Times-Roman">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8E3" w:rsidRDefault="002958E3">
      <w:r>
        <w:separator/>
      </w:r>
    </w:p>
  </w:footnote>
  <w:footnote w:type="continuationSeparator" w:id="0">
    <w:p w:rsidR="002958E3" w:rsidRDefault="002958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BB6" w:rsidRDefault="00763BB6" w:rsidP="00F2060C">
    <w:pPr>
      <w:pStyle w:val="a8"/>
      <w:framePr w:wrap="around" w:vAnchor="text" w:hAnchor="margin" w:xAlign="right" w:y="1"/>
      <w:rPr>
        <w:rStyle w:val="af"/>
      </w:rPr>
    </w:pPr>
  </w:p>
  <w:p w:rsidR="00763BB6" w:rsidRDefault="00763BB6" w:rsidP="00763BB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C165C"/>
    <w:multiLevelType w:val="multilevel"/>
    <w:tmpl w:val="3F24A5DE"/>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224" w:hanging="504"/>
      </w:pPr>
      <w:rPr>
        <w:rFonts w:cs="Times New Roman"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B323B47"/>
    <w:multiLevelType w:val="multilevel"/>
    <w:tmpl w:val="813E9ED2"/>
    <w:lvl w:ilvl="0">
      <w:start w:val="1"/>
      <w:numFmt w:val="decimal"/>
      <w:lvlText w:val="%1)"/>
      <w:lvlJc w:val="left"/>
      <w:pPr>
        <w:tabs>
          <w:tab w:val="num" w:pos="644"/>
        </w:tabs>
        <w:ind w:left="227" w:firstLine="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C1D71E9"/>
    <w:multiLevelType w:val="hybridMultilevel"/>
    <w:tmpl w:val="25DCF320"/>
    <w:lvl w:ilvl="0" w:tplc="B28E88EE">
      <w:start w:val="1"/>
      <w:numFmt w:val="decimal"/>
      <w:lvlText w:val="Рисунок %1 - "/>
      <w:lvlJc w:val="center"/>
      <w:pPr>
        <w:tabs>
          <w:tab w:val="num" w:pos="1870"/>
        </w:tabs>
        <w:ind w:left="187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56E57B0"/>
    <w:multiLevelType w:val="hybridMultilevel"/>
    <w:tmpl w:val="6B38DFA4"/>
    <w:lvl w:ilvl="0" w:tplc="300E1614">
      <w:start w:val="1"/>
      <w:numFmt w:val="decimal"/>
      <w:pStyle w:val="2"/>
      <w:lvlText w:val="%1)"/>
      <w:lvlJc w:val="left"/>
      <w:pPr>
        <w:tabs>
          <w:tab w:val="num" w:pos="2321"/>
        </w:tabs>
        <w:ind w:left="1904" w:firstLine="340"/>
      </w:pPr>
      <w:rPr>
        <w:rFonts w:cs="Times New Roman" w:hint="default"/>
      </w:rPr>
    </w:lvl>
    <w:lvl w:ilvl="1" w:tplc="04190019" w:tentative="1">
      <w:start w:val="1"/>
      <w:numFmt w:val="lowerLetter"/>
      <w:lvlText w:val="%2."/>
      <w:lvlJc w:val="left"/>
      <w:pPr>
        <w:tabs>
          <w:tab w:val="num" w:pos="3117"/>
        </w:tabs>
        <w:ind w:left="3117" w:hanging="360"/>
      </w:pPr>
      <w:rPr>
        <w:rFonts w:cs="Times New Roman"/>
      </w:rPr>
    </w:lvl>
    <w:lvl w:ilvl="2" w:tplc="0419001B" w:tentative="1">
      <w:start w:val="1"/>
      <w:numFmt w:val="lowerRoman"/>
      <w:lvlText w:val="%3."/>
      <w:lvlJc w:val="right"/>
      <w:pPr>
        <w:tabs>
          <w:tab w:val="num" w:pos="3837"/>
        </w:tabs>
        <w:ind w:left="3837" w:hanging="180"/>
      </w:pPr>
      <w:rPr>
        <w:rFonts w:cs="Times New Roman"/>
      </w:rPr>
    </w:lvl>
    <w:lvl w:ilvl="3" w:tplc="0419000F" w:tentative="1">
      <w:start w:val="1"/>
      <w:numFmt w:val="decimal"/>
      <w:lvlText w:val="%4."/>
      <w:lvlJc w:val="left"/>
      <w:pPr>
        <w:tabs>
          <w:tab w:val="num" w:pos="4557"/>
        </w:tabs>
        <w:ind w:left="4557" w:hanging="360"/>
      </w:pPr>
      <w:rPr>
        <w:rFonts w:cs="Times New Roman"/>
      </w:rPr>
    </w:lvl>
    <w:lvl w:ilvl="4" w:tplc="04190019" w:tentative="1">
      <w:start w:val="1"/>
      <w:numFmt w:val="lowerLetter"/>
      <w:lvlText w:val="%5."/>
      <w:lvlJc w:val="left"/>
      <w:pPr>
        <w:tabs>
          <w:tab w:val="num" w:pos="5277"/>
        </w:tabs>
        <w:ind w:left="5277" w:hanging="360"/>
      </w:pPr>
      <w:rPr>
        <w:rFonts w:cs="Times New Roman"/>
      </w:rPr>
    </w:lvl>
    <w:lvl w:ilvl="5" w:tplc="0419001B" w:tentative="1">
      <w:start w:val="1"/>
      <w:numFmt w:val="lowerRoman"/>
      <w:lvlText w:val="%6."/>
      <w:lvlJc w:val="right"/>
      <w:pPr>
        <w:tabs>
          <w:tab w:val="num" w:pos="5997"/>
        </w:tabs>
        <w:ind w:left="5997" w:hanging="180"/>
      </w:pPr>
      <w:rPr>
        <w:rFonts w:cs="Times New Roman"/>
      </w:rPr>
    </w:lvl>
    <w:lvl w:ilvl="6" w:tplc="0419000F" w:tentative="1">
      <w:start w:val="1"/>
      <w:numFmt w:val="decimal"/>
      <w:lvlText w:val="%7."/>
      <w:lvlJc w:val="left"/>
      <w:pPr>
        <w:tabs>
          <w:tab w:val="num" w:pos="6717"/>
        </w:tabs>
        <w:ind w:left="6717" w:hanging="360"/>
      </w:pPr>
      <w:rPr>
        <w:rFonts w:cs="Times New Roman"/>
      </w:rPr>
    </w:lvl>
    <w:lvl w:ilvl="7" w:tplc="04190019" w:tentative="1">
      <w:start w:val="1"/>
      <w:numFmt w:val="lowerLetter"/>
      <w:lvlText w:val="%8."/>
      <w:lvlJc w:val="left"/>
      <w:pPr>
        <w:tabs>
          <w:tab w:val="num" w:pos="7437"/>
        </w:tabs>
        <w:ind w:left="7437" w:hanging="360"/>
      </w:pPr>
      <w:rPr>
        <w:rFonts w:cs="Times New Roman"/>
      </w:rPr>
    </w:lvl>
    <w:lvl w:ilvl="8" w:tplc="0419001B" w:tentative="1">
      <w:start w:val="1"/>
      <w:numFmt w:val="lowerRoman"/>
      <w:lvlText w:val="%9."/>
      <w:lvlJc w:val="right"/>
      <w:pPr>
        <w:tabs>
          <w:tab w:val="num" w:pos="8157"/>
        </w:tabs>
        <w:ind w:left="8157" w:hanging="180"/>
      </w:pPr>
      <w:rPr>
        <w:rFonts w:cs="Times New Roman"/>
      </w:rPr>
    </w:lvl>
  </w:abstractNum>
  <w:abstractNum w:abstractNumId="4">
    <w:nsid w:val="196C0496"/>
    <w:multiLevelType w:val="multilevel"/>
    <w:tmpl w:val="7292C92E"/>
    <w:lvl w:ilvl="0">
      <w:start w:val="1"/>
      <w:numFmt w:val="russianUpper"/>
      <w:lvlText w:val="Приложение %1"/>
      <w:lvlJc w:val="center"/>
      <w:pPr>
        <w:tabs>
          <w:tab w:val="num" w:pos="4536"/>
        </w:tabs>
        <w:ind w:left="4536"/>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5695773"/>
    <w:multiLevelType w:val="multilevel"/>
    <w:tmpl w:val="25DCF320"/>
    <w:lvl w:ilvl="0">
      <w:start w:val="1"/>
      <w:numFmt w:val="decimal"/>
      <w:lvlText w:val="Рисунок %1 - "/>
      <w:lvlJc w:val="center"/>
      <w:pPr>
        <w:tabs>
          <w:tab w:val="num" w:pos="1870"/>
        </w:tabs>
        <w:ind w:left="187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7A77E06"/>
    <w:multiLevelType w:val="multilevel"/>
    <w:tmpl w:val="E8409F16"/>
    <w:lvl w:ilvl="0">
      <w:start w:val="1"/>
      <w:numFmt w:val="russianUpper"/>
      <w:lvlText w:val="Приложение %1 - "/>
      <w:lvlJc w:val="center"/>
      <w:pPr>
        <w:tabs>
          <w:tab w:val="num" w:pos="1870"/>
        </w:tabs>
        <w:ind w:left="187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9A6603A"/>
    <w:multiLevelType w:val="hybridMultilevel"/>
    <w:tmpl w:val="3A6A74BA"/>
    <w:lvl w:ilvl="0" w:tplc="04190001">
      <w:start w:val="1"/>
      <w:numFmt w:val="bullet"/>
      <w:lvlText w:val=""/>
      <w:lvlJc w:val="left"/>
      <w:pPr>
        <w:tabs>
          <w:tab w:val="num" w:pos="1004"/>
        </w:tabs>
        <w:ind w:left="1004"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44E67642"/>
    <w:multiLevelType w:val="multilevel"/>
    <w:tmpl w:val="4018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756D02"/>
    <w:multiLevelType w:val="multilevel"/>
    <w:tmpl w:val="83A6EC90"/>
    <w:lvl w:ilvl="0">
      <w:start w:val="1"/>
      <w:numFmt w:val="russianLower"/>
      <w:lvlText w:val="%1)"/>
      <w:lvlJc w:val="left"/>
      <w:pPr>
        <w:tabs>
          <w:tab w:val="num" w:pos="567"/>
        </w:tabs>
        <w:ind w:firstLine="28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4DA15B0B"/>
    <w:multiLevelType w:val="multilevel"/>
    <w:tmpl w:val="B3AA1ABC"/>
    <w:lvl w:ilvl="0">
      <w:start w:val="1"/>
      <w:numFmt w:val="russianUpper"/>
      <w:lvlText w:val="Приложение %1 - "/>
      <w:lvlJc w:val="center"/>
      <w:pPr>
        <w:tabs>
          <w:tab w:val="num" w:pos="1870"/>
        </w:tabs>
        <w:ind w:left="187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5184701B"/>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5B935F6B"/>
    <w:multiLevelType w:val="multilevel"/>
    <w:tmpl w:val="813E9ED2"/>
    <w:lvl w:ilvl="0">
      <w:start w:val="1"/>
      <w:numFmt w:val="decimal"/>
      <w:lvlText w:val="%1)"/>
      <w:lvlJc w:val="left"/>
      <w:pPr>
        <w:tabs>
          <w:tab w:val="num" w:pos="644"/>
        </w:tabs>
        <w:ind w:left="227" w:firstLine="34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6B1E2490"/>
    <w:multiLevelType w:val="hybridMultilevel"/>
    <w:tmpl w:val="3CD40AA2"/>
    <w:lvl w:ilvl="0" w:tplc="48484588">
      <w:start w:val="1"/>
      <w:numFmt w:val="russianLower"/>
      <w:pStyle w:val="1"/>
      <w:lvlText w:val="%1)"/>
      <w:lvlJc w:val="left"/>
      <w:pPr>
        <w:tabs>
          <w:tab w:val="num" w:pos="737"/>
        </w:tabs>
        <w:ind w:firstLine="62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D6207C4"/>
    <w:multiLevelType w:val="hybridMultilevel"/>
    <w:tmpl w:val="BDE47CCA"/>
    <w:lvl w:ilvl="0" w:tplc="AE44DB18">
      <w:start w:val="1"/>
      <w:numFmt w:val="russianUpper"/>
      <w:pStyle w:val="a"/>
      <w:lvlText w:val="Приложение %1 "/>
      <w:lvlJc w:val="center"/>
      <w:pPr>
        <w:tabs>
          <w:tab w:val="num" w:pos="1871"/>
        </w:tabs>
        <w:ind w:left="1701" w:firstLine="170"/>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 w:ilvl="1" w:tplc="04190019" w:tentative="1">
      <w:start w:val="1"/>
      <w:numFmt w:val="lowerLetter"/>
      <w:lvlText w:val="%2."/>
      <w:lvlJc w:val="left"/>
      <w:pPr>
        <w:tabs>
          <w:tab w:val="num" w:pos="6115"/>
        </w:tabs>
        <w:ind w:left="6115" w:hanging="360"/>
      </w:pPr>
      <w:rPr>
        <w:rFonts w:cs="Times New Roman"/>
      </w:rPr>
    </w:lvl>
    <w:lvl w:ilvl="2" w:tplc="0419001B" w:tentative="1">
      <w:start w:val="1"/>
      <w:numFmt w:val="lowerRoman"/>
      <w:lvlText w:val="%3."/>
      <w:lvlJc w:val="right"/>
      <w:pPr>
        <w:tabs>
          <w:tab w:val="num" w:pos="6835"/>
        </w:tabs>
        <w:ind w:left="6835" w:hanging="180"/>
      </w:pPr>
      <w:rPr>
        <w:rFonts w:cs="Times New Roman"/>
      </w:rPr>
    </w:lvl>
    <w:lvl w:ilvl="3" w:tplc="0419000F" w:tentative="1">
      <w:start w:val="1"/>
      <w:numFmt w:val="decimal"/>
      <w:lvlText w:val="%4."/>
      <w:lvlJc w:val="left"/>
      <w:pPr>
        <w:tabs>
          <w:tab w:val="num" w:pos="7555"/>
        </w:tabs>
        <w:ind w:left="7555" w:hanging="360"/>
      </w:pPr>
      <w:rPr>
        <w:rFonts w:cs="Times New Roman"/>
      </w:rPr>
    </w:lvl>
    <w:lvl w:ilvl="4" w:tplc="04190019" w:tentative="1">
      <w:start w:val="1"/>
      <w:numFmt w:val="lowerLetter"/>
      <w:lvlText w:val="%5."/>
      <w:lvlJc w:val="left"/>
      <w:pPr>
        <w:tabs>
          <w:tab w:val="num" w:pos="8275"/>
        </w:tabs>
        <w:ind w:left="8275" w:hanging="360"/>
      </w:pPr>
      <w:rPr>
        <w:rFonts w:cs="Times New Roman"/>
      </w:rPr>
    </w:lvl>
    <w:lvl w:ilvl="5" w:tplc="0419001B" w:tentative="1">
      <w:start w:val="1"/>
      <w:numFmt w:val="lowerRoman"/>
      <w:lvlText w:val="%6."/>
      <w:lvlJc w:val="right"/>
      <w:pPr>
        <w:tabs>
          <w:tab w:val="num" w:pos="8995"/>
        </w:tabs>
        <w:ind w:left="8995" w:hanging="180"/>
      </w:pPr>
      <w:rPr>
        <w:rFonts w:cs="Times New Roman"/>
      </w:rPr>
    </w:lvl>
    <w:lvl w:ilvl="6" w:tplc="0419000F" w:tentative="1">
      <w:start w:val="1"/>
      <w:numFmt w:val="decimal"/>
      <w:lvlText w:val="%7."/>
      <w:lvlJc w:val="left"/>
      <w:pPr>
        <w:tabs>
          <w:tab w:val="num" w:pos="9715"/>
        </w:tabs>
        <w:ind w:left="9715" w:hanging="360"/>
      </w:pPr>
      <w:rPr>
        <w:rFonts w:cs="Times New Roman"/>
      </w:rPr>
    </w:lvl>
    <w:lvl w:ilvl="7" w:tplc="04190019" w:tentative="1">
      <w:start w:val="1"/>
      <w:numFmt w:val="lowerLetter"/>
      <w:lvlText w:val="%8."/>
      <w:lvlJc w:val="left"/>
      <w:pPr>
        <w:tabs>
          <w:tab w:val="num" w:pos="10435"/>
        </w:tabs>
        <w:ind w:left="10435" w:hanging="360"/>
      </w:pPr>
      <w:rPr>
        <w:rFonts w:cs="Times New Roman"/>
      </w:rPr>
    </w:lvl>
    <w:lvl w:ilvl="8" w:tplc="0419001B" w:tentative="1">
      <w:start w:val="1"/>
      <w:numFmt w:val="lowerRoman"/>
      <w:lvlText w:val="%9."/>
      <w:lvlJc w:val="right"/>
      <w:pPr>
        <w:tabs>
          <w:tab w:val="num" w:pos="11155"/>
        </w:tabs>
        <w:ind w:left="11155" w:hanging="180"/>
      </w:pPr>
      <w:rPr>
        <w:rFonts w:cs="Times New Roman"/>
      </w:rPr>
    </w:lvl>
  </w:abstractNum>
  <w:abstractNum w:abstractNumId="15">
    <w:nsid w:val="70FA7391"/>
    <w:multiLevelType w:val="multilevel"/>
    <w:tmpl w:val="4C4C5374"/>
    <w:lvl w:ilvl="0">
      <w:start w:val="1"/>
      <w:numFmt w:val="bullet"/>
      <w:lvlText w:val=""/>
      <w:lvlJc w:val="left"/>
      <w:pPr>
        <w:tabs>
          <w:tab w:val="num" w:pos="567"/>
        </w:tabs>
        <w:ind w:firstLine="22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3F141EB"/>
    <w:multiLevelType w:val="multilevel"/>
    <w:tmpl w:val="E77C0D90"/>
    <w:lvl w:ilvl="0">
      <w:start w:val="1"/>
      <w:numFmt w:val="decimal"/>
      <w:pStyle w:val="10"/>
      <w:suff w:val="space"/>
      <w:lvlText w:val="%1"/>
      <w:lvlJc w:val="left"/>
      <w:pPr>
        <w:ind w:left="709" w:hanging="360"/>
      </w:pPr>
      <w:rPr>
        <w:rFonts w:cs="Times New Roman" w:hint="default"/>
      </w:rPr>
    </w:lvl>
    <w:lvl w:ilvl="1">
      <w:start w:val="1"/>
      <w:numFmt w:val="decimal"/>
      <w:pStyle w:val="20"/>
      <w:suff w:val="space"/>
      <w:lvlText w:val="%1.%2"/>
      <w:lvlJc w:val="left"/>
      <w:pPr>
        <w:ind w:left="1141" w:hanging="432"/>
      </w:pPr>
      <w:rPr>
        <w:rFonts w:cs="Times New Roman" w:hint="default"/>
      </w:rPr>
    </w:lvl>
    <w:lvl w:ilvl="2">
      <w:start w:val="1"/>
      <w:numFmt w:val="decimal"/>
      <w:pStyle w:val="3"/>
      <w:suff w:val="space"/>
      <w:lvlText w:val="%1.%2.%3"/>
      <w:lvlJc w:val="left"/>
      <w:pPr>
        <w:ind w:left="1573" w:hanging="504"/>
      </w:pPr>
      <w:rPr>
        <w:rFonts w:cs="Times New Roman" w:hint="default"/>
        <w:b w:val="0"/>
      </w:rPr>
    </w:lvl>
    <w:lvl w:ilvl="3">
      <w:start w:val="1"/>
      <w:numFmt w:val="decimal"/>
      <w:lvlText w:val="%1.%2.%3.%4"/>
      <w:lvlJc w:val="left"/>
      <w:pPr>
        <w:tabs>
          <w:tab w:val="num" w:pos="2149"/>
        </w:tabs>
        <w:ind w:left="2077" w:hanging="648"/>
      </w:pPr>
      <w:rPr>
        <w:rFonts w:cs="Times New Roman" w:hint="default"/>
      </w:rPr>
    </w:lvl>
    <w:lvl w:ilvl="4">
      <w:start w:val="1"/>
      <w:numFmt w:val="decimal"/>
      <w:lvlText w:val="%1.%2.%3.%4.%5."/>
      <w:lvlJc w:val="left"/>
      <w:pPr>
        <w:tabs>
          <w:tab w:val="num" w:pos="2869"/>
        </w:tabs>
        <w:ind w:left="2581" w:hanging="792"/>
      </w:pPr>
      <w:rPr>
        <w:rFonts w:cs="Times New Roman" w:hint="default"/>
      </w:rPr>
    </w:lvl>
    <w:lvl w:ilvl="5">
      <w:start w:val="1"/>
      <w:numFmt w:val="decimal"/>
      <w:lvlText w:val="%1.%2.%3.%4.%5.%6."/>
      <w:lvlJc w:val="left"/>
      <w:pPr>
        <w:tabs>
          <w:tab w:val="num" w:pos="3229"/>
        </w:tabs>
        <w:ind w:left="3085" w:hanging="936"/>
      </w:pPr>
      <w:rPr>
        <w:rFonts w:cs="Times New Roman" w:hint="default"/>
      </w:rPr>
    </w:lvl>
    <w:lvl w:ilvl="6">
      <w:start w:val="1"/>
      <w:numFmt w:val="decimal"/>
      <w:lvlText w:val="%1.%2.%3.%4.%5.%6.%7."/>
      <w:lvlJc w:val="left"/>
      <w:pPr>
        <w:tabs>
          <w:tab w:val="num" w:pos="3949"/>
        </w:tabs>
        <w:ind w:left="3589" w:hanging="1080"/>
      </w:pPr>
      <w:rPr>
        <w:rFonts w:cs="Times New Roman" w:hint="default"/>
      </w:rPr>
    </w:lvl>
    <w:lvl w:ilvl="7">
      <w:start w:val="1"/>
      <w:numFmt w:val="decimal"/>
      <w:lvlText w:val="%1.%2.%3.%4.%5.%6.%7.%8."/>
      <w:lvlJc w:val="left"/>
      <w:pPr>
        <w:tabs>
          <w:tab w:val="num" w:pos="4309"/>
        </w:tabs>
        <w:ind w:left="4093" w:hanging="1224"/>
      </w:pPr>
      <w:rPr>
        <w:rFonts w:cs="Times New Roman" w:hint="default"/>
      </w:rPr>
    </w:lvl>
    <w:lvl w:ilvl="8">
      <w:start w:val="1"/>
      <w:numFmt w:val="decimal"/>
      <w:lvlText w:val="%1.%2.%3.%4.%5.%6.%7.%8.%9."/>
      <w:lvlJc w:val="left"/>
      <w:pPr>
        <w:tabs>
          <w:tab w:val="num" w:pos="5029"/>
        </w:tabs>
        <w:ind w:left="4669" w:hanging="1440"/>
      </w:pPr>
      <w:rPr>
        <w:rFonts w:cs="Times New Roman" w:hint="default"/>
      </w:rPr>
    </w:lvl>
  </w:abstractNum>
  <w:abstractNum w:abstractNumId="17">
    <w:nsid w:val="782D1D98"/>
    <w:multiLevelType w:val="multilevel"/>
    <w:tmpl w:val="ACF0FEAE"/>
    <w:lvl w:ilvl="0">
      <w:start w:val="1"/>
      <w:numFmt w:val="russianUpper"/>
      <w:lvlText w:val="Приложение %1 - "/>
      <w:lvlJc w:val="center"/>
      <w:pPr>
        <w:tabs>
          <w:tab w:val="num" w:pos="1870"/>
        </w:tabs>
        <w:ind w:left="1870"/>
      </w:pPr>
      <w:rPr>
        <w:rFonts w:ascii="Times New Roman" w:hAnsi="Times New Roman" w:cs="Times New Roman" w:hint="default"/>
        <w:b w:val="0"/>
        <w:bCs w:val="0"/>
        <w:i w:val="0"/>
        <w:iCs w:val="0"/>
        <w:caps w:val="0"/>
        <w:smallCaps w:val="0"/>
        <w:strike w:val="0"/>
        <w:dstrike w:val="0"/>
        <w:outline w:val="0"/>
        <w:shadow w:val="0"/>
        <w:emboss w:val="0"/>
        <w:imprint w:val="0"/>
        <w:vanish w:val="0"/>
        <w:color w:val="auto"/>
        <w:spacing w:val="0"/>
        <w:w w:val="100"/>
        <w:kern w:val="0"/>
        <w:position w:val="0"/>
        <w:sz w:val="24"/>
        <w:szCs w:val="24"/>
        <w:u w:val="none" w:color="000000"/>
        <w:vertAlign w:val="baselin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7CAE7D1E"/>
    <w:multiLevelType w:val="hybridMultilevel"/>
    <w:tmpl w:val="678E4E14"/>
    <w:lvl w:ilvl="0" w:tplc="EDD00536">
      <w:start w:val="1"/>
      <w:numFmt w:val="bullet"/>
      <w:pStyle w:val="a0"/>
      <w:lvlText w:val=""/>
      <w:lvlJc w:val="left"/>
      <w:pPr>
        <w:tabs>
          <w:tab w:val="num" w:pos="567"/>
        </w:tabs>
        <w:ind w:firstLine="22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7E85009E"/>
    <w:multiLevelType w:val="multilevel"/>
    <w:tmpl w:val="D976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0"/>
  </w:num>
  <w:num w:numId="4">
    <w:abstractNumId w:val="15"/>
  </w:num>
  <w:num w:numId="5">
    <w:abstractNumId w:val="3"/>
  </w:num>
  <w:num w:numId="6">
    <w:abstractNumId w:val="9"/>
  </w:num>
  <w:num w:numId="7">
    <w:abstractNumId w:val="11"/>
  </w:num>
  <w:num w:numId="8">
    <w:abstractNumId w:val="13"/>
  </w:num>
  <w:num w:numId="9">
    <w:abstractNumId w:val="1"/>
  </w:num>
  <w:num w:numId="10">
    <w:abstractNumId w:val="12"/>
  </w:num>
  <w:num w:numId="11">
    <w:abstractNumId w:val="2"/>
  </w:num>
  <w:num w:numId="12">
    <w:abstractNumId w:val="4"/>
  </w:num>
  <w:num w:numId="13">
    <w:abstractNumId w:val="10"/>
  </w:num>
  <w:num w:numId="14">
    <w:abstractNumId w:val="6"/>
  </w:num>
  <w:num w:numId="15">
    <w:abstractNumId w:val="17"/>
  </w:num>
  <w:num w:numId="16">
    <w:abstractNumId w:val="14"/>
  </w:num>
  <w:num w:numId="17">
    <w:abstractNumId w:val="5"/>
  </w:num>
  <w:num w:numId="18">
    <w:abstractNumId w:val="8"/>
  </w:num>
  <w:num w:numId="19">
    <w:abstractNumId w:val="19"/>
  </w:num>
  <w:num w:numId="20">
    <w:abstractNumId w:val="18"/>
  </w:num>
  <w:num w:numId="21">
    <w:abstractNumId w:val="18"/>
  </w:num>
  <w:num w:numId="22">
    <w:abstractNumId w:val="14"/>
  </w:num>
  <w:num w:numId="23">
    <w:abstractNumId w:val="14"/>
  </w:num>
  <w:num w:numId="24">
    <w:abstractNumId w:val="14"/>
  </w:num>
  <w:num w:numId="25">
    <w:abstractNumId w:val="14"/>
  </w:num>
  <w:num w:numId="26">
    <w:abstractNumId w:val="14"/>
  </w:num>
  <w:num w:numId="27">
    <w:abstractNumId w:val="16"/>
  </w:num>
  <w:num w:numId="28">
    <w:abstractNumId w:val="1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8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60C"/>
    <w:rsid w:val="00052F26"/>
    <w:rsid w:val="00186B4B"/>
    <w:rsid w:val="001D3ADA"/>
    <w:rsid w:val="001E5D6B"/>
    <w:rsid w:val="00207534"/>
    <w:rsid w:val="002958E3"/>
    <w:rsid w:val="002D38DE"/>
    <w:rsid w:val="00446190"/>
    <w:rsid w:val="0049553F"/>
    <w:rsid w:val="004A6C74"/>
    <w:rsid w:val="004E5723"/>
    <w:rsid w:val="00624C99"/>
    <w:rsid w:val="006E5DD7"/>
    <w:rsid w:val="00763BB6"/>
    <w:rsid w:val="007E0CFE"/>
    <w:rsid w:val="00822758"/>
    <w:rsid w:val="008846C4"/>
    <w:rsid w:val="0094767B"/>
    <w:rsid w:val="00970F09"/>
    <w:rsid w:val="009F28BD"/>
    <w:rsid w:val="00B07EC7"/>
    <w:rsid w:val="00B07EE1"/>
    <w:rsid w:val="00B25C75"/>
    <w:rsid w:val="00BA7973"/>
    <w:rsid w:val="00BC26E5"/>
    <w:rsid w:val="00C45A89"/>
    <w:rsid w:val="00C66F05"/>
    <w:rsid w:val="00C90F15"/>
    <w:rsid w:val="00DE07EC"/>
    <w:rsid w:val="00F2060C"/>
    <w:rsid w:val="00F751E4"/>
    <w:rsid w:val="00FA6067"/>
    <w:rsid w:val="00FD0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8"/>
    <o:shapelayout v:ext="edit">
      <o:idmap v:ext="edit" data="1"/>
    </o:shapelayout>
  </w:shapeDefaults>
  <w:decimalSymbol w:val=","/>
  <w:listSeparator w:val=";"/>
  <w14:defaultImageDpi w14:val="0"/>
  <w15:chartTrackingRefBased/>
  <w15:docId w15:val="{79A00CC3-4D79-45C3-AEC7-847CCEE2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2060C"/>
    <w:rPr>
      <w:sz w:val="24"/>
      <w:szCs w:val="24"/>
    </w:rPr>
  </w:style>
  <w:style w:type="paragraph" w:styleId="11">
    <w:name w:val="heading 1"/>
    <w:basedOn w:val="10"/>
    <w:next w:val="a1"/>
    <w:link w:val="12"/>
    <w:uiPriority w:val="9"/>
    <w:qFormat/>
    <w:rsid w:val="00FD0C02"/>
    <w:pPr>
      <w:outlineLvl w:val="0"/>
    </w:pPr>
    <w:rPr>
      <w:lang w:val="ru-RU"/>
    </w:rPr>
  </w:style>
  <w:style w:type="paragraph" w:styleId="21">
    <w:name w:val="heading 2"/>
    <w:basedOn w:val="a1"/>
    <w:next w:val="a1"/>
    <w:link w:val="22"/>
    <w:uiPriority w:val="9"/>
    <w:qFormat/>
    <w:rsid w:val="00FD0C02"/>
    <w:pPr>
      <w:keepNext/>
      <w:spacing w:before="240" w:after="60"/>
      <w:outlineLvl w:val="1"/>
    </w:pPr>
    <w:rPr>
      <w:rFonts w:ascii="Arial" w:hAnsi="Arial" w:cs="Arial"/>
      <w:b/>
      <w:bCs/>
      <w:i/>
      <w:iCs/>
      <w:sz w:val="28"/>
      <w:szCs w:val="28"/>
    </w:rPr>
  </w:style>
  <w:style w:type="paragraph" w:styleId="30">
    <w:name w:val="heading 3"/>
    <w:basedOn w:val="a1"/>
    <w:next w:val="a1"/>
    <w:link w:val="31"/>
    <w:uiPriority w:val="9"/>
    <w:qFormat/>
    <w:rsid w:val="00FD0C02"/>
    <w:pPr>
      <w:keepNext/>
      <w:spacing w:before="240" w:after="60"/>
      <w:outlineLvl w:val="2"/>
    </w:pPr>
    <w:rPr>
      <w:rFonts w:ascii="Arial" w:hAnsi="Arial" w:cs="Arial"/>
      <w:b/>
      <w:bCs/>
      <w:sz w:val="26"/>
      <w:szCs w:val="26"/>
    </w:rPr>
  </w:style>
  <w:style w:type="paragraph" w:styleId="4">
    <w:name w:val="heading 4"/>
    <w:aliases w:val="Ненумерованный_список"/>
    <w:basedOn w:val="a1"/>
    <w:next w:val="a1"/>
    <w:link w:val="40"/>
    <w:uiPriority w:val="9"/>
    <w:qFormat/>
    <w:rsid w:val="00FD0C02"/>
    <w:pPr>
      <w:keepNext/>
      <w:spacing w:line="360" w:lineRule="auto"/>
      <w:outlineLvl w:val="3"/>
    </w:pPr>
    <w:rPr>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1"/>
    <w:uiPriority w:val="9"/>
    <w:rPr>
      <w:rFonts w:ascii="Cambria" w:eastAsia="Times New Roman" w:hAnsi="Cambria" w:cs="Times New Roman"/>
      <w:b/>
      <w:bCs/>
      <w:kern w:val="32"/>
      <w:sz w:val="32"/>
      <w:szCs w:val="32"/>
    </w:rPr>
  </w:style>
  <w:style w:type="character" w:customStyle="1" w:styleId="22">
    <w:name w:val="Заголовок 2 Знак"/>
    <w:link w:val="21"/>
    <w:uiPriority w:val="9"/>
    <w:semiHidden/>
    <w:rPr>
      <w:rFonts w:ascii="Cambria" w:eastAsia="Times New Roman" w:hAnsi="Cambria" w:cs="Times New Roman"/>
      <w:b/>
      <w:bCs/>
      <w:i/>
      <w:iCs/>
      <w:sz w:val="28"/>
      <w:szCs w:val="28"/>
    </w:rPr>
  </w:style>
  <w:style w:type="character" w:customStyle="1" w:styleId="31">
    <w:name w:val="Заголовок 3 Знак"/>
    <w:link w:val="30"/>
    <w:uiPriority w:val="9"/>
    <w:semiHidden/>
    <w:rPr>
      <w:rFonts w:ascii="Cambria" w:eastAsia="Times New Roman" w:hAnsi="Cambria" w:cs="Times New Roman"/>
      <w:b/>
      <w:bCs/>
      <w:sz w:val="26"/>
      <w:szCs w:val="26"/>
    </w:rPr>
  </w:style>
  <w:style w:type="character" w:customStyle="1" w:styleId="40">
    <w:name w:val="Заголовок 4 Знак"/>
    <w:aliases w:val="Ненумерованный_список Знак"/>
    <w:link w:val="4"/>
    <w:uiPriority w:val="9"/>
    <w:semiHidden/>
    <w:rPr>
      <w:rFonts w:ascii="Calibri" w:eastAsia="Times New Roman" w:hAnsi="Calibri" w:cs="Times New Roman"/>
      <w:b/>
      <w:bCs/>
      <w:sz w:val="28"/>
      <w:szCs w:val="28"/>
    </w:rPr>
  </w:style>
  <w:style w:type="paragraph" w:customStyle="1" w:styleId="20">
    <w:name w:val="ЗАГОЛОВОК_2"/>
    <w:basedOn w:val="21"/>
    <w:next w:val="a5"/>
    <w:autoRedefine/>
    <w:rsid w:val="002D38DE"/>
    <w:pPr>
      <w:keepLines/>
      <w:numPr>
        <w:ilvl w:val="1"/>
        <w:numId w:val="27"/>
      </w:numPr>
      <w:tabs>
        <w:tab w:val="left" w:pos="7020"/>
      </w:tabs>
      <w:suppressAutoHyphens/>
      <w:autoSpaceDE w:val="0"/>
      <w:autoSpaceDN w:val="0"/>
      <w:adjustRightInd w:val="0"/>
      <w:spacing w:before="100" w:beforeAutospacing="1" w:after="100" w:afterAutospacing="1" w:line="360" w:lineRule="auto"/>
      <w:contextualSpacing/>
      <w:jc w:val="both"/>
    </w:pPr>
    <w:rPr>
      <w:rFonts w:ascii="Times New Roman" w:hAnsi="Times New Roman" w:cs="Times New Roman"/>
      <w:b w:val="0"/>
      <w:bCs w:val="0"/>
      <w:i w:val="0"/>
      <w:iCs w:val="0"/>
      <w:szCs w:val="24"/>
    </w:rPr>
  </w:style>
  <w:style w:type="paragraph" w:customStyle="1" w:styleId="3">
    <w:name w:val="ЗАГОЛОВОК_3"/>
    <w:basedOn w:val="30"/>
    <w:next w:val="a1"/>
    <w:rsid w:val="002D38DE"/>
    <w:pPr>
      <w:keepLines/>
      <w:numPr>
        <w:ilvl w:val="2"/>
        <w:numId w:val="27"/>
      </w:numPr>
      <w:suppressAutoHyphens/>
      <w:spacing w:before="100" w:beforeAutospacing="1" w:after="100" w:afterAutospacing="1" w:line="360" w:lineRule="auto"/>
      <w:contextualSpacing/>
      <w:jc w:val="both"/>
    </w:pPr>
    <w:rPr>
      <w:rFonts w:ascii="Times New Roman" w:hAnsi="Times New Roman" w:cs="Times New Roman"/>
      <w:b w:val="0"/>
      <w:bCs w:val="0"/>
      <w:sz w:val="28"/>
      <w:szCs w:val="24"/>
    </w:rPr>
  </w:style>
  <w:style w:type="paragraph" w:customStyle="1" w:styleId="10">
    <w:name w:val="Заголовок_1"/>
    <w:basedOn w:val="a1"/>
    <w:next w:val="20"/>
    <w:autoRedefine/>
    <w:rsid w:val="00BC26E5"/>
    <w:pPr>
      <w:keepNext/>
      <w:numPr>
        <w:numId w:val="27"/>
      </w:numPr>
      <w:spacing w:line="360" w:lineRule="auto"/>
      <w:ind w:firstLine="709"/>
      <w:jc w:val="center"/>
    </w:pPr>
    <w:rPr>
      <w:b/>
      <w:caps/>
      <w:sz w:val="28"/>
      <w:lang w:val="en-US"/>
    </w:rPr>
  </w:style>
  <w:style w:type="paragraph" w:styleId="a5">
    <w:name w:val="Body Text Indent"/>
    <w:basedOn w:val="a1"/>
    <w:link w:val="a6"/>
    <w:uiPriority w:val="99"/>
    <w:rsid w:val="00B07EC7"/>
    <w:pPr>
      <w:autoSpaceDE w:val="0"/>
      <w:autoSpaceDN w:val="0"/>
      <w:adjustRightInd w:val="0"/>
      <w:spacing w:line="360" w:lineRule="auto"/>
      <w:ind w:right="-1" w:firstLine="709"/>
      <w:jc w:val="both"/>
    </w:pPr>
    <w:rPr>
      <w:rFonts w:cs="Times New Roman CYR"/>
      <w:sz w:val="28"/>
      <w:szCs w:val="28"/>
    </w:rPr>
  </w:style>
  <w:style w:type="character" w:customStyle="1" w:styleId="a6">
    <w:name w:val="Основной текст с отступом Знак"/>
    <w:link w:val="a5"/>
    <w:uiPriority w:val="99"/>
    <w:locked/>
    <w:rsid w:val="00B07EC7"/>
    <w:rPr>
      <w:rFonts w:cs="Times New Roman CYR"/>
      <w:sz w:val="28"/>
      <w:szCs w:val="28"/>
      <w:lang w:val="ru-RU" w:eastAsia="ru-RU" w:bidi="ar-SA"/>
    </w:rPr>
  </w:style>
  <w:style w:type="paragraph" w:customStyle="1" w:styleId="a0">
    <w:name w:val="Ненумерованный список"/>
    <w:rsid w:val="002D38DE"/>
    <w:pPr>
      <w:numPr>
        <w:numId w:val="28"/>
      </w:numPr>
      <w:tabs>
        <w:tab w:val="left" w:pos="1122"/>
      </w:tabs>
      <w:spacing w:line="360" w:lineRule="auto"/>
      <w:jc w:val="both"/>
    </w:pPr>
    <w:rPr>
      <w:bCs/>
      <w:sz w:val="28"/>
      <w:szCs w:val="28"/>
    </w:rPr>
  </w:style>
  <w:style w:type="paragraph" w:customStyle="1" w:styleId="1">
    <w:name w:val="Нумерованный список 1 уровень"/>
    <w:basedOn w:val="a1"/>
    <w:rsid w:val="008846C4"/>
    <w:pPr>
      <w:numPr>
        <w:numId w:val="8"/>
      </w:numPr>
      <w:tabs>
        <w:tab w:val="left" w:pos="935"/>
      </w:tabs>
      <w:spacing w:line="360" w:lineRule="auto"/>
    </w:pPr>
    <w:rPr>
      <w:sz w:val="28"/>
      <w:szCs w:val="28"/>
    </w:rPr>
  </w:style>
  <w:style w:type="paragraph" w:customStyle="1" w:styleId="2">
    <w:name w:val="Нумерованный список 2 уровень"/>
    <w:basedOn w:val="1"/>
    <w:rsid w:val="008846C4"/>
    <w:pPr>
      <w:numPr>
        <w:numId w:val="5"/>
      </w:numPr>
      <w:tabs>
        <w:tab w:val="num" w:pos="1870"/>
      </w:tabs>
      <w:ind w:firstLine="1496"/>
    </w:pPr>
  </w:style>
  <w:style w:type="paragraph" w:customStyle="1" w:styleId="a7">
    <w:name w:val="Введение"/>
    <w:basedOn w:val="a1"/>
    <w:next w:val="a5"/>
    <w:rsid w:val="00052F26"/>
    <w:pPr>
      <w:pageBreakBefore/>
      <w:spacing w:after="360" w:line="360" w:lineRule="auto"/>
      <w:jc w:val="center"/>
    </w:pPr>
    <w:rPr>
      <w:caps/>
      <w:sz w:val="28"/>
      <w:szCs w:val="28"/>
    </w:rPr>
  </w:style>
  <w:style w:type="paragraph" w:customStyle="1" w:styleId="Disser">
    <w:name w:val="Disser"/>
    <w:basedOn w:val="a1"/>
    <w:link w:val="Disser0"/>
    <w:rsid w:val="001D3ADA"/>
    <w:pPr>
      <w:spacing w:line="360" w:lineRule="auto"/>
      <w:ind w:firstLine="720"/>
      <w:jc w:val="both"/>
    </w:pPr>
    <w:rPr>
      <w:sz w:val="28"/>
      <w:szCs w:val="20"/>
      <w:lang w:eastAsia="uk-UA"/>
    </w:rPr>
  </w:style>
  <w:style w:type="paragraph" w:customStyle="1" w:styleId="a">
    <w:name w:val="Приложение"/>
    <w:basedOn w:val="10"/>
    <w:next w:val="a5"/>
    <w:autoRedefine/>
    <w:rsid w:val="00970F09"/>
    <w:pPr>
      <w:numPr>
        <w:numId w:val="26"/>
      </w:numPr>
      <w:tabs>
        <w:tab w:val="center" w:pos="-1152"/>
        <w:tab w:val="left" w:pos="2992"/>
        <w:tab w:val="left" w:pos="4114"/>
        <w:tab w:val="left" w:pos="4301"/>
        <w:tab w:val="left" w:pos="4488"/>
      </w:tabs>
      <w:outlineLvl w:val="0"/>
    </w:pPr>
    <w:rPr>
      <w:rFonts w:eastAsia="Times-Roman"/>
      <w:caps w:val="0"/>
      <w:szCs w:val="28"/>
      <w:lang w:val="ru-RU" w:bidi="te-IN"/>
    </w:rPr>
  </w:style>
  <w:style w:type="character" w:customStyle="1" w:styleId="Disser0">
    <w:name w:val="Disser Знак"/>
    <w:link w:val="Disser"/>
    <w:locked/>
    <w:rsid w:val="001D3ADA"/>
    <w:rPr>
      <w:rFonts w:cs="Times New Roman"/>
      <w:sz w:val="28"/>
      <w:lang w:val="ru-RU" w:eastAsia="uk-UA" w:bidi="ar-SA"/>
    </w:rPr>
  </w:style>
  <w:style w:type="paragraph" w:styleId="a8">
    <w:name w:val="header"/>
    <w:basedOn w:val="a1"/>
    <w:link w:val="a9"/>
    <w:uiPriority w:val="99"/>
    <w:rsid w:val="00F2060C"/>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customStyle="1" w:styleId="aa">
    <w:name w:val="Рисунок без номера"/>
    <w:basedOn w:val="a1"/>
    <w:next w:val="a5"/>
    <w:rsid w:val="00C45A89"/>
    <w:pPr>
      <w:tabs>
        <w:tab w:val="center" w:pos="-1152"/>
        <w:tab w:val="left" w:pos="2992"/>
        <w:tab w:val="left" w:pos="4114"/>
        <w:tab w:val="left" w:pos="4301"/>
        <w:tab w:val="left" w:pos="4488"/>
        <w:tab w:val="left" w:pos="5049"/>
        <w:tab w:val="left" w:pos="5797"/>
        <w:tab w:val="left" w:pos="5984"/>
      </w:tabs>
      <w:spacing w:before="100" w:beforeAutospacing="1" w:line="360" w:lineRule="auto"/>
      <w:jc w:val="center"/>
      <w:outlineLvl w:val="0"/>
    </w:pPr>
    <w:rPr>
      <w:rFonts w:eastAsia="Times-Roman"/>
      <w:sz w:val="28"/>
      <w:szCs w:val="28"/>
      <w:lang w:bidi="te-IN"/>
    </w:rPr>
  </w:style>
  <w:style w:type="paragraph" w:customStyle="1" w:styleId="ab">
    <w:name w:val="Формула"/>
    <w:basedOn w:val="aa"/>
    <w:next w:val="a5"/>
    <w:rsid w:val="004A6C74"/>
    <w:pPr>
      <w:spacing w:after="100" w:afterAutospacing="1"/>
      <w:contextualSpacing/>
    </w:pPr>
  </w:style>
  <w:style w:type="paragraph" w:styleId="ac">
    <w:name w:val="Normal (Web)"/>
    <w:basedOn w:val="a1"/>
    <w:uiPriority w:val="99"/>
    <w:rsid w:val="00B07EC7"/>
    <w:pPr>
      <w:spacing w:before="100" w:beforeAutospacing="1" w:after="100" w:afterAutospacing="1"/>
    </w:pPr>
    <w:rPr>
      <w:color w:val="333333"/>
    </w:rPr>
  </w:style>
  <w:style w:type="character" w:styleId="ad">
    <w:name w:val="Hyperlink"/>
    <w:uiPriority w:val="99"/>
    <w:rsid w:val="00B07EC7"/>
    <w:rPr>
      <w:rFonts w:cs="Times New Roman"/>
      <w:color w:val="0B51BB"/>
      <w:u w:val="single"/>
    </w:rPr>
  </w:style>
  <w:style w:type="paragraph" w:styleId="13">
    <w:name w:val="toc 1"/>
    <w:basedOn w:val="a1"/>
    <w:next w:val="a1"/>
    <w:autoRedefine/>
    <w:uiPriority w:val="39"/>
    <w:semiHidden/>
    <w:rsid w:val="004E5723"/>
    <w:pPr>
      <w:tabs>
        <w:tab w:val="right" w:leader="dot" w:pos="9911"/>
      </w:tabs>
      <w:spacing w:line="360" w:lineRule="auto"/>
    </w:pPr>
    <w:rPr>
      <w:bCs/>
      <w:caps/>
      <w:noProof/>
      <w:sz w:val="28"/>
      <w:szCs w:val="28"/>
    </w:rPr>
  </w:style>
  <w:style w:type="paragraph" w:styleId="23">
    <w:name w:val="toc 2"/>
    <w:basedOn w:val="a1"/>
    <w:next w:val="a1"/>
    <w:autoRedefine/>
    <w:uiPriority w:val="39"/>
    <w:semiHidden/>
    <w:rsid w:val="004E5723"/>
    <w:pPr>
      <w:spacing w:line="360" w:lineRule="auto"/>
      <w:ind w:left="238"/>
    </w:pPr>
    <w:rPr>
      <w:sz w:val="28"/>
      <w:szCs w:val="28"/>
    </w:rPr>
  </w:style>
  <w:style w:type="paragraph" w:styleId="32">
    <w:name w:val="toc 3"/>
    <w:basedOn w:val="a1"/>
    <w:next w:val="a1"/>
    <w:autoRedefine/>
    <w:uiPriority w:val="39"/>
    <w:semiHidden/>
    <w:rsid w:val="004E5723"/>
    <w:pPr>
      <w:spacing w:line="360" w:lineRule="auto"/>
      <w:ind w:left="482"/>
    </w:pPr>
    <w:rPr>
      <w:iCs/>
      <w:sz w:val="28"/>
      <w:szCs w:val="20"/>
    </w:rPr>
  </w:style>
  <w:style w:type="paragraph" w:customStyle="1" w:styleId="ae">
    <w:name w:val="Содержание"/>
    <w:basedOn w:val="a7"/>
    <w:next w:val="a1"/>
    <w:rsid w:val="004E5723"/>
  </w:style>
  <w:style w:type="character" w:styleId="af">
    <w:name w:val="page number"/>
    <w:uiPriority w:val="99"/>
    <w:rsid w:val="00F2060C"/>
    <w:rPr>
      <w:rFonts w:cs="Times New Roman"/>
    </w:rPr>
  </w:style>
  <w:style w:type="paragraph" w:styleId="af0">
    <w:name w:val="footer"/>
    <w:basedOn w:val="a1"/>
    <w:link w:val="af1"/>
    <w:uiPriority w:val="99"/>
    <w:rsid w:val="00F2060C"/>
    <w:pPr>
      <w:tabs>
        <w:tab w:val="center" w:pos="4677"/>
        <w:tab w:val="right" w:pos="9355"/>
      </w:tabs>
    </w:pPr>
  </w:style>
  <w:style w:type="character" w:customStyle="1" w:styleId="af1">
    <w:name w:val="Нижний колонтитул Знак"/>
    <w:link w:val="af0"/>
    <w:uiPriority w:val="99"/>
    <w:semiHidden/>
    <w:rPr>
      <w:sz w:val="24"/>
      <w:szCs w:val="24"/>
    </w:rPr>
  </w:style>
  <w:style w:type="paragraph" w:styleId="14">
    <w:name w:val="index 1"/>
    <w:basedOn w:val="a1"/>
    <w:next w:val="a1"/>
    <w:autoRedefine/>
    <w:uiPriority w:val="99"/>
    <w:semiHidden/>
    <w:rsid w:val="00F2060C"/>
    <w:pPr>
      <w:ind w:left="24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84" Type="http://schemas.openxmlformats.org/officeDocument/2006/relationships/image" Target="media/image78.wmf"/><Relationship Id="rId89" Type="http://schemas.openxmlformats.org/officeDocument/2006/relationships/image" Target="media/image83.wmf"/><Relationship Id="rId97" Type="http://schemas.openxmlformats.org/officeDocument/2006/relationships/image" Target="media/image91.png"/><Relationship Id="rId7" Type="http://schemas.openxmlformats.org/officeDocument/2006/relationships/image" Target="media/image1.png"/><Relationship Id="rId71" Type="http://schemas.openxmlformats.org/officeDocument/2006/relationships/image" Target="media/image65.png"/><Relationship Id="rId92" Type="http://schemas.openxmlformats.org/officeDocument/2006/relationships/image" Target="media/image86.w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wmf"/><Relationship Id="rId87" Type="http://schemas.openxmlformats.org/officeDocument/2006/relationships/image" Target="media/image81.wmf"/><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image" Target="media/image76.wmf"/><Relationship Id="rId90" Type="http://schemas.openxmlformats.org/officeDocument/2006/relationships/image" Target="media/image84.wmf"/><Relationship Id="rId95" Type="http://schemas.openxmlformats.org/officeDocument/2006/relationships/image" Target="media/image89.wmf"/><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100"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wmf"/><Relationship Id="rId85" Type="http://schemas.openxmlformats.org/officeDocument/2006/relationships/image" Target="media/image79.wmf"/><Relationship Id="rId93" Type="http://schemas.openxmlformats.org/officeDocument/2006/relationships/image" Target="media/image87.wmf"/><Relationship Id="rId98" Type="http://schemas.openxmlformats.org/officeDocument/2006/relationships/image" Target="media/image9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header" Target="header1.xm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3484</Words>
  <Characters>19864</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1 ОПИСАНИЕ ПРЕДМЕТНОЙ ОБЛАСТИ</vt:lpstr>
    </vt:vector>
  </TitlesOfParts>
  <Company>Tycon</Company>
  <LinksUpToDate>false</LinksUpToDate>
  <CharactersWithSpaces>23302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ОПИСАНИЕ ПРЕДМЕТНОЙ ОБЛАСТИ</dc:title>
  <dc:subject/>
  <dc:creator>user</dc:creator>
  <cp:keywords/>
  <dc:description/>
  <cp:lastModifiedBy>admin</cp:lastModifiedBy>
  <cp:revision>2</cp:revision>
  <cp:lastPrinted>2008-06-12T08:03:00Z</cp:lastPrinted>
  <dcterms:created xsi:type="dcterms:W3CDTF">2014-02-22T11:38:00Z</dcterms:created>
  <dcterms:modified xsi:type="dcterms:W3CDTF">2014-02-22T11:38:00Z</dcterms:modified>
</cp:coreProperties>
</file>