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C5" w:rsidRDefault="00E34B1D">
      <w:pPr>
        <w:widowControl w:val="0"/>
        <w:spacing w:before="120"/>
        <w:jc w:val="center"/>
        <w:rPr>
          <w:b/>
          <w:bCs/>
          <w:color w:val="000000"/>
          <w:sz w:val="32"/>
          <w:szCs w:val="32"/>
        </w:rPr>
      </w:pPr>
      <w:r>
        <w:rPr>
          <w:b/>
          <w:bCs/>
          <w:color w:val="000000"/>
          <w:sz w:val="32"/>
          <w:szCs w:val="32"/>
        </w:rPr>
        <w:t>Оптимизация системы сигналов</w:t>
      </w:r>
    </w:p>
    <w:p w:rsidR="00662BC5" w:rsidRDefault="00E34B1D">
      <w:pPr>
        <w:widowControl w:val="0"/>
        <w:spacing w:before="120"/>
        <w:jc w:val="center"/>
        <w:rPr>
          <w:color w:val="000000"/>
          <w:sz w:val="28"/>
          <w:szCs w:val="28"/>
        </w:rPr>
      </w:pPr>
      <w:r>
        <w:rPr>
          <w:rStyle w:val="a4"/>
          <w:i w:val="0"/>
          <w:iCs w:val="0"/>
          <w:color w:val="000000"/>
          <w:sz w:val="28"/>
          <w:szCs w:val="28"/>
        </w:rPr>
        <w:t>канд. биол. наук М.П.Иванов, д-р техн. наук В.В.Кашинов</w:t>
      </w:r>
    </w:p>
    <w:p w:rsidR="00662BC5" w:rsidRDefault="00E34B1D">
      <w:pPr>
        <w:widowControl w:val="0"/>
        <w:spacing w:before="120"/>
        <w:jc w:val="center"/>
        <w:rPr>
          <w:color w:val="000000"/>
          <w:sz w:val="28"/>
          <w:szCs w:val="28"/>
        </w:rPr>
      </w:pPr>
      <w:r>
        <w:rPr>
          <w:rStyle w:val="a4"/>
          <w:i w:val="0"/>
          <w:iCs w:val="0"/>
          <w:color w:val="000000"/>
          <w:sz w:val="28"/>
          <w:szCs w:val="28"/>
        </w:rPr>
        <w:t>ФНИИ им.А.А.Ухтомского, СПбГУ</w:t>
      </w:r>
    </w:p>
    <w:p w:rsidR="00662BC5" w:rsidRDefault="00E34B1D">
      <w:pPr>
        <w:widowControl w:val="0"/>
        <w:spacing w:before="120"/>
        <w:ind w:firstLine="567"/>
        <w:jc w:val="both"/>
        <w:rPr>
          <w:color w:val="000000"/>
          <w:sz w:val="24"/>
          <w:szCs w:val="24"/>
        </w:rPr>
      </w:pPr>
      <w:r>
        <w:rPr>
          <w:color w:val="000000"/>
          <w:sz w:val="24"/>
          <w:szCs w:val="24"/>
        </w:rPr>
        <w:t>Во многихсистемах, например, спутниковой навигационной системе GPS NAVSTAR, асинхронных адресныхсистемахсвязи (ААСС) и т.д. используются сигналы, излучаемые многими источниками на одной несущей частоте и адресованные разным потребителям. При этом для приема используется согласованная с тем сигналом, который нужно принять, фильтрация или корреляционный прием. Возможно, применение частотно-временной фильтрации [1]. В таких системах неизбежно появление перекрестных внутрисистемных помех, которые желательно минимизировать. В работе [2] показано, что при определении качества системы по среднему интегральному эффекту взаимных помех непрерывные сигналы должны иметь одинаковые автокорреляционные функции, то есть должны различаться только фазовыми характеристиками. Этот критерий целесообразно использовать, если взаимные корреляционные функции (ВКФ) имеют один значительный всплеск R</w:t>
      </w:r>
      <w:r>
        <w:rPr>
          <w:color w:val="000000"/>
          <w:sz w:val="24"/>
          <w:szCs w:val="24"/>
          <w:vertAlign w:val="subscript"/>
          <w:lang w:val="en-US"/>
        </w:rPr>
        <w:t>km</w:t>
      </w:r>
      <w:r>
        <w:rPr>
          <w:color w:val="000000"/>
          <w:sz w:val="24"/>
          <w:szCs w:val="24"/>
        </w:rPr>
        <w:t>, которым,восновном,иопределяется критерий - величина</w:t>
      </w:r>
      <w:r w:rsidR="00254509">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1.75pt">
            <v:imagedata r:id="rId4" o:title="ar050r38"/>
          </v:shape>
        </w:pict>
      </w:r>
      <w:r>
        <w:rPr>
          <w:color w:val="000000"/>
          <w:sz w:val="24"/>
          <w:szCs w:val="24"/>
        </w:rPr>
        <w:t>, или, наоборот, имеют много всплесков одного порядка. Однако в упомянутой работе [2] не приведена процедура построения самой системы сигналов.</w:t>
      </w:r>
    </w:p>
    <w:p w:rsidR="00662BC5" w:rsidRDefault="00E34B1D">
      <w:pPr>
        <w:widowControl w:val="0"/>
        <w:spacing w:before="120"/>
        <w:ind w:firstLine="567"/>
        <w:jc w:val="both"/>
        <w:rPr>
          <w:color w:val="000000"/>
          <w:sz w:val="24"/>
          <w:szCs w:val="24"/>
        </w:rPr>
      </w:pPr>
      <w:r>
        <w:rPr>
          <w:color w:val="000000"/>
          <w:sz w:val="24"/>
          <w:szCs w:val="24"/>
        </w:rPr>
        <w:t>Примем за критерий оптимальности максимальную величину всплесков ВКФ, а сигналы оптимальной системы определим в классе функций, связанных между собой линейными операторами. Все реальные сигналы принадлежат энергетическому пространству L</w:t>
      </w:r>
      <w:r>
        <w:rPr>
          <w:color w:val="000000"/>
          <w:sz w:val="24"/>
          <w:szCs w:val="24"/>
          <w:vertAlign w:val="subscript"/>
        </w:rPr>
        <w:t>2</w:t>
      </w:r>
      <w:r>
        <w:rPr>
          <w:color w:val="000000"/>
          <w:sz w:val="24"/>
          <w:szCs w:val="24"/>
        </w:rPr>
        <w:t>, а общий вид линейного оператора, действующего из L</w:t>
      </w:r>
      <w:r>
        <w:rPr>
          <w:color w:val="000000"/>
          <w:sz w:val="24"/>
          <w:szCs w:val="24"/>
          <w:vertAlign w:val="subscript"/>
        </w:rPr>
        <w:t>2</w:t>
      </w:r>
      <w:r>
        <w:rPr>
          <w:color w:val="000000"/>
          <w:sz w:val="24"/>
          <w:szCs w:val="24"/>
        </w:rPr>
        <w:t xml:space="preserve"> в L</w:t>
      </w:r>
      <w:r>
        <w:rPr>
          <w:color w:val="000000"/>
          <w:sz w:val="24"/>
          <w:szCs w:val="24"/>
          <w:vertAlign w:val="subscript"/>
        </w:rPr>
        <w:t>2</w:t>
      </w:r>
      <w:r>
        <w:rPr>
          <w:color w:val="000000"/>
          <w:sz w:val="24"/>
          <w:szCs w:val="24"/>
        </w:rPr>
        <w:t>, - интегральный, поэтому искомая система сигналов является единственной.</w:t>
      </w:r>
    </w:p>
    <w:p w:rsidR="00662BC5" w:rsidRDefault="00E34B1D">
      <w:pPr>
        <w:widowControl w:val="0"/>
        <w:spacing w:before="120"/>
        <w:ind w:firstLine="567"/>
        <w:jc w:val="both"/>
        <w:rPr>
          <w:color w:val="000000"/>
          <w:sz w:val="24"/>
          <w:szCs w:val="24"/>
        </w:rPr>
      </w:pPr>
      <w:r>
        <w:rPr>
          <w:color w:val="000000"/>
          <w:sz w:val="24"/>
          <w:szCs w:val="24"/>
        </w:rPr>
        <w:t xml:space="preserve">Обозначим как </w:t>
      </w:r>
      <w:r w:rsidR="00254509">
        <w:rPr>
          <w:color w:val="000000"/>
          <w:sz w:val="24"/>
          <w:szCs w:val="24"/>
        </w:rPr>
        <w:pict>
          <v:shape id="_x0000_i1026" type="#_x0000_t75" style="width:27.75pt;height:20.25pt">
            <v:imagedata r:id="rId5" o:title="ar050r39"/>
          </v:shape>
        </w:pict>
      </w:r>
      <w:r>
        <w:rPr>
          <w:color w:val="000000"/>
          <w:sz w:val="24"/>
          <w:szCs w:val="24"/>
        </w:rPr>
        <w:t>искомую систему сигналов, построеннуюна базе некоторого основного (условного) сигнала S</w:t>
      </w:r>
      <w:r>
        <w:rPr>
          <w:color w:val="000000"/>
          <w:sz w:val="24"/>
          <w:szCs w:val="24"/>
          <w:vertAlign w:val="subscript"/>
        </w:rPr>
        <w:t>0</w:t>
      </w:r>
      <w:r>
        <w:rPr>
          <w:color w:val="000000"/>
          <w:sz w:val="24"/>
          <w:szCs w:val="24"/>
        </w:rPr>
        <w:t xml:space="preserve"> по правилу</w:t>
      </w:r>
    </w:p>
    <w:p w:rsidR="00662BC5" w:rsidRDefault="00254509">
      <w:pPr>
        <w:widowControl w:val="0"/>
        <w:spacing w:before="120"/>
        <w:ind w:firstLine="567"/>
        <w:jc w:val="both"/>
        <w:rPr>
          <w:color w:val="000000"/>
          <w:sz w:val="24"/>
          <w:szCs w:val="24"/>
        </w:rPr>
      </w:pPr>
      <w:r>
        <w:rPr>
          <w:color w:val="000000"/>
          <w:sz w:val="24"/>
          <w:szCs w:val="24"/>
        </w:rPr>
        <w:pict>
          <v:shape id="_x0000_i1027" type="#_x0000_t75" style="width:157.5pt;height:22.5pt">
            <v:imagedata r:id="rId6" o:title="ar050r75"/>
          </v:shape>
        </w:pict>
      </w:r>
      <w:r w:rsidR="00E34B1D">
        <w:rPr>
          <w:color w:val="000000"/>
          <w:sz w:val="24"/>
          <w:szCs w:val="24"/>
        </w:rPr>
        <w:t xml:space="preserve"> (1)</w:t>
      </w:r>
    </w:p>
    <w:p w:rsidR="00662BC5" w:rsidRDefault="00E34B1D">
      <w:pPr>
        <w:widowControl w:val="0"/>
        <w:spacing w:before="120"/>
        <w:ind w:firstLine="567"/>
        <w:jc w:val="both"/>
        <w:rPr>
          <w:color w:val="000000"/>
          <w:sz w:val="24"/>
          <w:szCs w:val="24"/>
        </w:rPr>
      </w:pPr>
      <w:r>
        <w:rPr>
          <w:color w:val="000000"/>
          <w:sz w:val="24"/>
          <w:szCs w:val="24"/>
        </w:rPr>
        <w:t>где A</w:t>
      </w:r>
      <w:r>
        <w:rPr>
          <w:color w:val="000000"/>
          <w:sz w:val="24"/>
          <w:szCs w:val="24"/>
          <w:vertAlign w:val="subscript"/>
          <w:lang w:val="en-US"/>
        </w:rPr>
        <w:t>k</w:t>
      </w:r>
      <w:r>
        <w:rPr>
          <w:color w:val="000000"/>
          <w:sz w:val="24"/>
          <w:szCs w:val="24"/>
        </w:rPr>
        <w:t xml:space="preserve"> - линейный интегральный оператор с ядром h</w:t>
      </w:r>
      <w:r>
        <w:rPr>
          <w:color w:val="000000"/>
          <w:sz w:val="24"/>
          <w:szCs w:val="24"/>
          <w:vertAlign w:val="subscript"/>
          <w:lang w:val="en-US"/>
        </w:rPr>
        <w:t>k</w:t>
      </w:r>
      <w:r>
        <w:rPr>
          <w:color w:val="000000"/>
          <w:sz w:val="24"/>
          <w:szCs w:val="24"/>
        </w:rPr>
        <w:t xml:space="preserve"> (u):</w:t>
      </w:r>
    </w:p>
    <w:p w:rsidR="00662BC5" w:rsidRDefault="00254509">
      <w:pPr>
        <w:widowControl w:val="0"/>
        <w:spacing w:before="120"/>
        <w:ind w:firstLine="567"/>
        <w:jc w:val="both"/>
        <w:rPr>
          <w:color w:val="000000"/>
          <w:sz w:val="24"/>
          <w:szCs w:val="24"/>
        </w:rPr>
      </w:pPr>
      <w:r>
        <w:rPr>
          <w:color w:val="000000"/>
          <w:sz w:val="24"/>
          <w:szCs w:val="24"/>
        </w:rPr>
        <w:pict>
          <v:shape id="_x0000_i1028" type="#_x0000_t75" style="width:213.75pt;height:46.5pt">
            <v:imagedata r:id="rId7" o:title="ar050r76"/>
          </v:shape>
        </w:pict>
      </w:r>
      <w:r w:rsidR="00E34B1D">
        <w:rPr>
          <w:color w:val="000000"/>
          <w:sz w:val="24"/>
          <w:szCs w:val="24"/>
        </w:rPr>
        <w:t xml:space="preserve"> (2)</w:t>
      </w:r>
    </w:p>
    <w:p w:rsidR="00662BC5" w:rsidRDefault="00E34B1D">
      <w:pPr>
        <w:widowControl w:val="0"/>
        <w:spacing w:before="120"/>
        <w:ind w:firstLine="567"/>
        <w:jc w:val="both"/>
        <w:rPr>
          <w:color w:val="000000"/>
          <w:sz w:val="24"/>
          <w:szCs w:val="24"/>
        </w:rPr>
      </w:pPr>
      <w:r>
        <w:rPr>
          <w:color w:val="000000"/>
          <w:sz w:val="24"/>
          <w:szCs w:val="24"/>
        </w:rPr>
        <w:t>Будем считать основной сигнал S</w:t>
      </w:r>
      <w:r>
        <w:rPr>
          <w:color w:val="000000"/>
          <w:sz w:val="24"/>
          <w:szCs w:val="24"/>
          <w:vertAlign w:val="subscript"/>
        </w:rPr>
        <w:t>0</w:t>
      </w:r>
      <w:r>
        <w:rPr>
          <w:color w:val="000000"/>
          <w:sz w:val="24"/>
          <w:szCs w:val="24"/>
        </w:rPr>
        <w:t xml:space="preserve"> реализацией некоторого случайного стационарного процесса с интервалом корреляции </w:t>
      </w:r>
      <w:r>
        <w:rPr>
          <w:color w:val="000000"/>
          <w:sz w:val="24"/>
          <w:szCs w:val="24"/>
        </w:rPr>
        <w:sym w:font="Symbol" w:char="F074"/>
      </w:r>
      <w:r>
        <w:rPr>
          <w:color w:val="000000"/>
          <w:sz w:val="24"/>
          <w:szCs w:val="24"/>
          <w:vertAlign w:val="subscript"/>
          <w:lang w:val="en-US"/>
        </w:rPr>
        <w:t>cor</w:t>
      </w:r>
      <w:r>
        <w:rPr>
          <w:color w:val="000000"/>
          <w:sz w:val="24"/>
          <w:szCs w:val="24"/>
        </w:rPr>
        <w:t xml:space="preserve"> &lt;&lt; T, получим для ВКФ R</w:t>
      </w:r>
      <w:r>
        <w:rPr>
          <w:color w:val="000000"/>
          <w:sz w:val="24"/>
          <w:szCs w:val="24"/>
          <w:vertAlign w:val="subscript"/>
          <w:lang w:val="en-US"/>
        </w:rPr>
        <w:t>km</w:t>
      </w:r>
      <w:r>
        <w:rPr>
          <w:color w:val="000000"/>
          <w:sz w:val="24"/>
          <w:szCs w:val="24"/>
        </w:rPr>
        <w:t xml:space="preserve"> k-го и m-го сигналов</w:t>
      </w:r>
    </w:p>
    <w:p w:rsidR="00662BC5" w:rsidRDefault="00254509">
      <w:pPr>
        <w:widowControl w:val="0"/>
        <w:spacing w:before="120"/>
        <w:ind w:firstLine="567"/>
        <w:jc w:val="both"/>
        <w:rPr>
          <w:color w:val="000000"/>
          <w:sz w:val="24"/>
          <w:szCs w:val="24"/>
        </w:rPr>
      </w:pPr>
      <w:r>
        <w:rPr>
          <w:color w:val="000000"/>
          <w:sz w:val="24"/>
          <w:szCs w:val="24"/>
        </w:rPr>
        <w:pict>
          <v:shape id="_x0000_i1029" type="#_x0000_t75" style="width:200.25pt;height:18pt">
            <v:imagedata r:id="rId8" o:title="ar050r77"/>
          </v:shape>
        </w:pict>
      </w:r>
      <w:r w:rsidR="00E34B1D">
        <w:rPr>
          <w:color w:val="000000"/>
          <w:sz w:val="24"/>
          <w:szCs w:val="24"/>
        </w:rPr>
        <w:t xml:space="preserve"> (3)</w:t>
      </w:r>
    </w:p>
    <w:p w:rsidR="00662BC5" w:rsidRDefault="00E34B1D">
      <w:pPr>
        <w:widowControl w:val="0"/>
        <w:spacing w:before="120"/>
        <w:ind w:firstLine="567"/>
        <w:jc w:val="both"/>
        <w:rPr>
          <w:color w:val="000000"/>
          <w:sz w:val="24"/>
          <w:szCs w:val="24"/>
        </w:rPr>
      </w:pPr>
      <w:r>
        <w:rPr>
          <w:color w:val="000000"/>
          <w:sz w:val="24"/>
          <w:szCs w:val="24"/>
        </w:rPr>
        <w:t>В частности, как известно [3],</w:t>
      </w:r>
    </w:p>
    <w:p w:rsidR="00662BC5" w:rsidRDefault="00254509">
      <w:pPr>
        <w:widowControl w:val="0"/>
        <w:spacing w:before="120"/>
        <w:ind w:firstLine="567"/>
        <w:jc w:val="both"/>
        <w:rPr>
          <w:color w:val="000000"/>
          <w:sz w:val="24"/>
          <w:szCs w:val="24"/>
        </w:rPr>
      </w:pPr>
      <w:r>
        <w:rPr>
          <w:color w:val="000000"/>
          <w:sz w:val="24"/>
          <w:szCs w:val="24"/>
        </w:rPr>
        <w:pict>
          <v:shape id="_x0000_i1030" type="#_x0000_t75" style="width:156pt;height:38.25pt">
            <v:imagedata r:id="rId9" o:title="ar050r78"/>
          </v:shape>
        </w:pict>
      </w:r>
      <w:r w:rsidR="00E34B1D">
        <w:rPr>
          <w:color w:val="000000"/>
          <w:sz w:val="24"/>
          <w:szCs w:val="24"/>
        </w:rPr>
        <w:t xml:space="preserve"> (4)</w:t>
      </w:r>
    </w:p>
    <w:p w:rsidR="00662BC5" w:rsidRDefault="00E34B1D">
      <w:pPr>
        <w:widowControl w:val="0"/>
        <w:spacing w:before="120"/>
        <w:ind w:firstLine="567"/>
        <w:jc w:val="both"/>
        <w:rPr>
          <w:color w:val="000000"/>
          <w:sz w:val="24"/>
          <w:szCs w:val="24"/>
        </w:rPr>
      </w:pPr>
      <w:r>
        <w:rPr>
          <w:color w:val="000000"/>
          <w:sz w:val="24"/>
          <w:szCs w:val="24"/>
        </w:rPr>
        <w:t>и</w:t>
      </w:r>
    </w:p>
    <w:p w:rsidR="00662BC5" w:rsidRDefault="00254509">
      <w:pPr>
        <w:widowControl w:val="0"/>
        <w:spacing w:before="120"/>
        <w:ind w:firstLine="567"/>
        <w:jc w:val="both"/>
        <w:rPr>
          <w:color w:val="000000"/>
          <w:sz w:val="24"/>
          <w:szCs w:val="24"/>
        </w:rPr>
      </w:pPr>
      <w:r>
        <w:rPr>
          <w:color w:val="000000"/>
          <w:sz w:val="24"/>
          <w:szCs w:val="24"/>
        </w:rPr>
        <w:pict>
          <v:shape id="_x0000_i1031" type="#_x0000_t75" style="width:180pt;height:38.25pt">
            <v:imagedata r:id="rId10" o:title="ar050r79"/>
          </v:shape>
        </w:pict>
      </w:r>
      <w:r w:rsidR="00E34B1D">
        <w:rPr>
          <w:color w:val="000000"/>
          <w:sz w:val="24"/>
          <w:szCs w:val="24"/>
        </w:rPr>
        <w:t xml:space="preserve"> (5)</w:t>
      </w:r>
    </w:p>
    <w:p w:rsidR="00662BC5" w:rsidRDefault="00E34B1D">
      <w:pPr>
        <w:widowControl w:val="0"/>
        <w:spacing w:before="120"/>
        <w:ind w:firstLine="567"/>
        <w:jc w:val="both"/>
        <w:rPr>
          <w:color w:val="000000"/>
          <w:sz w:val="24"/>
          <w:szCs w:val="24"/>
        </w:rPr>
      </w:pPr>
      <w:r>
        <w:rPr>
          <w:color w:val="000000"/>
          <w:sz w:val="24"/>
          <w:szCs w:val="24"/>
        </w:rPr>
        <w:t>Экстремальные значения ВКФ всех сигналов S</w:t>
      </w:r>
      <w:r>
        <w:rPr>
          <w:color w:val="000000"/>
          <w:sz w:val="24"/>
          <w:szCs w:val="24"/>
          <w:vertAlign w:val="subscript"/>
          <w:lang w:val="en-US"/>
        </w:rPr>
        <w:t>k</w:t>
      </w:r>
      <w:r>
        <w:rPr>
          <w:color w:val="000000"/>
          <w:sz w:val="24"/>
          <w:szCs w:val="24"/>
        </w:rPr>
        <w:t xml:space="preserve"> достигаются в моментывремени относительномаксимумаосновногосигналаx</w:t>
      </w:r>
      <w:r>
        <w:rPr>
          <w:color w:val="000000"/>
          <w:sz w:val="24"/>
          <w:szCs w:val="24"/>
          <w:vertAlign w:val="subscript"/>
        </w:rPr>
        <w:t>0</w:t>
      </w:r>
      <w:r>
        <w:rPr>
          <w:color w:val="000000"/>
          <w:sz w:val="24"/>
          <w:szCs w:val="24"/>
        </w:rPr>
        <w:t>, которые определяются уравнениями</w:t>
      </w:r>
    </w:p>
    <w:p w:rsidR="00662BC5" w:rsidRDefault="00254509">
      <w:pPr>
        <w:widowControl w:val="0"/>
        <w:spacing w:before="120"/>
        <w:ind w:firstLine="567"/>
        <w:jc w:val="both"/>
        <w:rPr>
          <w:color w:val="000000"/>
          <w:sz w:val="24"/>
          <w:szCs w:val="24"/>
        </w:rPr>
      </w:pPr>
      <w:r>
        <w:rPr>
          <w:color w:val="000000"/>
          <w:sz w:val="24"/>
          <w:szCs w:val="24"/>
        </w:rPr>
        <w:pict>
          <v:shape id="_x0000_i1032" type="#_x0000_t75" style="width:153pt;height:75.75pt">
            <v:imagedata r:id="rId11" o:title="ar050r80"/>
          </v:shape>
        </w:pict>
      </w:r>
      <w:r w:rsidR="00E34B1D">
        <w:rPr>
          <w:color w:val="000000"/>
          <w:sz w:val="24"/>
          <w:szCs w:val="24"/>
        </w:rPr>
        <w:t xml:space="preserve"> (6)</w:t>
      </w:r>
    </w:p>
    <w:p w:rsidR="00662BC5" w:rsidRDefault="00E34B1D">
      <w:pPr>
        <w:widowControl w:val="0"/>
        <w:spacing w:before="120"/>
        <w:ind w:firstLine="567"/>
        <w:jc w:val="both"/>
        <w:rPr>
          <w:color w:val="000000"/>
          <w:sz w:val="24"/>
          <w:szCs w:val="24"/>
        </w:rPr>
      </w:pPr>
      <w:r>
        <w:rPr>
          <w:color w:val="000000"/>
          <w:sz w:val="24"/>
          <w:szCs w:val="24"/>
        </w:rPr>
        <w:t>где H(u) - ядро произведения линейных интегральных операторов A</w:t>
      </w:r>
      <w:r>
        <w:rPr>
          <w:color w:val="000000"/>
          <w:sz w:val="24"/>
          <w:szCs w:val="24"/>
          <w:vertAlign w:val="subscript"/>
          <w:lang w:val="en-US"/>
        </w:rPr>
        <w:t>k</w:t>
      </w:r>
      <w:r>
        <w:rPr>
          <w:color w:val="000000"/>
          <w:sz w:val="24"/>
          <w:szCs w:val="24"/>
        </w:rPr>
        <w:t xml:space="preserve"> </w:t>
      </w:r>
      <w:r>
        <w:rPr>
          <w:color w:val="000000"/>
          <w:sz w:val="24"/>
          <w:szCs w:val="24"/>
          <w:lang w:val="en-US"/>
        </w:rPr>
        <w:t>A</w:t>
      </w:r>
      <w:r>
        <w:rPr>
          <w:color w:val="000000"/>
          <w:sz w:val="24"/>
          <w:szCs w:val="24"/>
          <w:vertAlign w:val="subscript"/>
          <w:lang w:val="en-US"/>
        </w:rPr>
        <w:t>k</w:t>
      </w:r>
      <w:r>
        <w:rPr>
          <w:color w:val="000000"/>
          <w:sz w:val="24"/>
          <w:szCs w:val="24"/>
          <w:vertAlign w:val="subscript"/>
        </w:rPr>
        <w:t xml:space="preserve">-1 </w:t>
      </w:r>
      <w:r>
        <w:rPr>
          <w:color w:val="000000"/>
          <w:sz w:val="24"/>
          <w:szCs w:val="24"/>
        </w:rPr>
        <w:t>-</w:t>
      </w:r>
      <w:r>
        <w:rPr>
          <w:color w:val="000000"/>
          <w:sz w:val="24"/>
          <w:szCs w:val="24"/>
          <w:lang w:val="en-US"/>
        </w:rPr>
        <w:t>A</w:t>
      </w:r>
      <w:r>
        <w:rPr>
          <w:color w:val="000000"/>
          <w:sz w:val="24"/>
          <w:szCs w:val="24"/>
          <w:vertAlign w:val="subscript"/>
        </w:rPr>
        <w:t>1</w:t>
      </w:r>
      <w:r>
        <w:rPr>
          <w:color w:val="000000"/>
          <w:sz w:val="24"/>
          <w:szCs w:val="24"/>
        </w:rPr>
        <w:t>.</w:t>
      </w:r>
    </w:p>
    <w:p w:rsidR="00662BC5" w:rsidRDefault="00E34B1D">
      <w:pPr>
        <w:widowControl w:val="0"/>
        <w:spacing w:before="120"/>
        <w:ind w:firstLine="567"/>
        <w:jc w:val="both"/>
        <w:rPr>
          <w:color w:val="000000"/>
          <w:sz w:val="24"/>
          <w:szCs w:val="24"/>
        </w:rPr>
      </w:pPr>
      <w:r>
        <w:rPr>
          <w:color w:val="000000"/>
          <w:sz w:val="24"/>
          <w:szCs w:val="24"/>
        </w:rPr>
        <w:t>Чтобы исключить тривиальные решения A</w:t>
      </w:r>
      <w:r>
        <w:rPr>
          <w:color w:val="000000"/>
          <w:sz w:val="24"/>
          <w:szCs w:val="24"/>
          <w:vertAlign w:val="subscript"/>
          <w:lang w:val="en-US"/>
        </w:rPr>
        <w:t>k</w:t>
      </w:r>
      <w:r>
        <w:rPr>
          <w:color w:val="000000"/>
          <w:sz w:val="24"/>
          <w:szCs w:val="24"/>
        </w:rPr>
        <w:t xml:space="preserve"> </w:t>
      </w:r>
      <w:r>
        <w:rPr>
          <w:color w:val="000000"/>
          <w:sz w:val="24"/>
          <w:szCs w:val="24"/>
        </w:rPr>
        <w:sym w:font="Symbol" w:char="F0BA"/>
      </w:r>
      <w:r>
        <w:rPr>
          <w:color w:val="000000"/>
          <w:sz w:val="24"/>
          <w:szCs w:val="24"/>
        </w:rPr>
        <w:t xml:space="preserve"> 0, введем естественные ограничения на энергию функций h</w:t>
      </w:r>
      <w:r>
        <w:rPr>
          <w:color w:val="000000"/>
          <w:sz w:val="24"/>
          <w:szCs w:val="24"/>
          <w:vertAlign w:val="subscript"/>
          <w:lang w:val="en-US"/>
        </w:rPr>
        <w:t>k</w:t>
      </w:r>
      <w:r>
        <w:rPr>
          <w:color w:val="000000"/>
          <w:sz w:val="24"/>
          <w:szCs w:val="24"/>
        </w:rPr>
        <w:t>(u):</w:t>
      </w:r>
    </w:p>
    <w:p w:rsidR="00662BC5" w:rsidRDefault="00254509">
      <w:pPr>
        <w:widowControl w:val="0"/>
        <w:spacing w:before="120"/>
        <w:ind w:firstLine="567"/>
        <w:jc w:val="both"/>
        <w:rPr>
          <w:color w:val="000000"/>
          <w:sz w:val="24"/>
          <w:szCs w:val="24"/>
        </w:rPr>
      </w:pPr>
      <w:r>
        <w:rPr>
          <w:color w:val="000000"/>
          <w:sz w:val="24"/>
          <w:szCs w:val="24"/>
        </w:rPr>
        <w:pict>
          <v:shape id="_x0000_i1033" type="#_x0000_t75" style="width:140.25pt;height:38.25pt">
            <v:imagedata r:id="rId12" o:title="ar050r1"/>
          </v:shape>
        </w:pict>
      </w:r>
      <w:r w:rsidR="00E34B1D">
        <w:rPr>
          <w:color w:val="000000"/>
          <w:sz w:val="24"/>
          <w:szCs w:val="24"/>
        </w:rPr>
        <w:t xml:space="preserve"> (7)</w:t>
      </w:r>
    </w:p>
    <w:p w:rsidR="00662BC5" w:rsidRDefault="00E34B1D">
      <w:pPr>
        <w:widowControl w:val="0"/>
        <w:spacing w:before="120"/>
        <w:ind w:firstLine="567"/>
        <w:jc w:val="both"/>
        <w:rPr>
          <w:color w:val="000000"/>
          <w:sz w:val="24"/>
          <w:szCs w:val="24"/>
        </w:rPr>
      </w:pPr>
      <w:r>
        <w:rPr>
          <w:color w:val="000000"/>
          <w:sz w:val="24"/>
          <w:szCs w:val="24"/>
        </w:rPr>
        <w:t>Тогда первая вариация функционала R</w:t>
      </w:r>
      <w:r>
        <w:rPr>
          <w:color w:val="000000"/>
          <w:sz w:val="24"/>
          <w:szCs w:val="24"/>
          <w:vertAlign w:val="subscript"/>
        </w:rPr>
        <w:t>10</w:t>
      </w:r>
      <w:r>
        <w:rPr>
          <w:color w:val="000000"/>
          <w:sz w:val="24"/>
          <w:szCs w:val="24"/>
        </w:rPr>
        <w:t xml:space="preserve"> с учетом ограничений (6) и (7) будет иметь вид</w:t>
      </w:r>
    </w:p>
    <w:p w:rsidR="00662BC5" w:rsidRDefault="00254509">
      <w:pPr>
        <w:widowControl w:val="0"/>
        <w:spacing w:before="120"/>
        <w:ind w:firstLine="567"/>
        <w:jc w:val="both"/>
        <w:rPr>
          <w:color w:val="000000"/>
          <w:sz w:val="24"/>
          <w:szCs w:val="24"/>
        </w:rPr>
      </w:pPr>
      <w:r>
        <w:rPr>
          <w:color w:val="000000"/>
          <w:sz w:val="24"/>
          <w:szCs w:val="24"/>
        </w:rPr>
        <w:pict>
          <v:shape id="_x0000_i1034" type="#_x0000_t75" style="width:243pt;height:38.25pt">
            <v:imagedata r:id="rId13" o:title="ar050r2"/>
          </v:shape>
        </w:pict>
      </w:r>
      <w:r w:rsidR="00E34B1D">
        <w:rPr>
          <w:color w:val="000000"/>
          <w:sz w:val="24"/>
          <w:szCs w:val="24"/>
        </w:rPr>
        <w:t xml:space="preserve"> (8)</w:t>
      </w:r>
    </w:p>
    <w:p w:rsidR="00662BC5" w:rsidRDefault="00E34B1D">
      <w:pPr>
        <w:widowControl w:val="0"/>
        <w:spacing w:before="120"/>
        <w:ind w:firstLine="567"/>
        <w:jc w:val="both"/>
        <w:rPr>
          <w:color w:val="000000"/>
          <w:sz w:val="24"/>
          <w:szCs w:val="24"/>
        </w:rPr>
      </w:pPr>
      <w:r>
        <w:rPr>
          <w:color w:val="000000"/>
          <w:sz w:val="24"/>
          <w:szCs w:val="24"/>
        </w:rPr>
        <w:t xml:space="preserve">где </w:t>
      </w:r>
      <w:r>
        <w:rPr>
          <w:color w:val="000000"/>
          <w:sz w:val="24"/>
          <w:szCs w:val="24"/>
        </w:rPr>
        <w:sym w:font="Symbol" w:char="F06C"/>
      </w:r>
      <w:r>
        <w:rPr>
          <w:color w:val="000000"/>
          <w:sz w:val="24"/>
          <w:szCs w:val="24"/>
          <w:vertAlign w:val="subscript"/>
        </w:rPr>
        <w:t>1</w:t>
      </w:r>
      <w:r>
        <w:rPr>
          <w:color w:val="000000"/>
          <w:sz w:val="24"/>
          <w:szCs w:val="24"/>
        </w:rPr>
        <w:t xml:space="preserve"> и </w:t>
      </w:r>
      <w:r>
        <w:rPr>
          <w:color w:val="000000"/>
          <w:sz w:val="24"/>
          <w:szCs w:val="24"/>
        </w:rPr>
        <w:sym w:font="Symbol" w:char="F06C"/>
      </w:r>
      <w:r>
        <w:rPr>
          <w:color w:val="000000"/>
          <w:sz w:val="24"/>
          <w:szCs w:val="24"/>
          <w:vertAlign w:val="subscript"/>
        </w:rPr>
        <w:t>2</w:t>
      </w:r>
      <w:r>
        <w:rPr>
          <w:color w:val="000000"/>
          <w:sz w:val="24"/>
          <w:szCs w:val="24"/>
        </w:rPr>
        <w:t xml:space="preserve"> - неопределенные пока множители Лагранжа.</w:t>
      </w:r>
    </w:p>
    <w:p w:rsidR="00662BC5" w:rsidRDefault="00E34B1D">
      <w:pPr>
        <w:widowControl w:val="0"/>
        <w:spacing w:before="120"/>
        <w:ind w:firstLine="567"/>
        <w:jc w:val="both"/>
        <w:rPr>
          <w:color w:val="000000"/>
          <w:sz w:val="24"/>
          <w:szCs w:val="24"/>
        </w:rPr>
      </w:pPr>
      <w:r>
        <w:rPr>
          <w:color w:val="000000"/>
          <w:sz w:val="24"/>
          <w:szCs w:val="24"/>
        </w:rPr>
        <w:t>Используя результаты работы [4], получим обобщенное уравнение Эйлера-Пуассона для функции h</w:t>
      </w:r>
      <w:r>
        <w:rPr>
          <w:color w:val="000000"/>
          <w:sz w:val="24"/>
          <w:szCs w:val="24"/>
          <w:vertAlign w:val="subscript"/>
        </w:rPr>
        <w:t>1</w:t>
      </w:r>
      <w:r>
        <w:rPr>
          <w:color w:val="000000"/>
          <w:sz w:val="24"/>
          <w:szCs w:val="24"/>
        </w:rPr>
        <w:t>(u), доставляющей экстремум функционалу R</w:t>
      </w:r>
      <w:r>
        <w:rPr>
          <w:color w:val="000000"/>
          <w:sz w:val="24"/>
          <w:szCs w:val="24"/>
          <w:vertAlign w:val="subscript"/>
        </w:rPr>
        <w:t>10</w:t>
      </w:r>
    </w:p>
    <w:p w:rsidR="00662BC5" w:rsidRDefault="00254509">
      <w:pPr>
        <w:widowControl w:val="0"/>
        <w:spacing w:before="120"/>
        <w:ind w:firstLine="567"/>
        <w:jc w:val="both"/>
        <w:rPr>
          <w:color w:val="000000"/>
          <w:sz w:val="24"/>
          <w:szCs w:val="24"/>
        </w:rPr>
      </w:pPr>
      <w:r>
        <w:rPr>
          <w:color w:val="000000"/>
          <w:sz w:val="24"/>
          <w:szCs w:val="24"/>
        </w:rPr>
        <w:pict>
          <v:shape id="_x0000_i1035" type="#_x0000_t75" style="width:182.25pt;height:33.75pt">
            <v:imagedata r:id="rId14" o:title="ar050r3"/>
          </v:shape>
        </w:pict>
      </w:r>
      <w:r w:rsidR="00E34B1D">
        <w:rPr>
          <w:color w:val="000000"/>
          <w:sz w:val="24"/>
          <w:szCs w:val="24"/>
        </w:rPr>
        <w:t xml:space="preserve"> (9)</w:t>
      </w:r>
    </w:p>
    <w:p w:rsidR="00662BC5" w:rsidRDefault="00E34B1D">
      <w:pPr>
        <w:widowControl w:val="0"/>
        <w:spacing w:before="120"/>
        <w:ind w:firstLine="567"/>
        <w:jc w:val="both"/>
        <w:rPr>
          <w:color w:val="000000"/>
          <w:sz w:val="24"/>
          <w:szCs w:val="24"/>
        </w:rPr>
      </w:pPr>
      <w:r>
        <w:rPr>
          <w:color w:val="000000"/>
          <w:sz w:val="24"/>
          <w:szCs w:val="24"/>
        </w:rPr>
        <w:t xml:space="preserve">Множитель Лагранжа </w:t>
      </w:r>
      <w:r>
        <w:rPr>
          <w:color w:val="000000"/>
          <w:sz w:val="24"/>
          <w:szCs w:val="24"/>
        </w:rPr>
        <w:sym w:font="Symbol" w:char="F06C"/>
      </w:r>
      <w:r>
        <w:rPr>
          <w:color w:val="000000"/>
          <w:sz w:val="24"/>
          <w:szCs w:val="24"/>
          <w:vertAlign w:val="subscript"/>
        </w:rPr>
        <w:t>2</w:t>
      </w:r>
      <w:r>
        <w:rPr>
          <w:color w:val="000000"/>
          <w:sz w:val="24"/>
          <w:szCs w:val="24"/>
        </w:rPr>
        <w:t xml:space="preserve"> находится при интегрировании по интервалу T обеих частей уравнения (9), умноженных на ядро h</w:t>
      </w:r>
      <w:r>
        <w:rPr>
          <w:color w:val="000000"/>
          <w:sz w:val="24"/>
          <w:szCs w:val="24"/>
          <w:vertAlign w:val="subscript"/>
        </w:rPr>
        <w:t>1</w:t>
      </w:r>
      <w:r>
        <w:rPr>
          <w:color w:val="000000"/>
          <w:sz w:val="24"/>
          <w:szCs w:val="24"/>
        </w:rPr>
        <w:t xml:space="preserve">(u), а множитель </w:t>
      </w:r>
      <w:r>
        <w:rPr>
          <w:color w:val="000000"/>
          <w:sz w:val="24"/>
          <w:szCs w:val="24"/>
        </w:rPr>
        <w:sym w:font="Symbol" w:char="F06C"/>
      </w:r>
      <w:r>
        <w:rPr>
          <w:color w:val="000000"/>
          <w:sz w:val="24"/>
          <w:szCs w:val="24"/>
          <w:vertAlign w:val="subscript"/>
        </w:rPr>
        <w:t>1</w:t>
      </w:r>
      <w:r>
        <w:rPr>
          <w:color w:val="000000"/>
          <w:sz w:val="24"/>
          <w:szCs w:val="24"/>
        </w:rPr>
        <w:t xml:space="preserve"> - путем подобного интегрирования после возведения обеих частей уравнения в квадрат. Выполняя преобразования с учетом ограничений (6) и (7) и формулы (5), получим для ядра оператора A</w:t>
      </w:r>
      <w:r>
        <w:rPr>
          <w:color w:val="000000"/>
          <w:sz w:val="24"/>
          <w:szCs w:val="24"/>
          <w:vertAlign w:val="subscript"/>
        </w:rPr>
        <w:t>1</w:t>
      </w:r>
      <w:r>
        <w:rPr>
          <w:color w:val="000000"/>
          <w:sz w:val="24"/>
          <w:szCs w:val="24"/>
        </w:rPr>
        <w:t>, определяющего первый сигнал системы S</w:t>
      </w:r>
      <w:r>
        <w:rPr>
          <w:color w:val="000000"/>
          <w:sz w:val="24"/>
          <w:szCs w:val="24"/>
          <w:vertAlign w:val="subscript"/>
        </w:rPr>
        <w:t>1</w:t>
      </w:r>
      <w:r>
        <w:rPr>
          <w:color w:val="000000"/>
          <w:sz w:val="24"/>
          <w:szCs w:val="24"/>
        </w:rPr>
        <w:t>, и для корреляционной функции этого сигнала следующие выражения</w:t>
      </w:r>
    </w:p>
    <w:p w:rsidR="00662BC5" w:rsidRDefault="00254509">
      <w:pPr>
        <w:widowControl w:val="0"/>
        <w:spacing w:before="120"/>
        <w:ind w:firstLine="567"/>
        <w:jc w:val="both"/>
        <w:rPr>
          <w:color w:val="000000"/>
          <w:sz w:val="24"/>
          <w:szCs w:val="24"/>
        </w:rPr>
      </w:pPr>
      <w:r>
        <w:rPr>
          <w:color w:val="000000"/>
          <w:sz w:val="24"/>
          <w:szCs w:val="24"/>
        </w:rPr>
        <w:pict>
          <v:shape id="_x0000_i1036" type="#_x0000_t75" style="width:266.25pt;height:34.5pt">
            <v:imagedata r:id="rId15" o:title="ar050r4"/>
          </v:shape>
        </w:pict>
      </w:r>
      <w:r w:rsidR="00E34B1D">
        <w:rPr>
          <w:color w:val="000000"/>
          <w:sz w:val="24"/>
          <w:szCs w:val="24"/>
        </w:rPr>
        <w:t xml:space="preserve"> (10)</w:t>
      </w:r>
    </w:p>
    <w:p w:rsidR="00662BC5" w:rsidRDefault="00E34B1D">
      <w:pPr>
        <w:widowControl w:val="0"/>
        <w:spacing w:before="120"/>
        <w:ind w:firstLine="567"/>
        <w:jc w:val="both"/>
        <w:rPr>
          <w:color w:val="000000"/>
          <w:sz w:val="24"/>
          <w:szCs w:val="24"/>
        </w:rPr>
      </w:pPr>
      <w:r>
        <w:rPr>
          <w:color w:val="000000"/>
          <w:sz w:val="24"/>
          <w:szCs w:val="24"/>
        </w:rPr>
        <w:t xml:space="preserve">где коэффициент </w:t>
      </w:r>
      <w:r>
        <w:rPr>
          <w:color w:val="000000"/>
          <w:sz w:val="24"/>
          <w:szCs w:val="24"/>
          <w:lang w:val="en-US"/>
        </w:rPr>
        <w:t>a</w:t>
      </w:r>
      <w:r>
        <w:rPr>
          <w:color w:val="000000"/>
          <w:sz w:val="24"/>
          <w:szCs w:val="24"/>
          <w:vertAlign w:val="subscript"/>
        </w:rPr>
        <w:t>1</w:t>
      </w:r>
      <w:r>
        <w:rPr>
          <w:color w:val="000000"/>
          <w:sz w:val="24"/>
          <w:szCs w:val="24"/>
        </w:rPr>
        <w:t xml:space="preserve"> является корнем квадратного уравнения</w:t>
      </w:r>
    </w:p>
    <w:p w:rsidR="00662BC5" w:rsidRDefault="00254509">
      <w:pPr>
        <w:widowControl w:val="0"/>
        <w:spacing w:before="120"/>
        <w:ind w:firstLine="567"/>
        <w:jc w:val="both"/>
        <w:rPr>
          <w:color w:val="000000"/>
          <w:sz w:val="24"/>
          <w:szCs w:val="24"/>
        </w:rPr>
      </w:pPr>
      <w:r>
        <w:rPr>
          <w:color w:val="000000"/>
          <w:sz w:val="24"/>
          <w:szCs w:val="24"/>
        </w:rPr>
        <w:pict>
          <v:shape id="_x0000_i1037" type="#_x0000_t75" style="width:437.25pt;height:75.75pt">
            <v:imagedata r:id="rId16" o:title="ar050r50"/>
          </v:shape>
        </w:pict>
      </w:r>
      <w:r w:rsidR="00E34B1D">
        <w:rPr>
          <w:color w:val="000000"/>
          <w:sz w:val="24"/>
          <w:szCs w:val="24"/>
        </w:rPr>
        <w:t xml:space="preserve"> (11)</w:t>
      </w:r>
    </w:p>
    <w:p w:rsidR="00662BC5" w:rsidRDefault="00E34B1D">
      <w:pPr>
        <w:widowControl w:val="0"/>
        <w:spacing w:before="120"/>
        <w:ind w:firstLine="567"/>
        <w:jc w:val="both"/>
        <w:rPr>
          <w:color w:val="000000"/>
          <w:sz w:val="24"/>
          <w:szCs w:val="24"/>
        </w:rPr>
      </w:pPr>
      <w:r>
        <w:rPr>
          <w:color w:val="000000"/>
          <w:sz w:val="24"/>
          <w:szCs w:val="24"/>
        </w:rPr>
        <w:t>Подходящая экстремаль h</w:t>
      </w:r>
      <w:r>
        <w:rPr>
          <w:color w:val="000000"/>
          <w:sz w:val="24"/>
          <w:szCs w:val="24"/>
          <w:vertAlign w:val="subscript"/>
        </w:rPr>
        <w:t>1</w:t>
      </w:r>
      <w:r>
        <w:rPr>
          <w:color w:val="000000"/>
          <w:sz w:val="24"/>
          <w:szCs w:val="24"/>
        </w:rPr>
        <w:t>(u) формулы (10) обуславливает величину перекрестной помехи P</w:t>
      </w:r>
      <w:r>
        <w:rPr>
          <w:color w:val="000000"/>
          <w:sz w:val="24"/>
          <w:szCs w:val="24"/>
          <w:vertAlign w:val="subscript"/>
        </w:rPr>
        <w:t>10</w:t>
      </w:r>
      <w:r>
        <w:rPr>
          <w:color w:val="000000"/>
          <w:sz w:val="24"/>
          <w:szCs w:val="24"/>
        </w:rPr>
        <w:t xml:space="preserve"> обнаружителя сигнала S</w:t>
      </w:r>
      <w:r>
        <w:rPr>
          <w:color w:val="000000"/>
          <w:sz w:val="24"/>
          <w:szCs w:val="24"/>
          <w:vertAlign w:val="subscript"/>
        </w:rPr>
        <w:t>1</w:t>
      </w:r>
      <w:r>
        <w:rPr>
          <w:color w:val="000000"/>
          <w:sz w:val="24"/>
          <w:szCs w:val="24"/>
        </w:rPr>
        <w:t xml:space="preserve"> при наличии основного сигнала S</w:t>
      </w:r>
      <w:r>
        <w:rPr>
          <w:color w:val="000000"/>
          <w:sz w:val="24"/>
          <w:szCs w:val="24"/>
          <w:vertAlign w:val="subscript"/>
        </w:rPr>
        <w:t>0</w:t>
      </w:r>
    </w:p>
    <w:p w:rsidR="00662BC5" w:rsidRDefault="00254509">
      <w:pPr>
        <w:widowControl w:val="0"/>
        <w:spacing w:before="120"/>
        <w:ind w:firstLine="567"/>
        <w:jc w:val="both"/>
        <w:rPr>
          <w:color w:val="000000"/>
          <w:sz w:val="24"/>
          <w:szCs w:val="24"/>
        </w:rPr>
      </w:pPr>
      <w:r>
        <w:rPr>
          <w:color w:val="000000"/>
          <w:sz w:val="24"/>
          <w:szCs w:val="24"/>
        </w:rPr>
        <w:pict>
          <v:shape id="_x0000_i1038" type="#_x0000_t75" style="width:261pt;height:48.75pt">
            <v:imagedata r:id="rId17" o:title="ar050r5"/>
          </v:shape>
        </w:pict>
      </w:r>
      <w:r w:rsidR="00E34B1D">
        <w:rPr>
          <w:color w:val="000000"/>
          <w:sz w:val="24"/>
          <w:szCs w:val="24"/>
        </w:rPr>
        <w:t xml:space="preserve"> (12)</w:t>
      </w:r>
    </w:p>
    <w:p w:rsidR="00662BC5" w:rsidRDefault="00E34B1D">
      <w:pPr>
        <w:widowControl w:val="0"/>
        <w:spacing w:before="120"/>
        <w:ind w:firstLine="567"/>
        <w:jc w:val="both"/>
        <w:rPr>
          <w:color w:val="000000"/>
          <w:sz w:val="24"/>
          <w:szCs w:val="24"/>
        </w:rPr>
      </w:pPr>
      <w:r>
        <w:rPr>
          <w:color w:val="000000"/>
          <w:sz w:val="24"/>
          <w:szCs w:val="24"/>
        </w:rPr>
        <w:t>Аналогично могут быть найдены оптимальные в сформулированном смысле ядра операторов A</w:t>
      </w:r>
      <w:r>
        <w:rPr>
          <w:color w:val="000000"/>
          <w:sz w:val="24"/>
          <w:szCs w:val="24"/>
          <w:vertAlign w:val="subscript"/>
        </w:rPr>
        <w:t>2</w:t>
      </w:r>
      <w:r>
        <w:rPr>
          <w:color w:val="000000"/>
          <w:sz w:val="24"/>
          <w:szCs w:val="24"/>
        </w:rPr>
        <w:t>, A</w:t>
      </w:r>
      <w:r>
        <w:rPr>
          <w:color w:val="000000"/>
          <w:sz w:val="24"/>
          <w:szCs w:val="24"/>
          <w:vertAlign w:val="subscript"/>
        </w:rPr>
        <w:t>3</w:t>
      </w:r>
      <w:r>
        <w:rPr>
          <w:color w:val="000000"/>
          <w:sz w:val="24"/>
          <w:szCs w:val="24"/>
        </w:rPr>
        <w:t>, - и соответствующие перекрестные помехи P</w:t>
      </w:r>
      <w:r>
        <w:rPr>
          <w:color w:val="000000"/>
          <w:sz w:val="24"/>
          <w:szCs w:val="24"/>
          <w:vertAlign w:val="subscript"/>
        </w:rPr>
        <w:t>20</w:t>
      </w:r>
      <w:r>
        <w:rPr>
          <w:color w:val="000000"/>
          <w:sz w:val="24"/>
          <w:szCs w:val="24"/>
        </w:rPr>
        <w:t>, P</w:t>
      </w:r>
      <w:r>
        <w:rPr>
          <w:color w:val="000000"/>
          <w:sz w:val="24"/>
          <w:szCs w:val="24"/>
          <w:vertAlign w:val="subscript"/>
        </w:rPr>
        <w:t>30</w:t>
      </w:r>
      <w:r>
        <w:rPr>
          <w:color w:val="000000"/>
          <w:sz w:val="24"/>
          <w:szCs w:val="24"/>
        </w:rPr>
        <w:t>, ... и P</w:t>
      </w:r>
      <w:r>
        <w:rPr>
          <w:color w:val="000000"/>
          <w:sz w:val="24"/>
          <w:szCs w:val="24"/>
          <w:vertAlign w:val="subscript"/>
        </w:rPr>
        <w:t>31</w:t>
      </w:r>
      <w:r>
        <w:rPr>
          <w:color w:val="000000"/>
          <w:sz w:val="24"/>
          <w:szCs w:val="24"/>
        </w:rPr>
        <w:t>, P</w:t>
      </w:r>
      <w:r>
        <w:rPr>
          <w:color w:val="000000"/>
          <w:sz w:val="24"/>
          <w:szCs w:val="24"/>
          <w:vertAlign w:val="subscript"/>
        </w:rPr>
        <w:t>42</w:t>
      </w:r>
      <w:r>
        <w:rPr>
          <w:color w:val="000000"/>
          <w:sz w:val="24"/>
          <w:szCs w:val="24"/>
        </w:rPr>
        <w:t>, ... и т.д.</w:t>
      </w:r>
    </w:p>
    <w:p w:rsidR="00662BC5" w:rsidRDefault="00E34B1D">
      <w:pPr>
        <w:widowControl w:val="0"/>
        <w:spacing w:before="120"/>
        <w:ind w:firstLine="567"/>
        <w:jc w:val="both"/>
        <w:rPr>
          <w:color w:val="000000"/>
          <w:sz w:val="24"/>
          <w:szCs w:val="24"/>
        </w:rPr>
      </w:pPr>
      <w:r>
        <w:rPr>
          <w:color w:val="000000"/>
          <w:sz w:val="24"/>
          <w:szCs w:val="24"/>
        </w:rPr>
        <w:t>Расширение системы сигналов ограничивается величиной допустимых перекрестных помех.</w:t>
      </w:r>
    </w:p>
    <w:p w:rsidR="00662BC5" w:rsidRDefault="00E34B1D">
      <w:pPr>
        <w:widowControl w:val="0"/>
        <w:spacing w:before="120"/>
        <w:ind w:firstLine="567"/>
        <w:jc w:val="both"/>
        <w:rPr>
          <w:color w:val="000000"/>
          <w:sz w:val="24"/>
          <w:szCs w:val="24"/>
        </w:rPr>
      </w:pPr>
      <w:r>
        <w:rPr>
          <w:color w:val="000000"/>
          <w:sz w:val="24"/>
          <w:szCs w:val="24"/>
        </w:rPr>
        <w:t>Заметим, что принятая процедура установления последовательности линейных интегральных операторов A</w:t>
      </w:r>
      <w:r>
        <w:rPr>
          <w:color w:val="000000"/>
          <w:sz w:val="24"/>
          <w:szCs w:val="24"/>
          <w:vertAlign w:val="subscript"/>
        </w:rPr>
        <w:t>1</w:t>
      </w:r>
      <w:r>
        <w:rPr>
          <w:color w:val="000000"/>
          <w:sz w:val="24"/>
          <w:szCs w:val="24"/>
        </w:rPr>
        <w:t>, A</w:t>
      </w:r>
      <w:r>
        <w:rPr>
          <w:color w:val="000000"/>
          <w:sz w:val="24"/>
          <w:szCs w:val="24"/>
          <w:vertAlign w:val="subscript"/>
        </w:rPr>
        <w:t>2</w:t>
      </w:r>
      <w:r>
        <w:rPr>
          <w:color w:val="000000"/>
          <w:sz w:val="24"/>
          <w:szCs w:val="24"/>
        </w:rPr>
        <w:t>, ... зависит только от автокорреляционной функции основного сигнала S</w:t>
      </w:r>
      <w:r>
        <w:rPr>
          <w:color w:val="000000"/>
          <w:sz w:val="24"/>
          <w:szCs w:val="24"/>
          <w:vertAlign w:val="subscript"/>
        </w:rPr>
        <w:t>0</w:t>
      </w:r>
      <w:r>
        <w:rPr>
          <w:color w:val="000000"/>
          <w:sz w:val="24"/>
          <w:szCs w:val="24"/>
        </w:rPr>
        <w:t>.</w:t>
      </w:r>
    </w:p>
    <w:p w:rsidR="00662BC5" w:rsidRDefault="00E34B1D">
      <w:pPr>
        <w:widowControl w:val="0"/>
        <w:spacing w:before="120"/>
        <w:ind w:firstLine="567"/>
        <w:jc w:val="both"/>
        <w:rPr>
          <w:color w:val="000000"/>
          <w:sz w:val="24"/>
          <w:szCs w:val="24"/>
        </w:rPr>
      </w:pPr>
      <w:r>
        <w:rPr>
          <w:color w:val="000000"/>
          <w:sz w:val="24"/>
          <w:szCs w:val="24"/>
        </w:rPr>
        <w:t>Найдем величину перекрестных помех, определяемых ВКФ сигналов. Для этого перейдем в ограничении (7) в частотную область.</w:t>
      </w:r>
    </w:p>
    <w:p w:rsidR="00662BC5" w:rsidRDefault="00254509">
      <w:pPr>
        <w:widowControl w:val="0"/>
        <w:spacing w:before="120"/>
        <w:ind w:firstLine="567"/>
        <w:jc w:val="both"/>
        <w:rPr>
          <w:color w:val="000000"/>
          <w:sz w:val="24"/>
          <w:szCs w:val="24"/>
        </w:rPr>
      </w:pPr>
      <w:r>
        <w:rPr>
          <w:color w:val="000000"/>
          <w:sz w:val="24"/>
          <w:szCs w:val="24"/>
        </w:rPr>
        <w:pict>
          <v:shape id="_x0000_i1039" type="#_x0000_t75" style="width:96pt;height:36pt">
            <v:imagedata r:id="rId18" o:title="ar050r6"/>
          </v:shape>
        </w:pict>
      </w:r>
      <w:r w:rsidR="00E34B1D">
        <w:rPr>
          <w:color w:val="000000"/>
          <w:sz w:val="24"/>
          <w:szCs w:val="24"/>
        </w:rPr>
        <w:t xml:space="preserve"> (13)</w:t>
      </w:r>
    </w:p>
    <w:p w:rsidR="00662BC5" w:rsidRDefault="00E34B1D">
      <w:pPr>
        <w:widowControl w:val="0"/>
        <w:spacing w:before="120"/>
        <w:ind w:firstLine="567"/>
        <w:jc w:val="both"/>
        <w:rPr>
          <w:color w:val="000000"/>
          <w:sz w:val="24"/>
          <w:szCs w:val="24"/>
        </w:rPr>
      </w:pPr>
      <w:r>
        <w:rPr>
          <w:color w:val="000000"/>
          <w:sz w:val="24"/>
          <w:szCs w:val="24"/>
        </w:rPr>
        <w:t>где</w:t>
      </w:r>
      <w:r w:rsidR="00254509">
        <w:rPr>
          <w:color w:val="000000"/>
          <w:sz w:val="24"/>
          <w:szCs w:val="24"/>
        </w:rPr>
        <w:pict>
          <v:shape id="_x0000_i1040" type="#_x0000_t75" style="width:114pt;height:38.25pt">
            <v:imagedata r:id="rId19" o:title="ar050r53"/>
          </v:shape>
        </w:pict>
      </w:r>
      <w:r>
        <w:rPr>
          <w:color w:val="000000"/>
          <w:sz w:val="24"/>
          <w:szCs w:val="24"/>
        </w:rPr>
        <w:t xml:space="preserve"> </w:t>
      </w:r>
    </w:p>
    <w:p w:rsidR="00662BC5" w:rsidRDefault="00E34B1D">
      <w:pPr>
        <w:widowControl w:val="0"/>
        <w:spacing w:before="120"/>
        <w:ind w:firstLine="567"/>
        <w:jc w:val="both"/>
        <w:rPr>
          <w:color w:val="000000"/>
          <w:sz w:val="24"/>
          <w:szCs w:val="24"/>
        </w:rPr>
      </w:pPr>
      <w:r>
        <w:rPr>
          <w:color w:val="000000"/>
          <w:sz w:val="24"/>
          <w:szCs w:val="24"/>
        </w:rPr>
        <w:t>Найдем спектральную функцию первого оператора H</w:t>
      </w:r>
      <w:r>
        <w:rPr>
          <w:color w:val="000000"/>
          <w:sz w:val="24"/>
          <w:szCs w:val="24"/>
          <w:vertAlign w:val="subscript"/>
        </w:rPr>
        <w:t>1</w:t>
      </w:r>
      <w:r>
        <w:rPr>
          <w:color w:val="000000"/>
          <w:sz w:val="24"/>
          <w:szCs w:val="24"/>
        </w:rPr>
        <w:t>(f). Обозначим через G</w:t>
      </w:r>
      <w:r>
        <w:rPr>
          <w:color w:val="000000"/>
          <w:sz w:val="24"/>
          <w:szCs w:val="24"/>
          <w:vertAlign w:val="subscript"/>
        </w:rPr>
        <w:t>00</w:t>
      </w:r>
      <w:r>
        <w:rPr>
          <w:color w:val="000000"/>
          <w:sz w:val="24"/>
          <w:szCs w:val="24"/>
        </w:rPr>
        <w:t>(f) спектр мощности основного сигнала S</w:t>
      </w:r>
      <w:r>
        <w:rPr>
          <w:color w:val="000000"/>
          <w:sz w:val="24"/>
          <w:szCs w:val="24"/>
          <w:vertAlign w:val="subscript"/>
        </w:rPr>
        <w:t>0</w:t>
      </w:r>
      <w:r>
        <w:rPr>
          <w:color w:val="000000"/>
          <w:sz w:val="24"/>
          <w:szCs w:val="24"/>
        </w:rPr>
        <w:t>. Тогда ВКФ сигналов S</w:t>
      </w:r>
      <w:r>
        <w:rPr>
          <w:color w:val="000000"/>
          <w:sz w:val="24"/>
          <w:szCs w:val="24"/>
          <w:vertAlign w:val="subscript"/>
        </w:rPr>
        <w:t>1</w:t>
      </w:r>
      <w:r>
        <w:rPr>
          <w:color w:val="000000"/>
          <w:sz w:val="24"/>
          <w:szCs w:val="24"/>
        </w:rPr>
        <w:t xml:space="preserve"> и S</w:t>
      </w:r>
      <w:r>
        <w:rPr>
          <w:color w:val="000000"/>
          <w:sz w:val="24"/>
          <w:szCs w:val="24"/>
          <w:vertAlign w:val="subscript"/>
        </w:rPr>
        <w:t>2</w:t>
      </w:r>
      <w:r>
        <w:rPr>
          <w:color w:val="000000"/>
          <w:sz w:val="24"/>
          <w:szCs w:val="24"/>
        </w:rPr>
        <w:t xml:space="preserve"> можно представить [3] в виде </w:t>
      </w:r>
    </w:p>
    <w:p w:rsidR="00662BC5" w:rsidRDefault="00254509">
      <w:pPr>
        <w:widowControl w:val="0"/>
        <w:spacing w:before="120"/>
        <w:ind w:firstLine="567"/>
        <w:jc w:val="both"/>
        <w:rPr>
          <w:color w:val="000000"/>
          <w:sz w:val="24"/>
          <w:szCs w:val="24"/>
        </w:rPr>
      </w:pPr>
      <w:r>
        <w:rPr>
          <w:color w:val="000000"/>
          <w:sz w:val="24"/>
          <w:szCs w:val="24"/>
        </w:rPr>
        <w:pict>
          <v:shape id="_x0000_i1041" type="#_x0000_t75" style="width:3in;height:38.25pt">
            <v:imagedata r:id="rId20" o:title="ar050r7"/>
          </v:shape>
        </w:pict>
      </w:r>
      <w:r w:rsidR="00E34B1D">
        <w:rPr>
          <w:color w:val="000000"/>
          <w:sz w:val="24"/>
          <w:szCs w:val="24"/>
        </w:rPr>
        <w:t xml:space="preserve">  (14) </w:t>
      </w:r>
    </w:p>
    <w:p w:rsidR="00662BC5" w:rsidRDefault="00E34B1D">
      <w:pPr>
        <w:widowControl w:val="0"/>
        <w:spacing w:before="120"/>
        <w:ind w:firstLine="567"/>
        <w:jc w:val="both"/>
        <w:rPr>
          <w:color w:val="000000"/>
          <w:sz w:val="24"/>
          <w:szCs w:val="24"/>
        </w:rPr>
      </w:pPr>
      <w:r>
        <w:rPr>
          <w:color w:val="000000"/>
          <w:sz w:val="24"/>
          <w:szCs w:val="24"/>
        </w:rPr>
        <w:t xml:space="preserve">Экстремумам найденной ВКФ будут соответствовать значения </w:t>
      </w:r>
      <w:r>
        <w:rPr>
          <w:color w:val="000000"/>
          <w:sz w:val="24"/>
          <w:szCs w:val="24"/>
        </w:rPr>
        <w:sym w:font="Symbol" w:char="F074"/>
      </w:r>
      <w:r>
        <w:rPr>
          <w:color w:val="000000"/>
          <w:sz w:val="24"/>
          <w:szCs w:val="24"/>
          <w:vertAlign w:val="subscript"/>
        </w:rPr>
        <w:t>1</w:t>
      </w:r>
      <w:r>
        <w:rPr>
          <w:color w:val="000000"/>
          <w:sz w:val="24"/>
          <w:szCs w:val="24"/>
        </w:rPr>
        <w:t xml:space="preserve">, удовлетворяющие уравнению </w:t>
      </w:r>
    </w:p>
    <w:p w:rsidR="00662BC5" w:rsidRDefault="00254509">
      <w:pPr>
        <w:widowControl w:val="0"/>
        <w:spacing w:before="120"/>
        <w:ind w:firstLine="567"/>
        <w:jc w:val="both"/>
        <w:rPr>
          <w:color w:val="000000"/>
          <w:sz w:val="24"/>
          <w:szCs w:val="24"/>
        </w:rPr>
      </w:pPr>
      <w:r>
        <w:rPr>
          <w:color w:val="000000"/>
          <w:sz w:val="24"/>
          <w:szCs w:val="24"/>
        </w:rPr>
        <w:pict>
          <v:shape id="_x0000_i1042" type="#_x0000_t75" style="width:284.25pt;height:37.5pt">
            <v:imagedata r:id="rId21" o:title="ar050r8"/>
          </v:shape>
        </w:pict>
      </w:r>
      <w:r w:rsidR="00E34B1D">
        <w:rPr>
          <w:color w:val="000000"/>
          <w:sz w:val="24"/>
          <w:szCs w:val="24"/>
        </w:rPr>
        <w:t xml:space="preserve"> (15) </w:t>
      </w:r>
    </w:p>
    <w:p w:rsidR="00662BC5" w:rsidRDefault="00E34B1D">
      <w:pPr>
        <w:widowControl w:val="0"/>
        <w:spacing w:before="120"/>
        <w:ind w:firstLine="567"/>
        <w:jc w:val="both"/>
        <w:rPr>
          <w:color w:val="000000"/>
          <w:sz w:val="24"/>
          <w:szCs w:val="24"/>
        </w:rPr>
      </w:pPr>
      <w:r>
        <w:rPr>
          <w:color w:val="000000"/>
          <w:sz w:val="24"/>
          <w:szCs w:val="24"/>
        </w:rPr>
        <w:t xml:space="preserve">Функции </w:t>
      </w:r>
      <w:r>
        <w:rPr>
          <w:color w:val="000000"/>
          <w:sz w:val="24"/>
          <w:szCs w:val="24"/>
        </w:rPr>
        <w:sym w:font="Symbol" w:char="F0BD"/>
      </w:r>
      <w:r>
        <w:rPr>
          <w:color w:val="000000"/>
          <w:sz w:val="24"/>
          <w:szCs w:val="24"/>
        </w:rPr>
        <w:t>H</w:t>
      </w:r>
      <w:r>
        <w:rPr>
          <w:color w:val="000000"/>
          <w:sz w:val="24"/>
          <w:szCs w:val="24"/>
          <w:vertAlign w:val="subscript"/>
        </w:rPr>
        <w:t>1</w:t>
      </w:r>
      <w:r>
        <w:rPr>
          <w:color w:val="000000"/>
          <w:sz w:val="24"/>
          <w:szCs w:val="24"/>
        </w:rPr>
        <w:t>(f)</w:t>
      </w:r>
      <w:r>
        <w:rPr>
          <w:color w:val="000000"/>
          <w:sz w:val="24"/>
          <w:szCs w:val="24"/>
        </w:rPr>
        <w:sym w:font="Symbol" w:char="F0BD"/>
      </w:r>
      <w:r>
        <w:rPr>
          <w:color w:val="000000"/>
          <w:sz w:val="24"/>
          <w:szCs w:val="24"/>
        </w:rPr>
        <w:t xml:space="preserve">и </w:t>
      </w:r>
      <w:r>
        <w:rPr>
          <w:color w:val="000000"/>
          <w:sz w:val="24"/>
          <w:szCs w:val="24"/>
        </w:rPr>
        <w:sym w:font="Symbol" w:char="F06A"/>
      </w:r>
      <w:r>
        <w:rPr>
          <w:color w:val="000000"/>
          <w:sz w:val="24"/>
          <w:szCs w:val="24"/>
          <w:vertAlign w:val="subscript"/>
        </w:rPr>
        <w:t>1</w:t>
      </w:r>
      <w:r>
        <w:rPr>
          <w:color w:val="000000"/>
          <w:sz w:val="24"/>
          <w:szCs w:val="24"/>
        </w:rPr>
        <w:t>(f) оператора A</w:t>
      </w:r>
      <w:r>
        <w:rPr>
          <w:color w:val="000000"/>
          <w:sz w:val="24"/>
          <w:szCs w:val="24"/>
          <w:vertAlign w:val="subscript"/>
        </w:rPr>
        <w:t>1</w:t>
      </w:r>
      <w:r>
        <w:rPr>
          <w:color w:val="000000"/>
          <w:sz w:val="24"/>
          <w:szCs w:val="24"/>
        </w:rPr>
        <w:t xml:space="preserve">, доставляющие при </w:t>
      </w:r>
      <w:r>
        <w:rPr>
          <w:color w:val="000000"/>
          <w:sz w:val="24"/>
          <w:szCs w:val="24"/>
        </w:rPr>
        <w:sym w:font="Symbol" w:char="F074"/>
      </w:r>
      <w:r>
        <w:rPr>
          <w:color w:val="000000"/>
          <w:sz w:val="24"/>
          <w:szCs w:val="24"/>
        </w:rPr>
        <w:t>=</w:t>
      </w:r>
      <w:r>
        <w:rPr>
          <w:color w:val="000000"/>
          <w:sz w:val="24"/>
          <w:szCs w:val="24"/>
        </w:rPr>
        <w:sym w:font="Symbol" w:char="F074"/>
      </w:r>
      <w:r>
        <w:rPr>
          <w:color w:val="000000"/>
          <w:sz w:val="24"/>
          <w:szCs w:val="24"/>
          <w:vertAlign w:val="subscript"/>
        </w:rPr>
        <w:t>1</w:t>
      </w:r>
      <w:r>
        <w:rPr>
          <w:color w:val="000000"/>
          <w:sz w:val="24"/>
          <w:szCs w:val="24"/>
        </w:rPr>
        <w:t xml:space="preserve"> экстремум функционалу R</w:t>
      </w:r>
      <w:r>
        <w:rPr>
          <w:color w:val="000000"/>
          <w:sz w:val="24"/>
          <w:szCs w:val="24"/>
          <w:vertAlign w:val="subscript"/>
        </w:rPr>
        <w:t>10</w:t>
      </w:r>
      <w:r>
        <w:rPr>
          <w:color w:val="000000"/>
          <w:sz w:val="24"/>
          <w:szCs w:val="24"/>
        </w:rPr>
        <w:t>(</w:t>
      </w:r>
      <w:r>
        <w:rPr>
          <w:color w:val="000000"/>
          <w:sz w:val="24"/>
          <w:szCs w:val="24"/>
        </w:rPr>
        <w:sym w:font="Symbol" w:char="F074"/>
      </w:r>
      <w:r>
        <w:rPr>
          <w:color w:val="000000"/>
          <w:sz w:val="24"/>
          <w:szCs w:val="24"/>
        </w:rPr>
        <w:t>) с учетом ограничений (13) и (15), будут определяться [4] двумя уравнениями</w:t>
      </w:r>
    </w:p>
    <w:p w:rsidR="00662BC5" w:rsidRDefault="00254509">
      <w:pPr>
        <w:widowControl w:val="0"/>
        <w:spacing w:before="120"/>
        <w:ind w:firstLine="567"/>
        <w:jc w:val="both"/>
        <w:rPr>
          <w:color w:val="000000"/>
          <w:sz w:val="24"/>
          <w:szCs w:val="24"/>
        </w:rPr>
      </w:pPr>
      <w:r>
        <w:rPr>
          <w:color w:val="000000"/>
          <w:sz w:val="24"/>
          <w:szCs w:val="24"/>
        </w:rPr>
        <w:pict>
          <v:shape id="_x0000_i1043" type="#_x0000_t75" style="width:357.75pt;height:21.75pt">
            <v:imagedata r:id="rId22" o:title="f1"/>
          </v:shape>
        </w:pict>
      </w:r>
      <w:r w:rsidR="00E34B1D">
        <w:rPr>
          <w:color w:val="000000"/>
          <w:sz w:val="24"/>
          <w:szCs w:val="24"/>
        </w:rPr>
        <w:t>(16)</w:t>
      </w:r>
    </w:p>
    <w:p w:rsidR="00662BC5" w:rsidRDefault="00254509">
      <w:pPr>
        <w:widowControl w:val="0"/>
        <w:spacing w:before="120"/>
        <w:ind w:firstLine="567"/>
        <w:jc w:val="both"/>
        <w:rPr>
          <w:color w:val="000000"/>
          <w:sz w:val="24"/>
          <w:szCs w:val="24"/>
        </w:rPr>
      </w:pPr>
      <w:r>
        <w:rPr>
          <w:color w:val="000000"/>
          <w:sz w:val="24"/>
          <w:szCs w:val="24"/>
        </w:rPr>
        <w:pict>
          <v:shape id="_x0000_i1044" type="#_x0000_t75" style="width:3in;height:16.5pt">
            <v:imagedata r:id="rId23" o:title="f2"/>
          </v:shape>
        </w:pict>
      </w:r>
      <w:r w:rsidR="00E34B1D">
        <w:rPr>
          <w:color w:val="000000"/>
          <w:sz w:val="24"/>
          <w:szCs w:val="24"/>
        </w:rPr>
        <w:t xml:space="preserve">  (17)</w:t>
      </w:r>
    </w:p>
    <w:p w:rsidR="00662BC5" w:rsidRDefault="00E34B1D">
      <w:pPr>
        <w:widowControl w:val="0"/>
        <w:spacing w:before="120"/>
        <w:ind w:firstLine="567"/>
        <w:jc w:val="both"/>
        <w:rPr>
          <w:color w:val="000000"/>
          <w:sz w:val="24"/>
          <w:szCs w:val="24"/>
        </w:rPr>
      </w:pPr>
      <w:r>
        <w:rPr>
          <w:color w:val="000000"/>
          <w:sz w:val="24"/>
          <w:szCs w:val="24"/>
        </w:rPr>
        <w:t>Уравнение (16) получено путем варьирования функционала R</w:t>
      </w:r>
      <w:r>
        <w:rPr>
          <w:color w:val="000000"/>
          <w:sz w:val="24"/>
          <w:szCs w:val="24"/>
          <w:vertAlign w:val="subscript"/>
        </w:rPr>
        <w:t>10</w:t>
      </w:r>
      <w:r>
        <w:rPr>
          <w:color w:val="000000"/>
          <w:sz w:val="24"/>
          <w:szCs w:val="24"/>
        </w:rPr>
        <w:t>(</w:t>
      </w:r>
      <w:r>
        <w:rPr>
          <w:color w:val="000000"/>
          <w:sz w:val="24"/>
          <w:szCs w:val="24"/>
        </w:rPr>
        <w:sym w:font="Symbol" w:char="F074"/>
      </w:r>
      <w:r>
        <w:rPr>
          <w:color w:val="000000"/>
          <w:sz w:val="24"/>
          <w:szCs w:val="24"/>
          <w:vertAlign w:val="subscript"/>
        </w:rPr>
        <w:t>1</w:t>
      </w:r>
      <w:r>
        <w:rPr>
          <w:color w:val="000000"/>
          <w:sz w:val="24"/>
          <w:szCs w:val="24"/>
        </w:rPr>
        <w:t>) по функции</w:t>
      </w:r>
      <w:r>
        <w:rPr>
          <w:color w:val="000000"/>
          <w:sz w:val="24"/>
          <w:szCs w:val="24"/>
        </w:rPr>
        <w:sym w:font="Symbol" w:char="F0BD"/>
      </w:r>
      <w:r>
        <w:rPr>
          <w:color w:val="000000"/>
          <w:sz w:val="24"/>
          <w:szCs w:val="24"/>
        </w:rPr>
        <w:t>H</w:t>
      </w:r>
      <w:r>
        <w:rPr>
          <w:color w:val="000000"/>
          <w:sz w:val="24"/>
          <w:szCs w:val="24"/>
          <w:vertAlign w:val="subscript"/>
        </w:rPr>
        <w:t>1</w:t>
      </w:r>
      <w:r>
        <w:rPr>
          <w:color w:val="000000"/>
          <w:sz w:val="24"/>
          <w:szCs w:val="24"/>
        </w:rPr>
        <w:t>(f)</w:t>
      </w:r>
      <w:r>
        <w:rPr>
          <w:color w:val="000000"/>
          <w:sz w:val="24"/>
          <w:szCs w:val="24"/>
        </w:rPr>
        <w:sym w:font="Symbol" w:char="F0BD"/>
      </w:r>
      <w:r>
        <w:rPr>
          <w:color w:val="000000"/>
          <w:sz w:val="24"/>
          <w:szCs w:val="24"/>
        </w:rPr>
        <w:t xml:space="preserve">, а уравнение (17) - по функции </w:t>
      </w:r>
      <w:r>
        <w:rPr>
          <w:color w:val="000000"/>
          <w:sz w:val="24"/>
          <w:szCs w:val="24"/>
        </w:rPr>
        <w:sym w:font="Symbol" w:char="F06A"/>
      </w:r>
      <w:r>
        <w:rPr>
          <w:color w:val="000000"/>
          <w:sz w:val="24"/>
          <w:szCs w:val="24"/>
          <w:vertAlign w:val="subscript"/>
        </w:rPr>
        <w:t>1</w:t>
      </w:r>
      <w:r>
        <w:rPr>
          <w:color w:val="000000"/>
          <w:sz w:val="24"/>
          <w:szCs w:val="24"/>
        </w:rPr>
        <w:t>(f).</w:t>
      </w:r>
    </w:p>
    <w:p w:rsidR="00662BC5" w:rsidRDefault="00E34B1D">
      <w:pPr>
        <w:widowControl w:val="0"/>
        <w:spacing w:before="120"/>
        <w:ind w:firstLine="567"/>
        <w:jc w:val="both"/>
        <w:rPr>
          <w:color w:val="000000"/>
          <w:sz w:val="24"/>
          <w:szCs w:val="24"/>
        </w:rPr>
      </w:pPr>
      <w:r>
        <w:rPr>
          <w:color w:val="000000"/>
          <w:sz w:val="24"/>
          <w:szCs w:val="24"/>
        </w:rPr>
        <w:t>Умножая левую часть уравнения (16) на функцию</w:t>
      </w:r>
      <w:r>
        <w:rPr>
          <w:color w:val="000000"/>
          <w:sz w:val="24"/>
          <w:szCs w:val="24"/>
        </w:rPr>
        <w:sym w:font="Symbol" w:char="F0BD"/>
      </w:r>
      <w:r>
        <w:rPr>
          <w:color w:val="000000"/>
          <w:sz w:val="24"/>
          <w:szCs w:val="24"/>
        </w:rPr>
        <w:t>H</w:t>
      </w:r>
      <w:r>
        <w:rPr>
          <w:color w:val="000000"/>
          <w:sz w:val="24"/>
          <w:szCs w:val="24"/>
          <w:vertAlign w:val="subscript"/>
        </w:rPr>
        <w:t>1</w:t>
      </w:r>
      <w:r>
        <w:rPr>
          <w:color w:val="000000"/>
          <w:sz w:val="24"/>
          <w:szCs w:val="24"/>
        </w:rPr>
        <w:t>(f)</w:t>
      </w:r>
      <w:r>
        <w:rPr>
          <w:color w:val="000000"/>
          <w:sz w:val="24"/>
          <w:szCs w:val="24"/>
        </w:rPr>
        <w:sym w:font="Symbol" w:char="F0BD"/>
      </w:r>
      <w:r>
        <w:rPr>
          <w:color w:val="000000"/>
          <w:sz w:val="24"/>
          <w:szCs w:val="24"/>
        </w:rPr>
        <w:t xml:space="preserve"> и интегрируя его в пределах от 0 до </w:t>
      </w:r>
      <w:r>
        <w:rPr>
          <w:color w:val="000000"/>
          <w:sz w:val="24"/>
          <w:szCs w:val="24"/>
        </w:rPr>
        <w:sym w:font="Symbol" w:char="F0A5"/>
      </w:r>
      <w:r>
        <w:rPr>
          <w:color w:val="000000"/>
          <w:sz w:val="24"/>
          <w:szCs w:val="24"/>
        </w:rPr>
        <w:t>, получим, принимая во внимание формулы (13) и (14),</w:t>
      </w:r>
    </w:p>
    <w:p w:rsidR="00662BC5" w:rsidRDefault="00254509">
      <w:pPr>
        <w:widowControl w:val="0"/>
        <w:spacing w:before="120"/>
        <w:ind w:firstLine="567"/>
        <w:jc w:val="both"/>
        <w:rPr>
          <w:color w:val="000000"/>
          <w:sz w:val="24"/>
          <w:szCs w:val="24"/>
        </w:rPr>
      </w:pPr>
      <w:r>
        <w:rPr>
          <w:color w:val="000000"/>
          <w:sz w:val="24"/>
          <w:szCs w:val="24"/>
        </w:rPr>
        <w:pict>
          <v:shape id="_x0000_i1045" type="#_x0000_t75" style="width:115.5pt;height:17.25pt">
            <v:imagedata r:id="rId24" o:title="f3"/>
          </v:shape>
        </w:pict>
      </w:r>
      <w:r w:rsidR="00E34B1D">
        <w:rPr>
          <w:color w:val="000000"/>
          <w:sz w:val="24"/>
          <w:szCs w:val="24"/>
        </w:rPr>
        <w:t xml:space="preserve"> (18)</w:t>
      </w:r>
    </w:p>
    <w:p w:rsidR="00662BC5" w:rsidRDefault="00E34B1D">
      <w:pPr>
        <w:widowControl w:val="0"/>
        <w:spacing w:before="120"/>
        <w:ind w:firstLine="567"/>
        <w:jc w:val="both"/>
        <w:rPr>
          <w:color w:val="000000"/>
          <w:sz w:val="24"/>
          <w:szCs w:val="24"/>
        </w:rPr>
      </w:pPr>
      <w:r>
        <w:rPr>
          <w:color w:val="000000"/>
          <w:sz w:val="24"/>
          <w:szCs w:val="24"/>
        </w:rPr>
        <w:t xml:space="preserve">Замечая, что </w:t>
      </w:r>
      <w:r>
        <w:rPr>
          <w:color w:val="000000"/>
          <w:sz w:val="24"/>
          <w:szCs w:val="24"/>
          <w:lang w:val="en-US"/>
        </w:rPr>
        <w:t>cos</w:t>
      </w:r>
      <w:r>
        <w:rPr>
          <w:color w:val="000000"/>
          <w:sz w:val="24"/>
          <w:szCs w:val="24"/>
        </w:rPr>
        <w:t>(</w:t>
      </w:r>
      <w:r>
        <w:rPr>
          <w:color w:val="000000"/>
          <w:sz w:val="24"/>
          <w:szCs w:val="24"/>
          <w:lang w:val="en-US"/>
        </w:rPr>
        <w:sym w:font="Symbol" w:char="F06A"/>
      </w:r>
      <w:r>
        <w:rPr>
          <w:color w:val="000000"/>
          <w:sz w:val="24"/>
          <w:szCs w:val="24"/>
          <w:vertAlign w:val="subscript"/>
        </w:rPr>
        <w:t>1</w:t>
      </w:r>
      <w:r>
        <w:rPr>
          <w:color w:val="000000"/>
          <w:sz w:val="24"/>
          <w:szCs w:val="24"/>
        </w:rPr>
        <w:t>(</w:t>
      </w:r>
      <w:r>
        <w:rPr>
          <w:color w:val="000000"/>
          <w:sz w:val="24"/>
          <w:szCs w:val="24"/>
          <w:lang w:val="en-US"/>
        </w:rPr>
        <w:t>f</w:t>
      </w:r>
      <w:r>
        <w:rPr>
          <w:color w:val="000000"/>
          <w:sz w:val="24"/>
          <w:szCs w:val="24"/>
        </w:rPr>
        <w:t>)+2</w:t>
      </w:r>
      <w:r>
        <w:rPr>
          <w:color w:val="000000"/>
          <w:sz w:val="24"/>
          <w:szCs w:val="24"/>
          <w:lang w:val="en-US"/>
        </w:rPr>
        <w:sym w:font="Symbol" w:char="F070"/>
      </w:r>
      <w:r>
        <w:rPr>
          <w:color w:val="000000"/>
          <w:sz w:val="24"/>
          <w:szCs w:val="24"/>
          <w:lang w:val="en-US"/>
        </w:rPr>
        <w:t>f</w:t>
      </w:r>
      <w:r>
        <w:rPr>
          <w:color w:val="000000"/>
          <w:sz w:val="24"/>
          <w:szCs w:val="24"/>
          <w:lang w:val="en-US"/>
        </w:rPr>
        <w:sym w:font="Symbol" w:char="F074"/>
      </w:r>
      <w:r>
        <w:rPr>
          <w:color w:val="000000"/>
          <w:sz w:val="24"/>
          <w:szCs w:val="24"/>
          <w:vertAlign w:val="subscript"/>
        </w:rPr>
        <w:t>1</w:t>
      </w:r>
      <w:r>
        <w:rPr>
          <w:color w:val="000000"/>
          <w:sz w:val="24"/>
          <w:szCs w:val="24"/>
        </w:rPr>
        <w:t xml:space="preserve">) не может быть равен нулю, и подставляя значение </w:t>
      </w:r>
      <w:r>
        <w:rPr>
          <w:color w:val="000000"/>
          <w:sz w:val="24"/>
          <w:szCs w:val="24"/>
        </w:rPr>
        <w:sym w:font="Symbol" w:char="F06C"/>
      </w:r>
      <w:r>
        <w:rPr>
          <w:color w:val="000000"/>
          <w:sz w:val="24"/>
          <w:szCs w:val="24"/>
          <w:vertAlign w:val="subscript"/>
        </w:rPr>
        <w:t>1</w:t>
      </w:r>
      <w:r>
        <w:rPr>
          <w:color w:val="000000"/>
          <w:sz w:val="24"/>
          <w:szCs w:val="24"/>
          <w:lang w:val="en-US"/>
        </w:rPr>
        <w:t>f</w:t>
      </w:r>
      <w:r>
        <w:rPr>
          <w:color w:val="000000"/>
          <w:sz w:val="24"/>
          <w:szCs w:val="24"/>
        </w:rPr>
        <w:t xml:space="preserve"> из уравнения (17) в уравнение (16) получим с учетом выражения (18)</w:t>
      </w:r>
    </w:p>
    <w:p w:rsidR="00662BC5" w:rsidRDefault="00254509">
      <w:pPr>
        <w:widowControl w:val="0"/>
        <w:spacing w:before="120"/>
        <w:ind w:firstLine="567"/>
        <w:jc w:val="both"/>
        <w:rPr>
          <w:color w:val="000000"/>
          <w:sz w:val="24"/>
          <w:szCs w:val="24"/>
        </w:rPr>
      </w:pPr>
      <w:r>
        <w:rPr>
          <w:color w:val="000000"/>
          <w:sz w:val="24"/>
          <w:szCs w:val="24"/>
        </w:rPr>
        <w:pict>
          <v:shape id="_x0000_i1046" type="#_x0000_t75" style="width:291.75pt;height:26.25pt">
            <v:imagedata r:id="rId25" o:title="ar050r9"/>
          </v:shape>
        </w:pict>
      </w:r>
      <w:r w:rsidR="00E34B1D">
        <w:rPr>
          <w:color w:val="000000"/>
          <w:sz w:val="24"/>
          <w:szCs w:val="24"/>
        </w:rPr>
        <w:t xml:space="preserve"> (19)</w:t>
      </w:r>
    </w:p>
    <w:p w:rsidR="00662BC5" w:rsidRDefault="00E34B1D">
      <w:pPr>
        <w:widowControl w:val="0"/>
        <w:spacing w:before="120"/>
        <w:ind w:firstLine="567"/>
        <w:jc w:val="both"/>
        <w:rPr>
          <w:color w:val="000000"/>
          <w:sz w:val="24"/>
          <w:szCs w:val="24"/>
        </w:rPr>
      </w:pPr>
      <w:r>
        <w:rPr>
          <w:color w:val="000000"/>
          <w:sz w:val="24"/>
          <w:szCs w:val="24"/>
        </w:rPr>
        <w:t>Умножим уравнение (19) на функцию G</w:t>
      </w:r>
      <w:r>
        <w:rPr>
          <w:color w:val="000000"/>
          <w:sz w:val="24"/>
          <w:szCs w:val="24"/>
          <w:vertAlign w:val="subscript"/>
        </w:rPr>
        <w:t>00</w:t>
      </w:r>
      <w:r>
        <w:rPr>
          <w:color w:val="000000"/>
          <w:sz w:val="24"/>
          <w:szCs w:val="24"/>
        </w:rPr>
        <w:t xml:space="preserve">(f) и выполним интегрирование в пределах от 0 до </w:t>
      </w:r>
      <w:r>
        <w:rPr>
          <w:color w:val="000000"/>
          <w:sz w:val="24"/>
          <w:szCs w:val="24"/>
        </w:rPr>
        <w:sym w:font="Symbol" w:char="F0A5"/>
      </w:r>
      <w:r>
        <w:rPr>
          <w:color w:val="000000"/>
          <w:sz w:val="24"/>
          <w:szCs w:val="24"/>
        </w:rPr>
        <w:t>, тогда, с учетом формулы (14), получим</w:t>
      </w:r>
    </w:p>
    <w:p w:rsidR="00662BC5" w:rsidRDefault="00254509">
      <w:pPr>
        <w:widowControl w:val="0"/>
        <w:spacing w:before="120"/>
        <w:ind w:firstLine="567"/>
        <w:jc w:val="both"/>
        <w:rPr>
          <w:color w:val="000000"/>
          <w:sz w:val="24"/>
          <w:szCs w:val="24"/>
        </w:rPr>
      </w:pPr>
      <w:r>
        <w:rPr>
          <w:color w:val="000000"/>
          <w:sz w:val="24"/>
          <w:szCs w:val="24"/>
        </w:rPr>
        <w:pict>
          <v:shape id="_x0000_i1047" type="#_x0000_t75" style="width:113.25pt;height:42.75pt">
            <v:imagedata r:id="rId26" o:title="f4"/>
          </v:shape>
        </w:pict>
      </w:r>
      <w:r w:rsidR="00E34B1D">
        <w:rPr>
          <w:color w:val="000000"/>
          <w:sz w:val="24"/>
          <w:szCs w:val="24"/>
        </w:rPr>
        <w:t xml:space="preserve"> (20)</w:t>
      </w:r>
    </w:p>
    <w:p w:rsidR="00662BC5" w:rsidRDefault="00E34B1D">
      <w:pPr>
        <w:widowControl w:val="0"/>
        <w:spacing w:before="120"/>
        <w:ind w:firstLine="567"/>
        <w:jc w:val="both"/>
        <w:rPr>
          <w:color w:val="000000"/>
          <w:sz w:val="24"/>
          <w:szCs w:val="24"/>
        </w:rPr>
      </w:pPr>
      <w:r>
        <w:rPr>
          <w:color w:val="000000"/>
          <w:sz w:val="24"/>
          <w:szCs w:val="24"/>
        </w:rPr>
        <w:t>Таким образом, модуль и фаза искомой спектральной функции H</w:t>
      </w:r>
      <w:r>
        <w:rPr>
          <w:color w:val="000000"/>
          <w:sz w:val="24"/>
          <w:szCs w:val="24"/>
          <w:vertAlign w:val="subscript"/>
        </w:rPr>
        <w:t>1</w:t>
      </w:r>
      <w:r>
        <w:rPr>
          <w:color w:val="000000"/>
          <w:sz w:val="24"/>
          <w:szCs w:val="24"/>
        </w:rPr>
        <w:t>(f) оказываются связанными со спектром мощности основного сигнала S</w:t>
      </w:r>
      <w:r>
        <w:rPr>
          <w:color w:val="000000"/>
          <w:sz w:val="24"/>
          <w:szCs w:val="24"/>
          <w:vertAlign w:val="subscript"/>
        </w:rPr>
        <w:t>0</w:t>
      </w:r>
      <w:r>
        <w:rPr>
          <w:color w:val="000000"/>
          <w:sz w:val="24"/>
          <w:szCs w:val="24"/>
        </w:rPr>
        <w:t xml:space="preserve"> следующим соотношением </w:t>
      </w:r>
    </w:p>
    <w:p w:rsidR="00662BC5" w:rsidRDefault="00254509">
      <w:pPr>
        <w:widowControl w:val="0"/>
        <w:spacing w:before="120"/>
        <w:ind w:firstLine="567"/>
        <w:jc w:val="both"/>
        <w:rPr>
          <w:color w:val="000000"/>
          <w:sz w:val="24"/>
          <w:szCs w:val="24"/>
        </w:rPr>
      </w:pPr>
      <w:r>
        <w:rPr>
          <w:color w:val="000000"/>
          <w:sz w:val="24"/>
          <w:szCs w:val="24"/>
        </w:rPr>
        <w:pict>
          <v:shape id="_x0000_i1048" type="#_x0000_t75" style="width:231pt;height:63.75pt">
            <v:imagedata r:id="rId27" o:title="f5"/>
          </v:shape>
        </w:pict>
      </w:r>
      <w:r w:rsidR="00E34B1D">
        <w:rPr>
          <w:color w:val="000000"/>
          <w:sz w:val="24"/>
          <w:szCs w:val="24"/>
        </w:rPr>
        <w:t xml:space="preserve">  (21) </w:t>
      </w:r>
    </w:p>
    <w:p w:rsidR="00662BC5" w:rsidRDefault="00E34B1D">
      <w:pPr>
        <w:widowControl w:val="0"/>
        <w:spacing w:before="120"/>
        <w:ind w:firstLine="567"/>
        <w:jc w:val="both"/>
        <w:rPr>
          <w:color w:val="000000"/>
          <w:sz w:val="24"/>
          <w:szCs w:val="24"/>
        </w:rPr>
      </w:pPr>
      <w:r>
        <w:rPr>
          <w:color w:val="000000"/>
          <w:sz w:val="24"/>
          <w:szCs w:val="24"/>
        </w:rPr>
        <w:t xml:space="preserve">Замечая, что при линейном преобразовании сигнала с некоторой спектральной функцией </w:t>
      </w:r>
      <w:r>
        <w:rPr>
          <w:color w:val="000000"/>
          <w:sz w:val="24"/>
          <w:szCs w:val="24"/>
        </w:rPr>
        <w:sym w:font="Symbol" w:char="F0BD"/>
      </w:r>
      <w:r>
        <w:rPr>
          <w:color w:val="000000"/>
          <w:sz w:val="24"/>
          <w:szCs w:val="24"/>
        </w:rPr>
        <w:t>H(f)</w:t>
      </w:r>
      <w:r>
        <w:rPr>
          <w:color w:val="000000"/>
          <w:sz w:val="24"/>
          <w:szCs w:val="24"/>
        </w:rPr>
        <w:sym w:font="Symbol" w:char="F0BD"/>
      </w:r>
      <w:r>
        <w:rPr>
          <w:color w:val="000000"/>
          <w:sz w:val="24"/>
          <w:szCs w:val="24"/>
          <w:vertAlign w:val="superscript"/>
        </w:rPr>
        <w:t>2</w:t>
      </w:r>
      <w:r>
        <w:rPr>
          <w:color w:val="000000"/>
          <w:sz w:val="24"/>
          <w:szCs w:val="24"/>
        </w:rPr>
        <w:t xml:space="preserve"> раз, получаем для спектра мощности сигнала S</w:t>
      </w:r>
      <w:r>
        <w:rPr>
          <w:color w:val="000000"/>
          <w:sz w:val="24"/>
          <w:szCs w:val="24"/>
          <w:vertAlign w:val="subscript"/>
        </w:rPr>
        <w:t>1</w:t>
      </w:r>
    </w:p>
    <w:p w:rsidR="00662BC5" w:rsidRDefault="00254509">
      <w:pPr>
        <w:widowControl w:val="0"/>
        <w:spacing w:before="120"/>
        <w:ind w:firstLine="567"/>
        <w:jc w:val="both"/>
        <w:rPr>
          <w:color w:val="000000"/>
          <w:sz w:val="24"/>
          <w:szCs w:val="24"/>
        </w:rPr>
      </w:pPr>
      <w:r>
        <w:rPr>
          <w:color w:val="000000"/>
          <w:sz w:val="24"/>
          <w:szCs w:val="24"/>
        </w:rPr>
        <w:pict>
          <v:shape id="_x0000_i1049" type="#_x0000_t75" style="width:143.25pt;height:26.25pt">
            <v:imagedata r:id="rId28" o:title="f6"/>
          </v:shape>
        </w:pict>
      </w:r>
      <w:r w:rsidR="00E34B1D">
        <w:rPr>
          <w:color w:val="000000"/>
          <w:sz w:val="24"/>
          <w:szCs w:val="24"/>
        </w:rPr>
        <w:t xml:space="preserve">  (22)</w:t>
      </w:r>
    </w:p>
    <w:p w:rsidR="00662BC5" w:rsidRDefault="00E34B1D">
      <w:pPr>
        <w:widowControl w:val="0"/>
        <w:spacing w:before="120"/>
        <w:ind w:firstLine="567"/>
        <w:jc w:val="both"/>
        <w:rPr>
          <w:color w:val="000000"/>
          <w:sz w:val="24"/>
          <w:szCs w:val="24"/>
        </w:rPr>
      </w:pPr>
      <w:r>
        <w:rPr>
          <w:color w:val="000000"/>
          <w:sz w:val="24"/>
          <w:szCs w:val="24"/>
        </w:rPr>
        <w:t>Таким образом, при расширении линейной системы сигналов (1), принимая во внимание ограничение (13) и учитывая перекрестные помехи только смежных сигналов в последовательности S</w:t>
      </w:r>
      <w:r>
        <w:rPr>
          <w:color w:val="000000"/>
          <w:sz w:val="24"/>
          <w:szCs w:val="24"/>
          <w:vertAlign w:val="subscript"/>
        </w:rPr>
        <w:t>1</w:t>
      </w:r>
      <w:r>
        <w:rPr>
          <w:color w:val="000000"/>
          <w:sz w:val="24"/>
          <w:szCs w:val="24"/>
        </w:rPr>
        <w:t>, S</w:t>
      </w:r>
      <w:r>
        <w:rPr>
          <w:color w:val="000000"/>
          <w:sz w:val="24"/>
          <w:szCs w:val="24"/>
          <w:vertAlign w:val="subscript"/>
        </w:rPr>
        <w:t>2</w:t>
      </w:r>
      <w:r>
        <w:rPr>
          <w:color w:val="000000"/>
          <w:sz w:val="24"/>
          <w:szCs w:val="24"/>
        </w:rPr>
        <w:t>, ..., находим величину перекрестных помех, изменяющуюся по закону</w:t>
      </w:r>
    </w:p>
    <w:p w:rsidR="00662BC5" w:rsidRDefault="00254509">
      <w:pPr>
        <w:widowControl w:val="0"/>
        <w:spacing w:before="120"/>
        <w:ind w:firstLine="567"/>
        <w:jc w:val="both"/>
        <w:rPr>
          <w:color w:val="000000"/>
          <w:sz w:val="24"/>
          <w:szCs w:val="24"/>
        </w:rPr>
      </w:pPr>
      <w:r>
        <w:rPr>
          <w:color w:val="000000"/>
          <w:sz w:val="24"/>
          <w:szCs w:val="24"/>
        </w:rPr>
        <w:pict>
          <v:shape id="_x0000_i1050" type="#_x0000_t75" style="width:284.25pt;height:39.75pt">
            <v:imagedata r:id="rId29" o:title="f7"/>
          </v:shape>
        </w:pict>
      </w:r>
      <w:r w:rsidR="00E34B1D">
        <w:rPr>
          <w:color w:val="000000"/>
          <w:sz w:val="24"/>
          <w:szCs w:val="24"/>
        </w:rPr>
        <w:t xml:space="preserve">  (23)</w:t>
      </w:r>
    </w:p>
    <w:p w:rsidR="00662BC5" w:rsidRDefault="00E34B1D">
      <w:pPr>
        <w:widowControl w:val="0"/>
        <w:spacing w:before="120"/>
        <w:ind w:firstLine="567"/>
        <w:jc w:val="both"/>
        <w:rPr>
          <w:color w:val="000000"/>
          <w:sz w:val="24"/>
          <w:szCs w:val="24"/>
        </w:rPr>
      </w:pPr>
      <w:r>
        <w:rPr>
          <w:color w:val="000000"/>
          <w:sz w:val="24"/>
          <w:szCs w:val="24"/>
        </w:rPr>
        <w:t>Формула (23) очевидно определяет нижнюю границу перекрестных помех для линейной системы сигналов при отсутствии других внешних помех. Эта формула позволяет сделать еще одно важное предположение: минимум нижней границы перекрестных помех в линейной системе сигналов с фиксированной энергией или средней мощностью достигается на последовательности сигналов (1), отличающихся только фазовыми спектрами, причем</w:t>
      </w:r>
    </w:p>
    <w:p w:rsidR="00662BC5" w:rsidRDefault="00254509">
      <w:pPr>
        <w:widowControl w:val="0"/>
        <w:spacing w:before="120"/>
        <w:ind w:firstLine="567"/>
        <w:jc w:val="both"/>
        <w:rPr>
          <w:color w:val="000000"/>
          <w:sz w:val="24"/>
          <w:szCs w:val="24"/>
        </w:rPr>
      </w:pPr>
      <w:r>
        <w:rPr>
          <w:color w:val="000000"/>
          <w:sz w:val="24"/>
          <w:szCs w:val="24"/>
        </w:rPr>
        <w:pict>
          <v:shape id="_x0000_i1051" type="#_x0000_t75" style="width:142.5pt;height:45pt">
            <v:imagedata r:id="rId30" o:title="f8"/>
          </v:shape>
        </w:pict>
      </w:r>
      <w:r w:rsidR="00E34B1D">
        <w:rPr>
          <w:color w:val="000000"/>
          <w:sz w:val="24"/>
          <w:szCs w:val="24"/>
        </w:rPr>
        <w:t xml:space="preserve"> (24)</w:t>
      </w:r>
    </w:p>
    <w:p w:rsidR="00662BC5" w:rsidRDefault="00E34B1D">
      <w:pPr>
        <w:widowControl w:val="0"/>
        <w:spacing w:before="120"/>
        <w:ind w:firstLine="567"/>
        <w:jc w:val="both"/>
        <w:rPr>
          <w:color w:val="000000"/>
          <w:sz w:val="24"/>
          <w:szCs w:val="24"/>
        </w:rPr>
      </w:pPr>
      <w:r>
        <w:rPr>
          <w:color w:val="000000"/>
          <w:sz w:val="24"/>
          <w:szCs w:val="24"/>
        </w:rPr>
        <w:t>где G</w:t>
      </w:r>
      <w:r>
        <w:rPr>
          <w:color w:val="000000"/>
          <w:sz w:val="24"/>
          <w:szCs w:val="24"/>
          <w:vertAlign w:val="subscript"/>
        </w:rPr>
        <w:t>00</w:t>
      </w:r>
      <w:r>
        <w:rPr>
          <w:color w:val="000000"/>
          <w:sz w:val="24"/>
          <w:szCs w:val="24"/>
        </w:rPr>
        <w:t>(f) - спектр мощности основного сигнала S</w:t>
      </w:r>
      <w:r>
        <w:rPr>
          <w:color w:val="000000"/>
          <w:sz w:val="24"/>
          <w:szCs w:val="24"/>
          <w:vertAlign w:val="subscript"/>
        </w:rPr>
        <w:t>0</w:t>
      </w:r>
      <w:r>
        <w:rPr>
          <w:color w:val="000000"/>
          <w:sz w:val="24"/>
          <w:szCs w:val="24"/>
        </w:rPr>
        <w:t>.</w:t>
      </w:r>
    </w:p>
    <w:p w:rsidR="00662BC5" w:rsidRDefault="00E34B1D">
      <w:pPr>
        <w:widowControl w:val="0"/>
        <w:spacing w:before="120"/>
        <w:ind w:firstLine="567"/>
        <w:jc w:val="both"/>
        <w:rPr>
          <w:color w:val="000000"/>
          <w:sz w:val="24"/>
          <w:szCs w:val="24"/>
        </w:rPr>
      </w:pPr>
      <w:r>
        <w:rPr>
          <w:color w:val="000000"/>
          <w:sz w:val="24"/>
          <w:szCs w:val="24"/>
        </w:rPr>
        <w:t>В качестве основного сигнала может быть выбран любой сигнал. Величина перекрестных помех определяется только спектром мощности основного сигнала S</w:t>
      </w:r>
      <w:r>
        <w:rPr>
          <w:color w:val="000000"/>
          <w:sz w:val="24"/>
          <w:szCs w:val="24"/>
          <w:vertAlign w:val="subscript"/>
        </w:rPr>
        <w:t>0</w:t>
      </w:r>
      <w:r>
        <w:rPr>
          <w:color w:val="000000"/>
          <w:sz w:val="24"/>
          <w:szCs w:val="24"/>
        </w:rPr>
        <w:t>. Оптимальный выбор спектра сигнала S</w:t>
      </w:r>
      <w:r>
        <w:rPr>
          <w:color w:val="000000"/>
          <w:sz w:val="24"/>
          <w:szCs w:val="24"/>
          <w:vertAlign w:val="subscript"/>
        </w:rPr>
        <w:t>0</w:t>
      </w:r>
      <w:r>
        <w:rPr>
          <w:color w:val="000000"/>
          <w:sz w:val="24"/>
          <w:szCs w:val="24"/>
        </w:rPr>
        <w:t xml:space="preserve"> по установленному критерию требует дополнительных исследований. В частности, спектр G</w:t>
      </w:r>
      <w:r>
        <w:rPr>
          <w:color w:val="000000"/>
          <w:sz w:val="24"/>
          <w:szCs w:val="24"/>
          <w:vertAlign w:val="subscript"/>
        </w:rPr>
        <w:t>00</w:t>
      </w:r>
      <w:r>
        <w:rPr>
          <w:color w:val="000000"/>
          <w:sz w:val="24"/>
          <w:szCs w:val="24"/>
        </w:rPr>
        <w:t>(f) может быть выбран в соответствии с критерием [2].</w:t>
      </w:r>
    </w:p>
    <w:p w:rsidR="00662BC5" w:rsidRDefault="00E34B1D">
      <w:pPr>
        <w:widowControl w:val="0"/>
        <w:spacing w:before="120"/>
        <w:ind w:firstLine="567"/>
        <w:jc w:val="both"/>
        <w:rPr>
          <w:color w:val="000000"/>
          <w:sz w:val="24"/>
          <w:szCs w:val="24"/>
        </w:rPr>
      </w:pPr>
      <w:r>
        <w:rPr>
          <w:color w:val="000000"/>
          <w:sz w:val="24"/>
          <w:szCs w:val="24"/>
        </w:rPr>
        <w:t>Возьмем для примера в качестве базового сигнала S</w:t>
      </w:r>
      <w:r>
        <w:rPr>
          <w:color w:val="000000"/>
          <w:sz w:val="24"/>
          <w:szCs w:val="24"/>
          <w:vertAlign w:val="subscript"/>
        </w:rPr>
        <w:t>1</w:t>
      </w:r>
      <w:r>
        <w:rPr>
          <w:color w:val="000000"/>
          <w:sz w:val="24"/>
          <w:szCs w:val="24"/>
        </w:rPr>
        <w:t xml:space="preserve">(t) реализацию случайного телеграфного сигнала, принимающего значения </w:t>
      </w:r>
      <w:r>
        <w:rPr>
          <w:color w:val="000000"/>
          <w:sz w:val="24"/>
          <w:szCs w:val="24"/>
        </w:rPr>
        <w:sym w:font="Symbol" w:char="F0A6"/>
      </w:r>
      <w:r>
        <w:rPr>
          <w:color w:val="000000"/>
          <w:sz w:val="24"/>
          <w:szCs w:val="24"/>
        </w:rPr>
        <w:t>1, причем моменты перемены знака сигнала представляют простейший поток событий. Такой сигнал описывается, как известно [3], уравнением Пуассона, а его автокорреляционная функция имеет вид экспоненты</w:t>
      </w:r>
    </w:p>
    <w:p w:rsidR="00662BC5" w:rsidRDefault="00254509">
      <w:pPr>
        <w:widowControl w:val="0"/>
        <w:spacing w:before="120"/>
        <w:ind w:firstLine="567"/>
        <w:jc w:val="both"/>
        <w:rPr>
          <w:color w:val="000000"/>
          <w:sz w:val="24"/>
          <w:szCs w:val="24"/>
        </w:rPr>
      </w:pPr>
      <w:r>
        <w:rPr>
          <w:color w:val="000000"/>
          <w:sz w:val="24"/>
          <w:szCs w:val="24"/>
        </w:rPr>
        <w:pict>
          <v:shape id="_x0000_i1052" type="#_x0000_t75" style="width:117pt;height:22.5pt">
            <v:imagedata r:id="rId31" o:title="ar050r10"/>
          </v:shape>
        </w:pict>
      </w:r>
      <w:r w:rsidR="00E34B1D">
        <w:rPr>
          <w:color w:val="000000"/>
          <w:sz w:val="24"/>
          <w:szCs w:val="24"/>
        </w:rPr>
        <w:t xml:space="preserve"> (25)</w:t>
      </w:r>
    </w:p>
    <w:p w:rsidR="00662BC5" w:rsidRDefault="00E34B1D">
      <w:pPr>
        <w:widowControl w:val="0"/>
        <w:spacing w:before="120"/>
        <w:ind w:firstLine="567"/>
        <w:jc w:val="both"/>
        <w:rPr>
          <w:color w:val="000000"/>
          <w:sz w:val="24"/>
          <w:szCs w:val="24"/>
        </w:rPr>
      </w:pPr>
      <w:r>
        <w:rPr>
          <w:color w:val="000000"/>
          <w:sz w:val="24"/>
          <w:szCs w:val="24"/>
        </w:rPr>
        <w:t xml:space="preserve">где </w:t>
      </w:r>
      <w:r>
        <w:rPr>
          <w:color w:val="000000"/>
          <w:sz w:val="24"/>
          <w:szCs w:val="24"/>
        </w:rPr>
        <w:sym w:font="Symbol" w:char="F062"/>
      </w:r>
      <w:r>
        <w:rPr>
          <w:color w:val="000000"/>
          <w:sz w:val="24"/>
          <w:szCs w:val="24"/>
        </w:rPr>
        <w:t xml:space="preserve"> - удвоенная частота перемены знака.</w:t>
      </w:r>
    </w:p>
    <w:p w:rsidR="00662BC5" w:rsidRDefault="00E34B1D">
      <w:pPr>
        <w:widowControl w:val="0"/>
        <w:spacing w:before="120"/>
        <w:ind w:firstLine="567"/>
        <w:jc w:val="both"/>
        <w:rPr>
          <w:color w:val="000000"/>
          <w:sz w:val="24"/>
          <w:szCs w:val="24"/>
        </w:rPr>
      </w:pPr>
      <w:r>
        <w:rPr>
          <w:color w:val="000000"/>
          <w:sz w:val="24"/>
          <w:szCs w:val="24"/>
        </w:rPr>
        <w:t>Как следует из формулы (10), ядро оператора A пропорционально линейной комбинации автокорреляционной функции базового сигнала и ее производной. Поэтому преобразование Фурье функции h</w:t>
      </w:r>
      <w:r>
        <w:rPr>
          <w:color w:val="000000"/>
          <w:sz w:val="24"/>
          <w:szCs w:val="24"/>
          <w:vertAlign w:val="subscript"/>
        </w:rPr>
        <w:t>1</w:t>
      </w:r>
      <w:r>
        <w:rPr>
          <w:color w:val="000000"/>
          <w:sz w:val="24"/>
          <w:szCs w:val="24"/>
        </w:rPr>
        <w:t>(</w:t>
      </w:r>
      <w:r>
        <w:rPr>
          <w:color w:val="000000"/>
          <w:sz w:val="24"/>
          <w:szCs w:val="24"/>
        </w:rPr>
        <w:sym w:font="Symbol" w:char="F074"/>
      </w:r>
      <w:r>
        <w:rPr>
          <w:color w:val="000000"/>
          <w:sz w:val="24"/>
          <w:szCs w:val="24"/>
        </w:rPr>
        <w:t>) будет иметь в общем случае вид</w:t>
      </w:r>
    </w:p>
    <w:p w:rsidR="00662BC5" w:rsidRDefault="00254509">
      <w:pPr>
        <w:widowControl w:val="0"/>
        <w:spacing w:before="120"/>
        <w:ind w:firstLine="567"/>
        <w:jc w:val="both"/>
        <w:rPr>
          <w:color w:val="000000"/>
          <w:sz w:val="24"/>
          <w:szCs w:val="24"/>
        </w:rPr>
      </w:pPr>
      <w:r>
        <w:rPr>
          <w:color w:val="000000"/>
          <w:sz w:val="24"/>
          <w:szCs w:val="24"/>
        </w:rPr>
        <w:pict>
          <v:shape id="_x0000_i1053" type="#_x0000_t75" style="width:180.75pt;height:46.5pt">
            <v:imagedata r:id="rId32" o:title="ar050r11"/>
          </v:shape>
        </w:pict>
      </w:r>
      <w:r w:rsidR="00E34B1D">
        <w:rPr>
          <w:color w:val="000000"/>
          <w:sz w:val="24"/>
          <w:szCs w:val="24"/>
        </w:rPr>
        <w:t xml:space="preserve"> (26)</w:t>
      </w:r>
    </w:p>
    <w:p w:rsidR="00662BC5" w:rsidRDefault="00E34B1D">
      <w:pPr>
        <w:widowControl w:val="0"/>
        <w:spacing w:before="120"/>
        <w:ind w:firstLine="567"/>
        <w:jc w:val="both"/>
        <w:rPr>
          <w:color w:val="000000"/>
          <w:sz w:val="24"/>
          <w:szCs w:val="24"/>
        </w:rPr>
      </w:pPr>
      <w:r>
        <w:rPr>
          <w:color w:val="000000"/>
          <w:sz w:val="24"/>
          <w:szCs w:val="24"/>
        </w:rPr>
        <w:t>или с учетом формулы (25)</w:t>
      </w:r>
    </w:p>
    <w:p w:rsidR="00662BC5" w:rsidRDefault="00254509">
      <w:pPr>
        <w:widowControl w:val="0"/>
        <w:spacing w:before="120"/>
        <w:ind w:firstLine="567"/>
        <w:jc w:val="both"/>
        <w:rPr>
          <w:color w:val="000000"/>
          <w:sz w:val="24"/>
          <w:szCs w:val="24"/>
        </w:rPr>
      </w:pPr>
      <w:r>
        <w:rPr>
          <w:color w:val="000000"/>
          <w:sz w:val="24"/>
          <w:szCs w:val="24"/>
        </w:rPr>
        <w:pict>
          <v:shape id="_x0000_i1054" type="#_x0000_t75" style="width:184.5pt;height:22.5pt">
            <v:imagedata r:id="rId33" o:title="ar050r12"/>
          </v:shape>
        </w:pict>
      </w:r>
      <w:r w:rsidR="00E34B1D">
        <w:rPr>
          <w:color w:val="000000"/>
          <w:sz w:val="24"/>
          <w:szCs w:val="24"/>
        </w:rPr>
        <w:t xml:space="preserve"> (27)</w:t>
      </w:r>
    </w:p>
    <w:p w:rsidR="00662BC5" w:rsidRDefault="00E34B1D">
      <w:pPr>
        <w:widowControl w:val="0"/>
        <w:spacing w:before="120"/>
        <w:ind w:firstLine="567"/>
        <w:jc w:val="both"/>
        <w:rPr>
          <w:color w:val="000000"/>
          <w:sz w:val="24"/>
          <w:szCs w:val="24"/>
        </w:rPr>
      </w:pPr>
      <w:r>
        <w:rPr>
          <w:color w:val="000000"/>
          <w:sz w:val="24"/>
          <w:szCs w:val="24"/>
        </w:rPr>
        <w:t>где c - некоторая постоянная.</w:t>
      </w:r>
    </w:p>
    <w:p w:rsidR="00662BC5" w:rsidRDefault="00E34B1D">
      <w:pPr>
        <w:widowControl w:val="0"/>
        <w:spacing w:before="120"/>
        <w:ind w:firstLine="567"/>
        <w:jc w:val="both"/>
        <w:rPr>
          <w:color w:val="000000"/>
          <w:sz w:val="24"/>
          <w:szCs w:val="24"/>
        </w:rPr>
      </w:pPr>
      <w:r>
        <w:rPr>
          <w:color w:val="000000"/>
          <w:sz w:val="24"/>
          <w:szCs w:val="24"/>
        </w:rPr>
        <w:t>Ограничимся системой сигналов, отличающихся только фазовыми характеристиками или характеристиками, имеющими постоянное значение модуля характеристики H</w:t>
      </w:r>
      <w:r>
        <w:rPr>
          <w:color w:val="000000"/>
          <w:sz w:val="24"/>
          <w:szCs w:val="24"/>
          <w:vertAlign w:val="subscript"/>
          <w:lang w:val="en-US"/>
        </w:rPr>
        <w:t>k</w:t>
      </w:r>
      <w:r>
        <w:rPr>
          <w:color w:val="000000"/>
          <w:sz w:val="24"/>
          <w:szCs w:val="24"/>
        </w:rPr>
        <w:t>(</w:t>
      </w:r>
      <w:r>
        <w:rPr>
          <w:color w:val="000000"/>
          <w:sz w:val="24"/>
          <w:szCs w:val="24"/>
        </w:rPr>
        <w:sym w:font="Symbol" w:char="F077"/>
      </w:r>
      <w:r>
        <w:rPr>
          <w:color w:val="000000"/>
          <w:sz w:val="24"/>
          <w:szCs w:val="24"/>
        </w:rPr>
        <w:t>). В частности, характеристика H</w:t>
      </w:r>
      <w:r>
        <w:rPr>
          <w:color w:val="000000"/>
          <w:sz w:val="24"/>
          <w:szCs w:val="24"/>
          <w:vertAlign w:val="subscript"/>
        </w:rPr>
        <w:t>1</w:t>
      </w:r>
      <w:r>
        <w:rPr>
          <w:color w:val="000000"/>
          <w:sz w:val="24"/>
          <w:szCs w:val="24"/>
        </w:rPr>
        <w:t>(</w:t>
      </w:r>
      <w:r>
        <w:rPr>
          <w:color w:val="000000"/>
          <w:sz w:val="24"/>
          <w:szCs w:val="24"/>
        </w:rPr>
        <w:sym w:font="Symbol" w:char="F077"/>
      </w:r>
      <w:r>
        <w:rPr>
          <w:color w:val="000000"/>
          <w:sz w:val="24"/>
          <w:szCs w:val="24"/>
        </w:rPr>
        <w:t xml:space="preserve">)удовлетворяет этому требованию, если </w:t>
      </w:r>
      <w:r>
        <w:rPr>
          <w:color w:val="000000"/>
          <w:sz w:val="24"/>
          <w:szCs w:val="24"/>
        </w:rPr>
        <w:sym w:font="Symbol" w:char="F061"/>
      </w:r>
      <w:r>
        <w:rPr>
          <w:color w:val="000000"/>
          <w:sz w:val="24"/>
          <w:szCs w:val="24"/>
        </w:rPr>
        <w:t>=</w:t>
      </w:r>
      <w:r>
        <w:rPr>
          <w:color w:val="000000"/>
          <w:sz w:val="24"/>
          <w:szCs w:val="24"/>
        </w:rPr>
        <w:sym w:font="Symbol" w:char="F062"/>
      </w:r>
      <w:r>
        <w:rPr>
          <w:color w:val="000000"/>
          <w:sz w:val="24"/>
          <w:szCs w:val="24"/>
        </w:rPr>
        <w:t>, то есть передаточная функция линейного устройства, преобразующего каждый предыдущий сигнал S</w:t>
      </w:r>
      <w:r>
        <w:rPr>
          <w:color w:val="000000"/>
          <w:sz w:val="24"/>
          <w:szCs w:val="24"/>
          <w:vertAlign w:val="subscript"/>
          <w:lang w:val="en-US"/>
        </w:rPr>
        <w:t>k</w:t>
      </w:r>
      <w:r>
        <w:rPr>
          <w:color w:val="000000"/>
          <w:sz w:val="24"/>
          <w:szCs w:val="24"/>
        </w:rPr>
        <w:t>(t) в последующий S</w:t>
      </w:r>
      <w:r>
        <w:rPr>
          <w:color w:val="000000"/>
          <w:sz w:val="24"/>
          <w:szCs w:val="24"/>
          <w:vertAlign w:val="subscript"/>
          <w:lang w:val="en-US"/>
        </w:rPr>
        <w:t>k</w:t>
      </w:r>
      <w:r>
        <w:rPr>
          <w:color w:val="000000"/>
          <w:sz w:val="24"/>
          <w:szCs w:val="24"/>
          <w:vertAlign w:val="subscript"/>
        </w:rPr>
        <w:t>+1</w:t>
      </w:r>
      <w:r>
        <w:rPr>
          <w:color w:val="000000"/>
          <w:sz w:val="24"/>
          <w:szCs w:val="24"/>
        </w:rPr>
        <w:t>(t), k=0, 1, 2, ...с точностью до несущественных постоянных амплитудных и фазовых множителей будет</w:t>
      </w:r>
    </w:p>
    <w:p w:rsidR="00662BC5" w:rsidRDefault="00254509">
      <w:pPr>
        <w:widowControl w:val="0"/>
        <w:spacing w:before="120"/>
        <w:ind w:firstLine="567"/>
        <w:jc w:val="both"/>
        <w:rPr>
          <w:color w:val="000000"/>
          <w:sz w:val="24"/>
          <w:szCs w:val="24"/>
        </w:rPr>
      </w:pPr>
      <w:r>
        <w:rPr>
          <w:color w:val="000000"/>
          <w:sz w:val="24"/>
          <w:szCs w:val="24"/>
        </w:rPr>
        <w:pict>
          <v:shape id="_x0000_i1055" type="#_x0000_t75" style="width:157.5pt;height:21pt">
            <v:imagedata r:id="rId34" o:title="ar050r13"/>
          </v:shape>
        </w:pict>
      </w:r>
      <w:r w:rsidR="00E34B1D">
        <w:rPr>
          <w:color w:val="000000"/>
          <w:sz w:val="24"/>
          <w:szCs w:val="24"/>
        </w:rPr>
        <w:t xml:space="preserve"> (28)</w:t>
      </w:r>
    </w:p>
    <w:p w:rsidR="00662BC5" w:rsidRDefault="00E34B1D">
      <w:pPr>
        <w:widowControl w:val="0"/>
        <w:spacing w:before="120"/>
        <w:ind w:firstLine="567"/>
        <w:jc w:val="both"/>
        <w:rPr>
          <w:color w:val="000000"/>
          <w:sz w:val="24"/>
          <w:szCs w:val="24"/>
        </w:rPr>
      </w:pPr>
      <w:r>
        <w:rPr>
          <w:color w:val="000000"/>
          <w:sz w:val="24"/>
          <w:szCs w:val="24"/>
        </w:rPr>
        <w:t>Такие передаточные функции имеют, как известно [5], линейные ортогональные фильтры, импульсные переходные функции которых g</w:t>
      </w:r>
      <w:r>
        <w:rPr>
          <w:color w:val="000000"/>
          <w:sz w:val="24"/>
          <w:szCs w:val="24"/>
          <w:vertAlign w:val="subscript"/>
          <w:lang w:val="en-US"/>
        </w:rPr>
        <w:t>n</w:t>
      </w:r>
      <w:r>
        <w:rPr>
          <w:color w:val="000000"/>
          <w:sz w:val="24"/>
          <w:szCs w:val="24"/>
        </w:rPr>
        <w:t xml:space="preserve"> описываются полиномами Лаггера</w:t>
      </w:r>
    </w:p>
    <w:p w:rsidR="00662BC5" w:rsidRDefault="00254509">
      <w:pPr>
        <w:widowControl w:val="0"/>
        <w:spacing w:before="120"/>
        <w:ind w:firstLine="567"/>
        <w:jc w:val="both"/>
        <w:rPr>
          <w:color w:val="000000"/>
          <w:sz w:val="24"/>
          <w:szCs w:val="24"/>
        </w:rPr>
      </w:pPr>
      <w:r>
        <w:rPr>
          <w:color w:val="000000"/>
          <w:sz w:val="24"/>
          <w:szCs w:val="24"/>
        </w:rPr>
        <w:pict>
          <v:shape id="_x0000_i1056" type="#_x0000_t75" style="width:151.5pt;height:22.5pt">
            <v:imagedata r:id="rId35" o:title="ar050r14"/>
          </v:shape>
        </w:pict>
      </w:r>
      <w:r w:rsidR="00E34B1D">
        <w:rPr>
          <w:color w:val="000000"/>
          <w:sz w:val="24"/>
          <w:szCs w:val="24"/>
        </w:rPr>
        <w:t xml:space="preserve"> (29)</w:t>
      </w:r>
    </w:p>
    <w:p w:rsidR="00662BC5" w:rsidRDefault="00E34B1D">
      <w:pPr>
        <w:widowControl w:val="0"/>
        <w:spacing w:before="120"/>
        <w:ind w:firstLine="567"/>
        <w:jc w:val="both"/>
        <w:rPr>
          <w:color w:val="000000"/>
          <w:sz w:val="24"/>
          <w:szCs w:val="24"/>
        </w:rPr>
      </w:pPr>
      <w:r>
        <w:rPr>
          <w:color w:val="000000"/>
          <w:sz w:val="24"/>
          <w:szCs w:val="24"/>
        </w:rPr>
        <w:t xml:space="preserve">где </w:t>
      </w:r>
    </w:p>
    <w:p w:rsidR="00662BC5" w:rsidRDefault="00254509">
      <w:pPr>
        <w:widowControl w:val="0"/>
        <w:spacing w:before="120"/>
        <w:ind w:firstLine="567"/>
        <w:jc w:val="both"/>
        <w:rPr>
          <w:color w:val="000000"/>
          <w:sz w:val="24"/>
          <w:szCs w:val="24"/>
        </w:rPr>
      </w:pPr>
      <w:r>
        <w:rPr>
          <w:color w:val="000000"/>
          <w:sz w:val="24"/>
          <w:szCs w:val="24"/>
        </w:rPr>
        <w:pict>
          <v:shape id="_x0000_i1057" type="#_x0000_t75" style="width:173.25pt;height:45.75pt">
            <v:imagedata r:id="rId36" o:title="ar050r15"/>
          </v:shape>
        </w:pict>
      </w:r>
    </w:p>
    <w:p w:rsidR="00662BC5" w:rsidRDefault="00E34B1D">
      <w:pPr>
        <w:widowControl w:val="0"/>
        <w:spacing w:before="120"/>
        <w:ind w:firstLine="567"/>
        <w:jc w:val="both"/>
        <w:rPr>
          <w:color w:val="000000"/>
          <w:sz w:val="24"/>
          <w:szCs w:val="24"/>
        </w:rPr>
      </w:pPr>
      <w:r>
        <w:rPr>
          <w:color w:val="000000"/>
          <w:sz w:val="24"/>
          <w:szCs w:val="24"/>
        </w:rPr>
        <w:t>Рассмотрим изменение ВКФ с ростом числа сигналов системы для данного примера. Взаимный спектр сигналов системы имеет [3] вид</w:t>
      </w:r>
    </w:p>
    <w:p w:rsidR="00662BC5" w:rsidRDefault="00254509">
      <w:pPr>
        <w:widowControl w:val="0"/>
        <w:spacing w:before="120"/>
        <w:ind w:firstLine="567"/>
        <w:jc w:val="both"/>
        <w:rPr>
          <w:color w:val="000000"/>
          <w:sz w:val="24"/>
          <w:szCs w:val="24"/>
        </w:rPr>
      </w:pPr>
      <w:r>
        <w:rPr>
          <w:color w:val="000000"/>
          <w:sz w:val="24"/>
          <w:szCs w:val="24"/>
        </w:rPr>
        <w:pict>
          <v:shape id="_x0000_i1058" type="#_x0000_t75" style="width:157.5pt;height:23.25pt">
            <v:imagedata r:id="rId37" o:title="ar050r16"/>
          </v:shape>
        </w:pict>
      </w:r>
      <w:r w:rsidR="00E34B1D">
        <w:rPr>
          <w:color w:val="000000"/>
          <w:sz w:val="24"/>
          <w:szCs w:val="24"/>
        </w:rPr>
        <w:t xml:space="preserve"> (30)</w:t>
      </w:r>
    </w:p>
    <w:p w:rsidR="00662BC5" w:rsidRDefault="00E34B1D">
      <w:pPr>
        <w:widowControl w:val="0"/>
        <w:spacing w:before="120"/>
        <w:ind w:firstLine="567"/>
        <w:jc w:val="both"/>
        <w:rPr>
          <w:color w:val="000000"/>
          <w:sz w:val="24"/>
          <w:szCs w:val="24"/>
        </w:rPr>
      </w:pPr>
      <w:r>
        <w:rPr>
          <w:color w:val="000000"/>
          <w:sz w:val="24"/>
          <w:szCs w:val="24"/>
        </w:rPr>
        <w:t>где G</w:t>
      </w:r>
      <w:r>
        <w:rPr>
          <w:color w:val="000000"/>
          <w:sz w:val="24"/>
          <w:szCs w:val="24"/>
          <w:vertAlign w:val="subscript"/>
        </w:rPr>
        <w:t>0</w:t>
      </w:r>
      <w:r>
        <w:rPr>
          <w:color w:val="000000"/>
          <w:sz w:val="24"/>
          <w:szCs w:val="24"/>
        </w:rPr>
        <w:t>(</w:t>
      </w:r>
      <w:r>
        <w:rPr>
          <w:color w:val="000000"/>
          <w:sz w:val="24"/>
          <w:szCs w:val="24"/>
        </w:rPr>
        <w:sym w:font="Symbol" w:char="F077"/>
      </w:r>
      <w:r>
        <w:rPr>
          <w:color w:val="000000"/>
          <w:sz w:val="24"/>
          <w:szCs w:val="24"/>
        </w:rPr>
        <w:t>) - спектр мощности базового сигнала или, с учетом формулы (25), и в соответствии с формулой (28)</w:t>
      </w:r>
    </w:p>
    <w:p w:rsidR="00662BC5" w:rsidRDefault="00254509">
      <w:pPr>
        <w:widowControl w:val="0"/>
        <w:spacing w:before="120"/>
        <w:ind w:firstLine="567"/>
        <w:jc w:val="both"/>
        <w:rPr>
          <w:color w:val="000000"/>
          <w:sz w:val="24"/>
          <w:szCs w:val="24"/>
        </w:rPr>
      </w:pPr>
      <w:r>
        <w:rPr>
          <w:color w:val="000000"/>
          <w:sz w:val="24"/>
          <w:szCs w:val="24"/>
        </w:rPr>
        <w:pict>
          <v:shape id="_x0000_i1059" type="#_x0000_t75" style="width:369.75pt;height:45.75pt">
            <v:imagedata r:id="rId38" o:title="ar050r17"/>
          </v:shape>
        </w:pict>
      </w:r>
      <w:r w:rsidR="00E34B1D">
        <w:rPr>
          <w:color w:val="000000"/>
          <w:sz w:val="24"/>
          <w:szCs w:val="24"/>
        </w:rPr>
        <w:t xml:space="preserve">  (31)</w:t>
      </w:r>
    </w:p>
    <w:p w:rsidR="00662BC5" w:rsidRDefault="00E34B1D">
      <w:pPr>
        <w:widowControl w:val="0"/>
        <w:spacing w:before="120"/>
        <w:ind w:firstLine="567"/>
        <w:jc w:val="both"/>
        <w:rPr>
          <w:color w:val="000000"/>
          <w:sz w:val="24"/>
          <w:szCs w:val="24"/>
        </w:rPr>
      </w:pPr>
      <w:r>
        <w:rPr>
          <w:color w:val="000000"/>
          <w:sz w:val="24"/>
          <w:szCs w:val="24"/>
        </w:rPr>
        <w:t>Общий вид ВКФ рассматриваемых сигналов может быть определен путем применения преобразования Фурье к правой части выражения (31)</w:t>
      </w:r>
    </w:p>
    <w:p w:rsidR="00662BC5" w:rsidRDefault="00254509">
      <w:pPr>
        <w:widowControl w:val="0"/>
        <w:spacing w:before="120"/>
        <w:ind w:firstLine="567"/>
        <w:jc w:val="both"/>
        <w:rPr>
          <w:color w:val="000000"/>
          <w:sz w:val="24"/>
          <w:szCs w:val="24"/>
        </w:rPr>
      </w:pPr>
      <w:r>
        <w:rPr>
          <w:color w:val="000000"/>
          <w:sz w:val="24"/>
          <w:szCs w:val="24"/>
        </w:rPr>
        <w:pict>
          <v:shape id="_x0000_i1060" type="#_x0000_t75" style="width:272.25pt;height:45.75pt">
            <v:imagedata r:id="rId39" o:title="ar050r18"/>
          </v:shape>
        </w:pict>
      </w:r>
      <w:r w:rsidR="00E34B1D">
        <w:rPr>
          <w:color w:val="000000"/>
          <w:sz w:val="24"/>
          <w:szCs w:val="24"/>
        </w:rPr>
        <w:t xml:space="preserve">                     (32)</w:t>
      </w:r>
    </w:p>
    <w:p w:rsidR="00662BC5" w:rsidRDefault="00E34B1D">
      <w:pPr>
        <w:widowControl w:val="0"/>
        <w:spacing w:before="120"/>
        <w:ind w:firstLine="567"/>
        <w:jc w:val="both"/>
        <w:rPr>
          <w:color w:val="000000"/>
          <w:sz w:val="24"/>
          <w:szCs w:val="24"/>
        </w:rPr>
      </w:pPr>
      <w:r>
        <w:rPr>
          <w:color w:val="000000"/>
          <w:sz w:val="24"/>
          <w:szCs w:val="24"/>
        </w:rPr>
        <w:t>Интегрируя с помощью вычетов, определяем</w:t>
      </w:r>
    </w:p>
    <w:p w:rsidR="00662BC5" w:rsidRDefault="00254509">
      <w:pPr>
        <w:widowControl w:val="0"/>
        <w:spacing w:before="120"/>
        <w:ind w:firstLine="567"/>
        <w:jc w:val="both"/>
        <w:rPr>
          <w:color w:val="000000"/>
          <w:sz w:val="24"/>
          <w:szCs w:val="24"/>
        </w:rPr>
      </w:pPr>
      <w:r>
        <w:rPr>
          <w:color w:val="000000"/>
          <w:sz w:val="24"/>
          <w:szCs w:val="24"/>
        </w:rPr>
        <w:pict>
          <v:shape id="_x0000_i1061" type="#_x0000_t75" style="width:315pt;height:32.25pt">
            <v:imagedata r:id="rId40" o:title="ar050r19"/>
          </v:shape>
        </w:pict>
      </w:r>
      <w:r w:rsidR="00E34B1D">
        <w:rPr>
          <w:color w:val="000000"/>
          <w:sz w:val="24"/>
          <w:szCs w:val="24"/>
        </w:rPr>
        <w:t xml:space="preserve"> (33)</w:t>
      </w:r>
    </w:p>
    <w:p w:rsidR="00662BC5" w:rsidRDefault="00E34B1D">
      <w:pPr>
        <w:widowControl w:val="0"/>
        <w:spacing w:before="120"/>
        <w:jc w:val="center"/>
        <w:rPr>
          <w:b/>
          <w:bCs/>
          <w:color w:val="000000"/>
          <w:sz w:val="28"/>
          <w:szCs w:val="28"/>
        </w:rPr>
      </w:pPr>
      <w:r>
        <w:rPr>
          <w:b/>
          <w:bCs/>
          <w:color w:val="000000"/>
          <w:sz w:val="28"/>
          <w:szCs w:val="28"/>
        </w:rPr>
        <w:t>Выводы</w:t>
      </w:r>
    </w:p>
    <w:p w:rsidR="00662BC5" w:rsidRDefault="00E34B1D">
      <w:pPr>
        <w:widowControl w:val="0"/>
        <w:spacing w:before="120"/>
        <w:ind w:firstLine="567"/>
        <w:jc w:val="both"/>
        <w:rPr>
          <w:color w:val="000000"/>
          <w:sz w:val="24"/>
          <w:szCs w:val="24"/>
        </w:rPr>
      </w:pPr>
      <w:r>
        <w:rPr>
          <w:color w:val="000000"/>
          <w:sz w:val="24"/>
          <w:szCs w:val="24"/>
        </w:rPr>
        <w:t>1. Установлен алгоритм построения оптимальной по минимуму внутрисистемных помех системы сигналов на базе основного сигнала.</w:t>
      </w:r>
    </w:p>
    <w:p w:rsidR="00662BC5" w:rsidRDefault="00E34B1D">
      <w:pPr>
        <w:widowControl w:val="0"/>
        <w:spacing w:before="120"/>
        <w:ind w:firstLine="567"/>
        <w:jc w:val="both"/>
        <w:rPr>
          <w:color w:val="000000"/>
          <w:sz w:val="24"/>
          <w:szCs w:val="24"/>
        </w:rPr>
      </w:pPr>
      <w:r>
        <w:rPr>
          <w:color w:val="000000"/>
          <w:sz w:val="24"/>
          <w:szCs w:val="24"/>
        </w:rPr>
        <w:t>2. Получена зависимость перекрестных помех от спектра мощности основного сигнала и производящих ядер соответствующих линейных интегральных операторов.</w:t>
      </w:r>
    </w:p>
    <w:p w:rsidR="00662BC5" w:rsidRDefault="00E34B1D">
      <w:pPr>
        <w:widowControl w:val="0"/>
        <w:spacing w:before="120"/>
        <w:ind w:firstLine="567"/>
        <w:jc w:val="both"/>
        <w:rPr>
          <w:color w:val="000000"/>
          <w:sz w:val="24"/>
          <w:szCs w:val="24"/>
        </w:rPr>
      </w:pPr>
      <w:r>
        <w:rPr>
          <w:color w:val="000000"/>
          <w:sz w:val="24"/>
          <w:szCs w:val="24"/>
        </w:rPr>
        <w:t xml:space="preserve">3. Установлена нижняя граница минимальной величины перекрестных помех, которая определяется только спектром основного сигнала. </w:t>
      </w:r>
    </w:p>
    <w:p w:rsidR="00662BC5" w:rsidRDefault="00E34B1D">
      <w:pPr>
        <w:widowControl w:val="0"/>
        <w:spacing w:before="120"/>
        <w:jc w:val="center"/>
        <w:rPr>
          <w:b/>
          <w:bCs/>
          <w:color w:val="000000"/>
          <w:sz w:val="28"/>
          <w:szCs w:val="28"/>
        </w:rPr>
      </w:pPr>
      <w:r>
        <w:rPr>
          <w:b/>
          <w:bCs/>
          <w:color w:val="000000"/>
          <w:sz w:val="28"/>
          <w:szCs w:val="28"/>
        </w:rPr>
        <w:t>Список литературы</w:t>
      </w:r>
    </w:p>
    <w:p w:rsidR="00662BC5" w:rsidRDefault="00E34B1D">
      <w:pPr>
        <w:widowControl w:val="0"/>
        <w:spacing w:before="120"/>
        <w:ind w:firstLine="567"/>
        <w:jc w:val="both"/>
        <w:rPr>
          <w:color w:val="000000"/>
          <w:sz w:val="24"/>
          <w:szCs w:val="24"/>
        </w:rPr>
      </w:pPr>
      <w:r>
        <w:rPr>
          <w:color w:val="000000"/>
          <w:sz w:val="24"/>
          <w:szCs w:val="24"/>
        </w:rPr>
        <w:t>1.ИвановМ.П., КашиновВ.В. Оптимальная частотно-временная фильтрация //  http://www.laboratory.ru/, 2001.</w:t>
      </w:r>
    </w:p>
    <w:p w:rsidR="00662BC5" w:rsidRDefault="00E34B1D">
      <w:pPr>
        <w:widowControl w:val="0"/>
        <w:spacing w:before="120"/>
        <w:ind w:firstLine="567"/>
        <w:jc w:val="both"/>
        <w:rPr>
          <w:color w:val="000000"/>
          <w:sz w:val="24"/>
          <w:szCs w:val="24"/>
        </w:rPr>
      </w:pPr>
      <w:r>
        <w:rPr>
          <w:color w:val="000000"/>
          <w:sz w:val="24"/>
          <w:szCs w:val="24"/>
        </w:rPr>
        <w:t xml:space="preserve">2.ГущинЮ.Е.,КашиновВ.В.,ПономаренкоБ.В. Некоторые свойства оптимальной группы сигналов для асинхронной адресной системы связи. // В сб. "Повышение эффективности и надежности радиоэлектронных систем". Вып. 6, 1976, ЛЭТИ. </w:t>
      </w:r>
    </w:p>
    <w:p w:rsidR="00662BC5" w:rsidRDefault="00E34B1D">
      <w:pPr>
        <w:widowControl w:val="0"/>
        <w:spacing w:before="120"/>
        <w:ind w:firstLine="567"/>
        <w:jc w:val="both"/>
        <w:rPr>
          <w:color w:val="000000"/>
          <w:sz w:val="24"/>
          <w:szCs w:val="24"/>
        </w:rPr>
      </w:pPr>
      <w:r>
        <w:rPr>
          <w:color w:val="000000"/>
          <w:sz w:val="24"/>
          <w:szCs w:val="24"/>
        </w:rPr>
        <w:t>3.БендатДж,ПирсолА. Измерение и анализ случайных процессов. М., "Мир", 1971.</w:t>
      </w:r>
    </w:p>
    <w:p w:rsidR="00662BC5" w:rsidRDefault="00E34B1D">
      <w:pPr>
        <w:widowControl w:val="0"/>
        <w:spacing w:before="120"/>
        <w:ind w:firstLine="567"/>
        <w:jc w:val="both"/>
        <w:rPr>
          <w:color w:val="000000"/>
          <w:sz w:val="24"/>
          <w:szCs w:val="24"/>
        </w:rPr>
      </w:pPr>
      <w:r>
        <w:rPr>
          <w:color w:val="000000"/>
          <w:sz w:val="24"/>
          <w:szCs w:val="24"/>
        </w:rPr>
        <w:t>4.ИвановМ.П.,КашиновВ.Обобщенный принцип наименьшего действия.  http://www.laboratory.ru/, 2001.</w:t>
      </w:r>
    </w:p>
    <w:p w:rsidR="00662BC5" w:rsidRDefault="00E34B1D">
      <w:pPr>
        <w:widowControl w:val="0"/>
        <w:spacing w:before="120"/>
        <w:ind w:firstLine="567"/>
        <w:jc w:val="both"/>
        <w:rPr>
          <w:color w:val="000000"/>
          <w:sz w:val="24"/>
          <w:szCs w:val="24"/>
        </w:rPr>
      </w:pPr>
      <w:r>
        <w:rPr>
          <w:color w:val="000000"/>
          <w:sz w:val="24"/>
          <w:szCs w:val="24"/>
        </w:rPr>
        <w:t xml:space="preserve">5.ТихоновВ.И. Нелинейные преобразования случайных процессов. // М. Радио и связь, 1986. </w:t>
      </w:r>
    </w:p>
    <w:p w:rsidR="00662BC5" w:rsidRDefault="00662BC5">
      <w:pPr>
        <w:widowControl w:val="0"/>
        <w:spacing w:before="120"/>
        <w:ind w:firstLine="567"/>
        <w:jc w:val="both"/>
        <w:rPr>
          <w:color w:val="000000"/>
          <w:sz w:val="24"/>
          <w:szCs w:val="24"/>
        </w:rPr>
      </w:pPr>
    </w:p>
    <w:p w:rsidR="00662BC5" w:rsidRDefault="00662BC5">
      <w:pPr>
        <w:widowControl w:val="0"/>
        <w:spacing w:before="120"/>
        <w:ind w:firstLine="567"/>
        <w:jc w:val="both"/>
        <w:rPr>
          <w:color w:val="000000"/>
          <w:sz w:val="24"/>
          <w:szCs w:val="24"/>
        </w:rPr>
      </w:pPr>
    </w:p>
    <w:p w:rsidR="00662BC5" w:rsidRDefault="00662BC5">
      <w:pPr>
        <w:widowControl w:val="0"/>
        <w:spacing w:before="120"/>
        <w:ind w:firstLine="567"/>
        <w:jc w:val="both"/>
        <w:rPr>
          <w:color w:val="000000"/>
          <w:sz w:val="24"/>
          <w:szCs w:val="24"/>
        </w:rPr>
      </w:pPr>
      <w:bookmarkStart w:id="0" w:name="_GoBack"/>
      <w:bookmarkEnd w:id="0"/>
    </w:p>
    <w:sectPr w:rsidR="00662BC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B1D"/>
    <w:rsid w:val="00254509"/>
    <w:rsid w:val="00662BC5"/>
    <w:rsid w:val="00E34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1776A45E-400D-4347-B369-FE3DD23D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Emphasis"/>
    <w:basedOn w:val="a0"/>
    <w:uiPriority w:val="99"/>
    <w:qFormat/>
    <w:rPr>
      <w:i/>
      <w:iCs/>
    </w:rPr>
  </w:style>
  <w:style w:type="character" w:styleId="a5">
    <w:name w:val="Hyperlink"/>
    <w:basedOn w:val="a0"/>
    <w:uiPriority w:val="99"/>
    <w:rPr>
      <w:color w:val="0000FF"/>
      <w:u w:val="single"/>
    </w:rPr>
  </w:style>
  <w:style w:type="character" w:styleId="a6">
    <w:name w:val="FollowedHyperlink"/>
    <w:basedOn w:val="a0"/>
    <w:uiPriority w:val="99"/>
    <w:rPr>
      <w:color w:val="800080"/>
      <w:u w:val="single"/>
    </w:rPr>
  </w:style>
  <w:style w:type="paragraph" w:styleId="3">
    <w:name w:val="Body Text Indent 3"/>
    <w:basedOn w:val="a"/>
    <w:link w:val="30"/>
    <w:uiPriority w:val="99"/>
    <w:pPr>
      <w:spacing w:before="100" w:beforeAutospacing="1" w:after="100" w:afterAutospacing="1"/>
    </w:pPr>
    <w:rPr>
      <w:sz w:val="24"/>
      <w:szCs w:val="24"/>
    </w:rPr>
  </w:style>
  <w:style w:type="character" w:customStyle="1" w:styleId="30">
    <w:name w:val="Основний текст з відступом 3 Знак"/>
    <w:basedOn w:val="a0"/>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Words>
  <Characters>7587</Characters>
  <Application>Microsoft Office Word</Application>
  <DocSecurity>0</DocSecurity>
  <Lines>63</Lines>
  <Paragraphs>17</Paragraphs>
  <ScaleCrop>false</ScaleCrop>
  <Company>PERSONAL COMPUTERS</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системы сигналов</dc:title>
  <dc:subject/>
  <dc:creator>USER</dc:creator>
  <cp:keywords/>
  <dc:description/>
  <cp:lastModifiedBy>Irina</cp:lastModifiedBy>
  <cp:revision>2</cp:revision>
  <dcterms:created xsi:type="dcterms:W3CDTF">2014-08-07T21:32:00Z</dcterms:created>
  <dcterms:modified xsi:type="dcterms:W3CDTF">2014-08-07T21:32:00Z</dcterms:modified>
</cp:coreProperties>
</file>