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526" w:rsidRDefault="00761526">
      <w:pPr>
        <w:pStyle w:val="BodyText"/>
        <w:ind w:left="-284"/>
        <w:rPr>
          <w:caps w:val="0"/>
        </w:rPr>
      </w:pPr>
    </w:p>
    <w:p w:rsidR="00761526" w:rsidRDefault="00761526">
      <w:pPr>
        <w:pStyle w:val="BodyText"/>
        <w:ind w:hanging="284"/>
        <w:rPr>
          <w:caps w:val="0"/>
          <w:sz w:val="28"/>
        </w:rPr>
      </w:pPr>
      <w:r>
        <w:rPr>
          <w:caps w:val="0"/>
        </w:rPr>
        <w:t xml:space="preserve">  </w:t>
      </w:r>
      <w:r>
        <w:rPr>
          <w:caps w:val="0"/>
          <w:sz w:val="28"/>
        </w:rPr>
        <w:t>ВВЕДЕНИЕ</w:t>
      </w:r>
    </w:p>
    <w:p w:rsidR="00761526" w:rsidRDefault="00761526">
      <w:pPr>
        <w:pStyle w:val="BodyText"/>
        <w:ind w:hanging="284"/>
        <w:rPr>
          <w:b w:val="0"/>
          <w:caps w:val="0"/>
          <w:sz w:val="28"/>
        </w:rPr>
      </w:pPr>
    </w:p>
    <w:p w:rsidR="00761526" w:rsidRDefault="00761526">
      <w:pPr>
        <w:pStyle w:val="BodyText"/>
        <w:spacing w:line="360" w:lineRule="auto"/>
        <w:ind w:right="-1" w:hanging="284"/>
        <w:jc w:val="both"/>
        <w:rPr>
          <w:b w:val="0"/>
          <w:caps w:val="0"/>
          <w:sz w:val="28"/>
        </w:rPr>
      </w:pPr>
      <w:r>
        <w:rPr>
          <w:b w:val="0"/>
          <w:caps w:val="0"/>
          <w:sz w:val="28"/>
        </w:rPr>
        <w:tab/>
      </w:r>
      <w:r>
        <w:rPr>
          <w:b w:val="0"/>
          <w:caps w:val="0"/>
          <w:sz w:val="28"/>
        </w:rPr>
        <w:tab/>
        <w:t>Важнейшим качественным показателем, характеризующим работу предприятий  является прибыль. Прибыль –  показатель хозяйственной деятельности предприятия. В нем синтезируются результаты работы предприятия по расширению производства, снижению производственных затрат, сокращению непроизводственных расходов, повышению качества продукции, рациональному использованию основных производственных фондов и нормируемых оборотных средств.</w:t>
      </w:r>
    </w:p>
    <w:p w:rsidR="00761526" w:rsidRDefault="00761526">
      <w:pPr>
        <w:pStyle w:val="BodyText"/>
        <w:spacing w:line="360" w:lineRule="auto"/>
        <w:ind w:right="-1" w:firstLine="720"/>
        <w:jc w:val="both"/>
        <w:rPr>
          <w:b w:val="0"/>
          <w:caps w:val="0"/>
          <w:sz w:val="28"/>
        </w:rPr>
      </w:pPr>
      <w:r>
        <w:rPr>
          <w:b w:val="0"/>
          <w:caps w:val="0"/>
          <w:sz w:val="28"/>
        </w:rPr>
        <w:t xml:space="preserve">Прибыль – форма выражения чистого дохода предприятия, она наиболее полно отражает все стороны производственной и хозяйственной деятельности предприятия. </w:t>
      </w:r>
    </w:p>
    <w:p w:rsidR="00761526" w:rsidRDefault="00761526">
      <w:pPr>
        <w:pStyle w:val="BodyText"/>
        <w:spacing w:line="360" w:lineRule="auto"/>
        <w:ind w:right="-1" w:hanging="284"/>
        <w:jc w:val="both"/>
        <w:rPr>
          <w:b w:val="0"/>
          <w:caps w:val="0"/>
          <w:sz w:val="28"/>
        </w:rPr>
      </w:pPr>
      <w:r>
        <w:rPr>
          <w:b w:val="0"/>
          <w:caps w:val="0"/>
          <w:sz w:val="28"/>
        </w:rPr>
        <w:tab/>
      </w:r>
      <w:r>
        <w:rPr>
          <w:b w:val="0"/>
          <w:caps w:val="0"/>
          <w:sz w:val="28"/>
        </w:rPr>
        <w:tab/>
        <w:t xml:space="preserve">Предприятие должно работать в соответствии с действующим налоговым законодательством РФ, что очень сложно в связи со сложившейся экономической ситуацией в стране, поэтому необходимо найти наиболее рациональные и эффективные пути использования трудовых и материальных ресурсов. </w:t>
      </w:r>
    </w:p>
    <w:p w:rsidR="00761526" w:rsidRDefault="00761526">
      <w:pPr>
        <w:pStyle w:val="BodyText"/>
        <w:spacing w:line="360" w:lineRule="auto"/>
        <w:ind w:right="-1" w:firstLine="720"/>
        <w:jc w:val="both"/>
        <w:rPr>
          <w:b w:val="0"/>
          <w:caps w:val="0"/>
          <w:sz w:val="28"/>
        </w:rPr>
      </w:pPr>
      <w:r>
        <w:rPr>
          <w:b w:val="0"/>
          <w:caps w:val="0"/>
          <w:sz w:val="28"/>
        </w:rPr>
        <w:t xml:space="preserve">В данном дипломном проекте представлен анализ системы формирования и распределения прибыли на предприятии ОАО «Молочный Комбинат «Ставропольский». Анализ построен исходя из типовой методики формирования прибыли остающейся в распоряжении предприятия (чистая прибыль). При этом было проанализировано : </w:t>
      </w:r>
    </w:p>
    <w:p w:rsidR="00761526" w:rsidRDefault="00761526">
      <w:pPr>
        <w:pStyle w:val="BodyText"/>
        <w:spacing w:line="360" w:lineRule="auto"/>
        <w:ind w:right="-284"/>
        <w:jc w:val="both"/>
        <w:rPr>
          <w:b w:val="0"/>
          <w:caps w:val="0"/>
          <w:sz w:val="28"/>
        </w:rPr>
      </w:pPr>
      <w:r>
        <w:rPr>
          <w:b w:val="0"/>
          <w:caps w:val="0"/>
          <w:sz w:val="28"/>
        </w:rPr>
        <w:t>1.Организационно-финансовое состояние предприятия.</w:t>
      </w:r>
    </w:p>
    <w:p w:rsidR="00761526" w:rsidRDefault="00761526">
      <w:pPr>
        <w:pStyle w:val="BodyText"/>
        <w:spacing w:line="360" w:lineRule="auto"/>
        <w:ind w:right="-284" w:hanging="284"/>
        <w:jc w:val="both"/>
        <w:rPr>
          <w:b w:val="0"/>
          <w:caps w:val="0"/>
          <w:sz w:val="28"/>
        </w:rPr>
      </w:pPr>
      <w:r>
        <w:rPr>
          <w:b w:val="0"/>
          <w:caps w:val="0"/>
          <w:sz w:val="28"/>
        </w:rPr>
        <w:t xml:space="preserve">    2.Система формирования и распределения прибыли предприятия.</w:t>
      </w:r>
    </w:p>
    <w:p w:rsidR="00761526" w:rsidRDefault="00761526">
      <w:pPr>
        <w:pStyle w:val="BodyText"/>
        <w:spacing w:line="360" w:lineRule="auto"/>
        <w:ind w:right="-1"/>
        <w:jc w:val="both"/>
        <w:rPr>
          <w:b w:val="0"/>
          <w:caps w:val="0"/>
          <w:sz w:val="28"/>
        </w:rPr>
      </w:pPr>
      <w:r>
        <w:rPr>
          <w:b w:val="0"/>
          <w:caps w:val="0"/>
          <w:sz w:val="28"/>
        </w:rPr>
        <w:t>3. Разработка мероприятий по увеличению прибыли на предприятии  ОАО                                   МКС.</w:t>
      </w:r>
    </w:p>
    <w:p w:rsidR="00761526" w:rsidRDefault="00761526">
      <w:pPr>
        <w:pStyle w:val="BodyText"/>
        <w:spacing w:line="360" w:lineRule="auto"/>
        <w:ind w:right="-1" w:hanging="284"/>
        <w:jc w:val="both"/>
        <w:rPr>
          <w:b w:val="0"/>
          <w:caps w:val="0"/>
          <w:sz w:val="28"/>
        </w:rPr>
      </w:pPr>
      <w:r>
        <w:rPr>
          <w:b w:val="0"/>
          <w:caps w:val="0"/>
          <w:sz w:val="28"/>
        </w:rPr>
        <w:t xml:space="preserve">    4.Техническая часть.</w:t>
      </w:r>
    </w:p>
    <w:p w:rsidR="00761526" w:rsidRDefault="00761526">
      <w:pPr>
        <w:pStyle w:val="BodyText"/>
        <w:spacing w:line="360" w:lineRule="auto"/>
        <w:ind w:right="-1" w:firstLine="720"/>
        <w:jc w:val="both"/>
        <w:rPr>
          <w:b w:val="0"/>
          <w:caps w:val="0"/>
          <w:sz w:val="28"/>
        </w:rPr>
      </w:pPr>
      <w:r>
        <w:rPr>
          <w:b w:val="0"/>
          <w:caps w:val="0"/>
          <w:sz w:val="28"/>
        </w:rPr>
        <w:t xml:space="preserve">Результаты анализа показали, что на данном действующем предприятии получаемая прибыль неравномерно распределена по годам анализируемого периода. Следовательно, на предприятии имеются резервы </w:t>
      </w:r>
      <w:r>
        <w:rPr>
          <w:b w:val="0"/>
          <w:caps w:val="0"/>
          <w:sz w:val="28"/>
        </w:rPr>
        <w:lastRenderedPageBreak/>
        <w:t xml:space="preserve">по увеличению прибыли, некоторые из которых предлагаются для рассмотрения в данном дипломном проекте.  </w:t>
      </w:r>
    </w:p>
    <w:p w:rsidR="00761526" w:rsidRDefault="00761526">
      <w:pPr>
        <w:pStyle w:val="BodyText"/>
        <w:spacing w:line="360" w:lineRule="auto"/>
        <w:ind w:right="-284" w:hanging="284"/>
        <w:jc w:val="both"/>
        <w:rPr>
          <w:b w:val="0"/>
          <w:caps w:val="0"/>
          <w:sz w:val="28"/>
        </w:rPr>
      </w:pPr>
      <w:r>
        <w:rPr>
          <w:b w:val="0"/>
          <w:caps w:val="0"/>
          <w:sz w:val="28"/>
        </w:rPr>
        <w:t xml:space="preserve">  </w:t>
      </w:r>
    </w:p>
    <w:p w:rsidR="00761526" w:rsidRDefault="00761526">
      <w:pPr>
        <w:pStyle w:val="BodyText"/>
        <w:spacing w:line="360" w:lineRule="auto"/>
        <w:ind w:right="-284" w:hanging="284"/>
        <w:jc w:val="center"/>
        <w:rPr>
          <w:caps w:val="0"/>
        </w:rPr>
      </w:pPr>
    </w:p>
    <w:p w:rsidR="00761526" w:rsidRDefault="00761526">
      <w:pPr>
        <w:pStyle w:val="BodyText"/>
        <w:spacing w:line="360" w:lineRule="auto"/>
        <w:ind w:right="-284" w:hanging="284"/>
        <w:jc w:val="center"/>
        <w:rPr>
          <w:caps w:val="0"/>
        </w:rPr>
      </w:pPr>
    </w:p>
    <w:p w:rsidR="00761526" w:rsidRDefault="00761526">
      <w:pPr>
        <w:pStyle w:val="BodyText"/>
        <w:spacing w:line="360" w:lineRule="auto"/>
        <w:ind w:right="-284" w:hanging="284"/>
        <w:jc w:val="center"/>
        <w:rPr>
          <w:caps w:val="0"/>
        </w:rPr>
      </w:pPr>
    </w:p>
    <w:p w:rsidR="00761526" w:rsidRDefault="00761526">
      <w:pPr>
        <w:pStyle w:val="BodyText"/>
        <w:spacing w:line="360" w:lineRule="auto"/>
        <w:ind w:right="-284" w:hanging="284"/>
        <w:jc w:val="center"/>
        <w:rPr>
          <w:caps w:val="0"/>
        </w:rPr>
      </w:pPr>
    </w:p>
    <w:p w:rsidR="00761526" w:rsidRDefault="00761526">
      <w:pPr>
        <w:pStyle w:val="BodyText"/>
        <w:spacing w:line="360" w:lineRule="auto"/>
        <w:ind w:right="-284" w:hanging="284"/>
        <w:jc w:val="center"/>
        <w:rPr>
          <w:caps w:val="0"/>
        </w:rPr>
      </w:pPr>
    </w:p>
    <w:p w:rsidR="00761526" w:rsidRDefault="00761526">
      <w:pPr>
        <w:pStyle w:val="BodyText"/>
        <w:spacing w:line="360" w:lineRule="auto"/>
        <w:ind w:right="-284" w:hanging="284"/>
        <w:jc w:val="center"/>
        <w:rPr>
          <w:caps w:val="0"/>
        </w:rPr>
      </w:pPr>
    </w:p>
    <w:p w:rsidR="00761526" w:rsidRDefault="00761526">
      <w:pPr>
        <w:pStyle w:val="BodyText"/>
        <w:spacing w:line="360" w:lineRule="auto"/>
        <w:ind w:right="-284" w:hanging="284"/>
        <w:jc w:val="center"/>
        <w:rPr>
          <w:caps w:val="0"/>
        </w:rPr>
      </w:pPr>
    </w:p>
    <w:p w:rsidR="00761526" w:rsidRDefault="00761526">
      <w:pPr>
        <w:pStyle w:val="BodyText"/>
        <w:spacing w:line="360" w:lineRule="auto"/>
        <w:ind w:right="-284" w:hanging="284"/>
        <w:jc w:val="center"/>
        <w:rPr>
          <w:caps w:val="0"/>
        </w:rPr>
      </w:pPr>
    </w:p>
    <w:p w:rsidR="00761526" w:rsidRDefault="00761526">
      <w:pPr>
        <w:pStyle w:val="BodyText"/>
        <w:spacing w:line="360" w:lineRule="auto"/>
        <w:ind w:right="-284" w:hanging="284"/>
        <w:jc w:val="center"/>
        <w:rPr>
          <w:caps w:val="0"/>
        </w:rPr>
      </w:pPr>
    </w:p>
    <w:p w:rsidR="00761526" w:rsidRDefault="00761526">
      <w:pPr>
        <w:pStyle w:val="BodyText"/>
        <w:spacing w:line="360" w:lineRule="auto"/>
        <w:ind w:right="-284" w:hanging="284"/>
        <w:jc w:val="center"/>
        <w:rPr>
          <w:caps w:val="0"/>
        </w:rPr>
      </w:pPr>
    </w:p>
    <w:p w:rsidR="00761526" w:rsidRDefault="00761526">
      <w:pPr>
        <w:pStyle w:val="BodyText"/>
        <w:spacing w:line="360" w:lineRule="auto"/>
        <w:ind w:right="-284" w:hanging="284"/>
        <w:jc w:val="center"/>
        <w:rPr>
          <w:caps w:val="0"/>
        </w:rPr>
      </w:pPr>
    </w:p>
    <w:p w:rsidR="00761526" w:rsidRDefault="00761526">
      <w:pPr>
        <w:pStyle w:val="BodyText"/>
        <w:spacing w:line="360" w:lineRule="auto"/>
        <w:ind w:right="-284" w:hanging="284"/>
        <w:jc w:val="center"/>
        <w:rPr>
          <w:caps w:val="0"/>
        </w:rPr>
      </w:pPr>
    </w:p>
    <w:p w:rsidR="00761526" w:rsidRDefault="00761526">
      <w:pPr>
        <w:pStyle w:val="BodyText"/>
        <w:spacing w:line="360" w:lineRule="auto"/>
        <w:ind w:right="-284" w:hanging="284"/>
        <w:jc w:val="center"/>
        <w:rPr>
          <w:caps w:val="0"/>
        </w:rPr>
      </w:pPr>
    </w:p>
    <w:p w:rsidR="00761526" w:rsidRDefault="00761526">
      <w:pPr>
        <w:pStyle w:val="BodyText"/>
        <w:spacing w:line="360" w:lineRule="auto"/>
        <w:ind w:right="-284" w:hanging="284"/>
        <w:jc w:val="center"/>
        <w:rPr>
          <w:caps w:val="0"/>
        </w:rPr>
      </w:pPr>
    </w:p>
    <w:p w:rsidR="00761526" w:rsidRDefault="00761526">
      <w:pPr>
        <w:pStyle w:val="BodyText"/>
        <w:spacing w:line="360" w:lineRule="auto"/>
        <w:ind w:right="-284" w:hanging="284"/>
        <w:jc w:val="center"/>
        <w:rPr>
          <w:caps w:val="0"/>
        </w:rPr>
      </w:pPr>
    </w:p>
    <w:p w:rsidR="00761526" w:rsidRDefault="00761526">
      <w:pPr>
        <w:pStyle w:val="BodyText"/>
        <w:spacing w:line="360" w:lineRule="auto"/>
        <w:ind w:right="-284" w:hanging="284"/>
        <w:jc w:val="center"/>
        <w:rPr>
          <w:caps w:val="0"/>
        </w:rPr>
      </w:pPr>
    </w:p>
    <w:p w:rsidR="00761526" w:rsidRDefault="00761526">
      <w:pPr>
        <w:pStyle w:val="BodyText"/>
        <w:spacing w:line="360" w:lineRule="auto"/>
        <w:ind w:right="-284" w:hanging="284"/>
        <w:jc w:val="center"/>
        <w:rPr>
          <w:caps w:val="0"/>
        </w:rPr>
      </w:pPr>
    </w:p>
    <w:p w:rsidR="00761526" w:rsidRDefault="00761526">
      <w:pPr>
        <w:pStyle w:val="BodyText"/>
        <w:spacing w:line="360" w:lineRule="auto"/>
        <w:ind w:right="-284" w:hanging="284"/>
        <w:jc w:val="center"/>
        <w:rPr>
          <w:caps w:val="0"/>
        </w:rPr>
      </w:pPr>
    </w:p>
    <w:p w:rsidR="00761526" w:rsidRDefault="00761526">
      <w:pPr>
        <w:pStyle w:val="BodyText"/>
        <w:spacing w:line="360" w:lineRule="auto"/>
        <w:ind w:right="-284" w:hanging="284"/>
        <w:jc w:val="center"/>
        <w:rPr>
          <w:caps w:val="0"/>
        </w:rPr>
      </w:pPr>
    </w:p>
    <w:p w:rsidR="00761526" w:rsidRDefault="00761526">
      <w:pPr>
        <w:pStyle w:val="BodyText"/>
        <w:spacing w:line="360" w:lineRule="auto"/>
        <w:ind w:right="-284" w:hanging="284"/>
        <w:jc w:val="center"/>
        <w:rPr>
          <w:caps w:val="0"/>
        </w:rPr>
      </w:pPr>
    </w:p>
    <w:p w:rsidR="00761526" w:rsidRDefault="00761526">
      <w:pPr>
        <w:pStyle w:val="BodyText"/>
        <w:spacing w:line="360" w:lineRule="auto"/>
        <w:ind w:right="-284" w:hanging="284"/>
        <w:jc w:val="center"/>
        <w:rPr>
          <w:caps w:val="0"/>
        </w:rPr>
      </w:pPr>
    </w:p>
    <w:p w:rsidR="00761526" w:rsidRDefault="00761526">
      <w:pPr>
        <w:pStyle w:val="BodyText"/>
        <w:spacing w:line="360" w:lineRule="auto"/>
        <w:ind w:right="-284" w:hanging="284"/>
        <w:jc w:val="center"/>
        <w:rPr>
          <w:caps w:val="0"/>
        </w:rPr>
      </w:pPr>
    </w:p>
    <w:p w:rsidR="00761526" w:rsidRDefault="00761526">
      <w:pPr>
        <w:pStyle w:val="BodyText"/>
        <w:spacing w:line="360" w:lineRule="auto"/>
        <w:ind w:right="-284" w:hanging="284"/>
        <w:jc w:val="center"/>
        <w:rPr>
          <w:caps w:val="0"/>
        </w:rPr>
      </w:pPr>
    </w:p>
    <w:p w:rsidR="00761526" w:rsidRDefault="00761526">
      <w:pPr>
        <w:pStyle w:val="BodyText"/>
        <w:spacing w:line="360" w:lineRule="auto"/>
        <w:ind w:right="-284" w:hanging="284"/>
        <w:jc w:val="center"/>
        <w:rPr>
          <w:caps w:val="0"/>
        </w:rPr>
      </w:pPr>
    </w:p>
    <w:p w:rsidR="00761526" w:rsidRDefault="00761526">
      <w:pPr>
        <w:pStyle w:val="BodyText"/>
        <w:spacing w:line="360" w:lineRule="auto"/>
        <w:ind w:right="-284" w:hanging="284"/>
        <w:jc w:val="center"/>
        <w:rPr>
          <w:caps w:val="0"/>
        </w:rPr>
      </w:pPr>
      <w:r>
        <w:rPr>
          <w:caps w:val="0"/>
        </w:rPr>
        <w:t>1.А</w:t>
      </w:r>
      <w:r>
        <w:rPr>
          <w:sz w:val="28"/>
        </w:rPr>
        <w:t>нализ организационно –финансового состояния предприятия</w:t>
      </w:r>
      <w:r>
        <w:rPr>
          <w:caps w:val="0"/>
        </w:rPr>
        <w:t xml:space="preserve">. </w:t>
      </w:r>
    </w:p>
    <w:p w:rsidR="00761526" w:rsidRDefault="00761526">
      <w:pPr>
        <w:spacing w:line="360" w:lineRule="auto"/>
        <w:ind w:right="-284" w:hanging="284"/>
        <w:rPr>
          <w:b/>
          <w:sz w:val="28"/>
        </w:rPr>
      </w:pPr>
      <w:r>
        <w:rPr>
          <w:b/>
          <w:sz w:val="28"/>
        </w:rPr>
        <w:t xml:space="preserve">      1.1  История  развития предприятия.</w:t>
      </w:r>
    </w:p>
    <w:p w:rsidR="00761526" w:rsidRDefault="00761526">
      <w:pPr>
        <w:spacing w:line="360" w:lineRule="auto"/>
        <w:ind w:right="-1" w:hanging="284"/>
        <w:jc w:val="both"/>
        <w:rPr>
          <w:sz w:val="28"/>
        </w:rPr>
      </w:pPr>
      <w:r>
        <w:rPr>
          <w:caps/>
          <w:sz w:val="28"/>
        </w:rPr>
        <w:t xml:space="preserve">        д</w:t>
      </w:r>
      <w:r>
        <w:rPr>
          <w:sz w:val="28"/>
        </w:rPr>
        <w:t xml:space="preserve">о 1960 года </w:t>
      </w:r>
      <w:r>
        <w:rPr>
          <w:caps/>
          <w:sz w:val="28"/>
        </w:rPr>
        <w:t>с</w:t>
      </w:r>
      <w:r>
        <w:rPr>
          <w:sz w:val="28"/>
        </w:rPr>
        <w:t xml:space="preserve">тавропольский молочный завод находился в арендованном, старом здании по ул. </w:t>
      </w:r>
      <w:r>
        <w:rPr>
          <w:caps/>
          <w:sz w:val="28"/>
        </w:rPr>
        <w:t>к</w:t>
      </w:r>
      <w:r>
        <w:rPr>
          <w:sz w:val="28"/>
        </w:rPr>
        <w:t>алинина,1 и не обеспечивал растущую потребность в молочных продуктах население города.</w:t>
      </w:r>
    </w:p>
    <w:p w:rsidR="00761526" w:rsidRDefault="00761526">
      <w:pPr>
        <w:spacing w:line="360" w:lineRule="auto"/>
        <w:ind w:right="-1" w:firstLine="720"/>
        <w:jc w:val="both"/>
        <w:rPr>
          <w:sz w:val="28"/>
        </w:rPr>
      </w:pPr>
      <w:r>
        <w:rPr>
          <w:caps/>
          <w:sz w:val="28"/>
        </w:rPr>
        <w:t>а</w:t>
      </w:r>
      <w:r>
        <w:rPr>
          <w:sz w:val="28"/>
        </w:rPr>
        <w:t xml:space="preserve">ссортимент выпускаемой продукции не превышал десяти наименований. </w:t>
      </w:r>
      <w:r>
        <w:rPr>
          <w:caps/>
          <w:sz w:val="28"/>
        </w:rPr>
        <w:t>п</w:t>
      </w:r>
      <w:r>
        <w:rPr>
          <w:sz w:val="28"/>
        </w:rPr>
        <w:t xml:space="preserve">роизводство было примитивное, пастеризация молока производилась во флягах, которые устанавливали в ваннах с водой, сепарирование молока осуществлялось вручную, т.е. на сепараторах с ручным приводом. </w:t>
      </w:r>
      <w:r>
        <w:rPr>
          <w:caps/>
          <w:sz w:val="28"/>
        </w:rPr>
        <w:t>б</w:t>
      </w:r>
      <w:r>
        <w:rPr>
          <w:sz w:val="28"/>
        </w:rPr>
        <w:t xml:space="preserve">ытовые и санитарно-гигиенические условия не отвечали требуемым нормам. </w:t>
      </w:r>
      <w:r>
        <w:rPr>
          <w:caps/>
          <w:sz w:val="28"/>
        </w:rPr>
        <w:t>в</w:t>
      </w:r>
      <w:r>
        <w:rPr>
          <w:sz w:val="28"/>
        </w:rPr>
        <w:t xml:space="preserve"> связи с этим возникла необходимость строительства  нового молочного завода, которое и было осуществлено в период с 1957 по декабрь 1960 г., проектной мощностью переработки </w:t>
      </w:r>
      <w:r>
        <w:rPr>
          <w:caps/>
          <w:sz w:val="28"/>
        </w:rPr>
        <w:t xml:space="preserve">цмп 60 </w:t>
      </w:r>
      <w:r>
        <w:rPr>
          <w:sz w:val="28"/>
        </w:rPr>
        <w:t xml:space="preserve">тон в смену  </w:t>
      </w:r>
      <w:r>
        <w:rPr>
          <w:caps/>
          <w:sz w:val="28"/>
        </w:rPr>
        <w:t xml:space="preserve">в </w:t>
      </w:r>
      <w:r>
        <w:rPr>
          <w:sz w:val="28"/>
        </w:rPr>
        <w:t>результате быстрого роста населения города и постоянно растущей потребности в молочных продуктах уже в 1975 г. снова возникла необходимость в увеличении мощности завода и был разработан план технического перевооружения на 1976-1980 гг.</w:t>
      </w:r>
    </w:p>
    <w:p w:rsidR="00761526" w:rsidRDefault="00761526">
      <w:pPr>
        <w:spacing w:line="360" w:lineRule="auto"/>
        <w:ind w:right="-1" w:firstLine="720"/>
        <w:jc w:val="both"/>
        <w:rPr>
          <w:sz w:val="28"/>
        </w:rPr>
      </w:pPr>
      <w:r>
        <w:rPr>
          <w:caps/>
          <w:sz w:val="28"/>
        </w:rPr>
        <w:t>в</w:t>
      </w:r>
      <w:r>
        <w:rPr>
          <w:sz w:val="28"/>
        </w:rPr>
        <w:t>ыполнение перспективного плана позволило увеличить мощность переработки молока на 17,5 тонн в смену.</w:t>
      </w:r>
    </w:p>
    <w:p w:rsidR="00761526" w:rsidRDefault="00761526">
      <w:pPr>
        <w:spacing w:line="360" w:lineRule="auto"/>
        <w:ind w:right="-1" w:hanging="284"/>
        <w:jc w:val="both"/>
        <w:rPr>
          <w:sz w:val="28"/>
        </w:rPr>
      </w:pPr>
      <w:r>
        <w:rPr>
          <w:caps/>
          <w:sz w:val="28"/>
        </w:rPr>
        <w:t xml:space="preserve">      </w:t>
      </w:r>
      <w:r>
        <w:rPr>
          <w:caps/>
          <w:sz w:val="28"/>
        </w:rPr>
        <w:tab/>
        <w:t xml:space="preserve"> д</w:t>
      </w:r>
      <w:r>
        <w:rPr>
          <w:sz w:val="28"/>
        </w:rPr>
        <w:t>альнейшее наращивание производственной мощности производилось путем замены установленного технологического оборудования на более производительное и освоение прогрессивных технологий выработки молочных продуктов, таким образом к середине 80-х годов мощность завода по выпуску цельно-молочной продукции была доведена  до 116 тонн в смену.</w:t>
      </w:r>
    </w:p>
    <w:p w:rsidR="00761526" w:rsidRDefault="00761526">
      <w:pPr>
        <w:spacing w:line="360" w:lineRule="auto"/>
        <w:ind w:right="-1" w:hanging="284"/>
        <w:jc w:val="both"/>
        <w:rPr>
          <w:sz w:val="28"/>
        </w:rPr>
      </w:pPr>
      <w:r>
        <w:rPr>
          <w:caps/>
          <w:sz w:val="28"/>
        </w:rPr>
        <w:t xml:space="preserve">       </w:t>
      </w:r>
      <w:r>
        <w:rPr>
          <w:caps/>
          <w:sz w:val="28"/>
        </w:rPr>
        <w:tab/>
        <w:t>Р</w:t>
      </w:r>
      <w:r>
        <w:rPr>
          <w:sz w:val="28"/>
        </w:rPr>
        <w:t xml:space="preserve">асширение ассортимента велось с уклоном  выпуска молочных продуктов с пониженным содержанием жира, а также применение добавок немолочного происхождения. </w:t>
      </w:r>
      <w:r>
        <w:rPr>
          <w:caps/>
          <w:sz w:val="28"/>
        </w:rPr>
        <w:t>б</w:t>
      </w:r>
      <w:r>
        <w:rPr>
          <w:sz w:val="28"/>
        </w:rPr>
        <w:t>ыл обновлен ассортимент продуктов детского питания.</w:t>
      </w:r>
    </w:p>
    <w:p w:rsidR="00761526" w:rsidRDefault="00761526">
      <w:pPr>
        <w:spacing w:line="360" w:lineRule="auto"/>
        <w:ind w:right="-1" w:hanging="284"/>
        <w:jc w:val="both"/>
        <w:rPr>
          <w:sz w:val="28"/>
        </w:rPr>
      </w:pPr>
      <w:r>
        <w:rPr>
          <w:sz w:val="28"/>
        </w:rPr>
        <w:t xml:space="preserve">       </w:t>
      </w:r>
      <w:r>
        <w:rPr>
          <w:sz w:val="28"/>
        </w:rPr>
        <w:tab/>
        <w:t xml:space="preserve">Коллектив завода постоянно работал над улучшением качества выпускаемой продукции. На </w:t>
      </w:r>
      <w:r>
        <w:rPr>
          <w:caps/>
          <w:sz w:val="28"/>
        </w:rPr>
        <w:t>в</w:t>
      </w:r>
      <w:r>
        <w:rPr>
          <w:sz w:val="28"/>
        </w:rPr>
        <w:t xml:space="preserve">сесоюзном конкурсе кисломолочной продукции в мае 1986 г. </w:t>
      </w:r>
      <w:r>
        <w:rPr>
          <w:caps/>
          <w:sz w:val="28"/>
        </w:rPr>
        <w:t>с</w:t>
      </w:r>
      <w:r>
        <w:rPr>
          <w:sz w:val="28"/>
        </w:rPr>
        <w:t xml:space="preserve">тавропольский гормолзавод занял 1 место и награжден дипломом 1степени. В 1986г. ежедневный объем выпуска </w:t>
      </w:r>
      <w:r>
        <w:rPr>
          <w:caps/>
          <w:sz w:val="28"/>
        </w:rPr>
        <w:t>цмп</w:t>
      </w:r>
      <w:r>
        <w:rPr>
          <w:sz w:val="28"/>
        </w:rPr>
        <w:t xml:space="preserve"> составил 220 тонн.    </w:t>
      </w:r>
    </w:p>
    <w:p w:rsidR="00761526" w:rsidRDefault="00761526">
      <w:pPr>
        <w:spacing w:line="360" w:lineRule="auto"/>
        <w:ind w:right="-1" w:hanging="284"/>
        <w:jc w:val="both"/>
        <w:rPr>
          <w:sz w:val="28"/>
        </w:rPr>
      </w:pPr>
      <w:r>
        <w:rPr>
          <w:sz w:val="28"/>
        </w:rPr>
        <w:t xml:space="preserve">       </w:t>
      </w:r>
      <w:r>
        <w:rPr>
          <w:sz w:val="28"/>
        </w:rPr>
        <w:tab/>
        <w:t xml:space="preserve">Для дальнейшего наращивания объемов производства </w:t>
      </w:r>
      <w:r>
        <w:rPr>
          <w:caps/>
          <w:sz w:val="28"/>
        </w:rPr>
        <w:t>цмп</w:t>
      </w:r>
      <w:r>
        <w:rPr>
          <w:sz w:val="28"/>
        </w:rPr>
        <w:t>, а также полного удовлетворения спроса населения города в молочных продуктах в ближайшее десятилетие необходимо было произвести коренное техническое перевооружение и расширение производственных мощностей.</w:t>
      </w:r>
    </w:p>
    <w:p w:rsidR="00761526" w:rsidRDefault="00761526">
      <w:pPr>
        <w:pStyle w:val="BodyTextIndent3"/>
      </w:pPr>
      <w:r>
        <w:t xml:space="preserve">      </w:t>
      </w:r>
      <w:r>
        <w:tab/>
        <w:t>К 1996 г. было произведено лишь частичное перевооружение в связи с тяжелым экономическим положением  страны предыдущих лет, которое  непосредственно отразилось и на деятельности завода. Но несмотря на трудности в период с 1992 по 1996гг были введены новые мощности по производству масла –800 кг сливок в час, по производству мороженного-5т в сутки, по производству сухого молока-4т в смену, плавленых сыров-0,5т в смену, кетчупа и майонеза-3т. в смену. Был построен низкотемпературный холодильник-500т единовременного хранения продуктов. На 80</w:t>
      </w:r>
      <w:r>
        <w:sym w:font="Symbol" w:char="F025"/>
      </w:r>
      <w:r>
        <w:t xml:space="preserve"> обновлено оборудование цеха разлива готовой продукции. Осуществлен переход от расфасовки в бутылку в более прогрессивные виды упаковок </w:t>
      </w:r>
      <w:r>
        <w:sym w:font="Symbol" w:char="F03A"/>
      </w:r>
      <w:r>
        <w:t>полиэтиленовую пленку и полистироловые стаканчики. Оборудование аппаратного, сметенного, твороженного цехов обновлено на 20</w:t>
      </w:r>
      <w:r>
        <w:sym w:font="Symbol" w:char="F025"/>
      </w:r>
      <w:r>
        <w:t>. Общий износ оборудования комбината составил 42</w:t>
      </w:r>
      <w:r>
        <w:sym w:font="Symbol" w:char="F025"/>
      </w:r>
      <w:r>
        <w:t>.</w:t>
      </w:r>
    </w:p>
    <w:p w:rsidR="00761526" w:rsidRDefault="00761526">
      <w:pPr>
        <w:pStyle w:val="BodyTextIndent3"/>
      </w:pPr>
      <w:r>
        <w:t xml:space="preserve">       </w:t>
      </w:r>
      <w:r>
        <w:tab/>
        <w:t xml:space="preserve"> В настоящее время идет тенденция к дальнейшему расширению производственных мощностей и ассортименту продукции. Ведется разработка новых технологий. </w:t>
      </w:r>
    </w:p>
    <w:p w:rsidR="00761526" w:rsidRDefault="00761526">
      <w:pPr>
        <w:spacing w:line="360" w:lineRule="auto"/>
        <w:ind w:right="-1" w:hanging="284"/>
        <w:jc w:val="both"/>
        <w:rPr>
          <w:b/>
          <w:sz w:val="28"/>
        </w:rPr>
      </w:pPr>
      <w:r>
        <w:rPr>
          <w:b/>
          <w:sz w:val="28"/>
        </w:rPr>
        <w:t xml:space="preserve">    1.2 Организационно правовая форма и структура управления предприятием.</w:t>
      </w:r>
    </w:p>
    <w:p w:rsidR="00761526" w:rsidRDefault="00761526">
      <w:pPr>
        <w:spacing w:line="360" w:lineRule="auto"/>
        <w:ind w:right="-1" w:hanging="284"/>
        <w:jc w:val="both"/>
        <w:rPr>
          <w:sz w:val="28"/>
        </w:rPr>
      </w:pPr>
      <w:r>
        <w:rPr>
          <w:sz w:val="28"/>
        </w:rPr>
        <w:t xml:space="preserve">        В 1992 году  Ставропольский гормолзавод приобрел статус открытого акционерного общества и стал носить название </w:t>
      </w:r>
      <w:r>
        <w:rPr>
          <w:caps/>
          <w:sz w:val="28"/>
        </w:rPr>
        <w:t xml:space="preserve">оао </w:t>
      </w:r>
      <w:r>
        <w:rPr>
          <w:caps/>
          <w:sz w:val="28"/>
        </w:rPr>
        <w:sym w:font="Symbol" w:char="F0B2"/>
      </w:r>
      <w:r>
        <w:rPr>
          <w:caps/>
          <w:sz w:val="28"/>
        </w:rPr>
        <w:t>к</w:t>
      </w:r>
      <w:r>
        <w:rPr>
          <w:sz w:val="28"/>
        </w:rPr>
        <w:t xml:space="preserve">омбинат молочный </w:t>
      </w:r>
      <w:r>
        <w:rPr>
          <w:sz w:val="28"/>
        </w:rPr>
        <w:sym w:font="Symbol" w:char="F0B2"/>
      </w:r>
      <w:r>
        <w:rPr>
          <w:caps/>
          <w:sz w:val="28"/>
        </w:rPr>
        <w:t>с</w:t>
      </w:r>
      <w:r>
        <w:rPr>
          <w:sz w:val="28"/>
        </w:rPr>
        <w:t>тавропольский</w:t>
      </w:r>
      <w:r>
        <w:rPr>
          <w:sz w:val="28"/>
        </w:rPr>
        <w:sym w:font="Symbol" w:char="F0B2"/>
      </w:r>
      <w:r>
        <w:rPr>
          <w:sz w:val="28"/>
        </w:rPr>
        <w:sym w:font="Symbol" w:char="F0B2"/>
      </w:r>
      <w:r>
        <w:rPr>
          <w:sz w:val="28"/>
        </w:rPr>
        <w:t xml:space="preserve"> .</w:t>
      </w:r>
    </w:p>
    <w:p w:rsidR="00761526" w:rsidRDefault="00761526">
      <w:pPr>
        <w:spacing w:line="360" w:lineRule="auto"/>
        <w:ind w:right="-1" w:hanging="284"/>
        <w:jc w:val="both"/>
        <w:rPr>
          <w:sz w:val="28"/>
        </w:rPr>
      </w:pPr>
      <w:r>
        <w:rPr>
          <w:sz w:val="28"/>
        </w:rPr>
        <w:t xml:space="preserve">       Уставный капитал  </w:t>
      </w:r>
      <w:r>
        <w:rPr>
          <w:caps/>
          <w:sz w:val="28"/>
        </w:rPr>
        <w:t xml:space="preserve">оао </w:t>
      </w:r>
      <w:r>
        <w:rPr>
          <w:caps/>
          <w:sz w:val="28"/>
        </w:rPr>
        <w:sym w:font="Symbol" w:char="F0B2"/>
      </w:r>
      <w:r>
        <w:rPr>
          <w:caps/>
          <w:sz w:val="28"/>
        </w:rPr>
        <w:t>к</w:t>
      </w:r>
      <w:r>
        <w:rPr>
          <w:sz w:val="28"/>
        </w:rPr>
        <w:t xml:space="preserve">омбинат молочный </w:t>
      </w:r>
      <w:r>
        <w:rPr>
          <w:sz w:val="28"/>
        </w:rPr>
        <w:sym w:font="Symbol" w:char="F0B2"/>
      </w:r>
      <w:r>
        <w:rPr>
          <w:caps/>
          <w:sz w:val="28"/>
        </w:rPr>
        <w:t>с</w:t>
      </w:r>
      <w:r>
        <w:rPr>
          <w:sz w:val="28"/>
        </w:rPr>
        <w:t>тавропольский</w:t>
      </w:r>
      <w:r>
        <w:rPr>
          <w:sz w:val="28"/>
        </w:rPr>
        <w:sym w:font="Symbol" w:char="F0B2"/>
      </w:r>
      <w:r>
        <w:rPr>
          <w:sz w:val="28"/>
        </w:rPr>
        <w:t xml:space="preserve"> составляет 1044400 тыс. рублей –один миллиард сорок четыре миллиона четыреста тысяч рублей. Обществом размещено 20888 обыкновенных именных акций номинальной  стоимостью 50000 рублей  каждая. Акции физических лиц – 16469, что составляет 69,5</w:t>
      </w:r>
      <w:r>
        <w:rPr>
          <w:sz w:val="28"/>
        </w:rPr>
        <w:sym w:font="Symbol" w:char="F025"/>
      </w:r>
      <w:r>
        <w:rPr>
          <w:sz w:val="28"/>
        </w:rPr>
        <w:t>,акции юридических лиц составляют 2702шт , что соответственно 30,5</w:t>
      </w:r>
      <w:r>
        <w:rPr>
          <w:sz w:val="28"/>
        </w:rPr>
        <w:sym w:font="Symbol" w:char="F025"/>
      </w:r>
      <w:r>
        <w:rPr>
          <w:sz w:val="28"/>
        </w:rPr>
        <w:t xml:space="preserve"> всех акций ,из них  акционерами являются </w:t>
      </w:r>
      <w:r>
        <w:rPr>
          <w:sz w:val="28"/>
        </w:rPr>
        <w:sym w:font="Symbol" w:char="F03A"/>
      </w:r>
    </w:p>
    <w:p w:rsidR="00761526" w:rsidRDefault="00761526">
      <w:pPr>
        <w:spacing w:line="360" w:lineRule="auto"/>
        <w:ind w:right="-284" w:hanging="284"/>
        <w:jc w:val="both"/>
        <w:rPr>
          <w:sz w:val="28"/>
        </w:rPr>
      </w:pPr>
      <w:r>
        <w:rPr>
          <w:caps/>
          <w:sz w:val="28"/>
        </w:rPr>
        <w:t xml:space="preserve">    схп </w:t>
      </w:r>
      <w:r>
        <w:rPr>
          <w:caps/>
          <w:sz w:val="28"/>
        </w:rPr>
        <w:sym w:font="Symbol" w:char="F0B2"/>
      </w:r>
      <w:r>
        <w:rPr>
          <w:caps/>
          <w:sz w:val="28"/>
        </w:rPr>
        <w:t>п</w:t>
      </w:r>
      <w:r>
        <w:rPr>
          <w:sz w:val="28"/>
        </w:rPr>
        <w:t xml:space="preserve">уть </w:t>
      </w:r>
      <w:r>
        <w:rPr>
          <w:caps/>
          <w:sz w:val="28"/>
        </w:rPr>
        <w:t>л</w:t>
      </w:r>
      <w:r>
        <w:rPr>
          <w:sz w:val="28"/>
        </w:rPr>
        <w:t>енина</w:t>
      </w:r>
      <w:r>
        <w:rPr>
          <w:sz w:val="28"/>
        </w:rPr>
        <w:sym w:font="Symbol" w:char="F0B2"/>
      </w:r>
      <w:r>
        <w:rPr>
          <w:sz w:val="28"/>
        </w:rPr>
        <w:t>-1000 акций,</w:t>
      </w:r>
    </w:p>
    <w:p w:rsidR="00761526" w:rsidRDefault="00761526">
      <w:pPr>
        <w:spacing w:line="360" w:lineRule="auto"/>
        <w:ind w:right="-284" w:hanging="284"/>
        <w:jc w:val="both"/>
        <w:rPr>
          <w:sz w:val="28"/>
        </w:rPr>
      </w:pPr>
      <w:r>
        <w:rPr>
          <w:caps/>
          <w:sz w:val="28"/>
        </w:rPr>
        <w:t xml:space="preserve">    зао </w:t>
      </w:r>
      <w:r>
        <w:rPr>
          <w:caps/>
          <w:sz w:val="28"/>
        </w:rPr>
        <w:sym w:font="Symbol" w:char="F0B2"/>
      </w:r>
      <w:r>
        <w:rPr>
          <w:caps/>
          <w:sz w:val="28"/>
        </w:rPr>
        <w:t>н</w:t>
      </w:r>
      <w:r>
        <w:rPr>
          <w:sz w:val="28"/>
        </w:rPr>
        <w:t>адежденский</w:t>
      </w:r>
      <w:r>
        <w:rPr>
          <w:sz w:val="28"/>
        </w:rPr>
        <w:sym w:font="Symbol" w:char="F0B2"/>
      </w:r>
      <w:r>
        <w:rPr>
          <w:sz w:val="28"/>
        </w:rPr>
        <w:t>-600 акций,</w:t>
      </w:r>
    </w:p>
    <w:p w:rsidR="00761526" w:rsidRDefault="00761526">
      <w:pPr>
        <w:spacing w:line="360" w:lineRule="auto"/>
        <w:ind w:right="-284" w:hanging="284"/>
        <w:jc w:val="both"/>
        <w:rPr>
          <w:sz w:val="28"/>
        </w:rPr>
      </w:pPr>
      <w:r>
        <w:rPr>
          <w:caps/>
          <w:sz w:val="28"/>
        </w:rPr>
        <w:t xml:space="preserve">    схп </w:t>
      </w:r>
      <w:r>
        <w:rPr>
          <w:caps/>
          <w:sz w:val="28"/>
        </w:rPr>
        <w:sym w:font="Symbol" w:char="F0B2"/>
      </w:r>
      <w:r>
        <w:rPr>
          <w:caps/>
          <w:sz w:val="28"/>
        </w:rPr>
        <w:t>з</w:t>
      </w:r>
      <w:r>
        <w:rPr>
          <w:sz w:val="28"/>
        </w:rPr>
        <w:t>аря</w:t>
      </w:r>
      <w:r>
        <w:rPr>
          <w:sz w:val="28"/>
        </w:rPr>
        <w:sym w:font="Symbol" w:char="F0B2"/>
      </w:r>
      <w:r>
        <w:rPr>
          <w:sz w:val="28"/>
        </w:rPr>
        <w:t xml:space="preserve">-60 акций, </w:t>
      </w:r>
    </w:p>
    <w:p w:rsidR="00761526" w:rsidRDefault="00761526">
      <w:pPr>
        <w:spacing w:line="360" w:lineRule="auto"/>
        <w:ind w:right="-284" w:hanging="284"/>
        <w:jc w:val="both"/>
        <w:rPr>
          <w:sz w:val="28"/>
        </w:rPr>
      </w:pPr>
      <w:r>
        <w:rPr>
          <w:caps/>
          <w:sz w:val="28"/>
        </w:rPr>
        <w:t xml:space="preserve">    схп</w:t>
      </w:r>
      <w:r>
        <w:rPr>
          <w:sz w:val="28"/>
        </w:rPr>
        <w:sym w:font="Symbol" w:char="F0B2"/>
      </w:r>
      <w:r>
        <w:rPr>
          <w:caps/>
          <w:sz w:val="28"/>
        </w:rPr>
        <w:t>м</w:t>
      </w:r>
      <w:r>
        <w:rPr>
          <w:sz w:val="28"/>
        </w:rPr>
        <w:t>осковское</w:t>
      </w:r>
      <w:r>
        <w:rPr>
          <w:sz w:val="28"/>
        </w:rPr>
        <w:sym w:font="Symbol" w:char="F0B2"/>
      </w:r>
      <w:r>
        <w:rPr>
          <w:sz w:val="28"/>
        </w:rPr>
        <w:t>-420 акций,</w:t>
      </w:r>
    </w:p>
    <w:p w:rsidR="00761526" w:rsidRDefault="00761526">
      <w:pPr>
        <w:spacing w:line="360" w:lineRule="auto"/>
        <w:ind w:right="-284" w:hanging="284"/>
        <w:jc w:val="both"/>
        <w:rPr>
          <w:sz w:val="28"/>
        </w:rPr>
      </w:pPr>
      <w:r>
        <w:rPr>
          <w:caps/>
          <w:sz w:val="28"/>
        </w:rPr>
        <w:t xml:space="preserve">    чиф-</w:t>
      </w:r>
      <w:r>
        <w:rPr>
          <w:sz w:val="28"/>
        </w:rPr>
        <w:t>45 акций,</w:t>
      </w:r>
    </w:p>
    <w:p w:rsidR="00761526" w:rsidRDefault="00761526">
      <w:pPr>
        <w:spacing w:line="360" w:lineRule="auto"/>
        <w:ind w:right="-284" w:hanging="284"/>
        <w:jc w:val="both"/>
        <w:rPr>
          <w:sz w:val="28"/>
        </w:rPr>
      </w:pPr>
      <w:r>
        <w:rPr>
          <w:caps/>
          <w:sz w:val="28"/>
        </w:rPr>
        <w:t xml:space="preserve">    г</w:t>
      </w:r>
      <w:r>
        <w:rPr>
          <w:sz w:val="28"/>
        </w:rPr>
        <w:t>ородской комитет муниципального имущества-577акций.</w:t>
      </w:r>
    </w:p>
    <w:p w:rsidR="00761526" w:rsidRDefault="00761526">
      <w:pPr>
        <w:spacing w:line="360" w:lineRule="auto"/>
        <w:ind w:right="-284" w:hanging="284"/>
        <w:jc w:val="both"/>
        <w:rPr>
          <w:sz w:val="28"/>
        </w:rPr>
      </w:pPr>
      <w:r>
        <w:rPr>
          <w:sz w:val="28"/>
        </w:rPr>
        <w:t xml:space="preserve">    Акции </w:t>
      </w:r>
      <w:r>
        <w:rPr>
          <w:caps/>
          <w:sz w:val="28"/>
        </w:rPr>
        <w:t xml:space="preserve">ебрр </w:t>
      </w:r>
      <w:r>
        <w:rPr>
          <w:sz w:val="28"/>
        </w:rPr>
        <w:t xml:space="preserve"> составили 2805 шт.</w:t>
      </w:r>
    </w:p>
    <w:p w:rsidR="00761526" w:rsidRDefault="00761526">
      <w:pPr>
        <w:spacing w:line="360" w:lineRule="auto"/>
        <w:ind w:right="-284" w:hanging="284"/>
        <w:jc w:val="both"/>
        <w:rPr>
          <w:sz w:val="28"/>
        </w:rPr>
      </w:pPr>
      <w:r>
        <w:rPr>
          <w:sz w:val="28"/>
        </w:rPr>
        <w:t xml:space="preserve">    На балансе предприятия находится 1717 акций.</w:t>
      </w:r>
    </w:p>
    <w:p w:rsidR="00761526" w:rsidRDefault="00761526">
      <w:pPr>
        <w:pStyle w:val="BodyTextIndent3"/>
      </w:pPr>
      <w:r>
        <w:t xml:space="preserve">        Преимущества такой формы хозяйствования состоит в том, что привлечение акционерного капитала позволяет предприятию создавать более конкурентоспособную продукцию на относительно высокой технической базе, поскольку осуществляется централизация капитала акционеров, а непосредственное заинтересованное участие акционеров стимулирует экономное использование ресурсов, повышение эффективности производства. Кроме того, в условиях  акционерного предприятия происходит слияние интересов трудящихся личных и коллективных. Акционерная форма хозяйствования раскрывает возможности участия каждого работника в управлении делами предприятия.</w:t>
      </w:r>
    </w:p>
    <w:p w:rsidR="00761526" w:rsidRDefault="00761526">
      <w:pPr>
        <w:pStyle w:val="BodyTextIndent3"/>
      </w:pPr>
      <w:r>
        <w:t xml:space="preserve">     </w:t>
      </w:r>
      <w:r>
        <w:tab/>
        <w:t xml:space="preserve">Выпуск акций позволяет привлечь свободные денежные средства для ускорения экономического развития предприятия. Появляется реальная возможность развития и модернизации производства, внедрения новой техники. В условиях акционерной формой хозяйствования должна быть решена проблема заинтересованности предприятия в освобождении и выпуске новой продукции. </w:t>
      </w:r>
    </w:p>
    <w:p w:rsidR="00761526" w:rsidRDefault="00761526">
      <w:pPr>
        <w:spacing w:line="360" w:lineRule="auto"/>
        <w:ind w:right="-1" w:hanging="284"/>
        <w:jc w:val="both"/>
        <w:rPr>
          <w:sz w:val="28"/>
        </w:rPr>
      </w:pPr>
      <w:r>
        <w:rPr>
          <w:sz w:val="28"/>
        </w:rPr>
        <w:t xml:space="preserve">     </w:t>
      </w:r>
      <w:r>
        <w:rPr>
          <w:sz w:val="28"/>
        </w:rPr>
        <w:tab/>
        <w:t>Особенностью открытого акционерного общества других</w:t>
      </w:r>
      <w:r>
        <w:rPr>
          <w:caps/>
          <w:sz w:val="28"/>
        </w:rPr>
        <w:t xml:space="preserve"> ао</w:t>
      </w:r>
      <w:r>
        <w:rPr>
          <w:sz w:val="28"/>
        </w:rPr>
        <w:t xml:space="preserve"> является то, что участники </w:t>
      </w:r>
      <w:r>
        <w:rPr>
          <w:caps/>
          <w:sz w:val="28"/>
        </w:rPr>
        <w:t>оао</w:t>
      </w:r>
      <w:r>
        <w:rPr>
          <w:sz w:val="28"/>
        </w:rPr>
        <w:t xml:space="preserve"> могут отчуждать свои акции без согласия других акционеров. Такое </w:t>
      </w:r>
      <w:r>
        <w:rPr>
          <w:caps/>
          <w:sz w:val="28"/>
        </w:rPr>
        <w:t>ао</w:t>
      </w:r>
      <w:r>
        <w:rPr>
          <w:sz w:val="28"/>
        </w:rPr>
        <w:t xml:space="preserve"> может проводить открытую подписку на выпускаемые им акции и их свободную продажу. При этом оно обязуется ежегодно публиковать для всеобщего сведения годовой отчет, бухгалтерский баланс, счет прибылей и убытков,</w:t>
      </w:r>
    </w:p>
    <w:p w:rsidR="00761526" w:rsidRDefault="00761526">
      <w:pPr>
        <w:pStyle w:val="BodyTextIndent3"/>
      </w:pPr>
      <w:r>
        <w:t xml:space="preserve">     </w:t>
      </w:r>
      <w:r>
        <w:tab/>
        <w:t xml:space="preserve"> При всех преимуществах и положительных чертах переход на акционерную форму хозяйствования порождает ряд проблем, выдвигает ряд условий успешной их деятельности. Главное –это квалифицированно,  компетентно подготовить и вести дела.  Необходимо грамотно, заинтересованно провести широкую разъяснительную работу в коллективе с тем, чтобы вовлечь в общество как можно больше работников предприятия.</w:t>
      </w:r>
    </w:p>
    <w:p w:rsidR="00761526" w:rsidRDefault="00761526">
      <w:pPr>
        <w:spacing w:line="360" w:lineRule="auto"/>
        <w:ind w:right="-284" w:hanging="284"/>
        <w:rPr>
          <w:sz w:val="28"/>
        </w:rPr>
      </w:pPr>
      <w:r>
        <w:rPr>
          <w:sz w:val="28"/>
        </w:rPr>
        <w:t xml:space="preserve">    </w:t>
      </w:r>
      <w:r>
        <w:rPr>
          <w:sz w:val="28"/>
        </w:rPr>
        <w:tab/>
      </w:r>
      <w:r>
        <w:rPr>
          <w:sz w:val="28"/>
        </w:rPr>
        <w:tab/>
        <w:t xml:space="preserve">Юридический адрес </w:t>
      </w:r>
      <w:r>
        <w:rPr>
          <w:caps/>
          <w:sz w:val="28"/>
        </w:rPr>
        <w:t xml:space="preserve">оао </w:t>
      </w:r>
      <w:r>
        <w:rPr>
          <w:caps/>
          <w:sz w:val="28"/>
        </w:rPr>
        <w:sym w:font="Symbol" w:char="F0B2"/>
      </w:r>
      <w:r>
        <w:rPr>
          <w:caps/>
          <w:sz w:val="28"/>
        </w:rPr>
        <w:t>к</w:t>
      </w:r>
      <w:r>
        <w:rPr>
          <w:sz w:val="28"/>
        </w:rPr>
        <w:t xml:space="preserve">омбинат молочный </w:t>
      </w:r>
      <w:r>
        <w:rPr>
          <w:caps/>
          <w:sz w:val="28"/>
        </w:rPr>
        <w:sym w:font="Symbol" w:char="F0B2"/>
      </w:r>
      <w:r>
        <w:rPr>
          <w:caps/>
          <w:sz w:val="28"/>
        </w:rPr>
        <w:t>с</w:t>
      </w:r>
      <w:r>
        <w:rPr>
          <w:sz w:val="28"/>
        </w:rPr>
        <w:t>тавропольский</w:t>
      </w:r>
      <w:r>
        <w:rPr>
          <w:sz w:val="28"/>
        </w:rPr>
        <w:sym w:font="Symbol" w:char="F0B2"/>
      </w:r>
      <w:r>
        <w:rPr>
          <w:sz w:val="28"/>
        </w:rPr>
        <w:sym w:font="Symbol" w:char="F03A"/>
      </w:r>
    </w:p>
    <w:p w:rsidR="00761526" w:rsidRDefault="00761526">
      <w:pPr>
        <w:pStyle w:val="BodyText2"/>
        <w:spacing w:line="360" w:lineRule="auto"/>
        <w:ind w:right="-1" w:hanging="284"/>
      </w:pPr>
      <w:r>
        <w:t xml:space="preserve">    Ул. Доваторцев,  36. Общая  площадь, занимаемая  им    составляет 3,8га, из неё на долю производственных площадей приходится 1,52га, а непроизводственных-2,28га.</w:t>
      </w:r>
    </w:p>
    <w:p w:rsidR="00761526" w:rsidRDefault="00761526">
      <w:pPr>
        <w:spacing w:line="360" w:lineRule="auto"/>
        <w:ind w:right="-1" w:hanging="284"/>
        <w:jc w:val="both"/>
        <w:rPr>
          <w:sz w:val="28"/>
        </w:rPr>
      </w:pPr>
      <w:r>
        <w:rPr>
          <w:caps/>
          <w:sz w:val="28"/>
        </w:rPr>
        <w:t xml:space="preserve">      </w:t>
      </w:r>
      <w:r>
        <w:rPr>
          <w:caps/>
          <w:sz w:val="28"/>
        </w:rPr>
        <w:tab/>
        <w:t xml:space="preserve">оао  </w:t>
      </w:r>
      <w:r>
        <w:rPr>
          <w:caps/>
          <w:sz w:val="28"/>
        </w:rPr>
        <w:sym w:font="Symbol" w:char="F0B2"/>
      </w:r>
      <w:r>
        <w:rPr>
          <w:caps/>
          <w:sz w:val="28"/>
        </w:rPr>
        <w:t>к</w:t>
      </w:r>
      <w:r>
        <w:rPr>
          <w:sz w:val="28"/>
        </w:rPr>
        <w:t xml:space="preserve">омбинат молочный  </w:t>
      </w:r>
      <w:r>
        <w:rPr>
          <w:sz w:val="28"/>
        </w:rPr>
        <w:sym w:font="Symbol" w:char="F0B2"/>
      </w:r>
      <w:r>
        <w:rPr>
          <w:sz w:val="28"/>
        </w:rPr>
        <w:t>Ставропольский</w:t>
      </w:r>
      <w:r>
        <w:rPr>
          <w:sz w:val="28"/>
        </w:rPr>
        <w:sym w:font="Symbol" w:char="F0B2"/>
      </w:r>
      <w:r>
        <w:rPr>
          <w:sz w:val="28"/>
        </w:rPr>
        <w:t xml:space="preserve">имеет линейную структуру управления </w:t>
      </w:r>
      <w:r>
        <w:rPr>
          <w:sz w:val="28"/>
        </w:rPr>
        <w:sym w:font="Symbol" w:char="F028"/>
      </w:r>
      <w:r>
        <w:rPr>
          <w:sz w:val="28"/>
        </w:rPr>
        <w:t>рис1</w:t>
      </w:r>
      <w:r>
        <w:rPr>
          <w:sz w:val="28"/>
        </w:rPr>
        <w:sym w:font="Symbol" w:char="F029"/>
      </w:r>
      <w:r>
        <w:rPr>
          <w:sz w:val="28"/>
        </w:rPr>
        <w:t>, которая образуется в результате построения аппарата управления только из взаимно подчиненных органов в виде иерархической лестницы. Каждый работник предприятия подчинен  только одному руководителю и, следовательно, связан с вышестоящим органом через него. В данной структуре разделения системы управления на составные части осуществляются  по производственному признаку с учетом степени концентрации и специализации производства, а также технологических особенностей. Система звеньев управления отражает производственную структуру.</w:t>
      </w:r>
    </w:p>
    <w:p w:rsidR="00761526" w:rsidRDefault="00761526">
      <w:pPr>
        <w:spacing w:line="360" w:lineRule="auto"/>
        <w:ind w:right="-284" w:hanging="284"/>
        <w:jc w:val="both"/>
        <w:rPr>
          <w:sz w:val="28"/>
        </w:rPr>
      </w:pPr>
    </w:p>
    <w:p w:rsidR="00761526" w:rsidRDefault="00761526">
      <w:pPr>
        <w:spacing w:line="360" w:lineRule="auto"/>
        <w:ind w:right="-284" w:hanging="284"/>
        <w:jc w:val="both"/>
        <w:rPr>
          <w:sz w:val="28"/>
        </w:rPr>
      </w:pPr>
    </w:p>
    <w:p w:rsidR="00761526" w:rsidRDefault="00761526">
      <w:pPr>
        <w:spacing w:line="360" w:lineRule="auto"/>
        <w:ind w:right="-284" w:hanging="284"/>
        <w:jc w:val="both"/>
        <w:rPr>
          <w:sz w:val="28"/>
        </w:rPr>
      </w:pPr>
    </w:p>
    <w:p w:rsidR="00761526" w:rsidRDefault="00761526">
      <w:pPr>
        <w:spacing w:line="360" w:lineRule="auto"/>
        <w:ind w:right="-284" w:hanging="284"/>
        <w:jc w:val="both"/>
        <w:rPr>
          <w:sz w:val="28"/>
        </w:rPr>
      </w:pPr>
    </w:p>
    <w:p w:rsidR="00761526" w:rsidRDefault="00761526">
      <w:pPr>
        <w:spacing w:line="360" w:lineRule="auto"/>
        <w:ind w:right="-284" w:hanging="284"/>
        <w:jc w:val="both"/>
        <w:rPr>
          <w:sz w:val="28"/>
        </w:rPr>
      </w:pPr>
    </w:p>
    <w:p w:rsidR="00761526" w:rsidRDefault="00761526">
      <w:pPr>
        <w:spacing w:line="360" w:lineRule="auto"/>
        <w:ind w:right="-284" w:hanging="284"/>
        <w:jc w:val="both"/>
        <w:rPr>
          <w:sz w:val="28"/>
        </w:rPr>
      </w:pPr>
    </w:p>
    <w:p w:rsidR="00761526" w:rsidRDefault="00761526">
      <w:pPr>
        <w:spacing w:line="360" w:lineRule="auto"/>
        <w:ind w:right="-284" w:hanging="284"/>
        <w:jc w:val="both"/>
        <w:rPr>
          <w:sz w:val="28"/>
        </w:rPr>
      </w:pPr>
    </w:p>
    <w:p w:rsidR="00761526" w:rsidRDefault="00761526">
      <w:pPr>
        <w:spacing w:line="360" w:lineRule="auto"/>
        <w:ind w:right="-284" w:hanging="284"/>
        <w:jc w:val="both"/>
        <w:rPr>
          <w:sz w:val="28"/>
        </w:rPr>
      </w:pPr>
    </w:p>
    <w:p w:rsidR="00761526" w:rsidRDefault="00761526">
      <w:pPr>
        <w:spacing w:line="360" w:lineRule="auto"/>
        <w:ind w:right="-284" w:hanging="284"/>
        <w:jc w:val="both"/>
        <w:rPr>
          <w:sz w:val="28"/>
        </w:rPr>
      </w:pPr>
    </w:p>
    <w:p w:rsidR="00761526" w:rsidRDefault="00761526">
      <w:pPr>
        <w:spacing w:line="360" w:lineRule="auto"/>
        <w:ind w:hanging="284"/>
        <w:jc w:val="both"/>
        <w:rPr>
          <w:sz w:val="28"/>
        </w:rPr>
      </w:pPr>
    </w:p>
    <w:p w:rsidR="00761526" w:rsidRDefault="00761526">
      <w:pPr>
        <w:spacing w:line="360" w:lineRule="auto"/>
        <w:ind w:hanging="284"/>
        <w:jc w:val="both"/>
        <w:rPr>
          <w:sz w:val="28"/>
        </w:rPr>
      </w:pPr>
    </w:p>
    <w:p w:rsidR="00761526" w:rsidRDefault="00761526">
      <w:pPr>
        <w:spacing w:line="360" w:lineRule="auto"/>
        <w:ind w:hanging="284"/>
        <w:jc w:val="both"/>
        <w:rPr>
          <w:sz w:val="28"/>
        </w:rPr>
      </w:pPr>
    </w:p>
    <w:p w:rsidR="00761526" w:rsidRDefault="00761526">
      <w:pPr>
        <w:spacing w:line="360" w:lineRule="auto"/>
        <w:ind w:hanging="284"/>
        <w:jc w:val="both"/>
        <w:rPr>
          <w:sz w:val="28"/>
        </w:rPr>
      </w:pPr>
    </w:p>
    <w:p w:rsidR="00761526" w:rsidRDefault="00761526">
      <w:pPr>
        <w:spacing w:line="360" w:lineRule="auto"/>
        <w:ind w:hanging="284"/>
        <w:jc w:val="both"/>
        <w:rPr>
          <w:sz w:val="28"/>
        </w:rPr>
      </w:pPr>
    </w:p>
    <w:p w:rsidR="00761526" w:rsidRDefault="00761526">
      <w:pPr>
        <w:spacing w:line="360" w:lineRule="auto"/>
        <w:ind w:hanging="284"/>
        <w:jc w:val="both"/>
        <w:rPr>
          <w:sz w:val="28"/>
        </w:rPr>
      </w:pPr>
    </w:p>
    <w:p w:rsidR="00761526" w:rsidRDefault="00761526">
      <w:pPr>
        <w:spacing w:line="360" w:lineRule="auto"/>
        <w:jc w:val="both"/>
        <w:rPr>
          <w:sz w:val="28"/>
        </w:rPr>
      </w:pPr>
    </w:p>
    <w:p w:rsidR="00761526" w:rsidRDefault="00761526">
      <w:pPr>
        <w:spacing w:line="360" w:lineRule="auto"/>
        <w:jc w:val="both"/>
        <w:rPr>
          <w:sz w:val="28"/>
        </w:rPr>
      </w:pPr>
    </w:p>
    <w:p w:rsidR="00761526" w:rsidRDefault="00761526">
      <w:pPr>
        <w:spacing w:line="360" w:lineRule="auto"/>
        <w:jc w:val="both"/>
        <w:rPr>
          <w:sz w:val="28"/>
        </w:rPr>
      </w:pPr>
    </w:p>
    <w:p w:rsidR="00761526" w:rsidRDefault="00761526">
      <w:pPr>
        <w:spacing w:line="360" w:lineRule="auto"/>
        <w:jc w:val="both"/>
        <w:rPr>
          <w:sz w:val="28"/>
        </w:rPr>
      </w:pPr>
    </w:p>
    <w:p w:rsidR="00761526" w:rsidRDefault="00761526">
      <w:pPr>
        <w:spacing w:line="360" w:lineRule="auto"/>
        <w:jc w:val="both"/>
        <w:rPr>
          <w:sz w:val="28"/>
        </w:rPr>
      </w:pPr>
    </w:p>
    <w:p w:rsidR="00761526" w:rsidRDefault="00761526">
      <w:pPr>
        <w:spacing w:line="360" w:lineRule="auto"/>
        <w:jc w:val="both"/>
        <w:rPr>
          <w:sz w:val="28"/>
        </w:rPr>
      </w:pPr>
    </w:p>
    <w:p w:rsidR="00761526" w:rsidRDefault="00761526">
      <w:pPr>
        <w:spacing w:line="360" w:lineRule="auto"/>
        <w:jc w:val="both"/>
        <w:rPr>
          <w:sz w:val="28"/>
        </w:rPr>
      </w:pPr>
    </w:p>
    <w:p w:rsidR="00761526" w:rsidRDefault="00761526">
      <w:pPr>
        <w:spacing w:line="360" w:lineRule="auto"/>
        <w:jc w:val="both"/>
        <w:rPr>
          <w:sz w:val="28"/>
        </w:rPr>
      </w:pPr>
    </w:p>
    <w:p w:rsidR="00761526" w:rsidRDefault="00761526">
      <w:pPr>
        <w:spacing w:line="360" w:lineRule="auto"/>
        <w:jc w:val="both"/>
        <w:rPr>
          <w:sz w:val="28"/>
        </w:rPr>
      </w:pPr>
    </w:p>
    <w:p w:rsidR="00761526" w:rsidRDefault="00761526">
      <w:pPr>
        <w:spacing w:line="360" w:lineRule="auto"/>
        <w:jc w:val="both"/>
        <w:rPr>
          <w:sz w:val="28"/>
        </w:rPr>
      </w:pPr>
    </w:p>
    <w:p w:rsidR="00761526" w:rsidRDefault="00761526">
      <w:pPr>
        <w:spacing w:line="360" w:lineRule="auto"/>
        <w:jc w:val="both"/>
        <w:rPr>
          <w:sz w:val="28"/>
        </w:rPr>
      </w:pPr>
    </w:p>
    <w:p w:rsidR="00761526" w:rsidRDefault="00761526">
      <w:pPr>
        <w:spacing w:line="360" w:lineRule="auto"/>
        <w:jc w:val="both"/>
        <w:rPr>
          <w:sz w:val="28"/>
        </w:rPr>
      </w:pPr>
    </w:p>
    <w:p w:rsidR="00761526" w:rsidRDefault="00761526">
      <w:pPr>
        <w:spacing w:line="360" w:lineRule="auto"/>
        <w:jc w:val="both"/>
        <w:rPr>
          <w:sz w:val="28"/>
        </w:rPr>
      </w:pPr>
    </w:p>
    <w:p w:rsidR="00761526" w:rsidRDefault="00761526">
      <w:pPr>
        <w:spacing w:line="360" w:lineRule="auto"/>
        <w:jc w:val="both"/>
        <w:rPr>
          <w:sz w:val="28"/>
        </w:rPr>
      </w:pPr>
    </w:p>
    <w:p w:rsidR="00761526" w:rsidRDefault="00761526">
      <w:pPr>
        <w:spacing w:line="360" w:lineRule="auto"/>
        <w:jc w:val="both"/>
        <w:rPr>
          <w:sz w:val="28"/>
        </w:rPr>
      </w:pPr>
    </w:p>
    <w:p w:rsidR="00761526" w:rsidRDefault="00761526">
      <w:pPr>
        <w:spacing w:line="360" w:lineRule="auto"/>
        <w:jc w:val="both"/>
        <w:rPr>
          <w:sz w:val="28"/>
        </w:rPr>
      </w:pPr>
    </w:p>
    <w:p w:rsidR="00761526" w:rsidRDefault="00761526">
      <w:pPr>
        <w:spacing w:line="360" w:lineRule="auto"/>
        <w:jc w:val="both"/>
        <w:rPr>
          <w:sz w:val="28"/>
        </w:rPr>
      </w:pPr>
    </w:p>
    <w:p w:rsidR="00761526" w:rsidRDefault="00761526">
      <w:pPr>
        <w:spacing w:line="360" w:lineRule="auto"/>
        <w:ind w:right="-1" w:firstLine="720"/>
        <w:jc w:val="both"/>
        <w:rPr>
          <w:sz w:val="28"/>
        </w:rPr>
      </w:pPr>
      <w:r>
        <w:rPr>
          <w:sz w:val="28"/>
        </w:rPr>
        <w:t>Органы линейного управления – главный инженер, главный технолог, заместитель генерального директора по финансово-экономическим вопросам, заместитель генерального директора по кадрам и социально бытовым вопросам, на высшем уровне осуществляют координацию деятельности составных частей всей системы производства .</w:t>
      </w:r>
    </w:p>
    <w:p w:rsidR="00761526" w:rsidRDefault="00761526">
      <w:pPr>
        <w:pStyle w:val="BodyTextIndent3"/>
      </w:pPr>
      <w:r>
        <w:t xml:space="preserve">      </w:t>
      </w:r>
      <w:r>
        <w:tab/>
        <w:t>Производственная структура предприятия - это форма организации производственного процесса, в котором взаимосвязаны размеры предприятия, состав, количество и удельный вес производственных подразделений, а также их участки и рабочие места.</w:t>
      </w:r>
    </w:p>
    <w:p w:rsidR="00761526" w:rsidRDefault="00761526">
      <w:pPr>
        <w:spacing w:line="360" w:lineRule="auto"/>
        <w:ind w:firstLine="720"/>
        <w:jc w:val="both"/>
        <w:rPr>
          <w:sz w:val="28"/>
        </w:rPr>
      </w:pPr>
      <w:r>
        <w:rPr>
          <w:sz w:val="28"/>
        </w:rPr>
        <w:t xml:space="preserve"> Первичным звеном производственной структуры является  рабочее место, где рабочие выполняют отдельные операции по изготовлению продукции или обслуживанию процесса производств, используя соответствующее оборудование.</w:t>
      </w:r>
    </w:p>
    <w:p w:rsidR="00761526" w:rsidRDefault="00761526">
      <w:pPr>
        <w:pStyle w:val="BodyText2"/>
        <w:spacing w:line="360" w:lineRule="auto"/>
        <w:ind w:firstLine="720"/>
      </w:pPr>
      <w:r>
        <w:t xml:space="preserve">Количество и взаимосвязь рабочих мест в производственном процессе определяют основную производственную структуру, единицу молочного комбината - производственный участок. Он представляет собой совокупность территориально обособленных рабочих мест, предназначенных для выполнения технологически однородной работы или различных операций по изготовлению одноименной продукции. На производственном участке осуществляется часть технологического процесса  </w:t>
      </w:r>
      <w:r>
        <w:sym w:font="Symbol" w:char="F028"/>
      </w:r>
      <w:r>
        <w:t>первичная обработка молока, расфасовка продукции</w:t>
      </w:r>
      <w:r>
        <w:sym w:font="Symbol" w:char="F029"/>
      </w:r>
      <w:r>
        <w:t xml:space="preserve"> .</w:t>
      </w:r>
    </w:p>
    <w:p w:rsidR="00761526" w:rsidRDefault="00761526">
      <w:pPr>
        <w:spacing w:line="360" w:lineRule="auto"/>
        <w:jc w:val="both"/>
        <w:rPr>
          <w:sz w:val="28"/>
        </w:rPr>
      </w:pPr>
      <w:r>
        <w:rPr>
          <w:sz w:val="28"/>
        </w:rPr>
        <w:t xml:space="preserve">      </w:t>
      </w:r>
      <w:r>
        <w:rPr>
          <w:sz w:val="28"/>
        </w:rPr>
        <w:tab/>
        <w:t xml:space="preserve">Более крупная производственная структурная единица – цех. Это производственное, административно обособленное подразделение, в котором   изготовляется продукция  </w:t>
      </w:r>
      <w:r>
        <w:rPr>
          <w:sz w:val="28"/>
        </w:rPr>
        <w:sym w:font="Symbol" w:char="F028"/>
      </w:r>
      <w:r>
        <w:rPr>
          <w:sz w:val="28"/>
        </w:rPr>
        <w:t xml:space="preserve"> или часть ее</w:t>
      </w:r>
      <w:r>
        <w:rPr>
          <w:sz w:val="28"/>
        </w:rPr>
        <w:sym w:font="Symbol" w:char="F029"/>
      </w:r>
      <w:r>
        <w:rPr>
          <w:sz w:val="28"/>
        </w:rPr>
        <w:t>,выполняется определенная стадия производства или определенный вид работ. Цехи подразделяются на основные, вспомогательные, побочные и обслуживающие.</w:t>
      </w:r>
    </w:p>
    <w:p w:rsidR="00761526" w:rsidRDefault="00761526">
      <w:pPr>
        <w:spacing w:line="360" w:lineRule="auto"/>
        <w:jc w:val="both"/>
        <w:rPr>
          <w:sz w:val="28"/>
        </w:rPr>
      </w:pPr>
      <w:r>
        <w:rPr>
          <w:sz w:val="28"/>
        </w:rPr>
        <w:t xml:space="preserve">    </w:t>
      </w:r>
      <w:r>
        <w:rPr>
          <w:sz w:val="28"/>
        </w:rPr>
        <w:tab/>
        <w:t xml:space="preserve"> К основным цехам относятся такие, в которых осуществляются операции по превращению основного сырья, полуфабрикатов и материалов в готовую продукцию </w:t>
      </w:r>
      <w:r>
        <w:rPr>
          <w:sz w:val="28"/>
        </w:rPr>
        <w:sym w:font="Symbol" w:char="F028"/>
      </w:r>
      <w:r>
        <w:rPr>
          <w:sz w:val="28"/>
        </w:rPr>
        <w:t>цехи изготовления творога, сметаны, сгущенного и сухого цельного молока и т.д.</w:t>
      </w:r>
      <w:r>
        <w:rPr>
          <w:sz w:val="28"/>
        </w:rPr>
        <w:sym w:font="Symbol" w:char="F029"/>
      </w:r>
      <w:r>
        <w:rPr>
          <w:sz w:val="28"/>
        </w:rPr>
        <w:t xml:space="preserve">, либо протекают стадии производства </w:t>
      </w:r>
      <w:r>
        <w:rPr>
          <w:sz w:val="28"/>
        </w:rPr>
        <w:sym w:font="Symbol" w:char="F028"/>
      </w:r>
      <w:r>
        <w:rPr>
          <w:sz w:val="28"/>
        </w:rPr>
        <w:t>приемно-аппаратный цех , участки разлива молока и т.д.</w:t>
      </w:r>
      <w:r>
        <w:rPr>
          <w:sz w:val="28"/>
        </w:rPr>
        <w:sym w:font="Symbol" w:char="F029"/>
      </w:r>
      <w:r>
        <w:rPr>
          <w:sz w:val="28"/>
        </w:rPr>
        <w:t>.</w:t>
      </w:r>
    </w:p>
    <w:p w:rsidR="00761526" w:rsidRDefault="00761526">
      <w:pPr>
        <w:spacing w:line="360" w:lineRule="auto"/>
        <w:jc w:val="both"/>
        <w:rPr>
          <w:sz w:val="28"/>
        </w:rPr>
      </w:pPr>
      <w:r>
        <w:rPr>
          <w:sz w:val="28"/>
        </w:rPr>
        <w:t xml:space="preserve">   </w:t>
      </w:r>
      <w:r>
        <w:rPr>
          <w:sz w:val="28"/>
        </w:rPr>
        <w:tab/>
        <w:t xml:space="preserve"> Вспомогательные цехи или участки </w:t>
      </w:r>
      <w:r>
        <w:rPr>
          <w:sz w:val="28"/>
        </w:rPr>
        <w:sym w:font="Symbol" w:char="F028"/>
      </w:r>
      <w:r>
        <w:rPr>
          <w:sz w:val="28"/>
        </w:rPr>
        <w:t>трансформаторные подстанции</w:t>
      </w:r>
      <w:r>
        <w:rPr>
          <w:sz w:val="28"/>
        </w:rPr>
        <w:sym w:font="Symbol" w:char="F03B"/>
      </w:r>
      <w:r>
        <w:rPr>
          <w:sz w:val="28"/>
        </w:rPr>
        <w:t xml:space="preserve"> водо-насосные станции, котельные и др.</w:t>
      </w:r>
      <w:r>
        <w:rPr>
          <w:sz w:val="28"/>
        </w:rPr>
        <w:sym w:font="Symbol" w:char="F029"/>
      </w:r>
      <w:r>
        <w:rPr>
          <w:sz w:val="28"/>
        </w:rPr>
        <w:t xml:space="preserve">.В побочных цехах </w:t>
      </w:r>
      <w:r>
        <w:rPr>
          <w:sz w:val="28"/>
        </w:rPr>
        <w:sym w:font="Symbol" w:char="F028"/>
      </w:r>
      <w:r>
        <w:rPr>
          <w:sz w:val="28"/>
        </w:rPr>
        <w:t>цехи по производству сгущенного и сухого обезжиренного молока, молочного сахара</w:t>
      </w:r>
      <w:r>
        <w:rPr>
          <w:sz w:val="28"/>
        </w:rPr>
        <w:sym w:font="Symbol" w:char="F029"/>
      </w:r>
      <w:r>
        <w:rPr>
          <w:sz w:val="28"/>
        </w:rPr>
        <w:t xml:space="preserve"> перерабатывают отходы основного производства. В обслуживающих цехах и хозяйствах </w:t>
      </w:r>
      <w:r>
        <w:rPr>
          <w:sz w:val="28"/>
        </w:rPr>
        <w:sym w:font="Symbol" w:char="F028"/>
      </w:r>
      <w:r>
        <w:rPr>
          <w:sz w:val="28"/>
        </w:rPr>
        <w:t>транспортные, гаражи, производственные холодильники, складское хозяйство</w:t>
      </w:r>
      <w:r>
        <w:rPr>
          <w:sz w:val="28"/>
        </w:rPr>
        <w:sym w:font="Symbol" w:char="F029"/>
      </w:r>
      <w:r>
        <w:rPr>
          <w:sz w:val="28"/>
        </w:rPr>
        <w:t xml:space="preserve"> выполняются работы по обслуживанию основных и вспомогательных цехов, транспортировки и хранению сырья, материалов и готовой продукции. </w:t>
      </w:r>
      <w:r>
        <w:rPr>
          <w:caps/>
          <w:sz w:val="28"/>
        </w:rPr>
        <w:t>к</w:t>
      </w:r>
      <w:r>
        <w:rPr>
          <w:sz w:val="28"/>
        </w:rPr>
        <w:t xml:space="preserve">омбинат молочный </w:t>
      </w:r>
      <w:r>
        <w:rPr>
          <w:sz w:val="28"/>
        </w:rPr>
        <w:sym w:font="Symbol" w:char="F0B2"/>
      </w:r>
      <w:r>
        <w:rPr>
          <w:sz w:val="28"/>
        </w:rPr>
        <w:t xml:space="preserve"> Ставропольский</w:t>
      </w:r>
      <w:r>
        <w:rPr>
          <w:sz w:val="28"/>
        </w:rPr>
        <w:sym w:font="Symbol" w:char="F0B2"/>
      </w:r>
      <w:r>
        <w:rPr>
          <w:sz w:val="28"/>
        </w:rPr>
        <w:t xml:space="preserve"> имеет производственно – заготовительное звено по приемке, первичной обработке молока </w:t>
      </w:r>
      <w:r>
        <w:rPr>
          <w:sz w:val="28"/>
        </w:rPr>
        <w:sym w:font="Symbol" w:char="F028"/>
      </w:r>
      <w:r>
        <w:rPr>
          <w:sz w:val="28"/>
        </w:rPr>
        <w:t>приемно – перевалочные, пастеризационно – охладительные, сепараторные отделения</w:t>
      </w:r>
      <w:r>
        <w:rPr>
          <w:sz w:val="28"/>
        </w:rPr>
        <w:sym w:font="Symbol" w:char="F029"/>
      </w:r>
      <w:r>
        <w:rPr>
          <w:sz w:val="28"/>
        </w:rPr>
        <w:t>.</w:t>
      </w:r>
    </w:p>
    <w:p w:rsidR="00761526" w:rsidRDefault="00761526">
      <w:pPr>
        <w:spacing w:line="360" w:lineRule="auto"/>
        <w:jc w:val="both"/>
        <w:rPr>
          <w:sz w:val="28"/>
        </w:rPr>
      </w:pPr>
      <w:r>
        <w:rPr>
          <w:sz w:val="28"/>
        </w:rPr>
        <w:t xml:space="preserve">      Функции управления  в цехе выполняет начальник цеха в подчинении которого находятся рабочие</w:t>
      </w:r>
      <w:r>
        <w:rPr>
          <w:sz w:val="28"/>
        </w:rPr>
        <w:sym w:font="Symbol" w:char="F03A"/>
      </w:r>
      <w:r>
        <w:rPr>
          <w:sz w:val="28"/>
        </w:rPr>
        <w:t>мастера, аппаратчики, грузчики, наладчики, операторы и другие.</w:t>
      </w:r>
    </w:p>
    <w:p w:rsidR="00761526" w:rsidRDefault="00761526">
      <w:pPr>
        <w:pStyle w:val="BodyText3"/>
        <w:spacing w:line="360" w:lineRule="auto"/>
        <w:rPr>
          <w:caps w:val="0"/>
          <w:sz w:val="28"/>
        </w:rPr>
      </w:pPr>
    </w:p>
    <w:p w:rsidR="00761526" w:rsidRDefault="00761526">
      <w:pPr>
        <w:pStyle w:val="BodyText3"/>
        <w:spacing w:line="360" w:lineRule="auto"/>
        <w:rPr>
          <w:b/>
          <w:caps w:val="0"/>
          <w:sz w:val="28"/>
        </w:rPr>
      </w:pPr>
      <w:r>
        <w:rPr>
          <w:b/>
          <w:caps w:val="0"/>
          <w:sz w:val="28"/>
        </w:rPr>
        <w:t xml:space="preserve">1.3Основные виды деятельности ОАО </w:t>
      </w:r>
      <w:r>
        <w:rPr>
          <w:b/>
          <w:caps w:val="0"/>
          <w:sz w:val="28"/>
        </w:rPr>
        <w:sym w:font="Symbol" w:char="F0B2"/>
      </w:r>
      <w:r>
        <w:rPr>
          <w:b/>
          <w:caps w:val="0"/>
          <w:sz w:val="28"/>
        </w:rPr>
        <w:t xml:space="preserve">Комбинат Молочный  </w:t>
      </w:r>
      <w:r>
        <w:rPr>
          <w:b/>
          <w:caps w:val="0"/>
          <w:sz w:val="28"/>
        </w:rPr>
        <w:sym w:font="Symbol" w:char="F0B2"/>
      </w:r>
      <w:r>
        <w:rPr>
          <w:b/>
          <w:caps w:val="0"/>
          <w:sz w:val="28"/>
        </w:rPr>
        <w:t>Ставропольский</w:t>
      </w:r>
      <w:r>
        <w:rPr>
          <w:b/>
          <w:caps w:val="0"/>
          <w:sz w:val="28"/>
        </w:rPr>
        <w:sym w:font="Symbol" w:char="F0B2"/>
      </w:r>
      <w:r>
        <w:rPr>
          <w:b/>
          <w:caps w:val="0"/>
          <w:sz w:val="28"/>
        </w:rPr>
        <w:t>.</w:t>
      </w:r>
    </w:p>
    <w:p w:rsidR="00761526" w:rsidRDefault="00761526">
      <w:pPr>
        <w:spacing w:line="360" w:lineRule="auto"/>
        <w:jc w:val="both"/>
        <w:rPr>
          <w:sz w:val="28"/>
        </w:rPr>
      </w:pPr>
      <w:r>
        <w:rPr>
          <w:caps/>
          <w:sz w:val="28"/>
        </w:rPr>
        <w:t xml:space="preserve">1.оао  мкс  </w:t>
      </w:r>
      <w:r>
        <w:rPr>
          <w:sz w:val="28"/>
        </w:rPr>
        <w:t>производит и реализует продукты переработки молока</w:t>
      </w:r>
      <w:r>
        <w:rPr>
          <w:sz w:val="28"/>
        </w:rPr>
        <w:sym w:font="Symbol" w:char="F03A"/>
      </w:r>
    </w:p>
    <w:p w:rsidR="00761526" w:rsidRDefault="00761526">
      <w:pPr>
        <w:numPr>
          <w:ilvl w:val="0"/>
          <w:numId w:val="1"/>
        </w:numPr>
        <w:spacing w:line="360" w:lineRule="auto"/>
        <w:jc w:val="both"/>
        <w:rPr>
          <w:sz w:val="28"/>
        </w:rPr>
      </w:pPr>
      <w:r>
        <w:rPr>
          <w:sz w:val="28"/>
        </w:rPr>
        <w:t>цельномолочную продукцию</w:t>
      </w:r>
    </w:p>
    <w:p w:rsidR="00761526" w:rsidRDefault="00761526">
      <w:pPr>
        <w:numPr>
          <w:ilvl w:val="0"/>
          <w:numId w:val="1"/>
        </w:numPr>
        <w:spacing w:line="360" w:lineRule="auto"/>
        <w:jc w:val="both"/>
        <w:rPr>
          <w:sz w:val="28"/>
        </w:rPr>
      </w:pPr>
      <w:r>
        <w:rPr>
          <w:sz w:val="28"/>
        </w:rPr>
        <w:t>сливочное масло</w:t>
      </w:r>
    </w:p>
    <w:p w:rsidR="00761526" w:rsidRDefault="00761526">
      <w:pPr>
        <w:numPr>
          <w:ilvl w:val="0"/>
          <w:numId w:val="1"/>
        </w:numPr>
        <w:spacing w:line="360" w:lineRule="auto"/>
        <w:jc w:val="both"/>
        <w:rPr>
          <w:sz w:val="28"/>
        </w:rPr>
      </w:pPr>
      <w:r>
        <w:rPr>
          <w:sz w:val="28"/>
        </w:rPr>
        <w:t>твердые, мягкие, рассольные и плавленые сыры</w:t>
      </w:r>
    </w:p>
    <w:p w:rsidR="00761526" w:rsidRDefault="00761526">
      <w:pPr>
        <w:numPr>
          <w:ilvl w:val="0"/>
          <w:numId w:val="1"/>
        </w:numPr>
        <w:spacing w:line="360" w:lineRule="auto"/>
        <w:jc w:val="both"/>
        <w:rPr>
          <w:sz w:val="28"/>
        </w:rPr>
      </w:pPr>
      <w:r>
        <w:rPr>
          <w:sz w:val="28"/>
        </w:rPr>
        <w:t>сгущенные и сухие молочные консервы</w:t>
      </w:r>
    </w:p>
    <w:p w:rsidR="00761526" w:rsidRDefault="00761526">
      <w:pPr>
        <w:numPr>
          <w:ilvl w:val="0"/>
          <w:numId w:val="1"/>
        </w:numPr>
        <w:spacing w:line="360" w:lineRule="auto"/>
        <w:jc w:val="both"/>
        <w:rPr>
          <w:sz w:val="28"/>
        </w:rPr>
      </w:pPr>
      <w:r>
        <w:rPr>
          <w:sz w:val="28"/>
        </w:rPr>
        <w:t>мороженное различных видов</w:t>
      </w:r>
    </w:p>
    <w:p w:rsidR="00761526" w:rsidRDefault="00761526">
      <w:pPr>
        <w:numPr>
          <w:ilvl w:val="0"/>
          <w:numId w:val="1"/>
        </w:numPr>
        <w:spacing w:line="360" w:lineRule="auto"/>
        <w:jc w:val="both"/>
        <w:rPr>
          <w:sz w:val="28"/>
        </w:rPr>
      </w:pPr>
      <w:r>
        <w:rPr>
          <w:sz w:val="28"/>
        </w:rPr>
        <w:t>продукты, концентраты, полуфабрикаты на основе вторичного молочного сырья</w:t>
      </w:r>
    </w:p>
    <w:p w:rsidR="00761526" w:rsidRDefault="00761526">
      <w:pPr>
        <w:numPr>
          <w:ilvl w:val="0"/>
          <w:numId w:val="1"/>
        </w:numPr>
        <w:spacing w:line="360" w:lineRule="auto"/>
        <w:jc w:val="both"/>
        <w:rPr>
          <w:sz w:val="28"/>
        </w:rPr>
      </w:pPr>
      <w:r>
        <w:rPr>
          <w:sz w:val="28"/>
        </w:rPr>
        <w:t>вторичное молочное сырье.</w:t>
      </w:r>
    </w:p>
    <w:p w:rsidR="00761526" w:rsidRDefault="00761526">
      <w:pPr>
        <w:spacing w:line="360" w:lineRule="auto"/>
        <w:jc w:val="both"/>
        <w:rPr>
          <w:sz w:val="28"/>
        </w:rPr>
      </w:pPr>
      <w:r>
        <w:rPr>
          <w:sz w:val="28"/>
        </w:rPr>
        <w:t>2.</w:t>
      </w:r>
      <w:r>
        <w:rPr>
          <w:caps/>
          <w:sz w:val="28"/>
        </w:rPr>
        <w:t xml:space="preserve">мкс </w:t>
      </w:r>
      <w:r>
        <w:rPr>
          <w:sz w:val="28"/>
        </w:rPr>
        <w:t>производит и реализует продукты переработки немолочного сырья</w:t>
      </w:r>
      <w:r>
        <w:rPr>
          <w:sz w:val="28"/>
        </w:rPr>
        <w:sym w:font="Symbol" w:char="F03A"/>
      </w:r>
    </w:p>
    <w:p w:rsidR="00761526" w:rsidRDefault="00761526">
      <w:pPr>
        <w:numPr>
          <w:ilvl w:val="0"/>
          <w:numId w:val="1"/>
        </w:numPr>
        <w:spacing w:line="360" w:lineRule="auto"/>
        <w:jc w:val="both"/>
        <w:rPr>
          <w:sz w:val="28"/>
        </w:rPr>
      </w:pPr>
      <w:r>
        <w:rPr>
          <w:sz w:val="28"/>
        </w:rPr>
        <w:t>хлеб, хлебобулочные изделия, сдобные и сухарные изделия</w:t>
      </w:r>
    </w:p>
    <w:p w:rsidR="00761526" w:rsidRDefault="00761526">
      <w:pPr>
        <w:numPr>
          <w:ilvl w:val="0"/>
          <w:numId w:val="1"/>
        </w:numPr>
        <w:spacing w:line="360" w:lineRule="auto"/>
        <w:jc w:val="both"/>
        <w:rPr>
          <w:sz w:val="28"/>
        </w:rPr>
      </w:pPr>
      <w:r>
        <w:rPr>
          <w:sz w:val="28"/>
        </w:rPr>
        <w:t>приправы различных видов</w:t>
      </w:r>
    </w:p>
    <w:p w:rsidR="00761526" w:rsidRDefault="00761526">
      <w:pPr>
        <w:numPr>
          <w:ilvl w:val="0"/>
          <w:numId w:val="1"/>
        </w:numPr>
        <w:spacing w:line="360" w:lineRule="auto"/>
        <w:jc w:val="both"/>
        <w:rPr>
          <w:sz w:val="28"/>
        </w:rPr>
      </w:pPr>
      <w:r>
        <w:rPr>
          <w:sz w:val="28"/>
        </w:rPr>
        <w:t>продукты переработки растительного масла</w:t>
      </w:r>
    </w:p>
    <w:p w:rsidR="00761526" w:rsidRDefault="00761526">
      <w:pPr>
        <w:numPr>
          <w:ilvl w:val="0"/>
          <w:numId w:val="1"/>
        </w:numPr>
        <w:spacing w:line="360" w:lineRule="auto"/>
        <w:jc w:val="both"/>
        <w:rPr>
          <w:sz w:val="28"/>
        </w:rPr>
      </w:pPr>
      <w:r>
        <w:rPr>
          <w:sz w:val="28"/>
        </w:rPr>
        <w:t>полиэтиленовые пакеты, стаканчики.</w:t>
      </w:r>
    </w:p>
    <w:p w:rsidR="00761526" w:rsidRDefault="00761526">
      <w:pPr>
        <w:spacing w:line="360" w:lineRule="auto"/>
        <w:jc w:val="both"/>
        <w:rPr>
          <w:sz w:val="28"/>
        </w:rPr>
      </w:pPr>
      <w:r>
        <w:rPr>
          <w:sz w:val="28"/>
        </w:rPr>
        <w:t>3.</w:t>
      </w:r>
      <w:r>
        <w:rPr>
          <w:caps/>
          <w:sz w:val="28"/>
        </w:rPr>
        <w:t>п</w:t>
      </w:r>
      <w:r>
        <w:rPr>
          <w:sz w:val="28"/>
        </w:rPr>
        <w:t>роизводит и реализует продукты детского питания и диетического питания.</w:t>
      </w:r>
    </w:p>
    <w:p w:rsidR="00761526" w:rsidRDefault="00761526">
      <w:pPr>
        <w:spacing w:line="360" w:lineRule="auto"/>
        <w:jc w:val="both"/>
        <w:rPr>
          <w:sz w:val="28"/>
        </w:rPr>
      </w:pPr>
      <w:r>
        <w:rPr>
          <w:sz w:val="28"/>
        </w:rPr>
        <w:t>4.</w:t>
      </w:r>
      <w:r>
        <w:rPr>
          <w:caps/>
          <w:sz w:val="28"/>
        </w:rPr>
        <w:t>о</w:t>
      </w:r>
      <w:r>
        <w:rPr>
          <w:sz w:val="28"/>
        </w:rPr>
        <w:t>рганизует розничную торговую сеть.</w:t>
      </w:r>
    </w:p>
    <w:p w:rsidR="00761526" w:rsidRDefault="00761526">
      <w:pPr>
        <w:spacing w:line="360" w:lineRule="auto"/>
        <w:jc w:val="both"/>
        <w:rPr>
          <w:sz w:val="28"/>
        </w:rPr>
      </w:pPr>
      <w:r>
        <w:rPr>
          <w:sz w:val="28"/>
        </w:rPr>
        <w:t>5.</w:t>
      </w:r>
      <w:r>
        <w:rPr>
          <w:caps/>
          <w:sz w:val="28"/>
        </w:rPr>
        <w:t>о</w:t>
      </w:r>
      <w:r>
        <w:rPr>
          <w:sz w:val="28"/>
        </w:rPr>
        <w:t>существляет перевозки, оказывает транспортные услуги.</w:t>
      </w:r>
    </w:p>
    <w:p w:rsidR="00761526" w:rsidRDefault="00761526">
      <w:pPr>
        <w:spacing w:line="360" w:lineRule="auto"/>
        <w:jc w:val="both"/>
        <w:rPr>
          <w:sz w:val="28"/>
        </w:rPr>
      </w:pPr>
      <w:r>
        <w:rPr>
          <w:caps/>
          <w:sz w:val="28"/>
        </w:rPr>
        <w:t>6.о</w:t>
      </w:r>
      <w:r>
        <w:rPr>
          <w:sz w:val="28"/>
        </w:rPr>
        <w:t>существляет научно – техническую разработку, проектирование, изготовление, инженерно-техническое обеспечение, ремонт и сервисное обслуживание различного оборудования, систем.</w:t>
      </w:r>
    </w:p>
    <w:p w:rsidR="00761526" w:rsidRDefault="00761526">
      <w:pPr>
        <w:spacing w:line="360" w:lineRule="auto"/>
        <w:jc w:val="both"/>
        <w:rPr>
          <w:sz w:val="28"/>
        </w:rPr>
      </w:pPr>
      <w:r>
        <w:rPr>
          <w:sz w:val="28"/>
        </w:rPr>
        <w:t>7.</w:t>
      </w:r>
      <w:r>
        <w:rPr>
          <w:caps/>
          <w:sz w:val="28"/>
        </w:rPr>
        <w:t>р</w:t>
      </w:r>
      <w:r>
        <w:rPr>
          <w:sz w:val="28"/>
        </w:rPr>
        <w:t xml:space="preserve">азрабатывает и утверждает нормативно-техническую документацию </w:t>
      </w:r>
      <w:r>
        <w:rPr>
          <w:sz w:val="28"/>
        </w:rPr>
        <w:sym w:font="Symbol" w:char="F028"/>
      </w:r>
      <w:r>
        <w:rPr>
          <w:caps/>
          <w:sz w:val="28"/>
        </w:rPr>
        <w:t>ту, тн,</w:t>
      </w:r>
      <w:r>
        <w:rPr>
          <w:sz w:val="28"/>
        </w:rPr>
        <w:t xml:space="preserve"> рецептуры, нормы расхода сырья и вспомогательных материалов</w:t>
      </w:r>
      <w:r>
        <w:rPr>
          <w:sz w:val="28"/>
        </w:rPr>
        <w:sym w:font="Symbol" w:char="F029"/>
      </w:r>
      <w:r>
        <w:rPr>
          <w:sz w:val="28"/>
        </w:rPr>
        <w:t xml:space="preserve"> на новые и существующие виды продукции, применительно к условиям производства предприятия-изготовителя.</w:t>
      </w:r>
    </w:p>
    <w:p w:rsidR="00761526" w:rsidRDefault="00761526">
      <w:pPr>
        <w:pStyle w:val="Heading9"/>
      </w:pPr>
      <w:r>
        <w:t>Таблица 1.</w:t>
      </w:r>
    </w:p>
    <w:p w:rsidR="00761526" w:rsidRDefault="00761526">
      <w:pPr>
        <w:jc w:val="center"/>
        <w:rPr>
          <w:sz w:val="28"/>
        </w:rPr>
      </w:pPr>
      <w:r>
        <w:rPr>
          <w:sz w:val="28"/>
        </w:rPr>
        <w:t xml:space="preserve">Структура выпускаемой продукции </w:t>
      </w:r>
      <w:r>
        <w:rPr>
          <w:caps/>
          <w:sz w:val="28"/>
        </w:rPr>
        <w:t>оао м</w:t>
      </w:r>
      <w:r>
        <w:rPr>
          <w:sz w:val="28"/>
        </w:rPr>
        <w:t xml:space="preserve">олочный </w:t>
      </w:r>
      <w:r>
        <w:rPr>
          <w:caps/>
          <w:sz w:val="28"/>
        </w:rPr>
        <w:t>к</w:t>
      </w:r>
      <w:r>
        <w:rPr>
          <w:sz w:val="28"/>
        </w:rPr>
        <w:t xml:space="preserve">омбинат </w:t>
      </w:r>
      <w:r>
        <w:rPr>
          <w:sz w:val="28"/>
        </w:rPr>
        <w:sym w:font="Symbol" w:char="F0B2"/>
      </w:r>
      <w:r>
        <w:rPr>
          <w:caps/>
          <w:sz w:val="28"/>
        </w:rPr>
        <w:t>с</w:t>
      </w:r>
      <w:r>
        <w:rPr>
          <w:sz w:val="28"/>
        </w:rPr>
        <w:t>тавропольский</w:t>
      </w:r>
      <w:r>
        <w:rPr>
          <w:sz w:val="28"/>
        </w:rPr>
        <w:sym w:font="Symbol" w:char="F0B2"/>
      </w:r>
      <w:r>
        <w:rPr>
          <w:sz w:val="28"/>
        </w:rPr>
        <w:t xml:space="preserve"> за 1998 г.</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2127"/>
        <w:gridCol w:w="2126"/>
        <w:gridCol w:w="1701"/>
      </w:tblGrid>
      <w:tr w:rsidR="00761526">
        <w:trPr>
          <w:trHeight w:val="1186"/>
        </w:trPr>
        <w:tc>
          <w:tcPr>
            <w:tcW w:w="567" w:type="dxa"/>
          </w:tcPr>
          <w:p w:rsidR="00761526" w:rsidRDefault="00761526">
            <w:pPr>
              <w:jc w:val="both"/>
              <w:rPr>
                <w:sz w:val="28"/>
              </w:rPr>
            </w:pPr>
            <w:r>
              <w:rPr>
                <w:sz w:val="28"/>
              </w:rPr>
              <w:t>№</w:t>
            </w:r>
          </w:p>
        </w:tc>
        <w:tc>
          <w:tcPr>
            <w:tcW w:w="3686" w:type="dxa"/>
          </w:tcPr>
          <w:p w:rsidR="00761526" w:rsidRDefault="00761526">
            <w:pPr>
              <w:jc w:val="both"/>
              <w:rPr>
                <w:sz w:val="28"/>
              </w:rPr>
            </w:pPr>
          </w:p>
          <w:p w:rsidR="00761526" w:rsidRDefault="00761526">
            <w:pPr>
              <w:jc w:val="both"/>
              <w:rPr>
                <w:sz w:val="28"/>
              </w:rPr>
            </w:pPr>
            <w:r>
              <w:rPr>
                <w:sz w:val="28"/>
              </w:rPr>
              <w:t xml:space="preserve"> Наименование продукции</w:t>
            </w:r>
          </w:p>
        </w:tc>
        <w:tc>
          <w:tcPr>
            <w:tcW w:w="2127" w:type="dxa"/>
          </w:tcPr>
          <w:p w:rsidR="00761526" w:rsidRDefault="00761526">
            <w:pPr>
              <w:jc w:val="both"/>
              <w:rPr>
                <w:sz w:val="28"/>
              </w:rPr>
            </w:pPr>
            <w:r>
              <w:rPr>
                <w:sz w:val="28"/>
              </w:rPr>
              <w:t>Количество в натур.ед., тоннах</w:t>
            </w:r>
          </w:p>
        </w:tc>
        <w:tc>
          <w:tcPr>
            <w:tcW w:w="2126" w:type="dxa"/>
          </w:tcPr>
          <w:p w:rsidR="00761526" w:rsidRDefault="00761526">
            <w:pPr>
              <w:jc w:val="both"/>
              <w:rPr>
                <w:sz w:val="28"/>
              </w:rPr>
            </w:pPr>
            <w:r>
              <w:rPr>
                <w:sz w:val="28"/>
              </w:rPr>
              <w:t>Сумма в рублях</w:t>
            </w:r>
          </w:p>
          <w:p w:rsidR="00761526" w:rsidRDefault="00761526">
            <w:pPr>
              <w:jc w:val="both"/>
              <w:rPr>
                <w:sz w:val="28"/>
              </w:rPr>
            </w:pPr>
            <w:r>
              <w:rPr>
                <w:sz w:val="28"/>
              </w:rPr>
              <w:sym w:font="Symbol" w:char="F028"/>
            </w:r>
            <w:r>
              <w:rPr>
                <w:sz w:val="28"/>
              </w:rPr>
              <w:t xml:space="preserve">без </w:t>
            </w:r>
            <w:r>
              <w:rPr>
                <w:caps/>
                <w:sz w:val="28"/>
              </w:rPr>
              <w:t>ндс</w:t>
            </w:r>
            <w:r>
              <w:rPr>
                <w:sz w:val="28"/>
              </w:rPr>
              <w:sym w:font="Symbol" w:char="F029"/>
            </w:r>
          </w:p>
        </w:tc>
        <w:tc>
          <w:tcPr>
            <w:tcW w:w="1701" w:type="dxa"/>
          </w:tcPr>
          <w:p w:rsidR="00761526" w:rsidRDefault="00761526">
            <w:pPr>
              <w:jc w:val="both"/>
              <w:rPr>
                <w:sz w:val="28"/>
              </w:rPr>
            </w:pPr>
            <w:r>
              <w:rPr>
                <w:sz w:val="28"/>
              </w:rPr>
              <w:t xml:space="preserve">Удельный вес, </w:t>
            </w:r>
            <w:r>
              <w:rPr>
                <w:sz w:val="28"/>
              </w:rPr>
              <w:sym w:font="Symbol" w:char="F025"/>
            </w:r>
            <w:r>
              <w:rPr>
                <w:sz w:val="28"/>
              </w:rPr>
              <w:sym w:font="Symbol" w:char="F025"/>
            </w:r>
          </w:p>
        </w:tc>
      </w:tr>
      <w:tr w:rsidR="00761526">
        <w:trPr>
          <w:trHeight w:val="322"/>
        </w:trPr>
        <w:tc>
          <w:tcPr>
            <w:tcW w:w="567" w:type="dxa"/>
          </w:tcPr>
          <w:p w:rsidR="00761526" w:rsidRDefault="00761526">
            <w:pPr>
              <w:jc w:val="both"/>
              <w:rPr>
                <w:sz w:val="28"/>
              </w:rPr>
            </w:pPr>
            <w:r>
              <w:rPr>
                <w:sz w:val="28"/>
              </w:rPr>
              <w:t xml:space="preserve"> 1</w:t>
            </w:r>
          </w:p>
        </w:tc>
        <w:tc>
          <w:tcPr>
            <w:tcW w:w="3686" w:type="dxa"/>
          </w:tcPr>
          <w:p w:rsidR="00761526" w:rsidRDefault="00761526">
            <w:pPr>
              <w:jc w:val="both"/>
              <w:rPr>
                <w:sz w:val="28"/>
              </w:rPr>
            </w:pPr>
            <w:r>
              <w:rPr>
                <w:sz w:val="28"/>
              </w:rPr>
              <w:t xml:space="preserve">                    2     </w:t>
            </w:r>
          </w:p>
        </w:tc>
        <w:tc>
          <w:tcPr>
            <w:tcW w:w="2127" w:type="dxa"/>
          </w:tcPr>
          <w:p w:rsidR="00761526" w:rsidRDefault="00761526">
            <w:pPr>
              <w:jc w:val="both"/>
              <w:rPr>
                <w:sz w:val="28"/>
              </w:rPr>
            </w:pPr>
            <w:r>
              <w:rPr>
                <w:sz w:val="28"/>
              </w:rPr>
              <w:t xml:space="preserve">             3</w:t>
            </w:r>
          </w:p>
        </w:tc>
        <w:tc>
          <w:tcPr>
            <w:tcW w:w="2126" w:type="dxa"/>
          </w:tcPr>
          <w:p w:rsidR="00761526" w:rsidRDefault="00761526">
            <w:pPr>
              <w:jc w:val="both"/>
              <w:rPr>
                <w:sz w:val="28"/>
              </w:rPr>
            </w:pPr>
            <w:r>
              <w:rPr>
                <w:sz w:val="28"/>
              </w:rPr>
              <w:t xml:space="preserve">              4</w:t>
            </w:r>
          </w:p>
        </w:tc>
        <w:tc>
          <w:tcPr>
            <w:tcW w:w="1701" w:type="dxa"/>
          </w:tcPr>
          <w:p w:rsidR="00761526" w:rsidRDefault="00761526">
            <w:pPr>
              <w:jc w:val="both"/>
              <w:rPr>
                <w:sz w:val="28"/>
              </w:rPr>
            </w:pPr>
            <w:r>
              <w:rPr>
                <w:sz w:val="28"/>
              </w:rPr>
              <w:t xml:space="preserve">            5</w:t>
            </w:r>
          </w:p>
        </w:tc>
      </w:tr>
      <w:tr w:rsidR="00761526">
        <w:trPr>
          <w:trHeight w:val="356"/>
        </w:trPr>
        <w:tc>
          <w:tcPr>
            <w:tcW w:w="567" w:type="dxa"/>
          </w:tcPr>
          <w:p w:rsidR="00761526" w:rsidRDefault="00761526">
            <w:pPr>
              <w:jc w:val="both"/>
              <w:rPr>
                <w:sz w:val="28"/>
              </w:rPr>
            </w:pPr>
            <w:r>
              <w:rPr>
                <w:sz w:val="28"/>
              </w:rPr>
              <w:t>1</w:t>
            </w:r>
          </w:p>
        </w:tc>
        <w:tc>
          <w:tcPr>
            <w:tcW w:w="3686" w:type="dxa"/>
          </w:tcPr>
          <w:p w:rsidR="00761526" w:rsidRDefault="00761526">
            <w:pPr>
              <w:jc w:val="both"/>
              <w:rPr>
                <w:sz w:val="28"/>
              </w:rPr>
            </w:pPr>
            <w:r>
              <w:rPr>
                <w:sz w:val="28"/>
              </w:rPr>
              <w:t>Масло</w:t>
            </w:r>
          </w:p>
        </w:tc>
        <w:tc>
          <w:tcPr>
            <w:tcW w:w="2127" w:type="dxa"/>
          </w:tcPr>
          <w:p w:rsidR="00761526" w:rsidRDefault="00761526">
            <w:pPr>
              <w:jc w:val="both"/>
              <w:rPr>
                <w:sz w:val="28"/>
              </w:rPr>
            </w:pPr>
            <w:r>
              <w:rPr>
                <w:sz w:val="28"/>
              </w:rPr>
              <w:t>613,9</w:t>
            </w:r>
          </w:p>
        </w:tc>
        <w:tc>
          <w:tcPr>
            <w:tcW w:w="2126" w:type="dxa"/>
          </w:tcPr>
          <w:p w:rsidR="00761526" w:rsidRDefault="00761526">
            <w:pPr>
              <w:jc w:val="both"/>
              <w:rPr>
                <w:sz w:val="28"/>
              </w:rPr>
            </w:pPr>
            <w:r>
              <w:rPr>
                <w:sz w:val="28"/>
              </w:rPr>
              <w:t>14290472,9</w:t>
            </w:r>
          </w:p>
        </w:tc>
        <w:tc>
          <w:tcPr>
            <w:tcW w:w="1701" w:type="dxa"/>
          </w:tcPr>
          <w:p w:rsidR="00761526" w:rsidRDefault="00761526">
            <w:pPr>
              <w:jc w:val="both"/>
              <w:rPr>
                <w:sz w:val="28"/>
              </w:rPr>
            </w:pPr>
            <w:r>
              <w:rPr>
                <w:sz w:val="28"/>
              </w:rPr>
              <w:t>1,5</w:t>
            </w:r>
          </w:p>
        </w:tc>
      </w:tr>
      <w:tr w:rsidR="00761526">
        <w:trPr>
          <w:trHeight w:val="356"/>
        </w:trPr>
        <w:tc>
          <w:tcPr>
            <w:tcW w:w="567" w:type="dxa"/>
          </w:tcPr>
          <w:p w:rsidR="00761526" w:rsidRDefault="00761526">
            <w:pPr>
              <w:jc w:val="both"/>
              <w:rPr>
                <w:sz w:val="28"/>
              </w:rPr>
            </w:pPr>
            <w:r>
              <w:rPr>
                <w:sz w:val="28"/>
              </w:rPr>
              <w:t>2</w:t>
            </w:r>
          </w:p>
        </w:tc>
        <w:tc>
          <w:tcPr>
            <w:tcW w:w="3686" w:type="dxa"/>
          </w:tcPr>
          <w:p w:rsidR="00761526" w:rsidRDefault="00761526">
            <w:pPr>
              <w:jc w:val="both"/>
              <w:rPr>
                <w:sz w:val="28"/>
              </w:rPr>
            </w:pPr>
            <w:r>
              <w:rPr>
                <w:sz w:val="28"/>
              </w:rPr>
              <w:t xml:space="preserve">Сыры жирные </w:t>
            </w:r>
          </w:p>
        </w:tc>
        <w:tc>
          <w:tcPr>
            <w:tcW w:w="2127" w:type="dxa"/>
          </w:tcPr>
          <w:p w:rsidR="00761526" w:rsidRDefault="00761526">
            <w:pPr>
              <w:jc w:val="both"/>
              <w:rPr>
                <w:sz w:val="28"/>
              </w:rPr>
            </w:pPr>
            <w:r>
              <w:rPr>
                <w:sz w:val="28"/>
              </w:rPr>
              <w:t>153,3</w:t>
            </w:r>
          </w:p>
        </w:tc>
        <w:tc>
          <w:tcPr>
            <w:tcW w:w="2126" w:type="dxa"/>
          </w:tcPr>
          <w:p w:rsidR="00761526" w:rsidRDefault="00761526">
            <w:pPr>
              <w:jc w:val="both"/>
              <w:rPr>
                <w:sz w:val="28"/>
              </w:rPr>
            </w:pPr>
            <w:r>
              <w:rPr>
                <w:sz w:val="28"/>
              </w:rPr>
              <w:t>3391459,3</w:t>
            </w:r>
          </w:p>
        </w:tc>
        <w:tc>
          <w:tcPr>
            <w:tcW w:w="1701" w:type="dxa"/>
          </w:tcPr>
          <w:p w:rsidR="00761526" w:rsidRDefault="00761526">
            <w:pPr>
              <w:jc w:val="both"/>
              <w:rPr>
                <w:sz w:val="28"/>
              </w:rPr>
            </w:pPr>
            <w:r>
              <w:rPr>
                <w:sz w:val="28"/>
              </w:rPr>
              <w:t>0,4</w:t>
            </w:r>
          </w:p>
        </w:tc>
      </w:tr>
      <w:tr w:rsidR="00761526">
        <w:trPr>
          <w:trHeight w:val="678"/>
        </w:trPr>
        <w:tc>
          <w:tcPr>
            <w:tcW w:w="567" w:type="dxa"/>
          </w:tcPr>
          <w:p w:rsidR="00761526" w:rsidRDefault="00761526">
            <w:pPr>
              <w:jc w:val="both"/>
              <w:rPr>
                <w:sz w:val="28"/>
              </w:rPr>
            </w:pPr>
            <w:r>
              <w:rPr>
                <w:sz w:val="28"/>
              </w:rPr>
              <w:t>3</w:t>
            </w:r>
          </w:p>
        </w:tc>
        <w:tc>
          <w:tcPr>
            <w:tcW w:w="3686" w:type="dxa"/>
          </w:tcPr>
          <w:p w:rsidR="00761526" w:rsidRDefault="00761526">
            <w:pPr>
              <w:jc w:val="both"/>
              <w:rPr>
                <w:sz w:val="28"/>
              </w:rPr>
            </w:pPr>
            <w:r>
              <w:rPr>
                <w:sz w:val="28"/>
              </w:rPr>
              <w:t>Цельномолочная продукция, в т.ч.</w:t>
            </w:r>
          </w:p>
        </w:tc>
        <w:tc>
          <w:tcPr>
            <w:tcW w:w="2127" w:type="dxa"/>
          </w:tcPr>
          <w:p w:rsidR="00761526" w:rsidRDefault="00761526">
            <w:pPr>
              <w:jc w:val="both"/>
              <w:rPr>
                <w:sz w:val="28"/>
              </w:rPr>
            </w:pPr>
            <w:r>
              <w:rPr>
                <w:sz w:val="28"/>
              </w:rPr>
              <w:t>24043,9</w:t>
            </w:r>
          </w:p>
        </w:tc>
        <w:tc>
          <w:tcPr>
            <w:tcW w:w="2126" w:type="dxa"/>
          </w:tcPr>
          <w:p w:rsidR="00761526" w:rsidRDefault="00761526">
            <w:pPr>
              <w:jc w:val="both"/>
              <w:rPr>
                <w:sz w:val="28"/>
              </w:rPr>
            </w:pPr>
            <w:r>
              <w:rPr>
                <w:sz w:val="28"/>
              </w:rPr>
              <w:t>74411923,1</w:t>
            </w:r>
          </w:p>
        </w:tc>
        <w:tc>
          <w:tcPr>
            <w:tcW w:w="1701" w:type="dxa"/>
          </w:tcPr>
          <w:p w:rsidR="00761526" w:rsidRDefault="00761526">
            <w:pPr>
              <w:jc w:val="both"/>
              <w:rPr>
                <w:sz w:val="28"/>
              </w:rPr>
            </w:pPr>
            <w:r>
              <w:rPr>
                <w:sz w:val="28"/>
              </w:rPr>
              <w:t>56,8</w:t>
            </w:r>
          </w:p>
        </w:tc>
      </w:tr>
      <w:tr w:rsidR="00761526">
        <w:trPr>
          <w:trHeight w:val="389"/>
        </w:trPr>
        <w:tc>
          <w:tcPr>
            <w:tcW w:w="567" w:type="dxa"/>
          </w:tcPr>
          <w:p w:rsidR="00761526" w:rsidRDefault="00761526">
            <w:pPr>
              <w:jc w:val="both"/>
              <w:rPr>
                <w:sz w:val="28"/>
              </w:rPr>
            </w:pPr>
            <w:r>
              <w:rPr>
                <w:sz w:val="28"/>
              </w:rPr>
              <w:t>3.1</w:t>
            </w:r>
          </w:p>
        </w:tc>
        <w:tc>
          <w:tcPr>
            <w:tcW w:w="3686" w:type="dxa"/>
          </w:tcPr>
          <w:p w:rsidR="00761526" w:rsidRDefault="00761526">
            <w:pPr>
              <w:jc w:val="both"/>
              <w:rPr>
                <w:sz w:val="28"/>
              </w:rPr>
            </w:pPr>
            <w:r>
              <w:rPr>
                <w:sz w:val="28"/>
              </w:rPr>
              <w:t>Цельное молоко</w:t>
            </w:r>
          </w:p>
        </w:tc>
        <w:tc>
          <w:tcPr>
            <w:tcW w:w="2127" w:type="dxa"/>
          </w:tcPr>
          <w:p w:rsidR="00761526" w:rsidRDefault="00761526">
            <w:pPr>
              <w:jc w:val="both"/>
              <w:rPr>
                <w:sz w:val="28"/>
              </w:rPr>
            </w:pPr>
            <w:r>
              <w:rPr>
                <w:sz w:val="28"/>
              </w:rPr>
              <w:t>10158,9</w:t>
            </w:r>
          </w:p>
        </w:tc>
        <w:tc>
          <w:tcPr>
            <w:tcW w:w="2126" w:type="dxa"/>
          </w:tcPr>
          <w:p w:rsidR="00761526" w:rsidRDefault="00761526">
            <w:pPr>
              <w:jc w:val="both"/>
              <w:rPr>
                <w:sz w:val="28"/>
              </w:rPr>
            </w:pPr>
            <w:r>
              <w:rPr>
                <w:sz w:val="28"/>
              </w:rPr>
              <w:t>24528015,0</w:t>
            </w:r>
          </w:p>
        </w:tc>
        <w:tc>
          <w:tcPr>
            <w:tcW w:w="1701" w:type="dxa"/>
          </w:tcPr>
          <w:p w:rsidR="00761526" w:rsidRDefault="00761526">
            <w:pPr>
              <w:jc w:val="both"/>
              <w:rPr>
                <w:sz w:val="28"/>
              </w:rPr>
            </w:pPr>
            <w:r>
              <w:rPr>
                <w:sz w:val="28"/>
              </w:rPr>
              <w:t>24,0</w:t>
            </w:r>
          </w:p>
        </w:tc>
      </w:tr>
      <w:tr w:rsidR="00761526">
        <w:trPr>
          <w:trHeight w:val="322"/>
        </w:trPr>
        <w:tc>
          <w:tcPr>
            <w:tcW w:w="567" w:type="dxa"/>
          </w:tcPr>
          <w:p w:rsidR="00761526" w:rsidRDefault="00761526">
            <w:pPr>
              <w:jc w:val="both"/>
              <w:rPr>
                <w:sz w:val="28"/>
              </w:rPr>
            </w:pPr>
            <w:r>
              <w:rPr>
                <w:sz w:val="28"/>
              </w:rPr>
              <w:t xml:space="preserve">3.2 </w:t>
            </w:r>
          </w:p>
        </w:tc>
        <w:tc>
          <w:tcPr>
            <w:tcW w:w="3686" w:type="dxa"/>
          </w:tcPr>
          <w:p w:rsidR="00761526" w:rsidRDefault="00761526">
            <w:pPr>
              <w:jc w:val="both"/>
              <w:rPr>
                <w:sz w:val="28"/>
              </w:rPr>
            </w:pPr>
            <w:r>
              <w:rPr>
                <w:sz w:val="28"/>
              </w:rPr>
              <w:t>Кисломолочные продукты</w:t>
            </w:r>
          </w:p>
        </w:tc>
        <w:tc>
          <w:tcPr>
            <w:tcW w:w="2127" w:type="dxa"/>
          </w:tcPr>
          <w:p w:rsidR="00761526" w:rsidRDefault="00761526">
            <w:pPr>
              <w:jc w:val="both"/>
              <w:rPr>
                <w:sz w:val="28"/>
              </w:rPr>
            </w:pPr>
            <w:r>
              <w:rPr>
                <w:sz w:val="28"/>
              </w:rPr>
              <w:t>7770,4</w:t>
            </w:r>
          </w:p>
        </w:tc>
        <w:tc>
          <w:tcPr>
            <w:tcW w:w="2126" w:type="dxa"/>
          </w:tcPr>
          <w:p w:rsidR="00761526" w:rsidRDefault="00761526">
            <w:pPr>
              <w:jc w:val="both"/>
              <w:rPr>
                <w:sz w:val="28"/>
              </w:rPr>
            </w:pPr>
            <w:r>
              <w:rPr>
                <w:sz w:val="28"/>
              </w:rPr>
              <w:t>23988289,7</w:t>
            </w:r>
          </w:p>
        </w:tc>
        <w:tc>
          <w:tcPr>
            <w:tcW w:w="1701" w:type="dxa"/>
          </w:tcPr>
          <w:p w:rsidR="00761526" w:rsidRDefault="00761526">
            <w:pPr>
              <w:jc w:val="both"/>
              <w:rPr>
                <w:sz w:val="28"/>
              </w:rPr>
            </w:pPr>
            <w:r>
              <w:rPr>
                <w:sz w:val="28"/>
              </w:rPr>
              <w:t>18,35</w:t>
            </w:r>
          </w:p>
        </w:tc>
      </w:tr>
      <w:tr w:rsidR="00761526">
        <w:trPr>
          <w:trHeight w:val="288"/>
        </w:trPr>
        <w:tc>
          <w:tcPr>
            <w:tcW w:w="567" w:type="dxa"/>
          </w:tcPr>
          <w:p w:rsidR="00761526" w:rsidRDefault="00761526">
            <w:pPr>
              <w:jc w:val="both"/>
              <w:rPr>
                <w:sz w:val="28"/>
              </w:rPr>
            </w:pPr>
            <w:r>
              <w:rPr>
                <w:sz w:val="28"/>
              </w:rPr>
              <w:t>3.3</w:t>
            </w:r>
          </w:p>
        </w:tc>
        <w:tc>
          <w:tcPr>
            <w:tcW w:w="3686" w:type="dxa"/>
          </w:tcPr>
          <w:p w:rsidR="00761526" w:rsidRDefault="00761526">
            <w:pPr>
              <w:jc w:val="both"/>
              <w:rPr>
                <w:sz w:val="28"/>
              </w:rPr>
            </w:pPr>
            <w:r>
              <w:rPr>
                <w:sz w:val="28"/>
              </w:rPr>
              <w:t xml:space="preserve">Сливки </w:t>
            </w:r>
          </w:p>
        </w:tc>
        <w:tc>
          <w:tcPr>
            <w:tcW w:w="2127" w:type="dxa"/>
          </w:tcPr>
          <w:p w:rsidR="00761526" w:rsidRDefault="00761526">
            <w:pPr>
              <w:jc w:val="both"/>
              <w:rPr>
                <w:sz w:val="28"/>
              </w:rPr>
            </w:pPr>
            <w:r>
              <w:rPr>
                <w:sz w:val="28"/>
              </w:rPr>
              <w:t>200,2</w:t>
            </w:r>
          </w:p>
        </w:tc>
        <w:tc>
          <w:tcPr>
            <w:tcW w:w="2126" w:type="dxa"/>
          </w:tcPr>
          <w:p w:rsidR="00761526" w:rsidRDefault="00761526">
            <w:pPr>
              <w:jc w:val="both"/>
              <w:rPr>
                <w:sz w:val="28"/>
              </w:rPr>
            </w:pPr>
            <w:r>
              <w:rPr>
                <w:sz w:val="28"/>
              </w:rPr>
              <w:t>1138523,7</w:t>
            </w:r>
          </w:p>
        </w:tc>
        <w:tc>
          <w:tcPr>
            <w:tcW w:w="1701" w:type="dxa"/>
          </w:tcPr>
          <w:p w:rsidR="00761526" w:rsidRDefault="00761526">
            <w:pPr>
              <w:jc w:val="both"/>
              <w:rPr>
                <w:sz w:val="28"/>
              </w:rPr>
            </w:pPr>
            <w:r>
              <w:rPr>
                <w:sz w:val="28"/>
              </w:rPr>
              <w:t>0,5</w:t>
            </w:r>
          </w:p>
        </w:tc>
      </w:tr>
      <w:tr w:rsidR="00761526">
        <w:trPr>
          <w:trHeight w:val="339"/>
        </w:trPr>
        <w:tc>
          <w:tcPr>
            <w:tcW w:w="567" w:type="dxa"/>
          </w:tcPr>
          <w:p w:rsidR="00761526" w:rsidRDefault="00761526">
            <w:pPr>
              <w:jc w:val="both"/>
              <w:rPr>
                <w:sz w:val="28"/>
              </w:rPr>
            </w:pPr>
            <w:r>
              <w:rPr>
                <w:sz w:val="28"/>
              </w:rPr>
              <w:t>3.4</w:t>
            </w:r>
          </w:p>
        </w:tc>
        <w:tc>
          <w:tcPr>
            <w:tcW w:w="3686" w:type="dxa"/>
          </w:tcPr>
          <w:p w:rsidR="00761526" w:rsidRDefault="00761526">
            <w:pPr>
              <w:jc w:val="both"/>
              <w:rPr>
                <w:sz w:val="28"/>
              </w:rPr>
            </w:pPr>
            <w:r>
              <w:rPr>
                <w:sz w:val="28"/>
              </w:rPr>
              <w:t xml:space="preserve">Сметана </w:t>
            </w:r>
          </w:p>
        </w:tc>
        <w:tc>
          <w:tcPr>
            <w:tcW w:w="2127" w:type="dxa"/>
          </w:tcPr>
          <w:p w:rsidR="00761526" w:rsidRDefault="00761526">
            <w:pPr>
              <w:jc w:val="both"/>
              <w:rPr>
                <w:sz w:val="28"/>
              </w:rPr>
            </w:pPr>
            <w:r>
              <w:rPr>
                <w:sz w:val="28"/>
              </w:rPr>
              <w:t>1776,4</w:t>
            </w:r>
          </w:p>
        </w:tc>
        <w:tc>
          <w:tcPr>
            <w:tcW w:w="2126" w:type="dxa"/>
          </w:tcPr>
          <w:p w:rsidR="00761526" w:rsidRDefault="00761526">
            <w:pPr>
              <w:jc w:val="both"/>
              <w:rPr>
                <w:sz w:val="28"/>
              </w:rPr>
            </w:pPr>
            <w:r>
              <w:rPr>
                <w:sz w:val="28"/>
              </w:rPr>
              <w:t>23182566,3</w:t>
            </w:r>
          </w:p>
        </w:tc>
        <w:tc>
          <w:tcPr>
            <w:tcW w:w="1701" w:type="dxa"/>
          </w:tcPr>
          <w:p w:rsidR="00761526" w:rsidRDefault="00761526">
            <w:pPr>
              <w:jc w:val="both"/>
              <w:rPr>
                <w:sz w:val="28"/>
              </w:rPr>
            </w:pPr>
            <w:r>
              <w:rPr>
                <w:sz w:val="28"/>
              </w:rPr>
              <w:t>4,2</w:t>
            </w:r>
          </w:p>
        </w:tc>
      </w:tr>
      <w:tr w:rsidR="00761526">
        <w:trPr>
          <w:trHeight w:val="322"/>
        </w:trPr>
        <w:tc>
          <w:tcPr>
            <w:tcW w:w="567" w:type="dxa"/>
          </w:tcPr>
          <w:p w:rsidR="00761526" w:rsidRDefault="00761526">
            <w:pPr>
              <w:jc w:val="both"/>
              <w:rPr>
                <w:sz w:val="28"/>
              </w:rPr>
            </w:pPr>
            <w:r>
              <w:rPr>
                <w:sz w:val="28"/>
              </w:rPr>
              <w:t>3.5</w:t>
            </w:r>
          </w:p>
        </w:tc>
        <w:tc>
          <w:tcPr>
            <w:tcW w:w="3686" w:type="dxa"/>
          </w:tcPr>
          <w:p w:rsidR="00761526" w:rsidRDefault="00761526">
            <w:pPr>
              <w:jc w:val="both"/>
              <w:rPr>
                <w:sz w:val="28"/>
              </w:rPr>
            </w:pPr>
            <w:r>
              <w:rPr>
                <w:sz w:val="28"/>
              </w:rPr>
              <w:t xml:space="preserve">Сырки </w:t>
            </w:r>
          </w:p>
        </w:tc>
        <w:tc>
          <w:tcPr>
            <w:tcW w:w="2127" w:type="dxa"/>
          </w:tcPr>
          <w:p w:rsidR="00761526" w:rsidRDefault="00761526">
            <w:pPr>
              <w:jc w:val="both"/>
              <w:rPr>
                <w:sz w:val="28"/>
              </w:rPr>
            </w:pPr>
            <w:r>
              <w:rPr>
                <w:sz w:val="28"/>
              </w:rPr>
              <w:t>53,9</w:t>
            </w:r>
          </w:p>
        </w:tc>
        <w:tc>
          <w:tcPr>
            <w:tcW w:w="2126" w:type="dxa"/>
          </w:tcPr>
          <w:p w:rsidR="00761526" w:rsidRDefault="00761526">
            <w:pPr>
              <w:jc w:val="both"/>
              <w:rPr>
                <w:sz w:val="28"/>
              </w:rPr>
            </w:pPr>
            <w:r>
              <w:rPr>
                <w:sz w:val="28"/>
              </w:rPr>
              <w:t>704636,1</w:t>
            </w:r>
          </w:p>
        </w:tc>
        <w:tc>
          <w:tcPr>
            <w:tcW w:w="1701" w:type="dxa"/>
          </w:tcPr>
          <w:p w:rsidR="00761526" w:rsidRDefault="00761526">
            <w:pPr>
              <w:jc w:val="both"/>
              <w:rPr>
                <w:sz w:val="28"/>
              </w:rPr>
            </w:pPr>
            <w:r>
              <w:rPr>
                <w:sz w:val="28"/>
              </w:rPr>
              <w:t>0,1</w:t>
            </w:r>
          </w:p>
        </w:tc>
      </w:tr>
      <w:tr w:rsidR="00761526">
        <w:trPr>
          <w:trHeight w:val="338"/>
        </w:trPr>
        <w:tc>
          <w:tcPr>
            <w:tcW w:w="567" w:type="dxa"/>
          </w:tcPr>
          <w:p w:rsidR="00761526" w:rsidRDefault="00761526">
            <w:pPr>
              <w:jc w:val="both"/>
              <w:rPr>
                <w:sz w:val="28"/>
              </w:rPr>
            </w:pPr>
            <w:r>
              <w:rPr>
                <w:sz w:val="28"/>
              </w:rPr>
              <w:t>3.6</w:t>
            </w:r>
          </w:p>
        </w:tc>
        <w:tc>
          <w:tcPr>
            <w:tcW w:w="3686" w:type="dxa"/>
          </w:tcPr>
          <w:p w:rsidR="00761526" w:rsidRDefault="00761526">
            <w:pPr>
              <w:jc w:val="both"/>
              <w:rPr>
                <w:sz w:val="28"/>
              </w:rPr>
            </w:pPr>
            <w:r>
              <w:rPr>
                <w:sz w:val="28"/>
              </w:rPr>
              <w:t>Творог жирный</w:t>
            </w:r>
          </w:p>
        </w:tc>
        <w:tc>
          <w:tcPr>
            <w:tcW w:w="2127" w:type="dxa"/>
          </w:tcPr>
          <w:p w:rsidR="00761526" w:rsidRDefault="00761526">
            <w:pPr>
              <w:jc w:val="both"/>
              <w:rPr>
                <w:sz w:val="28"/>
              </w:rPr>
            </w:pPr>
            <w:r>
              <w:rPr>
                <w:sz w:val="28"/>
              </w:rPr>
              <w:t>132,1</w:t>
            </w:r>
          </w:p>
        </w:tc>
        <w:tc>
          <w:tcPr>
            <w:tcW w:w="2126" w:type="dxa"/>
          </w:tcPr>
          <w:p w:rsidR="00761526" w:rsidRDefault="00761526">
            <w:pPr>
              <w:jc w:val="both"/>
              <w:rPr>
                <w:sz w:val="28"/>
              </w:rPr>
            </w:pPr>
            <w:r>
              <w:rPr>
                <w:sz w:val="28"/>
              </w:rPr>
              <w:t>1469886,3</w:t>
            </w:r>
          </w:p>
        </w:tc>
        <w:tc>
          <w:tcPr>
            <w:tcW w:w="1701" w:type="dxa"/>
          </w:tcPr>
          <w:p w:rsidR="00761526" w:rsidRDefault="00761526">
            <w:pPr>
              <w:jc w:val="both"/>
              <w:rPr>
                <w:sz w:val="28"/>
              </w:rPr>
            </w:pPr>
            <w:r>
              <w:rPr>
                <w:sz w:val="28"/>
              </w:rPr>
              <w:t>0,3</w:t>
            </w:r>
          </w:p>
        </w:tc>
      </w:tr>
      <w:tr w:rsidR="00761526">
        <w:trPr>
          <w:trHeight w:val="746"/>
        </w:trPr>
        <w:tc>
          <w:tcPr>
            <w:tcW w:w="567" w:type="dxa"/>
          </w:tcPr>
          <w:p w:rsidR="00761526" w:rsidRDefault="00761526">
            <w:pPr>
              <w:jc w:val="both"/>
              <w:rPr>
                <w:sz w:val="28"/>
              </w:rPr>
            </w:pPr>
            <w:r>
              <w:rPr>
                <w:sz w:val="28"/>
              </w:rPr>
              <w:t>4</w:t>
            </w:r>
          </w:p>
        </w:tc>
        <w:tc>
          <w:tcPr>
            <w:tcW w:w="3686" w:type="dxa"/>
          </w:tcPr>
          <w:p w:rsidR="00761526" w:rsidRDefault="00761526">
            <w:pPr>
              <w:jc w:val="both"/>
              <w:rPr>
                <w:sz w:val="28"/>
              </w:rPr>
            </w:pPr>
            <w:r>
              <w:rPr>
                <w:sz w:val="28"/>
              </w:rPr>
              <w:t xml:space="preserve">Нежирная молочная продукция, в т.ч. </w:t>
            </w:r>
          </w:p>
        </w:tc>
        <w:tc>
          <w:tcPr>
            <w:tcW w:w="2127" w:type="dxa"/>
          </w:tcPr>
          <w:p w:rsidR="00761526" w:rsidRDefault="00761526">
            <w:pPr>
              <w:jc w:val="both"/>
              <w:rPr>
                <w:sz w:val="28"/>
              </w:rPr>
            </w:pPr>
            <w:r>
              <w:rPr>
                <w:sz w:val="28"/>
              </w:rPr>
              <w:t>2189,5</w:t>
            </w:r>
          </w:p>
        </w:tc>
        <w:tc>
          <w:tcPr>
            <w:tcW w:w="2126" w:type="dxa"/>
          </w:tcPr>
          <w:p w:rsidR="00761526" w:rsidRDefault="00761526">
            <w:pPr>
              <w:jc w:val="both"/>
              <w:rPr>
                <w:sz w:val="28"/>
              </w:rPr>
            </w:pPr>
            <w:r>
              <w:rPr>
                <w:sz w:val="28"/>
              </w:rPr>
              <w:t>3371260,5</w:t>
            </w:r>
          </w:p>
        </w:tc>
        <w:tc>
          <w:tcPr>
            <w:tcW w:w="1701" w:type="dxa"/>
          </w:tcPr>
          <w:p w:rsidR="00761526" w:rsidRDefault="00761526">
            <w:pPr>
              <w:jc w:val="both"/>
              <w:rPr>
                <w:sz w:val="28"/>
              </w:rPr>
            </w:pPr>
            <w:r>
              <w:rPr>
                <w:sz w:val="28"/>
              </w:rPr>
              <w:t>5,2</w:t>
            </w:r>
          </w:p>
        </w:tc>
      </w:tr>
      <w:tr w:rsidR="00761526">
        <w:trPr>
          <w:trHeight w:val="288"/>
        </w:trPr>
        <w:tc>
          <w:tcPr>
            <w:tcW w:w="567" w:type="dxa"/>
          </w:tcPr>
          <w:p w:rsidR="00761526" w:rsidRDefault="00761526">
            <w:pPr>
              <w:jc w:val="both"/>
              <w:rPr>
                <w:sz w:val="28"/>
              </w:rPr>
            </w:pPr>
            <w:r>
              <w:rPr>
                <w:sz w:val="28"/>
              </w:rPr>
              <w:t>4.1</w:t>
            </w:r>
          </w:p>
        </w:tc>
        <w:tc>
          <w:tcPr>
            <w:tcW w:w="3686" w:type="dxa"/>
          </w:tcPr>
          <w:p w:rsidR="00761526" w:rsidRDefault="00761526">
            <w:pPr>
              <w:jc w:val="both"/>
              <w:rPr>
                <w:sz w:val="28"/>
              </w:rPr>
            </w:pPr>
            <w:r>
              <w:rPr>
                <w:sz w:val="28"/>
              </w:rPr>
              <w:t xml:space="preserve">Творог </w:t>
            </w:r>
          </w:p>
        </w:tc>
        <w:tc>
          <w:tcPr>
            <w:tcW w:w="2127" w:type="dxa"/>
          </w:tcPr>
          <w:p w:rsidR="00761526" w:rsidRDefault="00761526">
            <w:pPr>
              <w:jc w:val="both"/>
              <w:rPr>
                <w:sz w:val="28"/>
              </w:rPr>
            </w:pPr>
            <w:r>
              <w:rPr>
                <w:sz w:val="28"/>
              </w:rPr>
              <w:t>201,9</w:t>
            </w:r>
          </w:p>
        </w:tc>
        <w:tc>
          <w:tcPr>
            <w:tcW w:w="2126" w:type="dxa"/>
          </w:tcPr>
          <w:p w:rsidR="00761526" w:rsidRDefault="00761526">
            <w:pPr>
              <w:jc w:val="both"/>
              <w:rPr>
                <w:sz w:val="28"/>
              </w:rPr>
            </w:pPr>
            <w:r>
              <w:rPr>
                <w:sz w:val="28"/>
              </w:rPr>
              <w:t>2198995,2</w:t>
            </w:r>
          </w:p>
        </w:tc>
        <w:tc>
          <w:tcPr>
            <w:tcW w:w="1701" w:type="dxa"/>
          </w:tcPr>
          <w:p w:rsidR="00761526" w:rsidRDefault="00761526">
            <w:pPr>
              <w:jc w:val="both"/>
              <w:rPr>
                <w:sz w:val="28"/>
              </w:rPr>
            </w:pPr>
            <w:r>
              <w:rPr>
                <w:sz w:val="28"/>
              </w:rPr>
              <w:t>0,5</w:t>
            </w:r>
          </w:p>
        </w:tc>
      </w:tr>
      <w:tr w:rsidR="00761526">
        <w:trPr>
          <w:trHeight w:val="305"/>
        </w:trPr>
        <w:tc>
          <w:tcPr>
            <w:tcW w:w="567" w:type="dxa"/>
          </w:tcPr>
          <w:p w:rsidR="00761526" w:rsidRDefault="00761526">
            <w:pPr>
              <w:jc w:val="both"/>
              <w:rPr>
                <w:sz w:val="28"/>
              </w:rPr>
            </w:pPr>
            <w:r>
              <w:rPr>
                <w:sz w:val="28"/>
              </w:rPr>
              <w:t>4.2</w:t>
            </w:r>
          </w:p>
        </w:tc>
        <w:tc>
          <w:tcPr>
            <w:tcW w:w="3686" w:type="dxa"/>
          </w:tcPr>
          <w:p w:rsidR="00761526" w:rsidRDefault="00761526">
            <w:pPr>
              <w:jc w:val="both"/>
              <w:rPr>
                <w:sz w:val="28"/>
              </w:rPr>
            </w:pPr>
            <w:r>
              <w:rPr>
                <w:sz w:val="28"/>
              </w:rPr>
              <w:t xml:space="preserve">Твороженный крем </w:t>
            </w:r>
          </w:p>
        </w:tc>
        <w:tc>
          <w:tcPr>
            <w:tcW w:w="2127" w:type="dxa"/>
          </w:tcPr>
          <w:p w:rsidR="00761526" w:rsidRDefault="00761526">
            <w:pPr>
              <w:jc w:val="both"/>
              <w:rPr>
                <w:sz w:val="28"/>
              </w:rPr>
            </w:pPr>
            <w:r>
              <w:rPr>
                <w:sz w:val="28"/>
              </w:rPr>
              <w:t>94,5</w:t>
            </w:r>
          </w:p>
        </w:tc>
        <w:tc>
          <w:tcPr>
            <w:tcW w:w="2126" w:type="dxa"/>
          </w:tcPr>
          <w:p w:rsidR="00761526" w:rsidRDefault="00761526">
            <w:pPr>
              <w:jc w:val="both"/>
              <w:rPr>
                <w:sz w:val="28"/>
              </w:rPr>
            </w:pPr>
            <w:r>
              <w:rPr>
                <w:sz w:val="28"/>
              </w:rPr>
              <w:t>1168360,2</w:t>
            </w:r>
          </w:p>
        </w:tc>
        <w:tc>
          <w:tcPr>
            <w:tcW w:w="1701" w:type="dxa"/>
          </w:tcPr>
          <w:p w:rsidR="00761526" w:rsidRDefault="00761526">
            <w:pPr>
              <w:jc w:val="both"/>
              <w:rPr>
                <w:sz w:val="28"/>
              </w:rPr>
            </w:pPr>
            <w:r>
              <w:rPr>
                <w:sz w:val="28"/>
              </w:rPr>
              <w:t>0,2</w:t>
            </w:r>
          </w:p>
        </w:tc>
      </w:tr>
      <w:tr w:rsidR="00761526">
        <w:trPr>
          <w:trHeight w:val="321"/>
        </w:trPr>
        <w:tc>
          <w:tcPr>
            <w:tcW w:w="567" w:type="dxa"/>
          </w:tcPr>
          <w:p w:rsidR="00761526" w:rsidRDefault="00761526">
            <w:pPr>
              <w:jc w:val="both"/>
              <w:rPr>
                <w:sz w:val="28"/>
              </w:rPr>
            </w:pPr>
            <w:r>
              <w:rPr>
                <w:sz w:val="28"/>
              </w:rPr>
              <w:t>5</w:t>
            </w:r>
          </w:p>
        </w:tc>
        <w:tc>
          <w:tcPr>
            <w:tcW w:w="3686" w:type="dxa"/>
          </w:tcPr>
          <w:p w:rsidR="00761526" w:rsidRDefault="00761526">
            <w:pPr>
              <w:jc w:val="both"/>
              <w:rPr>
                <w:sz w:val="28"/>
              </w:rPr>
            </w:pPr>
            <w:r>
              <w:rPr>
                <w:sz w:val="28"/>
              </w:rPr>
              <w:t xml:space="preserve">Мороженное </w:t>
            </w:r>
          </w:p>
        </w:tc>
        <w:tc>
          <w:tcPr>
            <w:tcW w:w="2127" w:type="dxa"/>
          </w:tcPr>
          <w:p w:rsidR="00761526" w:rsidRDefault="00761526">
            <w:pPr>
              <w:jc w:val="both"/>
              <w:rPr>
                <w:sz w:val="28"/>
              </w:rPr>
            </w:pPr>
            <w:r>
              <w:rPr>
                <w:sz w:val="28"/>
              </w:rPr>
              <w:t>1120,6</w:t>
            </w:r>
          </w:p>
        </w:tc>
        <w:tc>
          <w:tcPr>
            <w:tcW w:w="2126" w:type="dxa"/>
          </w:tcPr>
          <w:p w:rsidR="00761526" w:rsidRDefault="00761526">
            <w:pPr>
              <w:jc w:val="both"/>
              <w:rPr>
                <w:sz w:val="28"/>
              </w:rPr>
            </w:pPr>
            <w:r>
              <w:rPr>
                <w:sz w:val="28"/>
              </w:rPr>
              <w:t>14203105,3</w:t>
            </w:r>
          </w:p>
        </w:tc>
        <w:tc>
          <w:tcPr>
            <w:tcW w:w="1701" w:type="dxa"/>
          </w:tcPr>
          <w:p w:rsidR="00761526" w:rsidRDefault="00761526">
            <w:pPr>
              <w:jc w:val="both"/>
              <w:rPr>
                <w:sz w:val="28"/>
              </w:rPr>
            </w:pPr>
            <w:r>
              <w:rPr>
                <w:sz w:val="28"/>
              </w:rPr>
              <w:t>2,6</w:t>
            </w:r>
          </w:p>
        </w:tc>
      </w:tr>
      <w:tr w:rsidR="00761526">
        <w:trPr>
          <w:trHeight w:val="288"/>
        </w:trPr>
        <w:tc>
          <w:tcPr>
            <w:tcW w:w="567" w:type="dxa"/>
          </w:tcPr>
          <w:p w:rsidR="00761526" w:rsidRDefault="00761526">
            <w:pPr>
              <w:jc w:val="both"/>
              <w:rPr>
                <w:sz w:val="28"/>
              </w:rPr>
            </w:pPr>
            <w:r>
              <w:rPr>
                <w:sz w:val="28"/>
              </w:rPr>
              <w:t>6</w:t>
            </w:r>
          </w:p>
        </w:tc>
        <w:tc>
          <w:tcPr>
            <w:tcW w:w="3686" w:type="dxa"/>
          </w:tcPr>
          <w:p w:rsidR="00761526" w:rsidRDefault="00761526">
            <w:pPr>
              <w:jc w:val="both"/>
              <w:rPr>
                <w:sz w:val="28"/>
              </w:rPr>
            </w:pPr>
            <w:r>
              <w:rPr>
                <w:sz w:val="28"/>
              </w:rPr>
              <w:t>Консервы, туб</w:t>
            </w:r>
          </w:p>
        </w:tc>
        <w:tc>
          <w:tcPr>
            <w:tcW w:w="2127" w:type="dxa"/>
          </w:tcPr>
          <w:p w:rsidR="00761526" w:rsidRDefault="00761526">
            <w:pPr>
              <w:jc w:val="both"/>
              <w:rPr>
                <w:sz w:val="28"/>
              </w:rPr>
            </w:pPr>
            <w:r>
              <w:rPr>
                <w:sz w:val="28"/>
              </w:rPr>
              <w:t>76,0</w:t>
            </w:r>
          </w:p>
        </w:tc>
        <w:tc>
          <w:tcPr>
            <w:tcW w:w="2126" w:type="dxa"/>
          </w:tcPr>
          <w:p w:rsidR="00761526" w:rsidRDefault="00761526">
            <w:pPr>
              <w:jc w:val="both"/>
              <w:rPr>
                <w:sz w:val="28"/>
              </w:rPr>
            </w:pPr>
            <w:r>
              <w:rPr>
                <w:sz w:val="28"/>
              </w:rPr>
              <w:t>301552,3</w:t>
            </w:r>
          </w:p>
        </w:tc>
        <w:tc>
          <w:tcPr>
            <w:tcW w:w="1701" w:type="dxa"/>
          </w:tcPr>
          <w:p w:rsidR="00761526" w:rsidRDefault="00761526">
            <w:pPr>
              <w:jc w:val="both"/>
              <w:rPr>
                <w:sz w:val="28"/>
              </w:rPr>
            </w:pPr>
            <w:r>
              <w:rPr>
                <w:sz w:val="28"/>
              </w:rPr>
              <w:t>0,2</w:t>
            </w:r>
          </w:p>
        </w:tc>
      </w:tr>
      <w:tr w:rsidR="00761526">
        <w:trPr>
          <w:trHeight w:val="373"/>
        </w:trPr>
        <w:tc>
          <w:tcPr>
            <w:tcW w:w="567" w:type="dxa"/>
          </w:tcPr>
          <w:p w:rsidR="00761526" w:rsidRDefault="00761526">
            <w:pPr>
              <w:jc w:val="both"/>
              <w:rPr>
                <w:sz w:val="28"/>
              </w:rPr>
            </w:pPr>
            <w:r>
              <w:rPr>
                <w:sz w:val="28"/>
              </w:rPr>
              <w:t>7</w:t>
            </w:r>
          </w:p>
        </w:tc>
        <w:tc>
          <w:tcPr>
            <w:tcW w:w="3686" w:type="dxa"/>
          </w:tcPr>
          <w:p w:rsidR="00761526" w:rsidRDefault="00761526">
            <w:pPr>
              <w:jc w:val="both"/>
              <w:rPr>
                <w:sz w:val="28"/>
              </w:rPr>
            </w:pPr>
            <w:r>
              <w:rPr>
                <w:sz w:val="28"/>
              </w:rPr>
              <w:t>Сухое молоко</w:t>
            </w:r>
          </w:p>
        </w:tc>
        <w:tc>
          <w:tcPr>
            <w:tcW w:w="2127" w:type="dxa"/>
          </w:tcPr>
          <w:p w:rsidR="00761526" w:rsidRDefault="00761526">
            <w:pPr>
              <w:jc w:val="both"/>
              <w:rPr>
                <w:sz w:val="28"/>
              </w:rPr>
            </w:pPr>
            <w:r>
              <w:rPr>
                <w:sz w:val="28"/>
              </w:rPr>
              <w:t>6771,7</w:t>
            </w:r>
          </w:p>
        </w:tc>
        <w:tc>
          <w:tcPr>
            <w:tcW w:w="2126" w:type="dxa"/>
          </w:tcPr>
          <w:p w:rsidR="00761526" w:rsidRDefault="00761526">
            <w:pPr>
              <w:jc w:val="both"/>
              <w:rPr>
                <w:sz w:val="28"/>
              </w:rPr>
            </w:pPr>
            <w:r>
              <w:rPr>
                <w:sz w:val="28"/>
              </w:rPr>
              <w:t>6203088,2</w:t>
            </w:r>
          </w:p>
        </w:tc>
        <w:tc>
          <w:tcPr>
            <w:tcW w:w="1701" w:type="dxa"/>
          </w:tcPr>
          <w:p w:rsidR="00761526" w:rsidRDefault="00761526">
            <w:pPr>
              <w:jc w:val="both"/>
              <w:rPr>
                <w:sz w:val="28"/>
              </w:rPr>
            </w:pPr>
            <w:r>
              <w:rPr>
                <w:sz w:val="28"/>
              </w:rPr>
              <w:t>16,0</w:t>
            </w:r>
          </w:p>
        </w:tc>
      </w:tr>
      <w:tr w:rsidR="00761526">
        <w:trPr>
          <w:trHeight w:val="339"/>
        </w:trPr>
        <w:tc>
          <w:tcPr>
            <w:tcW w:w="567" w:type="dxa"/>
          </w:tcPr>
          <w:p w:rsidR="00761526" w:rsidRDefault="00761526">
            <w:pPr>
              <w:jc w:val="both"/>
              <w:rPr>
                <w:sz w:val="28"/>
              </w:rPr>
            </w:pPr>
            <w:r>
              <w:rPr>
                <w:sz w:val="28"/>
              </w:rPr>
              <w:t>8</w:t>
            </w:r>
          </w:p>
        </w:tc>
        <w:tc>
          <w:tcPr>
            <w:tcW w:w="3686" w:type="dxa"/>
          </w:tcPr>
          <w:p w:rsidR="00761526" w:rsidRDefault="00761526">
            <w:pPr>
              <w:jc w:val="both"/>
              <w:rPr>
                <w:sz w:val="28"/>
              </w:rPr>
            </w:pPr>
            <w:r>
              <w:rPr>
                <w:sz w:val="28"/>
              </w:rPr>
              <w:t xml:space="preserve">Сыворотка </w:t>
            </w:r>
          </w:p>
        </w:tc>
        <w:tc>
          <w:tcPr>
            <w:tcW w:w="2127" w:type="dxa"/>
          </w:tcPr>
          <w:p w:rsidR="00761526" w:rsidRDefault="00761526">
            <w:pPr>
              <w:jc w:val="both"/>
              <w:rPr>
                <w:sz w:val="28"/>
              </w:rPr>
            </w:pPr>
            <w:r>
              <w:rPr>
                <w:sz w:val="28"/>
              </w:rPr>
              <w:t>381,1</w:t>
            </w:r>
          </w:p>
        </w:tc>
        <w:tc>
          <w:tcPr>
            <w:tcW w:w="2126" w:type="dxa"/>
          </w:tcPr>
          <w:p w:rsidR="00761526" w:rsidRDefault="00761526">
            <w:pPr>
              <w:jc w:val="both"/>
              <w:rPr>
                <w:sz w:val="28"/>
              </w:rPr>
            </w:pPr>
            <w:r>
              <w:rPr>
                <w:sz w:val="28"/>
              </w:rPr>
              <w:t>1738799,9</w:t>
            </w:r>
          </w:p>
        </w:tc>
        <w:tc>
          <w:tcPr>
            <w:tcW w:w="1701" w:type="dxa"/>
          </w:tcPr>
          <w:p w:rsidR="00761526" w:rsidRDefault="00761526">
            <w:pPr>
              <w:jc w:val="both"/>
              <w:rPr>
                <w:sz w:val="28"/>
              </w:rPr>
            </w:pPr>
            <w:r>
              <w:rPr>
                <w:sz w:val="28"/>
              </w:rPr>
              <w:t>0,9</w:t>
            </w:r>
          </w:p>
        </w:tc>
      </w:tr>
      <w:tr w:rsidR="00761526">
        <w:trPr>
          <w:trHeight w:val="305"/>
        </w:trPr>
        <w:tc>
          <w:tcPr>
            <w:tcW w:w="567" w:type="dxa"/>
          </w:tcPr>
          <w:p w:rsidR="00761526" w:rsidRDefault="00761526">
            <w:pPr>
              <w:jc w:val="both"/>
              <w:rPr>
                <w:sz w:val="28"/>
              </w:rPr>
            </w:pPr>
            <w:r>
              <w:rPr>
                <w:sz w:val="28"/>
              </w:rPr>
              <w:t>9</w:t>
            </w:r>
          </w:p>
        </w:tc>
        <w:tc>
          <w:tcPr>
            <w:tcW w:w="3686" w:type="dxa"/>
          </w:tcPr>
          <w:p w:rsidR="00761526" w:rsidRDefault="00761526">
            <w:pPr>
              <w:jc w:val="both"/>
              <w:rPr>
                <w:sz w:val="28"/>
              </w:rPr>
            </w:pPr>
            <w:r>
              <w:rPr>
                <w:sz w:val="28"/>
              </w:rPr>
              <w:t xml:space="preserve">Майонез </w:t>
            </w:r>
          </w:p>
        </w:tc>
        <w:tc>
          <w:tcPr>
            <w:tcW w:w="2127" w:type="dxa"/>
          </w:tcPr>
          <w:p w:rsidR="00761526" w:rsidRDefault="00761526">
            <w:pPr>
              <w:jc w:val="both"/>
              <w:rPr>
                <w:sz w:val="28"/>
              </w:rPr>
            </w:pPr>
            <w:r>
              <w:rPr>
                <w:sz w:val="28"/>
              </w:rPr>
              <w:t>382,2</w:t>
            </w:r>
          </w:p>
        </w:tc>
        <w:tc>
          <w:tcPr>
            <w:tcW w:w="2126" w:type="dxa"/>
          </w:tcPr>
          <w:p w:rsidR="00761526" w:rsidRDefault="00761526">
            <w:pPr>
              <w:jc w:val="both"/>
              <w:rPr>
                <w:sz w:val="28"/>
              </w:rPr>
            </w:pPr>
            <w:r>
              <w:rPr>
                <w:sz w:val="28"/>
              </w:rPr>
              <w:t>3618613,4</w:t>
            </w:r>
          </w:p>
        </w:tc>
        <w:tc>
          <w:tcPr>
            <w:tcW w:w="1701" w:type="dxa"/>
          </w:tcPr>
          <w:p w:rsidR="00761526" w:rsidRDefault="00761526">
            <w:pPr>
              <w:jc w:val="both"/>
              <w:rPr>
                <w:sz w:val="28"/>
              </w:rPr>
            </w:pPr>
            <w:r>
              <w:rPr>
                <w:sz w:val="28"/>
              </w:rPr>
              <w:t>0,9</w:t>
            </w:r>
          </w:p>
        </w:tc>
      </w:tr>
      <w:tr w:rsidR="00761526">
        <w:trPr>
          <w:trHeight w:val="322"/>
        </w:trPr>
        <w:tc>
          <w:tcPr>
            <w:tcW w:w="567" w:type="dxa"/>
          </w:tcPr>
          <w:p w:rsidR="00761526" w:rsidRDefault="00761526">
            <w:pPr>
              <w:jc w:val="both"/>
              <w:rPr>
                <w:sz w:val="28"/>
              </w:rPr>
            </w:pPr>
            <w:r>
              <w:rPr>
                <w:sz w:val="28"/>
              </w:rPr>
              <w:t>10</w:t>
            </w:r>
          </w:p>
        </w:tc>
        <w:tc>
          <w:tcPr>
            <w:tcW w:w="3686" w:type="dxa"/>
          </w:tcPr>
          <w:p w:rsidR="00761526" w:rsidRDefault="00761526">
            <w:pPr>
              <w:jc w:val="both"/>
              <w:rPr>
                <w:sz w:val="28"/>
              </w:rPr>
            </w:pPr>
            <w:r>
              <w:rPr>
                <w:sz w:val="28"/>
              </w:rPr>
              <w:t xml:space="preserve">Кетчуп </w:t>
            </w:r>
          </w:p>
        </w:tc>
        <w:tc>
          <w:tcPr>
            <w:tcW w:w="2127" w:type="dxa"/>
          </w:tcPr>
          <w:p w:rsidR="00761526" w:rsidRDefault="00761526">
            <w:pPr>
              <w:jc w:val="both"/>
              <w:rPr>
                <w:sz w:val="28"/>
              </w:rPr>
            </w:pPr>
            <w:r>
              <w:rPr>
                <w:sz w:val="28"/>
              </w:rPr>
              <w:t>72,1</w:t>
            </w:r>
          </w:p>
        </w:tc>
        <w:tc>
          <w:tcPr>
            <w:tcW w:w="2126" w:type="dxa"/>
          </w:tcPr>
          <w:p w:rsidR="00761526" w:rsidRDefault="00761526">
            <w:pPr>
              <w:jc w:val="both"/>
              <w:rPr>
                <w:sz w:val="28"/>
              </w:rPr>
            </w:pPr>
            <w:r>
              <w:rPr>
                <w:sz w:val="28"/>
              </w:rPr>
              <w:t>54803,7</w:t>
            </w:r>
          </w:p>
        </w:tc>
        <w:tc>
          <w:tcPr>
            <w:tcW w:w="1701" w:type="dxa"/>
          </w:tcPr>
          <w:p w:rsidR="00761526" w:rsidRDefault="00761526">
            <w:pPr>
              <w:jc w:val="both"/>
              <w:rPr>
                <w:sz w:val="28"/>
              </w:rPr>
            </w:pPr>
            <w:r>
              <w:rPr>
                <w:sz w:val="28"/>
              </w:rPr>
              <w:t>0,2</w:t>
            </w:r>
          </w:p>
        </w:tc>
      </w:tr>
      <w:tr w:rsidR="00761526">
        <w:trPr>
          <w:trHeight w:val="695"/>
        </w:trPr>
        <w:tc>
          <w:tcPr>
            <w:tcW w:w="567" w:type="dxa"/>
          </w:tcPr>
          <w:p w:rsidR="00761526" w:rsidRDefault="00761526">
            <w:pPr>
              <w:jc w:val="both"/>
              <w:rPr>
                <w:sz w:val="28"/>
              </w:rPr>
            </w:pPr>
            <w:r>
              <w:rPr>
                <w:sz w:val="28"/>
              </w:rPr>
              <w:t xml:space="preserve">11 </w:t>
            </w:r>
          </w:p>
        </w:tc>
        <w:tc>
          <w:tcPr>
            <w:tcW w:w="3686" w:type="dxa"/>
          </w:tcPr>
          <w:p w:rsidR="00761526" w:rsidRDefault="00761526">
            <w:pPr>
              <w:jc w:val="both"/>
              <w:rPr>
                <w:sz w:val="28"/>
              </w:rPr>
            </w:pPr>
            <w:r>
              <w:rPr>
                <w:sz w:val="28"/>
              </w:rPr>
              <w:t>Хлебобулочные, кондитерские изделия</w:t>
            </w:r>
          </w:p>
        </w:tc>
        <w:tc>
          <w:tcPr>
            <w:tcW w:w="2127" w:type="dxa"/>
          </w:tcPr>
          <w:p w:rsidR="00761526" w:rsidRDefault="00761526">
            <w:pPr>
              <w:jc w:val="both"/>
              <w:rPr>
                <w:sz w:val="28"/>
              </w:rPr>
            </w:pPr>
            <w:r>
              <w:rPr>
                <w:sz w:val="28"/>
              </w:rPr>
              <w:t>1682,4</w:t>
            </w:r>
          </w:p>
        </w:tc>
        <w:tc>
          <w:tcPr>
            <w:tcW w:w="2126" w:type="dxa"/>
          </w:tcPr>
          <w:p w:rsidR="00761526" w:rsidRDefault="00761526">
            <w:pPr>
              <w:jc w:val="both"/>
              <w:rPr>
                <w:sz w:val="28"/>
              </w:rPr>
            </w:pPr>
            <w:r>
              <w:rPr>
                <w:sz w:val="28"/>
              </w:rPr>
              <w:t>5925629,0</w:t>
            </w:r>
          </w:p>
        </w:tc>
        <w:tc>
          <w:tcPr>
            <w:tcW w:w="1701" w:type="dxa"/>
          </w:tcPr>
          <w:p w:rsidR="00761526" w:rsidRDefault="00761526">
            <w:pPr>
              <w:jc w:val="both"/>
              <w:rPr>
                <w:sz w:val="28"/>
              </w:rPr>
            </w:pPr>
            <w:r>
              <w:rPr>
                <w:sz w:val="28"/>
              </w:rPr>
              <w:t>3,9</w:t>
            </w:r>
          </w:p>
        </w:tc>
      </w:tr>
      <w:tr w:rsidR="00761526">
        <w:trPr>
          <w:trHeight w:val="423"/>
        </w:trPr>
        <w:tc>
          <w:tcPr>
            <w:tcW w:w="567" w:type="dxa"/>
          </w:tcPr>
          <w:p w:rsidR="00761526" w:rsidRDefault="00761526">
            <w:pPr>
              <w:jc w:val="both"/>
              <w:rPr>
                <w:sz w:val="28"/>
              </w:rPr>
            </w:pPr>
            <w:r>
              <w:rPr>
                <w:sz w:val="28"/>
              </w:rPr>
              <w:t>12</w:t>
            </w:r>
          </w:p>
        </w:tc>
        <w:tc>
          <w:tcPr>
            <w:tcW w:w="3686" w:type="dxa"/>
          </w:tcPr>
          <w:p w:rsidR="00761526" w:rsidRDefault="00761526">
            <w:pPr>
              <w:jc w:val="both"/>
              <w:rPr>
                <w:sz w:val="28"/>
              </w:rPr>
            </w:pPr>
            <w:r>
              <w:rPr>
                <w:sz w:val="28"/>
              </w:rPr>
              <w:t>Масло подсолнечное</w:t>
            </w:r>
          </w:p>
        </w:tc>
        <w:tc>
          <w:tcPr>
            <w:tcW w:w="2127" w:type="dxa"/>
          </w:tcPr>
          <w:p w:rsidR="00761526" w:rsidRDefault="00761526">
            <w:pPr>
              <w:jc w:val="both"/>
              <w:rPr>
                <w:sz w:val="28"/>
              </w:rPr>
            </w:pPr>
            <w:r>
              <w:rPr>
                <w:sz w:val="28"/>
              </w:rPr>
              <w:t>266,8</w:t>
            </w:r>
          </w:p>
        </w:tc>
        <w:tc>
          <w:tcPr>
            <w:tcW w:w="2126" w:type="dxa"/>
          </w:tcPr>
          <w:p w:rsidR="00761526" w:rsidRDefault="00761526">
            <w:pPr>
              <w:jc w:val="both"/>
              <w:rPr>
                <w:sz w:val="28"/>
              </w:rPr>
            </w:pPr>
            <w:r>
              <w:rPr>
                <w:sz w:val="28"/>
              </w:rPr>
              <w:t>1379744,0</w:t>
            </w:r>
          </w:p>
        </w:tc>
        <w:tc>
          <w:tcPr>
            <w:tcW w:w="1701" w:type="dxa"/>
          </w:tcPr>
          <w:p w:rsidR="00761526" w:rsidRDefault="00761526">
            <w:pPr>
              <w:jc w:val="both"/>
              <w:rPr>
                <w:sz w:val="28"/>
              </w:rPr>
            </w:pPr>
            <w:r>
              <w:rPr>
                <w:sz w:val="28"/>
              </w:rPr>
              <w:t>0,6</w:t>
            </w:r>
          </w:p>
        </w:tc>
      </w:tr>
      <w:tr w:rsidR="00761526">
        <w:trPr>
          <w:trHeight w:val="356"/>
        </w:trPr>
        <w:tc>
          <w:tcPr>
            <w:tcW w:w="567" w:type="dxa"/>
          </w:tcPr>
          <w:p w:rsidR="00761526" w:rsidRDefault="00761526">
            <w:pPr>
              <w:jc w:val="both"/>
              <w:rPr>
                <w:sz w:val="28"/>
              </w:rPr>
            </w:pPr>
            <w:r>
              <w:rPr>
                <w:sz w:val="28"/>
              </w:rPr>
              <w:t>13</w:t>
            </w:r>
          </w:p>
        </w:tc>
        <w:tc>
          <w:tcPr>
            <w:tcW w:w="3686" w:type="dxa"/>
          </w:tcPr>
          <w:p w:rsidR="00761526" w:rsidRDefault="00761526">
            <w:pPr>
              <w:jc w:val="both"/>
              <w:rPr>
                <w:sz w:val="28"/>
              </w:rPr>
            </w:pPr>
            <w:r>
              <w:rPr>
                <w:sz w:val="28"/>
              </w:rPr>
              <w:t xml:space="preserve">Полиэтилен </w:t>
            </w:r>
          </w:p>
        </w:tc>
        <w:tc>
          <w:tcPr>
            <w:tcW w:w="2127" w:type="dxa"/>
          </w:tcPr>
          <w:p w:rsidR="00761526" w:rsidRDefault="00761526">
            <w:pPr>
              <w:jc w:val="both"/>
              <w:rPr>
                <w:sz w:val="28"/>
              </w:rPr>
            </w:pPr>
            <w:r>
              <w:rPr>
                <w:sz w:val="28"/>
              </w:rPr>
              <w:t>50,3</w:t>
            </w:r>
          </w:p>
        </w:tc>
        <w:tc>
          <w:tcPr>
            <w:tcW w:w="2126" w:type="dxa"/>
          </w:tcPr>
          <w:p w:rsidR="00761526" w:rsidRDefault="00761526">
            <w:pPr>
              <w:jc w:val="both"/>
              <w:rPr>
                <w:sz w:val="28"/>
              </w:rPr>
            </w:pPr>
            <w:r>
              <w:rPr>
                <w:sz w:val="28"/>
              </w:rPr>
              <w:t>744494,9</w:t>
            </w:r>
          </w:p>
        </w:tc>
        <w:tc>
          <w:tcPr>
            <w:tcW w:w="1701" w:type="dxa"/>
          </w:tcPr>
          <w:p w:rsidR="00761526" w:rsidRDefault="00761526">
            <w:pPr>
              <w:jc w:val="both"/>
              <w:rPr>
                <w:sz w:val="28"/>
              </w:rPr>
            </w:pPr>
            <w:r>
              <w:rPr>
                <w:sz w:val="28"/>
              </w:rPr>
              <w:t>0,1</w:t>
            </w:r>
          </w:p>
        </w:tc>
      </w:tr>
      <w:tr w:rsidR="00761526">
        <w:trPr>
          <w:trHeight w:val="390"/>
        </w:trPr>
        <w:tc>
          <w:tcPr>
            <w:tcW w:w="567" w:type="dxa"/>
          </w:tcPr>
          <w:p w:rsidR="00761526" w:rsidRDefault="00761526">
            <w:pPr>
              <w:jc w:val="both"/>
              <w:rPr>
                <w:sz w:val="28"/>
              </w:rPr>
            </w:pPr>
            <w:r>
              <w:rPr>
                <w:sz w:val="28"/>
              </w:rPr>
              <w:t>14</w:t>
            </w:r>
          </w:p>
        </w:tc>
        <w:tc>
          <w:tcPr>
            <w:tcW w:w="3686" w:type="dxa"/>
          </w:tcPr>
          <w:p w:rsidR="00761526" w:rsidRDefault="00761526">
            <w:pPr>
              <w:jc w:val="both"/>
              <w:rPr>
                <w:sz w:val="28"/>
              </w:rPr>
            </w:pPr>
            <w:r>
              <w:rPr>
                <w:sz w:val="28"/>
              </w:rPr>
              <w:t>Газированная вода</w:t>
            </w:r>
          </w:p>
        </w:tc>
        <w:tc>
          <w:tcPr>
            <w:tcW w:w="2127" w:type="dxa"/>
          </w:tcPr>
          <w:p w:rsidR="00761526" w:rsidRDefault="00761526">
            <w:pPr>
              <w:jc w:val="both"/>
              <w:rPr>
                <w:sz w:val="28"/>
              </w:rPr>
            </w:pPr>
            <w:r>
              <w:rPr>
                <w:sz w:val="28"/>
              </w:rPr>
              <w:t>2027,4</w:t>
            </w:r>
          </w:p>
        </w:tc>
        <w:tc>
          <w:tcPr>
            <w:tcW w:w="2126" w:type="dxa"/>
          </w:tcPr>
          <w:p w:rsidR="00761526" w:rsidRDefault="00761526">
            <w:pPr>
              <w:jc w:val="both"/>
              <w:rPr>
                <w:sz w:val="28"/>
              </w:rPr>
            </w:pPr>
            <w:r>
              <w:rPr>
                <w:sz w:val="28"/>
              </w:rPr>
              <w:t>405488,0</w:t>
            </w:r>
          </w:p>
        </w:tc>
        <w:tc>
          <w:tcPr>
            <w:tcW w:w="1701" w:type="dxa"/>
          </w:tcPr>
          <w:p w:rsidR="00761526" w:rsidRDefault="00761526">
            <w:pPr>
              <w:jc w:val="both"/>
              <w:rPr>
                <w:sz w:val="28"/>
              </w:rPr>
            </w:pPr>
            <w:r>
              <w:rPr>
                <w:sz w:val="28"/>
              </w:rPr>
              <w:t>4,8</w:t>
            </w:r>
          </w:p>
        </w:tc>
      </w:tr>
      <w:tr w:rsidR="00761526">
        <w:trPr>
          <w:trHeight w:val="474"/>
        </w:trPr>
        <w:tc>
          <w:tcPr>
            <w:tcW w:w="567" w:type="dxa"/>
          </w:tcPr>
          <w:p w:rsidR="00761526" w:rsidRDefault="00761526">
            <w:pPr>
              <w:jc w:val="both"/>
              <w:rPr>
                <w:sz w:val="28"/>
              </w:rPr>
            </w:pPr>
            <w:r>
              <w:rPr>
                <w:sz w:val="28"/>
              </w:rPr>
              <w:t>15</w:t>
            </w:r>
          </w:p>
        </w:tc>
        <w:tc>
          <w:tcPr>
            <w:tcW w:w="3686" w:type="dxa"/>
          </w:tcPr>
          <w:p w:rsidR="00761526" w:rsidRDefault="00761526">
            <w:pPr>
              <w:jc w:val="both"/>
              <w:rPr>
                <w:sz w:val="28"/>
              </w:rPr>
            </w:pPr>
            <w:r>
              <w:rPr>
                <w:sz w:val="28"/>
              </w:rPr>
              <w:t>Крупы фасованные</w:t>
            </w:r>
          </w:p>
        </w:tc>
        <w:tc>
          <w:tcPr>
            <w:tcW w:w="2127" w:type="dxa"/>
          </w:tcPr>
          <w:p w:rsidR="00761526" w:rsidRDefault="00761526">
            <w:pPr>
              <w:jc w:val="both"/>
              <w:rPr>
                <w:sz w:val="28"/>
              </w:rPr>
            </w:pPr>
            <w:r>
              <w:rPr>
                <w:sz w:val="28"/>
              </w:rPr>
              <w:t>2,7</w:t>
            </w:r>
          </w:p>
        </w:tc>
        <w:tc>
          <w:tcPr>
            <w:tcW w:w="2126" w:type="dxa"/>
          </w:tcPr>
          <w:p w:rsidR="00761526" w:rsidRDefault="00761526">
            <w:pPr>
              <w:jc w:val="both"/>
              <w:rPr>
                <w:sz w:val="28"/>
              </w:rPr>
            </w:pPr>
            <w:r>
              <w:rPr>
                <w:sz w:val="28"/>
              </w:rPr>
              <w:t>1971,1</w:t>
            </w:r>
          </w:p>
        </w:tc>
        <w:tc>
          <w:tcPr>
            <w:tcW w:w="1701" w:type="dxa"/>
          </w:tcPr>
          <w:p w:rsidR="00761526" w:rsidRDefault="00761526">
            <w:pPr>
              <w:jc w:val="both"/>
              <w:rPr>
                <w:sz w:val="28"/>
              </w:rPr>
            </w:pPr>
            <w:r>
              <w:rPr>
                <w:sz w:val="28"/>
              </w:rPr>
              <w:t>0,0</w:t>
            </w:r>
          </w:p>
        </w:tc>
      </w:tr>
      <w:tr w:rsidR="00761526">
        <w:trPr>
          <w:trHeight w:val="373"/>
        </w:trPr>
        <w:tc>
          <w:tcPr>
            <w:tcW w:w="567" w:type="dxa"/>
          </w:tcPr>
          <w:p w:rsidR="00761526" w:rsidRDefault="00761526">
            <w:pPr>
              <w:jc w:val="both"/>
              <w:rPr>
                <w:sz w:val="28"/>
              </w:rPr>
            </w:pPr>
            <w:r>
              <w:rPr>
                <w:sz w:val="28"/>
              </w:rPr>
              <w:t>16</w:t>
            </w:r>
          </w:p>
        </w:tc>
        <w:tc>
          <w:tcPr>
            <w:tcW w:w="3686" w:type="dxa"/>
          </w:tcPr>
          <w:p w:rsidR="00761526" w:rsidRDefault="00761526">
            <w:pPr>
              <w:jc w:val="both"/>
              <w:rPr>
                <w:sz w:val="28"/>
              </w:rPr>
            </w:pPr>
            <w:r>
              <w:rPr>
                <w:sz w:val="28"/>
              </w:rPr>
              <w:t>Стаканчики, емк. 0,4кг.</w:t>
            </w:r>
          </w:p>
        </w:tc>
        <w:tc>
          <w:tcPr>
            <w:tcW w:w="2127" w:type="dxa"/>
          </w:tcPr>
          <w:p w:rsidR="00761526" w:rsidRDefault="00761526">
            <w:pPr>
              <w:jc w:val="both"/>
              <w:rPr>
                <w:sz w:val="28"/>
              </w:rPr>
            </w:pPr>
            <w:r>
              <w:rPr>
                <w:sz w:val="28"/>
              </w:rPr>
              <w:t>18,9</w:t>
            </w:r>
          </w:p>
        </w:tc>
        <w:tc>
          <w:tcPr>
            <w:tcW w:w="2126" w:type="dxa"/>
          </w:tcPr>
          <w:p w:rsidR="00761526" w:rsidRDefault="00761526">
            <w:pPr>
              <w:jc w:val="both"/>
              <w:rPr>
                <w:sz w:val="28"/>
              </w:rPr>
            </w:pPr>
            <w:r>
              <w:rPr>
                <w:sz w:val="28"/>
              </w:rPr>
              <w:t>971341,5</w:t>
            </w:r>
          </w:p>
        </w:tc>
        <w:tc>
          <w:tcPr>
            <w:tcW w:w="1701" w:type="dxa"/>
          </w:tcPr>
          <w:p w:rsidR="00761526" w:rsidRDefault="00761526">
            <w:pPr>
              <w:jc w:val="both"/>
              <w:rPr>
                <w:sz w:val="28"/>
              </w:rPr>
            </w:pPr>
            <w:r>
              <w:rPr>
                <w:sz w:val="28"/>
              </w:rPr>
              <w:t>0,0</w:t>
            </w:r>
          </w:p>
        </w:tc>
      </w:tr>
      <w:tr w:rsidR="00761526">
        <w:trPr>
          <w:trHeight w:val="372"/>
        </w:trPr>
        <w:tc>
          <w:tcPr>
            <w:tcW w:w="567" w:type="dxa"/>
          </w:tcPr>
          <w:p w:rsidR="00761526" w:rsidRDefault="00761526">
            <w:pPr>
              <w:jc w:val="both"/>
              <w:rPr>
                <w:sz w:val="28"/>
              </w:rPr>
            </w:pPr>
            <w:r>
              <w:rPr>
                <w:sz w:val="28"/>
              </w:rPr>
              <w:t>17</w:t>
            </w:r>
          </w:p>
        </w:tc>
        <w:tc>
          <w:tcPr>
            <w:tcW w:w="3686" w:type="dxa"/>
          </w:tcPr>
          <w:p w:rsidR="00761526" w:rsidRDefault="00761526">
            <w:pPr>
              <w:jc w:val="both"/>
              <w:rPr>
                <w:sz w:val="28"/>
              </w:rPr>
            </w:pPr>
            <w:r>
              <w:rPr>
                <w:sz w:val="28"/>
              </w:rPr>
              <w:t>Сахар фасованный</w:t>
            </w:r>
          </w:p>
        </w:tc>
        <w:tc>
          <w:tcPr>
            <w:tcW w:w="2127" w:type="dxa"/>
          </w:tcPr>
          <w:p w:rsidR="00761526" w:rsidRDefault="00761526">
            <w:pPr>
              <w:jc w:val="both"/>
              <w:rPr>
                <w:sz w:val="28"/>
              </w:rPr>
            </w:pPr>
            <w:r>
              <w:rPr>
                <w:sz w:val="28"/>
              </w:rPr>
              <w:t>122,4</w:t>
            </w:r>
          </w:p>
        </w:tc>
        <w:tc>
          <w:tcPr>
            <w:tcW w:w="2126" w:type="dxa"/>
          </w:tcPr>
          <w:p w:rsidR="00761526" w:rsidRDefault="00761526">
            <w:pPr>
              <w:jc w:val="both"/>
              <w:rPr>
                <w:sz w:val="28"/>
              </w:rPr>
            </w:pPr>
            <w:r>
              <w:rPr>
                <w:sz w:val="28"/>
              </w:rPr>
              <w:t>91966,0</w:t>
            </w:r>
          </w:p>
        </w:tc>
        <w:tc>
          <w:tcPr>
            <w:tcW w:w="1701" w:type="dxa"/>
          </w:tcPr>
          <w:p w:rsidR="00761526" w:rsidRDefault="00761526">
            <w:pPr>
              <w:jc w:val="both"/>
              <w:rPr>
                <w:sz w:val="28"/>
              </w:rPr>
            </w:pPr>
            <w:r>
              <w:rPr>
                <w:sz w:val="28"/>
              </w:rPr>
              <w:t>0,3</w:t>
            </w:r>
          </w:p>
        </w:tc>
      </w:tr>
      <w:tr w:rsidR="00761526">
        <w:trPr>
          <w:trHeight w:val="339"/>
        </w:trPr>
        <w:tc>
          <w:tcPr>
            <w:tcW w:w="567" w:type="dxa"/>
          </w:tcPr>
          <w:p w:rsidR="00761526" w:rsidRDefault="00761526">
            <w:pPr>
              <w:jc w:val="both"/>
              <w:rPr>
                <w:sz w:val="28"/>
              </w:rPr>
            </w:pPr>
            <w:r>
              <w:rPr>
                <w:sz w:val="28"/>
              </w:rPr>
              <w:t>18</w:t>
            </w:r>
          </w:p>
        </w:tc>
        <w:tc>
          <w:tcPr>
            <w:tcW w:w="3686" w:type="dxa"/>
          </w:tcPr>
          <w:p w:rsidR="00761526" w:rsidRDefault="00761526">
            <w:pPr>
              <w:jc w:val="both"/>
              <w:rPr>
                <w:sz w:val="28"/>
              </w:rPr>
            </w:pPr>
            <w:r>
              <w:rPr>
                <w:sz w:val="28"/>
              </w:rPr>
              <w:t>Масло дезодорированное</w:t>
            </w:r>
          </w:p>
        </w:tc>
        <w:tc>
          <w:tcPr>
            <w:tcW w:w="2127" w:type="dxa"/>
          </w:tcPr>
          <w:p w:rsidR="00761526" w:rsidRDefault="00761526">
            <w:pPr>
              <w:jc w:val="both"/>
              <w:rPr>
                <w:sz w:val="28"/>
              </w:rPr>
            </w:pPr>
            <w:r>
              <w:rPr>
                <w:sz w:val="28"/>
              </w:rPr>
              <w:t>240,4</w:t>
            </w:r>
          </w:p>
        </w:tc>
        <w:tc>
          <w:tcPr>
            <w:tcW w:w="2126" w:type="dxa"/>
          </w:tcPr>
          <w:p w:rsidR="00761526" w:rsidRDefault="00761526">
            <w:pPr>
              <w:jc w:val="both"/>
              <w:rPr>
                <w:sz w:val="28"/>
              </w:rPr>
            </w:pPr>
            <w:r>
              <w:rPr>
                <w:sz w:val="28"/>
              </w:rPr>
              <w:t>1698916,4</w:t>
            </w:r>
          </w:p>
        </w:tc>
        <w:tc>
          <w:tcPr>
            <w:tcW w:w="1701" w:type="dxa"/>
          </w:tcPr>
          <w:p w:rsidR="00761526" w:rsidRDefault="00761526">
            <w:pPr>
              <w:jc w:val="both"/>
              <w:rPr>
                <w:sz w:val="28"/>
              </w:rPr>
            </w:pPr>
            <w:r>
              <w:rPr>
                <w:sz w:val="28"/>
              </w:rPr>
              <w:t>5,6</w:t>
            </w:r>
          </w:p>
        </w:tc>
      </w:tr>
      <w:tr w:rsidR="00761526">
        <w:trPr>
          <w:trHeight w:val="457"/>
        </w:trPr>
        <w:tc>
          <w:tcPr>
            <w:tcW w:w="567" w:type="dxa"/>
          </w:tcPr>
          <w:p w:rsidR="00761526" w:rsidRDefault="00761526">
            <w:pPr>
              <w:jc w:val="both"/>
              <w:rPr>
                <w:sz w:val="28"/>
              </w:rPr>
            </w:pPr>
          </w:p>
        </w:tc>
        <w:tc>
          <w:tcPr>
            <w:tcW w:w="3686" w:type="dxa"/>
          </w:tcPr>
          <w:p w:rsidR="00761526" w:rsidRDefault="00761526">
            <w:pPr>
              <w:jc w:val="both"/>
              <w:rPr>
                <w:sz w:val="28"/>
              </w:rPr>
            </w:pPr>
            <w:r>
              <w:rPr>
                <w:sz w:val="28"/>
              </w:rPr>
              <w:t xml:space="preserve">Всего </w:t>
            </w:r>
          </w:p>
        </w:tc>
        <w:tc>
          <w:tcPr>
            <w:tcW w:w="2127" w:type="dxa"/>
          </w:tcPr>
          <w:p w:rsidR="00761526" w:rsidRDefault="00761526">
            <w:pPr>
              <w:jc w:val="both"/>
              <w:rPr>
                <w:sz w:val="28"/>
              </w:rPr>
            </w:pPr>
            <w:r>
              <w:rPr>
                <w:sz w:val="28"/>
              </w:rPr>
              <w:t>42323,0</w:t>
            </w:r>
          </w:p>
        </w:tc>
        <w:tc>
          <w:tcPr>
            <w:tcW w:w="2126" w:type="dxa"/>
          </w:tcPr>
          <w:p w:rsidR="00761526" w:rsidRDefault="00761526">
            <w:pPr>
              <w:jc w:val="both"/>
              <w:rPr>
                <w:sz w:val="28"/>
              </w:rPr>
            </w:pPr>
            <w:r>
              <w:rPr>
                <w:sz w:val="28"/>
              </w:rPr>
              <w:t>130984817,2</w:t>
            </w:r>
          </w:p>
        </w:tc>
        <w:tc>
          <w:tcPr>
            <w:tcW w:w="1701" w:type="dxa"/>
          </w:tcPr>
          <w:p w:rsidR="00761526" w:rsidRDefault="00761526">
            <w:pPr>
              <w:jc w:val="both"/>
              <w:rPr>
                <w:sz w:val="28"/>
              </w:rPr>
            </w:pPr>
            <w:r>
              <w:rPr>
                <w:sz w:val="28"/>
              </w:rPr>
              <w:t>100</w:t>
            </w:r>
          </w:p>
        </w:tc>
      </w:tr>
    </w:tbl>
    <w:p w:rsidR="00761526" w:rsidRDefault="00761526">
      <w:pPr>
        <w:jc w:val="both"/>
        <w:rPr>
          <w:sz w:val="28"/>
        </w:rPr>
      </w:pPr>
    </w:p>
    <w:p w:rsidR="00761526" w:rsidRDefault="00761526">
      <w:pPr>
        <w:spacing w:line="360" w:lineRule="auto"/>
        <w:jc w:val="both"/>
        <w:rPr>
          <w:sz w:val="28"/>
        </w:rPr>
      </w:pPr>
      <w:r>
        <w:rPr>
          <w:sz w:val="28"/>
        </w:rPr>
        <w:t xml:space="preserve">    </w:t>
      </w:r>
      <w:r>
        <w:rPr>
          <w:sz w:val="28"/>
        </w:rPr>
        <w:tab/>
        <w:t xml:space="preserve"> Расширение деятельности предприятия происходило в результате перехода к новой форме хозяйствования, что повлекло за собой развитие предприятия, благодаря чему в настоящее время </w:t>
      </w:r>
      <w:r>
        <w:rPr>
          <w:caps/>
          <w:sz w:val="28"/>
        </w:rPr>
        <w:t xml:space="preserve">оао кмс </w:t>
      </w:r>
      <w:r>
        <w:rPr>
          <w:sz w:val="28"/>
        </w:rPr>
        <w:t>выпускает продукцию в широком ассортименте. В основном это молочные продукты</w:t>
      </w:r>
      <w:r>
        <w:rPr>
          <w:sz w:val="28"/>
        </w:rPr>
        <w:sym w:font="Symbol" w:char="F03A"/>
      </w:r>
      <w:r>
        <w:rPr>
          <w:sz w:val="28"/>
        </w:rPr>
        <w:t xml:space="preserve"> молоко, кисломолочные напитки, творог и твороженные изделия, сметана, масло сливочные, мороженное, сгущенные молочные продукты, сухое молоко, сыры, в т.ч. плавленые.</w:t>
      </w:r>
    </w:p>
    <w:p w:rsidR="00761526" w:rsidRDefault="00761526">
      <w:pPr>
        <w:spacing w:line="360" w:lineRule="auto"/>
        <w:ind w:firstLine="720"/>
        <w:jc w:val="both"/>
        <w:rPr>
          <w:sz w:val="28"/>
        </w:rPr>
      </w:pPr>
      <w:r>
        <w:rPr>
          <w:sz w:val="28"/>
        </w:rPr>
        <w:t>С использованием молочной сыворотки комбинат вырабатывает хлебобулочные изделия в широком ассортименте – на основе пшеничной ржаной муки или их смеси с добавлением солода, различные булочки, ватрушки, хачапури.</w:t>
      </w:r>
    </w:p>
    <w:p w:rsidR="00761526" w:rsidRDefault="00761526">
      <w:pPr>
        <w:spacing w:line="360" w:lineRule="auto"/>
        <w:jc w:val="both"/>
        <w:rPr>
          <w:sz w:val="28"/>
        </w:rPr>
      </w:pPr>
      <w:r>
        <w:rPr>
          <w:sz w:val="28"/>
        </w:rPr>
        <w:t xml:space="preserve">       Комбинат освоил производство соусов - майонез    </w:t>
      </w:r>
      <w:r>
        <w:rPr>
          <w:sz w:val="28"/>
        </w:rPr>
        <w:sym w:font="Symbol" w:char="F0B2"/>
      </w:r>
      <w:r>
        <w:rPr>
          <w:caps/>
          <w:sz w:val="28"/>
        </w:rPr>
        <w:t>п</w:t>
      </w:r>
      <w:r>
        <w:rPr>
          <w:sz w:val="28"/>
        </w:rPr>
        <w:t>ровансаль</w:t>
      </w:r>
      <w:r>
        <w:rPr>
          <w:sz w:val="28"/>
        </w:rPr>
        <w:sym w:font="Symbol" w:char="F0B2"/>
      </w:r>
      <w:r>
        <w:rPr>
          <w:sz w:val="28"/>
        </w:rPr>
        <w:t xml:space="preserve"> и кетчуп </w:t>
      </w:r>
      <w:r>
        <w:rPr>
          <w:sz w:val="28"/>
        </w:rPr>
        <w:sym w:font="Symbol" w:char="F0B2"/>
      </w:r>
      <w:r>
        <w:rPr>
          <w:caps/>
          <w:sz w:val="28"/>
        </w:rPr>
        <w:t>к</w:t>
      </w:r>
      <w:r>
        <w:rPr>
          <w:sz w:val="28"/>
        </w:rPr>
        <w:t>априз</w:t>
      </w:r>
      <w:r>
        <w:rPr>
          <w:sz w:val="28"/>
        </w:rPr>
        <w:sym w:font="Symbol" w:char="F0B2"/>
      </w:r>
      <w:r>
        <w:rPr>
          <w:sz w:val="28"/>
        </w:rPr>
        <w:t xml:space="preserve">. Кроме того, комбинат осуществляет выпуск полиэтиленовых пакетов и полистироловых стаканчиков. Всего ассортимент комбината составляет около 200 наименований.  </w:t>
      </w:r>
    </w:p>
    <w:p w:rsidR="00761526" w:rsidRDefault="00761526">
      <w:pPr>
        <w:spacing w:line="360" w:lineRule="auto"/>
        <w:jc w:val="both"/>
        <w:rPr>
          <w:sz w:val="28"/>
        </w:rPr>
      </w:pPr>
      <w:r>
        <w:rPr>
          <w:caps/>
          <w:sz w:val="28"/>
        </w:rPr>
        <w:t xml:space="preserve">     </w:t>
      </w:r>
      <w:r>
        <w:rPr>
          <w:caps/>
          <w:sz w:val="28"/>
        </w:rPr>
        <w:tab/>
        <w:t xml:space="preserve">оао мкс </w:t>
      </w:r>
      <w:r>
        <w:rPr>
          <w:sz w:val="28"/>
        </w:rPr>
        <w:t xml:space="preserve"> выпускает продукцию расфасованную в пакеты из полиэтиленовой пленки и стаканчики из полиэтилена или комбинированного материала. В стаканчиках выпускается йогурт, фруктовое мороженное, сметана, твороженный крем, плавленые сыры, сгущенное молоко различных видов.</w:t>
      </w:r>
    </w:p>
    <w:p w:rsidR="00761526" w:rsidRDefault="00761526">
      <w:pPr>
        <w:spacing w:line="360" w:lineRule="auto"/>
        <w:jc w:val="both"/>
        <w:rPr>
          <w:sz w:val="28"/>
        </w:rPr>
      </w:pPr>
      <w:r>
        <w:rPr>
          <w:sz w:val="28"/>
        </w:rPr>
        <w:t xml:space="preserve">     </w:t>
      </w:r>
      <w:r>
        <w:rPr>
          <w:sz w:val="28"/>
        </w:rPr>
        <w:tab/>
        <w:t xml:space="preserve"> Продукция молочного комбината пользуется широким спросом у населения. Ежегодно увеличивается объем производств, расширяется ассортимент выпускаемой продукции. Планируется расширить ассортимент предприятия за счет организации выпуска новых видов продуктов</w:t>
      </w:r>
      <w:r>
        <w:rPr>
          <w:sz w:val="28"/>
        </w:rPr>
        <w:sym w:font="Symbol" w:char="F03A"/>
      </w:r>
      <w:r>
        <w:rPr>
          <w:sz w:val="28"/>
        </w:rPr>
        <w:t xml:space="preserve"> плавленых сыров с наполнителями, новых соусов и десертов.</w:t>
      </w:r>
    </w:p>
    <w:p w:rsidR="00761526" w:rsidRDefault="00761526">
      <w:pPr>
        <w:spacing w:line="360" w:lineRule="auto"/>
        <w:jc w:val="both"/>
        <w:rPr>
          <w:sz w:val="28"/>
        </w:rPr>
      </w:pPr>
      <w:r>
        <w:rPr>
          <w:sz w:val="28"/>
        </w:rPr>
        <w:t xml:space="preserve">     </w:t>
      </w:r>
      <w:r>
        <w:rPr>
          <w:sz w:val="28"/>
        </w:rPr>
        <w:tab/>
        <w:t xml:space="preserve"> Расширение деятельности предприятия и ассортимента необходимо также для удержания устойчивой позиции в конкурентной среде. На рынке молочной продукции основными конкурентами являются молочные предприятия Невинномысска , </w:t>
      </w:r>
      <w:r>
        <w:rPr>
          <w:caps/>
          <w:sz w:val="28"/>
        </w:rPr>
        <w:t>с</w:t>
      </w:r>
      <w:r>
        <w:rPr>
          <w:sz w:val="28"/>
        </w:rPr>
        <w:t xml:space="preserve">ветлограда, </w:t>
      </w:r>
      <w:r>
        <w:rPr>
          <w:caps/>
          <w:sz w:val="28"/>
        </w:rPr>
        <w:t>и</w:t>
      </w:r>
      <w:r>
        <w:rPr>
          <w:sz w:val="28"/>
        </w:rPr>
        <w:t xml:space="preserve">зобильного, Армавира,  их проникновение в Ставрополь объяснялось только более низкими ценами. Однако в последнее время , благодаря гибкому ценообразованию,   расширению ассортимента, улучшению качества  продукции и другим мероприятиям </w:t>
      </w:r>
      <w:r>
        <w:rPr>
          <w:caps/>
          <w:sz w:val="28"/>
        </w:rPr>
        <w:t xml:space="preserve"> оао кмс </w:t>
      </w:r>
      <w:r>
        <w:rPr>
          <w:sz w:val="28"/>
        </w:rPr>
        <w:t>удалось потеснить своих конкурентов и выйти на рынки вышеназванных регионов.</w:t>
      </w:r>
    </w:p>
    <w:p w:rsidR="00761526" w:rsidRDefault="00761526">
      <w:pPr>
        <w:spacing w:line="360" w:lineRule="auto"/>
        <w:ind w:firstLine="720"/>
        <w:jc w:val="both"/>
        <w:rPr>
          <w:sz w:val="28"/>
        </w:rPr>
      </w:pPr>
      <w:r>
        <w:rPr>
          <w:sz w:val="28"/>
        </w:rPr>
        <w:t>На  предприятии вот уже на протяжении нескольких десятилетий ведется  жесткий контроль за качеством  продукции. Для этого создана лаборатория микробиологических  исследований и санитарии , а также производственно-технологическая лаборатория , осуществляющая контроль качества поступающего сырья, вспомогательных материалов и припасов, воды, готовой продукции и производящие сертификацию выпускаемой продукции.</w:t>
      </w:r>
    </w:p>
    <w:p w:rsidR="00761526" w:rsidRDefault="00761526">
      <w:pPr>
        <w:pStyle w:val="BodyText3"/>
        <w:spacing w:line="360" w:lineRule="auto"/>
        <w:rPr>
          <w:b/>
          <w:caps w:val="0"/>
          <w:sz w:val="28"/>
        </w:rPr>
      </w:pPr>
      <w:r>
        <w:rPr>
          <w:b/>
          <w:caps w:val="0"/>
          <w:sz w:val="28"/>
        </w:rPr>
        <w:t>1.4Анализ финансового состояния предприятия.</w:t>
      </w:r>
    </w:p>
    <w:p w:rsidR="00761526" w:rsidRDefault="00761526">
      <w:pPr>
        <w:spacing w:line="360" w:lineRule="auto"/>
        <w:ind w:firstLine="720"/>
        <w:jc w:val="both"/>
        <w:rPr>
          <w:sz w:val="28"/>
        </w:rPr>
      </w:pPr>
      <w:r>
        <w:rPr>
          <w:sz w:val="28"/>
        </w:rPr>
        <w:t xml:space="preserve">Задачей анализа имущественно финансового положения предприятия на основе баланса является получение информации о финансовом положении </w:t>
      </w:r>
    </w:p>
    <w:p w:rsidR="00761526" w:rsidRDefault="00761526">
      <w:pPr>
        <w:spacing w:line="360" w:lineRule="auto"/>
        <w:ind w:firstLine="720"/>
        <w:jc w:val="both"/>
        <w:rPr>
          <w:sz w:val="28"/>
        </w:rPr>
      </w:pPr>
    </w:p>
    <w:p w:rsidR="00761526" w:rsidRDefault="00761526">
      <w:pPr>
        <w:pStyle w:val="BodyText2"/>
        <w:spacing w:line="360" w:lineRule="auto"/>
      </w:pPr>
      <w:r>
        <w:t>предприятия, его рентабельности и общей политике.</w:t>
      </w:r>
    </w:p>
    <w:p w:rsidR="00761526" w:rsidRDefault="00761526">
      <w:pPr>
        <w:spacing w:line="360" w:lineRule="auto"/>
        <w:jc w:val="both"/>
        <w:rPr>
          <w:sz w:val="28"/>
        </w:rPr>
      </w:pPr>
      <w:r>
        <w:rPr>
          <w:sz w:val="28"/>
        </w:rPr>
        <w:t xml:space="preserve">     </w:t>
      </w:r>
      <w:r>
        <w:rPr>
          <w:sz w:val="28"/>
        </w:rPr>
        <w:tab/>
        <w:t xml:space="preserve"> Для объективного и корректного анализа кроме общих знаний в области управления предприятием необходимы также знания экономической ситуации на основных рынках предприятия, деятельности конкурентов, а также той отрасли хозяйства, к которой относится данное предприятие, общей конъюнктуры рынка и т.п.</w:t>
      </w:r>
    </w:p>
    <w:p w:rsidR="00761526" w:rsidRDefault="00761526">
      <w:pPr>
        <w:pStyle w:val="BodyText2"/>
        <w:spacing w:line="360" w:lineRule="auto"/>
      </w:pPr>
      <w:r>
        <w:t xml:space="preserve">     </w:t>
      </w:r>
      <w:r>
        <w:tab/>
        <w:t xml:space="preserve"> Чтобы улучшить сопоставимость баланса необходимо предварительно обработать содержащуюся в нем цифровую информацию. Для этого могут быть применены: процентный метод, относительный метод, метод индексации.</w:t>
      </w:r>
    </w:p>
    <w:p w:rsidR="00761526" w:rsidRDefault="00761526">
      <w:pPr>
        <w:spacing w:line="360" w:lineRule="auto"/>
        <w:jc w:val="both"/>
        <w:rPr>
          <w:sz w:val="28"/>
        </w:rPr>
      </w:pPr>
      <w:r>
        <w:rPr>
          <w:sz w:val="28"/>
        </w:rPr>
        <w:t xml:space="preserve">     </w:t>
      </w:r>
      <w:r>
        <w:rPr>
          <w:sz w:val="28"/>
        </w:rPr>
        <w:tab/>
        <w:t>Как правило, при анализе баланса в начале исследуются вид и структура имущества, а также соотношение частей имущества между собой. Затем изучается соотношение между оборотными средствами и основным капиталом. При этом необходимо иметь ввиду, что величина основного капитала, показанная в балансе, не всегда позволяет сделать вывод об истинном положении, так как она находится в зависимости от проводимой политики амортизационных списаний, т.е. при этом не отображаются скрытые резервы.</w:t>
      </w:r>
    </w:p>
    <w:p w:rsidR="00761526" w:rsidRDefault="00761526">
      <w:pPr>
        <w:spacing w:line="360" w:lineRule="auto"/>
        <w:jc w:val="both"/>
        <w:rPr>
          <w:sz w:val="28"/>
        </w:rPr>
      </w:pPr>
      <w:r>
        <w:rPr>
          <w:sz w:val="28"/>
        </w:rPr>
        <w:t xml:space="preserve">       Эффективное управление капиталом означает тщательный контроль за движением денежных средств. При неэффективном управлении оборотным капиталом возникает нехватка наличности вследствие:</w:t>
      </w:r>
    </w:p>
    <w:p w:rsidR="00761526" w:rsidRDefault="00761526" w:rsidP="00761526">
      <w:pPr>
        <w:numPr>
          <w:ilvl w:val="0"/>
          <w:numId w:val="3"/>
        </w:numPr>
        <w:spacing w:line="360" w:lineRule="auto"/>
        <w:jc w:val="both"/>
        <w:rPr>
          <w:sz w:val="28"/>
        </w:rPr>
      </w:pPr>
      <w:r>
        <w:rPr>
          <w:sz w:val="28"/>
        </w:rPr>
        <w:t>незапланированной потребности в свободных денежных средствах;</w:t>
      </w:r>
    </w:p>
    <w:p w:rsidR="00761526" w:rsidRDefault="00761526" w:rsidP="00761526">
      <w:pPr>
        <w:numPr>
          <w:ilvl w:val="0"/>
          <w:numId w:val="3"/>
        </w:numPr>
        <w:spacing w:line="360" w:lineRule="auto"/>
        <w:jc w:val="both"/>
        <w:rPr>
          <w:sz w:val="28"/>
        </w:rPr>
      </w:pPr>
      <w:r>
        <w:rPr>
          <w:sz w:val="28"/>
        </w:rPr>
        <w:t>низкой прибыльности;</w:t>
      </w:r>
    </w:p>
    <w:p w:rsidR="00761526" w:rsidRDefault="00761526" w:rsidP="00761526">
      <w:pPr>
        <w:numPr>
          <w:ilvl w:val="0"/>
          <w:numId w:val="3"/>
        </w:numPr>
        <w:spacing w:line="360" w:lineRule="auto"/>
        <w:jc w:val="both"/>
        <w:rPr>
          <w:sz w:val="28"/>
        </w:rPr>
      </w:pPr>
      <w:r>
        <w:rPr>
          <w:sz w:val="28"/>
        </w:rPr>
        <w:t>чрезмерного расширения продаж;</w:t>
      </w:r>
    </w:p>
    <w:p w:rsidR="00761526" w:rsidRDefault="00761526" w:rsidP="00761526">
      <w:pPr>
        <w:numPr>
          <w:ilvl w:val="0"/>
          <w:numId w:val="3"/>
        </w:numPr>
        <w:spacing w:line="360" w:lineRule="auto"/>
        <w:jc w:val="both"/>
        <w:rPr>
          <w:sz w:val="28"/>
        </w:rPr>
      </w:pPr>
      <w:r>
        <w:rPr>
          <w:sz w:val="28"/>
        </w:rPr>
        <w:t>слабого кредитного контроля;</w:t>
      </w:r>
    </w:p>
    <w:p w:rsidR="00761526" w:rsidRDefault="00761526" w:rsidP="00761526">
      <w:pPr>
        <w:numPr>
          <w:ilvl w:val="0"/>
          <w:numId w:val="3"/>
        </w:numPr>
        <w:spacing w:line="360" w:lineRule="auto"/>
        <w:jc w:val="both"/>
        <w:rPr>
          <w:sz w:val="28"/>
        </w:rPr>
      </w:pPr>
      <w:r>
        <w:rPr>
          <w:sz w:val="28"/>
        </w:rPr>
        <w:t>ранних платежей;</w:t>
      </w:r>
    </w:p>
    <w:p w:rsidR="00761526" w:rsidRDefault="00761526" w:rsidP="00761526">
      <w:pPr>
        <w:numPr>
          <w:ilvl w:val="0"/>
          <w:numId w:val="3"/>
        </w:numPr>
        <w:spacing w:line="360" w:lineRule="auto"/>
        <w:jc w:val="both"/>
        <w:rPr>
          <w:sz w:val="28"/>
        </w:rPr>
      </w:pPr>
      <w:r>
        <w:rPr>
          <w:sz w:val="28"/>
        </w:rPr>
        <w:t>избытка запасов;</w:t>
      </w:r>
    </w:p>
    <w:p w:rsidR="00761526" w:rsidRDefault="00761526" w:rsidP="00761526">
      <w:pPr>
        <w:numPr>
          <w:ilvl w:val="0"/>
          <w:numId w:val="3"/>
        </w:numPr>
        <w:spacing w:line="360" w:lineRule="auto"/>
        <w:jc w:val="both"/>
        <w:rPr>
          <w:sz w:val="28"/>
        </w:rPr>
      </w:pPr>
      <w:r>
        <w:rPr>
          <w:sz w:val="28"/>
        </w:rPr>
        <w:t>слишком щедрых условий кредита.</w:t>
      </w:r>
    </w:p>
    <w:p w:rsidR="00761526" w:rsidRDefault="00761526">
      <w:pPr>
        <w:spacing w:line="360" w:lineRule="auto"/>
        <w:jc w:val="both"/>
        <w:rPr>
          <w:sz w:val="28"/>
        </w:rPr>
      </w:pPr>
      <w:r>
        <w:rPr>
          <w:sz w:val="28"/>
        </w:rPr>
        <w:t xml:space="preserve">       </w:t>
      </w:r>
      <w:r>
        <w:rPr>
          <w:sz w:val="28"/>
        </w:rPr>
        <w:tab/>
        <w:t>Итог актива баланса всегда равен итогу его пассива. Таким образом, баланс отражает взаимосвязь актива фирмы и источников финансирования на начало или конец отчетного периода.</w:t>
      </w:r>
    </w:p>
    <w:p w:rsidR="00761526" w:rsidRDefault="00761526">
      <w:pPr>
        <w:spacing w:line="360" w:lineRule="auto"/>
        <w:ind w:firstLine="720"/>
        <w:jc w:val="both"/>
        <w:rPr>
          <w:sz w:val="28"/>
        </w:rPr>
      </w:pPr>
      <w:r>
        <w:rPr>
          <w:sz w:val="28"/>
        </w:rPr>
        <w:t>Для проверки ликвидности и возможностей самофинансирования определяют следующий важный индикатор - поток наличных, т.е. прибыль (до начисления налогов) + амортизация и износ БМП. Эта сумма показывает реальные возможности самофинансирования предприятия и играет большую роль при обсуждении возможностей погашения кредитов.</w:t>
      </w:r>
    </w:p>
    <w:p w:rsidR="00761526" w:rsidRDefault="00761526">
      <w:pPr>
        <w:spacing w:line="360" w:lineRule="auto"/>
        <w:jc w:val="both"/>
        <w:rPr>
          <w:sz w:val="28"/>
        </w:rPr>
      </w:pPr>
      <w:r>
        <w:rPr>
          <w:sz w:val="28"/>
        </w:rPr>
        <w:t xml:space="preserve">        Заключительный этап анализа баланса, как правило, связан с определением показателей финансовой устойчивости предприятия.</w:t>
      </w:r>
    </w:p>
    <w:p w:rsidR="00761526" w:rsidRDefault="00761526">
      <w:pPr>
        <w:spacing w:line="360" w:lineRule="auto"/>
        <w:jc w:val="both"/>
        <w:rPr>
          <w:sz w:val="28"/>
        </w:rPr>
      </w:pPr>
      <w:r>
        <w:rPr>
          <w:sz w:val="28"/>
        </w:rPr>
        <w:t xml:space="preserve">В силу тех требований, которые предъявляются к составлению финансовых отчетов, они являются главным и практически единственным источником, по которому можно судить о результатах деятельности фирмы. </w:t>
      </w:r>
    </w:p>
    <w:p w:rsidR="00761526" w:rsidRDefault="00761526">
      <w:pPr>
        <w:spacing w:line="360" w:lineRule="auto"/>
        <w:rPr>
          <w:i/>
          <w:sz w:val="28"/>
        </w:rPr>
      </w:pPr>
      <w:r>
        <w:rPr>
          <w:b/>
          <w:sz w:val="28"/>
        </w:rPr>
        <w:t>1.4.1.Общая оценка динамики и структуры баланса</w:t>
      </w:r>
      <w:r>
        <w:rPr>
          <w:i/>
          <w:sz w:val="28"/>
        </w:rPr>
        <w:t>.</w:t>
      </w:r>
    </w:p>
    <w:p w:rsidR="00761526" w:rsidRDefault="00761526">
      <w:pPr>
        <w:spacing w:line="360" w:lineRule="auto"/>
        <w:ind w:firstLine="720"/>
        <w:jc w:val="both"/>
        <w:rPr>
          <w:b/>
          <w:sz w:val="28"/>
        </w:rPr>
      </w:pPr>
      <w:r>
        <w:rPr>
          <w:sz w:val="28"/>
        </w:rPr>
        <w:t>Финансовое состояние предприятия характеризуются размещением и использованием средств (активов) и источниками их формирования (собственного капитала и обязательств, т.е. пассивов). Эти сведения представлены в балансе предприятия.</w:t>
      </w:r>
    </w:p>
    <w:p w:rsidR="00761526" w:rsidRDefault="00761526">
      <w:pPr>
        <w:spacing w:line="360" w:lineRule="auto"/>
        <w:jc w:val="both"/>
        <w:rPr>
          <w:sz w:val="28"/>
        </w:rPr>
      </w:pPr>
      <w:r>
        <w:rPr>
          <w:sz w:val="28"/>
        </w:rPr>
        <w:t xml:space="preserve">      </w:t>
      </w:r>
      <w:r>
        <w:rPr>
          <w:sz w:val="28"/>
        </w:rPr>
        <w:tab/>
        <w:t>Современный баланс носит характер всестороннего учета деятельности и развития предприятия в истекшем году и определение его перспектив на ближайшее будущее. Цель такого учета тесно связана с характером информации, которую требуется от него получить, а именно, отражение:</w:t>
      </w:r>
    </w:p>
    <w:p w:rsidR="00761526" w:rsidRDefault="00761526" w:rsidP="00761526">
      <w:pPr>
        <w:numPr>
          <w:ilvl w:val="0"/>
          <w:numId w:val="2"/>
        </w:numPr>
        <w:spacing w:line="360" w:lineRule="auto"/>
        <w:jc w:val="both"/>
        <w:rPr>
          <w:sz w:val="28"/>
        </w:rPr>
      </w:pPr>
      <w:r>
        <w:rPr>
          <w:sz w:val="28"/>
        </w:rPr>
        <w:t>в абсолютных цифрах капитала и имущества предприятия;</w:t>
      </w:r>
    </w:p>
    <w:p w:rsidR="00761526" w:rsidRDefault="00761526" w:rsidP="00761526">
      <w:pPr>
        <w:numPr>
          <w:ilvl w:val="0"/>
          <w:numId w:val="2"/>
        </w:numPr>
        <w:spacing w:line="360" w:lineRule="auto"/>
        <w:jc w:val="both"/>
        <w:rPr>
          <w:sz w:val="28"/>
        </w:rPr>
      </w:pPr>
      <w:r>
        <w:rPr>
          <w:sz w:val="28"/>
        </w:rPr>
        <w:t>структуры капитала и имущества;</w:t>
      </w:r>
    </w:p>
    <w:p w:rsidR="00761526" w:rsidRDefault="00761526" w:rsidP="00761526">
      <w:pPr>
        <w:numPr>
          <w:ilvl w:val="0"/>
          <w:numId w:val="2"/>
        </w:numPr>
        <w:spacing w:line="360" w:lineRule="auto"/>
        <w:jc w:val="both"/>
        <w:rPr>
          <w:sz w:val="28"/>
        </w:rPr>
      </w:pPr>
      <w:r>
        <w:rPr>
          <w:sz w:val="28"/>
        </w:rPr>
        <w:t>чистых собственных средств (собственный капитал);</w:t>
      </w:r>
    </w:p>
    <w:p w:rsidR="00761526" w:rsidRDefault="00761526" w:rsidP="00761526">
      <w:pPr>
        <w:numPr>
          <w:ilvl w:val="0"/>
          <w:numId w:val="2"/>
        </w:numPr>
        <w:spacing w:line="360" w:lineRule="auto"/>
        <w:jc w:val="both"/>
        <w:rPr>
          <w:sz w:val="28"/>
        </w:rPr>
      </w:pPr>
      <w:r>
        <w:rPr>
          <w:sz w:val="28"/>
        </w:rPr>
        <w:t>изменений собственного капитала в течение одного периода.</w:t>
      </w:r>
    </w:p>
    <w:p w:rsidR="00761526" w:rsidRDefault="00761526">
      <w:pPr>
        <w:pStyle w:val="BodyText2"/>
        <w:spacing w:line="360" w:lineRule="auto"/>
        <w:ind w:firstLine="300"/>
      </w:pPr>
      <w:r>
        <w:t xml:space="preserve">  </w:t>
      </w:r>
      <w:r>
        <w:tab/>
        <w:t>Кроме того, анализ баланса  дает возможность увидеть методы  и проблемы финансирования предприятия, оценить его финансовую устойчивость.</w:t>
      </w:r>
    </w:p>
    <w:p w:rsidR="00761526" w:rsidRDefault="00761526">
      <w:pPr>
        <w:pStyle w:val="BodyText2"/>
        <w:spacing w:line="360" w:lineRule="auto"/>
      </w:pPr>
      <w:r>
        <w:t xml:space="preserve">      </w:t>
      </w:r>
      <w:r>
        <w:tab/>
        <w:t xml:space="preserve">Для финансирования  деятельности предприятия первостепенное значение приобретают различное сочетание собственных и заемных средств. Этим определяется не только финансовая устойчивость предприятия, но и его платежеспособность и кредитоспособность. Оценка финансового состояния по сравнительному аналитическому балансу. А также анализ показателей финансовой устойчивости составляют исходный пункт. Из которого должен логически развиваться заключительный блок анализа финансового состояния. </w:t>
      </w:r>
    </w:p>
    <w:p w:rsidR="00761526" w:rsidRDefault="00761526">
      <w:pPr>
        <w:spacing w:line="360" w:lineRule="auto"/>
        <w:jc w:val="both"/>
        <w:rPr>
          <w:sz w:val="28"/>
        </w:rPr>
      </w:pPr>
      <w:r>
        <w:rPr>
          <w:sz w:val="28"/>
        </w:rPr>
        <w:t xml:space="preserve">      </w:t>
      </w:r>
      <w:r>
        <w:rPr>
          <w:sz w:val="28"/>
        </w:rPr>
        <w:tab/>
        <w:t xml:space="preserve">Новая форма годового бухгалтерского баланса позволяет проводить имущественно-финансовый анализ состояния предприятия непосредственно по балансу, не преобразуя его для этих целей, так как валюта баланса - нетто представляет собой чистое имущество предприятия. </w:t>
      </w:r>
    </w:p>
    <w:p w:rsidR="00761526" w:rsidRDefault="00761526">
      <w:pPr>
        <w:spacing w:line="360" w:lineRule="auto"/>
        <w:jc w:val="both"/>
        <w:rPr>
          <w:sz w:val="28"/>
        </w:rPr>
      </w:pPr>
      <w:r>
        <w:rPr>
          <w:sz w:val="28"/>
        </w:rPr>
        <w:t xml:space="preserve">      </w:t>
      </w:r>
      <w:r>
        <w:rPr>
          <w:sz w:val="28"/>
        </w:rPr>
        <w:tab/>
        <w:t xml:space="preserve">В ходе анализа для характеристики финансового состояния изменяются как абсолютные показатели, так и финансовые коэффициенты, представляющие собой относительные показатели финансового состояния или их линейных комбинаций. Предварительная оценка финансового состояния предприятия осуществляется на основе бухгалтерского баланса преобразованного в аналитический баланс, который представлен в  таблицах 2, 3, 4:                                                                                                       </w:t>
      </w:r>
    </w:p>
    <w:p w:rsidR="00761526" w:rsidRDefault="00761526">
      <w:pPr>
        <w:spacing w:line="360" w:lineRule="auto"/>
        <w:jc w:val="right"/>
        <w:rPr>
          <w:sz w:val="28"/>
        </w:rPr>
      </w:pPr>
      <w:r>
        <w:rPr>
          <w:sz w:val="28"/>
        </w:rPr>
        <w:t xml:space="preserve"> </w:t>
      </w:r>
      <w:r>
        <w:rPr>
          <w:caps/>
          <w:sz w:val="28"/>
        </w:rPr>
        <w:t>т</w:t>
      </w:r>
      <w:r>
        <w:rPr>
          <w:sz w:val="28"/>
        </w:rPr>
        <w:t>аблица 2.</w:t>
      </w:r>
    </w:p>
    <w:p w:rsidR="00761526" w:rsidRDefault="00761526">
      <w:pPr>
        <w:pStyle w:val="BodyText2"/>
        <w:spacing w:line="360" w:lineRule="auto"/>
        <w:jc w:val="center"/>
      </w:pPr>
      <w:r>
        <w:t>Структура имущества предприятия и источников его образования за</w:t>
      </w:r>
    </w:p>
    <w:p w:rsidR="00761526" w:rsidRDefault="00761526">
      <w:pPr>
        <w:pStyle w:val="BodyText2"/>
        <w:spacing w:line="360" w:lineRule="auto"/>
        <w:jc w:val="center"/>
      </w:pPr>
      <w:r>
        <w:t>1996 г.</w:t>
      </w: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1276"/>
        <w:gridCol w:w="1134"/>
        <w:gridCol w:w="1134"/>
        <w:gridCol w:w="992"/>
        <w:gridCol w:w="992"/>
        <w:gridCol w:w="992"/>
        <w:gridCol w:w="993"/>
      </w:tblGrid>
      <w:tr w:rsidR="00761526">
        <w:trPr>
          <w:cantSplit/>
          <w:trHeight w:val="443"/>
        </w:trPr>
        <w:tc>
          <w:tcPr>
            <w:tcW w:w="709" w:type="dxa"/>
            <w:vMerge w:val="restart"/>
          </w:tcPr>
          <w:p w:rsidR="00761526" w:rsidRDefault="00761526">
            <w:pPr>
              <w:spacing w:line="200" w:lineRule="atLeast"/>
              <w:rPr>
                <w:sz w:val="24"/>
              </w:rPr>
            </w:pPr>
            <w:r>
              <w:rPr>
                <w:sz w:val="24"/>
              </w:rPr>
              <w:t xml:space="preserve">    </w:t>
            </w:r>
          </w:p>
          <w:p w:rsidR="00761526" w:rsidRDefault="00761526">
            <w:pPr>
              <w:spacing w:line="200" w:lineRule="atLeast"/>
              <w:rPr>
                <w:sz w:val="24"/>
              </w:rPr>
            </w:pPr>
          </w:p>
          <w:p w:rsidR="00761526" w:rsidRDefault="00761526">
            <w:pPr>
              <w:spacing w:line="200" w:lineRule="atLeast"/>
              <w:rPr>
                <w:sz w:val="24"/>
              </w:rPr>
            </w:pPr>
            <w:r>
              <w:rPr>
                <w:sz w:val="24"/>
              </w:rPr>
              <w:t>№</w:t>
            </w:r>
          </w:p>
        </w:tc>
        <w:tc>
          <w:tcPr>
            <w:tcW w:w="1985" w:type="dxa"/>
            <w:vMerge w:val="restart"/>
          </w:tcPr>
          <w:p w:rsidR="00761526" w:rsidRDefault="00761526">
            <w:pPr>
              <w:pStyle w:val="CommentText"/>
              <w:spacing w:line="200" w:lineRule="atLeast"/>
              <w:rPr>
                <w:caps/>
              </w:rPr>
            </w:pPr>
            <w:r>
              <w:rPr>
                <w:caps/>
              </w:rPr>
              <w:t xml:space="preserve">    </w:t>
            </w:r>
          </w:p>
          <w:p w:rsidR="00761526" w:rsidRDefault="00761526">
            <w:pPr>
              <w:pStyle w:val="CommentText"/>
              <w:spacing w:line="200" w:lineRule="atLeast"/>
              <w:rPr>
                <w:caps/>
              </w:rPr>
            </w:pPr>
          </w:p>
          <w:p w:rsidR="00761526" w:rsidRDefault="00761526">
            <w:pPr>
              <w:pStyle w:val="CommentText"/>
              <w:spacing w:line="200" w:lineRule="atLeast"/>
              <w:rPr>
                <w:caps/>
              </w:rPr>
            </w:pPr>
            <w:r>
              <w:rPr>
                <w:caps/>
              </w:rPr>
              <w:t xml:space="preserve">     показатели</w:t>
            </w:r>
          </w:p>
        </w:tc>
        <w:tc>
          <w:tcPr>
            <w:tcW w:w="4536" w:type="dxa"/>
            <w:gridSpan w:val="4"/>
          </w:tcPr>
          <w:p w:rsidR="00761526" w:rsidRDefault="00761526">
            <w:pPr>
              <w:pStyle w:val="CommentText"/>
              <w:spacing w:line="200" w:lineRule="atLeast"/>
              <w:rPr>
                <w:caps/>
              </w:rPr>
            </w:pPr>
            <w:r>
              <w:rPr>
                <w:caps/>
              </w:rPr>
              <w:t xml:space="preserve">      </w:t>
            </w:r>
          </w:p>
          <w:p w:rsidR="00761526" w:rsidRDefault="00761526">
            <w:pPr>
              <w:spacing w:line="200" w:lineRule="atLeast"/>
              <w:rPr>
                <w:caps/>
              </w:rPr>
            </w:pPr>
            <w:r>
              <w:rPr>
                <w:caps/>
              </w:rPr>
              <w:t xml:space="preserve">              Значение показателей</w:t>
            </w:r>
          </w:p>
        </w:tc>
        <w:tc>
          <w:tcPr>
            <w:tcW w:w="992" w:type="dxa"/>
            <w:vMerge w:val="restart"/>
          </w:tcPr>
          <w:p w:rsidR="00761526" w:rsidRDefault="00761526">
            <w:pPr>
              <w:spacing w:line="200" w:lineRule="atLeast"/>
            </w:pPr>
            <w:r>
              <w:t xml:space="preserve">Абсолютное отклоне-ние </w:t>
            </w:r>
            <w:r>
              <w:sym w:font="Symbol" w:char="F028"/>
            </w:r>
            <w:r>
              <w:t>тыс.р.</w:t>
            </w:r>
            <w:r>
              <w:sym w:font="Symbol" w:char="F029"/>
            </w:r>
          </w:p>
        </w:tc>
        <w:tc>
          <w:tcPr>
            <w:tcW w:w="992" w:type="dxa"/>
            <w:vMerge w:val="restart"/>
          </w:tcPr>
          <w:p w:rsidR="00761526" w:rsidRDefault="00761526">
            <w:pPr>
              <w:spacing w:line="200" w:lineRule="atLeast"/>
            </w:pPr>
            <w:r>
              <w:t xml:space="preserve">Относительное отклонение </w:t>
            </w:r>
            <w:r>
              <w:sym w:font="Symbol" w:char="F028"/>
            </w:r>
            <w:r>
              <w:t>в</w:t>
            </w:r>
            <w:r>
              <w:sym w:font="Symbol" w:char="F025"/>
            </w:r>
            <w:r>
              <w:sym w:font="Symbol" w:char="F025"/>
            </w:r>
            <w:r>
              <w:t xml:space="preserve"> </w:t>
            </w:r>
            <w:r>
              <w:sym w:font="Symbol" w:char="F029"/>
            </w:r>
          </w:p>
        </w:tc>
        <w:tc>
          <w:tcPr>
            <w:tcW w:w="993" w:type="dxa"/>
            <w:vMerge w:val="restart"/>
          </w:tcPr>
          <w:p w:rsidR="00761526" w:rsidRDefault="00761526">
            <w:pPr>
              <w:spacing w:line="200" w:lineRule="atLeast"/>
            </w:pPr>
            <w:r>
              <w:t>Темп роста</w:t>
            </w:r>
          </w:p>
          <w:p w:rsidR="00761526" w:rsidRDefault="00761526">
            <w:pPr>
              <w:spacing w:line="200" w:lineRule="atLeast"/>
            </w:pPr>
          </w:p>
        </w:tc>
      </w:tr>
      <w:tr w:rsidR="00761526">
        <w:trPr>
          <w:cantSplit/>
          <w:trHeight w:val="871"/>
        </w:trPr>
        <w:tc>
          <w:tcPr>
            <w:tcW w:w="709" w:type="dxa"/>
            <w:vMerge/>
          </w:tcPr>
          <w:p w:rsidR="00761526" w:rsidRDefault="00761526">
            <w:pPr>
              <w:spacing w:line="200" w:lineRule="atLeast"/>
            </w:pPr>
          </w:p>
        </w:tc>
        <w:tc>
          <w:tcPr>
            <w:tcW w:w="1985" w:type="dxa"/>
            <w:vMerge/>
          </w:tcPr>
          <w:p w:rsidR="00761526" w:rsidRDefault="00761526">
            <w:pPr>
              <w:spacing w:line="200" w:lineRule="atLeast"/>
            </w:pPr>
          </w:p>
        </w:tc>
        <w:tc>
          <w:tcPr>
            <w:tcW w:w="1276" w:type="dxa"/>
          </w:tcPr>
          <w:p w:rsidR="00761526" w:rsidRDefault="00761526">
            <w:pPr>
              <w:spacing w:line="200" w:lineRule="atLeast"/>
            </w:pPr>
            <w:r>
              <w:t xml:space="preserve">На начало 1996 г.      </w:t>
            </w:r>
            <w:r>
              <w:sym w:font="Symbol" w:char="F028"/>
            </w:r>
            <w:r>
              <w:t xml:space="preserve">тыс.руб. </w:t>
            </w:r>
            <w:r>
              <w:sym w:font="Symbol" w:char="F029"/>
            </w:r>
          </w:p>
        </w:tc>
        <w:tc>
          <w:tcPr>
            <w:tcW w:w="1134" w:type="dxa"/>
          </w:tcPr>
          <w:p w:rsidR="00761526" w:rsidRDefault="00761526">
            <w:pPr>
              <w:spacing w:line="200" w:lineRule="atLeast"/>
            </w:pPr>
            <w:r>
              <w:t xml:space="preserve">В </w:t>
            </w:r>
            <w:r>
              <w:sym w:font="Symbol" w:char="F025"/>
            </w:r>
            <w:r>
              <w:sym w:font="Symbol" w:char="F025"/>
            </w:r>
            <w:r>
              <w:t xml:space="preserve">к валюте баланса </w:t>
            </w:r>
          </w:p>
        </w:tc>
        <w:tc>
          <w:tcPr>
            <w:tcW w:w="1134" w:type="dxa"/>
          </w:tcPr>
          <w:p w:rsidR="00761526" w:rsidRDefault="00761526">
            <w:pPr>
              <w:spacing w:line="200" w:lineRule="atLeast"/>
            </w:pPr>
            <w:r>
              <w:t xml:space="preserve">На конец 1996 г.  </w:t>
            </w:r>
            <w:r>
              <w:sym w:font="Symbol" w:char="F028"/>
            </w:r>
            <w:r>
              <w:t>тыс.руб.</w:t>
            </w:r>
            <w:r>
              <w:sym w:font="Symbol" w:char="F029"/>
            </w:r>
          </w:p>
        </w:tc>
        <w:tc>
          <w:tcPr>
            <w:tcW w:w="992" w:type="dxa"/>
          </w:tcPr>
          <w:p w:rsidR="00761526" w:rsidRDefault="00761526">
            <w:pPr>
              <w:spacing w:line="200" w:lineRule="atLeast"/>
            </w:pPr>
            <w:r>
              <w:t xml:space="preserve">В </w:t>
            </w:r>
            <w:r>
              <w:sym w:font="Symbol" w:char="F025"/>
            </w:r>
            <w:r>
              <w:sym w:font="Symbol" w:char="F025"/>
            </w:r>
            <w:r>
              <w:t xml:space="preserve"> к валюте баланса</w:t>
            </w:r>
          </w:p>
        </w:tc>
        <w:tc>
          <w:tcPr>
            <w:tcW w:w="992" w:type="dxa"/>
            <w:vMerge/>
          </w:tcPr>
          <w:p w:rsidR="00761526" w:rsidRDefault="00761526">
            <w:pPr>
              <w:spacing w:line="200" w:lineRule="atLeast"/>
            </w:pPr>
          </w:p>
        </w:tc>
        <w:tc>
          <w:tcPr>
            <w:tcW w:w="992" w:type="dxa"/>
            <w:vMerge/>
          </w:tcPr>
          <w:p w:rsidR="00761526" w:rsidRDefault="00761526">
            <w:pPr>
              <w:spacing w:line="200" w:lineRule="atLeast"/>
            </w:pPr>
          </w:p>
        </w:tc>
        <w:tc>
          <w:tcPr>
            <w:tcW w:w="993" w:type="dxa"/>
            <w:vMerge/>
          </w:tcPr>
          <w:p w:rsidR="00761526" w:rsidRDefault="00761526">
            <w:pPr>
              <w:spacing w:line="200" w:lineRule="atLeast"/>
            </w:pPr>
          </w:p>
        </w:tc>
      </w:tr>
      <w:tr w:rsidR="00761526">
        <w:trPr>
          <w:cantSplit/>
          <w:trHeight w:val="345"/>
        </w:trPr>
        <w:tc>
          <w:tcPr>
            <w:tcW w:w="709" w:type="dxa"/>
          </w:tcPr>
          <w:p w:rsidR="00761526" w:rsidRDefault="00761526">
            <w:pPr>
              <w:spacing w:line="200" w:lineRule="atLeast"/>
            </w:pPr>
            <w:r>
              <w:t xml:space="preserve">  1</w:t>
            </w:r>
          </w:p>
        </w:tc>
        <w:tc>
          <w:tcPr>
            <w:tcW w:w="1985" w:type="dxa"/>
          </w:tcPr>
          <w:p w:rsidR="00761526" w:rsidRDefault="00761526">
            <w:pPr>
              <w:spacing w:line="200" w:lineRule="atLeast"/>
            </w:pPr>
            <w:r>
              <w:t xml:space="preserve">                2 </w:t>
            </w:r>
          </w:p>
        </w:tc>
        <w:tc>
          <w:tcPr>
            <w:tcW w:w="1276" w:type="dxa"/>
          </w:tcPr>
          <w:p w:rsidR="00761526" w:rsidRDefault="00761526">
            <w:pPr>
              <w:spacing w:line="200" w:lineRule="atLeast"/>
            </w:pPr>
            <w:r>
              <w:t xml:space="preserve">       3   </w:t>
            </w:r>
          </w:p>
        </w:tc>
        <w:tc>
          <w:tcPr>
            <w:tcW w:w="1134" w:type="dxa"/>
          </w:tcPr>
          <w:p w:rsidR="00761526" w:rsidRDefault="00761526">
            <w:pPr>
              <w:spacing w:line="200" w:lineRule="atLeast"/>
            </w:pPr>
            <w:r>
              <w:t xml:space="preserve">      4</w:t>
            </w:r>
          </w:p>
        </w:tc>
        <w:tc>
          <w:tcPr>
            <w:tcW w:w="1134" w:type="dxa"/>
          </w:tcPr>
          <w:p w:rsidR="00761526" w:rsidRDefault="00761526">
            <w:pPr>
              <w:spacing w:line="200" w:lineRule="atLeast"/>
            </w:pPr>
            <w:r>
              <w:t xml:space="preserve">        5</w:t>
            </w:r>
          </w:p>
        </w:tc>
        <w:tc>
          <w:tcPr>
            <w:tcW w:w="992" w:type="dxa"/>
          </w:tcPr>
          <w:p w:rsidR="00761526" w:rsidRDefault="00761526">
            <w:pPr>
              <w:spacing w:line="200" w:lineRule="atLeast"/>
            </w:pPr>
            <w:r>
              <w:t xml:space="preserve">      6 </w:t>
            </w:r>
          </w:p>
        </w:tc>
        <w:tc>
          <w:tcPr>
            <w:tcW w:w="992" w:type="dxa"/>
          </w:tcPr>
          <w:p w:rsidR="00761526" w:rsidRDefault="00761526">
            <w:pPr>
              <w:spacing w:line="200" w:lineRule="atLeast"/>
            </w:pPr>
            <w:r>
              <w:t xml:space="preserve">       7</w:t>
            </w:r>
          </w:p>
        </w:tc>
        <w:tc>
          <w:tcPr>
            <w:tcW w:w="992" w:type="dxa"/>
          </w:tcPr>
          <w:p w:rsidR="00761526" w:rsidRDefault="00761526">
            <w:pPr>
              <w:spacing w:line="200" w:lineRule="atLeast"/>
            </w:pPr>
            <w:r>
              <w:t xml:space="preserve">       8 </w:t>
            </w:r>
          </w:p>
        </w:tc>
        <w:tc>
          <w:tcPr>
            <w:tcW w:w="993" w:type="dxa"/>
          </w:tcPr>
          <w:p w:rsidR="00761526" w:rsidRDefault="00761526">
            <w:pPr>
              <w:spacing w:line="200" w:lineRule="atLeast"/>
            </w:pPr>
            <w:r>
              <w:t xml:space="preserve">      9</w:t>
            </w:r>
          </w:p>
        </w:tc>
      </w:tr>
      <w:tr w:rsidR="00761526">
        <w:trPr>
          <w:cantSplit/>
          <w:trHeight w:val="728"/>
        </w:trPr>
        <w:tc>
          <w:tcPr>
            <w:tcW w:w="709" w:type="dxa"/>
          </w:tcPr>
          <w:p w:rsidR="00761526" w:rsidRDefault="00761526">
            <w:pPr>
              <w:spacing w:line="200" w:lineRule="atLeast"/>
            </w:pPr>
          </w:p>
          <w:p w:rsidR="00761526" w:rsidRDefault="00761526">
            <w:pPr>
              <w:spacing w:line="200" w:lineRule="atLeast"/>
            </w:pPr>
            <w:r>
              <w:t>1.</w:t>
            </w:r>
          </w:p>
        </w:tc>
        <w:tc>
          <w:tcPr>
            <w:tcW w:w="1985" w:type="dxa"/>
          </w:tcPr>
          <w:p w:rsidR="00761526" w:rsidRDefault="00761526">
            <w:pPr>
              <w:pStyle w:val="Heading1"/>
            </w:pPr>
            <w:r>
              <w:t xml:space="preserve">        а к т и в</w:t>
            </w:r>
          </w:p>
          <w:p w:rsidR="00761526" w:rsidRDefault="00761526">
            <w:pPr>
              <w:pStyle w:val="CommentText"/>
              <w:spacing w:line="200" w:lineRule="atLeast"/>
            </w:pPr>
            <w:r>
              <w:t>Внеоборотные активы</w:t>
            </w:r>
          </w:p>
        </w:tc>
        <w:tc>
          <w:tcPr>
            <w:tcW w:w="1276" w:type="dxa"/>
          </w:tcPr>
          <w:p w:rsidR="00761526" w:rsidRDefault="00761526">
            <w:pPr>
              <w:spacing w:line="200" w:lineRule="atLeast"/>
            </w:pPr>
          </w:p>
          <w:p w:rsidR="00761526" w:rsidRDefault="00761526">
            <w:pPr>
              <w:spacing w:line="200" w:lineRule="atLeast"/>
            </w:pPr>
            <w:r>
              <w:t xml:space="preserve">  82597 </w:t>
            </w:r>
          </w:p>
        </w:tc>
        <w:tc>
          <w:tcPr>
            <w:tcW w:w="1134" w:type="dxa"/>
          </w:tcPr>
          <w:p w:rsidR="00761526" w:rsidRDefault="00761526">
            <w:pPr>
              <w:spacing w:line="200" w:lineRule="atLeast"/>
            </w:pPr>
          </w:p>
          <w:p w:rsidR="00761526" w:rsidRDefault="00761526">
            <w:pPr>
              <w:spacing w:line="200" w:lineRule="atLeast"/>
            </w:pPr>
            <w:r>
              <w:t xml:space="preserve">    78,4</w:t>
            </w:r>
          </w:p>
        </w:tc>
        <w:tc>
          <w:tcPr>
            <w:tcW w:w="1134" w:type="dxa"/>
          </w:tcPr>
          <w:p w:rsidR="00761526" w:rsidRDefault="00761526">
            <w:pPr>
              <w:spacing w:line="200" w:lineRule="atLeast"/>
            </w:pPr>
          </w:p>
          <w:p w:rsidR="00761526" w:rsidRDefault="00761526">
            <w:pPr>
              <w:spacing w:line="200" w:lineRule="atLeast"/>
            </w:pPr>
            <w:r>
              <w:t xml:space="preserve">   88466</w:t>
            </w:r>
          </w:p>
        </w:tc>
        <w:tc>
          <w:tcPr>
            <w:tcW w:w="992" w:type="dxa"/>
          </w:tcPr>
          <w:p w:rsidR="00761526" w:rsidRDefault="00761526">
            <w:pPr>
              <w:spacing w:line="200" w:lineRule="atLeast"/>
            </w:pPr>
          </w:p>
          <w:p w:rsidR="00761526" w:rsidRDefault="00761526">
            <w:pPr>
              <w:spacing w:line="200" w:lineRule="atLeast"/>
            </w:pPr>
            <w:r>
              <w:t xml:space="preserve">    77,8</w:t>
            </w:r>
          </w:p>
        </w:tc>
        <w:tc>
          <w:tcPr>
            <w:tcW w:w="992" w:type="dxa"/>
          </w:tcPr>
          <w:p w:rsidR="00761526" w:rsidRDefault="00761526">
            <w:pPr>
              <w:spacing w:line="200" w:lineRule="atLeast"/>
            </w:pPr>
          </w:p>
          <w:p w:rsidR="00761526" w:rsidRDefault="00761526">
            <w:pPr>
              <w:spacing w:line="200" w:lineRule="atLeast"/>
            </w:pPr>
            <w:r>
              <w:t xml:space="preserve">   5869</w:t>
            </w:r>
          </w:p>
        </w:tc>
        <w:tc>
          <w:tcPr>
            <w:tcW w:w="992" w:type="dxa"/>
          </w:tcPr>
          <w:p w:rsidR="00761526" w:rsidRDefault="00761526">
            <w:pPr>
              <w:spacing w:line="200" w:lineRule="atLeast"/>
            </w:pPr>
          </w:p>
          <w:p w:rsidR="00761526" w:rsidRDefault="00761526">
            <w:pPr>
              <w:spacing w:line="200" w:lineRule="atLeast"/>
            </w:pPr>
            <w:r>
              <w:t xml:space="preserve">     - 0,6</w:t>
            </w:r>
          </w:p>
        </w:tc>
        <w:tc>
          <w:tcPr>
            <w:tcW w:w="993" w:type="dxa"/>
          </w:tcPr>
          <w:p w:rsidR="00761526" w:rsidRDefault="00761526">
            <w:pPr>
              <w:spacing w:line="200" w:lineRule="atLeast"/>
            </w:pPr>
          </w:p>
          <w:p w:rsidR="00761526" w:rsidRDefault="00761526">
            <w:pPr>
              <w:spacing w:line="200" w:lineRule="atLeast"/>
            </w:pPr>
            <w:r>
              <w:t xml:space="preserve">   107,1</w:t>
            </w:r>
          </w:p>
        </w:tc>
      </w:tr>
      <w:tr w:rsidR="00761526">
        <w:trPr>
          <w:cantSplit/>
          <w:trHeight w:val="458"/>
        </w:trPr>
        <w:tc>
          <w:tcPr>
            <w:tcW w:w="709" w:type="dxa"/>
          </w:tcPr>
          <w:p w:rsidR="00761526" w:rsidRDefault="00761526">
            <w:pPr>
              <w:spacing w:line="200" w:lineRule="atLeast"/>
            </w:pPr>
          </w:p>
          <w:p w:rsidR="00761526" w:rsidRDefault="00761526">
            <w:pPr>
              <w:spacing w:line="200" w:lineRule="atLeast"/>
            </w:pPr>
            <w:r>
              <w:t>1.1</w:t>
            </w:r>
          </w:p>
        </w:tc>
        <w:tc>
          <w:tcPr>
            <w:tcW w:w="1985" w:type="dxa"/>
          </w:tcPr>
          <w:p w:rsidR="00761526" w:rsidRDefault="00761526">
            <w:pPr>
              <w:pStyle w:val="Heading1"/>
              <w:rPr>
                <w:b w:val="0"/>
                <w:caps w:val="0"/>
              </w:rPr>
            </w:pPr>
            <w:r>
              <w:t xml:space="preserve"> </w:t>
            </w:r>
            <w:r>
              <w:rPr>
                <w:b w:val="0"/>
                <w:caps w:val="0"/>
              </w:rPr>
              <w:t>Нематериальные  активы</w:t>
            </w:r>
          </w:p>
        </w:tc>
        <w:tc>
          <w:tcPr>
            <w:tcW w:w="1276" w:type="dxa"/>
          </w:tcPr>
          <w:p w:rsidR="00761526" w:rsidRDefault="00761526">
            <w:pPr>
              <w:spacing w:line="200" w:lineRule="atLeast"/>
            </w:pPr>
          </w:p>
          <w:p w:rsidR="00761526" w:rsidRDefault="00761526">
            <w:pPr>
              <w:spacing w:line="200" w:lineRule="atLeast"/>
            </w:pPr>
            <w:r>
              <w:t xml:space="preserve">      9</w:t>
            </w:r>
          </w:p>
        </w:tc>
        <w:tc>
          <w:tcPr>
            <w:tcW w:w="1134" w:type="dxa"/>
          </w:tcPr>
          <w:p w:rsidR="00761526" w:rsidRDefault="00761526">
            <w:pPr>
              <w:spacing w:line="200" w:lineRule="atLeast"/>
            </w:pPr>
          </w:p>
          <w:p w:rsidR="00761526" w:rsidRDefault="00761526">
            <w:pPr>
              <w:spacing w:line="200" w:lineRule="atLeast"/>
            </w:pPr>
            <w:r>
              <w:t xml:space="preserve">      0,0</w:t>
            </w:r>
          </w:p>
        </w:tc>
        <w:tc>
          <w:tcPr>
            <w:tcW w:w="1134" w:type="dxa"/>
          </w:tcPr>
          <w:p w:rsidR="00761526" w:rsidRDefault="00761526">
            <w:pPr>
              <w:spacing w:line="200" w:lineRule="atLeast"/>
            </w:pPr>
          </w:p>
          <w:p w:rsidR="00761526" w:rsidRDefault="00761526">
            <w:pPr>
              <w:spacing w:line="200" w:lineRule="atLeast"/>
            </w:pPr>
            <w:r>
              <w:t xml:space="preserve">       45</w:t>
            </w:r>
          </w:p>
        </w:tc>
        <w:tc>
          <w:tcPr>
            <w:tcW w:w="992" w:type="dxa"/>
          </w:tcPr>
          <w:p w:rsidR="00761526" w:rsidRDefault="00761526">
            <w:pPr>
              <w:spacing w:line="200" w:lineRule="atLeast"/>
            </w:pPr>
          </w:p>
          <w:p w:rsidR="00761526" w:rsidRDefault="00761526">
            <w:pPr>
              <w:spacing w:line="200" w:lineRule="atLeast"/>
            </w:pPr>
            <w:r>
              <w:t xml:space="preserve">      0,0</w:t>
            </w:r>
          </w:p>
        </w:tc>
        <w:tc>
          <w:tcPr>
            <w:tcW w:w="992" w:type="dxa"/>
          </w:tcPr>
          <w:p w:rsidR="00761526" w:rsidRDefault="00761526">
            <w:pPr>
              <w:spacing w:line="200" w:lineRule="atLeast"/>
            </w:pPr>
          </w:p>
          <w:p w:rsidR="00761526" w:rsidRDefault="00761526">
            <w:pPr>
              <w:spacing w:line="200" w:lineRule="atLeast"/>
            </w:pPr>
            <w:r>
              <w:t xml:space="preserve">        36</w:t>
            </w:r>
          </w:p>
        </w:tc>
        <w:tc>
          <w:tcPr>
            <w:tcW w:w="992" w:type="dxa"/>
          </w:tcPr>
          <w:p w:rsidR="00761526" w:rsidRDefault="00761526">
            <w:pPr>
              <w:spacing w:line="200" w:lineRule="atLeast"/>
            </w:pPr>
          </w:p>
          <w:p w:rsidR="00761526" w:rsidRDefault="00761526">
            <w:pPr>
              <w:spacing w:line="200" w:lineRule="atLeast"/>
            </w:pPr>
            <w:r>
              <w:t xml:space="preserve">        -</w:t>
            </w:r>
          </w:p>
        </w:tc>
        <w:tc>
          <w:tcPr>
            <w:tcW w:w="993" w:type="dxa"/>
          </w:tcPr>
          <w:p w:rsidR="00761526" w:rsidRDefault="00761526">
            <w:pPr>
              <w:spacing w:line="200" w:lineRule="atLeast"/>
            </w:pPr>
          </w:p>
          <w:p w:rsidR="00761526" w:rsidRDefault="00761526">
            <w:pPr>
              <w:spacing w:line="200" w:lineRule="atLeast"/>
            </w:pPr>
            <w:r>
              <w:t xml:space="preserve">    500,0</w:t>
            </w:r>
          </w:p>
        </w:tc>
      </w:tr>
      <w:tr w:rsidR="00761526">
        <w:trPr>
          <w:cantSplit/>
          <w:trHeight w:val="269"/>
        </w:trPr>
        <w:tc>
          <w:tcPr>
            <w:tcW w:w="709" w:type="dxa"/>
          </w:tcPr>
          <w:p w:rsidR="00761526" w:rsidRDefault="00761526">
            <w:pPr>
              <w:spacing w:line="200" w:lineRule="atLeast"/>
            </w:pPr>
            <w:r>
              <w:t>1.2</w:t>
            </w:r>
          </w:p>
        </w:tc>
        <w:tc>
          <w:tcPr>
            <w:tcW w:w="1985" w:type="dxa"/>
          </w:tcPr>
          <w:p w:rsidR="00761526" w:rsidRDefault="00761526">
            <w:pPr>
              <w:pStyle w:val="Heading1"/>
              <w:rPr>
                <w:b w:val="0"/>
                <w:caps w:val="0"/>
              </w:rPr>
            </w:pPr>
            <w:r>
              <w:rPr>
                <w:b w:val="0"/>
                <w:caps w:val="0"/>
              </w:rPr>
              <w:t>Основные  средства</w:t>
            </w:r>
          </w:p>
        </w:tc>
        <w:tc>
          <w:tcPr>
            <w:tcW w:w="1276" w:type="dxa"/>
          </w:tcPr>
          <w:p w:rsidR="00761526" w:rsidRDefault="00761526">
            <w:pPr>
              <w:spacing w:line="200" w:lineRule="atLeast"/>
            </w:pPr>
            <w:r>
              <w:t xml:space="preserve">   33445</w:t>
            </w:r>
          </w:p>
        </w:tc>
        <w:tc>
          <w:tcPr>
            <w:tcW w:w="1134" w:type="dxa"/>
          </w:tcPr>
          <w:p w:rsidR="00761526" w:rsidRDefault="00761526">
            <w:pPr>
              <w:spacing w:line="200" w:lineRule="atLeast"/>
            </w:pPr>
            <w:r>
              <w:t xml:space="preserve">    31,8</w:t>
            </w:r>
          </w:p>
        </w:tc>
        <w:tc>
          <w:tcPr>
            <w:tcW w:w="1134" w:type="dxa"/>
          </w:tcPr>
          <w:p w:rsidR="00761526" w:rsidRDefault="00761526">
            <w:pPr>
              <w:spacing w:line="200" w:lineRule="atLeast"/>
            </w:pPr>
            <w:r>
              <w:t xml:space="preserve">   41697</w:t>
            </w:r>
          </w:p>
        </w:tc>
        <w:tc>
          <w:tcPr>
            <w:tcW w:w="992" w:type="dxa"/>
          </w:tcPr>
          <w:p w:rsidR="00761526" w:rsidRDefault="00761526">
            <w:pPr>
              <w:spacing w:line="200" w:lineRule="atLeast"/>
            </w:pPr>
            <w:r>
              <w:t xml:space="preserve">   36,7</w:t>
            </w:r>
          </w:p>
        </w:tc>
        <w:tc>
          <w:tcPr>
            <w:tcW w:w="992" w:type="dxa"/>
          </w:tcPr>
          <w:p w:rsidR="00761526" w:rsidRDefault="00761526">
            <w:pPr>
              <w:spacing w:line="200" w:lineRule="atLeast"/>
            </w:pPr>
            <w:r>
              <w:t xml:space="preserve">    8252</w:t>
            </w:r>
          </w:p>
        </w:tc>
        <w:tc>
          <w:tcPr>
            <w:tcW w:w="992" w:type="dxa"/>
          </w:tcPr>
          <w:p w:rsidR="00761526" w:rsidRDefault="00761526">
            <w:pPr>
              <w:spacing w:line="200" w:lineRule="atLeast"/>
            </w:pPr>
            <w:r>
              <w:t xml:space="preserve">     4,9</w:t>
            </w:r>
          </w:p>
        </w:tc>
        <w:tc>
          <w:tcPr>
            <w:tcW w:w="993" w:type="dxa"/>
          </w:tcPr>
          <w:p w:rsidR="00761526" w:rsidRDefault="00761526">
            <w:pPr>
              <w:spacing w:line="200" w:lineRule="atLeast"/>
            </w:pPr>
            <w:r>
              <w:t xml:space="preserve">    124,6</w:t>
            </w:r>
          </w:p>
        </w:tc>
      </w:tr>
      <w:tr w:rsidR="00761526">
        <w:trPr>
          <w:cantSplit/>
          <w:trHeight w:val="475"/>
        </w:trPr>
        <w:tc>
          <w:tcPr>
            <w:tcW w:w="709" w:type="dxa"/>
          </w:tcPr>
          <w:p w:rsidR="00761526" w:rsidRDefault="00761526">
            <w:pPr>
              <w:spacing w:line="200" w:lineRule="atLeast"/>
            </w:pPr>
            <w:r>
              <w:t>1.3</w:t>
            </w:r>
          </w:p>
        </w:tc>
        <w:tc>
          <w:tcPr>
            <w:tcW w:w="1985" w:type="dxa"/>
          </w:tcPr>
          <w:p w:rsidR="00761526" w:rsidRDefault="00761526">
            <w:pPr>
              <w:pStyle w:val="Heading1"/>
              <w:rPr>
                <w:b w:val="0"/>
                <w:caps w:val="0"/>
              </w:rPr>
            </w:pPr>
            <w:r>
              <w:rPr>
                <w:b w:val="0"/>
                <w:caps w:val="0"/>
              </w:rPr>
              <w:t>Незавершенное строительство</w:t>
            </w:r>
          </w:p>
        </w:tc>
        <w:tc>
          <w:tcPr>
            <w:tcW w:w="1276" w:type="dxa"/>
          </w:tcPr>
          <w:p w:rsidR="00761526" w:rsidRDefault="00761526">
            <w:pPr>
              <w:spacing w:line="200" w:lineRule="atLeast"/>
            </w:pPr>
            <w:r>
              <w:t xml:space="preserve">   49143</w:t>
            </w:r>
          </w:p>
        </w:tc>
        <w:tc>
          <w:tcPr>
            <w:tcW w:w="1134" w:type="dxa"/>
          </w:tcPr>
          <w:p w:rsidR="00761526" w:rsidRDefault="00761526">
            <w:pPr>
              <w:spacing w:line="200" w:lineRule="atLeast"/>
            </w:pPr>
            <w:r>
              <w:t xml:space="preserve">    46,6</w:t>
            </w:r>
          </w:p>
        </w:tc>
        <w:tc>
          <w:tcPr>
            <w:tcW w:w="1134" w:type="dxa"/>
          </w:tcPr>
          <w:p w:rsidR="00761526" w:rsidRDefault="00761526">
            <w:pPr>
              <w:spacing w:line="200" w:lineRule="atLeast"/>
            </w:pPr>
            <w:r>
              <w:t xml:space="preserve">   46726</w:t>
            </w:r>
          </w:p>
        </w:tc>
        <w:tc>
          <w:tcPr>
            <w:tcW w:w="992" w:type="dxa"/>
          </w:tcPr>
          <w:p w:rsidR="00761526" w:rsidRDefault="00761526">
            <w:pPr>
              <w:spacing w:line="200" w:lineRule="atLeast"/>
            </w:pPr>
            <w:r>
              <w:t xml:space="preserve">   41,4</w:t>
            </w:r>
          </w:p>
        </w:tc>
        <w:tc>
          <w:tcPr>
            <w:tcW w:w="992" w:type="dxa"/>
          </w:tcPr>
          <w:p w:rsidR="00761526" w:rsidRDefault="00761526">
            <w:pPr>
              <w:spacing w:line="200" w:lineRule="atLeast"/>
            </w:pPr>
            <w:r>
              <w:t xml:space="preserve">  -2417</w:t>
            </w:r>
          </w:p>
        </w:tc>
        <w:tc>
          <w:tcPr>
            <w:tcW w:w="992" w:type="dxa"/>
          </w:tcPr>
          <w:p w:rsidR="00761526" w:rsidRDefault="00761526">
            <w:pPr>
              <w:spacing w:line="200" w:lineRule="atLeast"/>
            </w:pPr>
            <w:r>
              <w:t xml:space="preserve">     -5,2</w:t>
            </w:r>
          </w:p>
        </w:tc>
        <w:tc>
          <w:tcPr>
            <w:tcW w:w="993" w:type="dxa"/>
          </w:tcPr>
          <w:p w:rsidR="00761526" w:rsidRDefault="00761526">
            <w:pPr>
              <w:spacing w:line="200" w:lineRule="atLeast"/>
            </w:pPr>
            <w:r>
              <w:t xml:space="preserve">    95,1</w:t>
            </w:r>
          </w:p>
        </w:tc>
      </w:tr>
      <w:tr w:rsidR="00761526">
        <w:trPr>
          <w:cantSplit/>
          <w:trHeight w:val="300"/>
        </w:trPr>
        <w:tc>
          <w:tcPr>
            <w:tcW w:w="709" w:type="dxa"/>
          </w:tcPr>
          <w:p w:rsidR="00761526" w:rsidRDefault="00761526">
            <w:pPr>
              <w:spacing w:line="200" w:lineRule="atLeast"/>
            </w:pPr>
            <w:r>
              <w:t>2.</w:t>
            </w:r>
          </w:p>
        </w:tc>
        <w:tc>
          <w:tcPr>
            <w:tcW w:w="1985" w:type="dxa"/>
          </w:tcPr>
          <w:p w:rsidR="00761526" w:rsidRDefault="00761526">
            <w:pPr>
              <w:pStyle w:val="Heading1"/>
              <w:rPr>
                <w:b w:val="0"/>
                <w:caps w:val="0"/>
              </w:rPr>
            </w:pPr>
            <w:r>
              <w:rPr>
                <w:b w:val="0"/>
                <w:caps w:val="0"/>
              </w:rPr>
              <w:t>Оборотные активы</w:t>
            </w:r>
          </w:p>
        </w:tc>
        <w:tc>
          <w:tcPr>
            <w:tcW w:w="1276" w:type="dxa"/>
          </w:tcPr>
          <w:p w:rsidR="00761526" w:rsidRDefault="00761526">
            <w:pPr>
              <w:spacing w:line="200" w:lineRule="atLeast"/>
            </w:pPr>
            <w:r>
              <w:t xml:space="preserve">   22692</w:t>
            </w:r>
          </w:p>
        </w:tc>
        <w:tc>
          <w:tcPr>
            <w:tcW w:w="1134" w:type="dxa"/>
          </w:tcPr>
          <w:p w:rsidR="00761526" w:rsidRDefault="00761526">
            <w:pPr>
              <w:spacing w:line="200" w:lineRule="atLeast"/>
            </w:pPr>
            <w:r>
              <w:t xml:space="preserve">    21,6</w:t>
            </w:r>
          </w:p>
        </w:tc>
        <w:tc>
          <w:tcPr>
            <w:tcW w:w="1134" w:type="dxa"/>
          </w:tcPr>
          <w:p w:rsidR="00761526" w:rsidRDefault="00761526">
            <w:pPr>
              <w:spacing w:line="200" w:lineRule="atLeast"/>
            </w:pPr>
            <w:r>
              <w:t xml:space="preserve">   25182</w:t>
            </w:r>
          </w:p>
        </w:tc>
        <w:tc>
          <w:tcPr>
            <w:tcW w:w="992" w:type="dxa"/>
          </w:tcPr>
          <w:p w:rsidR="00761526" w:rsidRDefault="00761526">
            <w:pPr>
              <w:spacing w:line="200" w:lineRule="atLeast"/>
            </w:pPr>
            <w:r>
              <w:t xml:space="preserve">   22,2</w:t>
            </w:r>
          </w:p>
        </w:tc>
        <w:tc>
          <w:tcPr>
            <w:tcW w:w="992" w:type="dxa"/>
          </w:tcPr>
          <w:p w:rsidR="00761526" w:rsidRDefault="00761526">
            <w:pPr>
              <w:spacing w:line="200" w:lineRule="atLeast"/>
            </w:pPr>
            <w:r>
              <w:t xml:space="preserve">    2490</w:t>
            </w:r>
          </w:p>
        </w:tc>
        <w:tc>
          <w:tcPr>
            <w:tcW w:w="992" w:type="dxa"/>
          </w:tcPr>
          <w:p w:rsidR="00761526" w:rsidRDefault="00761526">
            <w:pPr>
              <w:spacing w:line="200" w:lineRule="atLeast"/>
            </w:pPr>
            <w:r>
              <w:t xml:space="preserve">      0,6</w:t>
            </w:r>
          </w:p>
        </w:tc>
        <w:tc>
          <w:tcPr>
            <w:tcW w:w="993" w:type="dxa"/>
          </w:tcPr>
          <w:p w:rsidR="00761526" w:rsidRDefault="00761526">
            <w:pPr>
              <w:spacing w:line="200" w:lineRule="atLeast"/>
            </w:pPr>
            <w:r>
              <w:t xml:space="preserve">    110,9</w:t>
            </w:r>
          </w:p>
        </w:tc>
      </w:tr>
      <w:tr w:rsidR="00761526">
        <w:trPr>
          <w:cantSplit/>
          <w:trHeight w:val="491"/>
        </w:trPr>
        <w:tc>
          <w:tcPr>
            <w:tcW w:w="709" w:type="dxa"/>
          </w:tcPr>
          <w:p w:rsidR="00761526" w:rsidRDefault="00761526">
            <w:pPr>
              <w:spacing w:line="200" w:lineRule="atLeast"/>
            </w:pPr>
            <w:r>
              <w:t>2.1</w:t>
            </w:r>
          </w:p>
        </w:tc>
        <w:tc>
          <w:tcPr>
            <w:tcW w:w="1985" w:type="dxa"/>
          </w:tcPr>
          <w:p w:rsidR="00761526" w:rsidRDefault="00761526">
            <w:pPr>
              <w:pStyle w:val="Heading1"/>
              <w:rPr>
                <w:b w:val="0"/>
                <w:caps w:val="0"/>
              </w:rPr>
            </w:pPr>
            <w:r>
              <w:rPr>
                <w:b w:val="0"/>
                <w:caps w:val="0"/>
              </w:rPr>
              <w:t>Запасы ,</w:t>
            </w:r>
          </w:p>
          <w:p w:rsidR="00761526" w:rsidRDefault="00761526">
            <w:r>
              <w:t>в т. ч.</w:t>
            </w:r>
          </w:p>
        </w:tc>
        <w:tc>
          <w:tcPr>
            <w:tcW w:w="1276" w:type="dxa"/>
          </w:tcPr>
          <w:p w:rsidR="00761526" w:rsidRDefault="00761526">
            <w:pPr>
              <w:spacing w:line="200" w:lineRule="atLeast"/>
            </w:pPr>
            <w:r>
              <w:t xml:space="preserve">   18479</w:t>
            </w:r>
          </w:p>
        </w:tc>
        <w:tc>
          <w:tcPr>
            <w:tcW w:w="1134" w:type="dxa"/>
          </w:tcPr>
          <w:p w:rsidR="00761526" w:rsidRDefault="00761526">
            <w:pPr>
              <w:spacing w:line="200" w:lineRule="atLeast"/>
            </w:pPr>
            <w:r>
              <w:t xml:space="preserve">    17,6</w:t>
            </w:r>
          </w:p>
        </w:tc>
        <w:tc>
          <w:tcPr>
            <w:tcW w:w="1134" w:type="dxa"/>
          </w:tcPr>
          <w:p w:rsidR="00761526" w:rsidRDefault="00761526">
            <w:pPr>
              <w:spacing w:line="200" w:lineRule="atLeast"/>
            </w:pPr>
            <w:r>
              <w:t xml:space="preserve">   18917</w:t>
            </w:r>
          </w:p>
        </w:tc>
        <w:tc>
          <w:tcPr>
            <w:tcW w:w="992" w:type="dxa"/>
          </w:tcPr>
          <w:p w:rsidR="00761526" w:rsidRDefault="00761526">
            <w:pPr>
              <w:spacing w:line="200" w:lineRule="atLeast"/>
            </w:pPr>
            <w:r>
              <w:t xml:space="preserve">   16,6</w:t>
            </w:r>
          </w:p>
        </w:tc>
        <w:tc>
          <w:tcPr>
            <w:tcW w:w="992" w:type="dxa"/>
          </w:tcPr>
          <w:p w:rsidR="00761526" w:rsidRDefault="00761526">
            <w:pPr>
              <w:spacing w:line="200" w:lineRule="atLeast"/>
            </w:pPr>
            <w:r>
              <w:t xml:space="preserve">   438</w:t>
            </w:r>
          </w:p>
        </w:tc>
        <w:tc>
          <w:tcPr>
            <w:tcW w:w="992" w:type="dxa"/>
          </w:tcPr>
          <w:p w:rsidR="00761526" w:rsidRDefault="00761526">
            <w:pPr>
              <w:spacing w:line="200" w:lineRule="atLeast"/>
            </w:pPr>
            <w:r>
              <w:t xml:space="preserve">     -1</w:t>
            </w:r>
          </w:p>
        </w:tc>
        <w:tc>
          <w:tcPr>
            <w:tcW w:w="993" w:type="dxa"/>
          </w:tcPr>
          <w:p w:rsidR="00761526" w:rsidRDefault="00761526">
            <w:pPr>
              <w:spacing w:line="200" w:lineRule="atLeast"/>
            </w:pPr>
            <w:r>
              <w:t xml:space="preserve">    102,4</w:t>
            </w:r>
          </w:p>
        </w:tc>
      </w:tr>
      <w:tr w:rsidR="00761526">
        <w:trPr>
          <w:cantSplit/>
          <w:trHeight w:val="316"/>
        </w:trPr>
        <w:tc>
          <w:tcPr>
            <w:tcW w:w="709" w:type="dxa"/>
          </w:tcPr>
          <w:p w:rsidR="00761526" w:rsidRDefault="00761526">
            <w:pPr>
              <w:spacing w:line="200" w:lineRule="atLeast"/>
            </w:pPr>
          </w:p>
        </w:tc>
        <w:tc>
          <w:tcPr>
            <w:tcW w:w="1985" w:type="dxa"/>
          </w:tcPr>
          <w:p w:rsidR="00761526" w:rsidRDefault="00761526">
            <w:pPr>
              <w:pStyle w:val="Heading1"/>
              <w:rPr>
                <w:b w:val="0"/>
                <w:caps w:val="0"/>
              </w:rPr>
            </w:pPr>
            <w:r>
              <w:rPr>
                <w:b w:val="0"/>
                <w:caps w:val="0"/>
              </w:rPr>
              <w:t>- сырье и материалы</w:t>
            </w:r>
          </w:p>
        </w:tc>
        <w:tc>
          <w:tcPr>
            <w:tcW w:w="1276" w:type="dxa"/>
          </w:tcPr>
          <w:p w:rsidR="00761526" w:rsidRDefault="00761526">
            <w:pPr>
              <w:spacing w:line="200" w:lineRule="atLeast"/>
            </w:pPr>
            <w:r>
              <w:t xml:space="preserve">    5189</w:t>
            </w:r>
          </w:p>
        </w:tc>
        <w:tc>
          <w:tcPr>
            <w:tcW w:w="1134" w:type="dxa"/>
          </w:tcPr>
          <w:p w:rsidR="00761526" w:rsidRDefault="00761526">
            <w:pPr>
              <w:spacing w:line="200" w:lineRule="atLeast"/>
            </w:pPr>
            <w:r>
              <w:t xml:space="preserve">    4,9</w:t>
            </w:r>
          </w:p>
        </w:tc>
        <w:tc>
          <w:tcPr>
            <w:tcW w:w="1134" w:type="dxa"/>
          </w:tcPr>
          <w:p w:rsidR="00761526" w:rsidRDefault="00761526">
            <w:pPr>
              <w:spacing w:line="200" w:lineRule="atLeast"/>
            </w:pPr>
            <w:r>
              <w:t xml:space="preserve">   6349</w:t>
            </w:r>
          </w:p>
        </w:tc>
        <w:tc>
          <w:tcPr>
            <w:tcW w:w="992" w:type="dxa"/>
          </w:tcPr>
          <w:p w:rsidR="00761526" w:rsidRDefault="00761526">
            <w:pPr>
              <w:spacing w:line="200" w:lineRule="atLeast"/>
            </w:pPr>
            <w:r>
              <w:t xml:space="preserve">    5,6</w:t>
            </w:r>
          </w:p>
        </w:tc>
        <w:tc>
          <w:tcPr>
            <w:tcW w:w="992" w:type="dxa"/>
          </w:tcPr>
          <w:p w:rsidR="00761526" w:rsidRDefault="00761526">
            <w:pPr>
              <w:spacing w:line="200" w:lineRule="atLeast"/>
            </w:pPr>
            <w:r>
              <w:t xml:space="preserve">     1160</w:t>
            </w:r>
          </w:p>
        </w:tc>
        <w:tc>
          <w:tcPr>
            <w:tcW w:w="992" w:type="dxa"/>
          </w:tcPr>
          <w:p w:rsidR="00761526" w:rsidRDefault="00761526">
            <w:pPr>
              <w:spacing w:line="200" w:lineRule="atLeast"/>
            </w:pPr>
            <w:r>
              <w:t xml:space="preserve">     0,7</w:t>
            </w:r>
          </w:p>
        </w:tc>
        <w:tc>
          <w:tcPr>
            <w:tcW w:w="993" w:type="dxa"/>
          </w:tcPr>
          <w:p w:rsidR="00761526" w:rsidRDefault="00761526">
            <w:pPr>
              <w:spacing w:line="200" w:lineRule="atLeast"/>
            </w:pPr>
            <w:r>
              <w:t xml:space="preserve">    122,3</w:t>
            </w:r>
          </w:p>
        </w:tc>
      </w:tr>
      <w:tr w:rsidR="00761526">
        <w:trPr>
          <w:cantSplit/>
          <w:trHeight w:val="316"/>
        </w:trPr>
        <w:tc>
          <w:tcPr>
            <w:tcW w:w="709" w:type="dxa"/>
          </w:tcPr>
          <w:p w:rsidR="00761526" w:rsidRDefault="00761526">
            <w:pPr>
              <w:spacing w:line="200" w:lineRule="atLeast"/>
            </w:pPr>
          </w:p>
        </w:tc>
        <w:tc>
          <w:tcPr>
            <w:tcW w:w="1985" w:type="dxa"/>
          </w:tcPr>
          <w:p w:rsidR="00761526" w:rsidRDefault="00761526">
            <w:pPr>
              <w:pStyle w:val="Heading1"/>
              <w:rPr>
                <w:b w:val="0"/>
                <w:caps w:val="0"/>
              </w:rPr>
            </w:pPr>
            <w:r>
              <w:rPr>
                <w:b w:val="0"/>
                <w:caps w:val="0"/>
              </w:rPr>
              <w:t xml:space="preserve">- </w:t>
            </w:r>
            <w:r>
              <w:rPr>
                <w:b w:val="0"/>
              </w:rPr>
              <w:t>мбп</w:t>
            </w:r>
            <w:r>
              <w:rPr>
                <w:b w:val="0"/>
                <w:caps w:val="0"/>
              </w:rPr>
              <w:t xml:space="preserve"> </w:t>
            </w:r>
          </w:p>
        </w:tc>
        <w:tc>
          <w:tcPr>
            <w:tcW w:w="1276" w:type="dxa"/>
          </w:tcPr>
          <w:p w:rsidR="00761526" w:rsidRDefault="00761526">
            <w:pPr>
              <w:spacing w:line="200" w:lineRule="atLeast"/>
            </w:pPr>
            <w:r>
              <w:t xml:space="preserve">   311</w:t>
            </w:r>
          </w:p>
        </w:tc>
        <w:tc>
          <w:tcPr>
            <w:tcW w:w="1134" w:type="dxa"/>
          </w:tcPr>
          <w:p w:rsidR="00761526" w:rsidRDefault="00761526">
            <w:pPr>
              <w:spacing w:line="200" w:lineRule="atLeast"/>
            </w:pPr>
            <w:r>
              <w:t xml:space="preserve">    0,3</w:t>
            </w:r>
          </w:p>
        </w:tc>
        <w:tc>
          <w:tcPr>
            <w:tcW w:w="1134" w:type="dxa"/>
          </w:tcPr>
          <w:p w:rsidR="00761526" w:rsidRDefault="00761526">
            <w:pPr>
              <w:spacing w:line="200" w:lineRule="atLeast"/>
            </w:pPr>
            <w:r>
              <w:t xml:space="preserve">    556</w:t>
            </w:r>
          </w:p>
        </w:tc>
        <w:tc>
          <w:tcPr>
            <w:tcW w:w="992" w:type="dxa"/>
          </w:tcPr>
          <w:p w:rsidR="00761526" w:rsidRDefault="00761526">
            <w:pPr>
              <w:spacing w:line="200" w:lineRule="atLeast"/>
            </w:pPr>
            <w:r>
              <w:t xml:space="preserve">    0,5</w:t>
            </w:r>
          </w:p>
        </w:tc>
        <w:tc>
          <w:tcPr>
            <w:tcW w:w="992" w:type="dxa"/>
          </w:tcPr>
          <w:p w:rsidR="00761526" w:rsidRDefault="00761526">
            <w:pPr>
              <w:spacing w:line="200" w:lineRule="atLeast"/>
            </w:pPr>
            <w:r>
              <w:t xml:space="preserve">     225</w:t>
            </w:r>
          </w:p>
        </w:tc>
        <w:tc>
          <w:tcPr>
            <w:tcW w:w="992" w:type="dxa"/>
          </w:tcPr>
          <w:p w:rsidR="00761526" w:rsidRDefault="00761526">
            <w:pPr>
              <w:spacing w:line="200" w:lineRule="atLeast"/>
            </w:pPr>
            <w:r>
              <w:t xml:space="preserve">      0,2</w:t>
            </w:r>
          </w:p>
        </w:tc>
        <w:tc>
          <w:tcPr>
            <w:tcW w:w="993" w:type="dxa"/>
          </w:tcPr>
          <w:p w:rsidR="00761526" w:rsidRDefault="00761526">
            <w:pPr>
              <w:spacing w:line="200" w:lineRule="atLeast"/>
            </w:pPr>
            <w:r>
              <w:t xml:space="preserve">    178,8</w:t>
            </w:r>
          </w:p>
        </w:tc>
      </w:tr>
      <w:tr w:rsidR="00761526">
        <w:trPr>
          <w:cantSplit/>
          <w:trHeight w:val="728"/>
        </w:trPr>
        <w:tc>
          <w:tcPr>
            <w:tcW w:w="709" w:type="dxa"/>
          </w:tcPr>
          <w:p w:rsidR="00761526" w:rsidRDefault="00761526">
            <w:pPr>
              <w:spacing w:line="200" w:lineRule="atLeast"/>
            </w:pPr>
          </w:p>
        </w:tc>
        <w:tc>
          <w:tcPr>
            <w:tcW w:w="1985" w:type="dxa"/>
          </w:tcPr>
          <w:p w:rsidR="00761526" w:rsidRDefault="00761526">
            <w:pPr>
              <w:pStyle w:val="Heading1"/>
              <w:rPr>
                <w:b w:val="0"/>
                <w:caps w:val="0"/>
              </w:rPr>
            </w:pPr>
            <w:r>
              <w:rPr>
                <w:b w:val="0"/>
                <w:caps w:val="0"/>
              </w:rPr>
              <w:t>- затраты в незавершенном производстве</w:t>
            </w:r>
          </w:p>
        </w:tc>
        <w:tc>
          <w:tcPr>
            <w:tcW w:w="1276" w:type="dxa"/>
          </w:tcPr>
          <w:p w:rsidR="00761526" w:rsidRDefault="00761526">
            <w:pPr>
              <w:spacing w:line="200" w:lineRule="atLeast"/>
            </w:pPr>
          </w:p>
          <w:p w:rsidR="00761526" w:rsidRDefault="00761526">
            <w:pPr>
              <w:spacing w:line="200" w:lineRule="atLeast"/>
            </w:pPr>
            <w:r>
              <w:t xml:space="preserve">    169</w:t>
            </w:r>
          </w:p>
        </w:tc>
        <w:tc>
          <w:tcPr>
            <w:tcW w:w="1134" w:type="dxa"/>
          </w:tcPr>
          <w:p w:rsidR="00761526" w:rsidRDefault="00761526">
            <w:pPr>
              <w:spacing w:line="200" w:lineRule="atLeast"/>
            </w:pPr>
          </w:p>
          <w:p w:rsidR="00761526" w:rsidRDefault="00761526">
            <w:pPr>
              <w:spacing w:line="200" w:lineRule="atLeast"/>
            </w:pPr>
            <w:r>
              <w:t xml:space="preserve">    0,2</w:t>
            </w:r>
          </w:p>
        </w:tc>
        <w:tc>
          <w:tcPr>
            <w:tcW w:w="1134" w:type="dxa"/>
          </w:tcPr>
          <w:p w:rsidR="00761526" w:rsidRDefault="00761526">
            <w:pPr>
              <w:spacing w:line="200" w:lineRule="atLeast"/>
            </w:pPr>
          </w:p>
          <w:p w:rsidR="00761526" w:rsidRDefault="00761526">
            <w:pPr>
              <w:spacing w:line="200" w:lineRule="atLeast"/>
            </w:pPr>
            <w:r>
              <w:t xml:space="preserve">    307</w:t>
            </w:r>
          </w:p>
        </w:tc>
        <w:tc>
          <w:tcPr>
            <w:tcW w:w="992" w:type="dxa"/>
          </w:tcPr>
          <w:p w:rsidR="00761526" w:rsidRDefault="00761526">
            <w:pPr>
              <w:spacing w:line="200" w:lineRule="atLeast"/>
            </w:pPr>
          </w:p>
          <w:p w:rsidR="00761526" w:rsidRDefault="00761526">
            <w:pPr>
              <w:spacing w:line="200" w:lineRule="atLeast"/>
            </w:pPr>
            <w:r>
              <w:t xml:space="preserve">    0,3</w:t>
            </w:r>
          </w:p>
        </w:tc>
        <w:tc>
          <w:tcPr>
            <w:tcW w:w="992" w:type="dxa"/>
          </w:tcPr>
          <w:p w:rsidR="00761526" w:rsidRDefault="00761526">
            <w:pPr>
              <w:spacing w:line="200" w:lineRule="atLeast"/>
            </w:pPr>
          </w:p>
          <w:p w:rsidR="00761526" w:rsidRDefault="00761526">
            <w:pPr>
              <w:spacing w:line="200" w:lineRule="atLeast"/>
            </w:pPr>
            <w:r>
              <w:t xml:space="preserve">    138</w:t>
            </w:r>
          </w:p>
        </w:tc>
        <w:tc>
          <w:tcPr>
            <w:tcW w:w="992" w:type="dxa"/>
          </w:tcPr>
          <w:p w:rsidR="00761526" w:rsidRDefault="00761526">
            <w:pPr>
              <w:spacing w:line="200" w:lineRule="atLeast"/>
            </w:pPr>
          </w:p>
          <w:p w:rsidR="00761526" w:rsidRDefault="00761526">
            <w:pPr>
              <w:spacing w:line="200" w:lineRule="atLeast"/>
            </w:pPr>
            <w:r>
              <w:t xml:space="preserve">    0,1</w:t>
            </w:r>
          </w:p>
        </w:tc>
        <w:tc>
          <w:tcPr>
            <w:tcW w:w="993" w:type="dxa"/>
          </w:tcPr>
          <w:p w:rsidR="00761526" w:rsidRDefault="00761526">
            <w:pPr>
              <w:spacing w:line="200" w:lineRule="atLeast"/>
            </w:pPr>
          </w:p>
          <w:p w:rsidR="00761526" w:rsidRDefault="00761526">
            <w:pPr>
              <w:spacing w:line="200" w:lineRule="atLeast"/>
            </w:pPr>
            <w:r>
              <w:t xml:space="preserve">    181,7</w:t>
            </w:r>
          </w:p>
        </w:tc>
      </w:tr>
      <w:tr w:rsidR="00761526">
        <w:trPr>
          <w:cantSplit/>
          <w:trHeight w:val="269"/>
        </w:trPr>
        <w:tc>
          <w:tcPr>
            <w:tcW w:w="709" w:type="dxa"/>
          </w:tcPr>
          <w:p w:rsidR="00761526" w:rsidRDefault="00761526">
            <w:pPr>
              <w:spacing w:line="200" w:lineRule="atLeast"/>
            </w:pPr>
          </w:p>
        </w:tc>
        <w:tc>
          <w:tcPr>
            <w:tcW w:w="1985" w:type="dxa"/>
          </w:tcPr>
          <w:p w:rsidR="00761526" w:rsidRDefault="00761526">
            <w:pPr>
              <w:pStyle w:val="Heading1"/>
              <w:rPr>
                <w:b w:val="0"/>
                <w:caps w:val="0"/>
              </w:rPr>
            </w:pPr>
            <w:r>
              <w:rPr>
                <w:b w:val="0"/>
                <w:caps w:val="0"/>
              </w:rPr>
              <w:t>- готовая продукция</w:t>
            </w:r>
          </w:p>
        </w:tc>
        <w:tc>
          <w:tcPr>
            <w:tcW w:w="1276" w:type="dxa"/>
          </w:tcPr>
          <w:p w:rsidR="00761526" w:rsidRDefault="00761526">
            <w:pPr>
              <w:spacing w:line="200" w:lineRule="atLeast"/>
            </w:pPr>
            <w:r>
              <w:t xml:space="preserve">    8686</w:t>
            </w:r>
          </w:p>
        </w:tc>
        <w:tc>
          <w:tcPr>
            <w:tcW w:w="1134" w:type="dxa"/>
          </w:tcPr>
          <w:p w:rsidR="00761526" w:rsidRDefault="00761526">
            <w:pPr>
              <w:spacing w:line="200" w:lineRule="atLeast"/>
            </w:pPr>
            <w:r>
              <w:t xml:space="preserve">    8,2</w:t>
            </w:r>
          </w:p>
        </w:tc>
        <w:tc>
          <w:tcPr>
            <w:tcW w:w="1134" w:type="dxa"/>
          </w:tcPr>
          <w:p w:rsidR="00761526" w:rsidRDefault="00761526">
            <w:pPr>
              <w:spacing w:line="200" w:lineRule="atLeast"/>
            </w:pPr>
            <w:r>
              <w:t xml:space="preserve">    7090</w:t>
            </w:r>
          </w:p>
        </w:tc>
        <w:tc>
          <w:tcPr>
            <w:tcW w:w="992" w:type="dxa"/>
          </w:tcPr>
          <w:p w:rsidR="00761526" w:rsidRDefault="00761526">
            <w:pPr>
              <w:spacing w:line="200" w:lineRule="atLeast"/>
            </w:pPr>
            <w:r>
              <w:t xml:space="preserve">    6,2</w:t>
            </w:r>
          </w:p>
        </w:tc>
        <w:tc>
          <w:tcPr>
            <w:tcW w:w="992" w:type="dxa"/>
          </w:tcPr>
          <w:p w:rsidR="00761526" w:rsidRDefault="00761526">
            <w:pPr>
              <w:spacing w:line="200" w:lineRule="atLeast"/>
            </w:pPr>
            <w:r>
              <w:t xml:space="preserve">    -1596</w:t>
            </w:r>
          </w:p>
        </w:tc>
        <w:tc>
          <w:tcPr>
            <w:tcW w:w="992" w:type="dxa"/>
          </w:tcPr>
          <w:p w:rsidR="00761526" w:rsidRDefault="00761526">
            <w:pPr>
              <w:spacing w:line="200" w:lineRule="atLeast"/>
            </w:pPr>
            <w:r>
              <w:t xml:space="preserve">    -2,0</w:t>
            </w:r>
          </w:p>
        </w:tc>
        <w:tc>
          <w:tcPr>
            <w:tcW w:w="993" w:type="dxa"/>
          </w:tcPr>
          <w:p w:rsidR="00761526" w:rsidRDefault="00761526">
            <w:pPr>
              <w:spacing w:line="200" w:lineRule="atLeast"/>
            </w:pPr>
            <w:r>
              <w:t xml:space="preserve">    81,6</w:t>
            </w:r>
          </w:p>
        </w:tc>
      </w:tr>
      <w:tr w:rsidR="00761526">
        <w:trPr>
          <w:cantSplit/>
          <w:trHeight w:val="458"/>
        </w:trPr>
        <w:tc>
          <w:tcPr>
            <w:tcW w:w="709" w:type="dxa"/>
          </w:tcPr>
          <w:p w:rsidR="00761526" w:rsidRDefault="00761526">
            <w:pPr>
              <w:spacing w:line="200" w:lineRule="atLeast"/>
            </w:pPr>
          </w:p>
        </w:tc>
        <w:tc>
          <w:tcPr>
            <w:tcW w:w="1985" w:type="dxa"/>
          </w:tcPr>
          <w:p w:rsidR="00761526" w:rsidRDefault="00761526">
            <w:pPr>
              <w:pStyle w:val="Heading1"/>
              <w:rPr>
                <w:b w:val="0"/>
                <w:caps w:val="0"/>
              </w:rPr>
            </w:pPr>
            <w:r>
              <w:rPr>
                <w:b w:val="0"/>
                <w:caps w:val="0"/>
              </w:rPr>
              <w:t>- товары отгруженные</w:t>
            </w:r>
          </w:p>
        </w:tc>
        <w:tc>
          <w:tcPr>
            <w:tcW w:w="1276" w:type="dxa"/>
          </w:tcPr>
          <w:p w:rsidR="00761526" w:rsidRDefault="00761526">
            <w:pPr>
              <w:spacing w:line="200" w:lineRule="atLeast"/>
            </w:pPr>
            <w:r>
              <w:t xml:space="preserve">    3464</w:t>
            </w:r>
          </w:p>
        </w:tc>
        <w:tc>
          <w:tcPr>
            <w:tcW w:w="1134" w:type="dxa"/>
          </w:tcPr>
          <w:p w:rsidR="00761526" w:rsidRDefault="00761526">
            <w:pPr>
              <w:spacing w:line="200" w:lineRule="atLeast"/>
            </w:pPr>
            <w:r>
              <w:t xml:space="preserve">    3,3</w:t>
            </w:r>
          </w:p>
        </w:tc>
        <w:tc>
          <w:tcPr>
            <w:tcW w:w="1134" w:type="dxa"/>
          </w:tcPr>
          <w:p w:rsidR="00761526" w:rsidRDefault="00761526">
            <w:pPr>
              <w:spacing w:line="200" w:lineRule="atLeast"/>
            </w:pPr>
            <w:r>
              <w:t xml:space="preserve">     3986  </w:t>
            </w:r>
          </w:p>
          <w:p w:rsidR="00761526" w:rsidRDefault="00761526">
            <w:pPr>
              <w:spacing w:line="200" w:lineRule="atLeast"/>
            </w:pPr>
            <w:r>
              <w:t xml:space="preserve">    </w:t>
            </w:r>
          </w:p>
        </w:tc>
        <w:tc>
          <w:tcPr>
            <w:tcW w:w="992" w:type="dxa"/>
          </w:tcPr>
          <w:p w:rsidR="00761526" w:rsidRDefault="00761526">
            <w:pPr>
              <w:spacing w:line="200" w:lineRule="atLeast"/>
            </w:pPr>
            <w:r>
              <w:t xml:space="preserve">    3,5</w:t>
            </w:r>
          </w:p>
        </w:tc>
        <w:tc>
          <w:tcPr>
            <w:tcW w:w="992" w:type="dxa"/>
          </w:tcPr>
          <w:p w:rsidR="00761526" w:rsidRDefault="00761526">
            <w:pPr>
              <w:spacing w:line="200" w:lineRule="atLeast"/>
            </w:pPr>
            <w:r>
              <w:t xml:space="preserve">      522</w:t>
            </w:r>
          </w:p>
        </w:tc>
        <w:tc>
          <w:tcPr>
            <w:tcW w:w="992" w:type="dxa"/>
          </w:tcPr>
          <w:p w:rsidR="00761526" w:rsidRDefault="00761526">
            <w:pPr>
              <w:spacing w:line="200" w:lineRule="atLeast"/>
            </w:pPr>
            <w:r>
              <w:t xml:space="preserve">      0,2</w:t>
            </w:r>
          </w:p>
        </w:tc>
        <w:tc>
          <w:tcPr>
            <w:tcW w:w="993" w:type="dxa"/>
          </w:tcPr>
          <w:p w:rsidR="00761526" w:rsidRDefault="00761526">
            <w:pPr>
              <w:spacing w:line="200" w:lineRule="atLeast"/>
            </w:pPr>
            <w:r>
              <w:t xml:space="preserve">     115,1</w:t>
            </w:r>
          </w:p>
        </w:tc>
      </w:tr>
      <w:tr w:rsidR="00761526">
        <w:trPr>
          <w:cantSplit/>
          <w:trHeight w:val="475"/>
        </w:trPr>
        <w:tc>
          <w:tcPr>
            <w:tcW w:w="709" w:type="dxa"/>
          </w:tcPr>
          <w:p w:rsidR="00761526" w:rsidRDefault="00761526">
            <w:pPr>
              <w:spacing w:line="200" w:lineRule="atLeast"/>
            </w:pPr>
          </w:p>
        </w:tc>
        <w:tc>
          <w:tcPr>
            <w:tcW w:w="1985" w:type="dxa"/>
          </w:tcPr>
          <w:p w:rsidR="00761526" w:rsidRDefault="00761526">
            <w:pPr>
              <w:pStyle w:val="Heading1"/>
              <w:rPr>
                <w:b w:val="0"/>
                <w:caps w:val="0"/>
              </w:rPr>
            </w:pPr>
            <w:r>
              <w:rPr>
                <w:b w:val="0"/>
                <w:caps w:val="0"/>
              </w:rPr>
              <w:t>- расходы будущих периодов</w:t>
            </w:r>
          </w:p>
        </w:tc>
        <w:tc>
          <w:tcPr>
            <w:tcW w:w="1276" w:type="dxa"/>
          </w:tcPr>
          <w:p w:rsidR="00761526" w:rsidRDefault="00761526">
            <w:pPr>
              <w:spacing w:line="200" w:lineRule="atLeast"/>
            </w:pPr>
            <w:r>
              <w:t xml:space="preserve">    660</w:t>
            </w:r>
          </w:p>
        </w:tc>
        <w:tc>
          <w:tcPr>
            <w:tcW w:w="1134" w:type="dxa"/>
          </w:tcPr>
          <w:p w:rsidR="00761526" w:rsidRDefault="00761526">
            <w:pPr>
              <w:spacing w:line="200" w:lineRule="atLeast"/>
            </w:pPr>
            <w:r>
              <w:t xml:space="preserve">    0,6</w:t>
            </w:r>
          </w:p>
        </w:tc>
        <w:tc>
          <w:tcPr>
            <w:tcW w:w="1134" w:type="dxa"/>
          </w:tcPr>
          <w:p w:rsidR="00761526" w:rsidRDefault="00761526">
            <w:pPr>
              <w:spacing w:line="200" w:lineRule="atLeast"/>
            </w:pPr>
            <w:r>
              <w:t xml:space="preserve">    629</w:t>
            </w:r>
          </w:p>
        </w:tc>
        <w:tc>
          <w:tcPr>
            <w:tcW w:w="992" w:type="dxa"/>
          </w:tcPr>
          <w:p w:rsidR="00761526" w:rsidRDefault="00761526">
            <w:pPr>
              <w:spacing w:line="200" w:lineRule="atLeast"/>
            </w:pPr>
            <w:r>
              <w:t xml:space="preserve">    0,6</w:t>
            </w:r>
          </w:p>
        </w:tc>
        <w:tc>
          <w:tcPr>
            <w:tcW w:w="992" w:type="dxa"/>
          </w:tcPr>
          <w:p w:rsidR="00761526" w:rsidRDefault="00761526">
            <w:pPr>
              <w:spacing w:line="200" w:lineRule="atLeast"/>
            </w:pPr>
            <w:r>
              <w:t xml:space="preserve">     -31</w:t>
            </w:r>
          </w:p>
        </w:tc>
        <w:tc>
          <w:tcPr>
            <w:tcW w:w="992" w:type="dxa"/>
          </w:tcPr>
          <w:p w:rsidR="00761526" w:rsidRDefault="00761526">
            <w:pPr>
              <w:spacing w:line="200" w:lineRule="atLeast"/>
            </w:pPr>
            <w:r>
              <w:t xml:space="preserve">       -</w:t>
            </w:r>
          </w:p>
        </w:tc>
        <w:tc>
          <w:tcPr>
            <w:tcW w:w="993" w:type="dxa"/>
          </w:tcPr>
          <w:p w:rsidR="00761526" w:rsidRDefault="00761526">
            <w:pPr>
              <w:spacing w:line="200" w:lineRule="atLeast"/>
            </w:pPr>
            <w:r>
              <w:t xml:space="preserve">   95,3</w:t>
            </w:r>
          </w:p>
        </w:tc>
      </w:tr>
      <w:tr w:rsidR="00761526">
        <w:trPr>
          <w:cantSplit/>
          <w:trHeight w:val="712"/>
        </w:trPr>
        <w:tc>
          <w:tcPr>
            <w:tcW w:w="709" w:type="dxa"/>
          </w:tcPr>
          <w:p w:rsidR="00761526" w:rsidRDefault="00761526">
            <w:pPr>
              <w:spacing w:line="200" w:lineRule="atLeast"/>
            </w:pPr>
            <w:r>
              <w:t>2.2</w:t>
            </w:r>
          </w:p>
        </w:tc>
        <w:tc>
          <w:tcPr>
            <w:tcW w:w="1985" w:type="dxa"/>
          </w:tcPr>
          <w:p w:rsidR="00761526" w:rsidRDefault="00761526">
            <w:pPr>
              <w:pStyle w:val="Heading1"/>
              <w:rPr>
                <w:b w:val="0"/>
                <w:caps w:val="0"/>
              </w:rPr>
            </w:pPr>
            <w:r>
              <w:rPr>
                <w:b w:val="0"/>
              </w:rPr>
              <w:t>ндс</w:t>
            </w:r>
            <w:r>
              <w:rPr>
                <w:b w:val="0"/>
                <w:caps w:val="0"/>
              </w:rPr>
              <w:t xml:space="preserve"> по приобретенным ценностям</w:t>
            </w:r>
          </w:p>
        </w:tc>
        <w:tc>
          <w:tcPr>
            <w:tcW w:w="1276" w:type="dxa"/>
          </w:tcPr>
          <w:p w:rsidR="00761526" w:rsidRDefault="00761526">
            <w:pPr>
              <w:spacing w:line="200" w:lineRule="atLeast"/>
            </w:pPr>
          </w:p>
          <w:p w:rsidR="00761526" w:rsidRDefault="00761526">
            <w:pPr>
              <w:spacing w:line="200" w:lineRule="atLeast"/>
            </w:pPr>
            <w:r>
              <w:t xml:space="preserve">     713</w:t>
            </w:r>
          </w:p>
        </w:tc>
        <w:tc>
          <w:tcPr>
            <w:tcW w:w="1134" w:type="dxa"/>
          </w:tcPr>
          <w:p w:rsidR="00761526" w:rsidRDefault="00761526">
            <w:pPr>
              <w:spacing w:line="200" w:lineRule="atLeast"/>
            </w:pPr>
            <w:r>
              <w:t xml:space="preserve">    </w:t>
            </w:r>
          </w:p>
          <w:p w:rsidR="00761526" w:rsidRDefault="00761526">
            <w:pPr>
              <w:spacing w:line="200" w:lineRule="atLeast"/>
            </w:pPr>
            <w:r>
              <w:t xml:space="preserve">    0,7</w:t>
            </w:r>
          </w:p>
        </w:tc>
        <w:tc>
          <w:tcPr>
            <w:tcW w:w="1134" w:type="dxa"/>
          </w:tcPr>
          <w:p w:rsidR="00761526" w:rsidRDefault="00761526">
            <w:pPr>
              <w:spacing w:line="200" w:lineRule="atLeast"/>
            </w:pPr>
          </w:p>
          <w:p w:rsidR="00761526" w:rsidRDefault="00761526">
            <w:pPr>
              <w:spacing w:line="200" w:lineRule="atLeast"/>
            </w:pPr>
            <w:r>
              <w:t xml:space="preserve">    213</w:t>
            </w:r>
          </w:p>
        </w:tc>
        <w:tc>
          <w:tcPr>
            <w:tcW w:w="992" w:type="dxa"/>
          </w:tcPr>
          <w:p w:rsidR="00761526" w:rsidRDefault="00761526">
            <w:pPr>
              <w:spacing w:line="200" w:lineRule="atLeast"/>
            </w:pPr>
          </w:p>
          <w:p w:rsidR="00761526" w:rsidRDefault="00761526">
            <w:pPr>
              <w:spacing w:line="200" w:lineRule="atLeast"/>
            </w:pPr>
            <w:r>
              <w:t xml:space="preserve">    0,2</w:t>
            </w:r>
          </w:p>
        </w:tc>
        <w:tc>
          <w:tcPr>
            <w:tcW w:w="992" w:type="dxa"/>
          </w:tcPr>
          <w:p w:rsidR="00761526" w:rsidRDefault="00761526">
            <w:pPr>
              <w:spacing w:line="200" w:lineRule="atLeast"/>
            </w:pPr>
          </w:p>
          <w:p w:rsidR="00761526" w:rsidRDefault="00761526">
            <w:pPr>
              <w:spacing w:line="200" w:lineRule="atLeast"/>
            </w:pPr>
            <w:r>
              <w:t xml:space="preserve">     -500</w:t>
            </w:r>
          </w:p>
        </w:tc>
        <w:tc>
          <w:tcPr>
            <w:tcW w:w="992" w:type="dxa"/>
          </w:tcPr>
          <w:p w:rsidR="00761526" w:rsidRDefault="00761526">
            <w:pPr>
              <w:spacing w:line="200" w:lineRule="atLeast"/>
            </w:pPr>
          </w:p>
          <w:p w:rsidR="00761526" w:rsidRDefault="00761526">
            <w:pPr>
              <w:spacing w:line="200" w:lineRule="atLeast"/>
            </w:pPr>
            <w:r>
              <w:t xml:space="preserve">     0,5</w:t>
            </w:r>
          </w:p>
        </w:tc>
        <w:tc>
          <w:tcPr>
            <w:tcW w:w="993" w:type="dxa"/>
          </w:tcPr>
          <w:p w:rsidR="00761526" w:rsidRDefault="00761526">
            <w:pPr>
              <w:spacing w:line="200" w:lineRule="atLeast"/>
            </w:pPr>
          </w:p>
          <w:p w:rsidR="00761526" w:rsidRDefault="00761526">
            <w:pPr>
              <w:spacing w:line="200" w:lineRule="atLeast"/>
            </w:pPr>
            <w:r>
              <w:t xml:space="preserve">   29,8</w:t>
            </w:r>
          </w:p>
        </w:tc>
      </w:tr>
      <w:tr w:rsidR="00761526">
        <w:trPr>
          <w:cantSplit/>
          <w:trHeight w:val="870"/>
        </w:trPr>
        <w:tc>
          <w:tcPr>
            <w:tcW w:w="709" w:type="dxa"/>
          </w:tcPr>
          <w:p w:rsidR="00761526" w:rsidRDefault="00761526">
            <w:pPr>
              <w:pStyle w:val="CommentText"/>
              <w:spacing w:line="200" w:lineRule="atLeast"/>
            </w:pPr>
            <w:r>
              <w:t>2.3</w:t>
            </w:r>
          </w:p>
        </w:tc>
        <w:tc>
          <w:tcPr>
            <w:tcW w:w="1985" w:type="dxa"/>
          </w:tcPr>
          <w:p w:rsidR="00761526" w:rsidRDefault="00761526">
            <w:pPr>
              <w:pStyle w:val="Heading1"/>
              <w:rPr>
                <w:b w:val="0"/>
                <w:caps w:val="0"/>
              </w:rPr>
            </w:pPr>
            <w:r>
              <w:rPr>
                <w:b w:val="0"/>
                <w:caps w:val="0"/>
              </w:rPr>
              <w:t>Краткосрочная дебиторская задолженность</w:t>
            </w:r>
          </w:p>
          <w:p w:rsidR="00761526" w:rsidRDefault="00761526">
            <w:r>
              <w:t>в т.ч.</w:t>
            </w:r>
          </w:p>
        </w:tc>
        <w:tc>
          <w:tcPr>
            <w:tcW w:w="1276" w:type="dxa"/>
          </w:tcPr>
          <w:p w:rsidR="00761526" w:rsidRDefault="00761526">
            <w:pPr>
              <w:spacing w:line="200" w:lineRule="atLeast"/>
            </w:pPr>
          </w:p>
          <w:p w:rsidR="00761526" w:rsidRDefault="00761526">
            <w:pPr>
              <w:spacing w:line="200" w:lineRule="atLeast"/>
            </w:pPr>
            <w:r>
              <w:t xml:space="preserve">   2684</w:t>
            </w:r>
          </w:p>
        </w:tc>
        <w:tc>
          <w:tcPr>
            <w:tcW w:w="1134" w:type="dxa"/>
          </w:tcPr>
          <w:p w:rsidR="00761526" w:rsidRDefault="00761526">
            <w:pPr>
              <w:spacing w:line="200" w:lineRule="atLeast"/>
            </w:pPr>
            <w:r>
              <w:t xml:space="preserve">    </w:t>
            </w:r>
          </w:p>
          <w:p w:rsidR="00761526" w:rsidRDefault="00761526">
            <w:pPr>
              <w:spacing w:line="200" w:lineRule="atLeast"/>
            </w:pPr>
            <w:r>
              <w:t xml:space="preserve">    2,5</w:t>
            </w:r>
          </w:p>
        </w:tc>
        <w:tc>
          <w:tcPr>
            <w:tcW w:w="1134" w:type="dxa"/>
          </w:tcPr>
          <w:p w:rsidR="00761526" w:rsidRDefault="00761526">
            <w:pPr>
              <w:spacing w:line="200" w:lineRule="atLeast"/>
            </w:pPr>
            <w:r>
              <w:t xml:space="preserve">  </w:t>
            </w:r>
          </w:p>
          <w:p w:rsidR="00761526" w:rsidRDefault="00761526">
            <w:pPr>
              <w:spacing w:line="200" w:lineRule="atLeast"/>
            </w:pPr>
            <w:r>
              <w:t xml:space="preserve">   4521</w:t>
            </w:r>
          </w:p>
        </w:tc>
        <w:tc>
          <w:tcPr>
            <w:tcW w:w="992" w:type="dxa"/>
          </w:tcPr>
          <w:p w:rsidR="00761526" w:rsidRDefault="00761526">
            <w:pPr>
              <w:spacing w:line="200" w:lineRule="atLeast"/>
            </w:pPr>
            <w:r>
              <w:t xml:space="preserve">   </w:t>
            </w:r>
          </w:p>
          <w:p w:rsidR="00761526" w:rsidRDefault="00761526">
            <w:pPr>
              <w:spacing w:line="200" w:lineRule="atLeast"/>
            </w:pPr>
            <w:r>
              <w:t xml:space="preserve">   4,0</w:t>
            </w:r>
          </w:p>
        </w:tc>
        <w:tc>
          <w:tcPr>
            <w:tcW w:w="992" w:type="dxa"/>
          </w:tcPr>
          <w:p w:rsidR="00761526" w:rsidRDefault="00761526">
            <w:pPr>
              <w:spacing w:line="200" w:lineRule="atLeast"/>
            </w:pPr>
          </w:p>
          <w:p w:rsidR="00761526" w:rsidRDefault="00761526">
            <w:pPr>
              <w:spacing w:line="200" w:lineRule="atLeast"/>
            </w:pPr>
            <w:r>
              <w:t xml:space="preserve">    1837</w:t>
            </w:r>
          </w:p>
        </w:tc>
        <w:tc>
          <w:tcPr>
            <w:tcW w:w="992" w:type="dxa"/>
          </w:tcPr>
          <w:p w:rsidR="00761526" w:rsidRDefault="00761526">
            <w:pPr>
              <w:spacing w:line="200" w:lineRule="atLeast"/>
            </w:pPr>
            <w:r>
              <w:t xml:space="preserve">     </w:t>
            </w:r>
          </w:p>
          <w:p w:rsidR="00761526" w:rsidRDefault="00761526">
            <w:pPr>
              <w:spacing w:line="200" w:lineRule="atLeast"/>
            </w:pPr>
            <w:r>
              <w:t xml:space="preserve">     1,5</w:t>
            </w:r>
          </w:p>
        </w:tc>
        <w:tc>
          <w:tcPr>
            <w:tcW w:w="993" w:type="dxa"/>
          </w:tcPr>
          <w:p w:rsidR="00761526" w:rsidRDefault="00761526">
            <w:pPr>
              <w:spacing w:line="200" w:lineRule="atLeast"/>
            </w:pPr>
          </w:p>
          <w:p w:rsidR="00761526" w:rsidRDefault="00761526">
            <w:pPr>
              <w:spacing w:line="200" w:lineRule="atLeast"/>
            </w:pPr>
            <w:r>
              <w:t xml:space="preserve">   168,4</w:t>
            </w:r>
          </w:p>
        </w:tc>
      </w:tr>
      <w:tr w:rsidR="00761526">
        <w:trPr>
          <w:cantSplit/>
          <w:trHeight w:val="443"/>
        </w:trPr>
        <w:tc>
          <w:tcPr>
            <w:tcW w:w="709" w:type="dxa"/>
          </w:tcPr>
          <w:p w:rsidR="00761526" w:rsidRDefault="00761526">
            <w:pPr>
              <w:spacing w:line="200" w:lineRule="atLeast"/>
            </w:pPr>
          </w:p>
        </w:tc>
        <w:tc>
          <w:tcPr>
            <w:tcW w:w="1985" w:type="dxa"/>
          </w:tcPr>
          <w:p w:rsidR="00761526" w:rsidRDefault="00761526">
            <w:pPr>
              <w:pStyle w:val="Heading1"/>
              <w:rPr>
                <w:b w:val="0"/>
                <w:caps w:val="0"/>
              </w:rPr>
            </w:pPr>
            <w:r>
              <w:rPr>
                <w:b w:val="0"/>
                <w:caps w:val="0"/>
              </w:rPr>
              <w:t>- покупатели и заказчики</w:t>
            </w:r>
          </w:p>
        </w:tc>
        <w:tc>
          <w:tcPr>
            <w:tcW w:w="1276" w:type="dxa"/>
          </w:tcPr>
          <w:p w:rsidR="00761526" w:rsidRDefault="00761526">
            <w:pPr>
              <w:spacing w:line="200" w:lineRule="atLeast"/>
            </w:pPr>
            <w:r>
              <w:t xml:space="preserve">   2529</w:t>
            </w:r>
          </w:p>
        </w:tc>
        <w:tc>
          <w:tcPr>
            <w:tcW w:w="1134" w:type="dxa"/>
          </w:tcPr>
          <w:p w:rsidR="00761526" w:rsidRDefault="00761526">
            <w:pPr>
              <w:spacing w:line="200" w:lineRule="atLeast"/>
            </w:pPr>
            <w:r>
              <w:t xml:space="preserve">   2,4</w:t>
            </w:r>
          </w:p>
        </w:tc>
        <w:tc>
          <w:tcPr>
            <w:tcW w:w="1134" w:type="dxa"/>
          </w:tcPr>
          <w:p w:rsidR="00761526" w:rsidRDefault="00761526">
            <w:pPr>
              <w:spacing w:line="200" w:lineRule="atLeast"/>
            </w:pPr>
            <w:r>
              <w:t xml:space="preserve">   3619</w:t>
            </w:r>
          </w:p>
        </w:tc>
        <w:tc>
          <w:tcPr>
            <w:tcW w:w="992" w:type="dxa"/>
          </w:tcPr>
          <w:p w:rsidR="00761526" w:rsidRDefault="00761526">
            <w:pPr>
              <w:spacing w:line="200" w:lineRule="atLeast"/>
            </w:pPr>
            <w:r>
              <w:t xml:space="preserve">   3,2</w:t>
            </w:r>
          </w:p>
        </w:tc>
        <w:tc>
          <w:tcPr>
            <w:tcW w:w="992" w:type="dxa"/>
          </w:tcPr>
          <w:p w:rsidR="00761526" w:rsidRDefault="00761526">
            <w:pPr>
              <w:spacing w:line="200" w:lineRule="atLeast"/>
            </w:pPr>
            <w:r>
              <w:t xml:space="preserve">    1090</w:t>
            </w:r>
          </w:p>
        </w:tc>
        <w:tc>
          <w:tcPr>
            <w:tcW w:w="992" w:type="dxa"/>
          </w:tcPr>
          <w:p w:rsidR="00761526" w:rsidRDefault="00761526">
            <w:pPr>
              <w:spacing w:line="200" w:lineRule="atLeast"/>
            </w:pPr>
            <w:r>
              <w:t xml:space="preserve">     0,8</w:t>
            </w:r>
          </w:p>
        </w:tc>
        <w:tc>
          <w:tcPr>
            <w:tcW w:w="993" w:type="dxa"/>
          </w:tcPr>
          <w:p w:rsidR="00761526" w:rsidRDefault="00761526">
            <w:pPr>
              <w:spacing w:line="200" w:lineRule="atLeast"/>
            </w:pPr>
            <w:r>
              <w:t xml:space="preserve">   143,1</w:t>
            </w:r>
          </w:p>
        </w:tc>
      </w:tr>
      <w:tr w:rsidR="00761526">
        <w:trPr>
          <w:cantSplit/>
          <w:trHeight w:val="458"/>
        </w:trPr>
        <w:tc>
          <w:tcPr>
            <w:tcW w:w="709" w:type="dxa"/>
          </w:tcPr>
          <w:p w:rsidR="00761526" w:rsidRDefault="00761526">
            <w:pPr>
              <w:spacing w:line="200" w:lineRule="atLeast"/>
            </w:pPr>
            <w:r>
              <w:t xml:space="preserve">  </w:t>
            </w:r>
          </w:p>
        </w:tc>
        <w:tc>
          <w:tcPr>
            <w:tcW w:w="1985" w:type="dxa"/>
          </w:tcPr>
          <w:p w:rsidR="00761526" w:rsidRDefault="00761526">
            <w:pPr>
              <w:pStyle w:val="Heading1"/>
              <w:rPr>
                <w:b w:val="0"/>
                <w:caps w:val="0"/>
              </w:rPr>
            </w:pPr>
            <w:r>
              <w:rPr>
                <w:b w:val="0"/>
                <w:caps w:val="0"/>
              </w:rPr>
              <w:t xml:space="preserve"> - векселя к получению         </w:t>
            </w:r>
          </w:p>
        </w:tc>
        <w:tc>
          <w:tcPr>
            <w:tcW w:w="1276" w:type="dxa"/>
          </w:tcPr>
          <w:p w:rsidR="00761526" w:rsidRDefault="00761526">
            <w:pPr>
              <w:spacing w:line="200" w:lineRule="atLeast"/>
            </w:pPr>
            <w:r>
              <w:t xml:space="preserve">    -       </w:t>
            </w:r>
          </w:p>
        </w:tc>
        <w:tc>
          <w:tcPr>
            <w:tcW w:w="1134" w:type="dxa"/>
          </w:tcPr>
          <w:p w:rsidR="00761526" w:rsidRDefault="00761526">
            <w:pPr>
              <w:spacing w:line="200" w:lineRule="atLeast"/>
            </w:pPr>
            <w:r>
              <w:t xml:space="preserve">   -       </w:t>
            </w:r>
          </w:p>
        </w:tc>
        <w:tc>
          <w:tcPr>
            <w:tcW w:w="1134" w:type="dxa"/>
          </w:tcPr>
          <w:p w:rsidR="00761526" w:rsidRDefault="00761526">
            <w:pPr>
              <w:spacing w:line="200" w:lineRule="atLeast"/>
            </w:pPr>
            <w:r>
              <w:t xml:space="preserve">    837          </w:t>
            </w:r>
          </w:p>
        </w:tc>
        <w:tc>
          <w:tcPr>
            <w:tcW w:w="992" w:type="dxa"/>
          </w:tcPr>
          <w:p w:rsidR="00761526" w:rsidRDefault="00761526">
            <w:pPr>
              <w:spacing w:line="200" w:lineRule="atLeast"/>
            </w:pPr>
            <w:r>
              <w:t xml:space="preserve">   0,7      </w:t>
            </w:r>
          </w:p>
        </w:tc>
        <w:tc>
          <w:tcPr>
            <w:tcW w:w="992" w:type="dxa"/>
          </w:tcPr>
          <w:p w:rsidR="00761526" w:rsidRDefault="00761526">
            <w:pPr>
              <w:spacing w:line="200" w:lineRule="atLeast"/>
            </w:pPr>
            <w:r>
              <w:t xml:space="preserve">     837     </w:t>
            </w:r>
          </w:p>
        </w:tc>
        <w:tc>
          <w:tcPr>
            <w:tcW w:w="992" w:type="dxa"/>
          </w:tcPr>
          <w:p w:rsidR="00761526" w:rsidRDefault="00761526">
            <w:pPr>
              <w:spacing w:line="200" w:lineRule="atLeast"/>
            </w:pPr>
            <w:r>
              <w:t xml:space="preserve">    0,7            </w:t>
            </w:r>
          </w:p>
        </w:tc>
        <w:tc>
          <w:tcPr>
            <w:tcW w:w="993" w:type="dxa"/>
          </w:tcPr>
          <w:p w:rsidR="00761526" w:rsidRDefault="00761526">
            <w:pPr>
              <w:spacing w:line="200" w:lineRule="atLeast"/>
            </w:pPr>
            <w:r>
              <w:t xml:space="preserve">   -    </w:t>
            </w:r>
          </w:p>
        </w:tc>
      </w:tr>
      <w:tr w:rsidR="00761526">
        <w:trPr>
          <w:cantSplit/>
          <w:trHeight w:val="355"/>
        </w:trPr>
        <w:tc>
          <w:tcPr>
            <w:tcW w:w="709" w:type="dxa"/>
            <w:tcBorders>
              <w:bottom w:val="single" w:sz="4" w:space="0" w:color="auto"/>
            </w:tcBorders>
          </w:tcPr>
          <w:p w:rsidR="00761526" w:rsidRDefault="00761526">
            <w:pPr>
              <w:spacing w:line="200" w:lineRule="atLeast"/>
            </w:pPr>
          </w:p>
        </w:tc>
        <w:tc>
          <w:tcPr>
            <w:tcW w:w="1985" w:type="dxa"/>
            <w:tcBorders>
              <w:bottom w:val="single" w:sz="4" w:space="0" w:color="auto"/>
            </w:tcBorders>
          </w:tcPr>
          <w:p w:rsidR="00761526" w:rsidRDefault="00761526">
            <w:pPr>
              <w:pStyle w:val="Heading1"/>
              <w:rPr>
                <w:b w:val="0"/>
                <w:caps w:val="0"/>
              </w:rPr>
            </w:pPr>
            <w:r>
              <w:rPr>
                <w:b w:val="0"/>
                <w:caps w:val="0"/>
              </w:rPr>
              <w:t>- прочие дебиторы</w:t>
            </w:r>
          </w:p>
        </w:tc>
        <w:tc>
          <w:tcPr>
            <w:tcW w:w="1276" w:type="dxa"/>
            <w:tcBorders>
              <w:bottom w:val="single" w:sz="4" w:space="0" w:color="auto"/>
            </w:tcBorders>
          </w:tcPr>
          <w:p w:rsidR="00761526" w:rsidRDefault="00761526">
            <w:pPr>
              <w:spacing w:line="200" w:lineRule="atLeast"/>
            </w:pPr>
            <w:r>
              <w:t xml:space="preserve">    155</w:t>
            </w:r>
          </w:p>
        </w:tc>
        <w:tc>
          <w:tcPr>
            <w:tcW w:w="1134" w:type="dxa"/>
            <w:tcBorders>
              <w:bottom w:val="single" w:sz="4" w:space="0" w:color="auto"/>
            </w:tcBorders>
          </w:tcPr>
          <w:p w:rsidR="00761526" w:rsidRDefault="00761526">
            <w:pPr>
              <w:spacing w:line="200" w:lineRule="atLeast"/>
            </w:pPr>
            <w:r>
              <w:t xml:space="preserve">    0,1</w:t>
            </w:r>
          </w:p>
        </w:tc>
        <w:tc>
          <w:tcPr>
            <w:tcW w:w="1134" w:type="dxa"/>
            <w:tcBorders>
              <w:bottom w:val="single" w:sz="4" w:space="0" w:color="auto"/>
            </w:tcBorders>
          </w:tcPr>
          <w:p w:rsidR="00761526" w:rsidRDefault="00761526">
            <w:pPr>
              <w:spacing w:line="200" w:lineRule="atLeast"/>
            </w:pPr>
            <w:r>
              <w:t xml:space="preserve">    65</w:t>
            </w:r>
          </w:p>
        </w:tc>
        <w:tc>
          <w:tcPr>
            <w:tcW w:w="992" w:type="dxa"/>
            <w:tcBorders>
              <w:bottom w:val="single" w:sz="4" w:space="0" w:color="auto"/>
            </w:tcBorders>
          </w:tcPr>
          <w:p w:rsidR="00761526" w:rsidRDefault="00761526">
            <w:pPr>
              <w:spacing w:line="200" w:lineRule="atLeast"/>
            </w:pPr>
            <w:r>
              <w:t xml:space="preserve">   0,0</w:t>
            </w:r>
          </w:p>
        </w:tc>
        <w:tc>
          <w:tcPr>
            <w:tcW w:w="992" w:type="dxa"/>
            <w:tcBorders>
              <w:bottom w:val="single" w:sz="4" w:space="0" w:color="auto"/>
            </w:tcBorders>
          </w:tcPr>
          <w:p w:rsidR="00761526" w:rsidRDefault="00761526">
            <w:pPr>
              <w:spacing w:line="200" w:lineRule="atLeast"/>
            </w:pPr>
            <w:r>
              <w:t xml:space="preserve">     -90</w:t>
            </w:r>
          </w:p>
        </w:tc>
        <w:tc>
          <w:tcPr>
            <w:tcW w:w="992" w:type="dxa"/>
            <w:tcBorders>
              <w:bottom w:val="single" w:sz="4" w:space="0" w:color="auto"/>
            </w:tcBorders>
          </w:tcPr>
          <w:p w:rsidR="00761526" w:rsidRDefault="00761526">
            <w:pPr>
              <w:spacing w:line="200" w:lineRule="atLeast"/>
            </w:pPr>
            <w:r>
              <w:t xml:space="preserve">     -0,1</w:t>
            </w:r>
          </w:p>
        </w:tc>
        <w:tc>
          <w:tcPr>
            <w:tcW w:w="993" w:type="dxa"/>
            <w:tcBorders>
              <w:bottom w:val="single" w:sz="4" w:space="0" w:color="auto"/>
            </w:tcBorders>
          </w:tcPr>
          <w:p w:rsidR="00761526" w:rsidRDefault="00761526">
            <w:pPr>
              <w:spacing w:line="200" w:lineRule="atLeast"/>
            </w:pPr>
            <w:r>
              <w:t xml:space="preserve">   41,9</w:t>
            </w:r>
          </w:p>
        </w:tc>
      </w:tr>
      <w:tr w:rsidR="00761526">
        <w:trPr>
          <w:cantSplit/>
          <w:trHeight w:val="305"/>
        </w:trPr>
        <w:tc>
          <w:tcPr>
            <w:tcW w:w="709" w:type="dxa"/>
          </w:tcPr>
          <w:p w:rsidR="00761526" w:rsidRDefault="00761526">
            <w:pPr>
              <w:spacing w:line="200" w:lineRule="atLeast"/>
            </w:pPr>
            <w:r>
              <w:t xml:space="preserve">2.4 </w:t>
            </w:r>
          </w:p>
        </w:tc>
        <w:tc>
          <w:tcPr>
            <w:tcW w:w="1985" w:type="dxa"/>
          </w:tcPr>
          <w:p w:rsidR="00761526" w:rsidRDefault="00761526">
            <w:pPr>
              <w:pStyle w:val="Heading1"/>
              <w:rPr>
                <w:b w:val="0"/>
                <w:caps w:val="0"/>
              </w:rPr>
            </w:pPr>
            <w:r>
              <w:rPr>
                <w:b w:val="0"/>
                <w:caps w:val="0"/>
              </w:rPr>
              <w:t>Денежные средства</w:t>
            </w:r>
          </w:p>
        </w:tc>
        <w:tc>
          <w:tcPr>
            <w:tcW w:w="1276" w:type="dxa"/>
          </w:tcPr>
          <w:p w:rsidR="00761526" w:rsidRDefault="00761526">
            <w:pPr>
              <w:spacing w:line="200" w:lineRule="atLeast"/>
            </w:pPr>
            <w:r>
              <w:t xml:space="preserve">    816</w:t>
            </w:r>
          </w:p>
        </w:tc>
        <w:tc>
          <w:tcPr>
            <w:tcW w:w="1134" w:type="dxa"/>
          </w:tcPr>
          <w:p w:rsidR="00761526" w:rsidRDefault="00761526">
            <w:pPr>
              <w:spacing w:line="200" w:lineRule="atLeast"/>
            </w:pPr>
            <w:r>
              <w:t xml:space="preserve">     0,8</w:t>
            </w:r>
          </w:p>
        </w:tc>
        <w:tc>
          <w:tcPr>
            <w:tcW w:w="1134" w:type="dxa"/>
          </w:tcPr>
          <w:p w:rsidR="00761526" w:rsidRDefault="00761526">
            <w:pPr>
              <w:spacing w:line="200" w:lineRule="atLeast"/>
            </w:pPr>
            <w:r>
              <w:t xml:space="preserve">    1531</w:t>
            </w:r>
          </w:p>
        </w:tc>
        <w:tc>
          <w:tcPr>
            <w:tcW w:w="992" w:type="dxa"/>
          </w:tcPr>
          <w:p w:rsidR="00761526" w:rsidRDefault="00761526">
            <w:pPr>
              <w:spacing w:line="200" w:lineRule="atLeast"/>
            </w:pPr>
            <w:r>
              <w:t xml:space="preserve">    1,4</w:t>
            </w:r>
          </w:p>
        </w:tc>
        <w:tc>
          <w:tcPr>
            <w:tcW w:w="992" w:type="dxa"/>
          </w:tcPr>
          <w:p w:rsidR="00761526" w:rsidRDefault="00761526">
            <w:pPr>
              <w:spacing w:line="200" w:lineRule="atLeast"/>
            </w:pPr>
            <w:r>
              <w:t xml:space="preserve">    715</w:t>
            </w:r>
          </w:p>
        </w:tc>
        <w:tc>
          <w:tcPr>
            <w:tcW w:w="992" w:type="dxa"/>
          </w:tcPr>
          <w:p w:rsidR="00761526" w:rsidRDefault="00761526">
            <w:pPr>
              <w:spacing w:line="200" w:lineRule="atLeast"/>
            </w:pPr>
            <w:r>
              <w:t xml:space="preserve">    0,6</w:t>
            </w:r>
          </w:p>
        </w:tc>
        <w:tc>
          <w:tcPr>
            <w:tcW w:w="993" w:type="dxa"/>
          </w:tcPr>
          <w:p w:rsidR="00761526" w:rsidRDefault="00761526">
            <w:pPr>
              <w:spacing w:line="200" w:lineRule="atLeast"/>
            </w:pPr>
            <w:r>
              <w:t xml:space="preserve">   187,6</w:t>
            </w:r>
          </w:p>
        </w:tc>
      </w:tr>
      <w:tr w:rsidR="00761526">
        <w:trPr>
          <w:cantSplit/>
          <w:trHeight w:val="508"/>
        </w:trPr>
        <w:tc>
          <w:tcPr>
            <w:tcW w:w="709" w:type="dxa"/>
          </w:tcPr>
          <w:p w:rsidR="00761526" w:rsidRDefault="00761526">
            <w:pPr>
              <w:spacing w:line="200" w:lineRule="atLeast"/>
            </w:pPr>
          </w:p>
          <w:p w:rsidR="00761526" w:rsidRDefault="00761526">
            <w:pPr>
              <w:spacing w:line="200" w:lineRule="atLeast"/>
            </w:pPr>
          </w:p>
          <w:p w:rsidR="00761526" w:rsidRDefault="00761526">
            <w:pPr>
              <w:spacing w:line="200" w:lineRule="atLeast"/>
            </w:pPr>
          </w:p>
          <w:p w:rsidR="00761526" w:rsidRDefault="00761526">
            <w:pPr>
              <w:spacing w:line="200" w:lineRule="atLeast"/>
            </w:pPr>
            <w:r>
              <w:t>1.</w:t>
            </w:r>
          </w:p>
        </w:tc>
        <w:tc>
          <w:tcPr>
            <w:tcW w:w="1985" w:type="dxa"/>
          </w:tcPr>
          <w:p w:rsidR="00761526" w:rsidRDefault="00761526">
            <w:pPr>
              <w:pStyle w:val="Heading1"/>
            </w:pPr>
            <w:r>
              <w:t xml:space="preserve">   </w:t>
            </w:r>
          </w:p>
          <w:p w:rsidR="00761526" w:rsidRDefault="00761526">
            <w:pPr>
              <w:pStyle w:val="Heading1"/>
              <w:spacing w:line="240" w:lineRule="auto"/>
            </w:pPr>
            <w:r>
              <w:t xml:space="preserve">    п а с с и в </w:t>
            </w:r>
          </w:p>
          <w:p w:rsidR="00761526" w:rsidRDefault="00761526"/>
          <w:p w:rsidR="00761526" w:rsidRDefault="00761526">
            <w:r>
              <w:t>Собственный капитал</w:t>
            </w:r>
          </w:p>
        </w:tc>
        <w:tc>
          <w:tcPr>
            <w:tcW w:w="1276" w:type="dxa"/>
          </w:tcPr>
          <w:p w:rsidR="00761526" w:rsidRDefault="00761526">
            <w:pPr>
              <w:spacing w:line="200" w:lineRule="atLeast"/>
            </w:pPr>
          </w:p>
          <w:p w:rsidR="00761526" w:rsidRDefault="00761526">
            <w:pPr>
              <w:spacing w:line="200" w:lineRule="atLeast"/>
            </w:pPr>
          </w:p>
          <w:p w:rsidR="00761526" w:rsidRDefault="00761526">
            <w:pPr>
              <w:spacing w:line="200" w:lineRule="atLeast"/>
            </w:pPr>
          </w:p>
          <w:p w:rsidR="00761526" w:rsidRDefault="00761526">
            <w:pPr>
              <w:spacing w:line="200" w:lineRule="atLeast"/>
            </w:pPr>
            <w:r>
              <w:t xml:space="preserve">    85010</w:t>
            </w:r>
          </w:p>
          <w:p w:rsidR="00761526" w:rsidRDefault="00761526">
            <w:pPr>
              <w:spacing w:line="200" w:lineRule="atLeast"/>
            </w:pPr>
          </w:p>
        </w:tc>
        <w:tc>
          <w:tcPr>
            <w:tcW w:w="1134" w:type="dxa"/>
          </w:tcPr>
          <w:p w:rsidR="00761526" w:rsidRDefault="00761526">
            <w:pPr>
              <w:spacing w:line="200" w:lineRule="atLeast"/>
            </w:pPr>
          </w:p>
          <w:p w:rsidR="00761526" w:rsidRDefault="00761526">
            <w:pPr>
              <w:spacing w:line="200" w:lineRule="atLeast"/>
            </w:pPr>
          </w:p>
          <w:p w:rsidR="00761526" w:rsidRDefault="00761526">
            <w:pPr>
              <w:spacing w:line="200" w:lineRule="atLeast"/>
            </w:pPr>
          </w:p>
          <w:p w:rsidR="00761526" w:rsidRDefault="00761526">
            <w:pPr>
              <w:spacing w:line="200" w:lineRule="atLeast"/>
            </w:pPr>
            <w:r>
              <w:t xml:space="preserve">    80,7</w:t>
            </w:r>
          </w:p>
        </w:tc>
        <w:tc>
          <w:tcPr>
            <w:tcW w:w="1134" w:type="dxa"/>
          </w:tcPr>
          <w:p w:rsidR="00761526" w:rsidRDefault="00761526">
            <w:pPr>
              <w:spacing w:line="200" w:lineRule="atLeast"/>
            </w:pPr>
          </w:p>
          <w:p w:rsidR="00761526" w:rsidRDefault="00761526">
            <w:pPr>
              <w:spacing w:line="200" w:lineRule="atLeast"/>
            </w:pPr>
          </w:p>
          <w:p w:rsidR="00761526" w:rsidRDefault="00761526">
            <w:pPr>
              <w:spacing w:line="200" w:lineRule="atLeast"/>
            </w:pPr>
          </w:p>
          <w:p w:rsidR="00761526" w:rsidRDefault="00761526">
            <w:pPr>
              <w:spacing w:line="200" w:lineRule="atLeast"/>
            </w:pPr>
            <w:r>
              <w:t xml:space="preserve">    91010</w:t>
            </w:r>
          </w:p>
        </w:tc>
        <w:tc>
          <w:tcPr>
            <w:tcW w:w="992" w:type="dxa"/>
          </w:tcPr>
          <w:p w:rsidR="00761526" w:rsidRDefault="00761526">
            <w:pPr>
              <w:spacing w:line="200" w:lineRule="atLeast"/>
            </w:pPr>
          </w:p>
          <w:p w:rsidR="00761526" w:rsidRDefault="00761526">
            <w:pPr>
              <w:spacing w:line="200" w:lineRule="atLeast"/>
            </w:pPr>
          </w:p>
          <w:p w:rsidR="00761526" w:rsidRDefault="00761526">
            <w:pPr>
              <w:spacing w:line="200" w:lineRule="atLeast"/>
            </w:pPr>
          </w:p>
          <w:p w:rsidR="00761526" w:rsidRDefault="00761526">
            <w:pPr>
              <w:spacing w:line="200" w:lineRule="atLeast"/>
            </w:pPr>
            <w:r>
              <w:t xml:space="preserve">   80,0</w:t>
            </w:r>
          </w:p>
        </w:tc>
        <w:tc>
          <w:tcPr>
            <w:tcW w:w="992" w:type="dxa"/>
          </w:tcPr>
          <w:p w:rsidR="00761526" w:rsidRDefault="00761526">
            <w:pPr>
              <w:spacing w:line="200" w:lineRule="atLeast"/>
            </w:pPr>
          </w:p>
          <w:p w:rsidR="00761526" w:rsidRDefault="00761526">
            <w:pPr>
              <w:spacing w:line="200" w:lineRule="atLeast"/>
            </w:pPr>
          </w:p>
          <w:p w:rsidR="00761526" w:rsidRDefault="00761526">
            <w:pPr>
              <w:spacing w:line="200" w:lineRule="atLeast"/>
            </w:pPr>
          </w:p>
          <w:p w:rsidR="00761526" w:rsidRDefault="00761526">
            <w:pPr>
              <w:spacing w:line="200" w:lineRule="atLeast"/>
            </w:pPr>
            <w:r>
              <w:t xml:space="preserve">    6000</w:t>
            </w:r>
          </w:p>
        </w:tc>
        <w:tc>
          <w:tcPr>
            <w:tcW w:w="992" w:type="dxa"/>
          </w:tcPr>
          <w:p w:rsidR="00761526" w:rsidRDefault="00761526">
            <w:pPr>
              <w:spacing w:line="200" w:lineRule="atLeast"/>
            </w:pPr>
          </w:p>
          <w:p w:rsidR="00761526" w:rsidRDefault="00761526">
            <w:pPr>
              <w:spacing w:line="200" w:lineRule="atLeast"/>
            </w:pPr>
          </w:p>
          <w:p w:rsidR="00761526" w:rsidRDefault="00761526">
            <w:pPr>
              <w:spacing w:line="200" w:lineRule="atLeast"/>
            </w:pPr>
          </w:p>
          <w:p w:rsidR="00761526" w:rsidRDefault="00761526">
            <w:pPr>
              <w:spacing w:line="200" w:lineRule="atLeast"/>
            </w:pPr>
            <w:r>
              <w:t xml:space="preserve">    -0,7</w:t>
            </w:r>
          </w:p>
        </w:tc>
        <w:tc>
          <w:tcPr>
            <w:tcW w:w="993" w:type="dxa"/>
          </w:tcPr>
          <w:p w:rsidR="00761526" w:rsidRDefault="00761526">
            <w:pPr>
              <w:spacing w:line="200" w:lineRule="atLeast"/>
            </w:pPr>
          </w:p>
          <w:p w:rsidR="00761526" w:rsidRDefault="00761526">
            <w:pPr>
              <w:spacing w:line="200" w:lineRule="atLeast"/>
            </w:pPr>
          </w:p>
          <w:p w:rsidR="00761526" w:rsidRDefault="00761526">
            <w:pPr>
              <w:spacing w:line="200" w:lineRule="atLeast"/>
            </w:pPr>
          </w:p>
          <w:p w:rsidR="00761526" w:rsidRDefault="00761526">
            <w:pPr>
              <w:spacing w:line="200" w:lineRule="atLeast"/>
            </w:pPr>
            <w:r>
              <w:t xml:space="preserve">   107,1</w:t>
            </w:r>
          </w:p>
        </w:tc>
      </w:tr>
      <w:tr w:rsidR="00761526">
        <w:trPr>
          <w:cantSplit/>
          <w:trHeight w:val="257"/>
        </w:trPr>
        <w:tc>
          <w:tcPr>
            <w:tcW w:w="709" w:type="dxa"/>
          </w:tcPr>
          <w:p w:rsidR="00761526" w:rsidRDefault="00761526">
            <w:pPr>
              <w:spacing w:line="200" w:lineRule="atLeast"/>
            </w:pPr>
            <w:r>
              <w:t>2.</w:t>
            </w:r>
          </w:p>
        </w:tc>
        <w:tc>
          <w:tcPr>
            <w:tcW w:w="1985" w:type="dxa"/>
          </w:tcPr>
          <w:p w:rsidR="00761526" w:rsidRDefault="00761526">
            <w:pPr>
              <w:pStyle w:val="Heading1"/>
              <w:rPr>
                <w:b w:val="0"/>
                <w:caps w:val="0"/>
              </w:rPr>
            </w:pPr>
            <w:r>
              <w:rPr>
                <w:b w:val="0"/>
                <w:caps w:val="0"/>
              </w:rPr>
              <w:t>Заемный  капитал</w:t>
            </w:r>
          </w:p>
          <w:p w:rsidR="00761526" w:rsidRDefault="00761526"/>
        </w:tc>
        <w:tc>
          <w:tcPr>
            <w:tcW w:w="1276" w:type="dxa"/>
          </w:tcPr>
          <w:p w:rsidR="00761526" w:rsidRDefault="00761526">
            <w:pPr>
              <w:spacing w:line="200" w:lineRule="atLeast"/>
            </w:pPr>
            <w:r>
              <w:t xml:space="preserve">   20201</w:t>
            </w:r>
          </w:p>
        </w:tc>
        <w:tc>
          <w:tcPr>
            <w:tcW w:w="1134" w:type="dxa"/>
          </w:tcPr>
          <w:p w:rsidR="00761526" w:rsidRDefault="00761526">
            <w:pPr>
              <w:spacing w:line="200" w:lineRule="atLeast"/>
            </w:pPr>
            <w:r>
              <w:t xml:space="preserve">    19,2</w:t>
            </w:r>
          </w:p>
        </w:tc>
        <w:tc>
          <w:tcPr>
            <w:tcW w:w="1134" w:type="dxa"/>
          </w:tcPr>
          <w:p w:rsidR="00761526" w:rsidRDefault="00761526">
            <w:pPr>
              <w:spacing w:line="200" w:lineRule="atLeast"/>
            </w:pPr>
            <w:r>
              <w:t xml:space="preserve">    19056</w:t>
            </w:r>
          </w:p>
        </w:tc>
        <w:tc>
          <w:tcPr>
            <w:tcW w:w="992" w:type="dxa"/>
          </w:tcPr>
          <w:p w:rsidR="00761526" w:rsidRDefault="00761526">
            <w:pPr>
              <w:spacing w:line="200" w:lineRule="atLeast"/>
            </w:pPr>
            <w:r>
              <w:t xml:space="preserve">  16,7</w:t>
            </w:r>
          </w:p>
        </w:tc>
        <w:tc>
          <w:tcPr>
            <w:tcW w:w="992" w:type="dxa"/>
          </w:tcPr>
          <w:p w:rsidR="00761526" w:rsidRDefault="00761526">
            <w:pPr>
              <w:spacing w:line="200" w:lineRule="atLeast"/>
            </w:pPr>
            <w:r>
              <w:t xml:space="preserve">    -1145</w:t>
            </w:r>
          </w:p>
        </w:tc>
        <w:tc>
          <w:tcPr>
            <w:tcW w:w="992" w:type="dxa"/>
          </w:tcPr>
          <w:p w:rsidR="00761526" w:rsidRDefault="00761526">
            <w:pPr>
              <w:spacing w:line="200" w:lineRule="atLeast"/>
            </w:pPr>
            <w:r>
              <w:t xml:space="preserve">     -2,5</w:t>
            </w:r>
          </w:p>
        </w:tc>
        <w:tc>
          <w:tcPr>
            <w:tcW w:w="993" w:type="dxa"/>
          </w:tcPr>
          <w:p w:rsidR="00761526" w:rsidRDefault="00761526">
            <w:pPr>
              <w:spacing w:line="200" w:lineRule="atLeast"/>
            </w:pPr>
            <w:r>
              <w:t xml:space="preserve">  94,3</w:t>
            </w:r>
          </w:p>
        </w:tc>
      </w:tr>
      <w:tr w:rsidR="00761526">
        <w:trPr>
          <w:cantSplit/>
          <w:trHeight w:val="491"/>
        </w:trPr>
        <w:tc>
          <w:tcPr>
            <w:tcW w:w="709" w:type="dxa"/>
          </w:tcPr>
          <w:p w:rsidR="00761526" w:rsidRDefault="00761526">
            <w:pPr>
              <w:spacing w:line="200" w:lineRule="atLeast"/>
            </w:pPr>
            <w:r>
              <w:t>2.1</w:t>
            </w:r>
          </w:p>
        </w:tc>
        <w:tc>
          <w:tcPr>
            <w:tcW w:w="1985" w:type="dxa"/>
          </w:tcPr>
          <w:p w:rsidR="00761526" w:rsidRDefault="00761526">
            <w:pPr>
              <w:pStyle w:val="Heading1"/>
              <w:rPr>
                <w:b w:val="0"/>
                <w:caps w:val="0"/>
              </w:rPr>
            </w:pPr>
            <w:r>
              <w:rPr>
                <w:b w:val="0"/>
                <w:caps w:val="0"/>
              </w:rPr>
              <w:t>Долгосрочные  обязательства</w:t>
            </w:r>
          </w:p>
        </w:tc>
        <w:tc>
          <w:tcPr>
            <w:tcW w:w="1276" w:type="dxa"/>
          </w:tcPr>
          <w:p w:rsidR="00761526" w:rsidRDefault="00761526">
            <w:pPr>
              <w:spacing w:line="200" w:lineRule="atLeast"/>
            </w:pPr>
            <w:r>
              <w:t xml:space="preserve">     </w:t>
            </w:r>
          </w:p>
          <w:p w:rsidR="00761526" w:rsidRDefault="00761526">
            <w:pPr>
              <w:spacing w:line="200" w:lineRule="atLeast"/>
            </w:pPr>
            <w:r>
              <w:t xml:space="preserve">    -</w:t>
            </w:r>
          </w:p>
        </w:tc>
        <w:tc>
          <w:tcPr>
            <w:tcW w:w="1134" w:type="dxa"/>
          </w:tcPr>
          <w:p w:rsidR="00761526" w:rsidRDefault="00761526">
            <w:pPr>
              <w:spacing w:line="200" w:lineRule="atLeast"/>
            </w:pPr>
            <w:r>
              <w:t xml:space="preserve">   </w:t>
            </w:r>
          </w:p>
          <w:p w:rsidR="00761526" w:rsidRDefault="00761526">
            <w:pPr>
              <w:spacing w:line="200" w:lineRule="atLeast"/>
            </w:pPr>
            <w:r>
              <w:t xml:space="preserve">    -</w:t>
            </w:r>
          </w:p>
        </w:tc>
        <w:tc>
          <w:tcPr>
            <w:tcW w:w="1134" w:type="dxa"/>
          </w:tcPr>
          <w:p w:rsidR="00761526" w:rsidRDefault="00761526">
            <w:pPr>
              <w:spacing w:line="200" w:lineRule="atLeast"/>
            </w:pPr>
          </w:p>
          <w:p w:rsidR="00761526" w:rsidRDefault="00761526">
            <w:pPr>
              <w:spacing w:line="200" w:lineRule="atLeast"/>
            </w:pPr>
            <w:r>
              <w:t xml:space="preserve">     440</w:t>
            </w:r>
          </w:p>
        </w:tc>
        <w:tc>
          <w:tcPr>
            <w:tcW w:w="992" w:type="dxa"/>
          </w:tcPr>
          <w:p w:rsidR="00761526" w:rsidRDefault="00761526">
            <w:pPr>
              <w:spacing w:line="200" w:lineRule="atLeast"/>
            </w:pPr>
          </w:p>
          <w:p w:rsidR="00761526" w:rsidRDefault="00761526">
            <w:pPr>
              <w:spacing w:line="200" w:lineRule="atLeast"/>
            </w:pPr>
            <w:r>
              <w:t xml:space="preserve">    0,4</w:t>
            </w:r>
          </w:p>
        </w:tc>
        <w:tc>
          <w:tcPr>
            <w:tcW w:w="992" w:type="dxa"/>
          </w:tcPr>
          <w:p w:rsidR="00761526" w:rsidRDefault="00761526">
            <w:pPr>
              <w:spacing w:line="200" w:lineRule="atLeast"/>
            </w:pPr>
          </w:p>
          <w:p w:rsidR="00761526" w:rsidRDefault="00761526">
            <w:pPr>
              <w:spacing w:line="200" w:lineRule="atLeast"/>
            </w:pPr>
            <w:r>
              <w:t xml:space="preserve">     440</w:t>
            </w:r>
          </w:p>
        </w:tc>
        <w:tc>
          <w:tcPr>
            <w:tcW w:w="992" w:type="dxa"/>
          </w:tcPr>
          <w:p w:rsidR="00761526" w:rsidRDefault="00761526">
            <w:pPr>
              <w:spacing w:line="200" w:lineRule="atLeast"/>
            </w:pPr>
          </w:p>
          <w:p w:rsidR="00761526" w:rsidRDefault="00761526">
            <w:pPr>
              <w:spacing w:line="200" w:lineRule="atLeast"/>
            </w:pPr>
            <w:r>
              <w:t xml:space="preserve">      0,4</w:t>
            </w:r>
          </w:p>
        </w:tc>
        <w:tc>
          <w:tcPr>
            <w:tcW w:w="993" w:type="dxa"/>
          </w:tcPr>
          <w:p w:rsidR="00761526" w:rsidRDefault="00761526">
            <w:pPr>
              <w:spacing w:line="200" w:lineRule="atLeast"/>
            </w:pPr>
          </w:p>
          <w:p w:rsidR="00761526" w:rsidRDefault="00761526">
            <w:pPr>
              <w:spacing w:line="200" w:lineRule="atLeast"/>
            </w:pPr>
            <w:r>
              <w:t xml:space="preserve">     -</w:t>
            </w:r>
          </w:p>
        </w:tc>
      </w:tr>
      <w:tr w:rsidR="00761526">
        <w:trPr>
          <w:cantSplit/>
          <w:trHeight w:val="661"/>
        </w:trPr>
        <w:tc>
          <w:tcPr>
            <w:tcW w:w="709" w:type="dxa"/>
          </w:tcPr>
          <w:p w:rsidR="00761526" w:rsidRDefault="00761526">
            <w:pPr>
              <w:spacing w:line="200" w:lineRule="atLeast"/>
            </w:pPr>
            <w:r>
              <w:t>2.2</w:t>
            </w:r>
          </w:p>
        </w:tc>
        <w:tc>
          <w:tcPr>
            <w:tcW w:w="1985" w:type="dxa"/>
          </w:tcPr>
          <w:p w:rsidR="00761526" w:rsidRDefault="00761526">
            <w:pPr>
              <w:pStyle w:val="Heading1"/>
              <w:rPr>
                <w:b w:val="0"/>
                <w:caps w:val="0"/>
              </w:rPr>
            </w:pPr>
            <w:r>
              <w:rPr>
                <w:b w:val="0"/>
                <w:caps w:val="0"/>
              </w:rPr>
              <w:t>Краткосрочные обязательства</w:t>
            </w:r>
          </w:p>
          <w:p w:rsidR="00761526" w:rsidRDefault="00761526">
            <w:r>
              <w:t>в т.ч.</w:t>
            </w:r>
          </w:p>
        </w:tc>
        <w:tc>
          <w:tcPr>
            <w:tcW w:w="1276" w:type="dxa"/>
          </w:tcPr>
          <w:p w:rsidR="00761526" w:rsidRDefault="00761526">
            <w:pPr>
              <w:spacing w:line="200" w:lineRule="atLeast"/>
            </w:pPr>
          </w:p>
          <w:p w:rsidR="00761526" w:rsidRDefault="00761526">
            <w:pPr>
              <w:spacing w:line="200" w:lineRule="atLeast"/>
            </w:pPr>
            <w:r>
              <w:t xml:space="preserve">    20201</w:t>
            </w:r>
          </w:p>
        </w:tc>
        <w:tc>
          <w:tcPr>
            <w:tcW w:w="1134" w:type="dxa"/>
          </w:tcPr>
          <w:p w:rsidR="00761526" w:rsidRDefault="00761526">
            <w:pPr>
              <w:spacing w:line="200" w:lineRule="atLeast"/>
            </w:pPr>
            <w:r>
              <w:t xml:space="preserve">    </w:t>
            </w:r>
          </w:p>
          <w:p w:rsidR="00761526" w:rsidRDefault="00761526">
            <w:pPr>
              <w:spacing w:line="200" w:lineRule="atLeast"/>
            </w:pPr>
            <w:r>
              <w:t xml:space="preserve">   19,2</w:t>
            </w:r>
          </w:p>
        </w:tc>
        <w:tc>
          <w:tcPr>
            <w:tcW w:w="1134" w:type="dxa"/>
          </w:tcPr>
          <w:p w:rsidR="00761526" w:rsidRDefault="00761526">
            <w:pPr>
              <w:spacing w:line="200" w:lineRule="atLeast"/>
            </w:pPr>
          </w:p>
          <w:p w:rsidR="00761526" w:rsidRDefault="00761526">
            <w:pPr>
              <w:spacing w:line="200" w:lineRule="atLeast"/>
            </w:pPr>
            <w:r>
              <w:t xml:space="preserve">   18616</w:t>
            </w:r>
          </w:p>
        </w:tc>
        <w:tc>
          <w:tcPr>
            <w:tcW w:w="992" w:type="dxa"/>
          </w:tcPr>
          <w:p w:rsidR="00761526" w:rsidRDefault="00761526">
            <w:pPr>
              <w:spacing w:line="200" w:lineRule="atLeast"/>
            </w:pPr>
          </w:p>
          <w:p w:rsidR="00761526" w:rsidRDefault="00761526">
            <w:pPr>
              <w:spacing w:line="200" w:lineRule="atLeast"/>
            </w:pPr>
            <w:r>
              <w:t xml:space="preserve">    16,3</w:t>
            </w:r>
          </w:p>
        </w:tc>
        <w:tc>
          <w:tcPr>
            <w:tcW w:w="992" w:type="dxa"/>
          </w:tcPr>
          <w:p w:rsidR="00761526" w:rsidRDefault="00761526">
            <w:pPr>
              <w:spacing w:line="200" w:lineRule="atLeast"/>
            </w:pPr>
          </w:p>
          <w:p w:rsidR="00761526" w:rsidRDefault="00761526">
            <w:pPr>
              <w:spacing w:line="200" w:lineRule="atLeast"/>
            </w:pPr>
            <w:r>
              <w:t xml:space="preserve">   -1585 </w:t>
            </w:r>
          </w:p>
        </w:tc>
        <w:tc>
          <w:tcPr>
            <w:tcW w:w="992" w:type="dxa"/>
          </w:tcPr>
          <w:p w:rsidR="00761526" w:rsidRDefault="00761526">
            <w:pPr>
              <w:spacing w:line="200" w:lineRule="atLeast"/>
            </w:pPr>
          </w:p>
          <w:p w:rsidR="00761526" w:rsidRDefault="00761526">
            <w:pPr>
              <w:spacing w:line="200" w:lineRule="atLeast"/>
            </w:pPr>
            <w:r>
              <w:t xml:space="preserve">      2,9</w:t>
            </w:r>
          </w:p>
        </w:tc>
        <w:tc>
          <w:tcPr>
            <w:tcW w:w="993" w:type="dxa"/>
          </w:tcPr>
          <w:p w:rsidR="00761526" w:rsidRDefault="00761526">
            <w:pPr>
              <w:spacing w:line="200" w:lineRule="atLeast"/>
            </w:pPr>
          </w:p>
          <w:p w:rsidR="00761526" w:rsidRDefault="00761526">
            <w:pPr>
              <w:spacing w:line="200" w:lineRule="atLeast"/>
            </w:pPr>
            <w:r>
              <w:t xml:space="preserve">   92,2</w:t>
            </w:r>
          </w:p>
        </w:tc>
      </w:tr>
      <w:tr w:rsidR="00761526">
        <w:trPr>
          <w:cantSplit/>
          <w:trHeight w:val="424"/>
        </w:trPr>
        <w:tc>
          <w:tcPr>
            <w:tcW w:w="709" w:type="dxa"/>
          </w:tcPr>
          <w:p w:rsidR="00761526" w:rsidRDefault="00761526">
            <w:pPr>
              <w:spacing w:line="200" w:lineRule="atLeast"/>
            </w:pPr>
          </w:p>
        </w:tc>
        <w:tc>
          <w:tcPr>
            <w:tcW w:w="1985" w:type="dxa"/>
          </w:tcPr>
          <w:p w:rsidR="00761526" w:rsidRDefault="00761526">
            <w:pPr>
              <w:pStyle w:val="Heading1"/>
              <w:rPr>
                <w:b w:val="0"/>
                <w:caps w:val="0"/>
              </w:rPr>
            </w:pPr>
            <w:r>
              <w:rPr>
                <w:b w:val="0"/>
              </w:rPr>
              <w:t>к</w:t>
            </w:r>
            <w:r>
              <w:rPr>
                <w:b w:val="0"/>
                <w:caps w:val="0"/>
              </w:rPr>
              <w:t>редиты банков</w:t>
            </w:r>
          </w:p>
        </w:tc>
        <w:tc>
          <w:tcPr>
            <w:tcW w:w="1276" w:type="dxa"/>
          </w:tcPr>
          <w:p w:rsidR="00761526" w:rsidRDefault="00761526">
            <w:pPr>
              <w:spacing w:line="200" w:lineRule="atLeast"/>
            </w:pPr>
            <w:r>
              <w:t xml:space="preserve">    6373</w:t>
            </w:r>
          </w:p>
        </w:tc>
        <w:tc>
          <w:tcPr>
            <w:tcW w:w="1134" w:type="dxa"/>
          </w:tcPr>
          <w:p w:rsidR="00761526" w:rsidRDefault="00761526">
            <w:pPr>
              <w:spacing w:line="200" w:lineRule="atLeast"/>
            </w:pPr>
            <w:r>
              <w:t xml:space="preserve">     6,1</w:t>
            </w:r>
          </w:p>
        </w:tc>
        <w:tc>
          <w:tcPr>
            <w:tcW w:w="1134" w:type="dxa"/>
          </w:tcPr>
          <w:p w:rsidR="00761526" w:rsidRDefault="00761526">
            <w:pPr>
              <w:spacing w:line="200" w:lineRule="atLeast"/>
            </w:pPr>
            <w:r>
              <w:t xml:space="preserve">    3730</w:t>
            </w:r>
          </w:p>
        </w:tc>
        <w:tc>
          <w:tcPr>
            <w:tcW w:w="992" w:type="dxa"/>
          </w:tcPr>
          <w:p w:rsidR="00761526" w:rsidRDefault="00761526">
            <w:pPr>
              <w:spacing w:line="200" w:lineRule="atLeast"/>
            </w:pPr>
            <w:r>
              <w:t xml:space="preserve">     3,3</w:t>
            </w:r>
          </w:p>
        </w:tc>
        <w:tc>
          <w:tcPr>
            <w:tcW w:w="992" w:type="dxa"/>
          </w:tcPr>
          <w:p w:rsidR="00761526" w:rsidRDefault="00761526">
            <w:pPr>
              <w:spacing w:line="200" w:lineRule="atLeast"/>
            </w:pPr>
            <w:r>
              <w:t xml:space="preserve">   -2643</w:t>
            </w:r>
          </w:p>
        </w:tc>
        <w:tc>
          <w:tcPr>
            <w:tcW w:w="992" w:type="dxa"/>
          </w:tcPr>
          <w:p w:rsidR="00761526" w:rsidRDefault="00761526">
            <w:pPr>
              <w:spacing w:line="200" w:lineRule="atLeast"/>
            </w:pPr>
            <w:r>
              <w:t xml:space="preserve">    -2,8</w:t>
            </w:r>
          </w:p>
        </w:tc>
        <w:tc>
          <w:tcPr>
            <w:tcW w:w="993" w:type="dxa"/>
          </w:tcPr>
          <w:p w:rsidR="00761526" w:rsidRDefault="00761526">
            <w:pPr>
              <w:spacing w:line="200" w:lineRule="atLeast"/>
            </w:pPr>
            <w:r>
              <w:t xml:space="preserve">   58,5</w:t>
            </w:r>
          </w:p>
        </w:tc>
      </w:tr>
      <w:tr w:rsidR="00761526">
        <w:trPr>
          <w:cantSplit/>
          <w:trHeight w:val="474"/>
        </w:trPr>
        <w:tc>
          <w:tcPr>
            <w:tcW w:w="709" w:type="dxa"/>
          </w:tcPr>
          <w:p w:rsidR="00761526" w:rsidRDefault="00761526">
            <w:pPr>
              <w:spacing w:line="200" w:lineRule="atLeast"/>
            </w:pPr>
          </w:p>
        </w:tc>
        <w:tc>
          <w:tcPr>
            <w:tcW w:w="1985" w:type="dxa"/>
          </w:tcPr>
          <w:p w:rsidR="00761526" w:rsidRDefault="00761526">
            <w:pPr>
              <w:pStyle w:val="Heading1"/>
              <w:rPr>
                <w:b w:val="0"/>
                <w:caps w:val="0"/>
              </w:rPr>
            </w:pPr>
            <w:r>
              <w:rPr>
                <w:b w:val="0"/>
                <w:caps w:val="0"/>
              </w:rPr>
              <w:t>Кредиторская задолженность, в т.ч.</w:t>
            </w:r>
          </w:p>
        </w:tc>
        <w:tc>
          <w:tcPr>
            <w:tcW w:w="1276" w:type="dxa"/>
          </w:tcPr>
          <w:p w:rsidR="00761526" w:rsidRDefault="00761526">
            <w:pPr>
              <w:spacing w:line="200" w:lineRule="atLeast"/>
            </w:pPr>
            <w:r>
              <w:t xml:space="preserve">   13828</w:t>
            </w:r>
          </w:p>
        </w:tc>
        <w:tc>
          <w:tcPr>
            <w:tcW w:w="1134" w:type="dxa"/>
          </w:tcPr>
          <w:p w:rsidR="00761526" w:rsidRDefault="00761526">
            <w:pPr>
              <w:spacing w:line="200" w:lineRule="atLeast"/>
            </w:pPr>
            <w:r>
              <w:t>13,2</w:t>
            </w:r>
          </w:p>
        </w:tc>
        <w:tc>
          <w:tcPr>
            <w:tcW w:w="1134" w:type="dxa"/>
          </w:tcPr>
          <w:p w:rsidR="00761526" w:rsidRDefault="00761526">
            <w:pPr>
              <w:spacing w:line="200" w:lineRule="atLeast"/>
            </w:pPr>
            <w:r>
              <w:t xml:space="preserve">   14886</w:t>
            </w:r>
          </w:p>
        </w:tc>
        <w:tc>
          <w:tcPr>
            <w:tcW w:w="992" w:type="dxa"/>
          </w:tcPr>
          <w:p w:rsidR="00761526" w:rsidRDefault="00761526">
            <w:pPr>
              <w:spacing w:line="200" w:lineRule="atLeast"/>
            </w:pPr>
            <w:r>
              <w:t xml:space="preserve">    13,1</w:t>
            </w:r>
          </w:p>
        </w:tc>
        <w:tc>
          <w:tcPr>
            <w:tcW w:w="992" w:type="dxa"/>
          </w:tcPr>
          <w:p w:rsidR="00761526" w:rsidRDefault="00761526">
            <w:pPr>
              <w:spacing w:line="200" w:lineRule="atLeast"/>
            </w:pPr>
            <w:r>
              <w:t xml:space="preserve">   1058</w:t>
            </w:r>
          </w:p>
        </w:tc>
        <w:tc>
          <w:tcPr>
            <w:tcW w:w="992" w:type="dxa"/>
          </w:tcPr>
          <w:p w:rsidR="00761526" w:rsidRDefault="00761526">
            <w:pPr>
              <w:spacing w:line="200" w:lineRule="atLeast"/>
            </w:pPr>
            <w:r>
              <w:t xml:space="preserve">     -0,1</w:t>
            </w:r>
          </w:p>
        </w:tc>
        <w:tc>
          <w:tcPr>
            <w:tcW w:w="993" w:type="dxa"/>
          </w:tcPr>
          <w:p w:rsidR="00761526" w:rsidRDefault="00761526">
            <w:pPr>
              <w:spacing w:line="200" w:lineRule="atLeast"/>
            </w:pPr>
            <w:r>
              <w:t>107,7</w:t>
            </w:r>
          </w:p>
        </w:tc>
      </w:tr>
      <w:tr w:rsidR="00761526">
        <w:trPr>
          <w:cantSplit/>
          <w:trHeight w:val="468"/>
        </w:trPr>
        <w:tc>
          <w:tcPr>
            <w:tcW w:w="709" w:type="dxa"/>
          </w:tcPr>
          <w:p w:rsidR="00761526" w:rsidRDefault="00761526">
            <w:pPr>
              <w:spacing w:line="200" w:lineRule="atLeast"/>
            </w:pPr>
          </w:p>
        </w:tc>
        <w:tc>
          <w:tcPr>
            <w:tcW w:w="1985" w:type="dxa"/>
          </w:tcPr>
          <w:p w:rsidR="00761526" w:rsidRDefault="00761526">
            <w:pPr>
              <w:pStyle w:val="Heading1"/>
              <w:rPr>
                <w:b w:val="0"/>
                <w:caps w:val="0"/>
              </w:rPr>
            </w:pPr>
            <w:r>
              <w:rPr>
                <w:b w:val="0"/>
                <w:caps w:val="0"/>
              </w:rPr>
              <w:t>- поставщики и подрядчики</w:t>
            </w:r>
          </w:p>
        </w:tc>
        <w:tc>
          <w:tcPr>
            <w:tcW w:w="1276" w:type="dxa"/>
          </w:tcPr>
          <w:p w:rsidR="00761526" w:rsidRDefault="00761526">
            <w:pPr>
              <w:spacing w:line="200" w:lineRule="atLeast"/>
            </w:pPr>
            <w:r>
              <w:t xml:space="preserve">    6086</w:t>
            </w:r>
          </w:p>
        </w:tc>
        <w:tc>
          <w:tcPr>
            <w:tcW w:w="1134" w:type="dxa"/>
          </w:tcPr>
          <w:p w:rsidR="00761526" w:rsidRDefault="00761526">
            <w:pPr>
              <w:spacing w:line="200" w:lineRule="atLeast"/>
            </w:pPr>
            <w:r>
              <w:t xml:space="preserve">     5,8</w:t>
            </w:r>
          </w:p>
        </w:tc>
        <w:tc>
          <w:tcPr>
            <w:tcW w:w="1134" w:type="dxa"/>
          </w:tcPr>
          <w:p w:rsidR="00761526" w:rsidRDefault="00761526">
            <w:pPr>
              <w:spacing w:line="200" w:lineRule="atLeast"/>
            </w:pPr>
            <w:r>
              <w:t xml:space="preserve">    3011</w:t>
            </w:r>
          </w:p>
        </w:tc>
        <w:tc>
          <w:tcPr>
            <w:tcW w:w="992" w:type="dxa"/>
          </w:tcPr>
          <w:p w:rsidR="00761526" w:rsidRDefault="00761526">
            <w:pPr>
              <w:spacing w:line="200" w:lineRule="atLeast"/>
            </w:pPr>
            <w:r>
              <w:t xml:space="preserve">    2,6</w:t>
            </w:r>
          </w:p>
        </w:tc>
        <w:tc>
          <w:tcPr>
            <w:tcW w:w="992" w:type="dxa"/>
          </w:tcPr>
          <w:p w:rsidR="00761526" w:rsidRDefault="00761526">
            <w:pPr>
              <w:spacing w:line="200" w:lineRule="atLeast"/>
            </w:pPr>
            <w:r>
              <w:t xml:space="preserve">    -3075</w:t>
            </w:r>
          </w:p>
        </w:tc>
        <w:tc>
          <w:tcPr>
            <w:tcW w:w="992" w:type="dxa"/>
          </w:tcPr>
          <w:p w:rsidR="00761526" w:rsidRDefault="00761526">
            <w:pPr>
              <w:spacing w:line="200" w:lineRule="atLeast"/>
            </w:pPr>
            <w:r>
              <w:t xml:space="preserve">      3,2</w:t>
            </w:r>
          </w:p>
        </w:tc>
        <w:tc>
          <w:tcPr>
            <w:tcW w:w="993" w:type="dxa"/>
          </w:tcPr>
          <w:p w:rsidR="00761526" w:rsidRDefault="00761526">
            <w:pPr>
              <w:spacing w:line="200" w:lineRule="atLeast"/>
            </w:pPr>
            <w:r>
              <w:t xml:space="preserve">   49,5</w:t>
            </w:r>
          </w:p>
        </w:tc>
      </w:tr>
      <w:tr w:rsidR="00761526">
        <w:trPr>
          <w:cantSplit/>
          <w:trHeight w:val="322"/>
        </w:trPr>
        <w:tc>
          <w:tcPr>
            <w:tcW w:w="709" w:type="dxa"/>
          </w:tcPr>
          <w:p w:rsidR="00761526" w:rsidRDefault="00761526">
            <w:pPr>
              <w:spacing w:line="200" w:lineRule="atLeast"/>
            </w:pPr>
          </w:p>
        </w:tc>
        <w:tc>
          <w:tcPr>
            <w:tcW w:w="1985" w:type="dxa"/>
          </w:tcPr>
          <w:p w:rsidR="00761526" w:rsidRDefault="00761526">
            <w:pPr>
              <w:pStyle w:val="Heading1"/>
              <w:rPr>
                <w:b w:val="0"/>
                <w:caps w:val="0"/>
              </w:rPr>
            </w:pPr>
            <w:r>
              <w:rPr>
                <w:b w:val="0"/>
                <w:caps w:val="0"/>
              </w:rPr>
              <w:t>- по оплате труда</w:t>
            </w:r>
          </w:p>
        </w:tc>
        <w:tc>
          <w:tcPr>
            <w:tcW w:w="1276" w:type="dxa"/>
          </w:tcPr>
          <w:p w:rsidR="00761526" w:rsidRDefault="00761526">
            <w:pPr>
              <w:spacing w:line="200" w:lineRule="atLeast"/>
            </w:pPr>
            <w:r>
              <w:t xml:space="preserve">    225</w:t>
            </w:r>
          </w:p>
        </w:tc>
        <w:tc>
          <w:tcPr>
            <w:tcW w:w="1134" w:type="dxa"/>
          </w:tcPr>
          <w:p w:rsidR="00761526" w:rsidRDefault="00761526">
            <w:pPr>
              <w:spacing w:line="200" w:lineRule="atLeast"/>
            </w:pPr>
            <w:r>
              <w:t xml:space="preserve">     0,2</w:t>
            </w:r>
          </w:p>
        </w:tc>
        <w:tc>
          <w:tcPr>
            <w:tcW w:w="1134" w:type="dxa"/>
          </w:tcPr>
          <w:p w:rsidR="00761526" w:rsidRDefault="00761526">
            <w:pPr>
              <w:spacing w:line="200" w:lineRule="atLeast"/>
            </w:pPr>
            <w:r>
              <w:t xml:space="preserve">    836</w:t>
            </w:r>
          </w:p>
        </w:tc>
        <w:tc>
          <w:tcPr>
            <w:tcW w:w="992" w:type="dxa"/>
          </w:tcPr>
          <w:p w:rsidR="00761526" w:rsidRDefault="00761526">
            <w:pPr>
              <w:spacing w:line="200" w:lineRule="atLeast"/>
            </w:pPr>
            <w:r>
              <w:t xml:space="preserve">    0,7</w:t>
            </w:r>
          </w:p>
        </w:tc>
        <w:tc>
          <w:tcPr>
            <w:tcW w:w="992" w:type="dxa"/>
          </w:tcPr>
          <w:p w:rsidR="00761526" w:rsidRDefault="00761526">
            <w:pPr>
              <w:spacing w:line="200" w:lineRule="atLeast"/>
            </w:pPr>
            <w:r>
              <w:t xml:space="preserve">    611</w:t>
            </w:r>
          </w:p>
        </w:tc>
        <w:tc>
          <w:tcPr>
            <w:tcW w:w="992" w:type="dxa"/>
          </w:tcPr>
          <w:p w:rsidR="00761526" w:rsidRDefault="00761526">
            <w:pPr>
              <w:spacing w:line="200" w:lineRule="atLeast"/>
            </w:pPr>
            <w:r>
              <w:t xml:space="preserve">     0,5</w:t>
            </w:r>
          </w:p>
        </w:tc>
        <w:tc>
          <w:tcPr>
            <w:tcW w:w="993" w:type="dxa"/>
          </w:tcPr>
          <w:p w:rsidR="00761526" w:rsidRDefault="00761526">
            <w:pPr>
              <w:spacing w:line="200" w:lineRule="atLeast"/>
            </w:pPr>
            <w:r>
              <w:t xml:space="preserve">    371,5</w:t>
            </w:r>
          </w:p>
        </w:tc>
      </w:tr>
      <w:tr w:rsidR="00761526">
        <w:trPr>
          <w:cantSplit/>
          <w:trHeight w:val="695"/>
        </w:trPr>
        <w:tc>
          <w:tcPr>
            <w:tcW w:w="709" w:type="dxa"/>
          </w:tcPr>
          <w:p w:rsidR="00761526" w:rsidRDefault="00761526">
            <w:pPr>
              <w:spacing w:line="200" w:lineRule="atLeast"/>
            </w:pPr>
          </w:p>
        </w:tc>
        <w:tc>
          <w:tcPr>
            <w:tcW w:w="1985" w:type="dxa"/>
          </w:tcPr>
          <w:p w:rsidR="00761526" w:rsidRDefault="00761526">
            <w:pPr>
              <w:pStyle w:val="Heading1"/>
              <w:rPr>
                <w:b w:val="0"/>
                <w:caps w:val="0"/>
              </w:rPr>
            </w:pPr>
            <w:r>
              <w:rPr>
                <w:b w:val="0"/>
                <w:caps w:val="0"/>
              </w:rPr>
              <w:t>- социальному  страхованию и обеспечению</w:t>
            </w:r>
          </w:p>
        </w:tc>
        <w:tc>
          <w:tcPr>
            <w:tcW w:w="1276" w:type="dxa"/>
          </w:tcPr>
          <w:p w:rsidR="00761526" w:rsidRDefault="00761526">
            <w:pPr>
              <w:spacing w:line="200" w:lineRule="atLeast"/>
            </w:pPr>
          </w:p>
          <w:p w:rsidR="00761526" w:rsidRDefault="00761526">
            <w:pPr>
              <w:spacing w:line="200" w:lineRule="atLeast"/>
            </w:pPr>
            <w:r>
              <w:t xml:space="preserve">   238</w:t>
            </w:r>
          </w:p>
        </w:tc>
        <w:tc>
          <w:tcPr>
            <w:tcW w:w="1134" w:type="dxa"/>
          </w:tcPr>
          <w:p w:rsidR="00761526" w:rsidRDefault="00761526">
            <w:pPr>
              <w:spacing w:line="200" w:lineRule="atLeast"/>
            </w:pPr>
          </w:p>
          <w:p w:rsidR="00761526" w:rsidRDefault="00761526">
            <w:pPr>
              <w:spacing w:line="200" w:lineRule="atLeast"/>
            </w:pPr>
            <w:r>
              <w:t xml:space="preserve">    0,2</w:t>
            </w:r>
          </w:p>
        </w:tc>
        <w:tc>
          <w:tcPr>
            <w:tcW w:w="1134" w:type="dxa"/>
          </w:tcPr>
          <w:p w:rsidR="00761526" w:rsidRDefault="00761526">
            <w:pPr>
              <w:spacing w:line="200" w:lineRule="atLeast"/>
            </w:pPr>
            <w:r>
              <w:t xml:space="preserve">    </w:t>
            </w:r>
          </w:p>
          <w:p w:rsidR="00761526" w:rsidRDefault="00761526">
            <w:pPr>
              <w:spacing w:line="200" w:lineRule="atLeast"/>
            </w:pPr>
            <w:r>
              <w:t xml:space="preserve">    587</w:t>
            </w:r>
          </w:p>
        </w:tc>
        <w:tc>
          <w:tcPr>
            <w:tcW w:w="992" w:type="dxa"/>
          </w:tcPr>
          <w:p w:rsidR="00761526" w:rsidRDefault="00761526">
            <w:pPr>
              <w:spacing w:line="200" w:lineRule="atLeast"/>
            </w:pPr>
            <w:r>
              <w:t xml:space="preserve">   </w:t>
            </w:r>
          </w:p>
          <w:p w:rsidR="00761526" w:rsidRDefault="00761526">
            <w:pPr>
              <w:spacing w:line="200" w:lineRule="atLeast"/>
            </w:pPr>
            <w:r>
              <w:t xml:space="preserve">    0,5</w:t>
            </w:r>
          </w:p>
        </w:tc>
        <w:tc>
          <w:tcPr>
            <w:tcW w:w="992" w:type="dxa"/>
          </w:tcPr>
          <w:p w:rsidR="00761526" w:rsidRDefault="00761526">
            <w:pPr>
              <w:spacing w:line="200" w:lineRule="atLeast"/>
            </w:pPr>
          </w:p>
          <w:p w:rsidR="00761526" w:rsidRDefault="00761526">
            <w:pPr>
              <w:spacing w:line="200" w:lineRule="atLeast"/>
            </w:pPr>
            <w:r>
              <w:t xml:space="preserve">   349</w:t>
            </w:r>
          </w:p>
        </w:tc>
        <w:tc>
          <w:tcPr>
            <w:tcW w:w="992" w:type="dxa"/>
          </w:tcPr>
          <w:p w:rsidR="00761526" w:rsidRDefault="00761526">
            <w:pPr>
              <w:spacing w:line="200" w:lineRule="atLeast"/>
            </w:pPr>
            <w:r>
              <w:t xml:space="preserve">     </w:t>
            </w:r>
          </w:p>
          <w:p w:rsidR="00761526" w:rsidRDefault="00761526">
            <w:pPr>
              <w:spacing w:line="200" w:lineRule="atLeast"/>
            </w:pPr>
            <w:r>
              <w:t xml:space="preserve">     0,3</w:t>
            </w:r>
          </w:p>
        </w:tc>
        <w:tc>
          <w:tcPr>
            <w:tcW w:w="993" w:type="dxa"/>
          </w:tcPr>
          <w:p w:rsidR="00761526" w:rsidRDefault="00761526">
            <w:pPr>
              <w:spacing w:line="200" w:lineRule="atLeast"/>
            </w:pPr>
            <w:r>
              <w:t xml:space="preserve">    </w:t>
            </w:r>
          </w:p>
          <w:p w:rsidR="00761526" w:rsidRDefault="00761526">
            <w:pPr>
              <w:spacing w:line="200" w:lineRule="atLeast"/>
            </w:pPr>
            <w:r>
              <w:t xml:space="preserve">    246,6</w:t>
            </w:r>
          </w:p>
        </w:tc>
      </w:tr>
      <w:tr w:rsidR="00761526">
        <w:trPr>
          <w:cantSplit/>
          <w:trHeight w:val="508"/>
        </w:trPr>
        <w:tc>
          <w:tcPr>
            <w:tcW w:w="709" w:type="dxa"/>
          </w:tcPr>
          <w:p w:rsidR="00761526" w:rsidRDefault="00761526">
            <w:pPr>
              <w:spacing w:line="200" w:lineRule="atLeast"/>
            </w:pPr>
          </w:p>
        </w:tc>
        <w:tc>
          <w:tcPr>
            <w:tcW w:w="1985" w:type="dxa"/>
          </w:tcPr>
          <w:p w:rsidR="00761526" w:rsidRDefault="00761526">
            <w:pPr>
              <w:pStyle w:val="Heading1"/>
              <w:rPr>
                <w:b w:val="0"/>
                <w:caps w:val="0"/>
              </w:rPr>
            </w:pPr>
            <w:r>
              <w:rPr>
                <w:b w:val="0"/>
                <w:caps w:val="0"/>
              </w:rPr>
              <w:t>- задолженность  перед бюджетом</w:t>
            </w:r>
          </w:p>
        </w:tc>
        <w:tc>
          <w:tcPr>
            <w:tcW w:w="1276" w:type="dxa"/>
          </w:tcPr>
          <w:p w:rsidR="00761526" w:rsidRDefault="00761526">
            <w:pPr>
              <w:spacing w:line="200" w:lineRule="atLeast"/>
            </w:pPr>
            <w:r>
              <w:t xml:space="preserve">   1089</w:t>
            </w:r>
          </w:p>
        </w:tc>
        <w:tc>
          <w:tcPr>
            <w:tcW w:w="1134" w:type="dxa"/>
          </w:tcPr>
          <w:p w:rsidR="00761526" w:rsidRDefault="00761526">
            <w:pPr>
              <w:spacing w:line="200" w:lineRule="atLeast"/>
            </w:pPr>
            <w:r>
              <w:t xml:space="preserve">    1,0</w:t>
            </w:r>
          </w:p>
        </w:tc>
        <w:tc>
          <w:tcPr>
            <w:tcW w:w="1134" w:type="dxa"/>
          </w:tcPr>
          <w:p w:rsidR="00761526" w:rsidRDefault="00761526">
            <w:pPr>
              <w:spacing w:line="200" w:lineRule="atLeast"/>
            </w:pPr>
            <w:r>
              <w:t xml:space="preserve">    1815</w:t>
            </w:r>
          </w:p>
        </w:tc>
        <w:tc>
          <w:tcPr>
            <w:tcW w:w="992" w:type="dxa"/>
          </w:tcPr>
          <w:p w:rsidR="00761526" w:rsidRDefault="00761526">
            <w:pPr>
              <w:spacing w:line="200" w:lineRule="atLeast"/>
            </w:pPr>
            <w:r>
              <w:t xml:space="preserve">    1,6</w:t>
            </w:r>
          </w:p>
        </w:tc>
        <w:tc>
          <w:tcPr>
            <w:tcW w:w="992" w:type="dxa"/>
          </w:tcPr>
          <w:p w:rsidR="00761526" w:rsidRDefault="00761526">
            <w:pPr>
              <w:spacing w:line="200" w:lineRule="atLeast"/>
            </w:pPr>
            <w:r>
              <w:t xml:space="preserve">    726</w:t>
            </w:r>
          </w:p>
        </w:tc>
        <w:tc>
          <w:tcPr>
            <w:tcW w:w="992" w:type="dxa"/>
          </w:tcPr>
          <w:p w:rsidR="00761526" w:rsidRDefault="00761526">
            <w:pPr>
              <w:spacing w:line="200" w:lineRule="atLeast"/>
            </w:pPr>
            <w:r>
              <w:t xml:space="preserve">    0,6</w:t>
            </w:r>
          </w:p>
        </w:tc>
        <w:tc>
          <w:tcPr>
            <w:tcW w:w="993" w:type="dxa"/>
          </w:tcPr>
          <w:p w:rsidR="00761526" w:rsidRDefault="00761526">
            <w:pPr>
              <w:spacing w:line="200" w:lineRule="atLeast"/>
            </w:pPr>
            <w:r>
              <w:t xml:space="preserve">   166,7</w:t>
            </w:r>
          </w:p>
        </w:tc>
      </w:tr>
      <w:tr w:rsidR="00761526">
        <w:trPr>
          <w:cantSplit/>
          <w:trHeight w:val="305"/>
        </w:trPr>
        <w:tc>
          <w:tcPr>
            <w:tcW w:w="709" w:type="dxa"/>
          </w:tcPr>
          <w:p w:rsidR="00761526" w:rsidRDefault="00761526">
            <w:pPr>
              <w:spacing w:line="200" w:lineRule="atLeast"/>
            </w:pPr>
          </w:p>
        </w:tc>
        <w:tc>
          <w:tcPr>
            <w:tcW w:w="1985" w:type="dxa"/>
          </w:tcPr>
          <w:p w:rsidR="00761526" w:rsidRDefault="00761526">
            <w:pPr>
              <w:pStyle w:val="Heading1"/>
              <w:rPr>
                <w:b w:val="0"/>
                <w:caps w:val="0"/>
              </w:rPr>
            </w:pPr>
            <w:r>
              <w:rPr>
                <w:b w:val="0"/>
                <w:caps w:val="0"/>
              </w:rPr>
              <w:t>- авансы полученные</w:t>
            </w:r>
          </w:p>
        </w:tc>
        <w:tc>
          <w:tcPr>
            <w:tcW w:w="1276" w:type="dxa"/>
          </w:tcPr>
          <w:p w:rsidR="00761526" w:rsidRDefault="00761526">
            <w:pPr>
              <w:spacing w:line="200" w:lineRule="atLeast"/>
            </w:pPr>
            <w:r>
              <w:t xml:space="preserve">   5276</w:t>
            </w:r>
          </w:p>
        </w:tc>
        <w:tc>
          <w:tcPr>
            <w:tcW w:w="1134" w:type="dxa"/>
          </w:tcPr>
          <w:p w:rsidR="00761526" w:rsidRDefault="00761526">
            <w:pPr>
              <w:spacing w:line="200" w:lineRule="atLeast"/>
            </w:pPr>
            <w:r>
              <w:t xml:space="preserve">   5,0</w:t>
            </w:r>
          </w:p>
        </w:tc>
        <w:tc>
          <w:tcPr>
            <w:tcW w:w="1134" w:type="dxa"/>
          </w:tcPr>
          <w:p w:rsidR="00761526" w:rsidRDefault="00761526">
            <w:pPr>
              <w:spacing w:line="200" w:lineRule="atLeast"/>
            </w:pPr>
            <w:r>
              <w:t xml:space="preserve">   8588</w:t>
            </w:r>
          </w:p>
        </w:tc>
        <w:tc>
          <w:tcPr>
            <w:tcW w:w="992" w:type="dxa"/>
          </w:tcPr>
          <w:p w:rsidR="00761526" w:rsidRDefault="00761526">
            <w:pPr>
              <w:spacing w:line="200" w:lineRule="atLeast"/>
            </w:pPr>
            <w:r>
              <w:t xml:space="preserve">   7,5</w:t>
            </w:r>
          </w:p>
        </w:tc>
        <w:tc>
          <w:tcPr>
            <w:tcW w:w="992" w:type="dxa"/>
          </w:tcPr>
          <w:p w:rsidR="00761526" w:rsidRDefault="00761526">
            <w:pPr>
              <w:spacing w:line="200" w:lineRule="atLeast"/>
            </w:pPr>
            <w:r>
              <w:t xml:space="preserve">    3312</w:t>
            </w:r>
          </w:p>
        </w:tc>
        <w:tc>
          <w:tcPr>
            <w:tcW w:w="992" w:type="dxa"/>
          </w:tcPr>
          <w:p w:rsidR="00761526" w:rsidRDefault="00761526">
            <w:pPr>
              <w:spacing w:line="200" w:lineRule="atLeast"/>
            </w:pPr>
            <w:r>
              <w:t xml:space="preserve">   2,5</w:t>
            </w:r>
          </w:p>
        </w:tc>
        <w:tc>
          <w:tcPr>
            <w:tcW w:w="993" w:type="dxa"/>
          </w:tcPr>
          <w:p w:rsidR="00761526" w:rsidRDefault="00761526">
            <w:pPr>
              <w:spacing w:line="200" w:lineRule="atLeast"/>
            </w:pPr>
            <w:r>
              <w:t xml:space="preserve">     162,7</w:t>
            </w:r>
          </w:p>
        </w:tc>
      </w:tr>
      <w:tr w:rsidR="00761526">
        <w:trPr>
          <w:cantSplit/>
          <w:trHeight w:val="338"/>
        </w:trPr>
        <w:tc>
          <w:tcPr>
            <w:tcW w:w="709" w:type="dxa"/>
          </w:tcPr>
          <w:p w:rsidR="00761526" w:rsidRDefault="00761526">
            <w:pPr>
              <w:spacing w:line="200" w:lineRule="atLeast"/>
            </w:pPr>
          </w:p>
        </w:tc>
        <w:tc>
          <w:tcPr>
            <w:tcW w:w="1985" w:type="dxa"/>
          </w:tcPr>
          <w:p w:rsidR="00761526" w:rsidRDefault="00761526">
            <w:pPr>
              <w:pStyle w:val="Heading1"/>
              <w:rPr>
                <w:b w:val="0"/>
                <w:caps w:val="0"/>
              </w:rPr>
            </w:pPr>
            <w:r>
              <w:rPr>
                <w:b w:val="0"/>
                <w:caps w:val="0"/>
              </w:rPr>
              <w:t>- прочие кредиторы</w:t>
            </w:r>
          </w:p>
        </w:tc>
        <w:tc>
          <w:tcPr>
            <w:tcW w:w="1276" w:type="dxa"/>
          </w:tcPr>
          <w:p w:rsidR="00761526" w:rsidRDefault="00761526">
            <w:pPr>
              <w:spacing w:line="200" w:lineRule="atLeast"/>
            </w:pPr>
            <w:r>
              <w:t xml:space="preserve">     914</w:t>
            </w:r>
          </w:p>
        </w:tc>
        <w:tc>
          <w:tcPr>
            <w:tcW w:w="1134" w:type="dxa"/>
          </w:tcPr>
          <w:p w:rsidR="00761526" w:rsidRDefault="00761526">
            <w:pPr>
              <w:spacing w:line="200" w:lineRule="atLeast"/>
            </w:pPr>
            <w:r>
              <w:t xml:space="preserve">    0,9</w:t>
            </w:r>
          </w:p>
        </w:tc>
        <w:tc>
          <w:tcPr>
            <w:tcW w:w="1134" w:type="dxa"/>
          </w:tcPr>
          <w:p w:rsidR="00761526" w:rsidRDefault="00761526">
            <w:pPr>
              <w:spacing w:line="200" w:lineRule="atLeast"/>
            </w:pPr>
            <w:r>
              <w:t xml:space="preserve">    49</w:t>
            </w:r>
          </w:p>
        </w:tc>
        <w:tc>
          <w:tcPr>
            <w:tcW w:w="992" w:type="dxa"/>
          </w:tcPr>
          <w:p w:rsidR="00761526" w:rsidRDefault="00761526">
            <w:pPr>
              <w:spacing w:line="200" w:lineRule="atLeast"/>
            </w:pPr>
            <w:r>
              <w:t xml:space="preserve">    0,0</w:t>
            </w:r>
          </w:p>
        </w:tc>
        <w:tc>
          <w:tcPr>
            <w:tcW w:w="992" w:type="dxa"/>
          </w:tcPr>
          <w:p w:rsidR="00761526" w:rsidRDefault="00761526">
            <w:pPr>
              <w:spacing w:line="200" w:lineRule="atLeast"/>
            </w:pPr>
            <w:r>
              <w:t xml:space="preserve">     -865</w:t>
            </w:r>
          </w:p>
        </w:tc>
        <w:tc>
          <w:tcPr>
            <w:tcW w:w="992" w:type="dxa"/>
          </w:tcPr>
          <w:p w:rsidR="00761526" w:rsidRDefault="00761526">
            <w:pPr>
              <w:spacing w:line="200" w:lineRule="atLeast"/>
            </w:pPr>
            <w:r>
              <w:t xml:space="preserve"> -0,9</w:t>
            </w:r>
          </w:p>
        </w:tc>
        <w:tc>
          <w:tcPr>
            <w:tcW w:w="993" w:type="dxa"/>
          </w:tcPr>
          <w:p w:rsidR="00761526" w:rsidRDefault="00761526">
            <w:pPr>
              <w:spacing w:line="200" w:lineRule="atLeast"/>
            </w:pPr>
            <w:r>
              <w:t xml:space="preserve">     5,4</w:t>
            </w:r>
          </w:p>
        </w:tc>
      </w:tr>
      <w:tr w:rsidR="00761526">
        <w:trPr>
          <w:cantSplit/>
          <w:trHeight w:val="562"/>
        </w:trPr>
        <w:tc>
          <w:tcPr>
            <w:tcW w:w="709" w:type="dxa"/>
          </w:tcPr>
          <w:p w:rsidR="00761526" w:rsidRDefault="00761526">
            <w:pPr>
              <w:spacing w:line="200" w:lineRule="atLeast"/>
            </w:pPr>
            <w:r>
              <w:t>2.3</w:t>
            </w:r>
          </w:p>
        </w:tc>
        <w:tc>
          <w:tcPr>
            <w:tcW w:w="1985" w:type="dxa"/>
          </w:tcPr>
          <w:p w:rsidR="00761526" w:rsidRDefault="00761526">
            <w:pPr>
              <w:pStyle w:val="Heading1"/>
              <w:rPr>
                <w:b w:val="0"/>
                <w:caps w:val="0"/>
              </w:rPr>
            </w:pPr>
            <w:r>
              <w:rPr>
                <w:b w:val="0"/>
                <w:caps w:val="0"/>
              </w:rPr>
              <w:t>Доходы будущих периодов</w:t>
            </w:r>
          </w:p>
          <w:p w:rsidR="00761526" w:rsidRDefault="00761526">
            <w:pPr>
              <w:pStyle w:val="Heading1"/>
              <w:rPr>
                <w:b w:val="0"/>
                <w:caps w:val="0"/>
              </w:rPr>
            </w:pPr>
          </w:p>
          <w:p w:rsidR="00761526" w:rsidRDefault="00761526">
            <w:pPr>
              <w:pStyle w:val="Heading1"/>
              <w:rPr>
                <w:b w:val="0"/>
                <w:caps w:val="0"/>
              </w:rPr>
            </w:pPr>
            <w:r>
              <w:rPr>
                <w:b w:val="0"/>
                <w:caps w:val="0"/>
              </w:rPr>
              <w:t xml:space="preserve"> </w:t>
            </w:r>
          </w:p>
        </w:tc>
        <w:tc>
          <w:tcPr>
            <w:tcW w:w="1276" w:type="dxa"/>
          </w:tcPr>
          <w:p w:rsidR="00761526" w:rsidRDefault="00761526">
            <w:pPr>
              <w:spacing w:line="200" w:lineRule="atLeast"/>
            </w:pPr>
            <w:r>
              <w:t xml:space="preserve">   42</w:t>
            </w:r>
          </w:p>
        </w:tc>
        <w:tc>
          <w:tcPr>
            <w:tcW w:w="1134" w:type="dxa"/>
          </w:tcPr>
          <w:p w:rsidR="00761526" w:rsidRDefault="00761526">
            <w:pPr>
              <w:spacing w:line="200" w:lineRule="atLeast"/>
            </w:pPr>
            <w:r>
              <w:t xml:space="preserve">   0,0</w:t>
            </w:r>
          </w:p>
        </w:tc>
        <w:tc>
          <w:tcPr>
            <w:tcW w:w="1134" w:type="dxa"/>
          </w:tcPr>
          <w:p w:rsidR="00761526" w:rsidRDefault="00761526">
            <w:pPr>
              <w:spacing w:line="200" w:lineRule="atLeast"/>
            </w:pPr>
            <w:r>
              <w:t xml:space="preserve">    14</w:t>
            </w:r>
          </w:p>
        </w:tc>
        <w:tc>
          <w:tcPr>
            <w:tcW w:w="992" w:type="dxa"/>
          </w:tcPr>
          <w:p w:rsidR="00761526" w:rsidRDefault="00761526">
            <w:pPr>
              <w:spacing w:line="200" w:lineRule="atLeast"/>
            </w:pPr>
            <w:r>
              <w:t xml:space="preserve"> 0,0  </w:t>
            </w:r>
          </w:p>
        </w:tc>
        <w:tc>
          <w:tcPr>
            <w:tcW w:w="992" w:type="dxa"/>
          </w:tcPr>
          <w:p w:rsidR="00761526" w:rsidRDefault="00761526">
            <w:pPr>
              <w:spacing w:line="200" w:lineRule="atLeast"/>
            </w:pPr>
            <w:r>
              <w:t xml:space="preserve">   -28  </w:t>
            </w:r>
          </w:p>
        </w:tc>
        <w:tc>
          <w:tcPr>
            <w:tcW w:w="992" w:type="dxa"/>
          </w:tcPr>
          <w:p w:rsidR="00761526" w:rsidRDefault="00761526">
            <w:pPr>
              <w:spacing w:line="200" w:lineRule="atLeast"/>
            </w:pPr>
            <w:r>
              <w:t xml:space="preserve">       -</w:t>
            </w:r>
          </w:p>
        </w:tc>
        <w:tc>
          <w:tcPr>
            <w:tcW w:w="993" w:type="dxa"/>
          </w:tcPr>
          <w:p w:rsidR="00761526" w:rsidRDefault="00761526">
            <w:pPr>
              <w:spacing w:line="200" w:lineRule="atLeast"/>
            </w:pPr>
            <w:r>
              <w:t xml:space="preserve">     35,7</w:t>
            </w:r>
          </w:p>
        </w:tc>
      </w:tr>
      <w:tr w:rsidR="00761526">
        <w:trPr>
          <w:cantSplit/>
          <w:trHeight w:val="441"/>
        </w:trPr>
        <w:tc>
          <w:tcPr>
            <w:tcW w:w="709" w:type="dxa"/>
          </w:tcPr>
          <w:p w:rsidR="00761526" w:rsidRDefault="00761526">
            <w:pPr>
              <w:spacing w:line="200" w:lineRule="atLeast"/>
            </w:pPr>
            <w:r>
              <w:t>2.4</w:t>
            </w:r>
          </w:p>
        </w:tc>
        <w:tc>
          <w:tcPr>
            <w:tcW w:w="1985" w:type="dxa"/>
          </w:tcPr>
          <w:p w:rsidR="00761526" w:rsidRDefault="00761526">
            <w:pPr>
              <w:pStyle w:val="Heading1"/>
              <w:rPr>
                <w:b w:val="0"/>
                <w:caps w:val="0"/>
              </w:rPr>
            </w:pPr>
            <w:r>
              <w:rPr>
                <w:b w:val="0"/>
              </w:rPr>
              <w:t>ф</w:t>
            </w:r>
            <w:r>
              <w:rPr>
                <w:b w:val="0"/>
                <w:caps w:val="0"/>
              </w:rPr>
              <w:t>онд потребления</w:t>
            </w:r>
          </w:p>
        </w:tc>
        <w:tc>
          <w:tcPr>
            <w:tcW w:w="1276" w:type="dxa"/>
          </w:tcPr>
          <w:p w:rsidR="00761526" w:rsidRDefault="00761526">
            <w:pPr>
              <w:spacing w:line="200" w:lineRule="atLeast"/>
            </w:pPr>
            <w:r>
              <w:t xml:space="preserve">    36</w:t>
            </w:r>
          </w:p>
        </w:tc>
        <w:tc>
          <w:tcPr>
            <w:tcW w:w="1134" w:type="dxa"/>
          </w:tcPr>
          <w:p w:rsidR="00761526" w:rsidRDefault="00761526">
            <w:pPr>
              <w:spacing w:line="200" w:lineRule="atLeast"/>
            </w:pPr>
            <w:r>
              <w:t xml:space="preserve">   0,0</w:t>
            </w:r>
          </w:p>
        </w:tc>
        <w:tc>
          <w:tcPr>
            <w:tcW w:w="1134" w:type="dxa"/>
          </w:tcPr>
          <w:p w:rsidR="00761526" w:rsidRDefault="00761526">
            <w:pPr>
              <w:spacing w:line="200" w:lineRule="atLeast"/>
            </w:pPr>
            <w:r>
              <w:t xml:space="preserve">   3568</w:t>
            </w:r>
          </w:p>
        </w:tc>
        <w:tc>
          <w:tcPr>
            <w:tcW w:w="992" w:type="dxa"/>
          </w:tcPr>
          <w:p w:rsidR="00761526" w:rsidRDefault="00761526">
            <w:pPr>
              <w:spacing w:line="200" w:lineRule="atLeast"/>
            </w:pPr>
            <w:r>
              <w:t xml:space="preserve">   3,4</w:t>
            </w:r>
          </w:p>
        </w:tc>
        <w:tc>
          <w:tcPr>
            <w:tcW w:w="992" w:type="dxa"/>
          </w:tcPr>
          <w:p w:rsidR="00761526" w:rsidRDefault="00761526">
            <w:pPr>
              <w:spacing w:line="200" w:lineRule="atLeast"/>
            </w:pPr>
            <w:r>
              <w:t xml:space="preserve">   3532</w:t>
            </w:r>
          </w:p>
        </w:tc>
        <w:tc>
          <w:tcPr>
            <w:tcW w:w="992" w:type="dxa"/>
          </w:tcPr>
          <w:p w:rsidR="00761526" w:rsidRDefault="00761526">
            <w:pPr>
              <w:spacing w:line="200" w:lineRule="atLeast"/>
            </w:pPr>
            <w:r>
              <w:t xml:space="preserve">   3,4</w:t>
            </w:r>
          </w:p>
        </w:tc>
        <w:tc>
          <w:tcPr>
            <w:tcW w:w="993" w:type="dxa"/>
          </w:tcPr>
          <w:p w:rsidR="00761526" w:rsidRDefault="00761526">
            <w:pPr>
              <w:spacing w:line="200" w:lineRule="atLeast"/>
            </w:pPr>
            <w:r>
              <w:t xml:space="preserve">   991,1</w:t>
            </w:r>
          </w:p>
        </w:tc>
      </w:tr>
      <w:tr w:rsidR="00761526">
        <w:trPr>
          <w:cantSplit/>
          <w:trHeight w:val="644"/>
        </w:trPr>
        <w:tc>
          <w:tcPr>
            <w:tcW w:w="709" w:type="dxa"/>
            <w:tcBorders>
              <w:bottom w:val="single" w:sz="4" w:space="0" w:color="auto"/>
            </w:tcBorders>
          </w:tcPr>
          <w:p w:rsidR="00761526" w:rsidRDefault="00761526">
            <w:pPr>
              <w:spacing w:line="200" w:lineRule="atLeast"/>
            </w:pPr>
          </w:p>
        </w:tc>
        <w:tc>
          <w:tcPr>
            <w:tcW w:w="1985" w:type="dxa"/>
            <w:tcBorders>
              <w:bottom w:val="single" w:sz="4" w:space="0" w:color="auto"/>
            </w:tcBorders>
          </w:tcPr>
          <w:p w:rsidR="00761526" w:rsidRDefault="00761526">
            <w:pPr>
              <w:pStyle w:val="Heading1"/>
              <w:rPr>
                <w:b w:val="0"/>
                <w:caps w:val="0"/>
              </w:rPr>
            </w:pPr>
          </w:p>
          <w:p w:rsidR="00761526" w:rsidRDefault="00761526">
            <w:pPr>
              <w:pStyle w:val="Heading1"/>
              <w:rPr>
                <w:b w:val="0"/>
                <w:caps w:val="0"/>
              </w:rPr>
            </w:pPr>
            <w:r>
              <w:rPr>
                <w:b w:val="0"/>
                <w:caps w:val="0"/>
              </w:rPr>
              <w:t xml:space="preserve">   Валюта баланса</w:t>
            </w:r>
          </w:p>
        </w:tc>
        <w:tc>
          <w:tcPr>
            <w:tcW w:w="1276" w:type="dxa"/>
            <w:tcBorders>
              <w:bottom w:val="single" w:sz="4" w:space="0" w:color="auto"/>
            </w:tcBorders>
          </w:tcPr>
          <w:p w:rsidR="00761526" w:rsidRDefault="00761526">
            <w:pPr>
              <w:spacing w:line="200" w:lineRule="atLeast"/>
            </w:pPr>
          </w:p>
          <w:p w:rsidR="00761526" w:rsidRDefault="00761526">
            <w:pPr>
              <w:spacing w:line="200" w:lineRule="atLeast"/>
            </w:pPr>
            <w:r>
              <w:t xml:space="preserve">  105289</w:t>
            </w:r>
          </w:p>
        </w:tc>
        <w:tc>
          <w:tcPr>
            <w:tcW w:w="1134" w:type="dxa"/>
            <w:tcBorders>
              <w:bottom w:val="single" w:sz="4" w:space="0" w:color="auto"/>
            </w:tcBorders>
          </w:tcPr>
          <w:p w:rsidR="00761526" w:rsidRDefault="00761526">
            <w:pPr>
              <w:spacing w:line="200" w:lineRule="atLeast"/>
            </w:pPr>
          </w:p>
          <w:p w:rsidR="00761526" w:rsidRDefault="00761526">
            <w:pPr>
              <w:spacing w:line="200" w:lineRule="atLeast"/>
            </w:pPr>
            <w:r>
              <w:t xml:space="preserve">   100</w:t>
            </w:r>
          </w:p>
        </w:tc>
        <w:tc>
          <w:tcPr>
            <w:tcW w:w="1134" w:type="dxa"/>
            <w:tcBorders>
              <w:bottom w:val="single" w:sz="4" w:space="0" w:color="auto"/>
            </w:tcBorders>
          </w:tcPr>
          <w:p w:rsidR="00761526" w:rsidRDefault="00761526">
            <w:pPr>
              <w:spacing w:line="200" w:lineRule="atLeast"/>
            </w:pPr>
          </w:p>
          <w:p w:rsidR="00761526" w:rsidRDefault="00761526">
            <w:pPr>
              <w:spacing w:line="200" w:lineRule="atLeast"/>
            </w:pPr>
            <w:r>
              <w:t xml:space="preserve">   113648</w:t>
            </w:r>
          </w:p>
        </w:tc>
        <w:tc>
          <w:tcPr>
            <w:tcW w:w="992" w:type="dxa"/>
            <w:tcBorders>
              <w:bottom w:val="single" w:sz="4" w:space="0" w:color="auto"/>
            </w:tcBorders>
          </w:tcPr>
          <w:p w:rsidR="00761526" w:rsidRDefault="00761526">
            <w:pPr>
              <w:spacing w:line="200" w:lineRule="atLeast"/>
            </w:pPr>
          </w:p>
          <w:p w:rsidR="00761526" w:rsidRDefault="00761526">
            <w:pPr>
              <w:spacing w:line="200" w:lineRule="atLeast"/>
            </w:pPr>
            <w:r>
              <w:t xml:space="preserve">   100</w:t>
            </w:r>
          </w:p>
        </w:tc>
        <w:tc>
          <w:tcPr>
            <w:tcW w:w="992" w:type="dxa"/>
            <w:tcBorders>
              <w:bottom w:val="single" w:sz="4" w:space="0" w:color="auto"/>
            </w:tcBorders>
          </w:tcPr>
          <w:p w:rsidR="00761526" w:rsidRDefault="00761526">
            <w:pPr>
              <w:spacing w:line="200" w:lineRule="atLeast"/>
            </w:pPr>
          </w:p>
          <w:p w:rsidR="00761526" w:rsidRDefault="00761526">
            <w:pPr>
              <w:spacing w:line="200" w:lineRule="atLeast"/>
            </w:pPr>
            <w:r>
              <w:t xml:space="preserve">      8359</w:t>
            </w:r>
          </w:p>
        </w:tc>
        <w:tc>
          <w:tcPr>
            <w:tcW w:w="992" w:type="dxa"/>
            <w:tcBorders>
              <w:bottom w:val="single" w:sz="4" w:space="0" w:color="auto"/>
            </w:tcBorders>
          </w:tcPr>
          <w:p w:rsidR="00761526" w:rsidRDefault="00761526">
            <w:pPr>
              <w:spacing w:line="200" w:lineRule="atLeast"/>
            </w:pPr>
          </w:p>
          <w:p w:rsidR="00761526" w:rsidRDefault="00761526">
            <w:pPr>
              <w:spacing w:line="200" w:lineRule="atLeast"/>
            </w:pPr>
            <w:r>
              <w:t xml:space="preserve">       -</w:t>
            </w:r>
          </w:p>
        </w:tc>
        <w:tc>
          <w:tcPr>
            <w:tcW w:w="993" w:type="dxa"/>
            <w:tcBorders>
              <w:bottom w:val="single" w:sz="4" w:space="0" w:color="auto"/>
            </w:tcBorders>
          </w:tcPr>
          <w:p w:rsidR="00761526" w:rsidRDefault="00761526">
            <w:pPr>
              <w:spacing w:line="200" w:lineRule="atLeast"/>
            </w:pPr>
          </w:p>
          <w:p w:rsidR="00761526" w:rsidRDefault="00761526">
            <w:pPr>
              <w:spacing w:line="200" w:lineRule="atLeast"/>
            </w:pPr>
            <w:r>
              <w:t xml:space="preserve">    107,9</w:t>
            </w:r>
          </w:p>
        </w:tc>
      </w:tr>
    </w:tbl>
    <w:p w:rsidR="00761526" w:rsidRDefault="00761526">
      <w:pPr>
        <w:spacing w:line="360" w:lineRule="auto"/>
        <w:rPr>
          <w:sz w:val="28"/>
        </w:rPr>
      </w:pPr>
    </w:p>
    <w:p w:rsidR="00761526" w:rsidRDefault="00761526">
      <w:pPr>
        <w:pStyle w:val="Heading2"/>
        <w:spacing w:line="360" w:lineRule="auto"/>
      </w:pPr>
      <w:r>
        <w:t xml:space="preserve">        </w:t>
      </w:r>
      <w:r>
        <w:tab/>
        <w:t xml:space="preserve">Как видно из таблицы 2 за отчетный период имущество предприятия увеличилось на 8359 тыс. руб., составив в конце периода 113648 тыс. руб.  это обусловлено тем что произошли изменения в составе имущества предприятия в основном за счет увеличения внеоборотных активов. Так, если в начале анализируемого периода сумма внеоборотных активов составляла 82597 тыс. руб. ,то на конец периода она увеличилась на 5869 тыс. руб. и составила 88466 тыс. руб., это вызвано увеличением основных средств и нематериальных активов. </w:t>
      </w:r>
      <w:r>
        <w:rPr>
          <w:caps/>
        </w:rPr>
        <w:t>с</w:t>
      </w:r>
      <w:r>
        <w:t xml:space="preserve">труктура активов характеризуется значительным превышением имущества длительного пользования над остальными его видами </w:t>
      </w:r>
      <w:r>
        <w:sym w:font="Symbol" w:char="F03A"/>
      </w:r>
      <w:r>
        <w:t xml:space="preserve"> 78,4</w:t>
      </w:r>
      <w:r>
        <w:sym w:font="Symbol" w:char="F025"/>
      </w:r>
      <w:r>
        <w:t xml:space="preserve"> -на начало года, 77,8 </w:t>
      </w:r>
      <w:r>
        <w:sym w:font="Symbol" w:char="F025"/>
      </w:r>
      <w:r>
        <w:t xml:space="preserve"> на конец 1996 года. Также, увеличился    объем оборотных средств, доля которых поднялась с 21,6</w:t>
      </w:r>
      <w:r>
        <w:sym w:font="Symbol" w:char="F025"/>
      </w:r>
      <w:r>
        <w:t xml:space="preserve">  до22,6</w:t>
      </w:r>
      <w:r>
        <w:sym w:font="Symbol" w:char="F025"/>
      </w:r>
      <w:r>
        <w:t>. Увеличение объема текущих активов на 2490 тыс. руб. в основном произошло за счет  увеличения дебиторской задолженности на 1837 тыс. руб. запасы увеличились на 2,4</w:t>
      </w:r>
      <w:r>
        <w:sym w:font="Symbol" w:char="F025"/>
      </w:r>
      <w:r>
        <w:t xml:space="preserve"> </w:t>
      </w:r>
      <w:r>
        <w:rPr>
          <w:caps/>
        </w:rPr>
        <w:t>к</w:t>
      </w:r>
      <w:r>
        <w:t>ак положительную тенденцию можно оценить увеличение денежных средств на 715 тыс. руб.., тем более что их удельный вес увеличился на 0,6</w:t>
      </w:r>
      <w:r>
        <w:sym w:font="Symbol" w:char="F025"/>
      </w:r>
      <w:r>
        <w:t xml:space="preserve">  в общей сумме активов .    Анализ пассивной части баланса позволяет отметить, что приток средств в отчетном периоде в сумме 8359 тыс. руб. был связан с увеличением собственного капитала на 6000 тыс. руб. и ростом средств фонда потребления  на 3532 тыс. руб. структура источников хозяйственных средств предприятия характеризуется преобладающим удельным весом собственного капитала, хотя его доля в общем объеме пассивов сократилась в течении года с 80,7</w:t>
      </w:r>
      <w:r>
        <w:sym w:font="Symbol" w:char="F025"/>
      </w:r>
      <w:r>
        <w:t xml:space="preserve">  до 80,0</w:t>
      </w:r>
      <w:r>
        <w:sym w:font="Symbol" w:char="F025"/>
      </w:r>
      <w:r>
        <w:t xml:space="preserve"> или на 0,7</w:t>
      </w:r>
      <w:r>
        <w:sym w:font="Symbol" w:char="F025"/>
      </w:r>
      <w:r>
        <w:t xml:space="preserve"> Заемные средства предприятия уменьшились на 1145 тыс. руб. это связано с уменьшением краткосрочных банковских кредитов. </w:t>
      </w:r>
      <w:r>
        <w:rPr>
          <w:caps/>
        </w:rPr>
        <w:t>п</w:t>
      </w:r>
      <w:r>
        <w:t xml:space="preserve">ри этом у предприятия в течении анализируемого периода появилась долгосрочная задолженность в размере 440 тыс. руб. </w:t>
      </w:r>
      <w:r>
        <w:rPr>
          <w:caps/>
        </w:rPr>
        <w:t>о</w:t>
      </w:r>
      <w:r>
        <w:t xml:space="preserve">днако  увеличение пассивов в основном произошло за счет роста собственных средств, что заслуживает положительной оценки структуры пассивов баланса. </w:t>
      </w:r>
    </w:p>
    <w:p w:rsidR="00761526" w:rsidRDefault="00761526">
      <w:pPr>
        <w:spacing w:line="360" w:lineRule="auto"/>
        <w:jc w:val="both"/>
        <w:rPr>
          <w:sz w:val="28"/>
        </w:rPr>
      </w:pPr>
      <w:r>
        <w:rPr>
          <w:sz w:val="28"/>
        </w:rPr>
        <w:t xml:space="preserve">      </w:t>
      </w:r>
      <w:r>
        <w:rPr>
          <w:sz w:val="28"/>
        </w:rPr>
        <w:tab/>
        <w:t>Таким образом можно сделать вывод, что в течении отчетного периода на анализируемом предприятии наблюдалось улучшение большинства показателей бухгалтерского баланса в том числе и валюты баланса.</w:t>
      </w:r>
    </w:p>
    <w:p w:rsidR="00761526" w:rsidRDefault="00761526">
      <w:pPr>
        <w:spacing w:line="360" w:lineRule="auto"/>
        <w:jc w:val="right"/>
        <w:rPr>
          <w:sz w:val="28"/>
        </w:rPr>
      </w:pPr>
      <w:r>
        <w:rPr>
          <w:sz w:val="28"/>
        </w:rPr>
        <w:t>Таблица 3.</w:t>
      </w:r>
    </w:p>
    <w:p w:rsidR="00761526" w:rsidRDefault="00761526">
      <w:pPr>
        <w:spacing w:line="360" w:lineRule="auto"/>
        <w:jc w:val="both"/>
        <w:rPr>
          <w:sz w:val="28"/>
        </w:rPr>
      </w:pPr>
    </w:p>
    <w:p w:rsidR="00761526" w:rsidRDefault="00761526">
      <w:pPr>
        <w:pStyle w:val="BodyText2"/>
        <w:spacing w:line="360" w:lineRule="auto"/>
        <w:jc w:val="center"/>
      </w:pPr>
      <w:r>
        <w:t>Структура имущества предприятия и источников его образования в 1997году</w:t>
      </w:r>
    </w:p>
    <w:p w:rsidR="00761526" w:rsidRDefault="00761526">
      <w:pPr>
        <w:spacing w:line="200" w:lineRule="atLeast"/>
        <w:jc w:val="right"/>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126"/>
        <w:gridCol w:w="992"/>
        <w:gridCol w:w="992"/>
        <w:gridCol w:w="993"/>
        <w:gridCol w:w="992"/>
        <w:gridCol w:w="992"/>
        <w:gridCol w:w="1134"/>
        <w:gridCol w:w="851"/>
      </w:tblGrid>
      <w:tr w:rsidR="00761526">
        <w:trPr>
          <w:cantSplit/>
          <w:trHeight w:val="443"/>
        </w:trPr>
        <w:tc>
          <w:tcPr>
            <w:tcW w:w="710" w:type="dxa"/>
            <w:vMerge w:val="restart"/>
          </w:tcPr>
          <w:p w:rsidR="00761526" w:rsidRDefault="00761526">
            <w:pPr>
              <w:spacing w:line="200" w:lineRule="atLeast"/>
            </w:pPr>
          </w:p>
          <w:p w:rsidR="00761526" w:rsidRDefault="00761526">
            <w:pPr>
              <w:spacing w:line="200" w:lineRule="atLeast"/>
            </w:pPr>
          </w:p>
          <w:p w:rsidR="00761526" w:rsidRDefault="00761526">
            <w:pPr>
              <w:spacing w:line="200" w:lineRule="atLeast"/>
            </w:pPr>
          </w:p>
          <w:p w:rsidR="00761526" w:rsidRDefault="00761526">
            <w:pPr>
              <w:spacing w:line="200" w:lineRule="atLeast"/>
              <w:rPr>
                <w:sz w:val="24"/>
              </w:rPr>
            </w:pPr>
            <w:r>
              <w:rPr>
                <w:sz w:val="24"/>
              </w:rPr>
              <w:t>№</w:t>
            </w:r>
          </w:p>
          <w:p w:rsidR="00761526" w:rsidRDefault="00761526">
            <w:pPr>
              <w:spacing w:line="200" w:lineRule="atLeast"/>
            </w:pPr>
          </w:p>
        </w:tc>
        <w:tc>
          <w:tcPr>
            <w:tcW w:w="2126" w:type="dxa"/>
            <w:vMerge w:val="restart"/>
          </w:tcPr>
          <w:p w:rsidR="00761526" w:rsidRDefault="00761526">
            <w:pPr>
              <w:pStyle w:val="CommentText"/>
              <w:spacing w:line="200" w:lineRule="atLeast"/>
              <w:rPr>
                <w:caps/>
              </w:rPr>
            </w:pPr>
            <w:r>
              <w:rPr>
                <w:caps/>
              </w:rPr>
              <w:t xml:space="preserve">    </w:t>
            </w:r>
          </w:p>
          <w:p w:rsidR="00761526" w:rsidRDefault="00761526">
            <w:pPr>
              <w:pStyle w:val="CommentText"/>
              <w:spacing w:line="200" w:lineRule="atLeast"/>
              <w:rPr>
                <w:caps/>
              </w:rPr>
            </w:pPr>
          </w:p>
          <w:p w:rsidR="00761526" w:rsidRDefault="00761526">
            <w:pPr>
              <w:pStyle w:val="CommentText"/>
              <w:spacing w:line="200" w:lineRule="atLeast"/>
              <w:rPr>
                <w:caps/>
              </w:rPr>
            </w:pPr>
            <w:r>
              <w:rPr>
                <w:caps/>
              </w:rPr>
              <w:t xml:space="preserve">     показатели</w:t>
            </w:r>
          </w:p>
        </w:tc>
        <w:tc>
          <w:tcPr>
            <w:tcW w:w="3969" w:type="dxa"/>
            <w:gridSpan w:val="4"/>
          </w:tcPr>
          <w:p w:rsidR="00761526" w:rsidRDefault="00761526">
            <w:pPr>
              <w:pStyle w:val="CommentText"/>
              <w:spacing w:line="200" w:lineRule="atLeast"/>
              <w:rPr>
                <w:caps/>
              </w:rPr>
            </w:pPr>
            <w:r>
              <w:rPr>
                <w:caps/>
              </w:rPr>
              <w:t xml:space="preserve">      </w:t>
            </w:r>
          </w:p>
          <w:p w:rsidR="00761526" w:rsidRDefault="00761526">
            <w:pPr>
              <w:spacing w:line="200" w:lineRule="atLeast"/>
              <w:rPr>
                <w:caps/>
              </w:rPr>
            </w:pPr>
            <w:r>
              <w:rPr>
                <w:caps/>
              </w:rPr>
              <w:t xml:space="preserve">              Значение показателей</w:t>
            </w:r>
          </w:p>
        </w:tc>
        <w:tc>
          <w:tcPr>
            <w:tcW w:w="992" w:type="dxa"/>
            <w:vMerge w:val="restart"/>
          </w:tcPr>
          <w:p w:rsidR="00761526" w:rsidRDefault="00761526">
            <w:pPr>
              <w:spacing w:line="200" w:lineRule="atLeast"/>
            </w:pPr>
            <w:r>
              <w:t xml:space="preserve">Абсолютное отклоне-ние </w:t>
            </w:r>
            <w:r>
              <w:sym w:font="Symbol" w:char="F028"/>
            </w:r>
            <w:r>
              <w:t>тыс.р.</w:t>
            </w:r>
            <w:r>
              <w:sym w:font="Symbol" w:char="F029"/>
            </w:r>
          </w:p>
        </w:tc>
        <w:tc>
          <w:tcPr>
            <w:tcW w:w="1134" w:type="dxa"/>
            <w:vMerge w:val="restart"/>
          </w:tcPr>
          <w:p w:rsidR="00761526" w:rsidRDefault="00761526">
            <w:pPr>
              <w:spacing w:line="200" w:lineRule="atLeast"/>
            </w:pPr>
            <w:r>
              <w:t>Относительное откло-</w:t>
            </w:r>
          </w:p>
          <w:p w:rsidR="00761526" w:rsidRDefault="00761526">
            <w:pPr>
              <w:spacing w:line="200" w:lineRule="atLeast"/>
            </w:pPr>
            <w:r>
              <w:t xml:space="preserve">нение </w:t>
            </w:r>
          </w:p>
          <w:p w:rsidR="00761526" w:rsidRDefault="00761526">
            <w:pPr>
              <w:spacing w:line="200" w:lineRule="atLeast"/>
            </w:pPr>
            <w:r>
              <w:sym w:font="Symbol" w:char="F028"/>
            </w:r>
            <w:r>
              <w:t>в</w:t>
            </w:r>
            <w:r>
              <w:sym w:font="Symbol" w:char="F025"/>
            </w:r>
            <w:r>
              <w:sym w:font="Symbol" w:char="F025"/>
            </w:r>
            <w:r>
              <w:t xml:space="preserve"> </w:t>
            </w:r>
            <w:r>
              <w:sym w:font="Symbol" w:char="F029"/>
            </w:r>
          </w:p>
        </w:tc>
        <w:tc>
          <w:tcPr>
            <w:tcW w:w="851" w:type="dxa"/>
            <w:vMerge w:val="restart"/>
          </w:tcPr>
          <w:p w:rsidR="00761526" w:rsidRDefault="00761526">
            <w:pPr>
              <w:spacing w:line="200" w:lineRule="atLeast"/>
            </w:pPr>
            <w:r>
              <w:t>Темп роста</w:t>
            </w:r>
          </w:p>
          <w:p w:rsidR="00761526" w:rsidRDefault="00761526">
            <w:pPr>
              <w:spacing w:line="200" w:lineRule="atLeast"/>
            </w:pPr>
          </w:p>
        </w:tc>
      </w:tr>
      <w:tr w:rsidR="00761526">
        <w:trPr>
          <w:cantSplit/>
          <w:trHeight w:val="871"/>
        </w:trPr>
        <w:tc>
          <w:tcPr>
            <w:tcW w:w="710" w:type="dxa"/>
            <w:vMerge/>
          </w:tcPr>
          <w:p w:rsidR="00761526" w:rsidRDefault="00761526">
            <w:pPr>
              <w:spacing w:line="200" w:lineRule="atLeast"/>
            </w:pPr>
          </w:p>
        </w:tc>
        <w:tc>
          <w:tcPr>
            <w:tcW w:w="2126" w:type="dxa"/>
            <w:vMerge/>
          </w:tcPr>
          <w:p w:rsidR="00761526" w:rsidRDefault="00761526">
            <w:pPr>
              <w:spacing w:line="200" w:lineRule="atLeast"/>
            </w:pPr>
          </w:p>
        </w:tc>
        <w:tc>
          <w:tcPr>
            <w:tcW w:w="992" w:type="dxa"/>
          </w:tcPr>
          <w:p w:rsidR="00761526" w:rsidRDefault="00761526">
            <w:pPr>
              <w:spacing w:line="200" w:lineRule="atLeast"/>
            </w:pPr>
            <w:r>
              <w:t xml:space="preserve">На начало 1997 г.      </w:t>
            </w:r>
            <w:r>
              <w:sym w:font="Symbol" w:char="F028"/>
            </w:r>
            <w:r>
              <w:t xml:space="preserve">тыс.р. </w:t>
            </w:r>
            <w:r>
              <w:sym w:font="Symbol" w:char="F029"/>
            </w:r>
          </w:p>
        </w:tc>
        <w:tc>
          <w:tcPr>
            <w:tcW w:w="992" w:type="dxa"/>
          </w:tcPr>
          <w:p w:rsidR="00761526" w:rsidRDefault="00761526">
            <w:pPr>
              <w:spacing w:line="200" w:lineRule="atLeast"/>
            </w:pPr>
            <w:r>
              <w:t xml:space="preserve">В </w:t>
            </w:r>
            <w:r>
              <w:sym w:font="Symbol" w:char="F025"/>
            </w:r>
            <w:r>
              <w:sym w:font="Symbol" w:char="F025"/>
            </w:r>
            <w:r>
              <w:t xml:space="preserve">к валюте баланса </w:t>
            </w:r>
          </w:p>
        </w:tc>
        <w:tc>
          <w:tcPr>
            <w:tcW w:w="993" w:type="dxa"/>
          </w:tcPr>
          <w:p w:rsidR="00761526" w:rsidRDefault="00761526">
            <w:pPr>
              <w:spacing w:line="200" w:lineRule="atLeast"/>
            </w:pPr>
            <w:r>
              <w:t xml:space="preserve">На конец 1997 г.  </w:t>
            </w:r>
            <w:r>
              <w:sym w:font="Symbol" w:char="F028"/>
            </w:r>
            <w:r>
              <w:t>тыс.р.)</w:t>
            </w:r>
          </w:p>
        </w:tc>
        <w:tc>
          <w:tcPr>
            <w:tcW w:w="992" w:type="dxa"/>
          </w:tcPr>
          <w:p w:rsidR="00761526" w:rsidRDefault="00761526">
            <w:pPr>
              <w:spacing w:line="200" w:lineRule="atLeast"/>
            </w:pPr>
            <w:r>
              <w:t xml:space="preserve">В </w:t>
            </w:r>
            <w:r>
              <w:sym w:font="Symbol" w:char="F025"/>
            </w:r>
            <w:r>
              <w:sym w:font="Symbol" w:char="F025"/>
            </w:r>
            <w:r>
              <w:t xml:space="preserve"> к валюте баланса</w:t>
            </w:r>
          </w:p>
        </w:tc>
        <w:tc>
          <w:tcPr>
            <w:tcW w:w="992" w:type="dxa"/>
            <w:vMerge/>
          </w:tcPr>
          <w:p w:rsidR="00761526" w:rsidRDefault="00761526">
            <w:pPr>
              <w:spacing w:line="200" w:lineRule="atLeast"/>
            </w:pPr>
          </w:p>
        </w:tc>
        <w:tc>
          <w:tcPr>
            <w:tcW w:w="1134" w:type="dxa"/>
            <w:vMerge/>
          </w:tcPr>
          <w:p w:rsidR="00761526" w:rsidRDefault="00761526">
            <w:pPr>
              <w:spacing w:line="200" w:lineRule="atLeast"/>
            </w:pPr>
          </w:p>
        </w:tc>
        <w:tc>
          <w:tcPr>
            <w:tcW w:w="851" w:type="dxa"/>
            <w:vMerge/>
          </w:tcPr>
          <w:p w:rsidR="00761526" w:rsidRDefault="00761526">
            <w:pPr>
              <w:spacing w:line="200" w:lineRule="atLeast"/>
            </w:pPr>
          </w:p>
        </w:tc>
      </w:tr>
      <w:tr w:rsidR="00761526">
        <w:trPr>
          <w:cantSplit/>
          <w:trHeight w:val="345"/>
        </w:trPr>
        <w:tc>
          <w:tcPr>
            <w:tcW w:w="710" w:type="dxa"/>
          </w:tcPr>
          <w:p w:rsidR="00761526" w:rsidRDefault="00761526">
            <w:pPr>
              <w:spacing w:line="200" w:lineRule="atLeast"/>
            </w:pPr>
            <w:r>
              <w:t xml:space="preserve">  1</w:t>
            </w:r>
          </w:p>
        </w:tc>
        <w:tc>
          <w:tcPr>
            <w:tcW w:w="2126" w:type="dxa"/>
          </w:tcPr>
          <w:p w:rsidR="00761526" w:rsidRDefault="00761526">
            <w:pPr>
              <w:spacing w:line="200" w:lineRule="atLeast"/>
            </w:pPr>
            <w:r>
              <w:t xml:space="preserve">                2 </w:t>
            </w:r>
          </w:p>
        </w:tc>
        <w:tc>
          <w:tcPr>
            <w:tcW w:w="992" w:type="dxa"/>
          </w:tcPr>
          <w:p w:rsidR="00761526" w:rsidRDefault="00761526">
            <w:pPr>
              <w:spacing w:line="200" w:lineRule="atLeast"/>
            </w:pPr>
            <w:r>
              <w:t xml:space="preserve">       3   </w:t>
            </w:r>
          </w:p>
        </w:tc>
        <w:tc>
          <w:tcPr>
            <w:tcW w:w="992" w:type="dxa"/>
          </w:tcPr>
          <w:p w:rsidR="00761526" w:rsidRDefault="00761526">
            <w:pPr>
              <w:spacing w:line="200" w:lineRule="atLeast"/>
            </w:pPr>
            <w:r>
              <w:t xml:space="preserve">      4</w:t>
            </w:r>
          </w:p>
        </w:tc>
        <w:tc>
          <w:tcPr>
            <w:tcW w:w="993" w:type="dxa"/>
          </w:tcPr>
          <w:p w:rsidR="00761526" w:rsidRDefault="00761526">
            <w:pPr>
              <w:spacing w:line="200" w:lineRule="atLeast"/>
            </w:pPr>
            <w:r>
              <w:t xml:space="preserve">        5</w:t>
            </w:r>
          </w:p>
        </w:tc>
        <w:tc>
          <w:tcPr>
            <w:tcW w:w="992" w:type="dxa"/>
          </w:tcPr>
          <w:p w:rsidR="00761526" w:rsidRDefault="00761526">
            <w:pPr>
              <w:spacing w:line="200" w:lineRule="atLeast"/>
            </w:pPr>
            <w:r>
              <w:t xml:space="preserve">      6 </w:t>
            </w:r>
          </w:p>
        </w:tc>
        <w:tc>
          <w:tcPr>
            <w:tcW w:w="992" w:type="dxa"/>
          </w:tcPr>
          <w:p w:rsidR="00761526" w:rsidRDefault="00761526">
            <w:pPr>
              <w:spacing w:line="200" w:lineRule="atLeast"/>
            </w:pPr>
            <w:r>
              <w:t xml:space="preserve">       7</w:t>
            </w:r>
          </w:p>
        </w:tc>
        <w:tc>
          <w:tcPr>
            <w:tcW w:w="1134" w:type="dxa"/>
          </w:tcPr>
          <w:p w:rsidR="00761526" w:rsidRDefault="00761526">
            <w:pPr>
              <w:spacing w:line="200" w:lineRule="atLeast"/>
            </w:pPr>
            <w:r>
              <w:t xml:space="preserve">       8 </w:t>
            </w:r>
          </w:p>
        </w:tc>
        <w:tc>
          <w:tcPr>
            <w:tcW w:w="851" w:type="dxa"/>
          </w:tcPr>
          <w:p w:rsidR="00761526" w:rsidRDefault="00761526">
            <w:pPr>
              <w:spacing w:line="200" w:lineRule="atLeast"/>
            </w:pPr>
            <w:r>
              <w:t xml:space="preserve">      9</w:t>
            </w:r>
          </w:p>
        </w:tc>
      </w:tr>
      <w:tr w:rsidR="00761526">
        <w:trPr>
          <w:cantSplit/>
          <w:trHeight w:val="728"/>
        </w:trPr>
        <w:tc>
          <w:tcPr>
            <w:tcW w:w="710" w:type="dxa"/>
          </w:tcPr>
          <w:p w:rsidR="00761526" w:rsidRDefault="00761526">
            <w:pPr>
              <w:spacing w:line="200" w:lineRule="atLeast"/>
            </w:pPr>
          </w:p>
          <w:p w:rsidR="00761526" w:rsidRDefault="00761526">
            <w:pPr>
              <w:spacing w:line="200" w:lineRule="atLeast"/>
            </w:pPr>
            <w:r>
              <w:t>1.</w:t>
            </w:r>
          </w:p>
        </w:tc>
        <w:tc>
          <w:tcPr>
            <w:tcW w:w="2126" w:type="dxa"/>
          </w:tcPr>
          <w:p w:rsidR="00761526" w:rsidRDefault="00761526">
            <w:pPr>
              <w:pStyle w:val="Heading1"/>
            </w:pPr>
            <w:r>
              <w:t xml:space="preserve">        а к т и в</w:t>
            </w:r>
          </w:p>
          <w:p w:rsidR="00761526" w:rsidRDefault="00761526">
            <w:pPr>
              <w:pStyle w:val="CommentText"/>
              <w:spacing w:line="200" w:lineRule="atLeast"/>
            </w:pPr>
            <w:r>
              <w:t>Внеоборотные активы</w:t>
            </w:r>
          </w:p>
        </w:tc>
        <w:tc>
          <w:tcPr>
            <w:tcW w:w="992" w:type="dxa"/>
          </w:tcPr>
          <w:p w:rsidR="00761526" w:rsidRDefault="00761526">
            <w:pPr>
              <w:spacing w:line="200" w:lineRule="atLeast"/>
            </w:pPr>
          </w:p>
          <w:p w:rsidR="00761526" w:rsidRDefault="00761526">
            <w:pPr>
              <w:spacing w:line="200" w:lineRule="atLeast"/>
            </w:pPr>
            <w:r>
              <w:t xml:space="preserve">   88466</w:t>
            </w:r>
          </w:p>
        </w:tc>
        <w:tc>
          <w:tcPr>
            <w:tcW w:w="992" w:type="dxa"/>
          </w:tcPr>
          <w:p w:rsidR="00761526" w:rsidRDefault="00761526">
            <w:pPr>
              <w:spacing w:line="200" w:lineRule="atLeast"/>
            </w:pPr>
          </w:p>
          <w:p w:rsidR="00761526" w:rsidRDefault="00761526">
            <w:pPr>
              <w:spacing w:line="200" w:lineRule="atLeast"/>
            </w:pPr>
            <w:r>
              <w:t xml:space="preserve">    77,8</w:t>
            </w:r>
          </w:p>
        </w:tc>
        <w:tc>
          <w:tcPr>
            <w:tcW w:w="993" w:type="dxa"/>
          </w:tcPr>
          <w:p w:rsidR="00761526" w:rsidRDefault="00761526">
            <w:pPr>
              <w:spacing w:line="200" w:lineRule="atLeast"/>
            </w:pPr>
          </w:p>
          <w:p w:rsidR="00761526" w:rsidRDefault="00761526">
            <w:pPr>
              <w:spacing w:line="200" w:lineRule="atLeast"/>
            </w:pPr>
            <w:r>
              <w:t xml:space="preserve">    86467</w:t>
            </w:r>
          </w:p>
        </w:tc>
        <w:tc>
          <w:tcPr>
            <w:tcW w:w="992" w:type="dxa"/>
          </w:tcPr>
          <w:p w:rsidR="00761526" w:rsidRDefault="00761526">
            <w:pPr>
              <w:spacing w:line="200" w:lineRule="atLeast"/>
            </w:pPr>
          </w:p>
          <w:p w:rsidR="00761526" w:rsidRDefault="00761526">
            <w:pPr>
              <w:spacing w:line="200" w:lineRule="atLeast"/>
            </w:pPr>
            <w:r>
              <w:t xml:space="preserve">    74,9</w:t>
            </w:r>
          </w:p>
        </w:tc>
        <w:tc>
          <w:tcPr>
            <w:tcW w:w="992" w:type="dxa"/>
          </w:tcPr>
          <w:p w:rsidR="00761526" w:rsidRDefault="00761526">
            <w:pPr>
              <w:spacing w:line="200" w:lineRule="atLeast"/>
            </w:pPr>
          </w:p>
          <w:p w:rsidR="00761526" w:rsidRDefault="00761526">
            <w:pPr>
              <w:spacing w:line="200" w:lineRule="atLeast"/>
            </w:pPr>
            <w:r>
              <w:t xml:space="preserve">   -1999</w:t>
            </w:r>
          </w:p>
        </w:tc>
        <w:tc>
          <w:tcPr>
            <w:tcW w:w="1134" w:type="dxa"/>
          </w:tcPr>
          <w:p w:rsidR="00761526" w:rsidRDefault="00761526">
            <w:pPr>
              <w:spacing w:line="200" w:lineRule="atLeast"/>
            </w:pPr>
          </w:p>
          <w:p w:rsidR="00761526" w:rsidRDefault="00761526">
            <w:pPr>
              <w:spacing w:line="200" w:lineRule="atLeast"/>
            </w:pPr>
            <w:r>
              <w:t xml:space="preserve">     - 2,9</w:t>
            </w:r>
          </w:p>
        </w:tc>
        <w:tc>
          <w:tcPr>
            <w:tcW w:w="851" w:type="dxa"/>
          </w:tcPr>
          <w:p w:rsidR="00761526" w:rsidRDefault="00761526">
            <w:pPr>
              <w:spacing w:line="200" w:lineRule="atLeast"/>
            </w:pPr>
          </w:p>
          <w:p w:rsidR="00761526" w:rsidRDefault="00761526">
            <w:pPr>
              <w:spacing w:line="200" w:lineRule="atLeast"/>
            </w:pPr>
            <w:r>
              <w:t xml:space="preserve">   97,7</w:t>
            </w:r>
          </w:p>
        </w:tc>
      </w:tr>
      <w:tr w:rsidR="00761526">
        <w:trPr>
          <w:cantSplit/>
          <w:trHeight w:val="458"/>
        </w:trPr>
        <w:tc>
          <w:tcPr>
            <w:tcW w:w="710" w:type="dxa"/>
          </w:tcPr>
          <w:p w:rsidR="00761526" w:rsidRDefault="00761526">
            <w:pPr>
              <w:spacing w:line="200" w:lineRule="atLeast"/>
            </w:pPr>
          </w:p>
          <w:p w:rsidR="00761526" w:rsidRDefault="00761526">
            <w:pPr>
              <w:spacing w:line="200" w:lineRule="atLeast"/>
            </w:pPr>
            <w:r>
              <w:t>1.1</w:t>
            </w:r>
          </w:p>
        </w:tc>
        <w:tc>
          <w:tcPr>
            <w:tcW w:w="2126" w:type="dxa"/>
          </w:tcPr>
          <w:p w:rsidR="00761526" w:rsidRDefault="00761526">
            <w:pPr>
              <w:pStyle w:val="Heading1"/>
              <w:rPr>
                <w:b w:val="0"/>
                <w:caps w:val="0"/>
              </w:rPr>
            </w:pPr>
            <w:r>
              <w:t xml:space="preserve"> </w:t>
            </w:r>
            <w:r>
              <w:rPr>
                <w:b w:val="0"/>
                <w:caps w:val="0"/>
              </w:rPr>
              <w:t>Нематериальные  активы</w:t>
            </w:r>
          </w:p>
        </w:tc>
        <w:tc>
          <w:tcPr>
            <w:tcW w:w="992" w:type="dxa"/>
          </w:tcPr>
          <w:p w:rsidR="00761526" w:rsidRDefault="00761526">
            <w:pPr>
              <w:spacing w:line="200" w:lineRule="atLeast"/>
            </w:pPr>
          </w:p>
          <w:p w:rsidR="00761526" w:rsidRDefault="00761526">
            <w:pPr>
              <w:spacing w:line="200" w:lineRule="atLeast"/>
            </w:pPr>
            <w:r>
              <w:t xml:space="preserve">      45</w:t>
            </w:r>
          </w:p>
        </w:tc>
        <w:tc>
          <w:tcPr>
            <w:tcW w:w="992" w:type="dxa"/>
          </w:tcPr>
          <w:p w:rsidR="00761526" w:rsidRDefault="00761526">
            <w:pPr>
              <w:spacing w:line="200" w:lineRule="atLeast"/>
            </w:pPr>
          </w:p>
          <w:p w:rsidR="00761526" w:rsidRDefault="00761526">
            <w:pPr>
              <w:spacing w:line="200" w:lineRule="atLeast"/>
            </w:pPr>
            <w:r>
              <w:t xml:space="preserve">       -</w:t>
            </w:r>
          </w:p>
        </w:tc>
        <w:tc>
          <w:tcPr>
            <w:tcW w:w="993" w:type="dxa"/>
          </w:tcPr>
          <w:p w:rsidR="00761526" w:rsidRDefault="00761526">
            <w:pPr>
              <w:spacing w:line="200" w:lineRule="atLeast"/>
            </w:pPr>
          </w:p>
          <w:p w:rsidR="00761526" w:rsidRDefault="00761526">
            <w:pPr>
              <w:spacing w:line="200" w:lineRule="atLeast"/>
            </w:pPr>
            <w:r>
              <w:t xml:space="preserve">       50</w:t>
            </w:r>
          </w:p>
        </w:tc>
        <w:tc>
          <w:tcPr>
            <w:tcW w:w="992" w:type="dxa"/>
          </w:tcPr>
          <w:p w:rsidR="00761526" w:rsidRDefault="00761526">
            <w:pPr>
              <w:spacing w:line="200" w:lineRule="atLeast"/>
            </w:pPr>
          </w:p>
          <w:p w:rsidR="00761526" w:rsidRDefault="00761526">
            <w:pPr>
              <w:spacing w:line="200" w:lineRule="atLeast"/>
            </w:pPr>
            <w:r>
              <w:t xml:space="preserve">       -</w:t>
            </w:r>
          </w:p>
        </w:tc>
        <w:tc>
          <w:tcPr>
            <w:tcW w:w="992" w:type="dxa"/>
          </w:tcPr>
          <w:p w:rsidR="00761526" w:rsidRDefault="00761526">
            <w:pPr>
              <w:spacing w:line="200" w:lineRule="atLeast"/>
            </w:pPr>
          </w:p>
          <w:p w:rsidR="00761526" w:rsidRDefault="00761526">
            <w:pPr>
              <w:spacing w:line="200" w:lineRule="atLeast"/>
            </w:pPr>
            <w:r>
              <w:t xml:space="preserve">        5</w:t>
            </w:r>
          </w:p>
        </w:tc>
        <w:tc>
          <w:tcPr>
            <w:tcW w:w="1134" w:type="dxa"/>
          </w:tcPr>
          <w:p w:rsidR="00761526" w:rsidRDefault="00761526">
            <w:pPr>
              <w:spacing w:line="200" w:lineRule="atLeast"/>
            </w:pPr>
          </w:p>
          <w:p w:rsidR="00761526" w:rsidRDefault="00761526">
            <w:pPr>
              <w:spacing w:line="200" w:lineRule="atLeast"/>
            </w:pPr>
            <w:r>
              <w:t xml:space="preserve">        -</w:t>
            </w:r>
          </w:p>
        </w:tc>
        <w:tc>
          <w:tcPr>
            <w:tcW w:w="851" w:type="dxa"/>
          </w:tcPr>
          <w:p w:rsidR="00761526" w:rsidRDefault="00761526">
            <w:pPr>
              <w:spacing w:line="200" w:lineRule="atLeast"/>
            </w:pPr>
          </w:p>
          <w:p w:rsidR="00761526" w:rsidRDefault="00761526">
            <w:pPr>
              <w:spacing w:line="200" w:lineRule="atLeast"/>
            </w:pPr>
            <w:r>
              <w:t xml:space="preserve">    111,1</w:t>
            </w:r>
          </w:p>
        </w:tc>
      </w:tr>
      <w:tr w:rsidR="00761526">
        <w:trPr>
          <w:cantSplit/>
          <w:trHeight w:val="269"/>
        </w:trPr>
        <w:tc>
          <w:tcPr>
            <w:tcW w:w="710" w:type="dxa"/>
          </w:tcPr>
          <w:p w:rsidR="00761526" w:rsidRDefault="00761526">
            <w:pPr>
              <w:spacing w:line="200" w:lineRule="atLeast"/>
            </w:pPr>
            <w:r>
              <w:t>1.2</w:t>
            </w:r>
          </w:p>
        </w:tc>
        <w:tc>
          <w:tcPr>
            <w:tcW w:w="2126" w:type="dxa"/>
          </w:tcPr>
          <w:p w:rsidR="00761526" w:rsidRDefault="00761526">
            <w:pPr>
              <w:pStyle w:val="Heading1"/>
              <w:rPr>
                <w:b w:val="0"/>
                <w:caps w:val="0"/>
              </w:rPr>
            </w:pPr>
            <w:r>
              <w:rPr>
                <w:b w:val="0"/>
                <w:caps w:val="0"/>
              </w:rPr>
              <w:t>Основные  средства</w:t>
            </w:r>
          </w:p>
        </w:tc>
        <w:tc>
          <w:tcPr>
            <w:tcW w:w="992" w:type="dxa"/>
          </w:tcPr>
          <w:p w:rsidR="00761526" w:rsidRDefault="00761526">
            <w:pPr>
              <w:spacing w:line="200" w:lineRule="atLeast"/>
            </w:pPr>
            <w:r>
              <w:t xml:space="preserve">   41697</w:t>
            </w:r>
          </w:p>
        </w:tc>
        <w:tc>
          <w:tcPr>
            <w:tcW w:w="992" w:type="dxa"/>
          </w:tcPr>
          <w:p w:rsidR="00761526" w:rsidRDefault="00761526">
            <w:pPr>
              <w:spacing w:line="200" w:lineRule="atLeast"/>
            </w:pPr>
            <w:r>
              <w:t xml:space="preserve">    36,7</w:t>
            </w:r>
          </w:p>
        </w:tc>
        <w:tc>
          <w:tcPr>
            <w:tcW w:w="993" w:type="dxa"/>
          </w:tcPr>
          <w:p w:rsidR="00761526" w:rsidRDefault="00761526">
            <w:pPr>
              <w:spacing w:line="200" w:lineRule="atLeast"/>
            </w:pPr>
            <w:r>
              <w:t xml:space="preserve">   31906</w:t>
            </w:r>
          </w:p>
        </w:tc>
        <w:tc>
          <w:tcPr>
            <w:tcW w:w="992" w:type="dxa"/>
          </w:tcPr>
          <w:p w:rsidR="00761526" w:rsidRDefault="00761526">
            <w:pPr>
              <w:spacing w:line="200" w:lineRule="atLeast"/>
            </w:pPr>
            <w:r>
              <w:t xml:space="preserve">   27,7</w:t>
            </w:r>
          </w:p>
        </w:tc>
        <w:tc>
          <w:tcPr>
            <w:tcW w:w="992" w:type="dxa"/>
          </w:tcPr>
          <w:p w:rsidR="00761526" w:rsidRDefault="00761526">
            <w:pPr>
              <w:spacing w:line="200" w:lineRule="atLeast"/>
            </w:pPr>
            <w:r>
              <w:t xml:space="preserve">    -9791</w:t>
            </w:r>
          </w:p>
        </w:tc>
        <w:tc>
          <w:tcPr>
            <w:tcW w:w="1134" w:type="dxa"/>
          </w:tcPr>
          <w:p w:rsidR="00761526" w:rsidRDefault="00761526">
            <w:pPr>
              <w:spacing w:line="200" w:lineRule="atLeast"/>
            </w:pPr>
            <w:r>
              <w:t xml:space="preserve">   -9,0  </w:t>
            </w:r>
          </w:p>
        </w:tc>
        <w:tc>
          <w:tcPr>
            <w:tcW w:w="851" w:type="dxa"/>
          </w:tcPr>
          <w:p w:rsidR="00761526" w:rsidRDefault="00761526">
            <w:pPr>
              <w:spacing w:line="200" w:lineRule="atLeast"/>
            </w:pPr>
            <w:r>
              <w:t xml:space="preserve">    76,5</w:t>
            </w:r>
          </w:p>
        </w:tc>
      </w:tr>
      <w:tr w:rsidR="00761526">
        <w:trPr>
          <w:cantSplit/>
          <w:trHeight w:val="475"/>
        </w:trPr>
        <w:tc>
          <w:tcPr>
            <w:tcW w:w="710" w:type="dxa"/>
          </w:tcPr>
          <w:p w:rsidR="00761526" w:rsidRDefault="00761526">
            <w:pPr>
              <w:spacing w:line="200" w:lineRule="atLeast"/>
            </w:pPr>
            <w:r>
              <w:t>1.3</w:t>
            </w:r>
          </w:p>
        </w:tc>
        <w:tc>
          <w:tcPr>
            <w:tcW w:w="2126" w:type="dxa"/>
          </w:tcPr>
          <w:p w:rsidR="00761526" w:rsidRDefault="00761526">
            <w:pPr>
              <w:pStyle w:val="Heading1"/>
              <w:rPr>
                <w:b w:val="0"/>
                <w:caps w:val="0"/>
              </w:rPr>
            </w:pPr>
            <w:r>
              <w:rPr>
                <w:b w:val="0"/>
                <w:caps w:val="0"/>
              </w:rPr>
              <w:t>Незавершенное строительство</w:t>
            </w:r>
          </w:p>
        </w:tc>
        <w:tc>
          <w:tcPr>
            <w:tcW w:w="992" w:type="dxa"/>
          </w:tcPr>
          <w:p w:rsidR="00761526" w:rsidRDefault="00761526">
            <w:pPr>
              <w:spacing w:line="200" w:lineRule="atLeast"/>
            </w:pPr>
            <w:r>
              <w:t xml:space="preserve">   46724</w:t>
            </w:r>
          </w:p>
        </w:tc>
        <w:tc>
          <w:tcPr>
            <w:tcW w:w="992" w:type="dxa"/>
          </w:tcPr>
          <w:p w:rsidR="00761526" w:rsidRDefault="00761526">
            <w:pPr>
              <w:spacing w:line="200" w:lineRule="atLeast"/>
            </w:pPr>
            <w:r>
              <w:t xml:space="preserve">    41,1</w:t>
            </w:r>
          </w:p>
        </w:tc>
        <w:tc>
          <w:tcPr>
            <w:tcW w:w="993" w:type="dxa"/>
          </w:tcPr>
          <w:p w:rsidR="00761526" w:rsidRDefault="00761526">
            <w:pPr>
              <w:spacing w:line="200" w:lineRule="atLeast"/>
            </w:pPr>
            <w:r>
              <w:t xml:space="preserve">   54511</w:t>
            </w:r>
          </w:p>
        </w:tc>
        <w:tc>
          <w:tcPr>
            <w:tcW w:w="992" w:type="dxa"/>
          </w:tcPr>
          <w:p w:rsidR="00761526" w:rsidRDefault="00761526">
            <w:pPr>
              <w:spacing w:line="200" w:lineRule="atLeast"/>
            </w:pPr>
            <w:r>
              <w:t xml:space="preserve">   47,3</w:t>
            </w:r>
          </w:p>
        </w:tc>
        <w:tc>
          <w:tcPr>
            <w:tcW w:w="992" w:type="dxa"/>
          </w:tcPr>
          <w:p w:rsidR="00761526" w:rsidRDefault="00761526">
            <w:pPr>
              <w:spacing w:line="200" w:lineRule="atLeast"/>
            </w:pPr>
            <w:r>
              <w:t xml:space="preserve">    7787</w:t>
            </w:r>
          </w:p>
        </w:tc>
        <w:tc>
          <w:tcPr>
            <w:tcW w:w="1134" w:type="dxa"/>
          </w:tcPr>
          <w:p w:rsidR="00761526" w:rsidRDefault="00761526">
            <w:pPr>
              <w:spacing w:line="200" w:lineRule="atLeast"/>
            </w:pPr>
            <w:r>
              <w:t xml:space="preserve">     6,2</w:t>
            </w:r>
          </w:p>
        </w:tc>
        <w:tc>
          <w:tcPr>
            <w:tcW w:w="851" w:type="dxa"/>
          </w:tcPr>
          <w:p w:rsidR="00761526" w:rsidRDefault="00761526">
            <w:pPr>
              <w:spacing w:line="200" w:lineRule="atLeast"/>
            </w:pPr>
            <w:r>
              <w:t xml:space="preserve">    116,7</w:t>
            </w:r>
          </w:p>
        </w:tc>
      </w:tr>
      <w:tr w:rsidR="00761526">
        <w:trPr>
          <w:cantSplit/>
          <w:trHeight w:val="300"/>
        </w:trPr>
        <w:tc>
          <w:tcPr>
            <w:tcW w:w="710" w:type="dxa"/>
          </w:tcPr>
          <w:p w:rsidR="00761526" w:rsidRDefault="00761526">
            <w:pPr>
              <w:spacing w:line="200" w:lineRule="atLeast"/>
            </w:pPr>
            <w:r>
              <w:t>2.</w:t>
            </w:r>
          </w:p>
        </w:tc>
        <w:tc>
          <w:tcPr>
            <w:tcW w:w="2126" w:type="dxa"/>
          </w:tcPr>
          <w:p w:rsidR="00761526" w:rsidRDefault="00761526">
            <w:pPr>
              <w:pStyle w:val="Heading1"/>
              <w:rPr>
                <w:b w:val="0"/>
                <w:caps w:val="0"/>
              </w:rPr>
            </w:pPr>
            <w:r>
              <w:rPr>
                <w:b w:val="0"/>
                <w:caps w:val="0"/>
              </w:rPr>
              <w:t>Оборотные активы</w:t>
            </w:r>
          </w:p>
        </w:tc>
        <w:tc>
          <w:tcPr>
            <w:tcW w:w="992" w:type="dxa"/>
          </w:tcPr>
          <w:p w:rsidR="00761526" w:rsidRDefault="00761526">
            <w:pPr>
              <w:spacing w:line="200" w:lineRule="atLeast"/>
            </w:pPr>
            <w:r>
              <w:t xml:space="preserve">   25182</w:t>
            </w:r>
          </w:p>
        </w:tc>
        <w:tc>
          <w:tcPr>
            <w:tcW w:w="992" w:type="dxa"/>
          </w:tcPr>
          <w:p w:rsidR="00761526" w:rsidRDefault="00761526">
            <w:pPr>
              <w:spacing w:line="200" w:lineRule="atLeast"/>
            </w:pPr>
            <w:r>
              <w:t xml:space="preserve">    22,2</w:t>
            </w:r>
          </w:p>
        </w:tc>
        <w:tc>
          <w:tcPr>
            <w:tcW w:w="993" w:type="dxa"/>
          </w:tcPr>
          <w:p w:rsidR="00761526" w:rsidRDefault="00761526">
            <w:pPr>
              <w:spacing w:line="200" w:lineRule="atLeast"/>
            </w:pPr>
            <w:r>
              <w:t xml:space="preserve">   28847</w:t>
            </w:r>
          </w:p>
        </w:tc>
        <w:tc>
          <w:tcPr>
            <w:tcW w:w="992" w:type="dxa"/>
          </w:tcPr>
          <w:p w:rsidR="00761526" w:rsidRDefault="00761526">
            <w:pPr>
              <w:spacing w:line="200" w:lineRule="atLeast"/>
            </w:pPr>
            <w:r>
              <w:t xml:space="preserve">   23,6</w:t>
            </w:r>
          </w:p>
        </w:tc>
        <w:tc>
          <w:tcPr>
            <w:tcW w:w="992" w:type="dxa"/>
          </w:tcPr>
          <w:p w:rsidR="00761526" w:rsidRDefault="00761526">
            <w:pPr>
              <w:spacing w:line="200" w:lineRule="atLeast"/>
            </w:pPr>
            <w:r>
              <w:t xml:space="preserve">    3667</w:t>
            </w:r>
          </w:p>
        </w:tc>
        <w:tc>
          <w:tcPr>
            <w:tcW w:w="1134" w:type="dxa"/>
          </w:tcPr>
          <w:p w:rsidR="00761526" w:rsidRDefault="00761526">
            <w:pPr>
              <w:spacing w:line="200" w:lineRule="atLeast"/>
            </w:pPr>
            <w:r>
              <w:t xml:space="preserve">      1,4</w:t>
            </w:r>
          </w:p>
        </w:tc>
        <w:tc>
          <w:tcPr>
            <w:tcW w:w="851" w:type="dxa"/>
          </w:tcPr>
          <w:p w:rsidR="00761526" w:rsidRDefault="00761526">
            <w:pPr>
              <w:spacing w:line="200" w:lineRule="atLeast"/>
            </w:pPr>
            <w:r>
              <w:t xml:space="preserve">    114,6</w:t>
            </w:r>
          </w:p>
        </w:tc>
      </w:tr>
      <w:tr w:rsidR="00761526">
        <w:trPr>
          <w:cantSplit/>
          <w:trHeight w:val="491"/>
        </w:trPr>
        <w:tc>
          <w:tcPr>
            <w:tcW w:w="710" w:type="dxa"/>
          </w:tcPr>
          <w:p w:rsidR="00761526" w:rsidRDefault="00761526">
            <w:pPr>
              <w:spacing w:line="200" w:lineRule="atLeast"/>
            </w:pPr>
            <w:r>
              <w:t>2.1</w:t>
            </w:r>
          </w:p>
        </w:tc>
        <w:tc>
          <w:tcPr>
            <w:tcW w:w="2126" w:type="dxa"/>
          </w:tcPr>
          <w:p w:rsidR="00761526" w:rsidRDefault="00761526">
            <w:pPr>
              <w:pStyle w:val="Heading1"/>
              <w:rPr>
                <w:b w:val="0"/>
                <w:caps w:val="0"/>
              </w:rPr>
            </w:pPr>
            <w:r>
              <w:rPr>
                <w:b w:val="0"/>
                <w:caps w:val="0"/>
              </w:rPr>
              <w:t>Запасы ,</w:t>
            </w:r>
          </w:p>
          <w:p w:rsidR="00761526" w:rsidRDefault="00761526">
            <w:r>
              <w:t>в т. ч.</w:t>
            </w:r>
          </w:p>
        </w:tc>
        <w:tc>
          <w:tcPr>
            <w:tcW w:w="992" w:type="dxa"/>
          </w:tcPr>
          <w:p w:rsidR="00761526" w:rsidRDefault="00761526">
            <w:pPr>
              <w:spacing w:line="200" w:lineRule="atLeast"/>
            </w:pPr>
            <w:r>
              <w:t xml:space="preserve">   18917</w:t>
            </w:r>
          </w:p>
        </w:tc>
        <w:tc>
          <w:tcPr>
            <w:tcW w:w="992" w:type="dxa"/>
          </w:tcPr>
          <w:p w:rsidR="00761526" w:rsidRDefault="00761526">
            <w:pPr>
              <w:spacing w:line="200" w:lineRule="atLeast"/>
            </w:pPr>
            <w:r>
              <w:t xml:space="preserve">    16,6</w:t>
            </w:r>
          </w:p>
        </w:tc>
        <w:tc>
          <w:tcPr>
            <w:tcW w:w="993" w:type="dxa"/>
          </w:tcPr>
          <w:p w:rsidR="00761526" w:rsidRDefault="00761526">
            <w:pPr>
              <w:spacing w:line="200" w:lineRule="atLeast"/>
            </w:pPr>
            <w:r>
              <w:t xml:space="preserve">   14590</w:t>
            </w:r>
          </w:p>
        </w:tc>
        <w:tc>
          <w:tcPr>
            <w:tcW w:w="992" w:type="dxa"/>
          </w:tcPr>
          <w:p w:rsidR="00761526" w:rsidRDefault="00761526">
            <w:pPr>
              <w:spacing w:line="200" w:lineRule="atLeast"/>
            </w:pPr>
            <w:r>
              <w:t xml:space="preserve">   12,6</w:t>
            </w:r>
          </w:p>
        </w:tc>
        <w:tc>
          <w:tcPr>
            <w:tcW w:w="992" w:type="dxa"/>
          </w:tcPr>
          <w:p w:rsidR="00761526" w:rsidRDefault="00761526">
            <w:pPr>
              <w:spacing w:line="200" w:lineRule="atLeast"/>
            </w:pPr>
            <w:r>
              <w:t xml:space="preserve">   -4327</w:t>
            </w:r>
          </w:p>
        </w:tc>
        <w:tc>
          <w:tcPr>
            <w:tcW w:w="1134" w:type="dxa"/>
          </w:tcPr>
          <w:p w:rsidR="00761526" w:rsidRDefault="00761526">
            <w:pPr>
              <w:spacing w:line="200" w:lineRule="atLeast"/>
            </w:pPr>
            <w:r>
              <w:t xml:space="preserve">     -4,0</w:t>
            </w:r>
          </w:p>
        </w:tc>
        <w:tc>
          <w:tcPr>
            <w:tcW w:w="851" w:type="dxa"/>
          </w:tcPr>
          <w:p w:rsidR="00761526" w:rsidRDefault="00761526">
            <w:pPr>
              <w:spacing w:line="200" w:lineRule="atLeast"/>
            </w:pPr>
            <w:r>
              <w:t xml:space="preserve">    77,1</w:t>
            </w:r>
          </w:p>
        </w:tc>
      </w:tr>
      <w:tr w:rsidR="00761526">
        <w:trPr>
          <w:cantSplit/>
          <w:trHeight w:val="316"/>
        </w:trPr>
        <w:tc>
          <w:tcPr>
            <w:tcW w:w="710" w:type="dxa"/>
          </w:tcPr>
          <w:p w:rsidR="00761526" w:rsidRDefault="00761526">
            <w:pPr>
              <w:spacing w:line="200" w:lineRule="atLeast"/>
            </w:pPr>
          </w:p>
        </w:tc>
        <w:tc>
          <w:tcPr>
            <w:tcW w:w="2126" w:type="dxa"/>
          </w:tcPr>
          <w:p w:rsidR="00761526" w:rsidRDefault="00761526">
            <w:pPr>
              <w:pStyle w:val="Heading1"/>
              <w:rPr>
                <w:b w:val="0"/>
                <w:caps w:val="0"/>
              </w:rPr>
            </w:pPr>
            <w:r>
              <w:rPr>
                <w:b w:val="0"/>
                <w:caps w:val="0"/>
              </w:rPr>
              <w:t>- сырье и материалы</w:t>
            </w:r>
          </w:p>
        </w:tc>
        <w:tc>
          <w:tcPr>
            <w:tcW w:w="992" w:type="dxa"/>
          </w:tcPr>
          <w:p w:rsidR="00761526" w:rsidRDefault="00761526">
            <w:pPr>
              <w:spacing w:line="200" w:lineRule="atLeast"/>
            </w:pPr>
            <w:r>
              <w:t xml:space="preserve">    6349</w:t>
            </w:r>
          </w:p>
        </w:tc>
        <w:tc>
          <w:tcPr>
            <w:tcW w:w="992" w:type="dxa"/>
          </w:tcPr>
          <w:p w:rsidR="00761526" w:rsidRDefault="00761526">
            <w:pPr>
              <w:spacing w:line="200" w:lineRule="atLeast"/>
            </w:pPr>
            <w:r>
              <w:t xml:space="preserve">    5,6</w:t>
            </w:r>
          </w:p>
        </w:tc>
        <w:tc>
          <w:tcPr>
            <w:tcW w:w="993" w:type="dxa"/>
          </w:tcPr>
          <w:p w:rsidR="00761526" w:rsidRDefault="00761526">
            <w:pPr>
              <w:spacing w:line="200" w:lineRule="atLeast"/>
            </w:pPr>
            <w:r>
              <w:t xml:space="preserve">   6437</w:t>
            </w:r>
          </w:p>
        </w:tc>
        <w:tc>
          <w:tcPr>
            <w:tcW w:w="992" w:type="dxa"/>
          </w:tcPr>
          <w:p w:rsidR="00761526" w:rsidRDefault="00761526">
            <w:pPr>
              <w:spacing w:line="200" w:lineRule="atLeast"/>
            </w:pPr>
            <w:r>
              <w:t xml:space="preserve">    5,3</w:t>
            </w:r>
          </w:p>
        </w:tc>
        <w:tc>
          <w:tcPr>
            <w:tcW w:w="992" w:type="dxa"/>
          </w:tcPr>
          <w:p w:rsidR="00761526" w:rsidRDefault="00761526">
            <w:pPr>
              <w:spacing w:line="200" w:lineRule="atLeast"/>
            </w:pPr>
            <w:r>
              <w:t xml:space="preserve">     88</w:t>
            </w:r>
          </w:p>
        </w:tc>
        <w:tc>
          <w:tcPr>
            <w:tcW w:w="1134" w:type="dxa"/>
          </w:tcPr>
          <w:p w:rsidR="00761526" w:rsidRDefault="00761526">
            <w:pPr>
              <w:spacing w:line="200" w:lineRule="atLeast"/>
            </w:pPr>
            <w:r>
              <w:t xml:space="preserve">     -0,3</w:t>
            </w:r>
          </w:p>
        </w:tc>
        <w:tc>
          <w:tcPr>
            <w:tcW w:w="851" w:type="dxa"/>
          </w:tcPr>
          <w:p w:rsidR="00761526" w:rsidRDefault="00761526">
            <w:pPr>
              <w:spacing w:line="200" w:lineRule="atLeast"/>
            </w:pPr>
            <w:r>
              <w:t xml:space="preserve">    101,3</w:t>
            </w:r>
          </w:p>
        </w:tc>
      </w:tr>
      <w:tr w:rsidR="00761526">
        <w:trPr>
          <w:cantSplit/>
          <w:trHeight w:val="316"/>
        </w:trPr>
        <w:tc>
          <w:tcPr>
            <w:tcW w:w="710" w:type="dxa"/>
          </w:tcPr>
          <w:p w:rsidR="00761526" w:rsidRDefault="00761526">
            <w:pPr>
              <w:spacing w:line="200" w:lineRule="atLeast"/>
            </w:pPr>
          </w:p>
        </w:tc>
        <w:tc>
          <w:tcPr>
            <w:tcW w:w="2126" w:type="dxa"/>
          </w:tcPr>
          <w:p w:rsidR="00761526" w:rsidRDefault="00761526">
            <w:pPr>
              <w:pStyle w:val="Heading1"/>
              <w:rPr>
                <w:b w:val="0"/>
                <w:caps w:val="0"/>
              </w:rPr>
            </w:pPr>
            <w:r>
              <w:rPr>
                <w:b w:val="0"/>
                <w:caps w:val="0"/>
              </w:rPr>
              <w:t xml:space="preserve">- </w:t>
            </w:r>
            <w:r>
              <w:rPr>
                <w:b w:val="0"/>
              </w:rPr>
              <w:t>мбп</w:t>
            </w:r>
            <w:r>
              <w:rPr>
                <w:b w:val="0"/>
                <w:caps w:val="0"/>
              </w:rPr>
              <w:t xml:space="preserve"> </w:t>
            </w:r>
          </w:p>
        </w:tc>
        <w:tc>
          <w:tcPr>
            <w:tcW w:w="992" w:type="dxa"/>
          </w:tcPr>
          <w:p w:rsidR="00761526" w:rsidRDefault="00761526">
            <w:pPr>
              <w:spacing w:line="200" w:lineRule="atLeast"/>
            </w:pPr>
            <w:r>
              <w:t xml:space="preserve">    555</w:t>
            </w:r>
          </w:p>
        </w:tc>
        <w:tc>
          <w:tcPr>
            <w:tcW w:w="992" w:type="dxa"/>
          </w:tcPr>
          <w:p w:rsidR="00761526" w:rsidRDefault="00761526">
            <w:pPr>
              <w:spacing w:line="200" w:lineRule="atLeast"/>
            </w:pPr>
            <w:r>
              <w:t xml:space="preserve">    0,5</w:t>
            </w:r>
          </w:p>
        </w:tc>
        <w:tc>
          <w:tcPr>
            <w:tcW w:w="993" w:type="dxa"/>
          </w:tcPr>
          <w:p w:rsidR="00761526" w:rsidRDefault="00761526">
            <w:pPr>
              <w:spacing w:line="200" w:lineRule="atLeast"/>
            </w:pPr>
            <w:r>
              <w:t xml:space="preserve">    855</w:t>
            </w:r>
          </w:p>
        </w:tc>
        <w:tc>
          <w:tcPr>
            <w:tcW w:w="992" w:type="dxa"/>
          </w:tcPr>
          <w:p w:rsidR="00761526" w:rsidRDefault="00761526">
            <w:pPr>
              <w:spacing w:line="200" w:lineRule="atLeast"/>
            </w:pPr>
            <w:r>
              <w:t xml:space="preserve">    0,7</w:t>
            </w:r>
          </w:p>
        </w:tc>
        <w:tc>
          <w:tcPr>
            <w:tcW w:w="992" w:type="dxa"/>
          </w:tcPr>
          <w:p w:rsidR="00761526" w:rsidRDefault="00761526">
            <w:pPr>
              <w:spacing w:line="200" w:lineRule="atLeast"/>
            </w:pPr>
            <w:r>
              <w:t xml:space="preserve">     300</w:t>
            </w:r>
          </w:p>
        </w:tc>
        <w:tc>
          <w:tcPr>
            <w:tcW w:w="1134" w:type="dxa"/>
          </w:tcPr>
          <w:p w:rsidR="00761526" w:rsidRDefault="00761526">
            <w:pPr>
              <w:spacing w:line="200" w:lineRule="atLeast"/>
            </w:pPr>
            <w:r>
              <w:t xml:space="preserve">      0,2</w:t>
            </w:r>
          </w:p>
        </w:tc>
        <w:tc>
          <w:tcPr>
            <w:tcW w:w="851" w:type="dxa"/>
          </w:tcPr>
          <w:p w:rsidR="00761526" w:rsidRDefault="00761526">
            <w:pPr>
              <w:spacing w:line="200" w:lineRule="atLeast"/>
            </w:pPr>
            <w:r>
              <w:t xml:space="preserve">    154,1</w:t>
            </w:r>
          </w:p>
        </w:tc>
      </w:tr>
      <w:tr w:rsidR="00761526">
        <w:trPr>
          <w:cantSplit/>
          <w:trHeight w:val="728"/>
        </w:trPr>
        <w:tc>
          <w:tcPr>
            <w:tcW w:w="710" w:type="dxa"/>
          </w:tcPr>
          <w:p w:rsidR="00761526" w:rsidRDefault="00761526">
            <w:pPr>
              <w:spacing w:line="200" w:lineRule="atLeast"/>
            </w:pPr>
          </w:p>
        </w:tc>
        <w:tc>
          <w:tcPr>
            <w:tcW w:w="2126" w:type="dxa"/>
          </w:tcPr>
          <w:p w:rsidR="00761526" w:rsidRDefault="00761526">
            <w:pPr>
              <w:pStyle w:val="Heading1"/>
              <w:rPr>
                <w:b w:val="0"/>
                <w:caps w:val="0"/>
              </w:rPr>
            </w:pPr>
            <w:r>
              <w:rPr>
                <w:b w:val="0"/>
                <w:caps w:val="0"/>
              </w:rPr>
              <w:t>- затраты в незавершенном производстве</w:t>
            </w:r>
          </w:p>
        </w:tc>
        <w:tc>
          <w:tcPr>
            <w:tcW w:w="992" w:type="dxa"/>
          </w:tcPr>
          <w:p w:rsidR="00761526" w:rsidRDefault="00761526">
            <w:pPr>
              <w:spacing w:line="200" w:lineRule="atLeast"/>
            </w:pPr>
          </w:p>
          <w:p w:rsidR="00761526" w:rsidRDefault="00761526">
            <w:pPr>
              <w:spacing w:line="200" w:lineRule="atLeast"/>
            </w:pPr>
            <w:r>
              <w:t xml:space="preserve">    308</w:t>
            </w:r>
          </w:p>
        </w:tc>
        <w:tc>
          <w:tcPr>
            <w:tcW w:w="992" w:type="dxa"/>
          </w:tcPr>
          <w:p w:rsidR="00761526" w:rsidRDefault="00761526">
            <w:pPr>
              <w:spacing w:line="200" w:lineRule="atLeast"/>
            </w:pPr>
          </w:p>
          <w:p w:rsidR="00761526" w:rsidRDefault="00761526">
            <w:pPr>
              <w:spacing w:line="200" w:lineRule="atLeast"/>
            </w:pPr>
            <w:r>
              <w:t xml:space="preserve">    0,3</w:t>
            </w:r>
          </w:p>
        </w:tc>
        <w:tc>
          <w:tcPr>
            <w:tcW w:w="993" w:type="dxa"/>
          </w:tcPr>
          <w:p w:rsidR="00761526" w:rsidRDefault="00761526">
            <w:pPr>
              <w:spacing w:line="200" w:lineRule="atLeast"/>
            </w:pPr>
          </w:p>
          <w:p w:rsidR="00761526" w:rsidRDefault="00761526">
            <w:pPr>
              <w:spacing w:line="200" w:lineRule="atLeast"/>
            </w:pPr>
            <w:r>
              <w:t xml:space="preserve">    122</w:t>
            </w:r>
          </w:p>
        </w:tc>
        <w:tc>
          <w:tcPr>
            <w:tcW w:w="992" w:type="dxa"/>
          </w:tcPr>
          <w:p w:rsidR="00761526" w:rsidRDefault="00761526">
            <w:pPr>
              <w:spacing w:line="200" w:lineRule="atLeast"/>
            </w:pPr>
          </w:p>
          <w:p w:rsidR="00761526" w:rsidRDefault="00761526">
            <w:pPr>
              <w:spacing w:line="200" w:lineRule="atLeast"/>
            </w:pPr>
            <w:r>
              <w:t xml:space="preserve">    0,1</w:t>
            </w:r>
          </w:p>
        </w:tc>
        <w:tc>
          <w:tcPr>
            <w:tcW w:w="992" w:type="dxa"/>
          </w:tcPr>
          <w:p w:rsidR="00761526" w:rsidRDefault="00761526">
            <w:pPr>
              <w:spacing w:line="200" w:lineRule="atLeast"/>
            </w:pPr>
          </w:p>
          <w:p w:rsidR="00761526" w:rsidRDefault="00761526">
            <w:pPr>
              <w:spacing w:line="200" w:lineRule="atLeast"/>
            </w:pPr>
            <w:r>
              <w:t xml:space="preserve">    -186</w:t>
            </w:r>
          </w:p>
        </w:tc>
        <w:tc>
          <w:tcPr>
            <w:tcW w:w="1134" w:type="dxa"/>
          </w:tcPr>
          <w:p w:rsidR="00761526" w:rsidRDefault="00761526">
            <w:pPr>
              <w:spacing w:line="200" w:lineRule="atLeast"/>
            </w:pPr>
          </w:p>
          <w:p w:rsidR="00761526" w:rsidRDefault="00761526">
            <w:pPr>
              <w:spacing w:line="200" w:lineRule="atLeast"/>
            </w:pPr>
            <w:r>
              <w:t xml:space="preserve">    -0,2</w:t>
            </w:r>
          </w:p>
        </w:tc>
        <w:tc>
          <w:tcPr>
            <w:tcW w:w="851" w:type="dxa"/>
          </w:tcPr>
          <w:p w:rsidR="00761526" w:rsidRDefault="00761526">
            <w:pPr>
              <w:spacing w:line="200" w:lineRule="atLeast"/>
            </w:pPr>
          </w:p>
          <w:p w:rsidR="00761526" w:rsidRDefault="00761526">
            <w:pPr>
              <w:spacing w:line="200" w:lineRule="atLeast"/>
            </w:pPr>
            <w:r>
              <w:t xml:space="preserve">    39,6</w:t>
            </w:r>
          </w:p>
        </w:tc>
      </w:tr>
      <w:tr w:rsidR="00761526">
        <w:trPr>
          <w:cantSplit/>
          <w:trHeight w:val="269"/>
        </w:trPr>
        <w:tc>
          <w:tcPr>
            <w:tcW w:w="710" w:type="dxa"/>
          </w:tcPr>
          <w:p w:rsidR="00761526" w:rsidRDefault="00761526">
            <w:pPr>
              <w:spacing w:line="200" w:lineRule="atLeast"/>
            </w:pPr>
          </w:p>
        </w:tc>
        <w:tc>
          <w:tcPr>
            <w:tcW w:w="2126" w:type="dxa"/>
          </w:tcPr>
          <w:p w:rsidR="00761526" w:rsidRDefault="00761526">
            <w:pPr>
              <w:pStyle w:val="Heading1"/>
              <w:rPr>
                <w:b w:val="0"/>
                <w:caps w:val="0"/>
              </w:rPr>
            </w:pPr>
            <w:r>
              <w:rPr>
                <w:b w:val="0"/>
                <w:caps w:val="0"/>
              </w:rPr>
              <w:t>- готовая продукция</w:t>
            </w:r>
          </w:p>
        </w:tc>
        <w:tc>
          <w:tcPr>
            <w:tcW w:w="992" w:type="dxa"/>
          </w:tcPr>
          <w:p w:rsidR="00761526" w:rsidRDefault="00761526">
            <w:pPr>
              <w:spacing w:line="200" w:lineRule="atLeast"/>
            </w:pPr>
            <w:r>
              <w:t xml:space="preserve">    7090</w:t>
            </w:r>
          </w:p>
        </w:tc>
        <w:tc>
          <w:tcPr>
            <w:tcW w:w="992" w:type="dxa"/>
          </w:tcPr>
          <w:p w:rsidR="00761526" w:rsidRDefault="00761526">
            <w:pPr>
              <w:spacing w:line="200" w:lineRule="atLeast"/>
            </w:pPr>
            <w:r>
              <w:t xml:space="preserve">    6,2</w:t>
            </w:r>
          </w:p>
        </w:tc>
        <w:tc>
          <w:tcPr>
            <w:tcW w:w="993" w:type="dxa"/>
          </w:tcPr>
          <w:p w:rsidR="00761526" w:rsidRDefault="00761526">
            <w:pPr>
              <w:spacing w:line="200" w:lineRule="atLeast"/>
            </w:pPr>
            <w:r>
              <w:t xml:space="preserve">    6497</w:t>
            </w:r>
          </w:p>
        </w:tc>
        <w:tc>
          <w:tcPr>
            <w:tcW w:w="992" w:type="dxa"/>
          </w:tcPr>
          <w:p w:rsidR="00761526" w:rsidRDefault="00761526">
            <w:pPr>
              <w:spacing w:line="200" w:lineRule="atLeast"/>
            </w:pPr>
            <w:r>
              <w:t xml:space="preserve">    5,3</w:t>
            </w:r>
          </w:p>
        </w:tc>
        <w:tc>
          <w:tcPr>
            <w:tcW w:w="992" w:type="dxa"/>
          </w:tcPr>
          <w:p w:rsidR="00761526" w:rsidRDefault="00761526">
            <w:pPr>
              <w:spacing w:line="200" w:lineRule="atLeast"/>
            </w:pPr>
            <w:r>
              <w:t xml:space="preserve">    -593</w:t>
            </w:r>
          </w:p>
        </w:tc>
        <w:tc>
          <w:tcPr>
            <w:tcW w:w="1134" w:type="dxa"/>
          </w:tcPr>
          <w:p w:rsidR="00761526" w:rsidRDefault="00761526">
            <w:pPr>
              <w:spacing w:line="200" w:lineRule="atLeast"/>
            </w:pPr>
            <w:r>
              <w:t xml:space="preserve">    -0,9</w:t>
            </w:r>
          </w:p>
        </w:tc>
        <w:tc>
          <w:tcPr>
            <w:tcW w:w="851" w:type="dxa"/>
          </w:tcPr>
          <w:p w:rsidR="00761526" w:rsidRDefault="00761526">
            <w:pPr>
              <w:spacing w:line="200" w:lineRule="atLeast"/>
            </w:pPr>
            <w:r>
              <w:t xml:space="preserve">    91,6</w:t>
            </w:r>
          </w:p>
        </w:tc>
      </w:tr>
      <w:tr w:rsidR="00761526">
        <w:trPr>
          <w:cantSplit/>
          <w:trHeight w:val="458"/>
        </w:trPr>
        <w:tc>
          <w:tcPr>
            <w:tcW w:w="710" w:type="dxa"/>
          </w:tcPr>
          <w:p w:rsidR="00761526" w:rsidRDefault="00761526">
            <w:pPr>
              <w:spacing w:line="200" w:lineRule="atLeast"/>
            </w:pPr>
          </w:p>
        </w:tc>
        <w:tc>
          <w:tcPr>
            <w:tcW w:w="2126" w:type="dxa"/>
          </w:tcPr>
          <w:p w:rsidR="00761526" w:rsidRDefault="00761526">
            <w:pPr>
              <w:pStyle w:val="Heading1"/>
              <w:rPr>
                <w:b w:val="0"/>
                <w:caps w:val="0"/>
              </w:rPr>
            </w:pPr>
            <w:r>
              <w:rPr>
                <w:b w:val="0"/>
                <w:caps w:val="0"/>
              </w:rPr>
              <w:t>- товары отгруженные</w:t>
            </w:r>
          </w:p>
        </w:tc>
        <w:tc>
          <w:tcPr>
            <w:tcW w:w="992" w:type="dxa"/>
          </w:tcPr>
          <w:p w:rsidR="00761526" w:rsidRDefault="00761526">
            <w:pPr>
              <w:spacing w:line="200" w:lineRule="atLeast"/>
            </w:pPr>
            <w:r>
              <w:t xml:space="preserve">    3986</w:t>
            </w:r>
          </w:p>
        </w:tc>
        <w:tc>
          <w:tcPr>
            <w:tcW w:w="992" w:type="dxa"/>
          </w:tcPr>
          <w:p w:rsidR="00761526" w:rsidRDefault="00761526">
            <w:pPr>
              <w:spacing w:line="200" w:lineRule="atLeast"/>
            </w:pPr>
            <w:r>
              <w:t xml:space="preserve">    3,5</w:t>
            </w:r>
          </w:p>
        </w:tc>
        <w:tc>
          <w:tcPr>
            <w:tcW w:w="993" w:type="dxa"/>
          </w:tcPr>
          <w:p w:rsidR="00761526" w:rsidRDefault="00761526">
            <w:pPr>
              <w:spacing w:line="200" w:lineRule="atLeast"/>
            </w:pPr>
            <w:r>
              <w:t xml:space="preserve">      -  </w:t>
            </w:r>
          </w:p>
          <w:p w:rsidR="00761526" w:rsidRDefault="00761526">
            <w:pPr>
              <w:spacing w:line="200" w:lineRule="atLeast"/>
            </w:pPr>
            <w:r>
              <w:t xml:space="preserve">    </w:t>
            </w:r>
          </w:p>
        </w:tc>
        <w:tc>
          <w:tcPr>
            <w:tcW w:w="992" w:type="dxa"/>
          </w:tcPr>
          <w:p w:rsidR="00761526" w:rsidRDefault="00761526">
            <w:pPr>
              <w:spacing w:line="200" w:lineRule="atLeast"/>
            </w:pPr>
            <w:r>
              <w:t xml:space="preserve">     -</w:t>
            </w:r>
          </w:p>
        </w:tc>
        <w:tc>
          <w:tcPr>
            <w:tcW w:w="992" w:type="dxa"/>
          </w:tcPr>
          <w:p w:rsidR="00761526" w:rsidRDefault="00761526">
            <w:pPr>
              <w:spacing w:line="200" w:lineRule="atLeast"/>
            </w:pPr>
            <w:r>
              <w:t xml:space="preserve">       -</w:t>
            </w:r>
          </w:p>
        </w:tc>
        <w:tc>
          <w:tcPr>
            <w:tcW w:w="1134" w:type="dxa"/>
          </w:tcPr>
          <w:p w:rsidR="00761526" w:rsidRDefault="00761526">
            <w:pPr>
              <w:spacing w:line="200" w:lineRule="atLeast"/>
            </w:pPr>
            <w:r>
              <w:t xml:space="preserve">      -</w:t>
            </w:r>
          </w:p>
        </w:tc>
        <w:tc>
          <w:tcPr>
            <w:tcW w:w="851" w:type="dxa"/>
          </w:tcPr>
          <w:p w:rsidR="00761526" w:rsidRDefault="00761526">
            <w:pPr>
              <w:spacing w:line="200" w:lineRule="atLeast"/>
            </w:pPr>
            <w:r>
              <w:t xml:space="preserve">     -</w:t>
            </w:r>
          </w:p>
        </w:tc>
      </w:tr>
      <w:tr w:rsidR="00761526">
        <w:trPr>
          <w:cantSplit/>
          <w:trHeight w:val="475"/>
        </w:trPr>
        <w:tc>
          <w:tcPr>
            <w:tcW w:w="710" w:type="dxa"/>
          </w:tcPr>
          <w:p w:rsidR="00761526" w:rsidRDefault="00761526">
            <w:pPr>
              <w:spacing w:line="200" w:lineRule="atLeast"/>
            </w:pPr>
          </w:p>
        </w:tc>
        <w:tc>
          <w:tcPr>
            <w:tcW w:w="2126" w:type="dxa"/>
          </w:tcPr>
          <w:p w:rsidR="00761526" w:rsidRDefault="00761526">
            <w:pPr>
              <w:pStyle w:val="Heading1"/>
              <w:rPr>
                <w:b w:val="0"/>
                <w:caps w:val="0"/>
              </w:rPr>
            </w:pPr>
            <w:r>
              <w:rPr>
                <w:b w:val="0"/>
                <w:caps w:val="0"/>
              </w:rPr>
              <w:t>- расходы будущих периодов</w:t>
            </w:r>
          </w:p>
        </w:tc>
        <w:tc>
          <w:tcPr>
            <w:tcW w:w="992" w:type="dxa"/>
          </w:tcPr>
          <w:p w:rsidR="00761526" w:rsidRDefault="00761526">
            <w:pPr>
              <w:spacing w:line="200" w:lineRule="atLeast"/>
            </w:pPr>
            <w:r>
              <w:t xml:space="preserve">    629</w:t>
            </w:r>
          </w:p>
        </w:tc>
        <w:tc>
          <w:tcPr>
            <w:tcW w:w="992" w:type="dxa"/>
          </w:tcPr>
          <w:p w:rsidR="00761526" w:rsidRDefault="00761526">
            <w:pPr>
              <w:spacing w:line="200" w:lineRule="atLeast"/>
            </w:pPr>
            <w:r>
              <w:t xml:space="preserve">    0,5</w:t>
            </w:r>
          </w:p>
        </w:tc>
        <w:tc>
          <w:tcPr>
            <w:tcW w:w="993" w:type="dxa"/>
          </w:tcPr>
          <w:p w:rsidR="00761526" w:rsidRDefault="00761526">
            <w:pPr>
              <w:spacing w:line="200" w:lineRule="atLeast"/>
            </w:pPr>
            <w:r>
              <w:t xml:space="preserve">    679</w:t>
            </w:r>
          </w:p>
        </w:tc>
        <w:tc>
          <w:tcPr>
            <w:tcW w:w="992" w:type="dxa"/>
          </w:tcPr>
          <w:p w:rsidR="00761526" w:rsidRDefault="00761526">
            <w:pPr>
              <w:spacing w:line="200" w:lineRule="atLeast"/>
            </w:pPr>
            <w:r>
              <w:t xml:space="preserve">    0,6</w:t>
            </w:r>
          </w:p>
        </w:tc>
        <w:tc>
          <w:tcPr>
            <w:tcW w:w="992" w:type="dxa"/>
          </w:tcPr>
          <w:p w:rsidR="00761526" w:rsidRDefault="00761526">
            <w:pPr>
              <w:spacing w:line="200" w:lineRule="atLeast"/>
            </w:pPr>
            <w:r>
              <w:t xml:space="preserve">     50</w:t>
            </w:r>
          </w:p>
        </w:tc>
        <w:tc>
          <w:tcPr>
            <w:tcW w:w="1134" w:type="dxa"/>
          </w:tcPr>
          <w:p w:rsidR="00761526" w:rsidRDefault="00761526">
            <w:pPr>
              <w:spacing w:line="200" w:lineRule="atLeast"/>
            </w:pPr>
            <w:r>
              <w:t xml:space="preserve">     0,1</w:t>
            </w:r>
          </w:p>
        </w:tc>
        <w:tc>
          <w:tcPr>
            <w:tcW w:w="851" w:type="dxa"/>
          </w:tcPr>
          <w:p w:rsidR="00761526" w:rsidRDefault="00761526">
            <w:pPr>
              <w:spacing w:line="200" w:lineRule="atLeast"/>
            </w:pPr>
            <w:r>
              <w:t xml:space="preserve">   107,8</w:t>
            </w:r>
          </w:p>
        </w:tc>
      </w:tr>
      <w:tr w:rsidR="00761526">
        <w:trPr>
          <w:cantSplit/>
          <w:trHeight w:val="712"/>
        </w:trPr>
        <w:tc>
          <w:tcPr>
            <w:tcW w:w="710" w:type="dxa"/>
          </w:tcPr>
          <w:p w:rsidR="00761526" w:rsidRDefault="00761526">
            <w:pPr>
              <w:spacing w:line="200" w:lineRule="atLeast"/>
            </w:pPr>
            <w:r>
              <w:t>2.2</w:t>
            </w:r>
          </w:p>
        </w:tc>
        <w:tc>
          <w:tcPr>
            <w:tcW w:w="2126" w:type="dxa"/>
          </w:tcPr>
          <w:p w:rsidR="00761526" w:rsidRDefault="00761526">
            <w:pPr>
              <w:pStyle w:val="Heading1"/>
              <w:rPr>
                <w:b w:val="0"/>
                <w:caps w:val="0"/>
              </w:rPr>
            </w:pPr>
            <w:r>
              <w:rPr>
                <w:b w:val="0"/>
              </w:rPr>
              <w:t>ндс</w:t>
            </w:r>
            <w:r>
              <w:rPr>
                <w:b w:val="0"/>
                <w:caps w:val="0"/>
              </w:rPr>
              <w:t xml:space="preserve"> по приобретенным ценностям</w:t>
            </w:r>
          </w:p>
        </w:tc>
        <w:tc>
          <w:tcPr>
            <w:tcW w:w="992" w:type="dxa"/>
          </w:tcPr>
          <w:p w:rsidR="00761526" w:rsidRDefault="00761526">
            <w:pPr>
              <w:spacing w:line="200" w:lineRule="atLeast"/>
            </w:pPr>
          </w:p>
          <w:p w:rsidR="00761526" w:rsidRDefault="00761526">
            <w:pPr>
              <w:spacing w:line="200" w:lineRule="atLeast"/>
            </w:pPr>
            <w:r>
              <w:t xml:space="preserve">   213</w:t>
            </w:r>
          </w:p>
        </w:tc>
        <w:tc>
          <w:tcPr>
            <w:tcW w:w="992" w:type="dxa"/>
          </w:tcPr>
          <w:p w:rsidR="00761526" w:rsidRDefault="00761526">
            <w:pPr>
              <w:spacing w:line="200" w:lineRule="atLeast"/>
            </w:pPr>
          </w:p>
          <w:p w:rsidR="00761526" w:rsidRDefault="00761526">
            <w:pPr>
              <w:spacing w:line="200" w:lineRule="atLeast"/>
            </w:pPr>
            <w:r>
              <w:t xml:space="preserve">    0,2</w:t>
            </w:r>
          </w:p>
        </w:tc>
        <w:tc>
          <w:tcPr>
            <w:tcW w:w="993" w:type="dxa"/>
          </w:tcPr>
          <w:p w:rsidR="00761526" w:rsidRDefault="00761526">
            <w:pPr>
              <w:spacing w:line="200" w:lineRule="atLeast"/>
            </w:pPr>
          </w:p>
          <w:p w:rsidR="00761526" w:rsidRDefault="00761526">
            <w:pPr>
              <w:spacing w:line="200" w:lineRule="atLeast"/>
            </w:pPr>
            <w:r>
              <w:t xml:space="preserve">    324</w:t>
            </w:r>
          </w:p>
        </w:tc>
        <w:tc>
          <w:tcPr>
            <w:tcW w:w="992" w:type="dxa"/>
          </w:tcPr>
          <w:p w:rsidR="00761526" w:rsidRDefault="00761526">
            <w:pPr>
              <w:spacing w:line="200" w:lineRule="atLeast"/>
            </w:pPr>
          </w:p>
          <w:p w:rsidR="00761526" w:rsidRDefault="00761526">
            <w:pPr>
              <w:spacing w:line="200" w:lineRule="atLeast"/>
            </w:pPr>
            <w:r>
              <w:t xml:space="preserve">    0,3</w:t>
            </w:r>
          </w:p>
        </w:tc>
        <w:tc>
          <w:tcPr>
            <w:tcW w:w="992" w:type="dxa"/>
          </w:tcPr>
          <w:p w:rsidR="00761526" w:rsidRDefault="00761526">
            <w:pPr>
              <w:spacing w:line="200" w:lineRule="atLeast"/>
            </w:pPr>
          </w:p>
          <w:p w:rsidR="00761526" w:rsidRDefault="00761526">
            <w:pPr>
              <w:spacing w:line="200" w:lineRule="atLeast"/>
            </w:pPr>
            <w:r>
              <w:t xml:space="preserve">     111</w:t>
            </w:r>
          </w:p>
        </w:tc>
        <w:tc>
          <w:tcPr>
            <w:tcW w:w="1134" w:type="dxa"/>
          </w:tcPr>
          <w:p w:rsidR="00761526" w:rsidRDefault="00761526">
            <w:pPr>
              <w:spacing w:line="200" w:lineRule="atLeast"/>
            </w:pPr>
          </w:p>
          <w:p w:rsidR="00761526" w:rsidRDefault="00761526">
            <w:pPr>
              <w:spacing w:line="200" w:lineRule="atLeast"/>
            </w:pPr>
            <w:r>
              <w:t xml:space="preserve">     0,1</w:t>
            </w:r>
          </w:p>
        </w:tc>
        <w:tc>
          <w:tcPr>
            <w:tcW w:w="851" w:type="dxa"/>
          </w:tcPr>
          <w:p w:rsidR="00761526" w:rsidRDefault="00761526">
            <w:pPr>
              <w:spacing w:line="200" w:lineRule="atLeast"/>
            </w:pPr>
          </w:p>
          <w:p w:rsidR="00761526" w:rsidRDefault="00761526">
            <w:pPr>
              <w:spacing w:line="200" w:lineRule="atLeast"/>
            </w:pPr>
            <w:r>
              <w:t xml:space="preserve">   152,1</w:t>
            </w:r>
          </w:p>
        </w:tc>
      </w:tr>
      <w:tr w:rsidR="00761526">
        <w:trPr>
          <w:cantSplit/>
          <w:trHeight w:val="870"/>
        </w:trPr>
        <w:tc>
          <w:tcPr>
            <w:tcW w:w="710" w:type="dxa"/>
          </w:tcPr>
          <w:p w:rsidR="00761526" w:rsidRDefault="00761526">
            <w:pPr>
              <w:spacing w:line="200" w:lineRule="atLeast"/>
            </w:pPr>
            <w:r>
              <w:t>2.3</w:t>
            </w:r>
          </w:p>
        </w:tc>
        <w:tc>
          <w:tcPr>
            <w:tcW w:w="2126" w:type="dxa"/>
          </w:tcPr>
          <w:p w:rsidR="00761526" w:rsidRDefault="00761526">
            <w:pPr>
              <w:pStyle w:val="Heading1"/>
              <w:rPr>
                <w:b w:val="0"/>
                <w:caps w:val="0"/>
              </w:rPr>
            </w:pPr>
            <w:r>
              <w:rPr>
                <w:b w:val="0"/>
                <w:caps w:val="0"/>
              </w:rPr>
              <w:t>Краткосрочная дебиторская задолженность</w:t>
            </w:r>
          </w:p>
          <w:p w:rsidR="00761526" w:rsidRDefault="00761526">
            <w:r>
              <w:t>в т.ч.</w:t>
            </w:r>
          </w:p>
        </w:tc>
        <w:tc>
          <w:tcPr>
            <w:tcW w:w="992" w:type="dxa"/>
          </w:tcPr>
          <w:p w:rsidR="00761526" w:rsidRDefault="00761526">
            <w:pPr>
              <w:spacing w:line="200" w:lineRule="atLeast"/>
            </w:pPr>
          </w:p>
          <w:p w:rsidR="00761526" w:rsidRDefault="00761526">
            <w:pPr>
              <w:spacing w:line="200" w:lineRule="atLeast"/>
            </w:pPr>
            <w:r>
              <w:t xml:space="preserve">   4521</w:t>
            </w:r>
          </w:p>
        </w:tc>
        <w:tc>
          <w:tcPr>
            <w:tcW w:w="992" w:type="dxa"/>
          </w:tcPr>
          <w:p w:rsidR="00761526" w:rsidRDefault="00761526">
            <w:pPr>
              <w:spacing w:line="200" w:lineRule="atLeast"/>
            </w:pPr>
            <w:r>
              <w:t xml:space="preserve">    </w:t>
            </w:r>
          </w:p>
          <w:p w:rsidR="00761526" w:rsidRDefault="00761526">
            <w:pPr>
              <w:spacing w:line="200" w:lineRule="atLeast"/>
            </w:pPr>
            <w:r>
              <w:t xml:space="preserve">    3,9</w:t>
            </w:r>
          </w:p>
        </w:tc>
        <w:tc>
          <w:tcPr>
            <w:tcW w:w="993" w:type="dxa"/>
          </w:tcPr>
          <w:p w:rsidR="00761526" w:rsidRDefault="00761526">
            <w:pPr>
              <w:spacing w:line="200" w:lineRule="atLeast"/>
            </w:pPr>
            <w:r>
              <w:t xml:space="preserve">  </w:t>
            </w:r>
          </w:p>
          <w:p w:rsidR="00761526" w:rsidRDefault="00761526">
            <w:pPr>
              <w:spacing w:line="200" w:lineRule="atLeast"/>
            </w:pPr>
            <w:r>
              <w:t xml:space="preserve">   12419</w:t>
            </w:r>
          </w:p>
        </w:tc>
        <w:tc>
          <w:tcPr>
            <w:tcW w:w="992" w:type="dxa"/>
          </w:tcPr>
          <w:p w:rsidR="00761526" w:rsidRDefault="00761526">
            <w:pPr>
              <w:spacing w:line="200" w:lineRule="atLeast"/>
            </w:pPr>
            <w:r>
              <w:t xml:space="preserve">   </w:t>
            </w:r>
          </w:p>
          <w:p w:rsidR="00761526" w:rsidRDefault="00761526">
            <w:pPr>
              <w:spacing w:line="200" w:lineRule="atLeast"/>
            </w:pPr>
            <w:r>
              <w:t xml:space="preserve">   10,7</w:t>
            </w:r>
          </w:p>
        </w:tc>
        <w:tc>
          <w:tcPr>
            <w:tcW w:w="992" w:type="dxa"/>
          </w:tcPr>
          <w:p w:rsidR="00761526" w:rsidRDefault="00761526">
            <w:pPr>
              <w:spacing w:line="200" w:lineRule="atLeast"/>
            </w:pPr>
          </w:p>
          <w:p w:rsidR="00761526" w:rsidRDefault="00761526">
            <w:pPr>
              <w:spacing w:line="200" w:lineRule="atLeast"/>
            </w:pPr>
            <w:r>
              <w:t xml:space="preserve">    7798</w:t>
            </w:r>
          </w:p>
        </w:tc>
        <w:tc>
          <w:tcPr>
            <w:tcW w:w="1134" w:type="dxa"/>
          </w:tcPr>
          <w:p w:rsidR="00761526" w:rsidRDefault="00761526">
            <w:pPr>
              <w:spacing w:line="200" w:lineRule="atLeast"/>
            </w:pPr>
            <w:r>
              <w:t xml:space="preserve">     </w:t>
            </w:r>
          </w:p>
          <w:p w:rsidR="00761526" w:rsidRDefault="00761526">
            <w:pPr>
              <w:spacing w:line="200" w:lineRule="atLeast"/>
            </w:pPr>
            <w:r>
              <w:t xml:space="preserve">     6,8</w:t>
            </w:r>
          </w:p>
        </w:tc>
        <w:tc>
          <w:tcPr>
            <w:tcW w:w="851" w:type="dxa"/>
          </w:tcPr>
          <w:p w:rsidR="00761526" w:rsidRDefault="00761526">
            <w:pPr>
              <w:spacing w:line="200" w:lineRule="atLeast"/>
            </w:pPr>
          </w:p>
          <w:p w:rsidR="00761526" w:rsidRDefault="00761526">
            <w:pPr>
              <w:spacing w:line="200" w:lineRule="atLeast"/>
            </w:pPr>
            <w:r>
              <w:t xml:space="preserve">   274,7</w:t>
            </w:r>
          </w:p>
        </w:tc>
      </w:tr>
      <w:tr w:rsidR="00761526">
        <w:trPr>
          <w:cantSplit/>
          <w:trHeight w:val="443"/>
        </w:trPr>
        <w:tc>
          <w:tcPr>
            <w:tcW w:w="710" w:type="dxa"/>
          </w:tcPr>
          <w:p w:rsidR="00761526" w:rsidRDefault="00761526">
            <w:pPr>
              <w:spacing w:line="200" w:lineRule="atLeast"/>
            </w:pPr>
          </w:p>
        </w:tc>
        <w:tc>
          <w:tcPr>
            <w:tcW w:w="2126" w:type="dxa"/>
          </w:tcPr>
          <w:p w:rsidR="00761526" w:rsidRDefault="00761526">
            <w:pPr>
              <w:pStyle w:val="Heading1"/>
              <w:rPr>
                <w:b w:val="0"/>
                <w:caps w:val="0"/>
              </w:rPr>
            </w:pPr>
            <w:r>
              <w:rPr>
                <w:b w:val="0"/>
                <w:caps w:val="0"/>
              </w:rPr>
              <w:t>- покупатели и заказчики</w:t>
            </w:r>
          </w:p>
        </w:tc>
        <w:tc>
          <w:tcPr>
            <w:tcW w:w="992" w:type="dxa"/>
          </w:tcPr>
          <w:p w:rsidR="00761526" w:rsidRDefault="00761526">
            <w:pPr>
              <w:spacing w:line="200" w:lineRule="atLeast"/>
            </w:pPr>
            <w:r>
              <w:t xml:space="preserve">   3619</w:t>
            </w:r>
          </w:p>
        </w:tc>
        <w:tc>
          <w:tcPr>
            <w:tcW w:w="992" w:type="dxa"/>
          </w:tcPr>
          <w:p w:rsidR="00761526" w:rsidRDefault="00761526">
            <w:pPr>
              <w:spacing w:line="200" w:lineRule="atLeast"/>
            </w:pPr>
            <w:r>
              <w:t xml:space="preserve">   3,2</w:t>
            </w:r>
          </w:p>
        </w:tc>
        <w:tc>
          <w:tcPr>
            <w:tcW w:w="993" w:type="dxa"/>
          </w:tcPr>
          <w:p w:rsidR="00761526" w:rsidRDefault="00761526">
            <w:pPr>
              <w:spacing w:line="200" w:lineRule="atLeast"/>
            </w:pPr>
            <w:r>
              <w:t xml:space="preserve">   10735</w:t>
            </w:r>
          </w:p>
        </w:tc>
        <w:tc>
          <w:tcPr>
            <w:tcW w:w="992" w:type="dxa"/>
          </w:tcPr>
          <w:p w:rsidR="00761526" w:rsidRDefault="00761526">
            <w:pPr>
              <w:spacing w:line="200" w:lineRule="atLeast"/>
            </w:pPr>
            <w:r>
              <w:t xml:space="preserve">   8,8</w:t>
            </w:r>
          </w:p>
        </w:tc>
        <w:tc>
          <w:tcPr>
            <w:tcW w:w="992" w:type="dxa"/>
          </w:tcPr>
          <w:p w:rsidR="00761526" w:rsidRDefault="00761526">
            <w:pPr>
              <w:spacing w:line="200" w:lineRule="atLeast"/>
            </w:pPr>
            <w:r>
              <w:t xml:space="preserve">    7116</w:t>
            </w:r>
          </w:p>
        </w:tc>
        <w:tc>
          <w:tcPr>
            <w:tcW w:w="1134" w:type="dxa"/>
          </w:tcPr>
          <w:p w:rsidR="00761526" w:rsidRDefault="00761526">
            <w:pPr>
              <w:spacing w:line="200" w:lineRule="atLeast"/>
            </w:pPr>
            <w:r>
              <w:t xml:space="preserve">     5,6</w:t>
            </w:r>
          </w:p>
        </w:tc>
        <w:tc>
          <w:tcPr>
            <w:tcW w:w="851" w:type="dxa"/>
          </w:tcPr>
          <w:p w:rsidR="00761526" w:rsidRDefault="00761526">
            <w:pPr>
              <w:spacing w:line="200" w:lineRule="atLeast"/>
            </w:pPr>
            <w:r>
              <w:t xml:space="preserve">   296,6</w:t>
            </w:r>
          </w:p>
          <w:p w:rsidR="00761526" w:rsidRDefault="00761526">
            <w:pPr>
              <w:spacing w:line="200" w:lineRule="atLeast"/>
            </w:pPr>
          </w:p>
        </w:tc>
      </w:tr>
      <w:tr w:rsidR="00761526">
        <w:trPr>
          <w:cantSplit/>
          <w:trHeight w:val="458"/>
        </w:trPr>
        <w:tc>
          <w:tcPr>
            <w:tcW w:w="710" w:type="dxa"/>
          </w:tcPr>
          <w:p w:rsidR="00761526" w:rsidRDefault="00761526">
            <w:pPr>
              <w:spacing w:line="200" w:lineRule="atLeast"/>
            </w:pPr>
            <w:r>
              <w:t xml:space="preserve">  </w:t>
            </w:r>
          </w:p>
        </w:tc>
        <w:tc>
          <w:tcPr>
            <w:tcW w:w="2126" w:type="dxa"/>
          </w:tcPr>
          <w:p w:rsidR="00761526" w:rsidRDefault="00761526">
            <w:pPr>
              <w:pStyle w:val="Heading1"/>
              <w:rPr>
                <w:b w:val="0"/>
                <w:caps w:val="0"/>
              </w:rPr>
            </w:pPr>
            <w:r>
              <w:rPr>
                <w:b w:val="0"/>
                <w:caps w:val="0"/>
              </w:rPr>
              <w:t xml:space="preserve"> - векселя к получению         </w:t>
            </w:r>
          </w:p>
        </w:tc>
        <w:tc>
          <w:tcPr>
            <w:tcW w:w="992" w:type="dxa"/>
          </w:tcPr>
          <w:p w:rsidR="00761526" w:rsidRDefault="00761526">
            <w:pPr>
              <w:spacing w:line="200" w:lineRule="atLeast"/>
            </w:pPr>
            <w:r>
              <w:t xml:space="preserve">    837       </w:t>
            </w:r>
          </w:p>
        </w:tc>
        <w:tc>
          <w:tcPr>
            <w:tcW w:w="992" w:type="dxa"/>
          </w:tcPr>
          <w:p w:rsidR="00761526" w:rsidRDefault="00761526">
            <w:pPr>
              <w:spacing w:line="200" w:lineRule="atLeast"/>
            </w:pPr>
            <w:r>
              <w:t xml:space="preserve">   0,7       </w:t>
            </w:r>
          </w:p>
        </w:tc>
        <w:tc>
          <w:tcPr>
            <w:tcW w:w="993" w:type="dxa"/>
          </w:tcPr>
          <w:p w:rsidR="00761526" w:rsidRDefault="00761526">
            <w:pPr>
              <w:spacing w:line="200" w:lineRule="atLeast"/>
            </w:pPr>
            <w:r>
              <w:t xml:space="preserve">    751          </w:t>
            </w:r>
          </w:p>
        </w:tc>
        <w:tc>
          <w:tcPr>
            <w:tcW w:w="992" w:type="dxa"/>
          </w:tcPr>
          <w:p w:rsidR="00761526" w:rsidRDefault="00761526">
            <w:pPr>
              <w:spacing w:line="200" w:lineRule="atLeast"/>
            </w:pPr>
            <w:r>
              <w:t xml:space="preserve">   0,6      </w:t>
            </w:r>
          </w:p>
        </w:tc>
        <w:tc>
          <w:tcPr>
            <w:tcW w:w="992" w:type="dxa"/>
          </w:tcPr>
          <w:p w:rsidR="00761526" w:rsidRDefault="00761526">
            <w:pPr>
              <w:spacing w:line="200" w:lineRule="atLeast"/>
            </w:pPr>
            <w:r>
              <w:t xml:space="preserve">     -86      </w:t>
            </w:r>
          </w:p>
        </w:tc>
        <w:tc>
          <w:tcPr>
            <w:tcW w:w="1134" w:type="dxa"/>
          </w:tcPr>
          <w:p w:rsidR="00761526" w:rsidRDefault="00761526">
            <w:pPr>
              <w:spacing w:line="200" w:lineRule="atLeast"/>
            </w:pPr>
            <w:r>
              <w:t xml:space="preserve">    -0,1              </w:t>
            </w:r>
          </w:p>
        </w:tc>
        <w:tc>
          <w:tcPr>
            <w:tcW w:w="851" w:type="dxa"/>
          </w:tcPr>
          <w:p w:rsidR="00761526" w:rsidRDefault="00761526">
            <w:pPr>
              <w:spacing w:line="200" w:lineRule="atLeast"/>
            </w:pPr>
            <w:r>
              <w:t xml:space="preserve">   89,7    </w:t>
            </w:r>
          </w:p>
        </w:tc>
      </w:tr>
      <w:tr w:rsidR="00761526">
        <w:trPr>
          <w:cantSplit/>
          <w:trHeight w:val="291"/>
        </w:trPr>
        <w:tc>
          <w:tcPr>
            <w:tcW w:w="710" w:type="dxa"/>
            <w:tcBorders>
              <w:bottom w:val="single" w:sz="4" w:space="0" w:color="auto"/>
            </w:tcBorders>
          </w:tcPr>
          <w:p w:rsidR="00761526" w:rsidRDefault="00761526">
            <w:pPr>
              <w:spacing w:line="200" w:lineRule="atLeast"/>
            </w:pPr>
          </w:p>
        </w:tc>
        <w:tc>
          <w:tcPr>
            <w:tcW w:w="2126" w:type="dxa"/>
            <w:tcBorders>
              <w:bottom w:val="single" w:sz="4" w:space="0" w:color="auto"/>
            </w:tcBorders>
          </w:tcPr>
          <w:p w:rsidR="00761526" w:rsidRDefault="00761526">
            <w:pPr>
              <w:pStyle w:val="Heading1"/>
              <w:rPr>
                <w:b w:val="0"/>
                <w:caps w:val="0"/>
              </w:rPr>
            </w:pPr>
            <w:r>
              <w:rPr>
                <w:b w:val="0"/>
                <w:caps w:val="0"/>
              </w:rPr>
              <w:t>- прочие дебиторы</w:t>
            </w:r>
          </w:p>
        </w:tc>
        <w:tc>
          <w:tcPr>
            <w:tcW w:w="992" w:type="dxa"/>
            <w:tcBorders>
              <w:bottom w:val="single" w:sz="4" w:space="0" w:color="auto"/>
            </w:tcBorders>
          </w:tcPr>
          <w:p w:rsidR="00761526" w:rsidRDefault="00761526">
            <w:pPr>
              <w:spacing w:line="200" w:lineRule="atLeast"/>
            </w:pPr>
            <w:r>
              <w:t xml:space="preserve">    65</w:t>
            </w:r>
          </w:p>
        </w:tc>
        <w:tc>
          <w:tcPr>
            <w:tcW w:w="992" w:type="dxa"/>
            <w:tcBorders>
              <w:bottom w:val="single" w:sz="4" w:space="0" w:color="auto"/>
            </w:tcBorders>
          </w:tcPr>
          <w:p w:rsidR="00761526" w:rsidRDefault="00761526">
            <w:pPr>
              <w:spacing w:line="200" w:lineRule="atLeast"/>
            </w:pPr>
            <w:r>
              <w:t xml:space="preserve">    -</w:t>
            </w:r>
          </w:p>
        </w:tc>
        <w:tc>
          <w:tcPr>
            <w:tcW w:w="993" w:type="dxa"/>
            <w:tcBorders>
              <w:bottom w:val="single" w:sz="4" w:space="0" w:color="auto"/>
            </w:tcBorders>
          </w:tcPr>
          <w:p w:rsidR="00761526" w:rsidRDefault="00761526">
            <w:pPr>
              <w:spacing w:line="200" w:lineRule="atLeast"/>
            </w:pPr>
            <w:r>
              <w:t xml:space="preserve">    933</w:t>
            </w:r>
          </w:p>
        </w:tc>
        <w:tc>
          <w:tcPr>
            <w:tcW w:w="992" w:type="dxa"/>
            <w:tcBorders>
              <w:bottom w:val="single" w:sz="4" w:space="0" w:color="auto"/>
            </w:tcBorders>
          </w:tcPr>
          <w:p w:rsidR="00761526" w:rsidRDefault="00761526">
            <w:pPr>
              <w:spacing w:line="200" w:lineRule="atLeast"/>
            </w:pPr>
            <w:r>
              <w:t xml:space="preserve">   0,8</w:t>
            </w:r>
          </w:p>
        </w:tc>
        <w:tc>
          <w:tcPr>
            <w:tcW w:w="992" w:type="dxa"/>
            <w:tcBorders>
              <w:bottom w:val="single" w:sz="4" w:space="0" w:color="auto"/>
            </w:tcBorders>
          </w:tcPr>
          <w:p w:rsidR="00761526" w:rsidRDefault="00761526">
            <w:pPr>
              <w:spacing w:line="200" w:lineRule="atLeast"/>
            </w:pPr>
            <w:r>
              <w:t xml:space="preserve">     868</w:t>
            </w:r>
          </w:p>
        </w:tc>
        <w:tc>
          <w:tcPr>
            <w:tcW w:w="1134" w:type="dxa"/>
            <w:tcBorders>
              <w:bottom w:val="single" w:sz="4" w:space="0" w:color="auto"/>
            </w:tcBorders>
          </w:tcPr>
          <w:p w:rsidR="00761526" w:rsidRDefault="00761526">
            <w:pPr>
              <w:spacing w:line="200" w:lineRule="atLeast"/>
            </w:pPr>
            <w:r>
              <w:t xml:space="preserve">     0,8</w:t>
            </w:r>
          </w:p>
        </w:tc>
        <w:tc>
          <w:tcPr>
            <w:tcW w:w="851" w:type="dxa"/>
            <w:tcBorders>
              <w:bottom w:val="single" w:sz="4" w:space="0" w:color="auto"/>
            </w:tcBorders>
          </w:tcPr>
          <w:p w:rsidR="00761526" w:rsidRDefault="00761526">
            <w:pPr>
              <w:spacing w:line="200" w:lineRule="atLeast"/>
            </w:pPr>
            <w:r>
              <w:t xml:space="preserve">   143,5</w:t>
            </w:r>
          </w:p>
        </w:tc>
      </w:tr>
      <w:tr w:rsidR="00761526">
        <w:trPr>
          <w:cantSplit/>
          <w:trHeight w:val="305"/>
        </w:trPr>
        <w:tc>
          <w:tcPr>
            <w:tcW w:w="710" w:type="dxa"/>
          </w:tcPr>
          <w:p w:rsidR="00761526" w:rsidRDefault="00761526">
            <w:pPr>
              <w:spacing w:line="200" w:lineRule="atLeast"/>
            </w:pPr>
            <w:r>
              <w:t xml:space="preserve">2.4 </w:t>
            </w:r>
          </w:p>
        </w:tc>
        <w:tc>
          <w:tcPr>
            <w:tcW w:w="2126" w:type="dxa"/>
          </w:tcPr>
          <w:p w:rsidR="00761526" w:rsidRDefault="00761526">
            <w:pPr>
              <w:pStyle w:val="Heading1"/>
              <w:rPr>
                <w:b w:val="0"/>
                <w:caps w:val="0"/>
              </w:rPr>
            </w:pPr>
            <w:r>
              <w:rPr>
                <w:b w:val="0"/>
                <w:caps w:val="0"/>
              </w:rPr>
              <w:t>Денежные средства</w:t>
            </w:r>
          </w:p>
        </w:tc>
        <w:tc>
          <w:tcPr>
            <w:tcW w:w="992" w:type="dxa"/>
          </w:tcPr>
          <w:p w:rsidR="00761526" w:rsidRDefault="00761526">
            <w:pPr>
              <w:spacing w:line="200" w:lineRule="atLeast"/>
            </w:pPr>
            <w:r>
              <w:t xml:space="preserve">    1531</w:t>
            </w:r>
          </w:p>
        </w:tc>
        <w:tc>
          <w:tcPr>
            <w:tcW w:w="992" w:type="dxa"/>
          </w:tcPr>
          <w:p w:rsidR="00761526" w:rsidRDefault="00761526">
            <w:pPr>
              <w:spacing w:line="200" w:lineRule="atLeast"/>
            </w:pPr>
            <w:r>
              <w:t xml:space="preserve">     1,3</w:t>
            </w:r>
          </w:p>
        </w:tc>
        <w:tc>
          <w:tcPr>
            <w:tcW w:w="993" w:type="dxa"/>
          </w:tcPr>
          <w:p w:rsidR="00761526" w:rsidRDefault="00761526">
            <w:pPr>
              <w:spacing w:line="200" w:lineRule="atLeast"/>
            </w:pPr>
            <w:r>
              <w:t xml:space="preserve">    1514</w:t>
            </w:r>
          </w:p>
        </w:tc>
        <w:tc>
          <w:tcPr>
            <w:tcW w:w="992" w:type="dxa"/>
          </w:tcPr>
          <w:p w:rsidR="00761526" w:rsidRDefault="00761526">
            <w:pPr>
              <w:spacing w:line="200" w:lineRule="atLeast"/>
            </w:pPr>
            <w:r>
              <w:t xml:space="preserve">    1,2</w:t>
            </w:r>
          </w:p>
        </w:tc>
        <w:tc>
          <w:tcPr>
            <w:tcW w:w="992" w:type="dxa"/>
          </w:tcPr>
          <w:p w:rsidR="00761526" w:rsidRDefault="00761526">
            <w:pPr>
              <w:spacing w:line="200" w:lineRule="atLeast"/>
            </w:pPr>
            <w:r>
              <w:t xml:space="preserve">    -17</w:t>
            </w:r>
          </w:p>
        </w:tc>
        <w:tc>
          <w:tcPr>
            <w:tcW w:w="1134" w:type="dxa"/>
          </w:tcPr>
          <w:p w:rsidR="00761526" w:rsidRDefault="00761526">
            <w:pPr>
              <w:spacing w:line="200" w:lineRule="atLeast"/>
            </w:pPr>
            <w:r>
              <w:t xml:space="preserve">    -0,1</w:t>
            </w:r>
          </w:p>
        </w:tc>
        <w:tc>
          <w:tcPr>
            <w:tcW w:w="851" w:type="dxa"/>
          </w:tcPr>
          <w:p w:rsidR="00761526" w:rsidRDefault="00761526">
            <w:pPr>
              <w:spacing w:line="200" w:lineRule="atLeast"/>
            </w:pPr>
            <w:r>
              <w:t xml:space="preserve">   98,9</w:t>
            </w:r>
          </w:p>
        </w:tc>
      </w:tr>
      <w:tr w:rsidR="00761526">
        <w:trPr>
          <w:cantSplit/>
          <w:trHeight w:val="508"/>
        </w:trPr>
        <w:tc>
          <w:tcPr>
            <w:tcW w:w="710" w:type="dxa"/>
          </w:tcPr>
          <w:p w:rsidR="00761526" w:rsidRDefault="00761526">
            <w:pPr>
              <w:spacing w:line="200" w:lineRule="atLeast"/>
            </w:pPr>
          </w:p>
          <w:p w:rsidR="00761526" w:rsidRDefault="00761526">
            <w:pPr>
              <w:spacing w:line="200" w:lineRule="atLeast"/>
            </w:pPr>
          </w:p>
          <w:p w:rsidR="00761526" w:rsidRDefault="00761526">
            <w:pPr>
              <w:spacing w:line="200" w:lineRule="atLeast"/>
            </w:pPr>
          </w:p>
          <w:p w:rsidR="00761526" w:rsidRDefault="00761526">
            <w:pPr>
              <w:spacing w:line="200" w:lineRule="atLeast"/>
            </w:pPr>
            <w:r>
              <w:t>1.</w:t>
            </w:r>
          </w:p>
        </w:tc>
        <w:tc>
          <w:tcPr>
            <w:tcW w:w="2126" w:type="dxa"/>
          </w:tcPr>
          <w:p w:rsidR="00761526" w:rsidRDefault="00761526">
            <w:pPr>
              <w:pStyle w:val="Heading1"/>
            </w:pPr>
            <w:r>
              <w:t xml:space="preserve">   </w:t>
            </w:r>
          </w:p>
          <w:p w:rsidR="00761526" w:rsidRDefault="00761526">
            <w:pPr>
              <w:pStyle w:val="Heading1"/>
              <w:spacing w:line="240" w:lineRule="auto"/>
            </w:pPr>
            <w:r>
              <w:t xml:space="preserve">    п а с с и в </w:t>
            </w:r>
          </w:p>
          <w:p w:rsidR="00761526" w:rsidRDefault="00761526"/>
          <w:p w:rsidR="00761526" w:rsidRDefault="00761526">
            <w:r>
              <w:t>Собственный капитал</w:t>
            </w:r>
          </w:p>
        </w:tc>
        <w:tc>
          <w:tcPr>
            <w:tcW w:w="992" w:type="dxa"/>
          </w:tcPr>
          <w:p w:rsidR="00761526" w:rsidRDefault="00761526">
            <w:pPr>
              <w:spacing w:line="200" w:lineRule="atLeast"/>
            </w:pPr>
          </w:p>
          <w:p w:rsidR="00761526" w:rsidRDefault="00761526">
            <w:pPr>
              <w:spacing w:line="200" w:lineRule="atLeast"/>
            </w:pPr>
          </w:p>
          <w:p w:rsidR="00761526" w:rsidRDefault="00761526">
            <w:pPr>
              <w:spacing w:line="200" w:lineRule="atLeast"/>
            </w:pPr>
          </w:p>
          <w:p w:rsidR="00761526" w:rsidRDefault="00761526">
            <w:pPr>
              <w:spacing w:line="200" w:lineRule="atLeast"/>
            </w:pPr>
            <w:r>
              <w:t xml:space="preserve">    91010</w:t>
            </w:r>
          </w:p>
          <w:p w:rsidR="00761526" w:rsidRDefault="00761526">
            <w:pPr>
              <w:spacing w:line="200" w:lineRule="atLeast"/>
            </w:pPr>
          </w:p>
        </w:tc>
        <w:tc>
          <w:tcPr>
            <w:tcW w:w="992" w:type="dxa"/>
          </w:tcPr>
          <w:p w:rsidR="00761526" w:rsidRDefault="00761526">
            <w:pPr>
              <w:spacing w:line="200" w:lineRule="atLeast"/>
            </w:pPr>
          </w:p>
          <w:p w:rsidR="00761526" w:rsidRDefault="00761526">
            <w:pPr>
              <w:spacing w:line="200" w:lineRule="atLeast"/>
            </w:pPr>
          </w:p>
          <w:p w:rsidR="00761526" w:rsidRDefault="00761526">
            <w:pPr>
              <w:spacing w:line="200" w:lineRule="atLeast"/>
            </w:pPr>
          </w:p>
          <w:p w:rsidR="00761526" w:rsidRDefault="00761526">
            <w:pPr>
              <w:spacing w:line="200" w:lineRule="atLeast"/>
            </w:pPr>
            <w:r>
              <w:t xml:space="preserve">    80,0</w:t>
            </w:r>
          </w:p>
        </w:tc>
        <w:tc>
          <w:tcPr>
            <w:tcW w:w="993" w:type="dxa"/>
          </w:tcPr>
          <w:p w:rsidR="00761526" w:rsidRDefault="00761526">
            <w:pPr>
              <w:spacing w:line="200" w:lineRule="atLeast"/>
            </w:pPr>
          </w:p>
          <w:p w:rsidR="00761526" w:rsidRDefault="00761526">
            <w:pPr>
              <w:spacing w:line="200" w:lineRule="atLeast"/>
            </w:pPr>
          </w:p>
          <w:p w:rsidR="00761526" w:rsidRDefault="00761526">
            <w:pPr>
              <w:spacing w:line="200" w:lineRule="atLeast"/>
            </w:pPr>
          </w:p>
          <w:p w:rsidR="00761526" w:rsidRDefault="00761526">
            <w:pPr>
              <w:spacing w:line="200" w:lineRule="atLeast"/>
            </w:pPr>
            <w:r>
              <w:t xml:space="preserve">    89884</w:t>
            </w:r>
          </w:p>
        </w:tc>
        <w:tc>
          <w:tcPr>
            <w:tcW w:w="992" w:type="dxa"/>
          </w:tcPr>
          <w:p w:rsidR="00761526" w:rsidRDefault="00761526">
            <w:pPr>
              <w:spacing w:line="200" w:lineRule="atLeast"/>
            </w:pPr>
          </w:p>
          <w:p w:rsidR="00761526" w:rsidRDefault="00761526">
            <w:pPr>
              <w:spacing w:line="200" w:lineRule="atLeast"/>
            </w:pPr>
          </w:p>
          <w:p w:rsidR="00761526" w:rsidRDefault="00761526">
            <w:pPr>
              <w:spacing w:line="200" w:lineRule="atLeast"/>
            </w:pPr>
          </w:p>
          <w:p w:rsidR="00761526" w:rsidRDefault="00761526">
            <w:pPr>
              <w:spacing w:line="200" w:lineRule="atLeast"/>
            </w:pPr>
            <w:r>
              <w:t xml:space="preserve">   77,9</w:t>
            </w:r>
          </w:p>
        </w:tc>
        <w:tc>
          <w:tcPr>
            <w:tcW w:w="992" w:type="dxa"/>
          </w:tcPr>
          <w:p w:rsidR="00761526" w:rsidRDefault="00761526">
            <w:pPr>
              <w:spacing w:line="200" w:lineRule="atLeast"/>
            </w:pPr>
          </w:p>
          <w:p w:rsidR="00761526" w:rsidRDefault="00761526">
            <w:pPr>
              <w:spacing w:line="200" w:lineRule="atLeast"/>
            </w:pPr>
          </w:p>
          <w:p w:rsidR="00761526" w:rsidRDefault="00761526">
            <w:pPr>
              <w:spacing w:line="200" w:lineRule="atLeast"/>
            </w:pPr>
          </w:p>
          <w:p w:rsidR="00761526" w:rsidRDefault="00761526">
            <w:pPr>
              <w:spacing w:line="200" w:lineRule="atLeast"/>
            </w:pPr>
            <w:r>
              <w:t xml:space="preserve">    -1128</w:t>
            </w:r>
          </w:p>
        </w:tc>
        <w:tc>
          <w:tcPr>
            <w:tcW w:w="1134" w:type="dxa"/>
          </w:tcPr>
          <w:p w:rsidR="00761526" w:rsidRDefault="00761526">
            <w:pPr>
              <w:spacing w:line="200" w:lineRule="atLeast"/>
            </w:pPr>
          </w:p>
          <w:p w:rsidR="00761526" w:rsidRDefault="00761526">
            <w:pPr>
              <w:spacing w:line="200" w:lineRule="atLeast"/>
            </w:pPr>
          </w:p>
          <w:p w:rsidR="00761526" w:rsidRDefault="00761526">
            <w:pPr>
              <w:spacing w:line="200" w:lineRule="atLeast"/>
            </w:pPr>
          </w:p>
          <w:p w:rsidR="00761526" w:rsidRDefault="00761526">
            <w:pPr>
              <w:spacing w:line="200" w:lineRule="atLeast"/>
            </w:pPr>
            <w:r>
              <w:t xml:space="preserve">    -2,2</w:t>
            </w:r>
          </w:p>
        </w:tc>
        <w:tc>
          <w:tcPr>
            <w:tcW w:w="851" w:type="dxa"/>
          </w:tcPr>
          <w:p w:rsidR="00761526" w:rsidRDefault="00761526">
            <w:pPr>
              <w:spacing w:line="200" w:lineRule="atLeast"/>
            </w:pPr>
          </w:p>
          <w:p w:rsidR="00761526" w:rsidRDefault="00761526">
            <w:pPr>
              <w:spacing w:line="200" w:lineRule="atLeast"/>
            </w:pPr>
          </w:p>
          <w:p w:rsidR="00761526" w:rsidRDefault="00761526">
            <w:pPr>
              <w:spacing w:line="200" w:lineRule="atLeast"/>
            </w:pPr>
          </w:p>
          <w:p w:rsidR="00761526" w:rsidRDefault="00761526">
            <w:pPr>
              <w:spacing w:line="200" w:lineRule="atLeast"/>
            </w:pPr>
            <w:r>
              <w:t xml:space="preserve">   98,7</w:t>
            </w:r>
          </w:p>
        </w:tc>
      </w:tr>
      <w:tr w:rsidR="00761526">
        <w:trPr>
          <w:cantSplit/>
          <w:trHeight w:val="257"/>
        </w:trPr>
        <w:tc>
          <w:tcPr>
            <w:tcW w:w="710" w:type="dxa"/>
          </w:tcPr>
          <w:p w:rsidR="00761526" w:rsidRDefault="00761526">
            <w:pPr>
              <w:spacing w:line="200" w:lineRule="atLeast"/>
            </w:pPr>
            <w:r>
              <w:t>2.</w:t>
            </w:r>
          </w:p>
        </w:tc>
        <w:tc>
          <w:tcPr>
            <w:tcW w:w="2126" w:type="dxa"/>
          </w:tcPr>
          <w:p w:rsidR="00761526" w:rsidRDefault="00761526">
            <w:pPr>
              <w:pStyle w:val="Heading1"/>
              <w:rPr>
                <w:b w:val="0"/>
                <w:caps w:val="0"/>
              </w:rPr>
            </w:pPr>
            <w:r>
              <w:rPr>
                <w:b w:val="0"/>
                <w:caps w:val="0"/>
              </w:rPr>
              <w:t>Заемный  капитал</w:t>
            </w:r>
          </w:p>
          <w:p w:rsidR="00761526" w:rsidRDefault="00761526"/>
        </w:tc>
        <w:tc>
          <w:tcPr>
            <w:tcW w:w="992" w:type="dxa"/>
          </w:tcPr>
          <w:p w:rsidR="00761526" w:rsidRDefault="00761526">
            <w:pPr>
              <w:spacing w:line="200" w:lineRule="atLeast"/>
            </w:pPr>
            <w:r>
              <w:t xml:space="preserve">   19056</w:t>
            </w:r>
          </w:p>
        </w:tc>
        <w:tc>
          <w:tcPr>
            <w:tcW w:w="992" w:type="dxa"/>
          </w:tcPr>
          <w:p w:rsidR="00761526" w:rsidRDefault="00761526">
            <w:pPr>
              <w:spacing w:line="200" w:lineRule="atLeast"/>
            </w:pPr>
            <w:r>
              <w:t xml:space="preserve">   16,7</w:t>
            </w:r>
          </w:p>
        </w:tc>
        <w:tc>
          <w:tcPr>
            <w:tcW w:w="993" w:type="dxa"/>
          </w:tcPr>
          <w:p w:rsidR="00761526" w:rsidRDefault="00761526">
            <w:pPr>
              <w:spacing w:line="200" w:lineRule="atLeast"/>
            </w:pPr>
            <w:r>
              <w:t xml:space="preserve">   22322</w:t>
            </w:r>
          </w:p>
        </w:tc>
        <w:tc>
          <w:tcPr>
            <w:tcW w:w="992" w:type="dxa"/>
          </w:tcPr>
          <w:p w:rsidR="00761526" w:rsidRDefault="00761526">
            <w:pPr>
              <w:spacing w:line="200" w:lineRule="atLeast"/>
            </w:pPr>
            <w:r>
              <w:t xml:space="preserve">  19,4</w:t>
            </w:r>
          </w:p>
        </w:tc>
        <w:tc>
          <w:tcPr>
            <w:tcW w:w="992" w:type="dxa"/>
          </w:tcPr>
          <w:p w:rsidR="00761526" w:rsidRDefault="00761526">
            <w:pPr>
              <w:spacing w:line="200" w:lineRule="atLeast"/>
            </w:pPr>
            <w:r>
              <w:t xml:space="preserve">    3266</w:t>
            </w:r>
          </w:p>
        </w:tc>
        <w:tc>
          <w:tcPr>
            <w:tcW w:w="1134" w:type="dxa"/>
          </w:tcPr>
          <w:p w:rsidR="00761526" w:rsidRDefault="00761526">
            <w:pPr>
              <w:spacing w:line="200" w:lineRule="atLeast"/>
            </w:pPr>
            <w:r>
              <w:t xml:space="preserve">     2,7</w:t>
            </w:r>
          </w:p>
        </w:tc>
        <w:tc>
          <w:tcPr>
            <w:tcW w:w="851" w:type="dxa"/>
          </w:tcPr>
          <w:p w:rsidR="00761526" w:rsidRDefault="00761526">
            <w:pPr>
              <w:spacing w:line="200" w:lineRule="atLeast"/>
            </w:pPr>
            <w:r>
              <w:t xml:space="preserve">   117,1</w:t>
            </w:r>
          </w:p>
        </w:tc>
      </w:tr>
      <w:tr w:rsidR="00761526">
        <w:trPr>
          <w:cantSplit/>
          <w:trHeight w:val="491"/>
        </w:trPr>
        <w:tc>
          <w:tcPr>
            <w:tcW w:w="710" w:type="dxa"/>
          </w:tcPr>
          <w:p w:rsidR="00761526" w:rsidRDefault="00761526">
            <w:pPr>
              <w:pStyle w:val="CommentText"/>
              <w:spacing w:line="200" w:lineRule="atLeast"/>
            </w:pPr>
            <w:r>
              <w:t>2.1</w:t>
            </w:r>
          </w:p>
        </w:tc>
        <w:tc>
          <w:tcPr>
            <w:tcW w:w="2126" w:type="dxa"/>
          </w:tcPr>
          <w:p w:rsidR="00761526" w:rsidRDefault="00761526">
            <w:pPr>
              <w:pStyle w:val="Heading1"/>
              <w:rPr>
                <w:b w:val="0"/>
                <w:caps w:val="0"/>
              </w:rPr>
            </w:pPr>
            <w:r>
              <w:rPr>
                <w:b w:val="0"/>
                <w:caps w:val="0"/>
              </w:rPr>
              <w:t>Долгосрочные  обязательства</w:t>
            </w:r>
          </w:p>
        </w:tc>
        <w:tc>
          <w:tcPr>
            <w:tcW w:w="992" w:type="dxa"/>
          </w:tcPr>
          <w:p w:rsidR="00761526" w:rsidRDefault="00761526">
            <w:pPr>
              <w:spacing w:line="200" w:lineRule="atLeast"/>
            </w:pPr>
            <w:r>
              <w:t xml:space="preserve">     </w:t>
            </w:r>
          </w:p>
          <w:p w:rsidR="00761526" w:rsidRDefault="00761526">
            <w:pPr>
              <w:spacing w:line="200" w:lineRule="atLeast"/>
            </w:pPr>
            <w:r>
              <w:t xml:space="preserve">    440</w:t>
            </w:r>
          </w:p>
        </w:tc>
        <w:tc>
          <w:tcPr>
            <w:tcW w:w="992" w:type="dxa"/>
          </w:tcPr>
          <w:p w:rsidR="00761526" w:rsidRDefault="00761526">
            <w:pPr>
              <w:spacing w:line="200" w:lineRule="atLeast"/>
            </w:pPr>
            <w:r>
              <w:t xml:space="preserve">   </w:t>
            </w:r>
          </w:p>
          <w:p w:rsidR="00761526" w:rsidRDefault="00761526">
            <w:pPr>
              <w:spacing w:line="200" w:lineRule="atLeast"/>
            </w:pPr>
            <w:r>
              <w:t xml:space="preserve">     0,4</w:t>
            </w:r>
          </w:p>
        </w:tc>
        <w:tc>
          <w:tcPr>
            <w:tcW w:w="993" w:type="dxa"/>
          </w:tcPr>
          <w:p w:rsidR="00761526" w:rsidRDefault="00761526">
            <w:pPr>
              <w:spacing w:line="200" w:lineRule="atLeast"/>
            </w:pPr>
          </w:p>
          <w:p w:rsidR="00761526" w:rsidRDefault="00761526">
            <w:pPr>
              <w:spacing w:line="200" w:lineRule="atLeast"/>
            </w:pPr>
            <w:r>
              <w:t xml:space="preserve">     453</w:t>
            </w:r>
          </w:p>
        </w:tc>
        <w:tc>
          <w:tcPr>
            <w:tcW w:w="992" w:type="dxa"/>
          </w:tcPr>
          <w:p w:rsidR="00761526" w:rsidRDefault="00761526">
            <w:pPr>
              <w:spacing w:line="200" w:lineRule="atLeast"/>
            </w:pPr>
          </w:p>
          <w:p w:rsidR="00761526" w:rsidRDefault="00761526">
            <w:pPr>
              <w:spacing w:line="200" w:lineRule="atLeast"/>
            </w:pPr>
            <w:r>
              <w:t xml:space="preserve">    0,4</w:t>
            </w:r>
          </w:p>
        </w:tc>
        <w:tc>
          <w:tcPr>
            <w:tcW w:w="992" w:type="dxa"/>
          </w:tcPr>
          <w:p w:rsidR="00761526" w:rsidRDefault="00761526">
            <w:pPr>
              <w:spacing w:line="200" w:lineRule="atLeast"/>
            </w:pPr>
          </w:p>
          <w:p w:rsidR="00761526" w:rsidRDefault="00761526">
            <w:pPr>
              <w:spacing w:line="200" w:lineRule="atLeast"/>
            </w:pPr>
            <w:r>
              <w:t xml:space="preserve">     13</w:t>
            </w:r>
          </w:p>
        </w:tc>
        <w:tc>
          <w:tcPr>
            <w:tcW w:w="1134" w:type="dxa"/>
          </w:tcPr>
          <w:p w:rsidR="00761526" w:rsidRDefault="00761526">
            <w:pPr>
              <w:spacing w:line="200" w:lineRule="atLeast"/>
            </w:pPr>
          </w:p>
          <w:p w:rsidR="00761526" w:rsidRDefault="00761526">
            <w:pPr>
              <w:spacing w:line="200" w:lineRule="atLeast"/>
            </w:pPr>
            <w:r>
              <w:t xml:space="preserve">      -</w:t>
            </w:r>
          </w:p>
        </w:tc>
        <w:tc>
          <w:tcPr>
            <w:tcW w:w="851" w:type="dxa"/>
          </w:tcPr>
          <w:p w:rsidR="00761526" w:rsidRDefault="00761526">
            <w:pPr>
              <w:spacing w:line="200" w:lineRule="atLeast"/>
            </w:pPr>
          </w:p>
          <w:p w:rsidR="00761526" w:rsidRDefault="00761526">
            <w:pPr>
              <w:spacing w:line="200" w:lineRule="atLeast"/>
            </w:pPr>
            <w:r>
              <w:t xml:space="preserve">  102,9</w:t>
            </w:r>
          </w:p>
        </w:tc>
      </w:tr>
      <w:tr w:rsidR="00761526">
        <w:trPr>
          <w:cantSplit/>
          <w:trHeight w:val="480"/>
        </w:trPr>
        <w:tc>
          <w:tcPr>
            <w:tcW w:w="710" w:type="dxa"/>
          </w:tcPr>
          <w:p w:rsidR="00761526" w:rsidRDefault="00761526">
            <w:pPr>
              <w:spacing w:line="200" w:lineRule="atLeast"/>
            </w:pPr>
            <w:r>
              <w:t>2.2</w:t>
            </w:r>
          </w:p>
        </w:tc>
        <w:tc>
          <w:tcPr>
            <w:tcW w:w="2126" w:type="dxa"/>
          </w:tcPr>
          <w:p w:rsidR="00761526" w:rsidRDefault="00761526">
            <w:pPr>
              <w:pStyle w:val="Heading1"/>
              <w:rPr>
                <w:b w:val="0"/>
                <w:caps w:val="0"/>
              </w:rPr>
            </w:pPr>
            <w:r>
              <w:rPr>
                <w:b w:val="0"/>
                <w:caps w:val="0"/>
              </w:rPr>
              <w:t>Краткосрочные обязательства</w:t>
            </w:r>
          </w:p>
          <w:p w:rsidR="00761526" w:rsidRDefault="00761526"/>
        </w:tc>
        <w:tc>
          <w:tcPr>
            <w:tcW w:w="992" w:type="dxa"/>
          </w:tcPr>
          <w:p w:rsidR="00761526" w:rsidRDefault="00761526">
            <w:pPr>
              <w:spacing w:line="200" w:lineRule="atLeast"/>
            </w:pPr>
          </w:p>
          <w:p w:rsidR="00761526" w:rsidRDefault="00761526">
            <w:pPr>
              <w:spacing w:line="200" w:lineRule="atLeast"/>
            </w:pPr>
            <w:r>
              <w:t xml:space="preserve">    18616</w:t>
            </w:r>
          </w:p>
        </w:tc>
        <w:tc>
          <w:tcPr>
            <w:tcW w:w="992" w:type="dxa"/>
          </w:tcPr>
          <w:p w:rsidR="00761526" w:rsidRDefault="00761526">
            <w:pPr>
              <w:spacing w:line="200" w:lineRule="atLeast"/>
            </w:pPr>
            <w:r>
              <w:t xml:space="preserve">    </w:t>
            </w:r>
          </w:p>
          <w:p w:rsidR="00761526" w:rsidRDefault="00761526">
            <w:pPr>
              <w:spacing w:line="200" w:lineRule="atLeast"/>
            </w:pPr>
            <w:r>
              <w:t xml:space="preserve">   16,3</w:t>
            </w:r>
          </w:p>
        </w:tc>
        <w:tc>
          <w:tcPr>
            <w:tcW w:w="993" w:type="dxa"/>
          </w:tcPr>
          <w:p w:rsidR="00761526" w:rsidRDefault="00761526">
            <w:pPr>
              <w:spacing w:line="200" w:lineRule="atLeast"/>
            </w:pPr>
          </w:p>
          <w:p w:rsidR="00761526" w:rsidRDefault="00761526">
            <w:pPr>
              <w:spacing w:line="200" w:lineRule="atLeast"/>
            </w:pPr>
            <w:r>
              <w:t xml:space="preserve">   21896</w:t>
            </w:r>
          </w:p>
        </w:tc>
        <w:tc>
          <w:tcPr>
            <w:tcW w:w="992" w:type="dxa"/>
          </w:tcPr>
          <w:p w:rsidR="00761526" w:rsidRDefault="00761526">
            <w:pPr>
              <w:spacing w:line="200" w:lineRule="atLeast"/>
            </w:pPr>
          </w:p>
          <w:p w:rsidR="00761526" w:rsidRDefault="00761526">
            <w:pPr>
              <w:spacing w:line="200" w:lineRule="atLeast"/>
            </w:pPr>
            <w:r>
              <w:t xml:space="preserve">    18,9</w:t>
            </w:r>
          </w:p>
        </w:tc>
        <w:tc>
          <w:tcPr>
            <w:tcW w:w="992" w:type="dxa"/>
          </w:tcPr>
          <w:p w:rsidR="00761526" w:rsidRDefault="00761526">
            <w:pPr>
              <w:spacing w:line="200" w:lineRule="atLeast"/>
            </w:pPr>
          </w:p>
          <w:p w:rsidR="00761526" w:rsidRDefault="00761526">
            <w:pPr>
              <w:spacing w:line="200" w:lineRule="atLeast"/>
            </w:pPr>
            <w:r>
              <w:t xml:space="preserve">    3280</w:t>
            </w:r>
          </w:p>
        </w:tc>
        <w:tc>
          <w:tcPr>
            <w:tcW w:w="1134" w:type="dxa"/>
          </w:tcPr>
          <w:p w:rsidR="00761526" w:rsidRDefault="00761526">
            <w:pPr>
              <w:spacing w:line="200" w:lineRule="atLeast"/>
            </w:pPr>
          </w:p>
          <w:p w:rsidR="00761526" w:rsidRDefault="00761526">
            <w:pPr>
              <w:spacing w:line="200" w:lineRule="atLeast"/>
            </w:pPr>
            <w:r>
              <w:t xml:space="preserve">      2,6</w:t>
            </w:r>
          </w:p>
        </w:tc>
        <w:tc>
          <w:tcPr>
            <w:tcW w:w="851" w:type="dxa"/>
          </w:tcPr>
          <w:p w:rsidR="00761526" w:rsidRDefault="00761526">
            <w:pPr>
              <w:spacing w:line="200" w:lineRule="atLeast"/>
            </w:pPr>
          </w:p>
          <w:p w:rsidR="00761526" w:rsidRDefault="00761526">
            <w:pPr>
              <w:spacing w:line="200" w:lineRule="atLeast"/>
            </w:pPr>
            <w:r>
              <w:t xml:space="preserve">   117,6</w:t>
            </w:r>
          </w:p>
        </w:tc>
      </w:tr>
      <w:tr w:rsidR="00761526">
        <w:trPr>
          <w:cantSplit/>
          <w:trHeight w:val="372"/>
        </w:trPr>
        <w:tc>
          <w:tcPr>
            <w:tcW w:w="710" w:type="dxa"/>
          </w:tcPr>
          <w:p w:rsidR="00761526" w:rsidRDefault="00761526">
            <w:pPr>
              <w:spacing w:line="200" w:lineRule="atLeast"/>
            </w:pPr>
          </w:p>
        </w:tc>
        <w:tc>
          <w:tcPr>
            <w:tcW w:w="2126" w:type="dxa"/>
          </w:tcPr>
          <w:p w:rsidR="00761526" w:rsidRDefault="00761526">
            <w:pPr>
              <w:pStyle w:val="Heading1"/>
              <w:rPr>
                <w:b w:val="0"/>
                <w:caps w:val="0"/>
              </w:rPr>
            </w:pPr>
            <w:r>
              <w:rPr>
                <w:b w:val="0"/>
                <w:caps w:val="0"/>
              </w:rPr>
              <w:t>Кредиты банков</w:t>
            </w:r>
          </w:p>
        </w:tc>
        <w:tc>
          <w:tcPr>
            <w:tcW w:w="992" w:type="dxa"/>
          </w:tcPr>
          <w:p w:rsidR="00761526" w:rsidRDefault="00761526">
            <w:pPr>
              <w:spacing w:line="200" w:lineRule="atLeast"/>
            </w:pPr>
            <w:r>
              <w:t xml:space="preserve">    3730</w:t>
            </w:r>
          </w:p>
        </w:tc>
        <w:tc>
          <w:tcPr>
            <w:tcW w:w="992" w:type="dxa"/>
          </w:tcPr>
          <w:p w:rsidR="00761526" w:rsidRDefault="00761526">
            <w:pPr>
              <w:spacing w:line="200" w:lineRule="atLeast"/>
            </w:pPr>
            <w:r>
              <w:t xml:space="preserve">    3,3</w:t>
            </w:r>
          </w:p>
        </w:tc>
        <w:tc>
          <w:tcPr>
            <w:tcW w:w="993" w:type="dxa"/>
          </w:tcPr>
          <w:p w:rsidR="00761526" w:rsidRDefault="00761526">
            <w:pPr>
              <w:spacing w:line="200" w:lineRule="atLeast"/>
            </w:pPr>
            <w:r>
              <w:t xml:space="preserve">    9898</w:t>
            </w:r>
          </w:p>
        </w:tc>
        <w:tc>
          <w:tcPr>
            <w:tcW w:w="992" w:type="dxa"/>
          </w:tcPr>
          <w:p w:rsidR="00761526" w:rsidRDefault="00761526">
            <w:pPr>
              <w:spacing w:line="200" w:lineRule="atLeast"/>
            </w:pPr>
            <w:r>
              <w:t>8,6</w:t>
            </w:r>
          </w:p>
        </w:tc>
        <w:tc>
          <w:tcPr>
            <w:tcW w:w="992" w:type="dxa"/>
          </w:tcPr>
          <w:p w:rsidR="00761526" w:rsidRDefault="00761526">
            <w:pPr>
              <w:spacing w:line="200" w:lineRule="atLeast"/>
            </w:pPr>
            <w:r>
              <w:t>6168</w:t>
            </w:r>
          </w:p>
        </w:tc>
        <w:tc>
          <w:tcPr>
            <w:tcW w:w="1134" w:type="dxa"/>
          </w:tcPr>
          <w:p w:rsidR="00761526" w:rsidRDefault="00761526">
            <w:pPr>
              <w:spacing w:line="200" w:lineRule="atLeast"/>
            </w:pPr>
            <w:r>
              <w:t>5,3</w:t>
            </w:r>
          </w:p>
        </w:tc>
        <w:tc>
          <w:tcPr>
            <w:tcW w:w="851" w:type="dxa"/>
          </w:tcPr>
          <w:p w:rsidR="00761526" w:rsidRDefault="00761526">
            <w:pPr>
              <w:spacing w:line="200" w:lineRule="atLeast"/>
            </w:pPr>
            <w:r>
              <w:t>265,3</w:t>
            </w:r>
          </w:p>
        </w:tc>
      </w:tr>
      <w:tr w:rsidR="00761526">
        <w:trPr>
          <w:cantSplit/>
          <w:trHeight w:val="390"/>
        </w:trPr>
        <w:tc>
          <w:tcPr>
            <w:tcW w:w="710" w:type="dxa"/>
          </w:tcPr>
          <w:p w:rsidR="00761526" w:rsidRDefault="00761526">
            <w:pPr>
              <w:spacing w:line="200" w:lineRule="atLeast"/>
            </w:pPr>
          </w:p>
        </w:tc>
        <w:tc>
          <w:tcPr>
            <w:tcW w:w="2126" w:type="dxa"/>
          </w:tcPr>
          <w:p w:rsidR="00761526" w:rsidRDefault="00761526">
            <w:pPr>
              <w:pStyle w:val="Heading1"/>
              <w:rPr>
                <w:b w:val="0"/>
                <w:caps w:val="0"/>
              </w:rPr>
            </w:pPr>
            <w:r>
              <w:rPr>
                <w:b w:val="0"/>
                <w:caps w:val="0"/>
              </w:rPr>
              <w:t>Кредиторская задолженность в т. ч.</w:t>
            </w:r>
          </w:p>
        </w:tc>
        <w:tc>
          <w:tcPr>
            <w:tcW w:w="992" w:type="dxa"/>
          </w:tcPr>
          <w:p w:rsidR="00761526" w:rsidRDefault="00761526">
            <w:pPr>
              <w:spacing w:line="200" w:lineRule="atLeast"/>
            </w:pPr>
            <w:r>
              <w:t xml:space="preserve">    14886</w:t>
            </w:r>
          </w:p>
        </w:tc>
        <w:tc>
          <w:tcPr>
            <w:tcW w:w="992" w:type="dxa"/>
          </w:tcPr>
          <w:p w:rsidR="00761526" w:rsidRDefault="00761526">
            <w:pPr>
              <w:spacing w:line="200" w:lineRule="atLeast"/>
            </w:pPr>
            <w:r>
              <w:t xml:space="preserve">   13,1</w:t>
            </w:r>
          </w:p>
        </w:tc>
        <w:tc>
          <w:tcPr>
            <w:tcW w:w="993" w:type="dxa"/>
          </w:tcPr>
          <w:p w:rsidR="00761526" w:rsidRDefault="00761526">
            <w:pPr>
              <w:spacing w:line="200" w:lineRule="atLeast"/>
            </w:pPr>
            <w:r>
              <w:t xml:space="preserve">   11971</w:t>
            </w:r>
          </w:p>
        </w:tc>
        <w:tc>
          <w:tcPr>
            <w:tcW w:w="992" w:type="dxa"/>
          </w:tcPr>
          <w:p w:rsidR="00761526" w:rsidRDefault="00761526">
            <w:pPr>
              <w:spacing w:line="200" w:lineRule="atLeast"/>
            </w:pPr>
            <w:r>
              <w:t>10,4</w:t>
            </w:r>
          </w:p>
        </w:tc>
        <w:tc>
          <w:tcPr>
            <w:tcW w:w="992" w:type="dxa"/>
          </w:tcPr>
          <w:p w:rsidR="00761526" w:rsidRDefault="00761526">
            <w:pPr>
              <w:spacing w:line="200" w:lineRule="atLeast"/>
            </w:pPr>
            <w:r>
              <w:t>-2915</w:t>
            </w:r>
          </w:p>
        </w:tc>
        <w:tc>
          <w:tcPr>
            <w:tcW w:w="1134" w:type="dxa"/>
          </w:tcPr>
          <w:p w:rsidR="00761526" w:rsidRDefault="00761526">
            <w:pPr>
              <w:spacing w:line="200" w:lineRule="atLeast"/>
            </w:pPr>
            <w:r>
              <w:t>-2,7</w:t>
            </w:r>
          </w:p>
        </w:tc>
        <w:tc>
          <w:tcPr>
            <w:tcW w:w="851" w:type="dxa"/>
          </w:tcPr>
          <w:p w:rsidR="00761526" w:rsidRDefault="00761526">
            <w:pPr>
              <w:spacing w:line="200" w:lineRule="atLeast"/>
            </w:pPr>
            <w:r>
              <w:t>80,4</w:t>
            </w:r>
          </w:p>
        </w:tc>
      </w:tr>
      <w:tr w:rsidR="00761526">
        <w:trPr>
          <w:cantSplit/>
          <w:trHeight w:val="474"/>
        </w:trPr>
        <w:tc>
          <w:tcPr>
            <w:tcW w:w="710" w:type="dxa"/>
          </w:tcPr>
          <w:p w:rsidR="00761526" w:rsidRDefault="00761526">
            <w:pPr>
              <w:spacing w:line="200" w:lineRule="atLeast"/>
            </w:pPr>
          </w:p>
        </w:tc>
        <w:tc>
          <w:tcPr>
            <w:tcW w:w="2126" w:type="dxa"/>
          </w:tcPr>
          <w:p w:rsidR="00761526" w:rsidRDefault="00761526">
            <w:pPr>
              <w:pStyle w:val="Heading1"/>
              <w:rPr>
                <w:b w:val="0"/>
                <w:caps w:val="0"/>
              </w:rPr>
            </w:pPr>
            <w:r>
              <w:rPr>
                <w:b w:val="0"/>
                <w:caps w:val="0"/>
              </w:rPr>
              <w:t>- поставщики и подрядчики</w:t>
            </w:r>
          </w:p>
        </w:tc>
        <w:tc>
          <w:tcPr>
            <w:tcW w:w="992" w:type="dxa"/>
          </w:tcPr>
          <w:p w:rsidR="00761526" w:rsidRDefault="00761526">
            <w:pPr>
              <w:spacing w:line="200" w:lineRule="atLeast"/>
            </w:pPr>
            <w:r>
              <w:t xml:space="preserve">    3011</w:t>
            </w:r>
          </w:p>
        </w:tc>
        <w:tc>
          <w:tcPr>
            <w:tcW w:w="992" w:type="dxa"/>
          </w:tcPr>
          <w:p w:rsidR="00761526" w:rsidRDefault="00761526">
            <w:pPr>
              <w:spacing w:line="200" w:lineRule="atLeast"/>
            </w:pPr>
            <w:r>
              <w:t xml:space="preserve">     2,6</w:t>
            </w:r>
          </w:p>
        </w:tc>
        <w:tc>
          <w:tcPr>
            <w:tcW w:w="993" w:type="dxa"/>
          </w:tcPr>
          <w:p w:rsidR="00761526" w:rsidRDefault="00761526">
            <w:pPr>
              <w:spacing w:line="200" w:lineRule="atLeast"/>
            </w:pPr>
            <w:r>
              <w:t xml:space="preserve">    5751</w:t>
            </w:r>
          </w:p>
        </w:tc>
        <w:tc>
          <w:tcPr>
            <w:tcW w:w="992" w:type="dxa"/>
          </w:tcPr>
          <w:p w:rsidR="00761526" w:rsidRDefault="00761526">
            <w:pPr>
              <w:spacing w:line="200" w:lineRule="atLeast"/>
            </w:pPr>
            <w:r>
              <w:t xml:space="preserve">    4,9</w:t>
            </w:r>
          </w:p>
        </w:tc>
        <w:tc>
          <w:tcPr>
            <w:tcW w:w="992" w:type="dxa"/>
          </w:tcPr>
          <w:p w:rsidR="00761526" w:rsidRDefault="00761526">
            <w:pPr>
              <w:spacing w:line="200" w:lineRule="atLeast"/>
            </w:pPr>
            <w:r>
              <w:t xml:space="preserve">    2740</w:t>
            </w:r>
          </w:p>
        </w:tc>
        <w:tc>
          <w:tcPr>
            <w:tcW w:w="1134" w:type="dxa"/>
          </w:tcPr>
          <w:p w:rsidR="00761526" w:rsidRDefault="00761526">
            <w:pPr>
              <w:spacing w:line="200" w:lineRule="atLeast"/>
            </w:pPr>
            <w:r>
              <w:t xml:space="preserve">      2,3</w:t>
            </w:r>
          </w:p>
        </w:tc>
        <w:tc>
          <w:tcPr>
            <w:tcW w:w="851" w:type="dxa"/>
          </w:tcPr>
          <w:p w:rsidR="00761526" w:rsidRDefault="00761526">
            <w:pPr>
              <w:spacing w:line="200" w:lineRule="atLeast"/>
            </w:pPr>
            <w:r>
              <w:t xml:space="preserve">   190,9</w:t>
            </w:r>
          </w:p>
        </w:tc>
      </w:tr>
      <w:tr w:rsidR="00761526">
        <w:trPr>
          <w:cantSplit/>
          <w:trHeight w:val="322"/>
        </w:trPr>
        <w:tc>
          <w:tcPr>
            <w:tcW w:w="710" w:type="dxa"/>
          </w:tcPr>
          <w:p w:rsidR="00761526" w:rsidRDefault="00761526">
            <w:pPr>
              <w:spacing w:line="200" w:lineRule="atLeast"/>
            </w:pPr>
          </w:p>
        </w:tc>
        <w:tc>
          <w:tcPr>
            <w:tcW w:w="2126" w:type="dxa"/>
          </w:tcPr>
          <w:p w:rsidR="00761526" w:rsidRDefault="00761526">
            <w:pPr>
              <w:pStyle w:val="Heading1"/>
              <w:rPr>
                <w:b w:val="0"/>
                <w:caps w:val="0"/>
              </w:rPr>
            </w:pPr>
            <w:r>
              <w:rPr>
                <w:b w:val="0"/>
                <w:caps w:val="0"/>
              </w:rPr>
              <w:t>- по оплате труда</w:t>
            </w:r>
          </w:p>
        </w:tc>
        <w:tc>
          <w:tcPr>
            <w:tcW w:w="992" w:type="dxa"/>
          </w:tcPr>
          <w:p w:rsidR="00761526" w:rsidRDefault="00761526">
            <w:pPr>
              <w:spacing w:line="200" w:lineRule="atLeast"/>
            </w:pPr>
            <w:r>
              <w:t xml:space="preserve">    836</w:t>
            </w:r>
          </w:p>
        </w:tc>
        <w:tc>
          <w:tcPr>
            <w:tcW w:w="992" w:type="dxa"/>
          </w:tcPr>
          <w:p w:rsidR="00761526" w:rsidRDefault="00761526">
            <w:pPr>
              <w:spacing w:line="200" w:lineRule="atLeast"/>
            </w:pPr>
            <w:r>
              <w:t xml:space="preserve">     0,7</w:t>
            </w:r>
          </w:p>
        </w:tc>
        <w:tc>
          <w:tcPr>
            <w:tcW w:w="993" w:type="dxa"/>
          </w:tcPr>
          <w:p w:rsidR="00761526" w:rsidRDefault="00761526">
            <w:pPr>
              <w:spacing w:line="200" w:lineRule="atLeast"/>
            </w:pPr>
            <w:r>
              <w:t xml:space="preserve">    802</w:t>
            </w:r>
          </w:p>
        </w:tc>
        <w:tc>
          <w:tcPr>
            <w:tcW w:w="992" w:type="dxa"/>
          </w:tcPr>
          <w:p w:rsidR="00761526" w:rsidRDefault="00761526">
            <w:pPr>
              <w:spacing w:line="200" w:lineRule="atLeast"/>
            </w:pPr>
            <w:r>
              <w:t xml:space="preserve">    0,7</w:t>
            </w:r>
          </w:p>
        </w:tc>
        <w:tc>
          <w:tcPr>
            <w:tcW w:w="992" w:type="dxa"/>
          </w:tcPr>
          <w:p w:rsidR="00761526" w:rsidRDefault="00761526">
            <w:pPr>
              <w:spacing w:line="200" w:lineRule="atLeast"/>
            </w:pPr>
            <w:r>
              <w:t xml:space="preserve">    -34</w:t>
            </w:r>
          </w:p>
        </w:tc>
        <w:tc>
          <w:tcPr>
            <w:tcW w:w="1134" w:type="dxa"/>
          </w:tcPr>
          <w:p w:rsidR="00761526" w:rsidRDefault="00761526">
            <w:pPr>
              <w:spacing w:line="200" w:lineRule="atLeast"/>
            </w:pPr>
            <w:r>
              <w:t xml:space="preserve">     0,0</w:t>
            </w:r>
          </w:p>
        </w:tc>
        <w:tc>
          <w:tcPr>
            <w:tcW w:w="851" w:type="dxa"/>
          </w:tcPr>
          <w:p w:rsidR="00761526" w:rsidRDefault="00761526">
            <w:pPr>
              <w:spacing w:line="200" w:lineRule="atLeast"/>
            </w:pPr>
            <w:r>
              <w:t xml:space="preserve">    95,9</w:t>
            </w:r>
          </w:p>
        </w:tc>
      </w:tr>
      <w:tr w:rsidR="00761526">
        <w:trPr>
          <w:cantSplit/>
          <w:trHeight w:val="695"/>
        </w:trPr>
        <w:tc>
          <w:tcPr>
            <w:tcW w:w="710" w:type="dxa"/>
          </w:tcPr>
          <w:p w:rsidR="00761526" w:rsidRDefault="00761526">
            <w:pPr>
              <w:spacing w:line="200" w:lineRule="atLeast"/>
            </w:pPr>
          </w:p>
        </w:tc>
        <w:tc>
          <w:tcPr>
            <w:tcW w:w="2126" w:type="dxa"/>
          </w:tcPr>
          <w:p w:rsidR="00761526" w:rsidRDefault="00761526">
            <w:pPr>
              <w:pStyle w:val="Heading1"/>
              <w:rPr>
                <w:b w:val="0"/>
                <w:caps w:val="0"/>
              </w:rPr>
            </w:pPr>
            <w:r>
              <w:rPr>
                <w:b w:val="0"/>
                <w:caps w:val="0"/>
              </w:rPr>
              <w:t>- социальному  страхованию и обеспечению</w:t>
            </w:r>
          </w:p>
        </w:tc>
        <w:tc>
          <w:tcPr>
            <w:tcW w:w="992" w:type="dxa"/>
          </w:tcPr>
          <w:p w:rsidR="00761526" w:rsidRDefault="00761526">
            <w:pPr>
              <w:spacing w:line="200" w:lineRule="atLeast"/>
            </w:pPr>
          </w:p>
          <w:p w:rsidR="00761526" w:rsidRDefault="00761526">
            <w:pPr>
              <w:spacing w:line="200" w:lineRule="atLeast"/>
            </w:pPr>
            <w:r>
              <w:t xml:space="preserve">   588</w:t>
            </w:r>
          </w:p>
        </w:tc>
        <w:tc>
          <w:tcPr>
            <w:tcW w:w="992" w:type="dxa"/>
          </w:tcPr>
          <w:p w:rsidR="00761526" w:rsidRDefault="00761526">
            <w:pPr>
              <w:spacing w:line="200" w:lineRule="atLeast"/>
            </w:pPr>
          </w:p>
          <w:p w:rsidR="00761526" w:rsidRDefault="00761526">
            <w:pPr>
              <w:spacing w:line="200" w:lineRule="atLeast"/>
            </w:pPr>
            <w:r>
              <w:t xml:space="preserve">    0,5</w:t>
            </w:r>
          </w:p>
        </w:tc>
        <w:tc>
          <w:tcPr>
            <w:tcW w:w="993" w:type="dxa"/>
          </w:tcPr>
          <w:p w:rsidR="00761526" w:rsidRDefault="00761526">
            <w:pPr>
              <w:spacing w:line="200" w:lineRule="atLeast"/>
            </w:pPr>
            <w:r>
              <w:t xml:space="preserve">    </w:t>
            </w:r>
          </w:p>
          <w:p w:rsidR="00761526" w:rsidRDefault="00761526">
            <w:pPr>
              <w:spacing w:line="200" w:lineRule="atLeast"/>
            </w:pPr>
            <w:r>
              <w:t xml:space="preserve">    514</w:t>
            </w:r>
          </w:p>
        </w:tc>
        <w:tc>
          <w:tcPr>
            <w:tcW w:w="992" w:type="dxa"/>
          </w:tcPr>
          <w:p w:rsidR="00761526" w:rsidRDefault="00761526">
            <w:pPr>
              <w:spacing w:line="200" w:lineRule="atLeast"/>
            </w:pPr>
            <w:r>
              <w:t xml:space="preserve">   </w:t>
            </w:r>
          </w:p>
          <w:p w:rsidR="00761526" w:rsidRDefault="00761526">
            <w:pPr>
              <w:spacing w:line="200" w:lineRule="atLeast"/>
            </w:pPr>
            <w:r>
              <w:t xml:space="preserve">    0,4</w:t>
            </w:r>
          </w:p>
        </w:tc>
        <w:tc>
          <w:tcPr>
            <w:tcW w:w="992" w:type="dxa"/>
          </w:tcPr>
          <w:p w:rsidR="00761526" w:rsidRDefault="00761526">
            <w:pPr>
              <w:spacing w:line="200" w:lineRule="atLeast"/>
            </w:pPr>
          </w:p>
          <w:p w:rsidR="00761526" w:rsidRDefault="00761526">
            <w:pPr>
              <w:spacing w:line="200" w:lineRule="atLeast"/>
            </w:pPr>
            <w:r>
              <w:t xml:space="preserve">   -74</w:t>
            </w:r>
          </w:p>
        </w:tc>
        <w:tc>
          <w:tcPr>
            <w:tcW w:w="1134" w:type="dxa"/>
          </w:tcPr>
          <w:p w:rsidR="00761526" w:rsidRDefault="00761526">
            <w:pPr>
              <w:spacing w:line="200" w:lineRule="atLeast"/>
            </w:pPr>
            <w:r>
              <w:t xml:space="preserve">     </w:t>
            </w:r>
          </w:p>
          <w:p w:rsidR="00761526" w:rsidRDefault="00761526">
            <w:pPr>
              <w:spacing w:line="200" w:lineRule="atLeast"/>
            </w:pPr>
            <w:r>
              <w:t xml:space="preserve">     -0,1</w:t>
            </w:r>
          </w:p>
        </w:tc>
        <w:tc>
          <w:tcPr>
            <w:tcW w:w="851" w:type="dxa"/>
          </w:tcPr>
          <w:p w:rsidR="00761526" w:rsidRDefault="00761526">
            <w:pPr>
              <w:spacing w:line="200" w:lineRule="atLeast"/>
            </w:pPr>
            <w:r>
              <w:t xml:space="preserve">    </w:t>
            </w:r>
          </w:p>
          <w:p w:rsidR="00761526" w:rsidRDefault="00761526">
            <w:pPr>
              <w:spacing w:line="200" w:lineRule="atLeast"/>
            </w:pPr>
            <w:r>
              <w:t xml:space="preserve">    87,4</w:t>
            </w:r>
          </w:p>
        </w:tc>
      </w:tr>
      <w:tr w:rsidR="00761526">
        <w:trPr>
          <w:cantSplit/>
          <w:trHeight w:val="508"/>
        </w:trPr>
        <w:tc>
          <w:tcPr>
            <w:tcW w:w="710" w:type="dxa"/>
          </w:tcPr>
          <w:p w:rsidR="00761526" w:rsidRDefault="00761526">
            <w:pPr>
              <w:spacing w:line="200" w:lineRule="atLeast"/>
            </w:pPr>
          </w:p>
        </w:tc>
        <w:tc>
          <w:tcPr>
            <w:tcW w:w="2126" w:type="dxa"/>
          </w:tcPr>
          <w:p w:rsidR="00761526" w:rsidRDefault="00761526">
            <w:pPr>
              <w:pStyle w:val="Heading1"/>
              <w:rPr>
                <w:b w:val="0"/>
                <w:caps w:val="0"/>
              </w:rPr>
            </w:pPr>
            <w:r>
              <w:rPr>
                <w:b w:val="0"/>
                <w:caps w:val="0"/>
              </w:rPr>
              <w:t>- задолженность  перед бюджетом</w:t>
            </w:r>
          </w:p>
        </w:tc>
        <w:tc>
          <w:tcPr>
            <w:tcW w:w="992" w:type="dxa"/>
          </w:tcPr>
          <w:p w:rsidR="00761526" w:rsidRDefault="00761526">
            <w:pPr>
              <w:spacing w:line="200" w:lineRule="atLeast"/>
            </w:pPr>
            <w:r>
              <w:t xml:space="preserve">   1815</w:t>
            </w:r>
          </w:p>
        </w:tc>
        <w:tc>
          <w:tcPr>
            <w:tcW w:w="992" w:type="dxa"/>
          </w:tcPr>
          <w:p w:rsidR="00761526" w:rsidRDefault="00761526">
            <w:pPr>
              <w:spacing w:line="200" w:lineRule="atLeast"/>
            </w:pPr>
            <w:r>
              <w:t xml:space="preserve">    1,6</w:t>
            </w:r>
          </w:p>
        </w:tc>
        <w:tc>
          <w:tcPr>
            <w:tcW w:w="993" w:type="dxa"/>
          </w:tcPr>
          <w:p w:rsidR="00761526" w:rsidRDefault="00761526">
            <w:pPr>
              <w:spacing w:line="200" w:lineRule="atLeast"/>
            </w:pPr>
            <w:r>
              <w:t xml:space="preserve">    786</w:t>
            </w:r>
          </w:p>
        </w:tc>
        <w:tc>
          <w:tcPr>
            <w:tcW w:w="992" w:type="dxa"/>
          </w:tcPr>
          <w:p w:rsidR="00761526" w:rsidRDefault="00761526">
            <w:pPr>
              <w:spacing w:line="200" w:lineRule="atLeast"/>
            </w:pPr>
            <w:r>
              <w:t xml:space="preserve">    0,7</w:t>
            </w:r>
          </w:p>
        </w:tc>
        <w:tc>
          <w:tcPr>
            <w:tcW w:w="992" w:type="dxa"/>
          </w:tcPr>
          <w:p w:rsidR="00761526" w:rsidRDefault="00761526">
            <w:pPr>
              <w:spacing w:line="200" w:lineRule="atLeast"/>
            </w:pPr>
            <w:r>
              <w:t xml:space="preserve">   -1029</w:t>
            </w:r>
          </w:p>
        </w:tc>
        <w:tc>
          <w:tcPr>
            <w:tcW w:w="1134" w:type="dxa"/>
          </w:tcPr>
          <w:p w:rsidR="00761526" w:rsidRDefault="00761526">
            <w:pPr>
              <w:spacing w:line="200" w:lineRule="atLeast"/>
            </w:pPr>
            <w:r>
              <w:t xml:space="preserve">    -0,9</w:t>
            </w:r>
          </w:p>
        </w:tc>
        <w:tc>
          <w:tcPr>
            <w:tcW w:w="851" w:type="dxa"/>
          </w:tcPr>
          <w:p w:rsidR="00761526" w:rsidRDefault="00761526">
            <w:pPr>
              <w:spacing w:line="200" w:lineRule="atLeast"/>
            </w:pPr>
            <w:r>
              <w:t xml:space="preserve">    43,3</w:t>
            </w:r>
          </w:p>
        </w:tc>
      </w:tr>
      <w:tr w:rsidR="00761526">
        <w:trPr>
          <w:cantSplit/>
          <w:trHeight w:val="305"/>
        </w:trPr>
        <w:tc>
          <w:tcPr>
            <w:tcW w:w="710" w:type="dxa"/>
          </w:tcPr>
          <w:p w:rsidR="00761526" w:rsidRDefault="00761526">
            <w:pPr>
              <w:spacing w:line="200" w:lineRule="atLeast"/>
            </w:pPr>
          </w:p>
        </w:tc>
        <w:tc>
          <w:tcPr>
            <w:tcW w:w="2126" w:type="dxa"/>
          </w:tcPr>
          <w:p w:rsidR="00761526" w:rsidRDefault="00761526">
            <w:pPr>
              <w:pStyle w:val="Heading1"/>
              <w:rPr>
                <w:b w:val="0"/>
                <w:caps w:val="0"/>
              </w:rPr>
            </w:pPr>
            <w:r>
              <w:rPr>
                <w:b w:val="0"/>
                <w:caps w:val="0"/>
              </w:rPr>
              <w:t>- авансы полученные</w:t>
            </w:r>
          </w:p>
        </w:tc>
        <w:tc>
          <w:tcPr>
            <w:tcW w:w="992" w:type="dxa"/>
          </w:tcPr>
          <w:p w:rsidR="00761526" w:rsidRDefault="00761526">
            <w:pPr>
              <w:spacing w:line="200" w:lineRule="atLeast"/>
            </w:pPr>
            <w:r>
              <w:t xml:space="preserve">   8588</w:t>
            </w:r>
          </w:p>
        </w:tc>
        <w:tc>
          <w:tcPr>
            <w:tcW w:w="992" w:type="dxa"/>
          </w:tcPr>
          <w:p w:rsidR="00761526" w:rsidRDefault="00761526">
            <w:pPr>
              <w:spacing w:line="200" w:lineRule="atLeast"/>
            </w:pPr>
            <w:r>
              <w:t xml:space="preserve">   7,6</w:t>
            </w:r>
          </w:p>
        </w:tc>
        <w:tc>
          <w:tcPr>
            <w:tcW w:w="993" w:type="dxa"/>
          </w:tcPr>
          <w:p w:rsidR="00761526" w:rsidRDefault="00761526">
            <w:pPr>
              <w:spacing w:line="200" w:lineRule="atLeast"/>
            </w:pPr>
            <w:r>
              <w:t xml:space="preserve">   4083</w:t>
            </w:r>
          </w:p>
        </w:tc>
        <w:tc>
          <w:tcPr>
            <w:tcW w:w="992" w:type="dxa"/>
          </w:tcPr>
          <w:p w:rsidR="00761526" w:rsidRDefault="00761526">
            <w:pPr>
              <w:spacing w:line="200" w:lineRule="atLeast"/>
            </w:pPr>
            <w:r>
              <w:t xml:space="preserve">   3,5</w:t>
            </w:r>
          </w:p>
        </w:tc>
        <w:tc>
          <w:tcPr>
            <w:tcW w:w="992" w:type="dxa"/>
          </w:tcPr>
          <w:p w:rsidR="00761526" w:rsidRDefault="00761526">
            <w:pPr>
              <w:spacing w:line="200" w:lineRule="atLeast"/>
            </w:pPr>
            <w:r>
              <w:t xml:space="preserve">    -4505</w:t>
            </w:r>
          </w:p>
        </w:tc>
        <w:tc>
          <w:tcPr>
            <w:tcW w:w="1134" w:type="dxa"/>
          </w:tcPr>
          <w:p w:rsidR="00761526" w:rsidRDefault="00761526">
            <w:pPr>
              <w:spacing w:line="200" w:lineRule="atLeast"/>
            </w:pPr>
            <w:r>
              <w:t xml:space="preserve">   -4,1</w:t>
            </w:r>
          </w:p>
        </w:tc>
        <w:tc>
          <w:tcPr>
            <w:tcW w:w="851" w:type="dxa"/>
          </w:tcPr>
          <w:p w:rsidR="00761526" w:rsidRDefault="00761526">
            <w:pPr>
              <w:spacing w:line="200" w:lineRule="atLeast"/>
            </w:pPr>
            <w:r>
              <w:t xml:space="preserve">     47,5</w:t>
            </w:r>
          </w:p>
        </w:tc>
      </w:tr>
      <w:tr w:rsidR="00761526">
        <w:trPr>
          <w:cantSplit/>
          <w:trHeight w:val="305"/>
        </w:trPr>
        <w:tc>
          <w:tcPr>
            <w:tcW w:w="710" w:type="dxa"/>
          </w:tcPr>
          <w:p w:rsidR="00761526" w:rsidRDefault="00761526">
            <w:pPr>
              <w:spacing w:line="200" w:lineRule="atLeast"/>
            </w:pPr>
          </w:p>
        </w:tc>
        <w:tc>
          <w:tcPr>
            <w:tcW w:w="2126" w:type="dxa"/>
          </w:tcPr>
          <w:p w:rsidR="00761526" w:rsidRDefault="00761526">
            <w:pPr>
              <w:pStyle w:val="Heading1"/>
              <w:rPr>
                <w:b w:val="0"/>
                <w:caps w:val="0"/>
              </w:rPr>
            </w:pPr>
            <w:r>
              <w:rPr>
                <w:b w:val="0"/>
                <w:caps w:val="0"/>
              </w:rPr>
              <w:t>- прочие кредиторы</w:t>
            </w:r>
          </w:p>
        </w:tc>
        <w:tc>
          <w:tcPr>
            <w:tcW w:w="992" w:type="dxa"/>
          </w:tcPr>
          <w:p w:rsidR="00761526" w:rsidRDefault="00761526">
            <w:pPr>
              <w:spacing w:line="200" w:lineRule="atLeast"/>
            </w:pPr>
            <w:r>
              <w:t xml:space="preserve">     49</w:t>
            </w:r>
          </w:p>
        </w:tc>
        <w:tc>
          <w:tcPr>
            <w:tcW w:w="992" w:type="dxa"/>
          </w:tcPr>
          <w:p w:rsidR="00761526" w:rsidRDefault="00761526">
            <w:pPr>
              <w:spacing w:line="200" w:lineRule="atLeast"/>
            </w:pPr>
            <w:r>
              <w:t xml:space="preserve">     -</w:t>
            </w:r>
          </w:p>
        </w:tc>
        <w:tc>
          <w:tcPr>
            <w:tcW w:w="993" w:type="dxa"/>
          </w:tcPr>
          <w:p w:rsidR="00761526" w:rsidRDefault="00761526">
            <w:pPr>
              <w:spacing w:line="200" w:lineRule="atLeast"/>
            </w:pPr>
            <w:r>
              <w:t xml:space="preserve">    35</w:t>
            </w:r>
          </w:p>
        </w:tc>
        <w:tc>
          <w:tcPr>
            <w:tcW w:w="992" w:type="dxa"/>
          </w:tcPr>
          <w:p w:rsidR="00761526" w:rsidRDefault="00761526">
            <w:pPr>
              <w:spacing w:line="200" w:lineRule="atLeast"/>
            </w:pPr>
            <w:r>
              <w:t xml:space="preserve">     -</w:t>
            </w:r>
          </w:p>
        </w:tc>
        <w:tc>
          <w:tcPr>
            <w:tcW w:w="992" w:type="dxa"/>
          </w:tcPr>
          <w:p w:rsidR="00761526" w:rsidRDefault="00761526">
            <w:pPr>
              <w:spacing w:line="200" w:lineRule="atLeast"/>
            </w:pPr>
            <w:r>
              <w:t xml:space="preserve">     -14</w:t>
            </w:r>
          </w:p>
        </w:tc>
        <w:tc>
          <w:tcPr>
            <w:tcW w:w="1134" w:type="dxa"/>
          </w:tcPr>
          <w:p w:rsidR="00761526" w:rsidRDefault="00761526">
            <w:pPr>
              <w:spacing w:line="200" w:lineRule="atLeast"/>
            </w:pPr>
            <w:r>
              <w:t xml:space="preserve">       -</w:t>
            </w:r>
          </w:p>
        </w:tc>
        <w:tc>
          <w:tcPr>
            <w:tcW w:w="851" w:type="dxa"/>
          </w:tcPr>
          <w:p w:rsidR="00761526" w:rsidRDefault="00761526">
            <w:pPr>
              <w:spacing w:line="200" w:lineRule="atLeast"/>
            </w:pPr>
            <w:r>
              <w:t xml:space="preserve">     70,8</w:t>
            </w:r>
          </w:p>
        </w:tc>
      </w:tr>
      <w:tr w:rsidR="00761526">
        <w:trPr>
          <w:cantSplit/>
          <w:trHeight w:val="373"/>
        </w:trPr>
        <w:tc>
          <w:tcPr>
            <w:tcW w:w="710" w:type="dxa"/>
          </w:tcPr>
          <w:p w:rsidR="00761526" w:rsidRDefault="00761526">
            <w:pPr>
              <w:spacing w:line="200" w:lineRule="atLeast"/>
            </w:pPr>
            <w:r>
              <w:t>2,3</w:t>
            </w:r>
          </w:p>
        </w:tc>
        <w:tc>
          <w:tcPr>
            <w:tcW w:w="2126" w:type="dxa"/>
          </w:tcPr>
          <w:p w:rsidR="00761526" w:rsidRDefault="00761526">
            <w:pPr>
              <w:pStyle w:val="Heading1"/>
              <w:rPr>
                <w:b w:val="0"/>
                <w:caps w:val="0"/>
              </w:rPr>
            </w:pPr>
            <w:r>
              <w:rPr>
                <w:b w:val="0"/>
                <w:caps w:val="0"/>
              </w:rPr>
              <w:t>Доходы будущих периодов</w:t>
            </w:r>
          </w:p>
        </w:tc>
        <w:tc>
          <w:tcPr>
            <w:tcW w:w="992" w:type="dxa"/>
          </w:tcPr>
          <w:p w:rsidR="00761526" w:rsidRDefault="00761526">
            <w:pPr>
              <w:spacing w:line="200" w:lineRule="atLeast"/>
            </w:pPr>
            <w:r>
              <w:t xml:space="preserve">     14</w:t>
            </w:r>
          </w:p>
        </w:tc>
        <w:tc>
          <w:tcPr>
            <w:tcW w:w="992" w:type="dxa"/>
          </w:tcPr>
          <w:p w:rsidR="00761526" w:rsidRDefault="00761526">
            <w:pPr>
              <w:spacing w:line="200" w:lineRule="atLeast"/>
            </w:pPr>
            <w:r>
              <w:t xml:space="preserve">    0,0</w:t>
            </w:r>
          </w:p>
        </w:tc>
        <w:tc>
          <w:tcPr>
            <w:tcW w:w="993" w:type="dxa"/>
          </w:tcPr>
          <w:p w:rsidR="00761526" w:rsidRDefault="00761526">
            <w:pPr>
              <w:spacing w:line="200" w:lineRule="atLeast"/>
            </w:pPr>
            <w:r>
              <w:t xml:space="preserve">      - </w:t>
            </w:r>
          </w:p>
        </w:tc>
        <w:tc>
          <w:tcPr>
            <w:tcW w:w="992" w:type="dxa"/>
          </w:tcPr>
          <w:p w:rsidR="00761526" w:rsidRDefault="00761526">
            <w:pPr>
              <w:spacing w:line="200" w:lineRule="atLeast"/>
            </w:pPr>
            <w:r>
              <w:t xml:space="preserve">      -</w:t>
            </w:r>
          </w:p>
        </w:tc>
        <w:tc>
          <w:tcPr>
            <w:tcW w:w="992" w:type="dxa"/>
          </w:tcPr>
          <w:p w:rsidR="00761526" w:rsidRDefault="00761526">
            <w:pPr>
              <w:spacing w:line="200" w:lineRule="atLeast"/>
            </w:pPr>
            <w:r>
              <w:t xml:space="preserve">      -14</w:t>
            </w:r>
          </w:p>
        </w:tc>
        <w:tc>
          <w:tcPr>
            <w:tcW w:w="1134" w:type="dxa"/>
          </w:tcPr>
          <w:p w:rsidR="00761526" w:rsidRDefault="00761526">
            <w:pPr>
              <w:spacing w:line="200" w:lineRule="atLeast"/>
            </w:pPr>
            <w:r>
              <w:t xml:space="preserve">        -</w:t>
            </w:r>
          </w:p>
        </w:tc>
        <w:tc>
          <w:tcPr>
            <w:tcW w:w="851" w:type="dxa"/>
          </w:tcPr>
          <w:p w:rsidR="00761526" w:rsidRDefault="00761526">
            <w:pPr>
              <w:spacing w:line="200" w:lineRule="atLeast"/>
            </w:pPr>
            <w:r>
              <w:t xml:space="preserve">       -</w:t>
            </w:r>
          </w:p>
        </w:tc>
      </w:tr>
      <w:tr w:rsidR="00761526">
        <w:trPr>
          <w:cantSplit/>
          <w:trHeight w:val="305"/>
        </w:trPr>
        <w:tc>
          <w:tcPr>
            <w:tcW w:w="710" w:type="dxa"/>
          </w:tcPr>
          <w:p w:rsidR="00761526" w:rsidRDefault="00761526">
            <w:pPr>
              <w:spacing w:line="200" w:lineRule="atLeast"/>
            </w:pPr>
            <w:r>
              <w:t>2.4</w:t>
            </w:r>
          </w:p>
        </w:tc>
        <w:tc>
          <w:tcPr>
            <w:tcW w:w="2126" w:type="dxa"/>
          </w:tcPr>
          <w:p w:rsidR="00761526" w:rsidRDefault="00761526">
            <w:pPr>
              <w:pStyle w:val="Heading1"/>
              <w:rPr>
                <w:b w:val="0"/>
                <w:caps w:val="0"/>
              </w:rPr>
            </w:pPr>
            <w:r>
              <w:rPr>
                <w:b w:val="0"/>
                <w:caps w:val="0"/>
              </w:rPr>
              <w:t xml:space="preserve">Фонд потребления </w:t>
            </w:r>
          </w:p>
        </w:tc>
        <w:tc>
          <w:tcPr>
            <w:tcW w:w="992" w:type="dxa"/>
          </w:tcPr>
          <w:p w:rsidR="00761526" w:rsidRDefault="00761526">
            <w:pPr>
              <w:spacing w:line="200" w:lineRule="atLeast"/>
            </w:pPr>
            <w:r>
              <w:t xml:space="preserve">   3568</w:t>
            </w:r>
          </w:p>
        </w:tc>
        <w:tc>
          <w:tcPr>
            <w:tcW w:w="992" w:type="dxa"/>
          </w:tcPr>
          <w:p w:rsidR="00761526" w:rsidRDefault="00761526">
            <w:pPr>
              <w:spacing w:line="200" w:lineRule="atLeast"/>
            </w:pPr>
            <w:r>
              <w:t xml:space="preserve">   3,4</w:t>
            </w:r>
          </w:p>
        </w:tc>
        <w:tc>
          <w:tcPr>
            <w:tcW w:w="993" w:type="dxa"/>
          </w:tcPr>
          <w:p w:rsidR="00761526" w:rsidRDefault="00761526">
            <w:pPr>
              <w:spacing w:line="200" w:lineRule="atLeast"/>
            </w:pPr>
            <w:r>
              <w:t xml:space="preserve">   3108</w:t>
            </w:r>
          </w:p>
        </w:tc>
        <w:tc>
          <w:tcPr>
            <w:tcW w:w="992" w:type="dxa"/>
          </w:tcPr>
          <w:p w:rsidR="00761526" w:rsidRDefault="00761526">
            <w:pPr>
              <w:spacing w:line="200" w:lineRule="atLeast"/>
            </w:pPr>
            <w:r>
              <w:t xml:space="preserve">   2,7</w:t>
            </w:r>
          </w:p>
        </w:tc>
        <w:tc>
          <w:tcPr>
            <w:tcW w:w="992" w:type="dxa"/>
          </w:tcPr>
          <w:p w:rsidR="00761526" w:rsidRDefault="00761526">
            <w:pPr>
              <w:spacing w:line="200" w:lineRule="atLeast"/>
            </w:pPr>
            <w:r>
              <w:t xml:space="preserve">     -460</w:t>
            </w:r>
          </w:p>
        </w:tc>
        <w:tc>
          <w:tcPr>
            <w:tcW w:w="1134" w:type="dxa"/>
          </w:tcPr>
          <w:p w:rsidR="00761526" w:rsidRDefault="00761526">
            <w:pPr>
              <w:spacing w:line="200" w:lineRule="atLeast"/>
            </w:pPr>
            <w:r>
              <w:t xml:space="preserve">   -0,7</w:t>
            </w:r>
          </w:p>
        </w:tc>
        <w:tc>
          <w:tcPr>
            <w:tcW w:w="851" w:type="dxa"/>
          </w:tcPr>
          <w:p w:rsidR="00761526" w:rsidRDefault="00761526">
            <w:pPr>
              <w:spacing w:line="200" w:lineRule="atLeast"/>
            </w:pPr>
            <w:r>
              <w:t xml:space="preserve">    0,87</w:t>
            </w:r>
          </w:p>
        </w:tc>
      </w:tr>
      <w:tr w:rsidR="00761526">
        <w:trPr>
          <w:cantSplit/>
          <w:trHeight w:val="644"/>
        </w:trPr>
        <w:tc>
          <w:tcPr>
            <w:tcW w:w="710" w:type="dxa"/>
            <w:tcBorders>
              <w:bottom w:val="single" w:sz="4" w:space="0" w:color="auto"/>
            </w:tcBorders>
          </w:tcPr>
          <w:p w:rsidR="00761526" w:rsidRDefault="00761526">
            <w:pPr>
              <w:spacing w:line="200" w:lineRule="atLeast"/>
            </w:pPr>
          </w:p>
        </w:tc>
        <w:tc>
          <w:tcPr>
            <w:tcW w:w="2126" w:type="dxa"/>
            <w:tcBorders>
              <w:bottom w:val="single" w:sz="4" w:space="0" w:color="auto"/>
            </w:tcBorders>
          </w:tcPr>
          <w:p w:rsidR="00761526" w:rsidRDefault="00761526">
            <w:pPr>
              <w:pStyle w:val="Heading1"/>
              <w:rPr>
                <w:b w:val="0"/>
                <w:caps w:val="0"/>
              </w:rPr>
            </w:pPr>
          </w:p>
          <w:p w:rsidR="00761526" w:rsidRDefault="00761526">
            <w:pPr>
              <w:pStyle w:val="Heading1"/>
              <w:rPr>
                <w:b w:val="0"/>
                <w:caps w:val="0"/>
              </w:rPr>
            </w:pPr>
            <w:r>
              <w:rPr>
                <w:b w:val="0"/>
                <w:caps w:val="0"/>
              </w:rPr>
              <w:t xml:space="preserve">   Валюта баланса</w:t>
            </w:r>
          </w:p>
        </w:tc>
        <w:tc>
          <w:tcPr>
            <w:tcW w:w="992" w:type="dxa"/>
            <w:tcBorders>
              <w:bottom w:val="single" w:sz="4" w:space="0" w:color="auto"/>
            </w:tcBorders>
          </w:tcPr>
          <w:p w:rsidR="00761526" w:rsidRDefault="00761526">
            <w:pPr>
              <w:spacing w:line="200" w:lineRule="atLeast"/>
            </w:pPr>
          </w:p>
          <w:p w:rsidR="00761526" w:rsidRDefault="00761526">
            <w:pPr>
              <w:spacing w:line="200" w:lineRule="atLeast"/>
            </w:pPr>
            <w:r>
              <w:t xml:space="preserve">  113648</w:t>
            </w:r>
          </w:p>
        </w:tc>
        <w:tc>
          <w:tcPr>
            <w:tcW w:w="992" w:type="dxa"/>
            <w:tcBorders>
              <w:bottom w:val="single" w:sz="4" w:space="0" w:color="auto"/>
            </w:tcBorders>
          </w:tcPr>
          <w:p w:rsidR="00761526" w:rsidRDefault="00761526">
            <w:pPr>
              <w:spacing w:line="200" w:lineRule="atLeast"/>
            </w:pPr>
          </w:p>
          <w:p w:rsidR="00761526" w:rsidRDefault="00761526">
            <w:pPr>
              <w:spacing w:line="200" w:lineRule="atLeast"/>
            </w:pPr>
            <w:r>
              <w:t xml:space="preserve">   100</w:t>
            </w:r>
          </w:p>
        </w:tc>
        <w:tc>
          <w:tcPr>
            <w:tcW w:w="993" w:type="dxa"/>
            <w:tcBorders>
              <w:bottom w:val="single" w:sz="4" w:space="0" w:color="auto"/>
            </w:tcBorders>
          </w:tcPr>
          <w:p w:rsidR="00761526" w:rsidRDefault="00761526">
            <w:pPr>
              <w:spacing w:line="200" w:lineRule="atLeast"/>
            </w:pPr>
          </w:p>
          <w:p w:rsidR="00761526" w:rsidRDefault="00761526">
            <w:pPr>
              <w:spacing w:line="200" w:lineRule="atLeast"/>
            </w:pPr>
            <w:r>
              <w:t xml:space="preserve">   115314</w:t>
            </w:r>
          </w:p>
        </w:tc>
        <w:tc>
          <w:tcPr>
            <w:tcW w:w="992" w:type="dxa"/>
            <w:tcBorders>
              <w:bottom w:val="single" w:sz="4" w:space="0" w:color="auto"/>
            </w:tcBorders>
          </w:tcPr>
          <w:p w:rsidR="00761526" w:rsidRDefault="00761526">
            <w:pPr>
              <w:spacing w:line="200" w:lineRule="atLeast"/>
            </w:pPr>
          </w:p>
          <w:p w:rsidR="00761526" w:rsidRDefault="00761526">
            <w:pPr>
              <w:spacing w:line="200" w:lineRule="atLeast"/>
            </w:pPr>
            <w:r>
              <w:t xml:space="preserve">   100</w:t>
            </w:r>
          </w:p>
        </w:tc>
        <w:tc>
          <w:tcPr>
            <w:tcW w:w="992" w:type="dxa"/>
            <w:tcBorders>
              <w:bottom w:val="single" w:sz="4" w:space="0" w:color="auto"/>
            </w:tcBorders>
          </w:tcPr>
          <w:p w:rsidR="00761526" w:rsidRDefault="00761526">
            <w:pPr>
              <w:spacing w:line="200" w:lineRule="atLeast"/>
            </w:pPr>
          </w:p>
          <w:p w:rsidR="00761526" w:rsidRDefault="00761526">
            <w:pPr>
              <w:spacing w:line="200" w:lineRule="atLeast"/>
            </w:pPr>
            <w:r>
              <w:t xml:space="preserve">      1666</w:t>
            </w:r>
          </w:p>
        </w:tc>
        <w:tc>
          <w:tcPr>
            <w:tcW w:w="1134" w:type="dxa"/>
            <w:tcBorders>
              <w:bottom w:val="single" w:sz="4" w:space="0" w:color="auto"/>
            </w:tcBorders>
          </w:tcPr>
          <w:p w:rsidR="00761526" w:rsidRDefault="00761526">
            <w:pPr>
              <w:spacing w:line="200" w:lineRule="atLeast"/>
            </w:pPr>
          </w:p>
          <w:p w:rsidR="00761526" w:rsidRDefault="00761526">
            <w:pPr>
              <w:spacing w:line="200" w:lineRule="atLeast"/>
            </w:pPr>
            <w:r>
              <w:t xml:space="preserve">       -</w:t>
            </w:r>
          </w:p>
        </w:tc>
        <w:tc>
          <w:tcPr>
            <w:tcW w:w="851" w:type="dxa"/>
            <w:tcBorders>
              <w:bottom w:val="single" w:sz="4" w:space="0" w:color="auto"/>
            </w:tcBorders>
          </w:tcPr>
          <w:p w:rsidR="00761526" w:rsidRDefault="00761526">
            <w:pPr>
              <w:spacing w:line="200" w:lineRule="atLeast"/>
            </w:pPr>
          </w:p>
          <w:p w:rsidR="00761526" w:rsidRDefault="00761526">
            <w:pPr>
              <w:spacing w:line="200" w:lineRule="atLeast"/>
            </w:pPr>
            <w:r>
              <w:t xml:space="preserve">    101,4</w:t>
            </w:r>
          </w:p>
        </w:tc>
      </w:tr>
    </w:tbl>
    <w:p w:rsidR="00761526" w:rsidRDefault="00761526">
      <w:pPr>
        <w:spacing w:line="200" w:lineRule="atLeast"/>
      </w:pPr>
    </w:p>
    <w:p w:rsidR="00761526" w:rsidRDefault="00761526">
      <w:pPr>
        <w:spacing w:line="200" w:lineRule="atLeast"/>
      </w:pPr>
    </w:p>
    <w:p w:rsidR="00761526" w:rsidRDefault="00761526">
      <w:pPr>
        <w:spacing w:line="360" w:lineRule="auto"/>
      </w:pPr>
    </w:p>
    <w:p w:rsidR="00761526" w:rsidRDefault="00761526">
      <w:pPr>
        <w:spacing w:line="360" w:lineRule="auto"/>
        <w:jc w:val="both"/>
        <w:rPr>
          <w:sz w:val="22"/>
        </w:rPr>
      </w:pPr>
      <w:r>
        <w:rPr>
          <w:sz w:val="28"/>
        </w:rPr>
        <w:t xml:space="preserve">         Из таблицы 3.  видно, что имущество предприятия увеличилось на 1666 тыс. руб.  и  составляет  115314  тыс. руб.  на   конец  1997 года. Анализируя актив баланса можно заметить, что изменения структуры имущества произошли в основном за счет увеличения внеоборотных активов на 5,8</w:t>
      </w:r>
      <w:r>
        <w:rPr>
          <w:sz w:val="28"/>
        </w:rPr>
        <w:sym w:font="Symbol" w:char="F025"/>
      </w:r>
      <w:r>
        <w:rPr>
          <w:sz w:val="28"/>
        </w:rPr>
        <w:t xml:space="preserve"> или на 5134 тыс. руб. </w:t>
      </w:r>
      <w:r>
        <w:rPr>
          <w:caps/>
          <w:sz w:val="28"/>
        </w:rPr>
        <w:t>о</w:t>
      </w:r>
      <w:r>
        <w:rPr>
          <w:sz w:val="28"/>
        </w:rPr>
        <w:t>днако на  начало 1997 года внеоборотные активы составляли 77,8</w:t>
      </w:r>
      <w:r>
        <w:rPr>
          <w:sz w:val="28"/>
        </w:rPr>
        <w:sym w:font="Symbol" w:char="F025"/>
      </w:r>
      <w:r>
        <w:rPr>
          <w:sz w:val="28"/>
        </w:rPr>
        <w:t>,а на конец анализируемого периода их доля уменьшилась на 1,3</w:t>
      </w:r>
      <w:r>
        <w:rPr>
          <w:sz w:val="28"/>
        </w:rPr>
        <w:sym w:font="Symbol" w:char="F025"/>
      </w:r>
      <w:r>
        <w:rPr>
          <w:sz w:val="28"/>
        </w:rPr>
        <w:t xml:space="preserve">. Это говорит о том, что оборотные активы также претерпели некоторые изменения. </w:t>
      </w:r>
      <w:r>
        <w:rPr>
          <w:caps/>
          <w:sz w:val="28"/>
        </w:rPr>
        <w:t>в</w:t>
      </w:r>
      <w:r>
        <w:rPr>
          <w:sz w:val="28"/>
        </w:rPr>
        <w:t xml:space="preserve"> целом, сумма оборотных средств выросла на 3667 тыс. руб., это произошло в основном за счет увеличения дебиторской задолженности на 7798 тыс. руб., причем ее удельный вес увеличился на 6,2</w:t>
      </w:r>
      <w:r>
        <w:rPr>
          <w:sz w:val="28"/>
        </w:rPr>
        <w:sym w:font="Symbol" w:char="F025"/>
      </w:r>
      <w:r>
        <w:rPr>
          <w:sz w:val="28"/>
        </w:rPr>
        <w:t xml:space="preserve"> в течении анализируемого периода. Это оказывает отрицательное влияние на положение предприятия. </w:t>
      </w:r>
      <w:r>
        <w:rPr>
          <w:caps/>
          <w:sz w:val="28"/>
        </w:rPr>
        <w:t>к</w:t>
      </w:r>
      <w:r>
        <w:rPr>
          <w:sz w:val="28"/>
        </w:rPr>
        <w:t xml:space="preserve">ак отрицательную тенденцию можно оценить уменьшение денежных средств на 17 тыс. руб., тем более ,что их удельный вес в общей стоимости актива снизился на 0,1. </w:t>
      </w:r>
    </w:p>
    <w:p w:rsidR="00761526" w:rsidRDefault="00761526">
      <w:pPr>
        <w:spacing w:line="360" w:lineRule="auto"/>
        <w:jc w:val="both"/>
        <w:rPr>
          <w:sz w:val="28"/>
        </w:rPr>
      </w:pPr>
      <w:r>
        <w:rPr>
          <w:sz w:val="28"/>
        </w:rPr>
        <w:t xml:space="preserve">       Структура источников имущества фирмы состоит из собственных и заемных средств и  она по состоянию на 1.01.98г. составляет 77,9 % и 19,4 %, по сравнению с началом года (80,0 % и 16,6 %) эта цифра изменилась недостаточно сильно. При анализе данных таблицы 2.2.  следует кроме оценки общей структуры источников формирования имущества предприятия обратить внимание на тот факт, что явилось основным</w:t>
      </w:r>
      <w:r>
        <w:rPr>
          <w:sz w:val="22"/>
        </w:rPr>
        <w:t xml:space="preserve"> </w:t>
      </w:r>
      <w:r>
        <w:rPr>
          <w:sz w:val="28"/>
        </w:rPr>
        <w:t>источником изменения стоимости имущества - собственные или заемные средства. То есть, произошло перераспределение источников формирования имущества. В основном  имущество предприятия финансируется за счет собственных средств. А это значит, что при возможном банкротстве предприятия основная часть его активов достанется акционерам.      Как положительной тенденцией в структуре заемных средств можно считать снижение кредиторской  задолженности на 17,6 %.</w:t>
      </w:r>
    </w:p>
    <w:p w:rsidR="00761526" w:rsidRDefault="00761526">
      <w:pPr>
        <w:spacing w:line="360" w:lineRule="auto"/>
        <w:jc w:val="both"/>
        <w:rPr>
          <w:sz w:val="28"/>
        </w:rPr>
      </w:pPr>
      <w:r>
        <w:t xml:space="preserve">        </w:t>
      </w:r>
      <w:r>
        <w:tab/>
      </w:r>
      <w:r>
        <w:rPr>
          <w:sz w:val="28"/>
        </w:rPr>
        <w:t xml:space="preserve">Таким образом основным источником увеличения  стоимости имущества являлись  кредиты банков- они увеличились на 6168 тыс. руб.  , в то же время несколько сдерживает это  увеличение снижение кредиторской задолженности на 2915тыс. руб. и минимальное увеличение долгосрочных обязательств на  13 тыс. руб., что касается источников формирования имущества предприятия, то можно увидеть, что внеоборотные активы формируются целиком и полностью из собственных средств, а оборотные из собственных и заемных средств, что соответствует ситуации нормально работающего предприятия.           </w:t>
      </w:r>
    </w:p>
    <w:p w:rsidR="00761526" w:rsidRDefault="00761526">
      <w:pPr>
        <w:spacing w:line="360" w:lineRule="auto"/>
        <w:jc w:val="right"/>
        <w:rPr>
          <w:sz w:val="28"/>
        </w:rPr>
      </w:pPr>
    </w:p>
    <w:p w:rsidR="00761526" w:rsidRDefault="00761526">
      <w:pPr>
        <w:spacing w:line="360" w:lineRule="auto"/>
        <w:jc w:val="right"/>
        <w:rPr>
          <w:sz w:val="28"/>
        </w:rPr>
      </w:pPr>
    </w:p>
    <w:p w:rsidR="00761526" w:rsidRDefault="00761526">
      <w:pPr>
        <w:spacing w:line="360" w:lineRule="auto"/>
        <w:jc w:val="right"/>
        <w:rPr>
          <w:sz w:val="28"/>
        </w:rPr>
      </w:pPr>
    </w:p>
    <w:p w:rsidR="00761526" w:rsidRDefault="00761526">
      <w:pPr>
        <w:spacing w:line="360" w:lineRule="auto"/>
        <w:jc w:val="right"/>
        <w:rPr>
          <w:sz w:val="28"/>
        </w:rPr>
      </w:pPr>
    </w:p>
    <w:p w:rsidR="00761526" w:rsidRDefault="00761526">
      <w:pPr>
        <w:spacing w:line="360" w:lineRule="auto"/>
        <w:jc w:val="right"/>
        <w:rPr>
          <w:sz w:val="28"/>
        </w:rPr>
      </w:pPr>
    </w:p>
    <w:p w:rsidR="00761526" w:rsidRDefault="00761526">
      <w:pPr>
        <w:spacing w:line="360" w:lineRule="auto"/>
        <w:jc w:val="right"/>
        <w:rPr>
          <w:sz w:val="28"/>
        </w:rPr>
      </w:pPr>
      <w:r>
        <w:rPr>
          <w:sz w:val="28"/>
        </w:rPr>
        <w:t>Таблица 4.</w:t>
      </w:r>
    </w:p>
    <w:p w:rsidR="00761526" w:rsidRDefault="00761526">
      <w:pPr>
        <w:spacing w:line="360" w:lineRule="auto"/>
        <w:jc w:val="center"/>
        <w:rPr>
          <w:sz w:val="28"/>
        </w:rPr>
      </w:pPr>
      <w:r>
        <w:rPr>
          <w:caps/>
          <w:sz w:val="28"/>
        </w:rPr>
        <w:t>с</w:t>
      </w:r>
      <w:r>
        <w:rPr>
          <w:sz w:val="28"/>
        </w:rPr>
        <w:t>труктура имущества предприятия и источников его образования в</w:t>
      </w:r>
    </w:p>
    <w:p w:rsidR="00761526" w:rsidRDefault="00761526">
      <w:pPr>
        <w:spacing w:line="360" w:lineRule="auto"/>
        <w:jc w:val="both"/>
      </w:pPr>
      <w:r>
        <w:rPr>
          <w:sz w:val="28"/>
        </w:rPr>
        <w:t>1998 году.</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984"/>
        <w:gridCol w:w="992"/>
        <w:gridCol w:w="993"/>
        <w:gridCol w:w="992"/>
        <w:gridCol w:w="992"/>
        <w:gridCol w:w="992"/>
        <w:gridCol w:w="1276"/>
        <w:gridCol w:w="851"/>
      </w:tblGrid>
      <w:tr w:rsidR="00761526">
        <w:trPr>
          <w:cantSplit/>
          <w:trHeight w:val="443"/>
        </w:trPr>
        <w:tc>
          <w:tcPr>
            <w:tcW w:w="710" w:type="dxa"/>
            <w:vMerge w:val="restart"/>
          </w:tcPr>
          <w:p w:rsidR="00761526" w:rsidRDefault="00761526">
            <w:pPr>
              <w:spacing w:line="200" w:lineRule="atLeast"/>
            </w:pPr>
          </w:p>
          <w:p w:rsidR="00761526" w:rsidRDefault="00761526">
            <w:pPr>
              <w:spacing w:line="200" w:lineRule="atLeast"/>
            </w:pPr>
            <w:r>
              <w:t>№</w:t>
            </w:r>
          </w:p>
        </w:tc>
        <w:tc>
          <w:tcPr>
            <w:tcW w:w="1984" w:type="dxa"/>
            <w:vMerge w:val="restart"/>
          </w:tcPr>
          <w:p w:rsidR="00761526" w:rsidRDefault="00761526">
            <w:pPr>
              <w:pStyle w:val="CommentText"/>
              <w:spacing w:line="200" w:lineRule="atLeast"/>
              <w:rPr>
                <w:caps/>
              </w:rPr>
            </w:pPr>
            <w:r>
              <w:rPr>
                <w:caps/>
              </w:rPr>
              <w:t xml:space="preserve">    </w:t>
            </w:r>
          </w:p>
          <w:p w:rsidR="00761526" w:rsidRDefault="00761526">
            <w:pPr>
              <w:pStyle w:val="CommentText"/>
              <w:spacing w:line="200" w:lineRule="atLeast"/>
              <w:rPr>
                <w:caps/>
              </w:rPr>
            </w:pPr>
          </w:p>
          <w:p w:rsidR="00761526" w:rsidRDefault="00761526">
            <w:pPr>
              <w:pStyle w:val="CommentText"/>
              <w:spacing w:line="200" w:lineRule="atLeast"/>
              <w:rPr>
                <w:caps/>
              </w:rPr>
            </w:pPr>
            <w:r>
              <w:rPr>
                <w:caps/>
              </w:rPr>
              <w:t xml:space="preserve">     показатели</w:t>
            </w:r>
          </w:p>
        </w:tc>
        <w:tc>
          <w:tcPr>
            <w:tcW w:w="3969" w:type="dxa"/>
            <w:gridSpan w:val="4"/>
          </w:tcPr>
          <w:p w:rsidR="00761526" w:rsidRDefault="00761526">
            <w:pPr>
              <w:pStyle w:val="CommentText"/>
              <w:spacing w:line="200" w:lineRule="atLeast"/>
              <w:rPr>
                <w:caps/>
              </w:rPr>
            </w:pPr>
            <w:r>
              <w:rPr>
                <w:caps/>
              </w:rPr>
              <w:t xml:space="preserve">      </w:t>
            </w:r>
          </w:p>
          <w:p w:rsidR="00761526" w:rsidRDefault="00761526">
            <w:pPr>
              <w:spacing w:line="200" w:lineRule="atLeast"/>
              <w:rPr>
                <w:caps/>
              </w:rPr>
            </w:pPr>
            <w:r>
              <w:rPr>
                <w:caps/>
              </w:rPr>
              <w:t xml:space="preserve">              Значение показателей</w:t>
            </w:r>
          </w:p>
        </w:tc>
        <w:tc>
          <w:tcPr>
            <w:tcW w:w="992" w:type="dxa"/>
            <w:vMerge w:val="restart"/>
          </w:tcPr>
          <w:p w:rsidR="00761526" w:rsidRDefault="00761526">
            <w:pPr>
              <w:spacing w:line="200" w:lineRule="atLeast"/>
            </w:pPr>
            <w:r>
              <w:t xml:space="preserve">Абсолютное отклоне-ние </w:t>
            </w:r>
            <w:r>
              <w:sym w:font="Symbol" w:char="F028"/>
            </w:r>
            <w:r>
              <w:t>тыс.р</w:t>
            </w:r>
            <w:r>
              <w:sym w:font="Symbol" w:char="F029"/>
            </w:r>
          </w:p>
        </w:tc>
        <w:tc>
          <w:tcPr>
            <w:tcW w:w="1276" w:type="dxa"/>
            <w:vMerge w:val="restart"/>
          </w:tcPr>
          <w:p w:rsidR="00761526" w:rsidRDefault="00761526">
            <w:pPr>
              <w:spacing w:line="200" w:lineRule="atLeast"/>
            </w:pPr>
            <w:r>
              <w:t xml:space="preserve">Относительное отклонение </w:t>
            </w:r>
            <w:r>
              <w:sym w:font="Symbol" w:char="F028"/>
            </w:r>
            <w:r>
              <w:t>в</w:t>
            </w:r>
            <w:r>
              <w:sym w:font="Symbol" w:char="F025"/>
            </w:r>
            <w:r>
              <w:sym w:font="Symbol" w:char="F025"/>
            </w:r>
            <w:r>
              <w:t xml:space="preserve"> </w:t>
            </w:r>
            <w:r>
              <w:sym w:font="Symbol" w:char="F029"/>
            </w:r>
          </w:p>
        </w:tc>
        <w:tc>
          <w:tcPr>
            <w:tcW w:w="851" w:type="dxa"/>
            <w:vMerge w:val="restart"/>
          </w:tcPr>
          <w:p w:rsidR="00761526" w:rsidRDefault="00761526">
            <w:pPr>
              <w:spacing w:line="200" w:lineRule="atLeast"/>
            </w:pPr>
            <w:r>
              <w:t>Темп роста</w:t>
            </w:r>
          </w:p>
          <w:p w:rsidR="00761526" w:rsidRDefault="00761526">
            <w:pPr>
              <w:spacing w:line="200" w:lineRule="atLeast"/>
            </w:pPr>
          </w:p>
        </w:tc>
      </w:tr>
      <w:tr w:rsidR="00761526">
        <w:trPr>
          <w:cantSplit/>
          <w:trHeight w:val="871"/>
        </w:trPr>
        <w:tc>
          <w:tcPr>
            <w:tcW w:w="710" w:type="dxa"/>
            <w:vMerge/>
          </w:tcPr>
          <w:p w:rsidR="00761526" w:rsidRDefault="00761526">
            <w:pPr>
              <w:spacing w:line="200" w:lineRule="atLeast"/>
            </w:pPr>
          </w:p>
        </w:tc>
        <w:tc>
          <w:tcPr>
            <w:tcW w:w="1984" w:type="dxa"/>
            <w:vMerge/>
          </w:tcPr>
          <w:p w:rsidR="00761526" w:rsidRDefault="00761526">
            <w:pPr>
              <w:spacing w:line="200" w:lineRule="atLeast"/>
            </w:pPr>
          </w:p>
        </w:tc>
        <w:tc>
          <w:tcPr>
            <w:tcW w:w="992" w:type="dxa"/>
          </w:tcPr>
          <w:p w:rsidR="00761526" w:rsidRDefault="00761526">
            <w:pPr>
              <w:spacing w:line="200" w:lineRule="atLeast"/>
            </w:pPr>
            <w:r>
              <w:t xml:space="preserve">На начало 1998 г.      </w:t>
            </w:r>
            <w:r>
              <w:sym w:font="Symbol" w:char="F028"/>
            </w:r>
            <w:r>
              <w:t xml:space="preserve">тыс.р. </w:t>
            </w:r>
            <w:r>
              <w:sym w:font="Symbol" w:char="F029"/>
            </w:r>
          </w:p>
        </w:tc>
        <w:tc>
          <w:tcPr>
            <w:tcW w:w="993" w:type="dxa"/>
          </w:tcPr>
          <w:p w:rsidR="00761526" w:rsidRDefault="00761526">
            <w:pPr>
              <w:spacing w:line="200" w:lineRule="atLeast"/>
            </w:pPr>
            <w:r>
              <w:t xml:space="preserve">В </w:t>
            </w:r>
            <w:r>
              <w:sym w:font="Symbol" w:char="F025"/>
            </w:r>
            <w:r>
              <w:sym w:font="Symbol" w:char="F025"/>
            </w:r>
            <w:r>
              <w:t xml:space="preserve">к валюте баланса </w:t>
            </w:r>
          </w:p>
        </w:tc>
        <w:tc>
          <w:tcPr>
            <w:tcW w:w="992" w:type="dxa"/>
          </w:tcPr>
          <w:p w:rsidR="00761526" w:rsidRDefault="00761526">
            <w:pPr>
              <w:spacing w:line="200" w:lineRule="atLeast"/>
            </w:pPr>
            <w:r>
              <w:t xml:space="preserve">На конец 1998 г.  </w:t>
            </w:r>
            <w:r>
              <w:sym w:font="Symbol" w:char="F028"/>
            </w:r>
            <w:r>
              <w:t>тыс.р.</w:t>
            </w:r>
            <w:r>
              <w:sym w:font="Symbol" w:char="F029"/>
            </w:r>
          </w:p>
        </w:tc>
        <w:tc>
          <w:tcPr>
            <w:tcW w:w="992" w:type="dxa"/>
          </w:tcPr>
          <w:p w:rsidR="00761526" w:rsidRDefault="00761526">
            <w:pPr>
              <w:spacing w:line="200" w:lineRule="atLeast"/>
            </w:pPr>
            <w:r>
              <w:t xml:space="preserve">В </w:t>
            </w:r>
            <w:r>
              <w:sym w:font="Symbol" w:char="F025"/>
            </w:r>
            <w:r>
              <w:sym w:font="Symbol" w:char="F025"/>
            </w:r>
            <w:r>
              <w:t xml:space="preserve"> к валюте баланса</w:t>
            </w:r>
          </w:p>
        </w:tc>
        <w:tc>
          <w:tcPr>
            <w:tcW w:w="992" w:type="dxa"/>
            <w:vMerge/>
          </w:tcPr>
          <w:p w:rsidR="00761526" w:rsidRDefault="00761526">
            <w:pPr>
              <w:spacing w:line="200" w:lineRule="atLeast"/>
            </w:pPr>
          </w:p>
        </w:tc>
        <w:tc>
          <w:tcPr>
            <w:tcW w:w="1276" w:type="dxa"/>
            <w:vMerge/>
          </w:tcPr>
          <w:p w:rsidR="00761526" w:rsidRDefault="00761526">
            <w:pPr>
              <w:spacing w:line="200" w:lineRule="atLeast"/>
            </w:pPr>
          </w:p>
        </w:tc>
        <w:tc>
          <w:tcPr>
            <w:tcW w:w="851" w:type="dxa"/>
            <w:vMerge/>
          </w:tcPr>
          <w:p w:rsidR="00761526" w:rsidRDefault="00761526">
            <w:pPr>
              <w:spacing w:line="200" w:lineRule="atLeast"/>
            </w:pPr>
          </w:p>
        </w:tc>
      </w:tr>
      <w:tr w:rsidR="00761526">
        <w:trPr>
          <w:cantSplit/>
          <w:trHeight w:val="345"/>
        </w:trPr>
        <w:tc>
          <w:tcPr>
            <w:tcW w:w="710" w:type="dxa"/>
          </w:tcPr>
          <w:p w:rsidR="00761526" w:rsidRDefault="00761526">
            <w:pPr>
              <w:spacing w:line="200" w:lineRule="atLeast"/>
            </w:pPr>
            <w:r>
              <w:t xml:space="preserve">  1</w:t>
            </w:r>
          </w:p>
        </w:tc>
        <w:tc>
          <w:tcPr>
            <w:tcW w:w="1984" w:type="dxa"/>
          </w:tcPr>
          <w:p w:rsidR="00761526" w:rsidRDefault="00761526">
            <w:pPr>
              <w:spacing w:line="200" w:lineRule="atLeast"/>
            </w:pPr>
            <w:r>
              <w:t xml:space="preserve">                2 </w:t>
            </w:r>
          </w:p>
        </w:tc>
        <w:tc>
          <w:tcPr>
            <w:tcW w:w="992" w:type="dxa"/>
          </w:tcPr>
          <w:p w:rsidR="00761526" w:rsidRDefault="00761526">
            <w:pPr>
              <w:spacing w:line="200" w:lineRule="atLeast"/>
            </w:pPr>
            <w:r>
              <w:t xml:space="preserve">       3   </w:t>
            </w:r>
          </w:p>
        </w:tc>
        <w:tc>
          <w:tcPr>
            <w:tcW w:w="993" w:type="dxa"/>
          </w:tcPr>
          <w:p w:rsidR="00761526" w:rsidRDefault="00761526">
            <w:pPr>
              <w:spacing w:line="200" w:lineRule="atLeast"/>
            </w:pPr>
            <w:r>
              <w:t xml:space="preserve">      4</w:t>
            </w:r>
          </w:p>
        </w:tc>
        <w:tc>
          <w:tcPr>
            <w:tcW w:w="992" w:type="dxa"/>
          </w:tcPr>
          <w:p w:rsidR="00761526" w:rsidRDefault="00761526">
            <w:pPr>
              <w:spacing w:line="200" w:lineRule="atLeast"/>
            </w:pPr>
            <w:r>
              <w:t xml:space="preserve">        5</w:t>
            </w:r>
          </w:p>
        </w:tc>
        <w:tc>
          <w:tcPr>
            <w:tcW w:w="992" w:type="dxa"/>
          </w:tcPr>
          <w:p w:rsidR="00761526" w:rsidRDefault="00761526">
            <w:pPr>
              <w:spacing w:line="200" w:lineRule="atLeast"/>
            </w:pPr>
            <w:r>
              <w:t xml:space="preserve">      6 </w:t>
            </w:r>
          </w:p>
        </w:tc>
        <w:tc>
          <w:tcPr>
            <w:tcW w:w="992" w:type="dxa"/>
          </w:tcPr>
          <w:p w:rsidR="00761526" w:rsidRDefault="00761526">
            <w:pPr>
              <w:spacing w:line="200" w:lineRule="atLeast"/>
            </w:pPr>
            <w:r>
              <w:t xml:space="preserve">       7</w:t>
            </w:r>
          </w:p>
        </w:tc>
        <w:tc>
          <w:tcPr>
            <w:tcW w:w="1276" w:type="dxa"/>
          </w:tcPr>
          <w:p w:rsidR="00761526" w:rsidRDefault="00761526">
            <w:pPr>
              <w:spacing w:line="200" w:lineRule="atLeast"/>
            </w:pPr>
            <w:r>
              <w:t xml:space="preserve">       8 </w:t>
            </w:r>
          </w:p>
        </w:tc>
        <w:tc>
          <w:tcPr>
            <w:tcW w:w="851" w:type="dxa"/>
          </w:tcPr>
          <w:p w:rsidR="00761526" w:rsidRDefault="00761526">
            <w:pPr>
              <w:spacing w:line="200" w:lineRule="atLeast"/>
            </w:pPr>
            <w:r>
              <w:t xml:space="preserve">      9</w:t>
            </w:r>
          </w:p>
        </w:tc>
      </w:tr>
      <w:tr w:rsidR="00761526">
        <w:trPr>
          <w:cantSplit/>
          <w:trHeight w:val="728"/>
        </w:trPr>
        <w:tc>
          <w:tcPr>
            <w:tcW w:w="710" w:type="dxa"/>
          </w:tcPr>
          <w:p w:rsidR="00761526" w:rsidRDefault="00761526">
            <w:pPr>
              <w:spacing w:line="200" w:lineRule="atLeast"/>
            </w:pPr>
          </w:p>
          <w:p w:rsidR="00761526" w:rsidRDefault="00761526">
            <w:pPr>
              <w:spacing w:line="200" w:lineRule="atLeast"/>
            </w:pPr>
            <w:r>
              <w:t>1.</w:t>
            </w:r>
          </w:p>
        </w:tc>
        <w:tc>
          <w:tcPr>
            <w:tcW w:w="1984" w:type="dxa"/>
          </w:tcPr>
          <w:p w:rsidR="00761526" w:rsidRDefault="00761526">
            <w:pPr>
              <w:pStyle w:val="Heading1"/>
            </w:pPr>
            <w:r>
              <w:t xml:space="preserve">        а к т и в</w:t>
            </w:r>
          </w:p>
          <w:p w:rsidR="00761526" w:rsidRDefault="00761526">
            <w:pPr>
              <w:pStyle w:val="CommentText"/>
              <w:spacing w:line="200" w:lineRule="atLeast"/>
            </w:pPr>
            <w:r>
              <w:t>Внеоборотные активы</w:t>
            </w:r>
          </w:p>
        </w:tc>
        <w:tc>
          <w:tcPr>
            <w:tcW w:w="992" w:type="dxa"/>
          </w:tcPr>
          <w:p w:rsidR="00761526" w:rsidRDefault="00761526">
            <w:pPr>
              <w:spacing w:line="200" w:lineRule="atLeast"/>
            </w:pPr>
          </w:p>
          <w:p w:rsidR="00761526" w:rsidRDefault="00761526">
            <w:pPr>
              <w:spacing w:line="200" w:lineRule="atLeast"/>
            </w:pPr>
            <w:r>
              <w:t xml:space="preserve">   93600</w:t>
            </w:r>
          </w:p>
        </w:tc>
        <w:tc>
          <w:tcPr>
            <w:tcW w:w="993" w:type="dxa"/>
          </w:tcPr>
          <w:p w:rsidR="00761526" w:rsidRDefault="00761526">
            <w:pPr>
              <w:spacing w:line="200" w:lineRule="atLeast"/>
            </w:pPr>
          </w:p>
          <w:p w:rsidR="00761526" w:rsidRDefault="00761526">
            <w:pPr>
              <w:spacing w:line="200" w:lineRule="atLeast"/>
            </w:pPr>
            <w:r>
              <w:t xml:space="preserve">    76,4</w:t>
            </w:r>
          </w:p>
        </w:tc>
        <w:tc>
          <w:tcPr>
            <w:tcW w:w="992" w:type="dxa"/>
          </w:tcPr>
          <w:p w:rsidR="00761526" w:rsidRDefault="00761526">
            <w:pPr>
              <w:spacing w:line="200" w:lineRule="atLeast"/>
            </w:pPr>
          </w:p>
          <w:p w:rsidR="00761526" w:rsidRDefault="00761526">
            <w:pPr>
              <w:spacing w:line="200" w:lineRule="atLeast"/>
            </w:pPr>
            <w:r>
              <w:t xml:space="preserve">    91653</w:t>
            </w:r>
          </w:p>
        </w:tc>
        <w:tc>
          <w:tcPr>
            <w:tcW w:w="992" w:type="dxa"/>
          </w:tcPr>
          <w:p w:rsidR="00761526" w:rsidRDefault="00761526">
            <w:pPr>
              <w:spacing w:line="200" w:lineRule="atLeast"/>
            </w:pPr>
          </w:p>
          <w:p w:rsidR="00761526" w:rsidRDefault="00761526">
            <w:pPr>
              <w:spacing w:line="200" w:lineRule="atLeast"/>
            </w:pPr>
            <w:r>
              <w:t xml:space="preserve">    70,4</w:t>
            </w:r>
          </w:p>
        </w:tc>
        <w:tc>
          <w:tcPr>
            <w:tcW w:w="992" w:type="dxa"/>
          </w:tcPr>
          <w:p w:rsidR="00761526" w:rsidRDefault="00761526">
            <w:pPr>
              <w:spacing w:line="200" w:lineRule="atLeast"/>
            </w:pPr>
          </w:p>
          <w:p w:rsidR="00761526" w:rsidRDefault="00761526">
            <w:pPr>
              <w:spacing w:line="200" w:lineRule="atLeast"/>
            </w:pPr>
            <w:r>
              <w:t xml:space="preserve">   5186</w:t>
            </w:r>
          </w:p>
        </w:tc>
        <w:tc>
          <w:tcPr>
            <w:tcW w:w="1276" w:type="dxa"/>
          </w:tcPr>
          <w:p w:rsidR="00761526" w:rsidRDefault="00761526">
            <w:pPr>
              <w:spacing w:line="200" w:lineRule="atLeast"/>
            </w:pPr>
          </w:p>
          <w:p w:rsidR="00761526" w:rsidRDefault="00761526">
            <w:pPr>
              <w:spacing w:line="200" w:lineRule="atLeast"/>
            </w:pPr>
            <w:r>
              <w:t xml:space="preserve">     - 4,5</w:t>
            </w:r>
          </w:p>
        </w:tc>
        <w:tc>
          <w:tcPr>
            <w:tcW w:w="851" w:type="dxa"/>
          </w:tcPr>
          <w:p w:rsidR="00761526" w:rsidRDefault="00761526">
            <w:pPr>
              <w:spacing w:line="200" w:lineRule="atLeast"/>
            </w:pPr>
          </w:p>
          <w:p w:rsidR="00761526" w:rsidRDefault="00761526">
            <w:pPr>
              <w:spacing w:line="200" w:lineRule="atLeast"/>
            </w:pPr>
            <w:r>
              <w:t xml:space="preserve"> 105,9  </w:t>
            </w:r>
          </w:p>
        </w:tc>
      </w:tr>
      <w:tr w:rsidR="00761526">
        <w:trPr>
          <w:cantSplit/>
          <w:trHeight w:val="458"/>
        </w:trPr>
        <w:tc>
          <w:tcPr>
            <w:tcW w:w="710" w:type="dxa"/>
          </w:tcPr>
          <w:p w:rsidR="00761526" w:rsidRDefault="00761526">
            <w:pPr>
              <w:spacing w:line="200" w:lineRule="atLeast"/>
            </w:pPr>
          </w:p>
          <w:p w:rsidR="00761526" w:rsidRDefault="00761526">
            <w:pPr>
              <w:spacing w:line="200" w:lineRule="atLeast"/>
            </w:pPr>
            <w:r>
              <w:t>1.1</w:t>
            </w:r>
          </w:p>
        </w:tc>
        <w:tc>
          <w:tcPr>
            <w:tcW w:w="1984" w:type="dxa"/>
          </w:tcPr>
          <w:p w:rsidR="00761526" w:rsidRDefault="00761526">
            <w:pPr>
              <w:pStyle w:val="Heading1"/>
              <w:rPr>
                <w:b w:val="0"/>
                <w:caps w:val="0"/>
              </w:rPr>
            </w:pPr>
            <w:r>
              <w:t xml:space="preserve"> </w:t>
            </w:r>
            <w:r>
              <w:rPr>
                <w:b w:val="0"/>
                <w:caps w:val="0"/>
              </w:rPr>
              <w:t>Нематериальные  активы</w:t>
            </w:r>
          </w:p>
        </w:tc>
        <w:tc>
          <w:tcPr>
            <w:tcW w:w="992" w:type="dxa"/>
          </w:tcPr>
          <w:p w:rsidR="00761526" w:rsidRDefault="00761526">
            <w:pPr>
              <w:spacing w:line="200" w:lineRule="atLeast"/>
            </w:pPr>
          </w:p>
          <w:p w:rsidR="00761526" w:rsidRDefault="00761526">
            <w:pPr>
              <w:spacing w:line="200" w:lineRule="atLeast"/>
            </w:pPr>
            <w:r>
              <w:t xml:space="preserve">      50</w:t>
            </w:r>
          </w:p>
        </w:tc>
        <w:tc>
          <w:tcPr>
            <w:tcW w:w="993" w:type="dxa"/>
          </w:tcPr>
          <w:p w:rsidR="00761526" w:rsidRDefault="00761526">
            <w:pPr>
              <w:spacing w:line="200" w:lineRule="atLeast"/>
            </w:pPr>
          </w:p>
          <w:p w:rsidR="00761526" w:rsidRDefault="00761526">
            <w:pPr>
              <w:spacing w:line="200" w:lineRule="atLeast"/>
            </w:pPr>
            <w:r>
              <w:t xml:space="preserve">       -</w:t>
            </w:r>
          </w:p>
        </w:tc>
        <w:tc>
          <w:tcPr>
            <w:tcW w:w="992" w:type="dxa"/>
          </w:tcPr>
          <w:p w:rsidR="00761526" w:rsidRDefault="00761526">
            <w:pPr>
              <w:spacing w:line="200" w:lineRule="atLeast"/>
            </w:pPr>
          </w:p>
          <w:p w:rsidR="00761526" w:rsidRDefault="00761526">
            <w:pPr>
              <w:spacing w:line="200" w:lineRule="atLeast"/>
            </w:pPr>
            <w:r>
              <w:t xml:space="preserve">     47</w:t>
            </w:r>
          </w:p>
        </w:tc>
        <w:tc>
          <w:tcPr>
            <w:tcW w:w="992" w:type="dxa"/>
          </w:tcPr>
          <w:p w:rsidR="00761526" w:rsidRDefault="00761526">
            <w:pPr>
              <w:spacing w:line="200" w:lineRule="atLeast"/>
            </w:pPr>
          </w:p>
          <w:p w:rsidR="00761526" w:rsidRDefault="00761526">
            <w:pPr>
              <w:spacing w:line="200" w:lineRule="atLeast"/>
            </w:pPr>
            <w:r>
              <w:t xml:space="preserve">       -</w:t>
            </w:r>
          </w:p>
        </w:tc>
        <w:tc>
          <w:tcPr>
            <w:tcW w:w="992" w:type="dxa"/>
          </w:tcPr>
          <w:p w:rsidR="00761526" w:rsidRDefault="00761526">
            <w:pPr>
              <w:spacing w:line="200" w:lineRule="atLeast"/>
            </w:pPr>
          </w:p>
          <w:p w:rsidR="00761526" w:rsidRDefault="00761526">
            <w:pPr>
              <w:spacing w:line="200" w:lineRule="atLeast"/>
            </w:pPr>
            <w:r>
              <w:t xml:space="preserve">      -3</w:t>
            </w:r>
          </w:p>
        </w:tc>
        <w:tc>
          <w:tcPr>
            <w:tcW w:w="1276" w:type="dxa"/>
          </w:tcPr>
          <w:p w:rsidR="00761526" w:rsidRDefault="00761526">
            <w:pPr>
              <w:spacing w:line="200" w:lineRule="atLeast"/>
            </w:pPr>
          </w:p>
          <w:p w:rsidR="00761526" w:rsidRDefault="00761526">
            <w:pPr>
              <w:spacing w:line="200" w:lineRule="atLeast"/>
            </w:pPr>
            <w:r>
              <w:t xml:space="preserve">        -</w:t>
            </w:r>
          </w:p>
        </w:tc>
        <w:tc>
          <w:tcPr>
            <w:tcW w:w="851" w:type="dxa"/>
          </w:tcPr>
          <w:p w:rsidR="00761526" w:rsidRDefault="00761526">
            <w:pPr>
              <w:spacing w:line="200" w:lineRule="atLeast"/>
            </w:pPr>
          </w:p>
          <w:p w:rsidR="00761526" w:rsidRDefault="00761526">
            <w:pPr>
              <w:spacing w:line="200" w:lineRule="atLeast"/>
            </w:pPr>
            <w:r>
              <w:t xml:space="preserve">    94,0</w:t>
            </w:r>
          </w:p>
        </w:tc>
      </w:tr>
      <w:tr w:rsidR="00761526">
        <w:trPr>
          <w:cantSplit/>
          <w:trHeight w:val="269"/>
        </w:trPr>
        <w:tc>
          <w:tcPr>
            <w:tcW w:w="710" w:type="dxa"/>
          </w:tcPr>
          <w:p w:rsidR="00761526" w:rsidRDefault="00761526">
            <w:pPr>
              <w:spacing w:line="200" w:lineRule="atLeast"/>
            </w:pPr>
            <w:r>
              <w:t>1.2</w:t>
            </w:r>
          </w:p>
        </w:tc>
        <w:tc>
          <w:tcPr>
            <w:tcW w:w="1984" w:type="dxa"/>
          </w:tcPr>
          <w:p w:rsidR="00761526" w:rsidRDefault="00761526">
            <w:pPr>
              <w:pStyle w:val="Heading1"/>
              <w:rPr>
                <w:b w:val="0"/>
                <w:caps w:val="0"/>
              </w:rPr>
            </w:pPr>
            <w:r>
              <w:rPr>
                <w:b w:val="0"/>
                <w:caps w:val="0"/>
              </w:rPr>
              <w:t>Основные  средства</w:t>
            </w:r>
          </w:p>
        </w:tc>
        <w:tc>
          <w:tcPr>
            <w:tcW w:w="992" w:type="dxa"/>
          </w:tcPr>
          <w:p w:rsidR="00761526" w:rsidRDefault="00761526">
            <w:pPr>
              <w:spacing w:line="200" w:lineRule="atLeast"/>
            </w:pPr>
            <w:r>
              <w:t xml:space="preserve">   31906</w:t>
            </w:r>
          </w:p>
        </w:tc>
        <w:tc>
          <w:tcPr>
            <w:tcW w:w="993" w:type="dxa"/>
          </w:tcPr>
          <w:p w:rsidR="00761526" w:rsidRDefault="00761526">
            <w:pPr>
              <w:spacing w:line="200" w:lineRule="atLeast"/>
            </w:pPr>
            <w:r>
              <w:t xml:space="preserve">    27,7</w:t>
            </w:r>
          </w:p>
        </w:tc>
        <w:tc>
          <w:tcPr>
            <w:tcW w:w="992" w:type="dxa"/>
          </w:tcPr>
          <w:p w:rsidR="00761526" w:rsidRDefault="00761526">
            <w:pPr>
              <w:spacing w:line="200" w:lineRule="atLeast"/>
            </w:pPr>
            <w:r>
              <w:t xml:space="preserve">   36051</w:t>
            </w:r>
          </w:p>
        </w:tc>
        <w:tc>
          <w:tcPr>
            <w:tcW w:w="992" w:type="dxa"/>
          </w:tcPr>
          <w:p w:rsidR="00761526" w:rsidRDefault="00761526">
            <w:pPr>
              <w:spacing w:line="200" w:lineRule="atLeast"/>
            </w:pPr>
            <w:r>
              <w:t xml:space="preserve">   27,7</w:t>
            </w:r>
          </w:p>
        </w:tc>
        <w:tc>
          <w:tcPr>
            <w:tcW w:w="992" w:type="dxa"/>
          </w:tcPr>
          <w:p w:rsidR="00761526" w:rsidRDefault="00761526">
            <w:pPr>
              <w:spacing w:line="200" w:lineRule="atLeast"/>
            </w:pPr>
            <w:r>
              <w:t xml:space="preserve">    4145</w:t>
            </w:r>
          </w:p>
        </w:tc>
        <w:tc>
          <w:tcPr>
            <w:tcW w:w="1276" w:type="dxa"/>
          </w:tcPr>
          <w:p w:rsidR="00761526" w:rsidRDefault="00761526">
            <w:pPr>
              <w:spacing w:line="200" w:lineRule="atLeast"/>
            </w:pPr>
            <w:r>
              <w:t xml:space="preserve">        -  </w:t>
            </w:r>
          </w:p>
        </w:tc>
        <w:tc>
          <w:tcPr>
            <w:tcW w:w="851" w:type="dxa"/>
          </w:tcPr>
          <w:p w:rsidR="00761526" w:rsidRDefault="00761526">
            <w:pPr>
              <w:spacing w:line="200" w:lineRule="atLeast"/>
            </w:pPr>
            <w:r>
              <w:t xml:space="preserve">    112,9</w:t>
            </w:r>
          </w:p>
        </w:tc>
      </w:tr>
      <w:tr w:rsidR="00761526">
        <w:trPr>
          <w:cantSplit/>
          <w:trHeight w:val="475"/>
        </w:trPr>
        <w:tc>
          <w:tcPr>
            <w:tcW w:w="710" w:type="dxa"/>
          </w:tcPr>
          <w:p w:rsidR="00761526" w:rsidRDefault="00761526">
            <w:pPr>
              <w:spacing w:line="200" w:lineRule="atLeast"/>
            </w:pPr>
            <w:r>
              <w:t>1.3</w:t>
            </w:r>
          </w:p>
        </w:tc>
        <w:tc>
          <w:tcPr>
            <w:tcW w:w="1984" w:type="dxa"/>
          </w:tcPr>
          <w:p w:rsidR="00761526" w:rsidRDefault="00761526">
            <w:pPr>
              <w:pStyle w:val="Heading1"/>
              <w:rPr>
                <w:b w:val="0"/>
                <w:caps w:val="0"/>
              </w:rPr>
            </w:pPr>
            <w:r>
              <w:rPr>
                <w:b w:val="0"/>
                <w:caps w:val="0"/>
              </w:rPr>
              <w:t>Незавершенное строительство</w:t>
            </w:r>
          </w:p>
        </w:tc>
        <w:tc>
          <w:tcPr>
            <w:tcW w:w="992" w:type="dxa"/>
          </w:tcPr>
          <w:p w:rsidR="00761526" w:rsidRDefault="00761526">
            <w:pPr>
              <w:spacing w:line="200" w:lineRule="atLeast"/>
            </w:pPr>
            <w:r>
              <w:t xml:space="preserve">   54511</w:t>
            </w:r>
          </w:p>
        </w:tc>
        <w:tc>
          <w:tcPr>
            <w:tcW w:w="993" w:type="dxa"/>
          </w:tcPr>
          <w:p w:rsidR="00761526" w:rsidRDefault="00761526">
            <w:pPr>
              <w:spacing w:line="200" w:lineRule="atLeast"/>
            </w:pPr>
            <w:r>
              <w:t xml:space="preserve">    47,3</w:t>
            </w:r>
          </w:p>
        </w:tc>
        <w:tc>
          <w:tcPr>
            <w:tcW w:w="992" w:type="dxa"/>
          </w:tcPr>
          <w:p w:rsidR="00761526" w:rsidRDefault="00761526">
            <w:pPr>
              <w:spacing w:line="200" w:lineRule="atLeast"/>
            </w:pPr>
            <w:r>
              <w:t xml:space="preserve">   55555</w:t>
            </w:r>
          </w:p>
        </w:tc>
        <w:tc>
          <w:tcPr>
            <w:tcW w:w="992" w:type="dxa"/>
          </w:tcPr>
          <w:p w:rsidR="00761526" w:rsidRDefault="00761526">
            <w:pPr>
              <w:spacing w:line="200" w:lineRule="atLeast"/>
            </w:pPr>
            <w:r>
              <w:t xml:space="preserve">   42,7</w:t>
            </w:r>
          </w:p>
        </w:tc>
        <w:tc>
          <w:tcPr>
            <w:tcW w:w="992" w:type="dxa"/>
          </w:tcPr>
          <w:p w:rsidR="00761526" w:rsidRDefault="00761526">
            <w:pPr>
              <w:spacing w:line="200" w:lineRule="atLeast"/>
            </w:pPr>
            <w:r>
              <w:t xml:space="preserve">    1044</w:t>
            </w:r>
          </w:p>
        </w:tc>
        <w:tc>
          <w:tcPr>
            <w:tcW w:w="1276" w:type="dxa"/>
          </w:tcPr>
          <w:p w:rsidR="00761526" w:rsidRDefault="00761526">
            <w:pPr>
              <w:spacing w:line="200" w:lineRule="atLeast"/>
            </w:pPr>
            <w:r>
              <w:t xml:space="preserve">     0,4</w:t>
            </w:r>
          </w:p>
        </w:tc>
        <w:tc>
          <w:tcPr>
            <w:tcW w:w="851" w:type="dxa"/>
          </w:tcPr>
          <w:p w:rsidR="00761526" w:rsidRDefault="00761526">
            <w:pPr>
              <w:spacing w:line="200" w:lineRule="atLeast"/>
            </w:pPr>
            <w:r>
              <w:t xml:space="preserve">    101,9</w:t>
            </w:r>
          </w:p>
        </w:tc>
      </w:tr>
      <w:tr w:rsidR="00761526">
        <w:trPr>
          <w:cantSplit/>
          <w:trHeight w:val="300"/>
        </w:trPr>
        <w:tc>
          <w:tcPr>
            <w:tcW w:w="710" w:type="dxa"/>
          </w:tcPr>
          <w:p w:rsidR="00761526" w:rsidRDefault="00761526">
            <w:pPr>
              <w:spacing w:line="200" w:lineRule="atLeast"/>
            </w:pPr>
            <w:r>
              <w:t>2.</w:t>
            </w:r>
          </w:p>
        </w:tc>
        <w:tc>
          <w:tcPr>
            <w:tcW w:w="1984" w:type="dxa"/>
          </w:tcPr>
          <w:p w:rsidR="00761526" w:rsidRDefault="00761526">
            <w:pPr>
              <w:pStyle w:val="Heading1"/>
              <w:rPr>
                <w:b w:val="0"/>
                <w:caps w:val="0"/>
              </w:rPr>
            </w:pPr>
            <w:r>
              <w:rPr>
                <w:b w:val="0"/>
                <w:caps w:val="0"/>
              </w:rPr>
              <w:t>Оборотные активы</w:t>
            </w:r>
          </w:p>
        </w:tc>
        <w:tc>
          <w:tcPr>
            <w:tcW w:w="992" w:type="dxa"/>
          </w:tcPr>
          <w:p w:rsidR="00761526" w:rsidRDefault="00761526">
            <w:pPr>
              <w:spacing w:line="200" w:lineRule="atLeast"/>
            </w:pPr>
            <w:r>
              <w:t xml:space="preserve">   28847</w:t>
            </w:r>
          </w:p>
        </w:tc>
        <w:tc>
          <w:tcPr>
            <w:tcW w:w="993" w:type="dxa"/>
          </w:tcPr>
          <w:p w:rsidR="00761526" w:rsidRDefault="00761526">
            <w:pPr>
              <w:spacing w:line="200" w:lineRule="atLeast"/>
            </w:pPr>
            <w:r>
              <w:t xml:space="preserve">    23,6</w:t>
            </w:r>
          </w:p>
        </w:tc>
        <w:tc>
          <w:tcPr>
            <w:tcW w:w="992" w:type="dxa"/>
          </w:tcPr>
          <w:p w:rsidR="00761526" w:rsidRDefault="00761526">
            <w:pPr>
              <w:spacing w:line="200" w:lineRule="atLeast"/>
            </w:pPr>
            <w:r>
              <w:t xml:space="preserve">   38487</w:t>
            </w:r>
          </w:p>
        </w:tc>
        <w:tc>
          <w:tcPr>
            <w:tcW w:w="992" w:type="dxa"/>
          </w:tcPr>
          <w:p w:rsidR="00761526" w:rsidRDefault="00761526">
            <w:pPr>
              <w:spacing w:line="200" w:lineRule="atLeast"/>
            </w:pPr>
            <w:r>
              <w:t xml:space="preserve">   29,6</w:t>
            </w:r>
          </w:p>
        </w:tc>
        <w:tc>
          <w:tcPr>
            <w:tcW w:w="992" w:type="dxa"/>
          </w:tcPr>
          <w:p w:rsidR="00761526" w:rsidRDefault="00761526">
            <w:pPr>
              <w:spacing w:line="200" w:lineRule="atLeast"/>
            </w:pPr>
            <w:r>
              <w:t xml:space="preserve">    9640</w:t>
            </w:r>
          </w:p>
        </w:tc>
        <w:tc>
          <w:tcPr>
            <w:tcW w:w="1276" w:type="dxa"/>
          </w:tcPr>
          <w:p w:rsidR="00761526" w:rsidRDefault="00761526">
            <w:pPr>
              <w:spacing w:line="200" w:lineRule="atLeast"/>
            </w:pPr>
            <w:r>
              <w:t xml:space="preserve">      4,6</w:t>
            </w:r>
          </w:p>
        </w:tc>
        <w:tc>
          <w:tcPr>
            <w:tcW w:w="851" w:type="dxa"/>
          </w:tcPr>
          <w:p w:rsidR="00761526" w:rsidRDefault="00761526">
            <w:pPr>
              <w:spacing w:line="200" w:lineRule="atLeast"/>
            </w:pPr>
            <w:r>
              <w:t xml:space="preserve">    133,4</w:t>
            </w:r>
          </w:p>
        </w:tc>
      </w:tr>
      <w:tr w:rsidR="00761526">
        <w:trPr>
          <w:cantSplit/>
          <w:trHeight w:val="491"/>
        </w:trPr>
        <w:tc>
          <w:tcPr>
            <w:tcW w:w="710" w:type="dxa"/>
          </w:tcPr>
          <w:p w:rsidR="00761526" w:rsidRDefault="00761526">
            <w:pPr>
              <w:spacing w:line="200" w:lineRule="atLeast"/>
            </w:pPr>
            <w:r>
              <w:t>2.1</w:t>
            </w:r>
          </w:p>
        </w:tc>
        <w:tc>
          <w:tcPr>
            <w:tcW w:w="1984" w:type="dxa"/>
          </w:tcPr>
          <w:p w:rsidR="00761526" w:rsidRDefault="00761526">
            <w:pPr>
              <w:pStyle w:val="Heading1"/>
              <w:rPr>
                <w:b w:val="0"/>
                <w:caps w:val="0"/>
              </w:rPr>
            </w:pPr>
            <w:r>
              <w:rPr>
                <w:b w:val="0"/>
                <w:caps w:val="0"/>
              </w:rPr>
              <w:t>Запасы ,</w:t>
            </w:r>
          </w:p>
          <w:p w:rsidR="00761526" w:rsidRDefault="00761526">
            <w:r>
              <w:t>в т. ч.</w:t>
            </w:r>
          </w:p>
        </w:tc>
        <w:tc>
          <w:tcPr>
            <w:tcW w:w="992" w:type="dxa"/>
          </w:tcPr>
          <w:p w:rsidR="00761526" w:rsidRDefault="00761526">
            <w:pPr>
              <w:spacing w:line="200" w:lineRule="atLeast"/>
            </w:pPr>
            <w:r>
              <w:t xml:space="preserve">   14590</w:t>
            </w:r>
          </w:p>
        </w:tc>
        <w:tc>
          <w:tcPr>
            <w:tcW w:w="993" w:type="dxa"/>
          </w:tcPr>
          <w:p w:rsidR="00761526" w:rsidRDefault="00761526">
            <w:pPr>
              <w:spacing w:line="200" w:lineRule="atLeast"/>
            </w:pPr>
            <w:r>
              <w:t xml:space="preserve">    11,9</w:t>
            </w:r>
          </w:p>
        </w:tc>
        <w:tc>
          <w:tcPr>
            <w:tcW w:w="992" w:type="dxa"/>
          </w:tcPr>
          <w:p w:rsidR="00761526" w:rsidRDefault="00761526">
            <w:pPr>
              <w:spacing w:line="200" w:lineRule="atLeast"/>
            </w:pPr>
            <w:r>
              <w:t xml:space="preserve">   16876</w:t>
            </w:r>
          </w:p>
        </w:tc>
        <w:tc>
          <w:tcPr>
            <w:tcW w:w="992" w:type="dxa"/>
          </w:tcPr>
          <w:p w:rsidR="00761526" w:rsidRDefault="00761526">
            <w:pPr>
              <w:spacing w:line="200" w:lineRule="atLeast"/>
            </w:pPr>
            <w:r>
              <w:t xml:space="preserve">   12,9</w:t>
            </w:r>
          </w:p>
        </w:tc>
        <w:tc>
          <w:tcPr>
            <w:tcW w:w="992" w:type="dxa"/>
          </w:tcPr>
          <w:p w:rsidR="00761526" w:rsidRDefault="00761526">
            <w:pPr>
              <w:spacing w:line="200" w:lineRule="atLeast"/>
            </w:pPr>
            <w:r>
              <w:t xml:space="preserve">   2286</w:t>
            </w:r>
          </w:p>
        </w:tc>
        <w:tc>
          <w:tcPr>
            <w:tcW w:w="1276" w:type="dxa"/>
          </w:tcPr>
          <w:p w:rsidR="00761526" w:rsidRDefault="00761526">
            <w:pPr>
              <w:spacing w:line="200" w:lineRule="atLeast"/>
            </w:pPr>
            <w:r>
              <w:t xml:space="preserve">     0,3</w:t>
            </w:r>
          </w:p>
        </w:tc>
        <w:tc>
          <w:tcPr>
            <w:tcW w:w="851" w:type="dxa"/>
          </w:tcPr>
          <w:p w:rsidR="00761526" w:rsidRDefault="00761526">
            <w:pPr>
              <w:spacing w:line="200" w:lineRule="atLeast"/>
            </w:pPr>
            <w:r>
              <w:t xml:space="preserve">    115,7</w:t>
            </w:r>
          </w:p>
        </w:tc>
      </w:tr>
      <w:tr w:rsidR="00761526">
        <w:trPr>
          <w:cantSplit/>
          <w:trHeight w:val="316"/>
        </w:trPr>
        <w:tc>
          <w:tcPr>
            <w:tcW w:w="710" w:type="dxa"/>
          </w:tcPr>
          <w:p w:rsidR="00761526" w:rsidRDefault="00761526">
            <w:pPr>
              <w:spacing w:line="200" w:lineRule="atLeast"/>
            </w:pPr>
          </w:p>
        </w:tc>
        <w:tc>
          <w:tcPr>
            <w:tcW w:w="1984" w:type="dxa"/>
          </w:tcPr>
          <w:p w:rsidR="00761526" w:rsidRDefault="00761526">
            <w:pPr>
              <w:pStyle w:val="Heading1"/>
              <w:rPr>
                <w:b w:val="0"/>
                <w:caps w:val="0"/>
              </w:rPr>
            </w:pPr>
            <w:r>
              <w:rPr>
                <w:b w:val="0"/>
                <w:caps w:val="0"/>
              </w:rPr>
              <w:t>- сырье и материалы</w:t>
            </w:r>
          </w:p>
        </w:tc>
        <w:tc>
          <w:tcPr>
            <w:tcW w:w="992" w:type="dxa"/>
          </w:tcPr>
          <w:p w:rsidR="00761526" w:rsidRDefault="00761526">
            <w:pPr>
              <w:spacing w:line="200" w:lineRule="atLeast"/>
            </w:pPr>
            <w:r>
              <w:t xml:space="preserve">   6437</w:t>
            </w:r>
          </w:p>
        </w:tc>
        <w:tc>
          <w:tcPr>
            <w:tcW w:w="993" w:type="dxa"/>
          </w:tcPr>
          <w:p w:rsidR="00761526" w:rsidRDefault="00761526">
            <w:pPr>
              <w:spacing w:line="200" w:lineRule="atLeast"/>
            </w:pPr>
            <w:r>
              <w:t xml:space="preserve">    5,3</w:t>
            </w:r>
          </w:p>
        </w:tc>
        <w:tc>
          <w:tcPr>
            <w:tcW w:w="992" w:type="dxa"/>
          </w:tcPr>
          <w:p w:rsidR="00761526" w:rsidRDefault="00761526">
            <w:pPr>
              <w:spacing w:line="200" w:lineRule="atLeast"/>
            </w:pPr>
            <w:r>
              <w:t xml:space="preserve">   8827</w:t>
            </w:r>
          </w:p>
        </w:tc>
        <w:tc>
          <w:tcPr>
            <w:tcW w:w="992" w:type="dxa"/>
          </w:tcPr>
          <w:p w:rsidR="00761526" w:rsidRDefault="00761526">
            <w:pPr>
              <w:spacing w:line="200" w:lineRule="atLeast"/>
            </w:pPr>
            <w:r>
              <w:t xml:space="preserve">    6,8</w:t>
            </w:r>
          </w:p>
        </w:tc>
        <w:tc>
          <w:tcPr>
            <w:tcW w:w="992" w:type="dxa"/>
          </w:tcPr>
          <w:p w:rsidR="00761526" w:rsidRDefault="00761526">
            <w:pPr>
              <w:spacing w:line="200" w:lineRule="atLeast"/>
            </w:pPr>
            <w:r>
              <w:t xml:space="preserve">     2390</w:t>
            </w:r>
          </w:p>
        </w:tc>
        <w:tc>
          <w:tcPr>
            <w:tcW w:w="1276" w:type="dxa"/>
          </w:tcPr>
          <w:p w:rsidR="00761526" w:rsidRDefault="00761526">
            <w:pPr>
              <w:spacing w:line="200" w:lineRule="atLeast"/>
            </w:pPr>
            <w:r>
              <w:t xml:space="preserve">     1,2</w:t>
            </w:r>
          </w:p>
        </w:tc>
        <w:tc>
          <w:tcPr>
            <w:tcW w:w="851" w:type="dxa"/>
          </w:tcPr>
          <w:p w:rsidR="00761526" w:rsidRDefault="00761526">
            <w:pPr>
              <w:spacing w:line="200" w:lineRule="atLeast"/>
            </w:pPr>
            <w:r>
              <w:t xml:space="preserve">    137,1</w:t>
            </w:r>
          </w:p>
        </w:tc>
      </w:tr>
      <w:tr w:rsidR="00761526">
        <w:trPr>
          <w:cantSplit/>
          <w:trHeight w:val="316"/>
        </w:trPr>
        <w:tc>
          <w:tcPr>
            <w:tcW w:w="710" w:type="dxa"/>
          </w:tcPr>
          <w:p w:rsidR="00761526" w:rsidRDefault="00761526">
            <w:pPr>
              <w:spacing w:line="200" w:lineRule="atLeast"/>
            </w:pPr>
          </w:p>
        </w:tc>
        <w:tc>
          <w:tcPr>
            <w:tcW w:w="1984" w:type="dxa"/>
          </w:tcPr>
          <w:p w:rsidR="00761526" w:rsidRDefault="00761526">
            <w:pPr>
              <w:pStyle w:val="Heading1"/>
              <w:rPr>
                <w:b w:val="0"/>
                <w:caps w:val="0"/>
              </w:rPr>
            </w:pPr>
            <w:r>
              <w:rPr>
                <w:b w:val="0"/>
                <w:caps w:val="0"/>
              </w:rPr>
              <w:t xml:space="preserve">- </w:t>
            </w:r>
            <w:r>
              <w:rPr>
                <w:b w:val="0"/>
              </w:rPr>
              <w:t>мбп</w:t>
            </w:r>
            <w:r>
              <w:rPr>
                <w:b w:val="0"/>
                <w:caps w:val="0"/>
              </w:rPr>
              <w:t xml:space="preserve"> </w:t>
            </w:r>
          </w:p>
        </w:tc>
        <w:tc>
          <w:tcPr>
            <w:tcW w:w="992" w:type="dxa"/>
          </w:tcPr>
          <w:p w:rsidR="00761526" w:rsidRDefault="00761526">
            <w:pPr>
              <w:spacing w:line="200" w:lineRule="atLeast"/>
            </w:pPr>
            <w:r>
              <w:t xml:space="preserve">    855</w:t>
            </w:r>
          </w:p>
        </w:tc>
        <w:tc>
          <w:tcPr>
            <w:tcW w:w="993" w:type="dxa"/>
          </w:tcPr>
          <w:p w:rsidR="00761526" w:rsidRDefault="00761526">
            <w:pPr>
              <w:spacing w:line="200" w:lineRule="atLeast"/>
            </w:pPr>
            <w:r>
              <w:t xml:space="preserve">    0,7</w:t>
            </w:r>
          </w:p>
        </w:tc>
        <w:tc>
          <w:tcPr>
            <w:tcW w:w="992" w:type="dxa"/>
          </w:tcPr>
          <w:p w:rsidR="00761526" w:rsidRDefault="00761526">
            <w:pPr>
              <w:spacing w:line="200" w:lineRule="atLeast"/>
            </w:pPr>
            <w:r>
              <w:t xml:space="preserve">    1454</w:t>
            </w:r>
          </w:p>
        </w:tc>
        <w:tc>
          <w:tcPr>
            <w:tcW w:w="992" w:type="dxa"/>
          </w:tcPr>
          <w:p w:rsidR="00761526" w:rsidRDefault="00761526">
            <w:pPr>
              <w:spacing w:line="200" w:lineRule="atLeast"/>
            </w:pPr>
            <w:r>
              <w:t xml:space="preserve">    1,1</w:t>
            </w:r>
          </w:p>
        </w:tc>
        <w:tc>
          <w:tcPr>
            <w:tcW w:w="992" w:type="dxa"/>
          </w:tcPr>
          <w:p w:rsidR="00761526" w:rsidRDefault="00761526">
            <w:pPr>
              <w:spacing w:line="200" w:lineRule="atLeast"/>
            </w:pPr>
            <w:r>
              <w:t xml:space="preserve">     599</w:t>
            </w:r>
          </w:p>
        </w:tc>
        <w:tc>
          <w:tcPr>
            <w:tcW w:w="1276" w:type="dxa"/>
          </w:tcPr>
          <w:p w:rsidR="00761526" w:rsidRDefault="00761526">
            <w:pPr>
              <w:spacing w:line="200" w:lineRule="atLeast"/>
            </w:pPr>
            <w:r>
              <w:t xml:space="preserve">      0,4</w:t>
            </w:r>
          </w:p>
        </w:tc>
        <w:tc>
          <w:tcPr>
            <w:tcW w:w="851" w:type="dxa"/>
          </w:tcPr>
          <w:p w:rsidR="00761526" w:rsidRDefault="00761526">
            <w:pPr>
              <w:spacing w:line="200" w:lineRule="atLeast"/>
            </w:pPr>
            <w:r>
              <w:t xml:space="preserve">    170,0</w:t>
            </w:r>
          </w:p>
        </w:tc>
      </w:tr>
      <w:tr w:rsidR="00761526">
        <w:trPr>
          <w:cantSplit/>
          <w:trHeight w:val="728"/>
        </w:trPr>
        <w:tc>
          <w:tcPr>
            <w:tcW w:w="710" w:type="dxa"/>
          </w:tcPr>
          <w:p w:rsidR="00761526" w:rsidRDefault="00761526">
            <w:pPr>
              <w:spacing w:line="200" w:lineRule="atLeast"/>
            </w:pPr>
          </w:p>
        </w:tc>
        <w:tc>
          <w:tcPr>
            <w:tcW w:w="1984" w:type="dxa"/>
          </w:tcPr>
          <w:p w:rsidR="00761526" w:rsidRDefault="00761526">
            <w:pPr>
              <w:pStyle w:val="Heading1"/>
              <w:rPr>
                <w:b w:val="0"/>
                <w:caps w:val="0"/>
              </w:rPr>
            </w:pPr>
            <w:r>
              <w:rPr>
                <w:b w:val="0"/>
                <w:caps w:val="0"/>
              </w:rPr>
              <w:t>- затраты в незавершенном производстве</w:t>
            </w:r>
          </w:p>
        </w:tc>
        <w:tc>
          <w:tcPr>
            <w:tcW w:w="992" w:type="dxa"/>
          </w:tcPr>
          <w:p w:rsidR="00761526" w:rsidRDefault="00761526">
            <w:pPr>
              <w:spacing w:line="200" w:lineRule="atLeast"/>
            </w:pPr>
          </w:p>
          <w:p w:rsidR="00761526" w:rsidRDefault="00761526">
            <w:pPr>
              <w:spacing w:line="200" w:lineRule="atLeast"/>
            </w:pPr>
            <w:r>
              <w:t xml:space="preserve">    122</w:t>
            </w:r>
          </w:p>
        </w:tc>
        <w:tc>
          <w:tcPr>
            <w:tcW w:w="993" w:type="dxa"/>
          </w:tcPr>
          <w:p w:rsidR="00761526" w:rsidRDefault="00761526">
            <w:pPr>
              <w:spacing w:line="200" w:lineRule="atLeast"/>
            </w:pPr>
          </w:p>
          <w:p w:rsidR="00761526" w:rsidRDefault="00761526">
            <w:pPr>
              <w:spacing w:line="200" w:lineRule="atLeast"/>
            </w:pPr>
            <w:r>
              <w:t xml:space="preserve">    0,1</w:t>
            </w:r>
          </w:p>
        </w:tc>
        <w:tc>
          <w:tcPr>
            <w:tcW w:w="992" w:type="dxa"/>
          </w:tcPr>
          <w:p w:rsidR="00761526" w:rsidRDefault="00761526">
            <w:pPr>
              <w:spacing w:line="200" w:lineRule="atLeast"/>
            </w:pPr>
          </w:p>
          <w:p w:rsidR="00761526" w:rsidRDefault="00761526">
            <w:pPr>
              <w:spacing w:line="200" w:lineRule="atLeast"/>
            </w:pPr>
            <w:r>
              <w:t xml:space="preserve">    49</w:t>
            </w:r>
          </w:p>
        </w:tc>
        <w:tc>
          <w:tcPr>
            <w:tcW w:w="992" w:type="dxa"/>
          </w:tcPr>
          <w:p w:rsidR="00761526" w:rsidRDefault="00761526">
            <w:pPr>
              <w:spacing w:line="200" w:lineRule="atLeast"/>
            </w:pPr>
          </w:p>
          <w:p w:rsidR="00761526" w:rsidRDefault="00761526">
            <w:pPr>
              <w:spacing w:line="200" w:lineRule="atLeast"/>
            </w:pPr>
            <w:r>
              <w:t xml:space="preserve">    0,0</w:t>
            </w:r>
          </w:p>
        </w:tc>
        <w:tc>
          <w:tcPr>
            <w:tcW w:w="992" w:type="dxa"/>
          </w:tcPr>
          <w:p w:rsidR="00761526" w:rsidRDefault="00761526">
            <w:pPr>
              <w:spacing w:line="200" w:lineRule="atLeast"/>
            </w:pPr>
          </w:p>
          <w:p w:rsidR="00761526" w:rsidRDefault="00761526">
            <w:pPr>
              <w:spacing w:line="200" w:lineRule="atLeast"/>
            </w:pPr>
            <w:r>
              <w:t xml:space="preserve">    -73</w:t>
            </w:r>
          </w:p>
        </w:tc>
        <w:tc>
          <w:tcPr>
            <w:tcW w:w="1276" w:type="dxa"/>
          </w:tcPr>
          <w:p w:rsidR="00761526" w:rsidRDefault="00761526">
            <w:pPr>
              <w:spacing w:line="200" w:lineRule="atLeast"/>
            </w:pPr>
          </w:p>
          <w:p w:rsidR="00761526" w:rsidRDefault="00761526">
            <w:pPr>
              <w:spacing w:line="200" w:lineRule="atLeast"/>
            </w:pPr>
            <w:r>
              <w:t xml:space="preserve">    -0,1</w:t>
            </w:r>
          </w:p>
        </w:tc>
        <w:tc>
          <w:tcPr>
            <w:tcW w:w="851" w:type="dxa"/>
          </w:tcPr>
          <w:p w:rsidR="00761526" w:rsidRDefault="00761526">
            <w:pPr>
              <w:spacing w:line="200" w:lineRule="atLeast"/>
            </w:pPr>
          </w:p>
          <w:p w:rsidR="00761526" w:rsidRDefault="00761526">
            <w:pPr>
              <w:spacing w:line="200" w:lineRule="atLeast"/>
            </w:pPr>
            <w:r>
              <w:t xml:space="preserve">    40,1</w:t>
            </w:r>
          </w:p>
        </w:tc>
      </w:tr>
      <w:tr w:rsidR="00761526">
        <w:trPr>
          <w:cantSplit/>
          <w:trHeight w:val="269"/>
        </w:trPr>
        <w:tc>
          <w:tcPr>
            <w:tcW w:w="710" w:type="dxa"/>
          </w:tcPr>
          <w:p w:rsidR="00761526" w:rsidRDefault="00761526">
            <w:pPr>
              <w:spacing w:line="200" w:lineRule="atLeast"/>
            </w:pPr>
          </w:p>
        </w:tc>
        <w:tc>
          <w:tcPr>
            <w:tcW w:w="1984" w:type="dxa"/>
          </w:tcPr>
          <w:p w:rsidR="00761526" w:rsidRDefault="00761526">
            <w:pPr>
              <w:pStyle w:val="Heading1"/>
              <w:rPr>
                <w:b w:val="0"/>
                <w:caps w:val="0"/>
              </w:rPr>
            </w:pPr>
            <w:r>
              <w:rPr>
                <w:b w:val="0"/>
                <w:caps w:val="0"/>
              </w:rPr>
              <w:t>- готовая продукция</w:t>
            </w:r>
          </w:p>
        </w:tc>
        <w:tc>
          <w:tcPr>
            <w:tcW w:w="992" w:type="dxa"/>
          </w:tcPr>
          <w:p w:rsidR="00761526" w:rsidRDefault="00761526">
            <w:pPr>
              <w:spacing w:line="200" w:lineRule="atLeast"/>
            </w:pPr>
            <w:r>
              <w:t xml:space="preserve">    6497</w:t>
            </w:r>
          </w:p>
        </w:tc>
        <w:tc>
          <w:tcPr>
            <w:tcW w:w="993" w:type="dxa"/>
          </w:tcPr>
          <w:p w:rsidR="00761526" w:rsidRDefault="00761526">
            <w:pPr>
              <w:spacing w:line="200" w:lineRule="atLeast"/>
            </w:pPr>
            <w:r>
              <w:t xml:space="preserve">    5,3</w:t>
            </w:r>
          </w:p>
        </w:tc>
        <w:tc>
          <w:tcPr>
            <w:tcW w:w="992" w:type="dxa"/>
          </w:tcPr>
          <w:p w:rsidR="00761526" w:rsidRDefault="00761526">
            <w:pPr>
              <w:spacing w:line="200" w:lineRule="atLeast"/>
            </w:pPr>
            <w:r>
              <w:t xml:space="preserve">    5782</w:t>
            </w:r>
          </w:p>
        </w:tc>
        <w:tc>
          <w:tcPr>
            <w:tcW w:w="992" w:type="dxa"/>
          </w:tcPr>
          <w:p w:rsidR="00761526" w:rsidRDefault="00761526">
            <w:pPr>
              <w:spacing w:line="200" w:lineRule="atLeast"/>
            </w:pPr>
            <w:r>
              <w:t xml:space="preserve">    4,4</w:t>
            </w:r>
          </w:p>
        </w:tc>
        <w:tc>
          <w:tcPr>
            <w:tcW w:w="992" w:type="dxa"/>
          </w:tcPr>
          <w:p w:rsidR="00761526" w:rsidRDefault="00761526">
            <w:pPr>
              <w:spacing w:line="200" w:lineRule="atLeast"/>
            </w:pPr>
            <w:r>
              <w:t xml:space="preserve">    -715</w:t>
            </w:r>
          </w:p>
        </w:tc>
        <w:tc>
          <w:tcPr>
            <w:tcW w:w="1276" w:type="dxa"/>
          </w:tcPr>
          <w:p w:rsidR="00761526" w:rsidRDefault="00761526">
            <w:pPr>
              <w:spacing w:line="200" w:lineRule="atLeast"/>
            </w:pPr>
            <w:r>
              <w:t xml:space="preserve">    -1,2</w:t>
            </w:r>
          </w:p>
        </w:tc>
        <w:tc>
          <w:tcPr>
            <w:tcW w:w="851" w:type="dxa"/>
          </w:tcPr>
          <w:p w:rsidR="00761526" w:rsidRDefault="00761526">
            <w:pPr>
              <w:spacing w:line="200" w:lineRule="atLeast"/>
            </w:pPr>
            <w:r>
              <w:t xml:space="preserve">    88,9</w:t>
            </w:r>
          </w:p>
        </w:tc>
      </w:tr>
      <w:tr w:rsidR="00761526">
        <w:trPr>
          <w:cantSplit/>
          <w:trHeight w:val="105"/>
        </w:trPr>
        <w:tc>
          <w:tcPr>
            <w:tcW w:w="710" w:type="dxa"/>
          </w:tcPr>
          <w:p w:rsidR="00761526" w:rsidRDefault="00761526">
            <w:pPr>
              <w:spacing w:line="200" w:lineRule="atLeast"/>
            </w:pPr>
          </w:p>
        </w:tc>
        <w:tc>
          <w:tcPr>
            <w:tcW w:w="1984" w:type="dxa"/>
          </w:tcPr>
          <w:p w:rsidR="00761526" w:rsidRDefault="00761526">
            <w:pPr>
              <w:pStyle w:val="Heading1"/>
              <w:rPr>
                <w:b w:val="0"/>
                <w:caps w:val="0"/>
              </w:rPr>
            </w:pPr>
          </w:p>
        </w:tc>
        <w:tc>
          <w:tcPr>
            <w:tcW w:w="992" w:type="dxa"/>
          </w:tcPr>
          <w:p w:rsidR="00761526" w:rsidRDefault="00761526">
            <w:pPr>
              <w:spacing w:line="200" w:lineRule="atLeast"/>
            </w:pPr>
          </w:p>
        </w:tc>
        <w:tc>
          <w:tcPr>
            <w:tcW w:w="993" w:type="dxa"/>
          </w:tcPr>
          <w:p w:rsidR="00761526" w:rsidRDefault="00761526">
            <w:pPr>
              <w:spacing w:line="200" w:lineRule="atLeast"/>
            </w:pPr>
          </w:p>
        </w:tc>
        <w:tc>
          <w:tcPr>
            <w:tcW w:w="992" w:type="dxa"/>
          </w:tcPr>
          <w:p w:rsidR="00761526" w:rsidRDefault="00761526">
            <w:pPr>
              <w:spacing w:line="200" w:lineRule="atLeast"/>
            </w:pPr>
          </w:p>
        </w:tc>
        <w:tc>
          <w:tcPr>
            <w:tcW w:w="992" w:type="dxa"/>
          </w:tcPr>
          <w:p w:rsidR="00761526" w:rsidRDefault="00761526">
            <w:pPr>
              <w:spacing w:line="200" w:lineRule="atLeast"/>
            </w:pPr>
          </w:p>
        </w:tc>
        <w:tc>
          <w:tcPr>
            <w:tcW w:w="992" w:type="dxa"/>
          </w:tcPr>
          <w:p w:rsidR="00761526" w:rsidRDefault="00761526">
            <w:pPr>
              <w:spacing w:line="200" w:lineRule="atLeast"/>
            </w:pPr>
          </w:p>
        </w:tc>
        <w:tc>
          <w:tcPr>
            <w:tcW w:w="1276" w:type="dxa"/>
          </w:tcPr>
          <w:p w:rsidR="00761526" w:rsidRDefault="00761526">
            <w:pPr>
              <w:spacing w:line="200" w:lineRule="atLeast"/>
            </w:pPr>
          </w:p>
        </w:tc>
        <w:tc>
          <w:tcPr>
            <w:tcW w:w="851" w:type="dxa"/>
          </w:tcPr>
          <w:p w:rsidR="00761526" w:rsidRDefault="00761526">
            <w:pPr>
              <w:spacing w:line="200" w:lineRule="atLeast"/>
            </w:pPr>
          </w:p>
        </w:tc>
      </w:tr>
      <w:tr w:rsidR="00761526">
        <w:trPr>
          <w:cantSplit/>
          <w:trHeight w:val="475"/>
        </w:trPr>
        <w:tc>
          <w:tcPr>
            <w:tcW w:w="710" w:type="dxa"/>
          </w:tcPr>
          <w:p w:rsidR="00761526" w:rsidRDefault="00761526">
            <w:pPr>
              <w:spacing w:line="200" w:lineRule="atLeast"/>
            </w:pPr>
          </w:p>
        </w:tc>
        <w:tc>
          <w:tcPr>
            <w:tcW w:w="1984" w:type="dxa"/>
          </w:tcPr>
          <w:p w:rsidR="00761526" w:rsidRDefault="00761526">
            <w:pPr>
              <w:pStyle w:val="Heading1"/>
              <w:rPr>
                <w:b w:val="0"/>
                <w:caps w:val="0"/>
              </w:rPr>
            </w:pPr>
            <w:r>
              <w:rPr>
                <w:b w:val="0"/>
                <w:caps w:val="0"/>
              </w:rPr>
              <w:t>- расходы будущих периодов</w:t>
            </w:r>
          </w:p>
        </w:tc>
        <w:tc>
          <w:tcPr>
            <w:tcW w:w="992" w:type="dxa"/>
          </w:tcPr>
          <w:p w:rsidR="00761526" w:rsidRDefault="00761526">
            <w:pPr>
              <w:spacing w:line="200" w:lineRule="atLeast"/>
            </w:pPr>
            <w:r>
              <w:t xml:space="preserve">    679</w:t>
            </w:r>
          </w:p>
        </w:tc>
        <w:tc>
          <w:tcPr>
            <w:tcW w:w="993" w:type="dxa"/>
          </w:tcPr>
          <w:p w:rsidR="00761526" w:rsidRDefault="00761526">
            <w:pPr>
              <w:spacing w:line="200" w:lineRule="atLeast"/>
            </w:pPr>
            <w:r>
              <w:t xml:space="preserve">    0,6</w:t>
            </w:r>
          </w:p>
        </w:tc>
        <w:tc>
          <w:tcPr>
            <w:tcW w:w="992" w:type="dxa"/>
          </w:tcPr>
          <w:p w:rsidR="00761526" w:rsidRDefault="00761526">
            <w:pPr>
              <w:spacing w:line="200" w:lineRule="atLeast"/>
            </w:pPr>
            <w:r>
              <w:t xml:space="preserve">    763</w:t>
            </w:r>
          </w:p>
        </w:tc>
        <w:tc>
          <w:tcPr>
            <w:tcW w:w="992" w:type="dxa"/>
          </w:tcPr>
          <w:p w:rsidR="00761526" w:rsidRDefault="00761526">
            <w:pPr>
              <w:spacing w:line="200" w:lineRule="atLeast"/>
            </w:pPr>
            <w:r>
              <w:t xml:space="preserve">    0,6</w:t>
            </w:r>
          </w:p>
        </w:tc>
        <w:tc>
          <w:tcPr>
            <w:tcW w:w="992" w:type="dxa"/>
          </w:tcPr>
          <w:p w:rsidR="00761526" w:rsidRDefault="00761526">
            <w:pPr>
              <w:spacing w:line="200" w:lineRule="atLeast"/>
            </w:pPr>
            <w:r>
              <w:t xml:space="preserve">     85</w:t>
            </w:r>
          </w:p>
        </w:tc>
        <w:tc>
          <w:tcPr>
            <w:tcW w:w="1276" w:type="dxa"/>
          </w:tcPr>
          <w:p w:rsidR="00761526" w:rsidRDefault="00761526">
            <w:pPr>
              <w:spacing w:line="200" w:lineRule="atLeast"/>
            </w:pPr>
            <w:r>
              <w:t xml:space="preserve">     -</w:t>
            </w:r>
          </w:p>
        </w:tc>
        <w:tc>
          <w:tcPr>
            <w:tcW w:w="851" w:type="dxa"/>
          </w:tcPr>
          <w:p w:rsidR="00761526" w:rsidRDefault="00761526">
            <w:pPr>
              <w:spacing w:line="200" w:lineRule="atLeast"/>
            </w:pPr>
            <w:r>
              <w:t xml:space="preserve">   112,5</w:t>
            </w:r>
          </w:p>
        </w:tc>
      </w:tr>
      <w:tr w:rsidR="00761526">
        <w:trPr>
          <w:cantSplit/>
          <w:trHeight w:val="712"/>
        </w:trPr>
        <w:tc>
          <w:tcPr>
            <w:tcW w:w="710" w:type="dxa"/>
          </w:tcPr>
          <w:p w:rsidR="00761526" w:rsidRDefault="00761526">
            <w:pPr>
              <w:spacing w:line="200" w:lineRule="atLeast"/>
            </w:pPr>
            <w:r>
              <w:t>2.2</w:t>
            </w:r>
          </w:p>
        </w:tc>
        <w:tc>
          <w:tcPr>
            <w:tcW w:w="1984" w:type="dxa"/>
          </w:tcPr>
          <w:p w:rsidR="00761526" w:rsidRDefault="00761526">
            <w:pPr>
              <w:pStyle w:val="Heading1"/>
              <w:rPr>
                <w:b w:val="0"/>
                <w:caps w:val="0"/>
              </w:rPr>
            </w:pPr>
            <w:r>
              <w:rPr>
                <w:b w:val="0"/>
              </w:rPr>
              <w:t>ндс</w:t>
            </w:r>
            <w:r>
              <w:rPr>
                <w:b w:val="0"/>
                <w:caps w:val="0"/>
              </w:rPr>
              <w:t xml:space="preserve"> по приобретенным ценностям</w:t>
            </w:r>
          </w:p>
        </w:tc>
        <w:tc>
          <w:tcPr>
            <w:tcW w:w="992" w:type="dxa"/>
          </w:tcPr>
          <w:p w:rsidR="00761526" w:rsidRDefault="00761526">
            <w:pPr>
              <w:spacing w:line="200" w:lineRule="atLeast"/>
            </w:pPr>
          </w:p>
          <w:p w:rsidR="00761526" w:rsidRDefault="00761526">
            <w:pPr>
              <w:spacing w:line="200" w:lineRule="atLeast"/>
            </w:pPr>
            <w:r>
              <w:t xml:space="preserve">   324</w:t>
            </w:r>
          </w:p>
        </w:tc>
        <w:tc>
          <w:tcPr>
            <w:tcW w:w="993" w:type="dxa"/>
          </w:tcPr>
          <w:p w:rsidR="00761526" w:rsidRDefault="00761526">
            <w:pPr>
              <w:spacing w:line="200" w:lineRule="atLeast"/>
            </w:pPr>
          </w:p>
          <w:p w:rsidR="00761526" w:rsidRDefault="00761526">
            <w:pPr>
              <w:spacing w:line="200" w:lineRule="atLeast"/>
            </w:pPr>
            <w:r>
              <w:t xml:space="preserve">    0,3</w:t>
            </w:r>
          </w:p>
        </w:tc>
        <w:tc>
          <w:tcPr>
            <w:tcW w:w="992" w:type="dxa"/>
          </w:tcPr>
          <w:p w:rsidR="00761526" w:rsidRDefault="00761526">
            <w:pPr>
              <w:spacing w:line="200" w:lineRule="atLeast"/>
            </w:pPr>
          </w:p>
          <w:p w:rsidR="00761526" w:rsidRDefault="00761526">
            <w:pPr>
              <w:spacing w:line="200" w:lineRule="atLeast"/>
            </w:pPr>
            <w:r>
              <w:t xml:space="preserve">    466</w:t>
            </w:r>
          </w:p>
        </w:tc>
        <w:tc>
          <w:tcPr>
            <w:tcW w:w="992" w:type="dxa"/>
          </w:tcPr>
          <w:p w:rsidR="00761526" w:rsidRDefault="00761526">
            <w:pPr>
              <w:spacing w:line="200" w:lineRule="atLeast"/>
            </w:pPr>
          </w:p>
          <w:p w:rsidR="00761526" w:rsidRDefault="00761526">
            <w:pPr>
              <w:spacing w:line="200" w:lineRule="atLeast"/>
            </w:pPr>
            <w:r>
              <w:t xml:space="preserve">    0,3</w:t>
            </w:r>
          </w:p>
        </w:tc>
        <w:tc>
          <w:tcPr>
            <w:tcW w:w="992" w:type="dxa"/>
          </w:tcPr>
          <w:p w:rsidR="00761526" w:rsidRDefault="00761526">
            <w:pPr>
              <w:spacing w:line="200" w:lineRule="atLeast"/>
            </w:pPr>
          </w:p>
          <w:p w:rsidR="00761526" w:rsidRDefault="00761526">
            <w:pPr>
              <w:spacing w:line="200" w:lineRule="atLeast"/>
            </w:pPr>
            <w:r>
              <w:t xml:space="preserve">     122</w:t>
            </w:r>
          </w:p>
        </w:tc>
        <w:tc>
          <w:tcPr>
            <w:tcW w:w="1276" w:type="dxa"/>
          </w:tcPr>
          <w:p w:rsidR="00761526" w:rsidRDefault="00761526">
            <w:pPr>
              <w:spacing w:line="200" w:lineRule="atLeast"/>
            </w:pPr>
          </w:p>
          <w:p w:rsidR="00761526" w:rsidRDefault="00761526">
            <w:pPr>
              <w:spacing w:line="200" w:lineRule="atLeast"/>
            </w:pPr>
            <w:r>
              <w:t xml:space="preserve">     -</w:t>
            </w:r>
          </w:p>
        </w:tc>
        <w:tc>
          <w:tcPr>
            <w:tcW w:w="851" w:type="dxa"/>
          </w:tcPr>
          <w:p w:rsidR="00761526" w:rsidRDefault="00761526">
            <w:pPr>
              <w:spacing w:line="200" w:lineRule="atLeast"/>
            </w:pPr>
          </w:p>
          <w:p w:rsidR="00761526" w:rsidRDefault="00761526">
            <w:pPr>
              <w:spacing w:line="200" w:lineRule="atLeast"/>
            </w:pPr>
            <w:r>
              <w:t xml:space="preserve">   137,7</w:t>
            </w:r>
          </w:p>
        </w:tc>
      </w:tr>
      <w:tr w:rsidR="00761526">
        <w:trPr>
          <w:cantSplit/>
          <w:trHeight w:val="870"/>
        </w:trPr>
        <w:tc>
          <w:tcPr>
            <w:tcW w:w="710" w:type="dxa"/>
          </w:tcPr>
          <w:p w:rsidR="00761526" w:rsidRDefault="00761526">
            <w:pPr>
              <w:spacing w:line="200" w:lineRule="atLeast"/>
            </w:pPr>
            <w:r>
              <w:t>2.3</w:t>
            </w:r>
          </w:p>
        </w:tc>
        <w:tc>
          <w:tcPr>
            <w:tcW w:w="1984" w:type="dxa"/>
          </w:tcPr>
          <w:p w:rsidR="00761526" w:rsidRDefault="00761526">
            <w:pPr>
              <w:pStyle w:val="Heading1"/>
              <w:rPr>
                <w:b w:val="0"/>
                <w:caps w:val="0"/>
              </w:rPr>
            </w:pPr>
            <w:r>
              <w:rPr>
                <w:b w:val="0"/>
                <w:caps w:val="0"/>
              </w:rPr>
              <w:t>Краткосрочная дебиторская задолженность</w:t>
            </w:r>
          </w:p>
          <w:p w:rsidR="00761526" w:rsidRDefault="00761526">
            <w:r>
              <w:t>в т.ч.</w:t>
            </w:r>
          </w:p>
        </w:tc>
        <w:tc>
          <w:tcPr>
            <w:tcW w:w="992" w:type="dxa"/>
          </w:tcPr>
          <w:p w:rsidR="00761526" w:rsidRDefault="00761526">
            <w:pPr>
              <w:spacing w:line="200" w:lineRule="atLeast"/>
            </w:pPr>
          </w:p>
          <w:p w:rsidR="00761526" w:rsidRDefault="00761526">
            <w:pPr>
              <w:spacing w:line="200" w:lineRule="atLeast"/>
            </w:pPr>
            <w:r>
              <w:t xml:space="preserve">   12419</w:t>
            </w:r>
          </w:p>
        </w:tc>
        <w:tc>
          <w:tcPr>
            <w:tcW w:w="993" w:type="dxa"/>
          </w:tcPr>
          <w:p w:rsidR="00761526" w:rsidRDefault="00761526">
            <w:pPr>
              <w:spacing w:line="200" w:lineRule="atLeast"/>
            </w:pPr>
            <w:r>
              <w:t xml:space="preserve">    </w:t>
            </w:r>
          </w:p>
          <w:p w:rsidR="00761526" w:rsidRDefault="00761526">
            <w:pPr>
              <w:spacing w:line="200" w:lineRule="atLeast"/>
            </w:pPr>
            <w:r>
              <w:t xml:space="preserve">    10,1</w:t>
            </w:r>
          </w:p>
        </w:tc>
        <w:tc>
          <w:tcPr>
            <w:tcW w:w="992" w:type="dxa"/>
          </w:tcPr>
          <w:p w:rsidR="00761526" w:rsidRDefault="00761526">
            <w:pPr>
              <w:spacing w:line="200" w:lineRule="atLeast"/>
            </w:pPr>
            <w:r>
              <w:t xml:space="preserve">  </w:t>
            </w:r>
          </w:p>
          <w:p w:rsidR="00761526" w:rsidRDefault="00761526">
            <w:pPr>
              <w:spacing w:line="200" w:lineRule="atLeast"/>
            </w:pPr>
            <w:r>
              <w:t xml:space="preserve">   16708</w:t>
            </w:r>
          </w:p>
        </w:tc>
        <w:tc>
          <w:tcPr>
            <w:tcW w:w="992" w:type="dxa"/>
          </w:tcPr>
          <w:p w:rsidR="00761526" w:rsidRDefault="00761526">
            <w:pPr>
              <w:spacing w:line="200" w:lineRule="atLeast"/>
            </w:pPr>
            <w:r>
              <w:t xml:space="preserve">   </w:t>
            </w:r>
          </w:p>
          <w:p w:rsidR="00761526" w:rsidRDefault="00761526">
            <w:pPr>
              <w:spacing w:line="200" w:lineRule="atLeast"/>
            </w:pPr>
            <w:r>
              <w:t xml:space="preserve">   12,8</w:t>
            </w:r>
          </w:p>
        </w:tc>
        <w:tc>
          <w:tcPr>
            <w:tcW w:w="992" w:type="dxa"/>
          </w:tcPr>
          <w:p w:rsidR="00761526" w:rsidRDefault="00761526">
            <w:pPr>
              <w:spacing w:line="200" w:lineRule="atLeast"/>
            </w:pPr>
          </w:p>
          <w:p w:rsidR="00761526" w:rsidRDefault="00761526">
            <w:pPr>
              <w:spacing w:line="200" w:lineRule="atLeast"/>
            </w:pPr>
            <w:r>
              <w:t xml:space="preserve">    4289</w:t>
            </w:r>
          </w:p>
        </w:tc>
        <w:tc>
          <w:tcPr>
            <w:tcW w:w="1276" w:type="dxa"/>
          </w:tcPr>
          <w:p w:rsidR="00761526" w:rsidRDefault="00761526">
            <w:pPr>
              <w:spacing w:line="200" w:lineRule="atLeast"/>
            </w:pPr>
            <w:r>
              <w:t xml:space="preserve">     </w:t>
            </w:r>
          </w:p>
          <w:p w:rsidR="00761526" w:rsidRDefault="00761526">
            <w:pPr>
              <w:spacing w:line="200" w:lineRule="atLeast"/>
            </w:pPr>
            <w:r>
              <w:t xml:space="preserve">     2,0</w:t>
            </w:r>
          </w:p>
        </w:tc>
        <w:tc>
          <w:tcPr>
            <w:tcW w:w="851" w:type="dxa"/>
          </w:tcPr>
          <w:p w:rsidR="00761526" w:rsidRDefault="00761526">
            <w:pPr>
              <w:spacing w:line="200" w:lineRule="atLeast"/>
            </w:pPr>
          </w:p>
          <w:p w:rsidR="00761526" w:rsidRDefault="00761526">
            <w:pPr>
              <w:spacing w:line="200" w:lineRule="atLeast"/>
            </w:pPr>
            <w:r>
              <w:t xml:space="preserve">   134,5</w:t>
            </w:r>
          </w:p>
        </w:tc>
      </w:tr>
      <w:tr w:rsidR="00761526">
        <w:trPr>
          <w:cantSplit/>
          <w:trHeight w:val="443"/>
        </w:trPr>
        <w:tc>
          <w:tcPr>
            <w:tcW w:w="710" w:type="dxa"/>
          </w:tcPr>
          <w:p w:rsidR="00761526" w:rsidRDefault="00761526">
            <w:pPr>
              <w:spacing w:line="200" w:lineRule="atLeast"/>
            </w:pPr>
          </w:p>
        </w:tc>
        <w:tc>
          <w:tcPr>
            <w:tcW w:w="1984" w:type="dxa"/>
          </w:tcPr>
          <w:p w:rsidR="00761526" w:rsidRDefault="00761526">
            <w:pPr>
              <w:pStyle w:val="Heading1"/>
              <w:rPr>
                <w:b w:val="0"/>
                <w:caps w:val="0"/>
              </w:rPr>
            </w:pPr>
            <w:r>
              <w:rPr>
                <w:b w:val="0"/>
                <w:caps w:val="0"/>
              </w:rPr>
              <w:t>- покупатели и заказчики</w:t>
            </w:r>
          </w:p>
        </w:tc>
        <w:tc>
          <w:tcPr>
            <w:tcW w:w="992" w:type="dxa"/>
          </w:tcPr>
          <w:p w:rsidR="00761526" w:rsidRDefault="00761526">
            <w:pPr>
              <w:spacing w:line="200" w:lineRule="atLeast"/>
            </w:pPr>
            <w:r>
              <w:t xml:space="preserve">   10735</w:t>
            </w:r>
          </w:p>
        </w:tc>
        <w:tc>
          <w:tcPr>
            <w:tcW w:w="993" w:type="dxa"/>
          </w:tcPr>
          <w:p w:rsidR="00761526" w:rsidRDefault="00761526">
            <w:pPr>
              <w:spacing w:line="200" w:lineRule="atLeast"/>
            </w:pPr>
            <w:r>
              <w:t xml:space="preserve">   8,8</w:t>
            </w:r>
          </w:p>
        </w:tc>
        <w:tc>
          <w:tcPr>
            <w:tcW w:w="992" w:type="dxa"/>
          </w:tcPr>
          <w:p w:rsidR="00761526" w:rsidRDefault="00761526">
            <w:pPr>
              <w:spacing w:line="200" w:lineRule="atLeast"/>
            </w:pPr>
            <w:r>
              <w:t xml:space="preserve">   11561</w:t>
            </w:r>
          </w:p>
        </w:tc>
        <w:tc>
          <w:tcPr>
            <w:tcW w:w="992" w:type="dxa"/>
          </w:tcPr>
          <w:p w:rsidR="00761526" w:rsidRDefault="00761526">
            <w:pPr>
              <w:spacing w:line="200" w:lineRule="atLeast"/>
            </w:pPr>
            <w:r>
              <w:t xml:space="preserve">   8,9</w:t>
            </w:r>
          </w:p>
        </w:tc>
        <w:tc>
          <w:tcPr>
            <w:tcW w:w="992" w:type="dxa"/>
          </w:tcPr>
          <w:p w:rsidR="00761526" w:rsidRDefault="00761526">
            <w:pPr>
              <w:spacing w:line="200" w:lineRule="atLeast"/>
            </w:pPr>
            <w:r>
              <w:t xml:space="preserve">    826</w:t>
            </w:r>
          </w:p>
        </w:tc>
        <w:tc>
          <w:tcPr>
            <w:tcW w:w="1276" w:type="dxa"/>
          </w:tcPr>
          <w:p w:rsidR="00761526" w:rsidRDefault="00761526">
            <w:pPr>
              <w:spacing w:line="200" w:lineRule="atLeast"/>
            </w:pPr>
            <w:r>
              <w:t xml:space="preserve">     -0,4</w:t>
            </w:r>
          </w:p>
        </w:tc>
        <w:tc>
          <w:tcPr>
            <w:tcW w:w="851" w:type="dxa"/>
          </w:tcPr>
          <w:p w:rsidR="00761526" w:rsidRDefault="00761526">
            <w:pPr>
              <w:spacing w:line="200" w:lineRule="atLeast"/>
            </w:pPr>
            <w:r>
              <w:t xml:space="preserve">   107,7</w:t>
            </w:r>
          </w:p>
          <w:p w:rsidR="00761526" w:rsidRDefault="00761526">
            <w:pPr>
              <w:spacing w:line="200" w:lineRule="atLeast"/>
            </w:pPr>
          </w:p>
        </w:tc>
      </w:tr>
      <w:tr w:rsidR="00761526">
        <w:trPr>
          <w:cantSplit/>
          <w:trHeight w:val="458"/>
        </w:trPr>
        <w:tc>
          <w:tcPr>
            <w:tcW w:w="710" w:type="dxa"/>
          </w:tcPr>
          <w:p w:rsidR="00761526" w:rsidRDefault="00761526">
            <w:pPr>
              <w:spacing w:line="200" w:lineRule="atLeast"/>
            </w:pPr>
            <w:r>
              <w:t xml:space="preserve">  </w:t>
            </w:r>
          </w:p>
        </w:tc>
        <w:tc>
          <w:tcPr>
            <w:tcW w:w="1984" w:type="dxa"/>
          </w:tcPr>
          <w:p w:rsidR="00761526" w:rsidRDefault="00761526">
            <w:pPr>
              <w:pStyle w:val="Heading1"/>
              <w:rPr>
                <w:b w:val="0"/>
                <w:caps w:val="0"/>
              </w:rPr>
            </w:pPr>
            <w:r>
              <w:rPr>
                <w:b w:val="0"/>
                <w:caps w:val="0"/>
              </w:rPr>
              <w:t xml:space="preserve"> - векселя к получению         </w:t>
            </w:r>
          </w:p>
        </w:tc>
        <w:tc>
          <w:tcPr>
            <w:tcW w:w="992" w:type="dxa"/>
          </w:tcPr>
          <w:p w:rsidR="00761526" w:rsidRDefault="00761526">
            <w:pPr>
              <w:spacing w:line="200" w:lineRule="atLeast"/>
            </w:pPr>
            <w:r>
              <w:t xml:space="preserve">    751       </w:t>
            </w:r>
          </w:p>
        </w:tc>
        <w:tc>
          <w:tcPr>
            <w:tcW w:w="993" w:type="dxa"/>
          </w:tcPr>
          <w:p w:rsidR="00761526" w:rsidRDefault="00761526">
            <w:pPr>
              <w:spacing w:line="200" w:lineRule="atLeast"/>
            </w:pPr>
            <w:r>
              <w:t xml:space="preserve">   0,7       </w:t>
            </w:r>
          </w:p>
        </w:tc>
        <w:tc>
          <w:tcPr>
            <w:tcW w:w="992" w:type="dxa"/>
          </w:tcPr>
          <w:p w:rsidR="00761526" w:rsidRDefault="00761526">
            <w:pPr>
              <w:spacing w:line="200" w:lineRule="atLeast"/>
            </w:pPr>
            <w:r>
              <w:t xml:space="preserve">    4627          </w:t>
            </w:r>
          </w:p>
        </w:tc>
        <w:tc>
          <w:tcPr>
            <w:tcW w:w="992" w:type="dxa"/>
          </w:tcPr>
          <w:p w:rsidR="00761526" w:rsidRDefault="00761526">
            <w:pPr>
              <w:spacing w:line="200" w:lineRule="atLeast"/>
            </w:pPr>
            <w:r>
              <w:t xml:space="preserve">   3,6      </w:t>
            </w:r>
          </w:p>
        </w:tc>
        <w:tc>
          <w:tcPr>
            <w:tcW w:w="992" w:type="dxa"/>
          </w:tcPr>
          <w:p w:rsidR="00761526" w:rsidRDefault="00761526">
            <w:pPr>
              <w:spacing w:line="200" w:lineRule="atLeast"/>
            </w:pPr>
            <w:r>
              <w:t xml:space="preserve">     3876      </w:t>
            </w:r>
          </w:p>
        </w:tc>
        <w:tc>
          <w:tcPr>
            <w:tcW w:w="1276" w:type="dxa"/>
          </w:tcPr>
          <w:p w:rsidR="00761526" w:rsidRDefault="00761526">
            <w:pPr>
              <w:spacing w:line="200" w:lineRule="atLeast"/>
            </w:pPr>
            <w:r>
              <w:t xml:space="preserve">    2,9              </w:t>
            </w:r>
          </w:p>
        </w:tc>
        <w:tc>
          <w:tcPr>
            <w:tcW w:w="851" w:type="dxa"/>
          </w:tcPr>
          <w:p w:rsidR="00761526" w:rsidRDefault="00761526">
            <w:pPr>
              <w:spacing w:line="200" w:lineRule="atLeast"/>
            </w:pPr>
            <w:r>
              <w:t xml:space="preserve">   616,1    </w:t>
            </w:r>
          </w:p>
        </w:tc>
      </w:tr>
      <w:tr w:rsidR="00761526">
        <w:trPr>
          <w:cantSplit/>
          <w:trHeight w:val="321"/>
        </w:trPr>
        <w:tc>
          <w:tcPr>
            <w:tcW w:w="710" w:type="dxa"/>
          </w:tcPr>
          <w:p w:rsidR="00761526" w:rsidRDefault="00761526">
            <w:pPr>
              <w:spacing w:line="200" w:lineRule="atLeast"/>
            </w:pPr>
          </w:p>
        </w:tc>
        <w:tc>
          <w:tcPr>
            <w:tcW w:w="1984" w:type="dxa"/>
          </w:tcPr>
          <w:p w:rsidR="00761526" w:rsidRDefault="00761526">
            <w:pPr>
              <w:pStyle w:val="Heading1"/>
              <w:rPr>
                <w:b w:val="0"/>
                <w:caps w:val="0"/>
              </w:rPr>
            </w:pPr>
            <w:r>
              <w:rPr>
                <w:b w:val="0"/>
                <w:caps w:val="0"/>
              </w:rPr>
              <w:t>- прочие дебиторы</w:t>
            </w:r>
          </w:p>
        </w:tc>
        <w:tc>
          <w:tcPr>
            <w:tcW w:w="992" w:type="dxa"/>
          </w:tcPr>
          <w:p w:rsidR="00761526" w:rsidRDefault="00761526">
            <w:pPr>
              <w:spacing w:line="200" w:lineRule="atLeast"/>
            </w:pPr>
            <w:r>
              <w:t xml:space="preserve">    933</w:t>
            </w:r>
          </w:p>
        </w:tc>
        <w:tc>
          <w:tcPr>
            <w:tcW w:w="993" w:type="dxa"/>
          </w:tcPr>
          <w:p w:rsidR="00761526" w:rsidRDefault="00761526">
            <w:pPr>
              <w:spacing w:line="200" w:lineRule="atLeast"/>
            </w:pPr>
            <w:r>
              <w:t xml:space="preserve">    0,8</w:t>
            </w:r>
          </w:p>
        </w:tc>
        <w:tc>
          <w:tcPr>
            <w:tcW w:w="992" w:type="dxa"/>
          </w:tcPr>
          <w:p w:rsidR="00761526" w:rsidRDefault="00761526">
            <w:pPr>
              <w:spacing w:line="200" w:lineRule="atLeast"/>
            </w:pPr>
            <w:r>
              <w:t xml:space="preserve">    520</w:t>
            </w:r>
          </w:p>
        </w:tc>
        <w:tc>
          <w:tcPr>
            <w:tcW w:w="992" w:type="dxa"/>
          </w:tcPr>
          <w:p w:rsidR="00761526" w:rsidRDefault="00761526">
            <w:pPr>
              <w:spacing w:line="200" w:lineRule="atLeast"/>
            </w:pPr>
            <w:r>
              <w:t xml:space="preserve">   0,4</w:t>
            </w:r>
          </w:p>
        </w:tc>
        <w:tc>
          <w:tcPr>
            <w:tcW w:w="992" w:type="dxa"/>
          </w:tcPr>
          <w:p w:rsidR="00761526" w:rsidRDefault="00761526">
            <w:pPr>
              <w:spacing w:line="200" w:lineRule="atLeast"/>
            </w:pPr>
            <w:r>
              <w:t xml:space="preserve">     -413</w:t>
            </w:r>
          </w:p>
        </w:tc>
        <w:tc>
          <w:tcPr>
            <w:tcW w:w="1276" w:type="dxa"/>
          </w:tcPr>
          <w:p w:rsidR="00761526" w:rsidRDefault="00761526">
            <w:pPr>
              <w:spacing w:line="200" w:lineRule="atLeast"/>
            </w:pPr>
            <w:r>
              <w:t xml:space="preserve">     -0,4</w:t>
            </w:r>
          </w:p>
        </w:tc>
        <w:tc>
          <w:tcPr>
            <w:tcW w:w="851" w:type="dxa"/>
          </w:tcPr>
          <w:p w:rsidR="00761526" w:rsidRDefault="00761526">
            <w:pPr>
              <w:spacing w:line="200" w:lineRule="atLeast"/>
            </w:pPr>
            <w:r>
              <w:t xml:space="preserve">   55,7</w:t>
            </w:r>
          </w:p>
        </w:tc>
      </w:tr>
      <w:tr w:rsidR="00761526">
        <w:trPr>
          <w:cantSplit/>
          <w:trHeight w:val="373"/>
        </w:trPr>
        <w:tc>
          <w:tcPr>
            <w:tcW w:w="710" w:type="dxa"/>
          </w:tcPr>
          <w:p w:rsidR="00761526" w:rsidRDefault="00761526">
            <w:pPr>
              <w:spacing w:line="200" w:lineRule="atLeast"/>
            </w:pPr>
            <w:r>
              <w:t xml:space="preserve">  2.4</w:t>
            </w:r>
          </w:p>
        </w:tc>
        <w:tc>
          <w:tcPr>
            <w:tcW w:w="1984" w:type="dxa"/>
          </w:tcPr>
          <w:p w:rsidR="00761526" w:rsidRDefault="00761526">
            <w:pPr>
              <w:pStyle w:val="Heading1"/>
              <w:rPr>
                <w:b w:val="0"/>
                <w:caps w:val="0"/>
              </w:rPr>
            </w:pPr>
            <w:r>
              <w:rPr>
                <w:b w:val="0"/>
                <w:caps w:val="0"/>
              </w:rPr>
              <w:t xml:space="preserve">Краткосрочные финансовые вложения    </w:t>
            </w:r>
          </w:p>
        </w:tc>
        <w:tc>
          <w:tcPr>
            <w:tcW w:w="992" w:type="dxa"/>
          </w:tcPr>
          <w:p w:rsidR="00761526" w:rsidRDefault="00761526">
            <w:pPr>
              <w:spacing w:line="200" w:lineRule="atLeast"/>
            </w:pPr>
            <w:r>
              <w:t xml:space="preserve">      </w:t>
            </w:r>
          </w:p>
          <w:p w:rsidR="00761526" w:rsidRDefault="00761526">
            <w:pPr>
              <w:spacing w:line="200" w:lineRule="atLeast"/>
            </w:pPr>
            <w:r>
              <w:t xml:space="preserve">       -</w:t>
            </w:r>
          </w:p>
        </w:tc>
        <w:tc>
          <w:tcPr>
            <w:tcW w:w="993" w:type="dxa"/>
          </w:tcPr>
          <w:p w:rsidR="00761526" w:rsidRDefault="00761526">
            <w:pPr>
              <w:spacing w:line="200" w:lineRule="atLeast"/>
            </w:pPr>
            <w:r>
              <w:t xml:space="preserve"> </w:t>
            </w:r>
          </w:p>
          <w:p w:rsidR="00761526" w:rsidRDefault="00761526">
            <w:pPr>
              <w:spacing w:line="200" w:lineRule="atLeast"/>
            </w:pPr>
            <w:r>
              <w:t xml:space="preserve">      -</w:t>
            </w:r>
          </w:p>
        </w:tc>
        <w:tc>
          <w:tcPr>
            <w:tcW w:w="992" w:type="dxa"/>
          </w:tcPr>
          <w:p w:rsidR="00761526" w:rsidRDefault="00761526">
            <w:pPr>
              <w:spacing w:line="200" w:lineRule="atLeast"/>
            </w:pPr>
          </w:p>
          <w:p w:rsidR="00761526" w:rsidRDefault="00761526">
            <w:pPr>
              <w:spacing w:line="200" w:lineRule="atLeast"/>
            </w:pPr>
            <w:r>
              <w:t xml:space="preserve">    59     </w:t>
            </w:r>
          </w:p>
        </w:tc>
        <w:tc>
          <w:tcPr>
            <w:tcW w:w="992" w:type="dxa"/>
          </w:tcPr>
          <w:p w:rsidR="00761526" w:rsidRDefault="00761526">
            <w:pPr>
              <w:spacing w:line="200" w:lineRule="atLeast"/>
            </w:pPr>
            <w:r>
              <w:t xml:space="preserve">    </w:t>
            </w:r>
          </w:p>
          <w:p w:rsidR="00761526" w:rsidRDefault="00761526">
            <w:pPr>
              <w:spacing w:line="200" w:lineRule="atLeast"/>
            </w:pPr>
            <w:r>
              <w:t xml:space="preserve">  3,4</w:t>
            </w:r>
          </w:p>
        </w:tc>
        <w:tc>
          <w:tcPr>
            <w:tcW w:w="992" w:type="dxa"/>
          </w:tcPr>
          <w:p w:rsidR="00761526" w:rsidRDefault="00761526">
            <w:pPr>
              <w:spacing w:line="200" w:lineRule="atLeast"/>
            </w:pPr>
          </w:p>
          <w:p w:rsidR="00761526" w:rsidRDefault="00761526">
            <w:pPr>
              <w:spacing w:line="200" w:lineRule="atLeast"/>
            </w:pPr>
            <w:r>
              <w:t xml:space="preserve">    59  </w:t>
            </w:r>
          </w:p>
        </w:tc>
        <w:tc>
          <w:tcPr>
            <w:tcW w:w="1276" w:type="dxa"/>
          </w:tcPr>
          <w:p w:rsidR="00761526" w:rsidRDefault="00761526">
            <w:pPr>
              <w:spacing w:line="200" w:lineRule="atLeast"/>
            </w:pPr>
            <w:r>
              <w:t xml:space="preserve">    </w:t>
            </w:r>
          </w:p>
          <w:p w:rsidR="00761526" w:rsidRDefault="00761526">
            <w:pPr>
              <w:spacing w:line="200" w:lineRule="atLeast"/>
            </w:pPr>
            <w:r>
              <w:t xml:space="preserve">    3,4</w:t>
            </w:r>
          </w:p>
        </w:tc>
        <w:tc>
          <w:tcPr>
            <w:tcW w:w="851" w:type="dxa"/>
          </w:tcPr>
          <w:p w:rsidR="00761526" w:rsidRDefault="00761526">
            <w:pPr>
              <w:spacing w:line="200" w:lineRule="atLeast"/>
            </w:pPr>
            <w:r>
              <w:t xml:space="preserve">  </w:t>
            </w:r>
          </w:p>
          <w:p w:rsidR="00761526" w:rsidRDefault="00761526">
            <w:pPr>
              <w:spacing w:line="200" w:lineRule="atLeast"/>
            </w:pPr>
            <w:r>
              <w:t xml:space="preserve">     -</w:t>
            </w:r>
          </w:p>
        </w:tc>
      </w:tr>
      <w:tr w:rsidR="00761526">
        <w:trPr>
          <w:cantSplit/>
          <w:trHeight w:val="305"/>
        </w:trPr>
        <w:tc>
          <w:tcPr>
            <w:tcW w:w="710" w:type="dxa"/>
          </w:tcPr>
          <w:p w:rsidR="00761526" w:rsidRDefault="00761526">
            <w:pPr>
              <w:spacing w:line="200" w:lineRule="atLeast"/>
            </w:pPr>
            <w:r>
              <w:t xml:space="preserve">2.5 </w:t>
            </w:r>
          </w:p>
        </w:tc>
        <w:tc>
          <w:tcPr>
            <w:tcW w:w="1984" w:type="dxa"/>
          </w:tcPr>
          <w:p w:rsidR="00761526" w:rsidRDefault="00761526">
            <w:pPr>
              <w:pStyle w:val="Heading1"/>
              <w:rPr>
                <w:b w:val="0"/>
                <w:caps w:val="0"/>
              </w:rPr>
            </w:pPr>
            <w:r>
              <w:rPr>
                <w:b w:val="0"/>
                <w:caps w:val="0"/>
              </w:rPr>
              <w:t>Денежные средства</w:t>
            </w:r>
          </w:p>
        </w:tc>
        <w:tc>
          <w:tcPr>
            <w:tcW w:w="992" w:type="dxa"/>
          </w:tcPr>
          <w:p w:rsidR="00761526" w:rsidRDefault="00761526">
            <w:pPr>
              <w:spacing w:line="200" w:lineRule="atLeast"/>
            </w:pPr>
            <w:r>
              <w:t xml:space="preserve">    1514</w:t>
            </w:r>
          </w:p>
        </w:tc>
        <w:tc>
          <w:tcPr>
            <w:tcW w:w="993" w:type="dxa"/>
          </w:tcPr>
          <w:p w:rsidR="00761526" w:rsidRDefault="00761526">
            <w:pPr>
              <w:spacing w:line="200" w:lineRule="atLeast"/>
            </w:pPr>
            <w:r>
              <w:t xml:space="preserve">     1,2</w:t>
            </w:r>
          </w:p>
        </w:tc>
        <w:tc>
          <w:tcPr>
            <w:tcW w:w="992" w:type="dxa"/>
          </w:tcPr>
          <w:p w:rsidR="00761526" w:rsidRDefault="00761526">
            <w:pPr>
              <w:spacing w:line="200" w:lineRule="atLeast"/>
            </w:pPr>
            <w:r>
              <w:t xml:space="preserve">    4398</w:t>
            </w:r>
          </w:p>
        </w:tc>
        <w:tc>
          <w:tcPr>
            <w:tcW w:w="992" w:type="dxa"/>
          </w:tcPr>
          <w:p w:rsidR="00761526" w:rsidRDefault="00761526">
            <w:pPr>
              <w:spacing w:line="200" w:lineRule="atLeast"/>
            </w:pPr>
            <w:r>
              <w:t xml:space="preserve">    3,4</w:t>
            </w:r>
          </w:p>
        </w:tc>
        <w:tc>
          <w:tcPr>
            <w:tcW w:w="992" w:type="dxa"/>
          </w:tcPr>
          <w:p w:rsidR="00761526" w:rsidRDefault="00761526">
            <w:pPr>
              <w:spacing w:line="200" w:lineRule="atLeast"/>
            </w:pPr>
            <w:r>
              <w:t xml:space="preserve">    2884</w:t>
            </w:r>
          </w:p>
        </w:tc>
        <w:tc>
          <w:tcPr>
            <w:tcW w:w="1276" w:type="dxa"/>
          </w:tcPr>
          <w:p w:rsidR="00761526" w:rsidRDefault="00761526">
            <w:pPr>
              <w:spacing w:line="200" w:lineRule="atLeast"/>
            </w:pPr>
            <w:r>
              <w:t xml:space="preserve">    2,1</w:t>
            </w:r>
          </w:p>
        </w:tc>
        <w:tc>
          <w:tcPr>
            <w:tcW w:w="851" w:type="dxa"/>
          </w:tcPr>
          <w:p w:rsidR="00761526" w:rsidRDefault="00761526">
            <w:pPr>
              <w:spacing w:line="200" w:lineRule="atLeast"/>
            </w:pPr>
            <w:r>
              <w:t xml:space="preserve">   290,5</w:t>
            </w:r>
          </w:p>
        </w:tc>
      </w:tr>
      <w:tr w:rsidR="00761526">
        <w:trPr>
          <w:cantSplit/>
          <w:trHeight w:val="508"/>
        </w:trPr>
        <w:tc>
          <w:tcPr>
            <w:tcW w:w="710" w:type="dxa"/>
          </w:tcPr>
          <w:p w:rsidR="00761526" w:rsidRDefault="00761526">
            <w:pPr>
              <w:spacing w:line="200" w:lineRule="atLeast"/>
            </w:pPr>
          </w:p>
          <w:p w:rsidR="00761526" w:rsidRDefault="00761526">
            <w:pPr>
              <w:spacing w:line="200" w:lineRule="atLeast"/>
            </w:pPr>
          </w:p>
          <w:p w:rsidR="00761526" w:rsidRDefault="00761526">
            <w:pPr>
              <w:spacing w:line="200" w:lineRule="atLeast"/>
            </w:pPr>
          </w:p>
          <w:p w:rsidR="00761526" w:rsidRDefault="00761526">
            <w:pPr>
              <w:spacing w:line="200" w:lineRule="atLeast"/>
            </w:pPr>
            <w:r>
              <w:t>1.</w:t>
            </w:r>
          </w:p>
        </w:tc>
        <w:tc>
          <w:tcPr>
            <w:tcW w:w="1984" w:type="dxa"/>
          </w:tcPr>
          <w:p w:rsidR="00761526" w:rsidRDefault="00761526">
            <w:pPr>
              <w:pStyle w:val="Heading1"/>
            </w:pPr>
            <w:r>
              <w:t xml:space="preserve">   </w:t>
            </w:r>
          </w:p>
          <w:p w:rsidR="00761526" w:rsidRDefault="00761526">
            <w:pPr>
              <w:pStyle w:val="Heading1"/>
              <w:spacing w:line="240" w:lineRule="auto"/>
            </w:pPr>
            <w:r>
              <w:t xml:space="preserve">    п а с с и в </w:t>
            </w:r>
          </w:p>
          <w:p w:rsidR="00761526" w:rsidRDefault="00761526"/>
          <w:p w:rsidR="00761526" w:rsidRDefault="00761526">
            <w:r>
              <w:t>Собственный капитал</w:t>
            </w:r>
          </w:p>
        </w:tc>
        <w:tc>
          <w:tcPr>
            <w:tcW w:w="992" w:type="dxa"/>
          </w:tcPr>
          <w:p w:rsidR="00761526" w:rsidRDefault="00761526">
            <w:pPr>
              <w:spacing w:line="200" w:lineRule="atLeast"/>
            </w:pPr>
          </w:p>
          <w:p w:rsidR="00761526" w:rsidRDefault="00761526">
            <w:pPr>
              <w:spacing w:line="200" w:lineRule="atLeast"/>
            </w:pPr>
          </w:p>
          <w:p w:rsidR="00761526" w:rsidRDefault="00761526">
            <w:pPr>
              <w:spacing w:line="200" w:lineRule="atLeast"/>
            </w:pPr>
          </w:p>
          <w:p w:rsidR="00761526" w:rsidRDefault="00761526">
            <w:pPr>
              <w:spacing w:line="200" w:lineRule="atLeast"/>
            </w:pPr>
            <w:r>
              <w:t xml:space="preserve">    89884</w:t>
            </w:r>
          </w:p>
          <w:p w:rsidR="00761526" w:rsidRDefault="00761526">
            <w:pPr>
              <w:spacing w:line="200" w:lineRule="atLeast"/>
            </w:pPr>
          </w:p>
        </w:tc>
        <w:tc>
          <w:tcPr>
            <w:tcW w:w="993" w:type="dxa"/>
          </w:tcPr>
          <w:p w:rsidR="00761526" w:rsidRDefault="00761526">
            <w:pPr>
              <w:spacing w:line="200" w:lineRule="atLeast"/>
            </w:pPr>
          </w:p>
          <w:p w:rsidR="00761526" w:rsidRDefault="00761526">
            <w:pPr>
              <w:spacing w:line="200" w:lineRule="atLeast"/>
            </w:pPr>
          </w:p>
          <w:p w:rsidR="00761526" w:rsidRDefault="00761526">
            <w:pPr>
              <w:spacing w:line="200" w:lineRule="atLeast"/>
            </w:pPr>
          </w:p>
          <w:p w:rsidR="00761526" w:rsidRDefault="00761526">
            <w:pPr>
              <w:spacing w:line="200" w:lineRule="atLeast"/>
            </w:pPr>
            <w:r>
              <w:t xml:space="preserve">    77,9</w:t>
            </w:r>
          </w:p>
        </w:tc>
        <w:tc>
          <w:tcPr>
            <w:tcW w:w="992" w:type="dxa"/>
          </w:tcPr>
          <w:p w:rsidR="00761526" w:rsidRDefault="00761526">
            <w:pPr>
              <w:spacing w:line="200" w:lineRule="atLeast"/>
            </w:pPr>
          </w:p>
          <w:p w:rsidR="00761526" w:rsidRDefault="00761526">
            <w:pPr>
              <w:spacing w:line="200" w:lineRule="atLeast"/>
            </w:pPr>
          </w:p>
          <w:p w:rsidR="00761526" w:rsidRDefault="00761526">
            <w:pPr>
              <w:spacing w:line="200" w:lineRule="atLeast"/>
            </w:pPr>
          </w:p>
          <w:p w:rsidR="00761526" w:rsidRDefault="00761526">
            <w:pPr>
              <w:spacing w:line="200" w:lineRule="atLeast"/>
            </w:pPr>
            <w:r>
              <w:t xml:space="preserve">    100724</w:t>
            </w:r>
          </w:p>
        </w:tc>
        <w:tc>
          <w:tcPr>
            <w:tcW w:w="992" w:type="dxa"/>
          </w:tcPr>
          <w:p w:rsidR="00761526" w:rsidRDefault="00761526">
            <w:pPr>
              <w:spacing w:line="200" w:lineRule="atLeast"/>
            </w:pPr>
          </w:p>
          <w:p w:rsidR="00761526" w:rsidRDefault="00761526">
            <w:pPr>
              <w:spacing w:line="200" w:lineRule="atLeast"/>
            </w:pPr>
          </w:p>
          <w:p w:rsidR="00761526" w:rsidRDefault="00761526">
            <w:pPr>
              <w:spacing w:line="200" w:lineRule="atLeast"/>
            </w:pPr>
          </w:p>
          <w:p w:rsidR="00761526" w:rsidRDefault="00761526">
            <w:pPr>
              <w:spacing w:line="200" w:lineRule="atLeast"/>
            </w:pPr>
            <w:r>
              <w:t xml:space="preserve">   77,4</w:t>
            </w:r>
          </w:p>
        </w:tc>
        <w:tc>
          <w:tcPr>
            <w:tcW w:w="992" w:type="dxa"/>
          </w:tcPr>
          <w:p w:rsidR="00761526" w:rsidRDefault="00761526">
            <w:pPr>
              <w:spacing w:line="200" w:lineRule="atLeast"/>
            </w:pPr>
          </w:p>
          <w:p w:rsidR="00761526" w:rsidRDefault="00761526">
            <w:pPr>
              <w:spacing w:line="200" w:lineRule="atLeast"/>
            </w:pPr>
          </w:p>
          <w:p w:rsidR="00761526" w:rsidRDefault="00761526">
            <w:pPr>
              <w:spacing w:line="200" w:lineRule="atLeast"/>
            </w:pPr>
          </w:p>
          <w:p w:rsidR="00761526" w:rsidRDefault="00761526">
            <w:pPr>
              <w:spacing w:line="200" w:lineRule="atLeast"/>
            </w:pPr>
            <w:r>
              <w:t xml:space="preserve">    10840</w:t>
            </w:r>
          </w:p>
        </w:tc>
        <w:tc>
          <w:tcPr>
            <w:tcW w:w="1276" w:type="dxa"/>
          </w:tcPr>
          <w:p w:rsidR="00761526" w:rsidRDefault="00761526">
            <w:pPr>
              <w:spacing w:line="200" w:lineRule="atLeast"/>
            </w:pPr>
          </w:p>
          <w:p w:rsidR="00761526" w:rsidRDefault="00761526">
            <w:pPr>
              <w:spacing w:line="200" w:lineRule="atLeast"/>
            </w:pPr>
          </w:p>
          <w:p w:rsidR="00761526" w:rsidRDefault="00761526">
            <w:pPr>
              <w:spacing w:line="200" w:lineRule="atLeast"/>
            </w:pPr>
          </w:p>
          <w:p w:rsidR="00761526" w:rsidRDefault="00761526">
            <w:pPr>
              <w:spacing w:line="200" w:lineRule="atLeast"/>
            </w:pPr>
            <w:r>
              <w:t xml:space="preserve">    -0,5</w:t>
            </w:r>
          </w:p>
        </w:tc>
        <w:tc>
          <w:tcPr>
            <w:tcW w:w="851" w:type="dxa"/>
          </w:tcPr>
          <w:p w:rsidR="00761526" w:rsidRDefault="00761526">
            <w:pPr>
              <w:spacing w:line="200" w:lineRule="atLeast"/>
            </w:pPr>
          </w:p>
          <w:p w:rsidR="00761526" w:rsidRDefault="00761526">
            <w:pPr>
              <w:spacing w:line="200" w:lineRule="atLeast"/>
            </w:pPr>
          </w:p>
          <w:p w:rsidR="00761526" w:rsidRDefault="00761526">
            <w:pPr>
              <w:spacing w:line="200" w:lineRule="atLeast"/>
            </w:pPr>
          </w:p>
          <w:p w:rsidR="00761526" w:rsidRDefault="00761526">
            <w:pPr>
              <w:spacing w:line="200" w:lineRule="atLeast"/>
            </w:pPr>
            <w:r>
              <w:t xml:space="preserve">   112,1</w:t>
            </w:r>
          </w:p>
        </w:tc>
      </w:tr>
      <w:tr w:rsidR="00761526">
        <w:trPr>
          <w:cantSplit/>
          <w:trHeight w:val="257"/>
        </w:trPr>
        <w:tc>
          <w:tcPr>
            <w:tcW w:w="710" w:type="dxa"/>
          </w:tcPr>
          <w:p w:rsidR="00761526" w:rsidRDefault="00761526">
            <w:pPr>
              <w:spacing w:line="200" w:lineRule="atLeast"/>
            </w:pPr>
            <w:r>
              <w:t>2.</w:t>
            </w:r>
          </w:p>
        </w:tc>
        <w:tc>
          <w:tcPr>
            <w:tcW w:w="1984" w:type="dxa"/>
          </w:tcPr>
          <w:p w:rsidR="00761526" w:rsidRDefault="00761526">
            <w:pPr>
              <w:pStyle w:val="Heading1"/>
              <w:rPr>
                <w:b w:val="0"/>
                <w:caps w:val="0"/>
              </w:rPr>
            </w:pPr>
            <w:r>
              <w:rPr>
                <w:b w:val="0"/>
                <w:caps w:val="0"/>
              </w:rPr>
              <w:t>Заемный  капитал</w:t>
            </w:r>
          </w:p>
          <w:p w:rsidR="00761526" w:rsidRDefault="00761526"/>
        </w:tc>
        <w:tc>
          <w:tcPr>
            <w:tcW w:w="992" w:type="dxa"/>
          </w:tcPr>
          <w:p w:rsidR="00761526" w:rsidRDefault="00761526">
            <w:pPr>
              <w:spacing w:line="200" w:lineRule="atLeast"/>
            </w:pPr>
            <w:r>
              <w:t xml:space="preserve">   22322</w:t>
            </w:r>
          </w:p>
        </w:tc>
        <w:tc>
          <w:tcPr>
            <w:tcW w:w="993" w:type="dxa"/>
          </w:tcPr>
          <w:p w:rsidR="00761526" w:rsidRDefault="00761526">
            <w:pPr>
              <w:spacing w:line="200" w:lineRule="atLeast"/>
            </w:pPr>
            <w:r>
              <w:t xml:space="preserve">   19,4</w:t>
            </w:r>
          </w:p>
        </w:tc>
        <w:tc>
          <w:tcPr>
            <w:tcW w:w="992" w:type="dxa"/>
          </w:tcPr>
          <w:p w:rsidR="00761526" w:rsidRDefault="00761526">
            <w:pPr>
              <w:spacing w:line="200" w:lineRule="atLeast"/>
            </w:pPr>
            <w:r>
              <w:t xml:space="preserve">   23634</w:t>
            </w:r>
          </w:p>
        </w:tc>
        <w:tc>
          <w:tcPr>
            <w:tcW w:w="992" w:type="dxa"/>
          </w:tcPr>
          <w:p w:rsidR="00761526" w:rsidRDefault="00761526">
            <w:pPr>
              <w:spacing w:line="200" w:lineRule="atLeast"/>
            </w:pPr>
            <w:r>
              <w:t xml:space="preserve">  18,2</w:t>
            </w:r>
          </w:p>
        </w:tc>
        <w:tc>
          <w:tcPr>
            <w:tcW w:w="992" w:type="dxa"/>
          </w:tcPr>
          <w:p w:rsidR="00761526" w:rsidRDefault="00761526">
            <w:pPr>
              <w:spacing w:line="200" w:lineRule="atLeast"/>
            </w:pPr>
            <w:r>
              <w:t xml:space="preserve">    1312</w:t>
            </w:r>
          </w:p>
        </w:tc>
        <w:tc>
          <w:tcPr>
            <w:tcW w:w="1276" w:type="dxa"/>
          </w:tcPr>
          <w:p w:rsidR="00761526" w:rsidRDefault="00761526">
            <w:pPr>
              <w:spacing w:line="200" w:lineRule="atLeast"/>
            </w:pPr>
            <w:r>
              <w:t xml:space="preserve">     1,1</w:t>
            </w:r>
          </w:p>
        </w:tc>
        <w:tc>
          <w:tcPr>
            <w:tcW w:w="851" w:type="dxa"/>
          </w:tcPr>
          <w:p w:rsidR="00761526" w:rsidRDefault="00761526">
            <w:pPr>
              <w:spacing w:line="200" w:lineRule="atLeast"/>
            </w:pPr>
            <w:r>
              <w:t xml:space="preserve">   105,8</w:t>
            </w:r>
          </w:p>
        </w:tc>
      </w:tr>
      <w:tr w:rsidR="00761526">
        <w:trPr>
          <w:cantSplit/>
          <w:trHeight w:val="491"/>
        </w:trPr>
        <w:tc>
          <w:tcPr>
            <w:tcW w:w="710" w:type="dxa"/>
          </w:tcPr>
          <w:p w:rsidR="00761526" w:rsidRDefault="00761526">
            <w:pPr>
              <w:pStyle w:val="CommentText"/>
              <w:spacing w:line="200" w:lineRule="atLeast"/>
            </w:pPr>
            <w:r>
              <w:t>2.1</w:t>
            </w:r>
          </w:p>
        </w:tc>
        <w:tc>
          <w:tcPr>
            <w:tcW w:w="1984" w:type="dxa"/>
          </w:tcPr>
          <w:p w:rsidR="00761526" w:rsidRDefault="00761526">
            <w:pPr>
              <w:pStyle w:val="Heading1"/>
              <w:rPr>
                <w:b w:val="0"/>
                <w:caps w:val="0"/>
              </w:rPr>
            </w:pPr>
            <w:r>
              <w:rPr>
                <w:b w:val="0"/>
                <w:caps w:val="0"/>
              </w:rPr>
              <w:t>Долгосрочные  обязательства</w:t>
            </w:r>
          </w:p>
        </w:tc>
        <w:tc>
          <w:tcPr>
            <w:tcW w:w="992" w:type="dxa"/>
          </w:tcPr>
          <w:p w:rsidR="00761526" w:rsidRDefault="00761526">
            <w:pPr>
              <w:spacing w:line="200" w:lineRule="atLeast"/>
            </w:pPr>
            <w:r>
              <w:t xml:space="preserve">     </w:t>
            </w:r>
          </w:p>
          <w:p w:rsidR="00761526" w:rsidRDefault="00761526">
            <w:pPr>
              <w:spacing w:line="200" w:lineRule="atLeast"/>
            </w:pPr>
            <w:r>
              <w:t xml:space="preserve">    453</w:t>
            </w:r>
          </w:p>
        </w:tc>
        <w:tc>
          <w:tcPr>
            <w:tcW w:w="993" w:type="dxa"/>
          </w:tcPr>
          <w:p w:rsidR="00761526" w:rsidRDefault="00761526">
            <w:pPr>
              <w:spacing w:line="200" w:lineRule="atLeast"/>
            </w:pPr>
            <w:r>
              <w:t xml:space="preserve">   </w:t>
            </w:r>
          </w:p>
          <w:p w:rsidR="00761526" w:rsidRDefault="00761526">
            <w:pPr>
              <w:spacing w:line="200" w:lineRule="atLeast"/>
            </w:pPr>
            <w:r>
              <w:t xml:space="preserve">     0,4</w:t>
            </w:r>
          </w:p>
        </w:tc>
        <w:tc>
          <w:tcPr>
            <w:tcW w:w="992" w:type="dxa"/>
          </w:tcPr>
          <w:p w:rsidR="00761526" w:rsidRDefault="00761526">
            <w:pPr>
              <w:spacing w:line="200" w:lineRule="atLeast"/>
            </w:pPr>
          </w:p>
          <w:p w:rsidR="00761526" w:rsidRDefault="00761526">
            <w:pPr>
              <w:spacing w:line="200" w:lineRule="atLeast"/>
            </w:pPr>
            <w:r>
              <w:t xml:space="preserve">     -</w:t>
            </w:r>
          </w:p>
        </w:tc>
        <w:tc>
          <w:tcPr>
            <w:tcW w:w="992" w:type="dxa"/>
          </w:tcPr>
          <w:p w:rsidR="00761526" w:rsidRDefault="00761526">
            <w:pPr>
              <w:spacing w:line="200" w:lineRule="atLeast"/>
            </w:pPr>
          </w:p>
          <w:p w:rsidR="00761526" w:rsidRDefault="00761526">
            <w:pPr>
              <w:spacing w:line="200" w:lineRule="atLeast"/>
            </w:pPr>
            <w:r>
              <w:t xml:space="preserve">    -</w:t>
            </w:r>
          </w:p>
        </w:tc>
        <w:tc>
          <w:tcPr>
            <w:tcW w:w="992" w:type="dxa"/>
          </w:tcPr>
          <w:p w:rsidR="00761526" w:rsidRDefault="00761526">
            <w:pPr>
              <w:spacing w:line="200" w:lineRule="atLeast"/>
            </w:pPr>
          </w:p>
          <w:p w:rsidR="00761526" w:rsidRDefault="00761526">
            <w:pPr>
              <w:spacing w:line="200" w:lineRule="atLeast"/>
            </w:pPr>
            <w:r>
              <w:t xml:space="preserve">     -453</w:t>
            </w:r>
          </w:p>
        </w:tc>
        <w:tc>
          <w:tcPr>
            <w:tcW w:w="1276" w:type="dxa"/>
          </w:tcPr>
          <w:p w:rsidR="00761526" w:rsidRDefault="00761526">
            <w:pPr>
              <w:spacing w:line="200" w:lineRule="atLeast"/>
            </w:pPr>
          </w:p>
          <w:p w:rsidR="00761526" w:rsidRDefault="00761526">
            <w:pPr>
              <w:spacing w:line="200" w:lineRule="atLeast"/>
            </w:pPr>
            <w:r>
              <w:t xml:space="preserve">      -0,4</w:t>
            </w:r>
          </w:p>
        </w:tc>
        <w:tc>
          <w:tcPr>
            <w:tcW w:w="851" w:type="dxa"/>
          </w:tcPr>
          <w:p w:rsidR="00761526" w:rsidRDefault="00761526">
            <w:pPr>
              <w:spacing w:line="200" w:lineRule="atLeast"/>
            </w:pPr>
          </w:p>
          <w:p w:rsidR="00761526" w:rsidRDefault="00761526">
            <w:pPr>
              <w:spacing w:line="200" w:lineRule="atLeast"/>
            </w:pPr>
            <w:r>
              <w:t xml:space="preserve">  -</w:t>
            </w:r>
          </w:p>
        </w:tc>
      </w:tr>
      <w:tr w:rsidR="00761526">
        <w:trPr>
          <w:cantSplit/>
          <w:trHeight w:val="480"/>
        </w:trPr>
        <w:tc>
          <w:tcPr>
            <w:tcW w:w="710" w:type="dxa"/>
          </w:tcPr>
          <w:p w:rsidR="00761526" w:rsidRDefault="00761526">
            <w:pPr>
              <w:spacing w:line="200" w:lineRule="atLeast"/>
            </w:pPr>
            <w:r>
              <w:t>2.2</w:t>
            </w:r>
          </w:p>
        </w:tc>
        <w:tc>
          <w:tcPr>
            <w:tcW w:w="1984" w:type="dxa"/>
          </w:tcPr>
          <w:p w:rsidR="00761526" w:rsidRDefault="00761526">
            <w:pPr>
              <w:pStyle w:val="Heading1"/>
              <w:rPr>
                <w:b w:val="0"/>
                <w:caps w:val="0"/>
              </w:rPr>
            </w:pPr>
            <w:r>
              <w:rPr>
                <w:b w:val="0"/>
                <w:caps w:val="0"/>
              </w:rPr>
              <w:t>Краткосрочные обязательства</w:t>
            </w:r>
          </w:p>
          <w:p w:rsidR="00761526" w:rsidRDefault="00761526"/>
        </w:tc>
        <w:tc>
          <w:tcPr>
            <w:tcW w:w="992" w:type="dxa"/>
          </w:tcPr>
          <w:p w:rsidR="00761526" w:rsidRDefault="00761526">
            <w:pPr>
              <w:spacing w:line="200" w:lineRule="atLeast"/>
            </w:pPr>
          </w:p>
          <w:p w:rsidR="00761526" w:rsidRDefault="00761526">
            <w:pPr>
              <w:spacing w:line="200" w:lineRule="atLeast"/>
            </w:pPr>
            <w:r>
              <w:t xml:space="preserve">    21896</w:t>
            </w:r>
          </w:p>
        </w:tc>
        <w:tc>
          <w:tcPr>
            <w:tcW w:w="993" w:type="dxa"/>
          </w:tcPr>
          <w:p w:rsidR="00761526" w:rsidRDefault="00761526">
            <w:pPr>
              <w:spacing w:line="200" w:lineRule="atLeast"/>
            </w:pPr>
            <w:r>
              <w:t xml:space="preserve">    </w:t>
            </w:r>
          </w:p>
          <w:p w:rsidR="00761526" w:rsidRDefault="00761526">
            <w:pPr>
              <w:spacing w:line="200" w:lineRule="atLeast"/>
            </w:pPr>
            <w:r>
              <w:t xml:space="preserve">   18,9</w:t>
            </w:r>
          </w:p>
        </w:tc>
        <w:tc>
          <w:tcPr>
            <w:tcW w:w="992" w:type="dxa"/>
          </w:tcPr>
          <w:p w:rsidR="00761526" w:rsidRDefault="00761526">
            <w:pPr>
              <w:spacing w:line="200" w:lineRule="atLeast"/>
            </w:pPr>
          </w:p>
          <w:p w:rsidR="00761526" w:rsidRDefault="00761526">
            <w:pPr>
              <w:spacing w:line="200" w:lineRule="atLeast"/>
            </w:pPr>
            <w:r>
              <w:t xml:space="preserve">   23634</w:t>
            </w:r>
          </w:p>
        </w:tc>
        <w:tc>
          <w:tcPr>
            <w:tcW w:w="992" w:type="dxa"/>
          </w:tcPr>
          <w:p w:rsidR="00761526" w:rsidRDefault="00761526">
            <w:pPr>
              <w:spacing w:line="200" w:lineRule="atLeast"/>
            </w:pPr>
          </w:p>
          <w:p w:rsidR="00761526" w:rsidRDefault="00761526">
            <w:pPr>
              <w:spacing w:line="200" w:lineRule="atLeast"/>
            </w:pPr>
            <w:r>
              <w:t xml:space="preserve">    18,2</w:t>
            </w:r>
          </w:p>
        </w:tc>
        <w:tc>
          <w:tcPr>
            <w:tcW w:w="992" w:type="dxa"/>
          </w:tcPr>
          <w:p w:rsidR="00761526" w:rsidRDefault="00761526">
            <w:pPr>
              <w:spacing w:line="200" w:lineRule="atLeast"/>
            </w:pPr>
          </w:p>
          <w:p w:rsidR="00761526" w:rsidRDefault="00761526">
            <w:pPr>
              <w:spacing w:line="200" w:lineRule="atLeast"/>
            </w:pPr>
            <w:r>
              <w:t xml:space="preserve">    1738</w:t>
            </w:r>
          </w:p>
        </w:tc>
        <w:tc>
          <w:tcPr>
            <w:tcW w:w="1276" w:type="dxa"/>
          </w:tcPr>
          <w:p w:rsidR="00761526" w:rsidRDefault="00761526">
            <w:pPr>
              <w:spacing w:line="200" w:lineRule="atLeast"/>
            </w:pPr>
          </w:p>
          <w:p w:rsidR="00761526" w:rsidRDefault="00761526">
            <w:pPr>
              <w:spacing w:line="200" w:lineRule="atLeast"/>
            </w:pPr>
            <w:r>
              <w:t xml:space="preserve">      -0,7</w:t>
            </w:r>
          </w:p>
        </w:tc>
        <w:tc>
          <w:tcPr>
            <w:tcW w:w="851" w:type="dxa"/>
          </w:tcPr>
          <w:p w:rsidR="00761526" w:rsidRDefault="00761526">
            <w:pPr>
              <w:spacing w:line="200" w:lineRule="atLeast"/>
            </w:pPr>
          </w:p>
          <w:p w:rsidR="00761526" w:rsidRDefault="00761526">
            <w:pPr>
              <w:spacing w:line="200" w:lineRule="atLeast"/>
            </w:pPr>
            <w:r>
              <w:t xml:space="preserve">   107,9</w:t>
            </w:r>
          </w:p>
        </w:tc>
      </w:tr>
      <w:tr w:rsidR="00761526">
        <w:trPr>
          <w:cantSplit/>
          <w:trHeight w:val="372"/>
        </w:trPr>
        <w:tc>
          <w:tcPr>
            <w:tcW w:w="710" w:type="dxa"/>
          </w:tcPr>
          <w:p w:rsidR="00761526" w:rsidRDefault="00761526">
            <w:pPr>
              <w:spacing w:line="200" w:lineRule="atLeast"/>
            </w:pPr>
          </w:p>
        </w:tc>
        <w:tc>
          <w:tcPr>
            <w:tcW w:w="1984" w:type="dxa"/>
          </w:tcPr>
          <w:p w:rsidR="00761526" w:rsidRDefault="00761526">
            <w:pPr>
              <w:pStyle w:val="Heading1"/>
              <w:rPr>
                <w:b w:val="0"/>
                <w:caps w:val="0"/>
              </w:rPr>
            </w:pPr>
            <w:r>
              <w:rPr>
                <w:b w:val="0"/>
                <w:caps w:val="0"/>
              </w:rPr>
              <w:t>Кредиты банков</w:t>
            </w:r>
          </w:p>
        </w:tc>
        <w:tc>
          <w:tcPr>
            <w:tcW w:w="992" w:type="dxa"/>
          </w:tcPr>
          <w:p w:rsidR="00761526" w:rsidRDefault="00761526">
            <w:pPr>
              <w:spacing w:line="200" w:lineRule="atLeast"/>
            </w:pPr>
            <w:r>
              <w:t xml:space="preserve">    9898</w:t>
            </w:r>
          </w:p>
        </w:tc>
        <w:tc>
          <w:tcPr>
            <w:tcW w:w="993" w:type="dxa"/>
          </w:tcPr>
          <w:p w:rsidR="00761526" w:rsidRDefault="00761526">
            <w:pPr>
              <w:spacing w:line="200" w:lineRule="atLeast"/>
            </w:pPr>
            <w:r>
              <w:t xml:space="preserve">    8,6</w:t>
            </w:r>
          </w:p>
        </w:tc>
        <w:tc>
          <w:tcPr>
            <w:tcW w:w="992" w:type="dxa"/>
          </w:tcPr>
          <w:p w:rsidR="00761526" w:rsidRDefault="00761526">
            <w:pPr>
              <w:spacing w:line="200" w:lineRule="atLeast"/>
            </w:pPr>
            <w:r>
              <w:t xml:space="preserve">    9950</w:t>
            </w:r>
          </w:p>
        </w:tc>
        <w:tc>
          <w:tcPr>
            <w:tcW w:w="992" w:type="dxa"/>
          </w:tcPr>
          <w:p w:rsidR="00761526" w:rsidRDefault="00761526">
            <w:pPr>
              <w:spacing w:line="200" w:lineRule="atLeast"/>
            </w:pPr>
            <w:r>
              <w:t>7,6</w:t>
            </w:r>
          </w:p>
        </w:tc>
        <w:tc>
          <w:tcPr>
            <w:tcW w:w="992" w:type="dxa"/>
          </w:tcPr>
          <w:p w:rsidR="00761526" w:rsidRDefault="00761526">
            <w:pPr>
              <w:spacing w:line="200" w:lineRule="atLeast"/>
            </w:pPr>
            <w:r>
              <w:t xml:space="preserve">     52</w:t>
            </w:r>
          </w:p>
        </w:tc>
        <w:tc>
          <w:tcPr>
            <w:tcW w:w="1276" w:type="dxa"/>
          </w:tcPr>
          <w:p w:rsidR="00761526" w:rsidRDefault="00761526">
            <w:pPr>
              <w:spacing w:line="200" w:lineRule="atLeast"/>
            </w:pPr>
            <w:r>
              <w:t xml:space="preserve">   -1,0</w:t>
            </w:r>
          </w:p>
        </w:tc>
        <w:tc>
          <w:tcPr>
            <w:tcW w:w="851" w:type="dxa"/>
          </w:tcPr>
          <w:p w:rsidR="00761526" w:rsidRDefault="00761526">
            <w:pPr>
              <w:spacing w:line="200" w:lineRule="atLeast"/>
            </w:pPr>
            <w:r>
              <w:t xml:space="preserve">   105</w:t>
            </w:r>
          </w:p>
        </w:tc>
      </w:tr>
      <w:tr w:rsidR="00761526">
        <w:trPr>
          <w:cantSplit/>
          <w:trHeight w:val="390"/>
        </w:trPr>
        <w:tc>
          <w:tcPr>
            <w:tcW w:w="710" w:type="dxa"/>
          </w:tcPr>
          <w:p w:rsidR="00761526" w:rsidRDefault="00761526">
            <w:pPr>
              <w:spacing w:line="200" w:lineRule="atLeast"/>
            </w:pPr>
          </w:p>
        </w:tc>
        <w:tc>
          <w:tcPr>
            <w:tcW w:w="1984" w:type="dxa"/>
          </w:tcPr>
          <w:p w:rsidR="00761526" w:rsidRDefault="00761526">
            <w:pPr>
              <w:pStyle w:val="Heading1"/>
              <w:rPr>
                <w:b w:val="0"/>
                <w:caps w:val="0"/>
              </w:rPr>
            </w:pPr>
            <w:r>
              <w:rPr>
                <w:b w:val="0"/>
                <w:caps w:val="0"/>
              </w:rPr>
              <w:t>Кредиторская задолженность в т. ч.</w:t>
            </w:r>
          </w:p>
        </w:tc>
        <w:tc>
          <w:tcPr>
            <w:tcW w:w="992" w:type="dxa"/>
          </w:tcPr>
          <w:p w:rsidR="00761526" w:rsidRDefault="00761526">
            <w:pPr>
              <w:spacing w:line="200" w:lineRule="atLeast"/>
            </w:pPr>
            <w:r>
              <w:t xml:space="preserve">    11971</w:t>
            </w:r>
          </w:p>
        </w:tc>
        <w:tc>
          <w:tcPr>
            <w:tcW w:w="993" w:type="dxa"/>
          </w:tcPr>
          <w:p w:rsidR="00761526" w:rsidRDefault="00761526">
            <w:pPr>
              <w:spacing w:line="200" w:lineRule="atLeast"/>
            </w:pPr>
            <w:r>
              <w:t xml:space="preserve">   10,4</w:t>
            </w:r>
          </w:p>
        </w:tc>
        <w:tc>
          <w:tcPr>
            <w:tcW w:w="992" w:type="dxa"/>
          </w:tcPr>
          <w:p w:rsidR="00761526" w:rsidRDefault="00761526">
            <w:pPr>
              <w:spacing w:line="200" w:lineRule="atLeast"/>
            </w:pPr>
            <w:r>
              <w:t xml:space="preserve">   13684</w:t>
            </w:r>
          </w:p>
        </w:tc>
        <w:tc>
          <w:tcPr>
            <w:tcW w:w="992" w:type="dxa"/>
          </w:tcPr>
          <w:p w:rsidR="00761526" w:rsidRDefault="00761526">
            <w:pPr>
              <w:spacing w:line="200" w:lineRule="atLeast"/>
            </w:pPr>
            <w:r>
              <w:t>10,5</w:t>
            </w:r>
          </w:p>
        </w:tc>
        <w:tc>
          <w:tcPr>
            <w:tcW w:w="992" w:type="dxa"/>
          </w:tcPr>
          <w:p w:rsidR="00761526" w:rsidRDefault="00761526">
            <w:pPr>
              <w:spacing w:line="200" w:lineRule="atLeast"/>
            </w:pPr>
            <w:r>
              <w:t xml:space="preserve">  1713</w:t>
            </w:r>
          </w:p>
        </w:tc>
        <w:tc>
          <w:tcPr>
            <w:tcW w:w="1276" w:type="dxa"/>
          </w:tcPr>
          <w:p w:rsidR="00761526" w:rsidRDefault="00761526">
            <w:pPr>
              <w:spacing w:line="200" w:lineRule="atLeast"/>
            </w:pPr>
            <w:r>
              <w:t xml:space="preserve">    0,1</w:t>
            </w:r>
          </w:p>
        </w:tc>
        <w:tc>
          <w:tcPr>
            <w:tcW w:w="851" w:type="dxa"/>
          </w:tcPr>
          <w:p w:rsidR="00761526" w:rsidRDefault="00761526">
            <w:pPr>
              <w:spacing w:line="200" w:lineRule="atLeast"/>
            </w:pPr>
            <w:r>
              <w:t xml:space="preserve"> 114,3</w:t>
            </w:r>
          </w:p>
        </w:tc>
      </w:tr>
      <w:tr w:rsidR="00761526">
        <w:trPr>
          <w:cantSplit/>
          <w:trHeight w:val="474"/>
        </w:trPr>
        <w:tc>
          <w:tcPr>
            <w:tcW w:w="710" w:type="dxa"/>
          </w:tcPr>
          <w:p w:rsidR="00761526" w:rsidRDefault="00761526">
            <w:pPr>
              <w:spacing w:line="200" w:lineRule="atLeast"/>
            </w:pPr>
          </w:p>
        </w:tc>
        <w:tc>
          <w:tcPr>
            <w:tcW w:w="1984" w:type="dxa"/>
          </w:tcPr>
          <w:p w:rsidR="00761526" w:rsidRDefault="00761526">
            <w:pPr>
              <w:pStyle w:val="Heading1"/>
              <w:rPr>
                <w:b w:val="0"/>
                <w:caps w:val="0"/>
              </w:rPr>
            </w:pPr>
            <w:r>
              <w:rPr>
                <w:b w:val="0"/>
                <w:caps w:val="0"/>
              </w:rPr>
              <w:t>- поставщики и подрядчики</w:t>
            </w:r>
          </w:p>
        </w:tc>
        <w:tc>
          <w:tcPr>
            <w:tcW w:w="992" w:type="dxa"/>
          </w:tcPr>
          <w:p w:rsidR="00761526" w:rsidRDefault="00761526">
            <w:pPr>
              <w:spacing w:line="200" w:lineRule="atLeast"/>
            </w:pPr>
            <w:r>
              <w:t xml:space="preserve">    5751</w:t>
            </w:r>
          </w:p>
        </w:tc>
        <w:tc>
          <w:tcPr>
            <w:tcW w:w="993" w:type="dxa"/>
          </w:tcPr>
          <w:p w:rsidR="00761526" w:rsidRDefault="00761526">
            <w:pPr>
              <w:spacing w:line="200" w:lineRule="atLeast"/>
            </w:pPr>
            <w:r>
              <w:t xml:space="preserve">     4,9</w:t>
            </w:r>
          </w:p>
        </w:tc>
        <w:tc>
          <w:tcPr>
            <w:tcW w:w="992" w:type="dxa"/>
          </w:tcPr>
          <w:p w:rsidR="00761526" w:rsidRDefault="00761526">
            <w:pPr>
              <w:spacing w:line="200" w:lineRule="atLeast"/>
            </w:pPr>
            <w:r>
              <w:t xml:space="preserve">    8540</w:t>
            </w:r>
          </w:p>
        </w:tc>
        <w:tc>
          <w:tcPr>
            <w:tcW w:w="992" w:type="dxa"/>
          </w:tcPr>
          <w:p w:rsidR="00761526" w:rsidRDefault="00761526">
            <w:pPr>
              <w:spacing w:line="200" w:lineRule="atLeast"/>
            </w:pPr>
            <w:r>
              <w:t xml:space="preserve">    6,6</w:t>
            </w:r>
          </w:p>
        </w:tc>
        <w:tc>
          <w:tcPr>
            <w:tcW w:w="992" w:type="dxa"/>
          </w:tcPr>
          <w:p w:rsidR="00761526" w:rsidRDefault="00761526">
            <w:pPr>
              <w:spacing w:line="200" w:lineRule="atLeast"/>
            </w:pPr>
            <w:r>
              <w:t xml:space="preserve">    2789</w:t>
            </w:r>
          </w:p>
        </w:tc>
        <w:tc>
          <w:tcPr>
            <w:tcW w:w="1276" w:type="dxa"/>
          </w:tcPr>
          <w:p w:rsidR="00761526" w:rsidRDefault="00761526">
            <w:pPr>
              <w:spacing w:line="200" w:lineRule="atLeast"/>
            </w:pPr>
            <w:r>
              <w:t xml:space="preserve">      1,7</w:t>
            </w:r>
          </w:p>
        </w:tc>
        <w:tc>
          <w:tcPr>
            <w:tcW w:w="851" w:type="dxa"/>
          </w:tcPr>
          <w:p w:rsidR="00761526" w:rsidRDefault="00761526">
            <w:pPr>
              <w:spacing w:line="200" w:lineRule="atLeast"/>
            </w:pPr>
            <w:r>
              <w:t xml:space="preserve">   148,5</w:t>
            </w:r>
          </w:p>
        </w:tc>
      </w:tr>
      <w:tr w:rsidR="00761526">
        <w:trPr>
          <w:cantSplit/>
          <w:trHeight w:val="322"/>
        </w:trPr>
        <w:tc>
          <w:tcPr>
            <w:tcW w:w="710" w:type="dxa"/>
          </w:tcPr>
          <w:p w:rsidR="00761526" w:rsidRDefault="00761526">
            <w:pPr>
              <w:spacing w:line="200" w:lineRule="atLeast"/>
            </w:pPr>
          </w:p>
        </w:tc>
        <w:tc>
          <w:tcPr>
            <w:tcW w:w="1984" w:type="dxa"/>
          </w:tcPr>
          <w:p w:rsidR="00761526" w:rsidRDefault="00761526">
            <w:pPr>
              <w:pStyle w:val="Heading1"/>
              <w:rPr>
                <w:b w:val="0"/>
                <w:caps w:val="0"/>
              </w:rPr>
            </w:pPr>
            <w:r>
              <w:rPr>
                <w:b w:val="0"/>
                <w:caps w:val="0"/>
              </w:rPr>
              <w:t>- по оплате труда</w:t>
            </w:r>
          </w:p>
        </w:tc>
        <w:tc>
          <w:tcPr>
            <w:tcW w:w="992" w:type="dxa"/>
          </w:tcPr>
          <w:p w:rsidR="00761526" w:rsidRDefault="00761526">
            <w:pPr>
              <w:spacing w:line="200" w:lineRule="atLeast"/>
            </w:pPr>
            <w:r>
              <w:t xml:space="preserve">    802</w:t>
            </w:r>
          </w:p>
        </w:tc>
        <w:tc>
          <w:tcPr>
            <w:tcW w:w="993" w:type="dxa"/>
          </w:tcPr>
          <w:p w:rsidR="00761526" w:rsidRDefault="00761526">
            <w:pPr>
              <w:spacing w:line="200" w:lineRule="atLeast"/>
            </w:pPr>
            <w:r>
              <w:t xml:space="preserve">     0,7</w:t>
            </w:r>
          </w:p>
        </w:tc>
        <w:tc>
          <w:tcPr>
            <w:tcW w:w="992" w:type="dxa"/>
          </w:tcPr>
          <w:p w:rsidR="00761526" w:rsidRDefault="00761526">
            <w:pPr>
              <w:spacing w:line="200" w:lineRule="atLeast"/>
            </w:pPr>
            <w:r>
              <w:t xml:space="preserve">    896</w:t>
            </w:r>
          </w:p>
        </w:tc>
        <w:tc>
          <w:tcPr>
            <w:tcW w:w="992" w:type="dxa"/>
          </w:tcPr>
          <w:p w:rsidR="00761526" w:rsidRDefault="00761526">
            <w:pPr>
              <w:spacing w:line="200" w:lineRule="atLeast"/>
            </w:pPr>
            <w:r>
              <w:t xml:space="preserve">    0,7</w:t>
            </w:r>
          </w:p>
        </w:tc>
        <w:tc>
          <w:tcPr>
            <w:tcW w:w="992" w:type="dxa"/>
          </w:tcPr>
          <w:p w:rsidR="00761526" w:rsidRDefault="00761526">
            <w:pPr>
              <w:spacing w:line="200" w:lineRule="atLeast"/>
            </w:pPr>
            <w:r>
              <w:t xml:space="preserve">    94</w:t>
            </w:r>
          </w:p>
        </w:tc>
        <w:tc>
          <w:tcPr>
            <w:tcW w:w="1276" w:type="dxa"/>
          </w:tcPr>
          <w:p w:rsidR="00761526" w:rsidRDefault="00761526">
            <w:pPr>
              <w:spacing w:line="200" w:lineRule="atLeast"/>
            </w:pPr>
            <w:r>
              <w:t xml:space="preserve">     -</w:t>
            </w:r>
          </w:p>
        </w:tc>
        <w:tc>
          <w:tcPr>
            <w:tcW w:w="851" w:type="dxa"/>
          </w:tcPr>
          <w:p w:rsidR="00761526" w:rsidRDefault="00761526">
            <w:pPr>
              <w:spacing w:line="200" w:lineRule="atLeast"/>
            </w:pPr>
            <w:r>
              <w:t xml:space="preserve">   117,7</w:t>
            </w:r>
          </w:p>
        </w:tc>
      </w:tr>
      <w:tr w:rsidR="00761526">
        <w:trPr>
          <w:cantSplit/>
          <w:trHeight w:val="695"/>
        </w:trPr>
        <w:tc>
          <w:tcPr>
            <w:tcW w:w="710" w:type="dxa"/>
          </w:tcPr>
          <w:p w:rsidR="00761526" w:rsidRDefault="00761526">
            <w:pPr>
              <w:spacing w:line="200" w:lineRule="atLeast"/>
            </w:pPr>
          </w:p>
        </w:tc>
        <w:tc>
          <w:tcPr>
            <w:tcW w:w="1984" w:type="dxa"/>
          </w:tcPr>
          <w:p w:rsidR="00761526" w:rsidRDefault="00761526">
            <w:pPr>
              <w:pStyle w:val="Heading1"/>
              <w:rPr>
                <w:b w:val="0"/>
                <w:caps w:val="0"/>
              </w:rPr>
            </w:pPr>
            <w:r>
              <w:rPr>
                <w:b w:val="0"/>
                <w:caps w:val="0"/>
              </w:rPr>
              <w:t>- социальному  страхованию и обеспечению</w:t>
            </w:r>
          </w:p>
        </w:tc>
        <w:tc>
          <w:tcPr>
            <w:tcW w:w="992" w:type="dxa"/>
          </w:tcPr>
          <w:p w:rsidR="00761526" w:rsidRDefault="00761526">
            <w:pPr>
              <w:spacing w:line="200" w:lineRule="atLeast"/>
            </w:pPr>
          </w:p>
          <w:p w:rsidR="00761526" w:rsidRDefault="00761526">
            <w:pPr>
              <w:spacing w:line="200" w:lineRule="atLeast"/>
            </w:pPr>
            <w:r>
              <w:t xml:space="preserve">   514</w:t>
            </w:r>
          </w:p>
        </w:tc>
        <w:tc>
          <w:tcPr>
            <w:tcW w:w="993" w:type="dxa"/>
          </w:tcPr>
          <w:p w:rsidR="00761526" w:rsidRDefault="00761526">
            <w:pPr>
              <w:spacing w:line="200" w:lineRule="atLeast"/>
            </w:pPr>
          </w:p>
          <w:p w:rsidR="00761526" w:rsidRDefault="00761526">
            <w:pPr>
              <w:spacing w:line="200" w:lineRule="atLeast"/>
            </w:pPr>
            <w:r>
              <w:t xml:space="preserve">    0,4</w:t>
            </w:r>
          </w:p>
        </w:tc>
        <w:tc>
          <w:tcPr>
            <w:tcW w:w="992" w:type="dxa"/>
          </w:tcPr>
          <w:p w:rsidR="00761526" w:rsidRDefault="00761526">
            <w:pPr>
              <w:spacing w:line="200" w:lineRule="atLeast"/>
            </w:pPr>
            <w:r>
              <w:t xml:space="preserve">    </w:t>
            </w:r>
          </w:p>
          <w:p w:rsidR="00761526" w:rsidRDefault="00761526">
            <w:pPr>
              <w:spacing w:line="200" w:lineRule="atLeast"/>
            </w:pPr>
            <w:r>
              <w:t xml:space="preserve">    382</w:t>
            </w:r>
          </w:p>
        </w:tc>
        <w:tc>
          <w:tcPr>
            <w:tcW w:w="992" w:type="dxa"/>
          </w:tcPr>
          <w:p w:rsidR="00761526" w:rsidRDefault="00761526">
            <w:pPr>
              <w:spacing w:line="200" w:lineRule="atLeast"/>
            </w:pPr>
            <w:r>
              <w:t xml:space="preserve">   </w:t>
            </w:r>
          </w:p>
          <w:p w:rsidR="00761526" w:rsidRDefault="00761526">
            <w:pPr>
              <w:spacing w:line="200" w:lineRule="atLeast"/>
            </w:pPr>
            <w:r>
              <w:t xml:space="preserve">    0,3</w:t>
            </w:r>
          </w:p>
        </w:tc>
        <w:tc>
          <w:tcPr>
            <w:tcW w:w="992" w:type="dxa"/>
          </w:tcPr>
          <w:p w:rsidR="00761526" w:rsidRDefault="00761526">
            <w:pPr>
              <w:spacing w:line="200" w:lineRule="atLeast"/>
            </w:pPr>
          </w:p>
          <w:p w:rsidR="00761526" w:rsidRDefault="00761526">
            <w:pPr>
              <w:spacing w:line="200" w:lineRule="atLeast"/>
            </w:pPr>
            <w:r>
              <w:t xml:space="preserve">   -132</w:t>
            </w:r>
          </w:p>
        </w:tc>
        <w:tc>
          <w:tcPr>
            <w:tcW w:w="1276" w:type="dxa"/>
          </w:tcPr>
          <w:p w:rsidR="00761526" w:rsidRDefault="00761526">
            <w:pPr>
              <w:spacing w:line="200" w:lineRule="atLeast"/>
            </w:pPr>
            <w:r>
              <w:t xml:space="preserve">     </w:t>
            </w:r>
          </w:p>
          <w:p w:rsidR="00761526" w:rsidRDefault="00761526">
            <w:pPr>
              <w:spacing w:line="200" w:lineRule="atLeast"/>
            </w:pPr>
            <w:r>
              <w:t xml:space="preserve">     -0,1</w:t>
            </w:r>
          </w:p>
        </w:tc>
        <w:tc>
          <w:tcPr>
            <w:tcW w:w="851" w:type="dxa"/>
          </w:tcPr>
          <w:p w:rsidR="00761526" w:rsidRDefault="00761526">
            <w:pPr>
              <w:spacing w:line="200" w:lineRule="atLeast"/>
            </w:pPr>
            <w:r>
              <w:t xml:space="preserve">    </w:t>
            </w:r>
          </w:p>
          <w:p w:rsidR="00761526" w:rsidRDefault="00761526">
            <w:pPr>
              <w:spacing w:line="200" w:lineRule="atLeast"/>
            </w:pPr>
            <w:r>
              <w:t xml:space="preserve">    74,3</w:t>
            </w:r>
          </w:p>
        </w:tc>
      </w:tr>
      <w:tr w:rsidR="00761526">
        <w:trPr>
          <w:cantSplit/>
          <w:trHeight w:val="508"/>
        </w:trPr>
        <w:tc>
          <w:tcPr>
            <w:tcW w:w="710" w:type="dxa"/>
          </w:tcPr>
          <w:p w:rsidR="00761526" w:rsidRDefault="00761526">
            <w:pPr>
              <w:spacing w:line="200" w:lineRule="atLeast"/>
            </w:pPr>
          </w:p>
        </w:tc>
        <w:tc>
          <w:tcPr>
            <w:tcW w:w="1984" w:type="dxa"/>
          </w:tcPr>
          <w:p w:rsidR="00761526" w:rsidRDefault="00761526">
            <w:pPr>
              <w:pStyle w:val="Heading1"/>
              <w:rPr>
                <w:b w:val="0"/>
                <w:caps w:val="0"/>
              </w:rPr>
            </w:pPr>
            <w:r>
              <w:rPr>
                <w:b w:val="0"/>
                <w:caps w:val="0"/>
              </w:rPr>
              <w:t>- задолженность  перед бюджетом</w:t>
            </w:r>
          </w:p>
        </w:tc>
        <w:tc>
          <w:tcPr>
            <w:tcW w:w="992" w:type="dxa"/>
          </w:tcPr>
          <w:p w:rsidR="00761526" w:rsidRDefault="00761526">
            <w:pPr>
              <w:spacing w:line="200" w:lineRule="atLeast"/>
            </w:pPr>
            <w:r>
              <w:t xml:space="preserve">   786</w:t>
            </w:r>
          </w:p>
        </w:tc>
        <w:tc>
          <w:tcPr>
            <w:tcW w:w="993" w:type="dxa"/>
          </w:tcPr>
          <w:p w:rsidR="00761526" w:rsidRDefault="00761526">
            <w:pPr>
              <w:spacing w:line="200" w:lineRule="atLeast"/>
            </w:pPr>
            <w:r>
              <w:t xml:space="preserve">    0,7</w:t>
            </w:r>
          </w:p>
        </w:tc>
        <w:tc>
          <w:tcPr>
            <w:tcW w:w="992" w:type="dxa"/>
          </w:tcPr>
          <w:p w:rsidR="00761526" w:rsidRDefault="00761526">
            <w:pPr>
              <w:spacing w:line="200" w:lineRule="atLeast"/>
            </w:pPr>
            <w:r>
              <w:t xml:space="preserve">    772</w:t>
            </w:r>
          </w:p>
        </w:tc>
        <w:tc>
          <w:tcPr>
            <w:tcW w:w="992" w:type="dxa"/>
          </w:tcPr>
          <w:p w:rsidR="00761526" w:rsidRDefault="00761526">
            <w:pPr>
              <w:spacing w:line="200" w:lineRule="atLeast"/>
            </w:pPr>
            <w:r>
              <w:t xml:space="preserve">    0,6</w:t>
            </w:r>
          </w:p>
        </w:tc>
        <w:tc>
          <w:tcPr>
            <w:tcW w:w="992" w:type="dxa"/>
          </w:tcPr>
          <w:p w:rsidR="00761526" w:rsidRDefault="00761526">
            <w:pPr>
              <w:spacing w:line="200" w:lineRule="atLeast"/>
            </w:pPr>
            <w:r>
              <w:t xml:space="preserve">   -14</w:t>
            </w:r>
          </w:p>
        </w:tc>
        <w:tc>
          <w:tcPr>
            <w:tcW w:w="1276" w:type="dxa"/>
          </w:tcPr>
          <w:p w:rsidR="00761526" w:rsidRDefault="00761526">
            <w:pPr>
              <w:spacing w:line="200" w:lineRule="atLeast"/>
            </w:pPr>
            <w:r>
              <w:t xml:space="preserve">    -0,1</w:t>
            </w:r>
          </w:p>
        </w:tc>
        <w:tc>
          <w:tcPr>
            <w:tcW w:w="851" w:type="dxa"/>
          </w:tcPr>
          <w:p w:rsidR="00761526" w:rsidRDefault="00761526">
            <w:pPr>
              <w:spacing w:line="200" w:lineRule="atLeast"/>
            </w:pPr>
            <w:r>
              <w:t xml:space="preserve">    98,2</w:t>
            </w:r>
          </w:p>
        </w:tc>
      </w:tr>
      <w:tr w:rsidR="00761526">
        <w:trPr>
          <w:cantSplit/>
          <w:trHeight w:val="305"/>
        </w:trPr>
        <w:tc>
          <w:tcPr>
            <w:tcW w:w="710" w:type="dxa"/>
          </w:tcPr>
          <w:p w:rsidR="00761526" w:rsidRDefault="00761526">
            <w:pPr>
              <w:spacing w:line="200" w:lineRule="atLeast"/>
            </w:pPr>
          </w:p>
        </w:tc>
        <w:tc>
          <w:tcPr>
            <w:tcW w:w="1984" w:type="dxa"/>
          </w:tcPr>
          <w:p w:rsidR="00761526" w:rsidRDefault="00761526">
            <w:pPr>
              <w:pStyle w:val="Heading1"/>
              <w:rPr>
                <w:b w:val="0"/>
                <w:caps w:val="0"/>
              </w:rPr>
            </w:pPr>
            <w:r>
              <w:rPr>
                <w:b w:val="0"/>
                <w:caps w:val="0"/>
              </w:rPr>
              <w:t>- авансы полученные</w:t>
            </w:r>
          </w:p>
        </w:tc>
        <w:tc>
          <w:tcPr>
            <w:tcW w:w="992" w:type="dxa"/>
          </w:tcPr>
          <w:p w:rsidR="00761526" w:rsidRDefault="00761526">
            <w:pPr>
              <w:spacing w:line="200" w:lineRule="atLeast"/>
            </w:pPr>
            <w:r>
              <w:t xml:space="preserve">   4083</w:t>
            </w:r>
          </w:p>
        </w:tc>
        <w:tc>
          <w:tcPr>
            <w:tcW w:w="993" w:type="dxa"/>
          </w:tcPr>
          <w:p w:rsidR="00761526" w:rsidRDefault="00761526">
            <w:pPr>
              <w:spacing w:line="200" w:lineRule="atLeast"/>
            </w:pPr>
            <w:r>
              <w:t xml:space="preserve">   3,5</w:t>
            </w:r>
          </w:p>
        </w:tc>
        <w:tc>
          <w:tcPr>
            <w:tcW w:w="992" w:type="dxa"/>
          </w:tcPr>
          <w:p w:rsidR="00761526" w:rsidRDefault="00761526">
            <w:pPr>
              <w:spacing w:line="200" w:lineRule="atLeast"/>
            </w:pPr>
            <w:r>
              <w:t xml:space="preserve">   2494</w:t>
            </w:r>
          </w:p>
        </w:tc>
        <w:tc>
          <w:tcPr>
            <w:tcW w:w="992" w:type="dxa"/>
          </w:tcPr>
          <w:p w:rsidR="00761526" w:rsidRDefault="00761526">
            <w:pPr>
              <w:spacing w:line="200" w:lineRule="atLeast"/>
            </w:pPr>
            <w:r>
              <w:t xml:space="preserve">   1,9</w:t>
            </w:r>
          </w:p>
        </w:tc>
        <w:tc>
          <w:tcPr>
            <w:tcW w:w="992" w:type="dxa"/>
          </w:tcPr>
          <w:p w:rsidR="00761526" w:rsidRDefault="00761526">
            <w:pPr>
              <w:spacing w:line="200" w:lineRule="atLeast"/>
            </w:pPr>
            <w:r>
              <w:t xml:space="preserve">    -1589</w:t>
            </w:r>
          </w:p>
        </w:tc>
        <w:tc>
          <w:tcPr>
            <w:tcW w:w="1276" w:type="dxa"/>
          </w:tcPr>
          <w:p w:rsidR="00761526" w:rsidRDefault="00761526">
            <w:pPr>
              <w:spacing w:line="200" w:lineRule="atLeast"/>
            </w:pPr>
            <w:r>
              <w:t xml:space="preserve">   -1,6</w:t>
            </w:r>
          </w:p>
        </w:tc>
        <w:tc>
          <w:tcPr>
            <w:tcW w:w="851" w:type="dxa"/>
          </w:tcPr>
          <w:p w:rsidR="00761526" w:rsidRDefault="00761526">
            <w:pPr>
              <w:spacing w:line="200" w:lineRule="atLeast"/>
            </w:pPr>
            <w:r>
              <w:t xml:space="preserve">     61,1</w:t>
            </w:r>
          </w:p>
        </w:tc>
      </w:tr>
      <w:tr w:rsidR="00761526">
        <w:trPr>
          <w:cantSplit/>
          <w:trHeight w:val="305"/>
        </w:trPr>
        <w:tc>
          <w:tcPr>
            <w:tcW w:w="710" w:type="dxa"/>
          </w:tcPr>
          <w:p w:rsidR="00761526" w:rsidRDefault="00761526">
            <w:pPr>
              <w:spacing w:line="200" w:lineRule="atLeast"/>
            </w:pPr>
          </w:p>
        </w:tc>
        <w:tc>
          <w:tcPr>
            <w:tcW w:w="1984" w:type="dxa"/>
          </w:tcPr>
          <w:p w:rsidR="00761526" w:rsidRDefault="00761526">
            <w:pPr>
              <w:pStyle w:val="Heading1"/>
              <w:rPr>
                <w:b w:val="0"/>
                <w:caps w:val="0"/>
              </w:rPr>
            </w:pPr>
            <w:r>
              <w:rPr>
                <w:b w:val="0"/>
                <w:caps w:val="0"/>
              </w:rPr>
              <w:t>- прочие кредиторы</w:t>
            </w:r>
          </w:p>
        </w:tc>
        <w:tc>
          <w:tcPr>
            <w:tcW w:w="992" w:type="dxa"/>
          </w:tcPr>
          <w:p w:rsidR="00761526" w:rsidRDefault="00761526">
            <w:pPr>
              <w:spacing w:line="200" w:lineRule="atLeast"/>
            </w:pPr>
            <w:r>
              <w:t xml:space="preserve">     35</w:t>
            </w:r>
          </w:p>
        </w:tc>
        <w:tc>
          <w:tcPr>
            <w:tcW w:w="993" w:type="dxa"/>
          </w:tcPr>
          <w:p w:rsidR="00761526" w:rsidRDefault="00761526">
            <w:pPr>
              <w:spacing w:line="200" w:lineRule="atLeast"/>
            </w:pPr>
            <w:r>
              <w:t xml:space="preserve">     -</w:t>
            </w:r>
          </w:p>
        </w:tc>
        <w:tc>
          <w:tcPr>
            <w:tcW w:w="992" w:type="dxa"/>
          </w:tcPr>
          <w:p w:rsidR="00761526" w:rsidRDefault="00761526">
            <w:pPr>
              <w:spacing w:line="200" w:lineRule="atLeast"/>
            </w:pPr>
            <w:r>
              <w:t xml:space="preserve">    600</w:t>
            </w:r>
          </w:p>
        </w:tc>
        <w:tc>
          <w:tcPr>
            <w:tcW w:w="992" w:type="dxa"/>
          </w:tcPr>
          <w:p w:rsidR="00761526" w:rsidRDefault="00761526">
            <w:pPr>
              <w:spacing w:line="200" w:lineRule="atLeast"/>
            </w:pPr>
            <w:r>
              <w:t xml:space="preserve">     0,5</w:t>
            </w:r>
          </w:p>
        </w:tc>
        <w:tc>
          <w:tcPr>
            <w:tcW w:w="992" w:type="dxa"/>
          </w:tcPr>
          <w:p w:rsidR="00761526" w:rsidRDefault="00761526">
            <w:pPr>
              <w:spacing w:line="200" w:lineRule="atLeast"/>
            </w:pPr>
            <w:r>
              <w:t xml:space="preserve">     565</w:t>
            </w:r>
          </w:p>
        </w:tc>
        <w:tc>
          <w:tcPr>
            <w:tcW w:w="1276" w:type="dxa"/>
          </w:tcPr>
          <w:p w:rsidR="00761526" w:rsidRDefault="00761526">
            <w:pPr>
              <w:spacing w:line="200" w:lineRule="atLeast"/>
            </w:pPr>
            <w:r>
              <w:t xml:space="preserve">      0,5</w:t>
            </w:r>
          </w:p>
        </w:tc>
        <w:tc>
          <w:tcPr>
            <w:tcW w:w="851" w:type="dxa"/>
          </w:tcPr>
          <w:p w:rsidR="00761526" w:rsidRDefault="00761526">
            <w:pPr>
              <w:spacing w:line="200" w:lineRule="atLeast"/>
            </w:pPr>
            <w:r>
              <w:t xml:space="preserve">     171,4</w:t>
            </w:r>
          </w:p>
        </w:tc>
      </w:tr>
      <w:tr w:rsidR="00761526">
        <w:trPr>
          <w:cantSplit/>
          <w:trHeight w:val="373"/>
        </w:trPr>
        <w:tc>
          <w:tcPr>
            <w:tcW w:w="710" w:type="dxa"/>
          </w:tcPr>
          <w:p w:rsidR="00761526" w:rsidRDefault="00761526">
            <w:pPr>
              <w:spacing w:line="200" w:lineRule="atLeast"/>
            </w:pPr>
          </w:p>
        </w:tc>
        <w:tc>
          <w:tcPr>
            <w:tcW w:w="1984" w:type="dxa"/>
          </w:tcPr>
          <w:p w:rsidR="00761526" w:rsidRDefault="00761526">
            <w:pPr>
              <w:pStyle w:val="Heading1"/>
              <w:rPr>
                <w:b w:val="0"/>
                <w:caps w:val="0"/>
              </w:rPr>
            </w:pPr>
          </w:p>
        </w:tc>
        <w:tc>
          <w:tcPr>
            <w:tcW w:w="992" w:type="dxa"/>
          </w:tcPr>
          <w:p w:rsidR="00761526" w:rsidRDefault="00761526">
            <w:pPr>
              <w:spacing w:line="200" w:lineRule="atLeast"/>
            </w:pPr>
            <w:r>
              <w:t xml:space="preserve">     </w:t>
            </w:r>
          </w:p>
        </w:tc>
        <w:tc>
          <w:tcPr>
            <w:tcW w:w="993" w:type="dxa"/>
          </w:tcPr>
          <w:p w:rsidR="00761526" w:rsidRDefault="00761526">
            <w:pPr>
              <w:spacing w:line="200" w:lineRule="atLeast"/>
            </w:pPr>
            <w:r>
              <w:t xml:space="preserve">    </w:t>
            </w:r>
          </w:p>
        </w:tc>
        <w:tc>
          <w:tcPr>
            <w:tcW w:w="992" w:type="dxa"/>
          </w:tcPr>
          <w:p w:rsidR="00761526" w:rsidRDefault="00761526">
            <w:pPr>
              <w:spacing w:line="200" w:lineRule="atLeast"/>
            </w:pPr>
            <w:r>
              <w:t xml:space="preserve">       </w:t>
            </w:r>
          </w:p>
        </w:tc>
        <w:tc>
          <w:tcPr>
            <w:tcW w:w="992" w:type="dxa"/>
          </w:tcPr>
          <w:p w:rsidR="00761526" w:rsidRDefault="00761526">
            <w:pPr>
              <w:spacing w:line="200" w:lineRule="atLeast"/>
            </w:pPr>
            <w:r>
              <w:t xml:space="preserve">      </w:t>
            </w:r>
          </w:p>
        </w:tc>
        <w:tc>
          <w:tcPr>
            <w:tcW w:w="992" w:type="dxa"/>
          </w:tcPr>
          <w:p w:rsidR="00761526" w:rsidRDefault="00761526">
            <w:pPr>
              <w:spacing w:line="200" w:lineRule="atLeast"/>
            </w:pPr>
          </w:p>
        </w:tc>
        <w:tc>
          <w:tcPr>
            <w:tcW w:w="1276" w:type="dxa"/>
          </w:tcPr>
          <w:p w:rsidR="00761526" w:rsidRDefault="00761526">
            <w:pPr>
              <w:spacing w:line="200" w:lineRule="atLeast"/>
            </w:pPr>
            <w:r>
              <w:t xml:space="preserve">        </w:t>
            </w:r>
          </w:p>
        </w:tc>
        <w:tc>
          <w:tcPr>
            <w:tcW w:w="851" w:type="dxa"/>
          </w:tcPr>
          <w:p w:rsidR="00761526" w:rsidRDefault="00761526">
            <w:pPr>
              <w:spacing w:line="200" w:lineRule="atLeast"/>
            </w:pPr>
            <w:r>
              <w:t xml:space="preserve">       </w:t>
            </w:r>
          </w:p>
        </w:tc>
      </w:tr>
      <w:tr w:rsidR="00761526">
        <w:trPr>
          <w:cantSplit/>
          <w:trHeight w:val="305"/>
        </w:trPr>
        <w:tc>
          <w:tcPr>
            <w:tcW w:w="710" w:type="dxa"/>
          </w:tcPr>
          <w:p w:rsidR="00761526" w:rsidRDefault="00761526">
            <w:pPr>
              <w:spacing w:line="200" w:lineRule="atLeast"/>
            </w:pPr>
            <w:r>
              <w:t>2.4</w:t>
            </w:r>
          </w:p>
        </w:tc>
        <w:tc>
          <w:tcPr>
            <w:tcW w:w="1984" w:type="dxa"/>
          </w:tcPr>
          <w:p w:rsidR="00761526" w:rsidRDefault="00761526">
            <w:pPr>
              <w:pStyle w:val="Heading1"/>
              <w:rPr>
                <w:b w:val="0"/>
                <w:caps w:val="0"/>
              </w:rPr>
            </w:pPr>
            <w:r>
              <w:rPr>
                <w:b w:val="0"/>
                <w:caps w:val="0"/>
              </w:rPr>
              <w:t xml:space="preserve">Фонд потребления </w:t>
            </w:r>
          </w:p>
        </w:tc>
        <w:tc>
          <w:tcPr>
            <w:tcW w:w="992" w:type="dxa"/>
          </w:tcPr>
          <w:p w:rsidR="00761526" w:rsidRDefault="00761526">
            <w:pPr>
              <w:spacing w:line="200" w:lineRule="atLeast"/>
            </w:pPr>
            <w:r>
              <w:t xml:space="preserve">   3108</w:t>
            </w:r>
          </w:p>
        </w:tc>
        <w:tc>
          <w:tcPr>
            <w:tcW w:w="993" w:type="dxa"/>
          </w:tcPr>
          <w:p w:rsidR="00761526" w:rsidRDefault="00761526">
            <w:pPr>
              <w:spacing w:line="200" w:lineRule="atLeast"/>
            </w:pPr>
            <w:r>
              <w:t xml:space="preserve">   2,7</w:t>
            </w:r>
          </w:p>
        </w:tc>
        <w:tc>
          <w:tcPr>
            <w:tcW w:w="992" w:type="dxa"/>
          </w:tcPr>
          <w:p w:rsidR="00761526" w:rsidRDefault="00761526">
            <w:pPr>
              <w:spacing w:line="200" w:lineRule="atLeast"/>
            </w:pPr>
            <w:r>
              <w:t xml:space="preserve">   5782</w:t>
            </w:r>
          </w:p>
        </w:tc>
        <w:tc>
          <w:tcPr>
            <w:tcW w:w="992" w:type="dxa"/>
          </w:tcPr>
          <w:p w:rsidR="00761526" w:rsidRDefault="00761526">
            <w:pPr>
              <w:spacing w:line="200" w:lineRule="atLeast"/>
            </w:pPr>
            <w:r>
              <w:t xml:space="preserve">   4,4</w:t>
            </w:r>
          </w:p>
        </w:tc>
        <w:tc>
          <w:tcPr>
            <w:tcW w:w="992" w:type="dxa"/>
          </w:tcPr>
          <w:p w:rsidR="00761526" w:rsidRDefault="00761526">
            <w:pPr>
              <w:spacing w:line="200" w:lineRule="atLeast"/>
            </w:pPr>
            <w:r>
              <w:t xml:space="preserve">     2674</w:t>
            </w:r>
          </w:p>
        </w:tc>
        <w:tc>
          <w:tcPr>
            <w:tcW w:w="1276" w:type="dxa"/>
          </w:tcPr>
          <w:p w:rsidR="00761526" w:rsidRDefault="00761526">
            <w:pPr>
              <w:spacing w:line="200" w:lineRule="atLeast"/>
            </w:pPr>
            <w:r>
              <w:t xml:space="preserve">     1,7</w:t>
            </w:r>
          </w:p>
        </w:tc>
        <w:tc>
          <w:tcPr>
            <w:tcW w:w="851" w:type="dxa"/>
          </w:tcPr>
          <w:p w:rsidR="00761526" w:rsidRDefault="00761526">
            <w:pPr>
              <w:spacing w:line="200" w:lineRule="atLeast"/>
            </w:pPr>
            <w:r>
              <w:t xml:space="preserve">    186,0</w:t>
            </w:r>
          </w:p>
        </w:tc>
      </w:tr>
      <w:tr w:rsidR="00761526">
        <w:trPr>
          <w:cantSplit/>
          <w:trHeight w:val="644"/>
        </w:trPr>
        <w:tc>
          <w:tcPr>
            <w:tcW w:w="710" w:type="dxa"/>
            <w:tcBorders>
              <w:bottom w:val="single" w:sz="4" w:space="0" w:color="auto"/>
            </w:tcBorders>
          </w:tcPr>
          <w:p w:rsidR="00761526" w:rsidRDefault="00761526">
            <w:pPr>
              <w:spacing w:line="200" w:lineRule="atLeast"/>
            </w:pPr>
          </w:p>
        </w:tc>
        <w:tc>
          <w:tcPr>
            <w:tcW w:w="1984" w:type="dxa"/>
            <w:tcBorders>
              <w:bottom w:val="single" w:sz="4" w:space="0" w:color="auto"/>
            </w:tcBorders>
          </w:tcPr>
          <w:p w:rsidR="00761526" w:rsidRDefault="00761526">
            <w:pPr>
              <w:pStyle w:val="Heading1"/>
              <w:rPr>
                <w:b w:val="0"/>
                <w:caps w:val="0"/>
              </w:rPr>
            </w:pPr>
          </w:p>
          <w:p w:rsidR="00761526" w:rsidRDefault="00761526">
            <w:pPr>
              <w:pStyle w:val="Heading1"/>
              <w:rPr>
                <w:b w:val="0"/>
                <w:caps w:val="0"/>
              </w:rPr>
            </w:pPr>
            <w:r>
              <w:rPr>
                <w:b w:val="0"/>
                <w:caps w:val="0"/>
              </w:rPr>
              <w:t xml:space="preserve">   Валюта баланса</w:t>
            </w:r>
          </w:p>
        </w:tc>
        <w:tc>
          <w:tcPr>
            <w:tcW w:w="992" w:type="dxa"/>
            <w:tcBorders>
              <w:bottom w:val="single" w:sz="4" w:space="0" w:color="auto"/>
            </w:tcBorders>
          </w:tcPr>
          <w:p w:rsidR="00761526" w:rsidRDefault="00761526">
            <w:pPr>
              <w:spacing w:line="200" w:lineRule="atLeast"/>
            </w:pPr>
          </w:p>
          <w:p w:rsidR="00761526" w:rsidRDefault="00761526">
            <w:pPr>
              <w:spacing w:line="200" w:lineRule="atLeast"/>
            </w:pPr>
            <w:r>
              <w:t xml:space="preserve">  115314</w:t>
            </w:r>
          </w:p>
        </w:tc>
        <w:tc>
          <w:tcPr>
            <w:tcW w:w="993" w:type="dxa"/>
            <w:tcBorders>
              <w:bottom w:val="single" w:sz="4" w:space="0" w:color="auto"/>
            </w:tcBorders>
          </w:tcPr>
          <w:p w:rsidR="00761526" w:rsidRDefault="00761526">
            <w:pPr>
              <w:spacing w:line="200" w:lineRule="atLeast"/>
            </w:pPr>
          </w:p>
          <w:p w:rsidR="00761526" w:rsidRDefault="00761526">
            <w:pPr>
              <w:spacing w:line="200" w:lineRule="atLeast"/>
            </w:pPr>
            <w:r>
              <w:t xml:space="preserve">   100</w:t>
            </w:r>
          </w:p>
        </w:tc>
        <w:tc>
          <w:tcPr>
            <w:tcW w:w="992" w:type="dxa"/>
            <w:tcBorders>
              <w:bottom w:val="single" w:sz="4" w:space="0" w:color="auto"/>
            </w:tcBorders>
          </w:tcPr>
          <w:p w:rsidR="00761526" w:rsidRDefault="00761526">
            <w:pPr>
              <w:spacing w:line="200" w:lineRule="atLeast"/>
            </w:pPr>
          </w:p>
          <w:p w:rsidR="00761526" w:rsidRDefault="00761526">
            <w:pPr>
              <w:spacing w:line="200" w:lineRule="atLeast"/>
            </w:pPr>
            <w:r>
              <w:t xml:space="preserve">   130140</w:t>
            </w:r>
          </w:p>
        </w:tc>
        <w:tc>
          <w:tcPr>
            <w:tcW w:w="992" w:type="dxa"/>
            <w:tcBorders>
              <w:bottom w:val="single" w:sz="4" w:space="0" w:color="auto"/>
            </w:tcBorders>
          </w:tcPr>
          <w:p w:rsidR="00761526" w:rsidRDefault="00761526">
            <w:pPr>
              <w:spacing w:line="200" w:lineRule="atLeast"/>
            </w:pPr>
          </w:p>
          <w:p w:rsidR="00761526" w:rsidRDefault="00761526">
            <w:pPr>
              <w:spacing w:line="200" w:lineRule="atLeast"/>
            </w:pPr>
            <w:r>
              <w:t xml:space="preserve">   100</w:t>
            </w:r>
          </w:p>
        </w:tc>
        <w:tc>
          <w:tcPr>
            <w:tcW w:w="992" w:type="dxa"/>
            <w:tcBorders>
              <w:bottom w:val="single" w:sz="4" w:space="0" w:color="auto"/>
            </w:tcBorders>
          </w:tcPr>
          <w:p w:rsidR="00761526" w:rsidRDefault="00761526">
            <w:pPr>
              <w:spacing w:line="200" w:lineRule="atLeast"/>
            </w:pPr>
          </w:p>
          <w:p w:rsidR="00761526" w:rsidRDefault="00761526">
            <w:pPr>
              <w:spacing w:line="200" w:lineRule="atLeast"/>
            </w:pPr>
            <w:r>
              <w:t xml:space="preserve">      14826</w:t>
            </w:r>
          </w:p>
        </w:tc>
        <w:tc>
          <w:tcPr>
            <w:tcW w:w="1276" w:type="dxa"/>
            <w:tcBorders>
              <w:bottom w:val="single" w:sz="4" w:space="0" w:color="auto"/>
            </w:tcBorders>
          </w:tcPr>
          <w:p w:rsidR="00761526" w:rsidRDefault="00761526">
            <w:pPr>
              <w:spacing w:line="200" w:lineRule="atLeast"/>
            </w:pPr>
          </w:p>
          <w:p w:rsidR="00761526" w:rsidRDefault="00761526">
            <w:pPr>
              <w:spacing w:line="200" w:lineRule="atLeast"/>
            </w:pPr>
            <w:r>
              <w:t xml:space="preserve">       -</w:t>
            </w:r>
          </w:p>
        </w:tc>
        <w:tc>
          <w:tcPr>
            <w:tcW w:w="851" w:type="dxa"/>
            <w:tcBorders>
              <w:bottom w:val="single" w:sz="4" w:space="0" w:color="auto"/>
            </w:tcBorders>
          </w:tcPr>
          <w:p w:rsidR="00761526" w:rsidRDefault="00761526">
            <w:pPr>
              <w:spacing w:line="200" w:lineRule="atLeast"/>
            </w:pPr>
          </w:p>
          <w:p w:rsidR="00761526" w:rsidRDefault="00761526">
            <w:pPr>
              <w:spacing w:line="200" w:lineRule="atLeast"/>
            </w:pPr>
            <w:r>
              <w:t xml:space="preserve">    112,9</w:t>
            </w:r>
          </w:p>
        </w:tc>
      </w:tr>
    </w:tbl>
    <w:p w:rsidR="00761526" w:rsidRDefault="00761526">
      <w:pPr>
        <w:spacing w:line="360" w:lineRule="auto"/>
        <w:rPr>
          <w:sz w:val="28"/>
        </w:rPr>
      </w:pPr>
    </w:p>
    <w:p w:rsidR="00761526" w:rsidRDefault="00761526">
      <w:pPr>
        <w:pStyle w:val="BodyText2"/>
        <w:spacing w:line="360" w:lineRule="auto"/>
      </w:pPr>
      <w:r>
        <w:t xml:space="preserve">     </w:t>
      </w:r>
      <w:r>
        <w:tab/>
        <w:t xml:space="preserve">  Из приведенных данных таблицы 4. видно, что общая стоимость имущества предприятия </w:t>
      </w:r>
      <w:r>
        <w:sym w:font="Symbol" w:char="F028"/>
      </w:r>
      <w:r>
        <w:t xml:space="preserve"> валюта баланса</w:t>
      </w:r>
      <w:r>
        <w:sym w:font="Symbol" w:char="F029"/>
      </w:r>
      <w:r>
        <w:t xml:space="preserve"> за отчетный период возросла на 14826 тыс. руб. или на 12,9</w:t>
      </w:r>
      <w:r>
        <w:sym w:font="Symbol" w:char="F025"/>
      </w:r>
      <w:r>
        <w:t xml:space="preserve">. Причем анализируя структуру имущества предприятия можно заметить, что сумма внеоборотных активов увеличилась на 5180 тыс. руб. </w:t>
      </w:r>
      <w:r>
        <w:rPr>
          <w:caps/>
        </w:rPr>
        <w:t>о</w:t>
      </w:r>
      <w:r>
        <w:t xml:space="preserve">днако доля внеоборотных активов предприятия значительно снизилась  с 74,9 </w:t>
      </w:r>
      <w:r>
        <w:sym w:font="Symbol" w:char="F025"/>
      </w:r>
      <w:r>
        <w:t xml:space="preserve">  до 70,4 </w:t>
      </w:r>
      <w:r>
        <w:sym w:font="Symbol" w:char="F025"/>
      </w:r>
      <w:r>
        <w:t xml:space="preserve"> , но все равно составляет более 70</w:t>
      </w:r>
      <w:r>
        <w:sym w:font="Symbol" w:char="F025"/>
      </w:r>
      <w:r>
        <w:t xml:space="preserve"> от стоимости имущества- это приводит к тому что значительная доля капитала выведена из обращения, тем самым уменьшается сумма оборотных средств, а как следствие снижается скорость производственного оборота и эффективность деятельности предприятия. Наметившаяся тенденция снижения доли внеоборотных активов достаточно благоприятна для предприятия. </w:t>
      </w:r>
    </w:p>
    <w:p w:rsidR="00761526" w:rsidRDefault="00761526">
      <w:pPr>
        <w:pStyle w:val="BodyText2"/>
        <w:spacing w:line="360" w:lineRule="auto"/>
      </w:pPr>
      <w:r>
        <w:tab/>
        <w:t>В структуре внеоборотных активов произошли такие изменения</w:t>
      </w:r>
      <w:r>
        <w:sym w:font="Symbol" w:char="F03A"/>
      </w:r>
      <w:r>
        <w:t xml:space="preserve"> наблюдается увеличение незавершенного строительства на 1044 тыс. руб.</w:t>
      </w:r>
      <w:r>
        <w:sym w:font="Symbol" w:char="F03B"/>
      </w:r>
      <w:r>
        <w:t xml:space="preserve"> уменьшение нематериальных активов и рост стоимости основных средств на 4145 – это вызвано поступлением нового оборудования.</w:t>
      </w:r>
    </w:p>
    <w:p w:rsidR="00761526" w:rsidRDefault="00761526">
      <w:pPr>
        <w:pStyle w:val="BodyText2"/>
        <w:spacing w:line="360" w:lineRule="auto"/>
        <w:ind w:firstLine="720"/>
      </w:pPr>
      <w:r>
        <w:t xml:space="preserve">Как видно из данных таблицы 4. основную долю оборотных средств предприятия составляют запасы </w:t>
      </w:r>
      <w:r>
        <w:sym w:font="Symbol" w:char="F028"/>
      </w:r>
      <w:r>
        <w:t xml:space="preserve"> 12,9 </w:t>
      </w:r>
      <w:r>
        <w:sym w:font="Symbol" w:char="F025"/>
      </w:r>
      <w:r>
        <w:t xml:space="preserve"> от стоимости имущества </w:t>
      </w:r>
      <w:r>
        <w:sym w:font="Symbol" w:char="F029"/>
      </w:r>
      <w:r>
        <w:t xml:space="preserve"> и дебиторская задолженность – 12,8</w:t>
      </w:r>
      <w:r>
        <w:sym w:font="Symbol" w:char="F025"/>
      </w:r>
      <w:r>
        <w:t xml:space="preserve"> к валюте баланса.</w:t>
      </w:r>
    </w:p>
    <w:p w:rsidR="00761526" w:rsidRDefault="00761526">
      <w:pPr>
        <w:pStyle w:val="BodyText2"/>
        <w:spacing w:line="360" w:lineRule="auto"/>
      </w:pPr>
      <w:r>
        <w:tab/>
        <w:t>За отчетный период стоимость запасов возросла на 2286 т.руб.</w:t>
      </w:r>
      <w:r>
        <w:sym w:font="Symbol" w:char="F03B"/>
      </w:r>
      <w:r>
        <w:t xml:space="preserve"> на это повлияло увеличение стоимости сырья и материалов и </w:t>
      </w:r>
      <w:r>
        <w:rPr>
          <w:caps/>
        </w:rPr>
        <w:t>мбп</w:t>
      </w:r>
      <w:r>
        <w:t xml:space="preserve">. Увеличение запасов </w:t>
      </w:r>
      <w:r>
        <w:rPr>
          <w:caps/>
        </w:rPr>
        <w:t>мбп</w:t>
      </w:r>
      <w:r>
        <w:t xml:space="preserve">  и материалов говорит скорее о </w:t>
      </w:r>
      <w:r>
        <w:sym w:font="Symbol" w:char="F0B2"/>
      </w:r>
      <w:r>
        <w:t xml:space="preserve">замораживании </w:t>
      </w:r>
      <w:r>
        <w:sym w:font="Symbol" w:char="F0B2"/>
      </w:r>
      <w:r>
        <w:t xml:space="preserve"> средств и выведении их из торгового оборота. Однако эта гипотеза требует дополнительной проверки и проведения дополнительного анализа оборачиваемости средств. По запасам еще важно заметить, что увеличение их  по абсолютной сумме значительно сдержало уменьшение суммы готовой продукции и затраты в незавершенном производстве. Как уже отмечалось, за анализируемый период возросла доля дебиторской задолженности предприятия с 10,8 </w:t>
      </w:r>
      <w:r>
        <w:sym w:font="Symbol" w:char="F025"/>
      </w:r>
      <w:r>
        <w:t xml:space="preserve"> от стоимости имущества предприятия до 12,8</w:t>
      </w:r>
      <w:r>
        <w:sym w:font="Symbol" w:char="F025"/>
      </w:r>
      <w:r>
        <w:t xml:space="preserve">. Это оказывает отрицательное влияние на положение предприятия. Увеличение денежных средств предприятия почти в 2 раза </w:t>
      </w:r>
      <w:r>
        <w:sym w:font="Symbol" w:char="F028"/>
      </w:r>
      <w:r>
        <w:t xml:space="preserve"> или на 2884 тыс. руб. </w:t>
      </w:r>
      <w:r>
        <w:sym w:font="Symbol" w:char="F029"/>
      </w:r>
      <w:r>
        <w:t>, а удельный вес их в стоимости имущества вырос на 2,1</w:t>
      </w:r>
      <w:r>
        <w:sym w:font="Symbol" w:char="F025"/>
      </w:r>
      <w:r>
        <w:t xml:space="preserve"> является положительным фактором , так как влечет за собой рост суммы высоколиквидных активов и положительно сказывается на показателях ликвидности предприятия. </w:t>
      </w:r>
    </w:p>
    <w:p w:rsidR="00761526" w:rsidRDefault="00761526">
      <w:pPr>
        <w:pStyle w:val="BodyText2"/>
        <w:spacing w:line="360" w:lineRule="auto"/>
      </w:pPr>
      <w:r>
        <w:tab/>
        <w:t xml:space="preserve">Формирование имущества предприятия осуществляется за счет собственных и заемных средств, состояние и движение которых представлено в таблице 4. общий капитал предприятия за отчетный период увеличился на 14826 тыс.руб., что составляет 12,9 </w:t>
      </w:r>
      <w:r>
        <w:sym w:font="Symbol" w:char="F025"/>
      </w:r>
      <w:r>
        <w:t xml:space="preserve"> от начального уровня. Произошло это за счет увеличения суммы собственных средств на 10840 тыс.руб. или на 12,1 </w:t>
      </w:r>
      <w:r>
        <w:sym w:font="Symbol" w:char="F025"/>
      </w:r>
      <w:r>
        <w:t>, что уменьшает зависимость предприятия от постороннего капитала. Такие изменения вызвали значительные сдвиги в структуре капитала. Так, доля заемных средств предприятия снизилась с 19,3</w:t>
      </w:r>
      <w:r>
        <w:sym w:font="Symbol" w:char="F025"/>
      </w:r>
      <w:r>
        <w:t xml:space="preserve"> до 18,2</w:t>
      </w:r>
      <w:r>
        <w:sym w:font="Symbol" w:char="F025"/>
      </w:r>
      <w:r>
        <w:t xml:space="preserve">. Также изменилась и структура и заемных средств </w:t>
      </w:r>
      <w:r>
        <w:sym w:font="Symbol" w:char="F03A"/>
      </w:r>
      <w:r>
        <w:t xml:space="preserve"> предприятие погасило свои долгосрочные обязательства, но кредиты банков возросли на 0,5</w:t>
      </w:r>
      <w:r>
        <w:sym w:font="Symbol" w:char="F025"/>
      </w:r>
      <w:r>
        <w:t xml:space="preserve"> , увеличилась и кредиторская задолженность </w:t>
      </w:r>
      <w:r>
        <w:sym w:font="Symbol" w:char="F028"/>
      </w:r>
      <w:r>
        <w:t xml:space="preserve"> на 1713 тыс.руб. или на 14,3</w:t>
      </w:r>
      <w:r>
        <w:sym w:font="Symbol" w:char="F025"/>
      </w:r>
      <w:r>
        <w:sym w:font="Symbol" w:char="F029"/>
      </w:r>
      <w:r>
        <w:t xml:space="preserve"> , в основном за счет роста задолженности перед поставщиками и подрядчиками </w:t>
      </w:r>
      <w:r>
        <w:sym w:font="Symbol" w:char="F028"/>
      </w:r>
      <w:r>
        <w:t xml:space="preserve"> на 2789 или на 4,85</w:t>
      </w:r>
      <w:r>
        <w:sym w:font="Symbol" w:char="F025"/>
      </w:r>
      <w:r>
        <w:sym w:font="Symbol" w:char="F029"/>
      </w:r>
      <w:r>
        <w:t xml:space="preserve"> </w:t>
      </w:r>
      <w:r>
        <w:sym w:font="Symbol" w:char="F03B"/>
      </w:r>
      <w:r>
        <w:t xml:space="preserve"> по оплате труда </w:t>
      </w:r>
      <w:r>
        <w:sym w:font="Symbol" w:char="F028"/>
      </w:r>
      <w:r>
        <w:t xml:space="preserve"> на 94 тыс.руб. или на 11,7</w:t>
      </w:r>
      <w:r>
        <w:sym w:font="Symbol" w:char="F025"/>
      </w:r>
      <w:r>
        <w:sym w:font="Symbol" w:char="F029"/>
      </w:r>
      <w:r>
        <w:t xml:space="preserve"> и прочих кредиторов </w:t>
      </w:r>
      <w:r>
        <w:sym w:font="Symbol" w:char="F028"/>
      </w:r>
      <w:r>
        <w:t xml:space="preserve"> на 565 тыс.руб. ил на 71</w:t>
      </w:r>
      <w:r>
        <w:sym w:font="Symbol" w:char="F025"/>
      </w:r>
      <w:r>
        <w:t xml:space="preserve"> </w:t>
      </w:r>
      <w:r>
        <w:sym w:font="Symbol" w:char="F029"/>
      </w:r>
      <w:r>
        <w:t>. Как положительную тенденцию можно считать снижение задолженности перед бюджетом на 2</w:t>
      </w:r>
      <w:r>
        <w:sym w:font="Symbol" w:char="F025"/>
      </w:r>
      <w:r>
        <w:t xml:space="preserve"> и авансы полученные на 39</w:t>
      </w:r>
      <w:r>
        <w:sym w:font="Symbol" w:char="F025"/>
      </w:r>
      <w:r>
        <w:t>. Важно отметить , что фонд потребления увеличился на 2674 тыс.руб. , что составляет 86</w:t>
      </w:r>
      <w:r>
        <w:sym w:font="Symbol" w:char="F025"/>
      </w:r>
      <w:r>
        <w:t xml:space="preserve"> от предыдущего показателя.</w:t>
      </w:r>
    </w:p>
    <w:p w:rsidR="00761526" w:rsidRDefault="00761526">
      <w:pPr>
        <w:pStyle w:val="BodyText2"/>
        <w:spacing w:line="360" w:lineRule="auto"/>
        <w:ind w:firstLine="720"/>
      </w:pPr>
      <w:r>
        <w:t>Для наглядного анализа составим сводную таблицу аналитической группировки статей баланса за 1996 - 1998 гг.</w:t>
      </w:r>
    </w:p>
    <w:p w:rsidR="00761526" w:rsidRDefault="00761526">
      <w:pPr>
        <w:pStyle w:val="BodyText2"/>
        <w:spacing w:line="360" w:lineRule="auto"/>
        <w:jc w:val="right"/>
      </w:pPr>
      <w:r>
        <w:t>Таблица 5.</w:t>
      </w:r>
    </w:p>
    <w:p w:rsidR="00761526" w:rsidRDefault="00761526">
      <w:pPr>
        <w:pStyle w:val="BodyText2"/>
        <w:spacing w:line="360" w:lineRule="auto"/>
        <w:jc w:val="center"/>
      </w:pPr>
      <w:r>
        <w:t>Основные показатели бухгалтерского баланса за 1996 - 1998 гг.</w:t>
      </w:r>
    </w:p>
    <w:p w:rsidR="00761526" w:rsidRDefault="00761526">
      <w:pPr>
        <w:pStyle w:val="BodyText2"/>
        <w:spacing w:line="200" w:lineRule="atLeast"/>
      </w:pPr>
      <w:r>
        <w:tab/>
      </w:r>
      <w:r>
        <w:tab/>
      </w:r>
      <w:r>
        <w:tab/>
      </w:r>
      <w:r>
        <w:tab/>
      </w:r>
      <w:r>
        <w:tab/>
      </w:r>
      <w:r>
        <w:tab/>
      </w:r>
      <w:r>
        <w:tab/>
      </w:r>
      <w:r>
        <w:tab/>
      </w:r>
      <w:r>
        <w:tab/>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
        <w:gridCol w:w="2693"/>
        <w:gridCol w:w="1417"/>
        <w:gridCol w:w="1418"/>
        <w:gridCol w:w="1417"/>
        <w:gridCol w:w="1522"/>
      </w:tblGrid>
      <w:tr w:rsidR="00761526">
        <w:trPr>
          <w:trHeight w:val="593"/>
        </w:trPr>
        <w:tc>
          <w:tcPr>
            <w:tcW w:w="478" w:type="dxa"/>
          </w:tcPr>
          <w:p w:rsidR="00761526" w:rsidRDefault="00761526">
            <w:pPr>
              <w:pStyle w:val="BodyText2"/>
              <w:spacing w:line="200" w:lineRule="atLeast"/>
            </w:pPr>
            <w:r>
              <w:t>№</w:t>
            </w:r>
          </w:p>
        </w:tc>
        <w:tc>
          <w:tcPr>
            <w:tcW w:w="2693" w:type="dxa"/>
          </w:tcPr>
          <w:p w:rsidR="00761526" w:rsidRDefault="00761526">
            <w:pPr>
              <w:pStyle w:val="BodyText2"/>
              <w:spacing w:line="200" w:lineRule="atLeast"/>
            </w:pPr>
            <w:r>
              <w:t xml:space="preserve">        Показатель </w:t>
            </w:r>
          </w:p>
        </w:tc>
        <w:tc>
          <w:tcPr>
            <w:tcW w:w="1417" w:type="dxa"/>
          </w:tcPr>
          <w:p w:rsidR="00761526" w:rsidRDefault="00761526">
            <w:pPr>
              <w:pStyle w:val="BodyText2"/>
              <w:spacing w:line="200" w:lineRule="atLeast"/>
            </w:pPr>
            <w:r>
              <w:t>На1.01.96</w:t>
            </w:r>
          </w:p>
          <w:p w:rsidR="00761526" w:rsidRDefault="00761526">
            <w:pPr>
              <w:pStyle w:val="BodyText2"/>
              <w:spacing w:line="200" w:lineRule="atLeast"/>
            </w:pPr>
            <w:r>
              <w:t>тыс.руб.</w:t>
            </w:r>
          </w:p>
        </w:tc>
        <w:tc>
          <w:tcPr>
            <w:tcW w:w="1418" w:type="dxa"/>
          </w:tcPr>
          <w:p w:rsidR="00761526" w:rsidRDefault="00761526">
            <w:pPr>
              <w:pStyle w:val="BodyText2"/>
              <w:spacing w:line="200" w:lineRule="atLeast"/>
            </w:pPr>
            <w:r>
              <w:t>На1.01.97</w:t>
            </w:r>
          </w:p>
          <w:p w:rsidR="00761526" w:rsidRDefault="00761526">
            <w:pPr>
              <w:pStyle w:val="BodyText2"/>
              <w:spacing w:line="200" w:lineRule="atLeast"/>
            </w:pPr>
            <w:r>
              <w:t xml:space="preserve">тыс.руб. </w:t>
            </w:r>
          </w:p>
        </w:tc>
        <w:tc>
          <w:tcPr>
            <w:tcW w:w="1417" w:type="dxa"/>
          </w:tcPr>
          <w:p w:rsidR="00761526" w:rsidRDefault="00761526">
            <w:pPr>
              <w:pStyle w:val="BodyText2"/>
              <w:spacing w:line="200" w:lineRule="atLeast"/>
            </w:pPr>
            <w:r>
              <w:t xml:space="preserve">На1.01.98 </w:t>
            </w:r>
          </w:p>
          <w:p w:rsidR="00761526" w:rsidRDefault="00761526">
            <w:pPr>
              <w:pStyle w:val="BodyText2"/>
              <w:spacing w:line="200" w:lineRule="atLeast"/>
            </w:pPr>
            <w:r>
              <w:t>тыс.руб.</w:t>
            </w:r>
          </w:p>
        </w:tc>
        <w:tc>
          <w:tcPr>
            <w:tcW w:w="1522" w:type="dxa"/>
          </w:tcPr>
          <w:p w:rsidR="00761526" w:rsidRDefault="00761526">
            <w:pPr>
              <w:pStyle w:val="BodyText2"/>
              <w:spacing w:line="200" w:lineRule="atLeast"/>
            </w:pPr>
            <w:r>
              <w:t>На 1.01.99</w:t>
            </w:r>
          </w:p>
          <w:p w:rsidR="00761526" w:rsidRDefault="00761526">
            <w:pPr>
              <w:pStyle w:val="BodyText2"/>
              <w:spacing w:line="200" w:lineRule="atLeast"/>
            </w:pPr>
            <w:r>
              <w:t>тыс.руб.</w:t>
            </w:r>
          </w:p>
        </w:tc>
      </w:tr>
      <w:tr w:rsidR="00761526">
        <w:trPr>
          <w:trHeight w:val="374"/>
        </w:trPr>
        <w:tc>
          <w:tcPr>
            <w:tcW w:w="478" w:type="dxa"/>
          </w:tcPr>
          <w:p w:rsidR="00761526" w:rsidRDefault="00761526">
            <w:pPr>
              <w:pStyle w:val="BodyText2"/>
              <w:spacing w:line="200" w:lineRule="atLeast"/>
            </w:pPr>
            <w:r>
              <w:t>1</w:t>
            </w:r>
          </w:p>
        </w:tc>
        <w:tc>
          <w:tcPr>
            <w:tcW w:w="2693" w:type="dxa"/>
          </w:tcPr>
          <w:p w:rsidR="00761526" w:rsidRDefault="00761526">
            <w:pPr>
              <w:pStyle w:val="BodyText2"/>
              <w:spacing w:line="200" w:lineRule="atLeast"/>
            </w:pPr>
            <w:r>
              <w:t xml:space="preserve">               2</w:t>
            </w:r>
          </w:p>
        </w:tc>
        <w:tc>
          <w:tcPr>
            <w:tcW w:w="1417" w:type="dxa"/>
          </w:tcPr>
          <w:p w:rsidR="00761526" w:rsidRDefault="00761526">
            <w:pPr>
              <w:pStyle w:val="BodyText2"/>
              <w:spacing w:line="200" w:lineRule="atLeast"/>
            </w:pPr>
            <w:r>
              <w:t xml:space="preserve">       3</w:t>
            </w:r>
          </w:p>
        </w:tc>
        <w:tc>
          <w:tcPr>
            <w:tcW w:w="1418" w:type="dxa"/>
          </w:tcPr>
          <w:p w:rsidR="00761526" w:rsidRDefault="00761526">
            <w:pPr>
              <w:pStyle w:val="BodyText2"/>
              <w:spacing w:line="200" w:lineRule="atLeast"/>
            </w:pPr>
            <w:r>
              <w:t xml:space="preserve">      4</w:t>
            </w:r>
          </w:p>
        </w:tc>
        <w:tc>
          <w:tcPr>
            <w:tcW w:w="1417" w:type="dxa"/>
          </w:tcPr>
          <w:p w:rsidR="00761526" w:rsidRDefault="00761526">
            <w:pPr>
              <w:pStyle w:val="BodyText2"/>
              <w:spacing w:line="200" w:lineRule="atLeast"/>
            </w:pPr>
            <w:r>
              <w:t xml:space="preserve">        5</w:t>
            </w:r>
          </w:p>
        </w:tc>
        <w:tc>
          <w:tcPr>
            <w:tcW w:w="1522" w:type="dxa"/>
          </w:tcPr>
          <w:p w:rsidR="00761526" w:rsidRDefault="00761526">
            <w:pPr>
              <w:pStyle w:val="BodyText2"/>
              <w:spacing w:line="200" w:lineRule="atLeast"/>
            </w:pPr>
            <w:r>
              <w:t xml:space="preserve">       6</w:t>
            </w:r>
          </w:p>
        </w:tc>
      </w:tr>
      <w:tr w:rsidR="00761526">
        <w:trPr>
          <w:trHeight w:val="661"/>
        </w:trPr>
        <w:tc>
          <w:tcPr>
            <w:tcW w:w="478" w:type="dxa"/>
          </w:tcPr>
          <w:p w:rsidR="00761526" w:rsidRDefault="00761526">
            <w:pPr>
              <w:pStyle w:val="BodyText2"/>
              <w:spacing w:line="200" w:lineRule="atLeast"/>
            </w:pPr>
          </w:p>
          <w:p w:rsidR="00761526" w:rsidRDefault="00761526">
            <w:pPr>
              <w:pStyle w:val="BodyText2"/>
              <w:spacing w:line="200" w:lineRule="atLeast"/>
            </w:pPr>
          </w:p>
          <w:p w:rsidR="00761526" w:rsidRDefault="00761526">
            <w:pPr>
              <w:pStyle w:val="BodyText2"/>
              <w:spacing w:line="200" w:lineRule="atLeast"/>
            </w:pPr>
            <w:r>
              <w:t>1</w:t>
            </w:r>
          </w:p>
        </w:tc>
        <w:tc>
          <w:tcPr>
            <w:tcW w:w="2693" w:type="dxa"/>
          </w:tcPr>
          <w:p w:rsidR="00761526" w:rsidRDefault="00761526">
            <w:pPr>
              <w:pStyle w:val="BodyText2"/>
              <w:spacing w:line="200" w:lineRule="atLeast"/>
              <w:rPr>
                <w:caps/>
              </w:rPr>
            </w:pPr>
            <w:r>
              <w:t xml:space="preserve">        </w:t>
            </w:r>
            <w:r>
              <w:rPr>
                <w:caps/>
              </w:rPr>
              <w:t>актив</w:t>
            </w:r>
          </w:p>
          <w:p w:rsidR="00761526" w:rsidRDefault="00761526">
            <w:pPr>
              <w:pStyle w:val="BodyText2"/>
              <w:spacing w:line="200" w:lineRule="atLeast"/>
              <w:rPr>
                <w:caps/>
              </w:rPr>
            </w:pPr>
          </w:p>
          <w:p w:rsidR="00761526" w:rsidRDefault="00761526">
            <w:pPr>
              <w:pStyle w:val="BodyText2"/>
              <w:spacing w:line="200" w:lineRule="atLeast"/>
              <w:rPr>
                <w:sz w:val="24"/>
              </w:rPr>
            </w:pPr>
            <w:r>
              <w:rPr>
                <w:sz w:val="24"/>
              </w:rPr>
              <w:t xml:space="preserve">Внеоборотные  активы </w:t>
            </w:r>
          </w:p>
        </w:tc>
        <w:tc>
          <w:tcPr>
            <w:tcW w:w="1417" w:type="dxa"/>
          </w:tcPr>
          <w:p w:rsidR="00761526" w:rsidRDefault="00761526">
            <w:pPr>
              <w:pStyle w:val="BodyText2"/>
              <w:spacing w:line="200" w:lineRule="atLeast"/>
            </w:pPr>
          </w:p>
          <w:p w:rsidR="00761526" w:rsidRDefault="00761526">
            <w:pPr>
              <w:pStyle w:val="BodyText2"/>
              <w:spacing w:line="200" w:lineRule="atLeast"/>
            </w:pPr>
          </w:p>
          <w:p w:rsidR="00761526" w:rsidRDefault="00761526">
            <w:pPr>
              <w:pStyle w:val="BodyText2"/>
              <w:spacing w:line="200" w:lineRule="atLeast"/>
            </w:pPr>
            <w:r>
              <w:t xml:space="preserve">  82597</w:t>
            </w:r>
          </w:p>
        </w:tc>
        <w:tc>
          <w:tcPr>
            <w:tcW w:w="1418" w:type="dxa"/>
          </w:tcPr>
          <w:p w:rsidR="00761526" w:rsidRDefault="00761526">
            <w:pPr>
              <w:pStyle w:val="BodyText2"/>
              <w:spacing w:line="200" w:lineRule="atLeast"/>
            </w:pPr>
          </w:p>
          <w:p w:rsidR="00761526" w:rsidRDefault="00761526">
            <w:pPr>
              <w:pStyle w:val="BodyText2"/>
              <w:spacing w:line="200" w:lineRule="atLeast"/>
            </w:pPr>
          </w:p>
          <w:p w:rsidR="00761526" w:rsidRDefault="00761526">
            <w:pPr>
              <w:pStyle w:val="BodyText2"/>
              <w:spacing w:line="200" w:lineRule="atLeast"/>
            </w:pPr>
            <w:r>
              <w:t xml:space="preserve">  88466</w:t>
            </w:r>
          </w:p>
        </w:tc>
        <w:tc>
          <w:tcPr>
            <w:tcW w:w="1417" w:type="dxa"/>
          </w:tcPr>
          <w:p w:rsidR="00761526" w:rsidRDefault="00761526">
            <w:pPr>
              <w:pStyle w:val="BodyText2"/>
              <w:spacing w:line="200" w:lineRule="atLeast"/>
            </w:pPr>
          </w:p>
          <w:p w:rsidR="00761526" w:rsidRDefault="00761526">
            <w:pPr>
              <w:pStyle w:val="BodyText2"/>
              <w:spacing w:line="200" w:lineRule="atLeast"/>
            </w:pPr>
          </w:p>
          <w:p w:rsidR="00761526" w:rsidRDefault="00761526">
            <w:pPr>
              <w:pStyle w:val="BodyText2"/>
              <w:spacing w:line="200" w:lineRule="atLeast"/>
            </w:pPr>
            <w:r>
              <w:t xml:space="preserve">  86467</w:t>
            </w:r>
          </w:p>
        </w:tc>
        <w:tc>
          <w:tcPr>
            <w:tcW w:w="1522" w:type="dxa"/>
          </w:tcPr>
          <w:p w:rsidR="00761526" w:rsidRDefault="00761526">
            <w:pPr>
              <w:pStyle w:val="BodyText2"/>
              <w:spacing w:line="200" w:lineRule="atLeast"/>
            </w:pPr>
            <w:r>
              <w:t xml:space="preserve"> </w:t>
            </w:r>
          </w:p>
          <w:p w:rsidR="00761526" w:rsidRDefault="00761526">
            <w:pPr>
              <w:pStyle w:val="BodyText2"/>
              <w:spacing w:line="200" w:lineRule="atLeast"/>
            </w:pPr>
          </w:p>
          <w:p w:rsidR="00761526" w:rsidRDefault="00761526">
            <w:pPr>
              <w:pStyle w:val="BodyText2"/>
              <w:spacing w:line="200" w:lineRule="atLeast"/>
            </w:pPr>
            <w:r>
              <w:t xml:space="preserve">  91653</w:t>
            </w:r>
          </w:p>
        </w:tc>
      </w:tr>
      <w:tr w:rsidR="00761526">
        <w:trPr>
          <w:trHeight w:val="271"/>
        </w:trPr>
        <w:tc>
          <w:tcPr>
            <w:tcW w:w="478" w:type="dxa"/>
          </w:tcPr>
          <w:p w:rsidR="00761526" w:rsidRDefault="00761526">
            <w:pPr>
              <w:pStyle w:val="BodyText2"/>
              <w:spacing w:line="200" w:lineRule="atLeast"/>
            </w:pPr>
            <w:r>
              <w:t>2</w:t>
            </w:r>
          </w:p>
        </w:tc>
        <w:tc>
          <w:tcPr>
            <w:tcW w:w="2693" w:type="dxa"/>
          </w:tcPr>
          <w:p w:rsidR="00761526" w:rsidRDefault="00761526">
            <w:pPr>
              <w:pStyle w:val="BodyText2"/>
              <w:spacing w:line="200" w:lineRule="atLeast"/>
              <w:rPr>
                <w:sz w:val="24"/>
              </w:rPr>
            </w:pPr>
            <w:r>
              <w:rPr>
                <w:sz w:val="24"/>
              </w:rPr>
              <w:t>Оборотные активы</w:t>
            </w:r>
          </w:p>
        </w:tc>
        <w:tc>
          <w:tcPr>
            <w:tcW w:w="1417" w:type="dxa"/>
          </w:tcPr>
          <w:p w:rsidR="00761526" w:rsidRDefault="00761526">
            <w:pPr>
              <w:pStyle w:val="BodyText2"/>
              <w:spacing w:line="200" w:lineRule="atLeast"/>
            </w:pPr>
            <w:r>
              <w:t xml:space="preserve">  22692</w:t>
            </w:r>
          </w:p>
        </w:tc>
        <w:tc>
          <w:tcPr>
            <w:tcW w:w="1418" w:type="dxa"/>
          </w:tcPr>
          <w:p w:rsidR="00761526" w:rsidRDefault="00761526">
            <w:pPr>
              <w:pStyle w:val="BodyText2"/>
              <w:spacing w:line="200" w:lineRule="atLeast"/>
            </w:pPr>
            <w:r>
              <w:t xml:space="preserve">  25182</w:t>
            </w:r>
          </w:p>
        </w:tc>
        <w:tc>
          <w:tcPr>
            <w:tcW w:w="1417" w:type="dxa"/>
          </w:tcPr>
          <w:p w:rsidR="00761526" w:rsidRDefault="00761526">
            <w:pPr>
              <w:pStyle w:val="BodyText2"/>
              <w:spacing w:line="200" w:lineRule="atLeast"/>
            </w:pPr>
            <w:r>
              <w:t xml:space="preserve">  28847</w:t>
            </w:r>
          </w:p>
        </w:tc>
        <w:tc>
          <w:tcPr>
            <w:tcW w:w="1522" w:type="dxa"/>
          </w:tcPr>
          <w:p w:rsidR="00761526" w:rsidRDefault="00761526">
            <w:pPr>
              <w:pStyle w:val="BodyText2"/>
              <w:spacing w:line="200" w:lineRule="atLeast"/>
            </w:pPr>
            <w:r>
              <w:t xml:space="preserve">  38487</w:t>
            </w:r>
          </w:p>
        </w:tc>
      </w:tr>
      <w:tr w:rsidR="00761526">
        <w:trPr>
          <w:trHeight w:val="339"/>
        </w:trPr>
        <w:tc>
          <w:tcPr>
            <w:tcW w:w="478" w:type="dxa"/>
          </w:tcPr>
          <w:p w:rsidR="00761526" w:rsidRDefault="00761526">
            <w:pPr>
              <w:pStyle w:val="BodyText2"/>
              <w:spacing w:line="200" w:lineRule="atLeast"/>
            </w:pPr>
            <w:r>
              <w:t>3</w:t>
            </w:r>
          </w:p>
        </w:tc>
        <w:tc>
          <w:tcPr>
            <w:tcW w:w="2693" w:type="dxa"/>
          </w:tcPr>
          <w:p w:rsidR="00761526" w:rsidRDefault="00761526">
            <w:pPr>
              <w:pStyle w:val="BodyText2"/>
              <w:spacing w:line="200" w:lineRule="atLeast"/>
              <w:rPr>
                <w:sz w:val="24"/>
              </w:rPr>
            </w:pPr>
            <w:r>
              <w:rPr>
                <w:sz w:val="24"/>
              </w:rPr>
              <w:t xml:space="preserve">Убытки </w:t>
            </w:r>
          </w:p>
        </w:tc>
        <w:tc>
          <w:tcPr>
            <w:tcW w:w="1417" w:type="dxa"/>
          </w:tcPr>
          <w:p w:rsidR="00761526" w:rsidRDefault="00761526">
            <w:pPr>
              <w:pStyle w:val="BodyText2"/>
              <w:spacing w:line="200" w:lineRule="atLeast"/>
            </w:pPr>
            <w:r>
              <w:t xml:space="preserve">      -</w:t>
            </w:r>
          </w:p>
        </w:tc>
        <w:tc>
          <w:tcPr>
            <w:tcW w:w="1418" w:type="dxa"/>
          </w:tcPr>
          <w:p w:rsidR="00761526" w:rsidRDefault="00761526">
            <w:pPr>
              <w:pStyle w:val="BodyText2"/>
              <w:spacing w:line="200" w:lineRule="atLeast"/>
            </w:pPr>
            <w:r>
              <w:t xml:space="preserve">       -</w:t>
            </w:r>
          </w:p>
        </w:tc>
        <w:tc>
          <w:tcPr>
            <w:tcW w:w="1417" w:type="dxa"/>
          </w:tcPr>
          <w:p w:rsidR="00761526" w:rsidRDefault="00761526">
            <w:pPr>
              <w:pStyle w:val="BodyText2"/>
              <w:spacing w:line="200" w:lineRule="atLeast"/>
            </w:pPr>
            <w:r>
              <w:t xml:space="preserve">      -</w:t>
            </w:r>
          </w:p>
        </w:tc>
        <w:tc>
          <w:tcPr>
            <w:tcW w:w="1522" w:type="dxa"/>
          </w:tcPr>
          <w:p w:rsidR="00761526" w:rsidRDefault="00761526">
            <w:pPr>
              <w:pStyle w:val="BodyText2"/>
              <w:spacing w:line="200" w:lineRule="atLeast"/>
            </w:pPr>
            <w:r>
              <w:t xml:space="preserve">       -</w:t>
            </w:r>
          </w:p>
        </w:tc>
      </w:tr>
      <w:tr w:rsidR="00761526">
        <w:trPr>
          <w:trHeight w:val="626"/>
        </w:trPr>
        <w:tc>
          <w:tcPr>
            <w:tcW w:w="478" w:type="dxa"/>
          </w:tcPr>
          <w:p w:rsidR="00761526" w:rsidRDefault="00761526">
            <w:pPr>
              <w:pStyle w:val="BodyText2"/>
              <w:spacing w:line="200" w:lineRule="atLeast"/>
            </w:pPr>
          </w:p>
          <w:p w:rsidR="00761526" w:rsidRDefault="00761526">
            <w:pPr>
              <w:pStyle w:val="BodyText2"/>
              <w:spacing w:line="200" w:lineRule="atLeast"/>
            </w:pPr>
          </w:p>
          <w:p w:rsidR="00761526" w:rsidRDefault="00761526">
            <w:pPr>
              <w:pStyle w:val="BodyText2"/>
              <w:spacing w:line="200" w:lineRule="atLeast"/>
            </w:pPr>
            <w:r>
              <w:t>1</w:t>
            </w:r>
          </w:p>
        </w:tc>
        <w:tc>
          <w:tcPr>
            <w:tcW w:w="2693" w:type="dxa"/>
          </w:tcPr>
          <w:p w:rsidR="00761526" w:rsidRDefault="00761526">
            <w:pPr>
              <w:pStyle w:val="BodyText2"/>
              <w:spacing w:line="200" w:lineRule="atLeast"/>
              <w:rPr>
                <w:caps/>
              </w:rPr>
            </w:pPr>
            <w:r>
              <w:rPr>
                <w:caps/>
              </w:rPr>
              <w:t xml:space="preserve">        пассив</w:t>
            </w:r>
          </w:p>
          <w:p w:rsidR="00761526" w:rsidRDefault="00761526">
            <w:pPr>
              <w:pStyle w:val="BodyText2"/>
              <w:spacing w:line="200" w:lineRule="atLeast"/>
            </w:pPr>
          </w:p>
          <w:p w:rsidR="00761526" w:rsidRDefault="00761526">
            <w:pPr>
              <w:pStyle w:val="BodyText2"/>
              <w:spacing w:line="200" w:lineRule="atLeast"/>
              <w:rPr>
                <w:sz w:val="24"/>
              </w:rPr>
            </w:pPr>
            <w:r>
              <w:rPr>
                <w:sz w:val="24"/>
              </w:rPr>
              <w:t>Капитал и резервы</w:t>
            </w:r>
          </w:p>
        </w:tc>
        <w:tc>
          <w:tcPr>
            <w:tcW w:w="1417" w:type="dxa"/>
          </w:tcPr>
          <w:p w:rsidR="00761526" w:rsidRDefault="00761526">
            <w:pPr>
              <w:pStyle w:val="BodyText2"/>
              <w:spacing w:line="200" w:lineRule="atLeast"/>
            </w:pPr>
          </w:p>
          <w:p w:rsidR="00761526" w:rsidRDefault="00761526">
            <w:pPr>
              <w:pStyle w:val="BodyText2"/>
              <w:spacing w:line="200" w:lineRule="atLeast"/>
            </w:pPr>
          </w:p>
          <w:p w:rsidR="00761526" w:rsidRDefault="00761526">
            <w:pPr>
              <w:pStyle w:val="BodyText2"/>
              <w:spacing w:line="200" w:lineRule="atLeast"/>
            </w:pPr>
            <w:r>
              <w:t xml:space="preserve">  85010</w:t>
            </w:r>
          </w:p>
        </w:tc>
        <w:tc>
          <w:tcPr>
            <w:tcW w:w="1418" w:type="dxa"/>
          </w:tcPr>
          <w:p w:rsidR="00761526" w:rsidRDefault="00761526">
            <w:pPr>
              <w:pStyle w:val="BodyText2"/>
              <w:spacing w:line="200" w:lineRule="atLeast"/>
            </w:pPr>
          </w:p>
          <w:p w:rsidR="00761526" w:rsidRDefault="00761526">
            <w:pPr>
              <w:pStyle w:val="BodyText2"/>
              <w:spacing w:line="200" w:lineRule="atLeast"/>
            </w:pPr>
          </w:p>
          <w:p w:rsidR="00761526" w:rsidRDefault="00761526">
            <w:pPr>
              <w:pStyle w:val="BodyText2"/>
              <w:spacing w:line="200" w:lineRule="atLeast"/>
            </w:pPr>
            <w:r>
              <w:t xml:space="preserve">  91010</w:t>
            </w:r>
          </w:p>
        </w:tc>
        <w:tc>
          <w:tcPr>
            <w:tcW w:w="1417" w:type="dxa"/>
          </w:tcPr>
          <w:p w:rsidR="00761526" w:rsidRDefault="00761526">
            <w:pPr>
              <w:pStyle w:val="BodyText2"/>
              <w:spacing w:line="200" w:lineRule="atLeast"/>
            </w:pPr>
          </w:p>
          <w:p w:rsidR="00761526" w:rsidRDefault="00761526">
            <w:pPr>
              <w:pStyle w:val="BodyText2"/>
              <w:spacing w:line="200" w:lineRule="atLeast"/>
            </w:pPr>
          </w:p>
          <w:p w:rsidR="00761526" w:rsidRDefault="00761526">
            <w:pPr>
              <w:pStyle w:val="BodyText2"/>
              <w:spacing w:line="200" w:lineRule="atLeast"/>
            </w:pPr>
            <w:r>
              <w:t xml:space="preserve">  89884</w:t>
            </w:r>
          </w:p>
        </w:tc>
        <w:tc>
          <w:tcPr>
            <w:tcW w:w="1522" w:type="dxa"/>
          </w:tcPr>
          <w:p w:rsidR="00761526" w:rsidRDefault="00761526">
            <w:pPr>
              <w:pStyle w:val="BodyText2"/>
              <w:spacing w:line="200" w:lineRule="atLeast"/>
            </w:pPr>
            <w:r>
              <w:t xml:space="preserve"> </w:t>
            </w:r>
          </w:p>
          <w:p w:rsidR="00761526" w:rsidRDefault="00761526">
            <w:pPr>
              <w:pStyle w:val="BodyText2"/>
              <w:spacing w:line="200" w:lineRule="atLeast"/>
            </w:pPr>
          </w:p>
          <w:p w:rsidR="00761526" w:rsidRDefault="00761526">
            <w:pPr>
              <w:pStyle w:val="BodyText2"/>
              <w:spacing w:line="200" w:lineRule="atLeast"/>
            </w:pPr>
            <w:r>
              <w:t xml:space="preserve">  100724</w:t>
            </w:r>
          </w:p>
        </w:tc>
      </w:tr>
      <w:tr w:rsidR="00761526">
        <w:trPr>
          <w:trHeight w:val="407"/>
        </w:trPr>
        <w:tc>
          <w:tcPr>
            <w:tcW w:w="478" w:type="dxa"/>
          </w:tcPr>
          <w:p w:rsidR="00761526" w:rsidRDefault="00761526">
            <w:pPr>
              <w:pStyle w:val="BodyText2"/>
              <w:spacing w:line="200" w:lineRule="atLeast"/>
            </w:pPr>
            <w:r>
              <w:t>2</w:t>
            </w:r>
          </w:p>
        </w:tc>
        <w:tc>
          <w:tcPr>
            <w:tcW w:w="2693" w:type="dxa"/>
          </w:tcPr>
          <w:p w:rsidR="00761526" w:rsidRDefault="00761526">
            <w:pPr>
              <w:pStyle w:val="BodyText2"/>
              <w:spacing w:line="200" w:lineRule="atLeast"/>
              <w:rPr>
                <w:sz w:val="24"/>
              </w:rPr>
            </w:pPr>
            <w:r>
              <w:rPr>
                <w:sz w:val="24"/>
              </w:rPr>
              <w:t xml:space="preserve">Долгосрочные  пассивы </w:t>
            </w:r>
          </w:p>
        </w:tc>
        <w:tc>
          <w:tcPr>
            <w:tcW w:w="1417" w:type="dxa"/>
          </w:tcPr>
          <w:p w:rsidR="00761526" w:rsidRDefault="00761526">
            <w:pPr>
              <w:pStyle w:val="BodyText2"/>
              <w:spacing w:line="200" w:lineRule="atLeast"/>
            </w:pPr>
            <w:r>
              <w:t xml:space="preserve">       -</w:t>
            </w:r>
          </w:p>
        </w:tc>
        <w:tc>
          <w:tcPr>
            <w:tcW w:w="1418" w:type="dxa"/>
          </w:tcPr>
          <w:p w:rsidR="00761526" w:rsidRDefault="00761526">
            <w:pPr>
              <w:pStyle w:val="BodyText2"/>
              <w:spacing w:line="200" w:lineRule="atLeast"/>
            </w:pPr>
            <w:r>
              <w:t xml:space="preserve">   440</w:t>
            </w:r>
          </w:p>
        </w:tc>
        <w:tc>
          <w:tcPr>
            <w:tcW w:w="1417" w:type="dxa"/>
          </w:tcPr>
          <w:p w:rsidR="00761526" w:rsidRDefault="00761526">
            <w:pPr>
              <w:pStyle w:val="BodyText2"/>
              <w:spacing w:line="200" w:lineRule="atLeast"/>
            </w:pPr>
            <w:r>
              <w:t xml:space="preserve">   453</w:t>
            </w:r>
          </w:p>
        </w:tc>
        <w:tc>
          <w:tcPr>
            <w:tcW w:w="1522" w:type="dxa"/>
          </w:tcPr>
          <w:p w:rsidR="00761526" w:rsidRDefault="00761526">
            <w:pPr>
              <w:pStyle w:val="BodyText2"/>
              <w:spacing w:line="200" w:lineRule="atLeast"/>
            </w:pPr>
            <w:r>
              <w:t xml:space="preserve">       -</w:t>
            </w:r>
          </w:p>
        </w:tc>
      </w:tr>
      <w:tr w:rsidR="00761526">
        <w:trPr>
          <w:trHeight w:val="373"/>
        </w:trPr>
        <w:tc>
          <w:tcPr>
            <w:tcW w:w="478" w:type="dxa"/>
          </w:tcPr>
          <w:p w:rsidR="00761526" w:rsidRDefault="00761526">
            <w:pPr>
              <w:pStyle w:val="BodyText2"/>
              <w:spacing w:line="200" w:lineRule="atLeast"/>
            </w:pPr>
            <w:r>
              <w:t>3</w:t>
            </w:r>
          </w:p>
        </w:tc>
        <w:tc>
          <w:tcPr>
            <w:tcW w:w="2693" w:type="dxa"/>
          </w:tcPr>
          <w:p w:rsidR="00761526" w:rsidRDefault="00761526">
            <w:pPr>
              <w:pStyle w:val="BodyText2"/>
              <w:spacing w:line="200" w:lineRule="atLeast"/>
              <w:rPr>
                <w:sz w:val="24"/>
              </w:rPr>
            </w:pPr>
            <w:r>
              <w:rPr>
                <w:sz w:val="24"/>
              </w:rPr>
              <w:t xml:space="preserve">Краткосрочные пассивы </w:t>
            </w:r>
          </w:p>
        </w:tc>
        <w:tc>
          <w:tcPr>
            <w:tcW w:w="1417" w:type="dxa"/>
          </w:tcPr>
          <w:p w:rsidR="00761526" w:rsidRDefault="00761526">
            <w:pPr>
              <w:pStyle w:val="BodyText2"/>
              <w:spacing w:line="200" w:lineRule="atLeast"/>
            </w:pPr>
            <w:r>
              <w:t xml:space="preserve">  20279</w:t>
            </w:r>
          </w:p>
        </w:tc>
        <w:tc>
          <w:tcPr>
            <w:tcW w:w="1418" w:type="dxa"/>
          </w:tcPr>
          <w:p w:rsidR="00761526" w:rsidRDefault="00761526">
            <w:pPr>
              <w:pStyle w:val="BodyText2"/>
              <w:spacing w:line="200" w:lineRule="atLeast"/>
            </w:pPr>
            <w:r>
              <w:t xml:space="preserve">  22198</w:t>
            </w:r>
          </w:p>
        </w:tc>
        <w:tc>
          <w:tcPr>
            <w:tcW w:w="1417" w:type="dxa"/>
          </w:tcPr>
          <w:p w:rsidR="00761526" w:rsidRDefault="00761526">
            <w:pPr>
              <w:pStyle w:val="BodyText2"/>
              <w:spacing w:line="200" w:lineRule="atLeast"/>
            </w:pPr>
            <w:r>
              <w:t xml:space="preserve">  24977</w:t>
            </w:r>
          </w:p>
        </w:tc>
        <w:tc>
          <w:tcPr>
            <w:tcW w:w="1522" w:type="dxa"/>
          </w:tcPr>
          <w:p w:rsidR="00761526" w:rsidRDefault="00761526">
            <w:pPr>
              <w:pStyle w:val="BodyText2"/>
              <w:spacing w:line="200" w:lineRule="atLeast"/>
            </w:pPr>
            <w:r>
              <w:t xml:space="preserve">   29416</w:t>
            </w:r>
          </w:p>
        </w:tc>
      </w:tr>
      <w:tr w:rsidR="00761526">
        <w:trPr>
          <w:trHeight w:val="826"/>
        </w:trPr>
        <w:tc>
          <w:tcPr>
            <w:tcW w:w="478" w:type="dxa"/>
            <w:tcBorders>
              <w:bottom w:val="single" w:sz="4" w:space="0" w:color="auto"/>
            </w:tcBorders>
          </w:tcPr>
          <w:p w:rsidR="00761526" w:rsidRDefault="00761526">
            <w:pPr>
              <w:pStyle w:val="BodyText2"/>
              <w:spacing w:line="200" w:lineRule="atLeast"/>
            </w:pPr>
          </w:p>
        </w:tc>
        <w:tc>
          <w:tcPr>
            <w:tcW w:w="2693" w:type="dxa"/>
            <w:tcBorders>
              <w:bottom w:val="single" w:sz="4" w:space="0" w:color="auto"/>
            </w:tcBorders>
          </w:tcPr>
          <w:p w:rsidR="00761526" w:rsidRDefault="00761526">
            <w:pPr>
              <w:pStyle w:val="BodyText2"/>
              <w:spacing w:line="200" w:lineRule="atLeast"/>
              <w:rPr>
                <w:caps/>
              </w:rPr>
            </w:pPr>
            <w:r>
              <w:rPr>
                <w:caps/>
              </w:rPr>
              <w:t xml:space="preserve">     </w:t>
            </w:r>
          </w:p>
          <w:p w:rsidR="00761526" w:rsidRDefault="00761526">
            <w:pPr>
              <w:pStyle w:val="BodyText2"/>
              <w:spacing w:line="200" w:lineRule="atLeast"/>
            </w:pPr>
            <w:r>
              <w:rPr>
                <w:caps/>
              </w:rPr>
              <w:t xml:space="preserve">        баланс</w:t>
            </w:r>
          </w:p>
        </w:tc>
        <w:tc>
          <w:tcPr>
            <w:tcW w:w="1417" w:type="dxa"/>
            <w:tcBorders>
              <w:bottom w:val="single" w:sz="4" w:space="0" w:color="auto"/>
            </w:tcBorders>
          </w:tcPr>
          <w:p w:rsidR="00761526" w:rsidRDefault="00761526">
            <w:pPr>
              <w:pStyle w:val="BodyText2"/>
              <w:spacing w:line="200" w:lineRule="atLeast"/>
            </w:pPr>
          </w:p>
          <w:p w:rsidR="00761526" w:rsidRDefault="00761526">
            <w:pPr>
              <w:pStyle w:val="BodyText2"/>
              <w:spacing w:line="200" w:lineRule="atLeast"/>
            </w:pPr>
            <w:r>
              <w:t xml:space="preserve">  105289</w:t>
            </w:r>
          </w:p>
        </w:tc>
        <w:tc>
          <w:tcPr>
            <w:tcW w:w="1418" w:type="dxa"/>
            <w:tcBorders>
              <w:bottom w:val="single" w:sz="4" w:space="0" w:color="auto"/>
            </w:tcBorders>
          </w:tcPr>
          <w:p w:rsidR="00761526" w:rsidRDefault="00761526">
            <w:pPr>
              <w:pStyle w:val="BodyText2"/>
              <w:spacing w:line="200" w:lineRule="atLeast"/>
            </w:pPr>
          </w:p>
          <w:p w:rsidR="00761526" w:rsidRDefault="00761526">
            <w:pPr>
              <w:pStyle w:val="BodyText2"/>
              <w:spacing w:line="200" w:lineRule="atLeast"/>
            </w:pPr>
            <w:r>
              <w:t xml:space="preserve"> 113648</w:t>
            </w:r>
          </w:p>
        </w:tc>
        <w:tc>
          <w:tcPr>
            <w:tcW w:w="1417" w:type="dxa"/>
            <w:tcBorders>
              <w:bottom w:val="single" w:sz="4" w:space="0" w:color="auto"/>
            </w:tcBorders>
          </w:tcPr>
          <w:p w:rsidR="00761526" w:rsidRDefault="00761526">
            <w:pPr>
              <w:pStyle w:val="BodyText2"/>
              <w:spacing w:line="200" w:lineRule="atLeast"/>
            </w:pPr>
          </w:p>
          <w:p w:rsidR="00761526" w:rsidRDefault="00761526">
            <w:pPr>
              <w:pStyle w:val="BodyText2"/>
              <w:spacing w:line="200" w:lineRule="atLeast"/>
            </w:pPr>
            <w:r>
              <w:t>115314</w:t>
            </w:r>
          </w:p>
        </w:tc>
        <w:tc>
          <w:tcPr>
            <w:tcW w:w="1522" w:type="dxa"/>
            <w:tcBorders>
              <w:bottom w:val="single" w:sz="4" w:space="0" w:color="auto"/>
            </w:tcBorders>
          </w:tcPr>
          <w:p w:rsidR="00761526" w:rsidRDefault="00761526">
            <w:pPr>
              <w:pStyle w:val="BodyText2"/>
              <w:spacing w:line="200" w:lineRule="atLeast"/>
            </w:pPr>
          </w:p>
          <w:p w:rsidR="00761526" w:rsidRDefault="00761526">
            <w:pPr>
              <w:pStyle w:val="BodyText2"/>
              <w:spacing w:line="200" w:lineRule="atLeast"/>
            </w:pPr>
            <w:r>
              <w:t xml:space="preserve">  130140</w:t>
            </w:r>
          </w:p>
        </w:tc>
      </w:tr>
    </w:tbl>
    <w:p w:rsidR="00761526" w:rsidRDefault="00761526">
      <w:pPr>
        <w:pStyle w:val="BodyText2"/>
        <w:spacing w:line="200" w:lineRule="atLeast"/>
      </w:pPr>
    </w:p>
    <w:p w:rsidR="00761526" w:rsidRDefault="00761526">
      <w:pPr>
        <w:pStyle w:val="BodyText2"/>
        <w:spacing w:line="360" w:lineRule="auto"/>
      </w:pPr>
      <w:r>
        <w:t xml:space="preserve">      </w:t>
      </w:r>
      <w:r>
        <w:tab/>
        <w:t>Анализируя данную таблицу видно, что максимальное значение внеоборотных активов на 1.01.1999 г. составляет 91653 тыс.руб. , наименьшее на 1.01.1996 г. – 82597 тыс.руб, в основном это произошло из-за роста стоимости основных средств и незавершенного строительства. Это говорит о хороших производственных возможностях предприятия, то же касается и оборотных активов</w:t>
      </w:r>
      <w:r>
        <w:sym w:font="Symbol" w:char="F03A"/>
      </w:r>
      <w:r>
        <w:t xml:space="preserve"> равномерно с каждым годом они увеличивались, наибольший скачок в росте наблюдается в 1998 г. – оборотные активы увеличились почти на 10000 тыс.руб., что может гарантировать увеличение прибыли. В течении 3 лет </w:t>
      </w:r>
      <w:r>
        <w:rPr>
          <w:caps/>
        </w:rPr>
        <w:t>оао м</w:t>
      </w:r>
      <w:r>
        <w:t xml:space="preserve">олочный комбинат </w:t>
      </w:r>
      <w:r>
        <w:sym w:font="Symbol" w:char="F0B2"/>
      </w:r>
      <w:r>
        <w:rPr>
          <w:caps/>
        </w:rPr>
        <w:t>с</w:t>
      </w:r>
      <w:r>
        <w:t xml:space="preserve">тавропольский </w:t>
      </w:r>
      <w:r>
        <w:sym w:font="Symbol" w:char="F0B2"/>
      </w:r>
      <w:r>
        <w:t xml:space="preserve"> не имел убытков. </w:t>
      </w:r>
    </w:p>
    <w:p w:rsidR="00761526" w:rsidRDefault="00761526">
      <w:pPr>
        <w:pStyle w:val="BodyText2"/>
        <w:spacing w:line="360" w:lineRule="auto"/>
      </w:pPr>
      <w:r>
        <w:tab/>
        <w:t xml:space="preserve">Анализируя пассивную часть баланса, можно считать, что несмотря на то, что в течении 1997 года собственный капитал немного уменьшился, за счет снижения добавочного капитала и целевого финансирования , за 3 года собственный капитал предприятия увеличился на 25 тыс.руб.  </w:t>
      </w:r>
      <w:r>
        <w:rPr>
          <w:caps/>
        </w:rPr>
        <w:t>к</w:t>
      </w:r>
      <w:r>
        <w:t xml:space="preserve">ак видно из таблицы 2.4 внеоборотные активы финансируются за счет собственных средств, а оборотные активы за счет собственных и заемных средств. Рассматривая заемные средства предприятия можно заметить, что краткосрочные обязательства незначительно увеличились по сравнению с собственным капиталом , за анализируемые 3 года это увеличение составило, примерно, 9000 тыс.руб. </w:t>
      </w:r>
      <w:r>
        <w:rPr>
          <w:caps/>
        </w:rPr>
        <w:t>к</w:t>
      </w:r>
      <w:r>
        <w:t xml:space="preserve"> неблагоприятной тенденции можно отнести появление у предприятия в 1997 году долгосрочных обязательств , но на 1.01.1999 г. эта задолженность погашена. Соответственно валюта баланса с каждым годом возрастала и максимального значения достигла в 1998 г. – 13140 тыс.руб. </w:t>
      </w:r>
    </w:p>
    <w:p w:rsidR="00761526" w:rsidRDefault="00761526">
      <w:pPr>
        <w:pStyle w:val="BodyText2"/>
        <w:spacing w:line="360" w:lineRule="auto"/>
      </w:pPr>
      <w:r>
        <w:t xml:space="preserve">         </w:t>
      </w:r>
      <w:r>
        <w:rPr>
          <w:caps/>
        </w:rPr>
        <w:t>и</w:t>
      </w:r>
      <w:r>
        <w:t xml:space="preserve">з приведенного анализа можно сделать вывод, что в течении анализируемого периода на предприятии </w:t>
      </w:r>
      <w:r>
        <w:rPr>
          <w:caps/>
        </w:rPr>
        <w:t>кмс</w:t>
      </w:r>
      <w:r>
        <w:t xml:space="preserve"> наблюдается значительное улучшение большинства показателей бухгалтерского баланса , в т.ч. и валюты баланса. </w:t>
      </w:r>
    </w:p>
    <w:p w:rsidR="00761526" w:rsidRDefault="00761526">
      <w:pPr>
        <w:pStyle w:val="BodyText2"/>
        <w:spacing w:line="360" w:lineRule="auto"/>
      </w:pPr>
      <w:r>
        <w:rPr>
          <w:b/>
        </w:rPr>
        <w:t>1.4.2.Анализ ликвидности баланса</w:t>
      </w:r>
      <w:r>
        <w:t>.</w:t>
      </w:r>
    </w:p>
    <w:p w:rsidR="00761526" w:rsidRDefault="00761526">
      <w:pPr>
        <w:pStyle w:val="BodyText2"/>
        <w:spacing w:line="360" w:lineRule="auto"/>
      </w:pPr>
      <w:r>
        <w:t xml:space="preserve">             Потребность в анализе ликвидности баланса возникает в условиях рынка в связи с усилением финансовых ограничений и необходимостью оценки кредитоспособности предприятия. 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 Ликвидность активов - величина, обратная ликвидности баланса во времени превращения активов в денежные средства. Чем меньше требуется времени, чтобы данный вид активов обрел денежную форму, тем выше его ликвидность. 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сгруппированных по срокам их погашения и расположенными в порядке возрастания сроков.</w:t>
      </w:r>
    </w:p>
    <w:p w:rsidR="00761526" w:rsidRDefault="00761526">
      <w:pPr>
        <w:spacing w:line="360" w:lineRule="auto"/>
        <w:jc w:val="both"/>
        <w:rPr>
          <w:sz w:val="28"/>
        </w:rPr>
      </w:pPr>
      <w:r>
        <w:rPr>
          <w:sz w:val="28"/>
        </w:rPr>
        <w:t xml:space="preserve">      </w:t>
      </w:r>
      <w:r>
        <w:rPr>
          <w:sz w:val="28"/>
        </w:rPr>
        <w:tab/>
        <w:t xml:space="preserve"> В зависимости от степени ликвидности средств, т.е. скорости превращения в денежные средства, активы предприятия разделяются на следующие группы:</w:t>
      </w:r>
    </w:p>
    <w:p w:rsidR="00761526" w:rsidRDefault="00761526">
      <w:pPr>
        <w:spacing w:line="360" w:lineRule="auto"/>
        <w:jc w:val="both"/>
        <w:rPr>
          <w:sz w:val="28"/>
        </w:rPr>
      </w:pPr>
      <w:r>
        <w:rPr>
          <w:sz w:val="28"/>
        </w:rPr>
        <w:t>А1 - наиболее ликвидные активы - денежные средства предприятия и краткосрочные финансовые вложения (ценные бумаги).</w:t>
      </w:r>
    </w:p>
    <w:p w:rsidR="00761526" w:rsidRDefault="00761526">
      <w:pPr>
        <w:spacing w:line="360" w:lineRule="auto"/>
        <w:jc w:val="both"/>
        <w:rPr>
          <w:sz w:val="28"/>
        </w:rPr>
      </w:pPr>
      <w:r>
        <w:rPr>
          <w:sz w:val="28"/>
        </w:rPr>
        <w:t>А2 – легко реализуемые активы - дебиторская задолженность предприятия за исключением просроченной и сомнительной.</w:t>
      </w:r>
    </w:p>
    <w:p w:rsidR="00761526" w:rsidRDefault="00761526">
      <w:pPr>
        <w:spacing w:line="360" w:lineRule="auto"/>
        <w:jc w:val="both"/>
        <w:rPr>
          <w:sz w:val="28"/>
        </w:rPr>
      </w:pPr>
      <w:r>
        <w:rPr>
          <w:sz w:val="28"/>
        </w:rPr>
        <w:t>А3 - медленно реализуемые активы – запасы и затраты, за исключением иммобилизованных оборотных средств.</w:t>
      </w:r>
    </w:p>
    <w:p w:rsidR="00761526" w:rsidRDefault="00761526">
      <w:pPr>
        <w:spacing w:line="360" w:lineRule="auto"/>
        <w:jc w:val="both"/>
        <w:rPr>
          <w:sz w:val="28"/>
        </w:rPr>
      </w:pPr>
      <w:r>
        <w:rPr>
          <w:sz w:val="28"/>
        </w:rPr>
        <w:t>А4 - труднореализуемые активы -  внеоборотные активы.</w:t>
      </w:r>
    </w:p>
    <w:p w:rsidR="00761526" w:rsidRDefault="00761526">
      <w:pPr>
        <w:pStyle w:val="BodyText2"/>
        <w:spacing w:line="360" w:lineRule="auto"/>
      </w:pPr>
      <w:r>
        <w:t xml:space="preserve">       </w:t>
      </w:r>
      <w:r>
        <w:tab/>
        <w:t>Пассивы баланса группируются по степени срочности их оплаты:</w:t>
      </w:r>
    </w:p>
    <w:p w:rsidR="00761526" w:rsidRDefault="00761526">
      <w:pPr>
        <w:spacing w:line="360" w:lineRule="auto"/>
        <w:jc w:val="both"/>
        <w:rPr>
          <w:sz w:val="28"/>
        </w:rPr>
      </w:pPr>
      <w:r>
        <w:rPr>
          <w:sz w:val="28"/>
        </w:rPr>
        <w:t>П1 - наиболее срочные обязательства - к ним относятся кредиторская задолженность , а также ссуды, не погашенные в срок.</w:t>
      </w:r>
    </w:p>
    <w:p w:rsidR="00761526" w:rsidRDefault="00761526">
      <w:pPr>
        <w:spacing w:line="360" w:lineRule="auto"/>
        <w:jc w:val="both"/>
        <w:rPr>
          <w:sz w:val="28"/>
        </w:rPr>
      </w:pPr>
      <w:r>
        <w:rPr>
          <w:sz w:val="28"/>
        </w:rPr>
        <w:t>П2 - краткосрочные пассивы - краткосрочные кредиты и займы.</w:t>
      </w:r>
    </w:p>
    <w:p w:rsidR="00761526" w:rsidRDefault="00761526">
      <w:pPr>
        <w:spacing w:line="360" w:lineRule="auto"/>
        <w:jc w:val="both"/>
        <w:rPr>
          <w:sz w:val="28"/>
        </w:rPr>
      </w:pPr>
      <w:r>
        <w:rPr>
          <w:sz w:val="28"/>
        </w:rPr>
        <w:t>П3 - долгосрочные пассивы - долгосрочные обязательства предприятия.</w:t>
      </w:r>
    </w:p>
    <w:p w:rsidR="00761526" w:rsidRDefault="00761526">
      <w:pPr>
        <w:spacing w:line="360" w:lineRule="auto"/>
        <w:jc w:val="both"/>
        <w:rPr>
          <w:sz w:val="28"/>
        </w:rPr>
      </w:pPr>
      <w:r>
        <w:rPr>
          <w:sz w:val="28"/>
        </w:rPr>
        <w:t>П4 - постоянные пассивы – к ним относится собственный капитал и резервные фонды предприятия.</w:t>
      </w:r>
    </w:p>
    <w:p w:rsidR="00761526" w:rsidRDefault="00761526">
      <w:pPr>
        <w:spacing w:line="360" w:lineRule="auto"/>
        <w:jc w:val="both"/>
        <w:rPr>
          <w:sz w:val="28"/>
        </w:rPr>
      </w:pPr>
      <w:r>
        <w:rPr>
          <w:sz w:val="28"/>
        </w:rPr>
        <w:t>Значения вышеприведенных группировок представлено в таблице 6.:</w:t>
      </w:r>
    </w:p>
    <w:p w:rsidR="00761526" w:rsidRDefault="00761526">
      <w:pPr>
        <w:spacing w:line="360" w:lineRule="auto"/>
        <w:jc w:val="right"/>
        <w:rPr>
          <w:sz w:val="28"/>
        </w:rPr>
      </w:pPr>
    </w:p>
    <w:p w:rsidR="00761526" w:rsidRDefault="00761526">
      <w:pPr>
        <w:spacing w:line="360" w:lineRule="auto"/>
        <w:jc w:val="right"/>
        <w:rPr>
          <w:sz w:val="28"/>
        </w:rPr>
      </w:pPr>
    </w:p>
    <w:p w:rsidR="00761526" w:rsidRDefault="00761526">
      <w:pPr>
        <w:spacing w:line="360" w:lineRule="auto"/>
        <w:jc w:val="right"/>
        <w:rPr>
          <w:sz w:val="28"/>
        </w:rPr>
      </w:pPr>
    </w:p>
    <w:p w:rsidR="00761526" w:rsidRDefault="00761526">
      <w:pPr>
        <w:spacing w:line="360" w:lineRule="auto"/>
        <w:jc w:val="right"/>
        <w:rPr>
          <w:sz w:val="28"/>
        </w:rPr>
      </w:pPr>
      <w:r>
        <w:rPr>
          <w:sz w:val="28"/>
        </w:rPr>
        <w:t>Таблица 6.</w:t>
      </w:r>
    </w:p>
    <w:p w:rsidR="00761526" w:rsidRDefault="00761526">
      <w:pPr>
        <w:spacing w:line="360" w:lineRule="auto"/>
        <w:jc w:val="center"/>
        <w:rPr>
          <w:sz w:val="28"/>
        </w:rPr>
      </w:pPr>
      <w:r>
        <w:rPr>
          <w:sz w:val="28"/>
        </w:rPr>
        <w:t xml:space="preserve">Анализ ликвидности баланса.                                                                                               </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
        <w:gridCol w:w="3010"/>
        <w:gridCol w:w="5"/>
        <w:gridCol w:w="1270"/>
        <w:gridCol w:w="35"/>
        <w:gridCol w:w="1405"/>
        <w:gridCol w:w="20"/>
        <w:gridCol w:w="1345"/>
        <w:gridCol w:w="20"/>
        <w:gridCol w:w="1450"/>
        <w:gridCol w:w="15"/>
      </w:tblGrid>
      <w:tr w:rsidR="00761526">
        <w:trPr>
          <w:trHeight w:val="765"/>
        </w:trPr>
        <w:tc>
          <w:tcPr>
            <w:tcW w:w="3015" w:type="dxa"/>
            <w:gridSpan w:val="2"/>
          </w:tcPr>
          <w:p w:rsidR="00761526" w:rsidRDefault="00761526">
            <w:pPr>
              <w:pStyle w:val="Heading5"/>
              <w:rPr>
                <w:sz w:val="24"/>
                <w:lang w:val="ru-RU"/>
              </w:rPr>
            </w:pPr>
            <w:r>
              <w:rPr>
                <w:lang w:val="ru-RU"/>
              </w:rPr>
              <w:t>актив</w:t>
            </w:r>
          </w:p>
        </w:tc>
        <w:tc>
          <w:tcPr>
            <w:tcW w:w="1275" w:type="dxa"/>
            <w:gridSpan w:val="2"/>
          </w:tcPr>
          <w:p w:rsidR="00761526" w:rsidRDefault="00761526">
            <w:pPr>
              <w:jc w:val="center"/>
              <w:rPr>
                <w:sz w:val="28"/>
              </w:rPr>
            </w:pPr>
            <w:r>
              <w:rPr>
                <w:sz w:val="28"/>
              </w:rPr>
              <w:t>На 01.01.96.</w:t>
            </w:r>
          </w:p>
        </w:tc>
        <w:tc>
          <w:tcPr>
            <w:tcW w:w="1440" w:type="dxa"/>
            <w:gridSpan w:val="2"/>
          </w:tcPr>
          <w:p w:rsidR="00761526" w:rsidRDefault="00761526">
            <w:pPr>
              <w:jc w:val="center"/>
              <w:rPr>
                <w:sz w:val="28"/>
              </w:rPr>
            </w:pPr>
            <w:r>
              <w:rPr>
                <w:caps/>
                <w:sz w:val="28"/>
              </w:rPr>
              <w:t>н</w:t>
            </w:r>
            <w:r>
              <w:rPr>
                <w:sz w:val="28"/>
              </w:rPr>
              <w:t>а 01.01.97.</w:t>
            </w:r>
          </w:p>
        </w:tc>
        <w:tc>
          <w:tcPr>
            <w:tcW w:w="1365" w:type="dxa"/>
            <w:gridSpan w:val="2"/>
          </w:tcPr>
          <w:p w:rsidR="00761526" w:rsidRDefault="00761526">
            <w:pPr>
              <w:jc w:val="center"/>
              <w:rPr>
                <w:sz w:val="28"/>
              </w:rPr>
            </w:pPr>
            <w:r>
              <w:rPr>
                <w:caps/>
                <w:sz w:val="28"/>
              </w:rPr>
              <w:t>н</w:t>
            </w:r>
            <w:r>
              <w:rPr>
                <w:sz w:val="28"/>
              </w:rPr>
              <w:t>а 01.01.98.</w:t>
            </w:r>
          </w:p>
        </w:tc>
        <w:tc>
          <w:tcPr>
            <w:tcW w:w="1485" w:type="dxa"/>
            <w:gridSpan w:val="3"/>
          </w:tcPr>
          <w:p w:rsidR="00761526" w:rsidRDefault="00761526">
            <w:pPr>
              <w:jc w:val="center"/>
              <w:rPr>
                <w:sz w:val="28"/>
              </w:rPr>
            </w:pPr>
            <w:r>
              <w:rPr>
                <w:caps/>
                <w:sz w:val="28"/>
              </w:rPr>
              <w:t>н</w:t>
            </w:r>
            <w:r>
              <w:rPr>
                <w:sz w:val="28"/>
              </w:rPr>
              <w:t>а 01.01.99.</w:t>
            </w:r>
          </w:p>
        </w:tc>
      </w:tr>
      <w:tr w:rsidR="00761526">
        <w:trPr>
          <w:trHeight w:val="177"/>
        </w:trPr>
        <w:tc>
          <w:tcPr>
            <w:tcW w:w="3015" w:type="dxa"/>
            <w:gridSpan w:val="2"/>
          </w:tcPr>
          <w:p w:rsidR="00761526" w:rsidRDefault="00761526">
            <w:pPr>
              <w:jc w:val="center"/>
              <w:rPr>
                <w:caps/>
                <w:sz w:val="24"/>
              </w:rPr>
            </w:pPr>
            <w:r>
              <w:rPr>
                <w:caps/>
                <w:sz w:val="24"/>
              </w:rPr>
              <w:t>1</w:t>
            </w:r>
          </w:p>
        </w:tc>
        <w:tc>
          <w:tcPr>
            <w:tcW w:w="1275" w:type="dxa"/>
            <w:gridSpan w:val="2"/>
          </w:tcPr>
          <w:p w:rsidR="00761526" w:rsidRDefault="00761526">
            <w:pPr>
              <w:jc w:val="center"/>
              <w:rPr>
                <w:caps/>
                <w:sz w:val="24"/>
              </w:rPr>
            </w:pPr>
            <w:r>
              <w:rPr>
                <w:caps/>
                <w:sz w:val="24"/>
              </w:rPr>
              <w:t>2</w:t>
            </w:r>
          </w:p>
        </w:tc>
        <w:tc>
          <w:tcPr>
            <w:tcW w:w="1440" w:type="dxa"/>
            <w:gridSpan w:val="2"/>
          </w:tcPr>
          <w:p w:rsidR="00761526" w:rsidRDefault="00761526">
            <w:pPr>
              <w:jc w:val="center"/>
              <w:rPr>
                <w:caps/>
                <w:sz w:val="24"/>
              </w:rPr>
            </w:pPr>
            <w:r>
              <w:rPr>
                <w:caps/>
                <w:sz w:val="24"/>
              </w:rPr>
              <w:t>3</w:t>
            </w:r>
          </w:p>
        </w:tc>
        <w:tc>
          <w:tcPr>
            <w:tcW w:w="1365" w:type="dxa"/>
            <w:gridSpan w:val="2"/>
          </w:tcPr>
          <w:p w:rsidR="00761526" w:rsidRDefault="00761526">
            <w:pPr>
              <w:jc w:val="center"/>
              <w:rPr>
                <w:caps/>
                <w:sz w:val="24"/>
              </w:rPr>
            </w:pPr>
            <w:r>
              <w:rPr>
                <w:caps/>
                <w:sz w:val="24"/>
              </w:rPr>
              <w:t>3</w:t>
            </w:r>
          </w:p>
        </w:tc>
        <w:tc>
          <w:tcPr>
            <w:tcW w:w="1485" w:type="dxa"/>
            <w:gridSpan w:val="3"/>
          </w:tcPr>
          <w:p w:rsidR="00761526" w:rsidRDefault="00761526">
            <w:pPr>
              <w:jc w:val="center"/>
              <w:rPr>
                <w:caps/>
                <w:sz w:val="24"/>
              </w:rPr>
            </w:pPr>
            <w:r>
              <w:rPr>
                <w:caps/>
                <w:sz w:val="24"/>
              </w:rPr>
              <w:t>4</w:t>
            </w:r>
          </w:p>
        </w:tc>
      </w:tr>
      <w:tr w:rsidR="00761526">
        <w:trPr>
          <w:trHeight w:val="660"/>
        </w:trPr>
        <w:tc>
          <w:tcPr>
            <w:tcW w:w="3015" w:type="dxa"/>
            <w:gridSpan w:val="2"/>
          </w:tcPr>
          <w:p w:rsidR="00761526" w:rsidRDefault="00761526">
            <w:pPr>
              <w:rPr>
                <w:sz w:val="28"/>
              </w:rPr>
            </w:pPr>
            <w:r>
              <w:rPr>
                <w:caps/>
                <w:sz w:val="28"/>
              </w:rPr>
              <w:t>1. н</w:t>
            </w:r>
            <w:r>
              <w:rPr>
                <w:sz w:val="28"/>
              </w:rPr>
              <w:t>аиболее ликвидные активы.</w:t>
            </w:r>
          </w:p>
        </w:tc>
        <w:tc>
          <w:tcPr>
            <w:tcW w:w="1275" w:type="dxa"/>
            <w:gridSpan w:val="2"/>
          </w:tcPr>
          <w:p w:rsidR="00761526" w:rsidRDefault="00761526">
            <w:pPr>
              <w:jc w:val="center"/>
              <w:rPr>
                <w:caps/>
                <w:sz w:val="28"/>
              </w:rPr>
            </w:pPr>
            <w:r>
              <w:rPr>
                <w:caps/>
                <w:sz w:val="28"/>
              </w:rPr>
              <w:t>817</w:t>
            </w:r>
          </w:p>
        </w:tc>
        <w:tc>
          <w:tcPr>
            <w:tcW w:w="1440" w:type="dxa"/>
            <w:gridSpan w:val="2"/>
          </w:tcPr>
          <w:p w:rsidR="00761526" w:rsidRDefault="00761526">
            <w:pPr>
              <w:jc w:val="center"/>
              <w:rPr>
                <w:caps/>
                <w:sz w:val="28"/>
              </w:rPr>
            </w:pPr>
            <w:r>
              <w:rPr>
                <w:caps/>
                <w:sz w:val="28"/>
              </w:rPr>
              <w:t>1531</w:t>
            </w:r>
          </w:p>
        </w:tc>
        <w:tc>
          <w:tcPr>
            <w:tcW w:w="1365" w:type="dxa"/>
            <w:gridSpan w:val="2"/>
          </w:tcPr>
          <w:p w:rsidR="00761526" w:rsidRDefault="00761526">
            <w:pPr>
              <w:jc w:val="center"/>
              <w:rPr>
                <w:caps/>
                <w:sz w:val="28"/>
              </w:rPr>
            </w:pPr>
            <w:r>
              <w:rPr>
                <w:caps/>
                <w:sz w:val="28"/>
              </w:rPr>
              <w:t>1514</w:t>
            </w:r>
          </w:p>
        </w:tc>
        <w:tc>
          <w:tcPr>
            <w:tcW w:w="1485" w:type="dxa"/>
            <w:gridSpan w:val="3"/>
          </w:tcPr>
          <w:p w:rsidR="00761526" w:rsidRDefault="00761526">
            <w:pPr>
              <w:jc w:val="center"/>
              <w:rPr>
                <w:caps/>
                <w:sz w:val="28"/>
              </w:rPr>
            </w:pPr>
            <w:r>
              <w:rPr>
                <w:caps/>
                <w:sz w:val="28"/>
              </w:rPr>
              <w:t>4457</w:t>
            </w:r>
          </w:p>
        </w:tc>
      </w:tr>
      <w:tr w:rsidR="00761526">
        <w:trPr>
          <w:trHeight w:val="645"/>
        </w:trPr>
        <w:tc>
          <w:tcPr>
            <w:tcW w:w="3015" w:type="dxa"/>
            <w:gridSpan w:val="2"/>
          </w:tcPr>
          <w:p w:rsidR="00761526" w:rsidRDefault="00761526">
            <w:pPr>
              <w:rPr>
                <w:sz w:val="28"/>
              </w:rPr>
            </w:pPr>
            <w:r>
              <w:rPr>
                <w:caps/>
                <w:sz w:val="28"/>
              </w:rPr>
              <w:t>2. л</w:t>
            </w:r>
            <w:r>
              <w:rPr>
                <w:sz w:val="28"/>
              </w:rPr>
              <w:t>егко реализуемые активы.</w:t>
            </w:r>
          </w:p>
        </w:tc>
        <w:tc>
          <w:tcPr>
            <w:tcW w:w="1275" w:type="dxa"/>
            <w:gridSpan w:val="2"/>
          </w:tcPr>
          <w:p w:rsidR="00761526" w:rsidRDefault="00761526">
            <w:pPr>
              <w:jc w:val="center"/>
              <w:rPr>
                <w:caps/>
                <w:sz w:val="28"/>
              </w:rPr>
            </w:pPr>
            <w:r>
              <w:rPr>
                <w:caps/>
                <w:sz w:val="28"/>
              </w:rPr>
              <w:t>2684</w:t>
            </w:r>
          </w:p>
        </w:tc>
        <w:tc>
          <w:tcPr>
            <w:tcW w:w="1440" w:type="dxa"/>
            <w:gridSpan w:val="2"/>
          </w:tcPr>
          <w:p w:rsidR="00761526" w:rsidRDefault="00761526">
            <w:pPr>
              <w:jc w:val="center"/>
              <w:rPr>
                <w:caps/>
                <w:sz w:val="28"/>
              </w:rPr>
            </w:pPr>
            <w:r>
              <w:rPr>
                <w:caps/>
                <w:sz w:val="28"/>
              </w:rPr>
              <w:t>4521</w:t>
            </w:r>
          </w:p>
        </w:tc>
        <w:tc>
          <w:tcPr>
            <w:tcW w:w="1365" w:type="dxa"/>
            <w:gridSpan w:val="2"/>
          </w:tcPr>
          <w:p w:rsidR="00761526" w:rsidRDefault="00761526">
            <w:pPr>
              <w:jc w:val="center"/>
              <w:rPr>
                <w:caps/>
                <w:sz w:val="28"/>
              </w:rPr>
            </w:pPr>
            <w:r>
              <w:rPr>
                <w:caps/>
                <w:sz w:val="28"/>
              </w:rPr>
              <w:t>12419</w:t>
            </w:r>
          </w:p>
        </w:tc>
        <w:tc>
          <w:tcPr>
            <w:tcW w:w="1485" w:type="dxa"/>
            <w:gridSpan w:val="3"/>
          </w:tcPr>
          <w:p w:rsidR="00761526" w:rsidRDefault="00761526">
            <w:pPr>
              <w:jc w:val="center"/>
              <w:rPr>
                <w:caps/>
                <w:sz w:val="28"/>
              </w:rPr>
            </w:pPr>
            <w:r>
              <w:rPr>
                <w:caps/>
                <w:sz w:val="28"/>
              </w:rPr>
              <w:t>16708</w:t>
            </w:r>
          </w:p>
        </w:tc>
      </w:tr>
      <w:tr w:rsidR="00761526">
        <w:trPr>
          <w:trHeight w:val="615"/>
        </w:trPr>
        <w:tc>
          <w:tcPr>
            <w:tcW w:w="3015" w:type="dxa"/>
            <w:gridSpan w:val="2"/>
          </w:tcPr>
          <w:p w:rsidR="00761526" w:rsidRDefault="00761526">
            <w:pPr>
              <w:rPr>
                <w:sz w:val="28"/>
              </w:rPr>
            </w:pPr>
            <w:r>
              <w:rPr>
                <w:caps/>
                <w:sz w:val="28"/>
              </w:rPr>
              <w:t>3. м</w:t>
            </w:r>
            <w:r>
              <w:rPr>
                <w:sz w:val="28"/>
              </w:rPr>
              <w:t>едленно реализуемые активы.</w:t>
            </w:r>
          </w:p>
        </w:tc>
        <w:tc>
          <w:tcPr>
            <w:tcW w:w="1275" w:type="dxa"/>
            <w:gridSpan w:val="2"/>
          </w:tcPr>
          <w:p w:rsidR="00761526" w:rsidRDefault="00761526">
            <w:pPr>
              <w:jc w:val="center"/>
              <w:rPr>
                <w:caps/>
                <w:sz w:val="28"/>
              </w:rPr>
            </w:pPr>
            <w:r>
              <w:rPr>
                <w:caps/>
                <w:sz w:val="28"/>
              </w:rPr>
              <w:t>19191</w:t>
            </w:r>
          </w:p>
        </w:tc>
        <w:tc>
          <w:tcPr>
            <w:tcW w:w="1440" w:type="dxa"/>
            <w:gridSpan w:val="2"/>
          </w:tcPr>
          <w:p w:rsidR="00761526" w:rsidRDefault="00761526">
            <w:pPr>
              <w:jc w:val="center"/>
              <w:rPr>
                <w:caps/>
                <w:sz w:val="28"/>
              </w:rPr>
            </w:pPr>
            <w:r>
              <w:rPr>
                <w:caps/>
                <w:sz w:val="28"/>
              </w:rPr>
              <w:t>19130</w:t>
            </w:r>
          </w:p>
        </w:tc>
        <w:tc>
          <w:tcPr>
            <w:tcW w:w="1365" w:type="dxa"/>
            <w:gridSpan w:val="2"/>
          </w:tcPr>
          <w:p w:rsidR="00761526" w:rsidRDefault="00761526">
            <w:pPr>
              <w:jc w:val="center"/>
              <w:rPr>
                <w:caps/>
                <w:sz w:val="28"/>
              </w:rPr>
            </w:pPr>
            <w:r>
              <w:rPr>
                <w:caps/>
                <w:sz w:val="28"/>
              </w:rPr>
              <w:t>14914</w:t>
            </w:r>
          </w:p>
        </w:tc>
        <w:tc>
          <w:tcPr>
            <w:tcW w:w="1485" w:type="dxa"/>
            <w:gridSpan w:val="3"/>
          </w:tcPr>
          <w:p w:rsidR="00761526" w:rsidRDefault="00761526">
            <w:pPr>
              <w:jc w:val="center"/>
              <w:rPr>
                <w:caps/>
                <w:sz w:val="28"/>
              </w:rPr>
            </w:pPr>
            <w:r>
              <w:rPr>
                <w:caps/>
                <w:sz w:val="28"/>
              </w:rPr>
              <w:t>17322</w:t>
            </w:r>
          </w:p>
        </w:tc>
      </w:tr>
      <w:tr w:rsidR="00761526">
        <w:trPr>
          <w:trHeight w:val="585"/>
        </w:trPr>
        <w:tc>
          <w:tcPr>
            <w:tcW w:w="3015" w:type="dxa"/>
            <w:gridSpan w:val="2"/>
          </w:tcPr>
          <w:p w:rsidR="00761526" w:rsidRDefault="00761526">
            <w:pPr>
              <w:rPr>
                <w:caps/>
                <w:sz w:val="28"/>
              </w:rPr>
            </w:pPr>
            <w:r>
              <w:rPr>
                <w:caps/>
                <w:sz w:val="28"/>
              </w:rPr>
              <w:t>4. т</w:t>
            </w:r>
            <w:r>
              <w:rPr>
                <w:sz w:val="28"/>
              </w:rPr>
              <w:t>рудно реализуемые активы.</w:t>
            </w:r>
          </w:p>
        </w:tc>
        <w:tc>
          <w:tcPr>
            <w:tcW w:w="1275" w:type="dxa"/>
            <w:gridSpan w:val="2"/>
          </w:tcPr>
          <w:p w:rsidR="00761526" w:rsidRDefault="00761526">
            <w:pPr>
              <w:jc w:val="center"/>
              <w:rPr>
                <w:caps/>
                <w:sz w:val="28"/>
              </w:rPr>
            </w:pPr>
            <w:r>
              <w:rPr>
                <w:caps/>
                <w:sz w:val="28"/>
              </w:rPr>
              <w:t>82597</w:t>
            </w:r>
          </w:p>
        </w:tc>
        <w:tc>
          <w:tcPr>
            <w:tcW w:w="1440" w:type="dxa"/>
            <w:gridSpan w:val="2"/>
          </w:tcPr>
          <w:p w:rsidR="00761526" w:rsidRDefault="00761526">
            <w:pPr>
              <w:jc w:val="center"/>
              <w:rPr>
                <w:caps/>
                <w:sz w:val="28"/>
              </w:rPr>
            </w:pPr>
            <w:r>
              <w:rPr>
                <w:caps/>
                <w:sz w:val="28"/>
              </w:rPr>
              <w:t>88466</w:t>
            </w:r>
          </w:p>
        </w:tc>
        <w:tc>
          <w:tcPr>
            <w:tcW w:w="1365" w:type="dxa"/>
            <w:gridSpan w:val="2"/>
          </w:tcPr>
          <w:p w:rsidR="00761526" w:rsidRDefault="00761526">
            <w:pPr>
              <w:jc w:val="center"/>
              <w:rPr>
                <w:caps/>
                <w:sz w:val="28"/>
              </w:rPr>
            </w:pPr>
            <w:r>
              <w:rPr>
                <w:caps/>
                <w:sz w:val="28"/>
              </w:rPr>
              <w:t>86467</w:t>
            </w:r>
          </w:p>
        </w:tc>
        <w:tc>
          <w:tcPr>
            <w:tcW w:w="1485" w:type="dxa"/>
            <w:gridSpan w:val="3"/>
          </w:tcPr>
          <w:p w:rsidR="00761526" w:rsidRDefault="00761526">
            <w:pPr>
              <w:jc w:val="center"/>
              <w:rPr>
                <w:caps/>
                <w:sz w:val="28"/>
              </w:rPr>
            </w:pPr>
            <w:r>
              <w:rPr>
                <w:caps/>
                <w:sz w:val="28"/>
              </w:rPr>
              <w:t>91653</w:t>
            </w:r>
          </w:p>
        </w:tc>
      </w:tr>
      <w:tr w:rsidR="00761526">
        <w:trPr>
          <w:trHeight w:val="360"/>
        </w:trPr>
        <w:tc>
          <w:tcPr>
            <w:tcW w:w="3015" w:type="dxa"/>
            <w:gridSpan w:val="2"/>
          </w:tcPr>
          <w:p w:rsidR="00761526" w:rsidRDefault="00761526">
            <w:pPr>
              <w:rPr>
                <w:caps/>
                <w:sz w:val="28"/>
              </w:rPr>
            </w:pPr>
            <w:r>
              <w:rPr>
                <w:caps/>
                <w:sz w:val="28"/>
              </w:rPr>
              <w:t>баланс.</w:t>
            </w:r>
          </w:p>
        </w:tc>
        <w:tc>
          <w:tcPr>
            <w:tcW w:w="1275" w:type="dxa"/>
            <w:gridSpan w:val="2"/>
          </w:tcPr>
          <w:p w:rsidR="00761526" w:rsidRDefault="00761526">
            <w:pPr>
              <w:jc w:val="center"/>
              <w:rPr>
                <w:sz w:val="28"/>
              </w:rPr>
            </w:pPr>
            <w:r>
              <w:rPr>
                <w:caps/>
                <w:sz w:val="28"/>
              </w:rPr>
              <w:t>105289</w:t>
            </w:r>
          </w:p>
        </w:tc>
        <w:tc>
          <w:tcPr>
            <w:tcW w:w="1440" w:type="dxa"/>
            <w:gridSpan w:val="2"/>
          </w:tcPr>
          <w:p w:rsidR="00761526" w:rsidRDefault="00761526">
            <w:pPr>
              <w:jc w:val="center"/>
              <w:rPr>
                <w:sz w:val="28"/>
              </w:rPr>
            </w:pPr>
            <w:r>
              <w:rPr>
                <w:caps/>
                <w:sz w:val="28"/>
              </w:rPr>
              <w:t>11</w:t>
            </w:r>
            <w:r>
              <w:rPr>
                <w:sz w:val="28"/>
              </w:rPr>
              <w:t>3648</w:t>
            </w:r>
          </w:p>
        </w:tc>
        <w:tc>
          <w:tcPr>
            <w:tcW w:w="1365" w:type="dxa"/>
            <w:gridSpan w:val="2"/>
          </w:tcPr>
          <w:p w:rsidR="00761526" w:rsidRDefault="00761526">
            <w:pPr>
              <w:jc w:val="center"/>
              <w:rPr>
                <w:caps/>
                <w:sz w:val="28"/>
              </w:rPr>
            </w:pPr>
            <w:r>
              <w:rPr>
                <w:caps/>
                <w:sz w:val="28"/>
              </w:rPr>
              <w:t>115314</w:t>
            </w:r>
          </w:p>
        </w:tc>
        <w:tc>
          <w:tcPr>
            <w:tcW w:w="1485" w:type="dxa"/>
            <w:gridSpan w:val="3"/>
          </w:tcPr>
          <w:p w:rsidR="00761526" w:rsidRDefault="00761526">
            <w:pPr>
              <w:jc w:val="center"/>
              <w:rPr>
                <w:caps/>
                <w:sz w:val="28"/>
              </w:rPr>
            </w:pPr>
            <w:r>
              <w:rPr>
                <w:caps/>
                <w:sz w:val="28"/>
              </w:rPr>
              <w:t>130140</w:t>
            </w:r>
          </w:p>
        </w:tc>
      </w:tr>
      <w:tr w:rsidR="00761526">
        <w:trPr>
          <w:gridBefore w:val="1"/>
          <w:gridAfter w:val="1"/>
          <w:wAfter w:w="15" w:type="dxa"/>
          <w:trHeight w:val="165"/>
        </w:trPr>
        <w:tc>
          <w:tcPr>
            <w:tcW w:w="8560" w:type="dxa"/>
            <w:gridSpan w:val="9"/>
          </w:tcPr>
          <w:p w:rsidR="00761526" w:rsidRDefault="00761526">
            <w:pPr>
              <w:jc w:val="both"/>
              <w:rPr>
                <w:sz w:val="16"/>
              </w:rPr>
            </w:pPr>
          </w:p>
        </w:tc>
      </w:tr>
      <w:tr w:rsidR="00761526">
        <w:trPr>
          <w:gridBefore w:val="1"/>
          <w:gridAfter w:val="1"/>
          <w:wAfter w:w="15" w:type="dxa"/>
          <w:trHeight w:val="720"/>
        </w:trPr>
        <w:tc>
          <w:tcPr>
            <w:tcW w:w="3015" w:type="dxa"/>
            <w:gridSpan w:val="2"/>
          </w:tcPr>
          <w:p w:rsidR="00761526" w:rsidRDefault="00761526">
            <w:pPr>
              <w:pStyle w:val="Heading5"/>
              <w:rPr>
                <w:lang w:val="ru-RU"/>
              </w:rPr>
            </w:pPr>
            <w:r>
              <w:rPr>
                <w:lang w:val="ru-RU"/>
              </w:rPr>
              <w:t>пассив</w:t>
            </w:r>
          </w:p>
        </w:tc>
        <w:tc>
          <w:tcPr>
            <w:tcW w:w="1305" w:type="dxa"/>
            <w:gridSpan w:val="2"/>
          </w:tcPr>
          <w:p w:rsidR="00761526" w:rsidRDefault="00761526">
            <w:pPr>
              <w:jc w:val="center"/>
              <w:rPr>
                <w:sz w:val="28"/>
              </w:rPr>
            </w:pPr>
            <w:r>
              <w:rPr>
                <w:sz w:val="28"/>
              </w:rPr>
              <w:t>На 01.01.96.</w:t>
            </w:r>
          </w:p>
        </w:tc>
        <w:tc>
          <w:tcPr>
            <w:tcW w:w="1425" w:type="dxa"/>
            <w:gridSpan w:val="2"/>
          </w:tcPr>
          <w:p w:rsidR="00761526" w:rsidRDefault="00761526">
            <w:pPr>
              <w:jc w:val="center"/>
              <w:rPr>
                <w:sz w:val="28"/>
              </w:rPr>
            </w:pPr>
            <w:r>
              <w:rPr>
                <w:sz w:val="28"/>
              </w:rPr>
              <w:t>На 01.01.97.</w:t>
            </w:r>
          </w:p>
        </w:tc>
        <w:tc>
          <w:tcPr>
            <w:tcW w:w="1365" w:type="dxa"/>
            <w:gridSpan w:val="2"/>
          </w:tcPr>
          <w:p w:rsidR="00761526" w:rsidRDefault="00761526">
            <w:pPr>
              <w:jc w:val="center"/>
              <w:rPr>
                <w:sz w:val="28"/>
              </w:rPr>
            </w:pPr>
            <w:r>
              <w:rPr>
                <w:sz w:val="28"/>
              </w:rPr>
              <w:t>На 01.01.98.</w:t>
            </w:r>
          </w:p>
        </w:tc>
        <w:tc>
          <w:tcPr>
            <w:tcW w:w="1450" w:type="dxa"/>
          </w:tcPr>
          <w:p w:rsidR="00761526" w:rsidRDefault="00761526">
            <w:pPr>
              <w:jc w:val="center"/>
              <w:rPr>
                <w:sz w:val="28"/>
              </w:rPr>
            </w:pPr>
            <w:r>
              <w:rPr>
                <w:sz w:val="28"/>
              </w:rPr>
              <w:t>На 01.01.99.</w:t>
            </w:r>
          </w:p>
        </w:tc>
      </w:tr>
      <w:tr w:rsidR="00761526">
        <w:trPr>
          <w:gridBefore w:val="1"/>
          <w:gridAfter w:val="1"/>
          <w:wAfter w:w="15" w:type="dxa"/>
          <w:trHeight w:val="690"/>
        </w:trPr>
        <w:tc>
          <w:tcPr>
            <w:tcW w:w="3015" w:type="dxa"/>
            <w:gridSpan w:val="2"/>
          </w:tcPr>
          <w:p w:rsidR="00761526" w:rsidRDefault="00761526">
            <w:pPr>
              <w:jc w:val="both"/>
              <w:rPr>
                <w:sz w:val="28"/>
              </w:rPr>
            </w:pPr>
            <w:r>
              <w:rPr>
                <w:sz w:val="28"/>
              </w:rPr>
              <w:t>1.</w:t>
            </w:r>
            <w:r>
              <w:rPr>
                <w:caps/>
                <w:sz w:val="28"/>
              </w:rPr>
              <w:t>н</w:t>
            </w:r>
            <w:r>
              <w:rPr>
                <w:sz w:val="28"/>
              </w:rPr>
              <w:t xml:space="preserve">аиболее срочные обязательства. </w:t>
            </w:r>
          </w:p>
        </w:tc>
        <w:tc>
          <w:tcPr>
            <w:tcW w:w="1305" w:type="dxa"/>
            <w:gridSpan w:val="2"/>
          </w:tcPr>
          <w:p w:rsidR="00761526" w:rsidRDefault="00761526">
            <w:pPr>
              <w:jc w:val="center"/>
              <w:rPr>
                <w:sz w:val="28"/>
              </w:rPr>
            </w:pPr>
            <w:r>
              <w:rPr>
                <w:sz w:val="28"/>
              </w:rPr>
              <w:t>13827</w:t>
            </w:r>
          </w:p>
        </w:tc>
        <w:tc>
          <w:tcPr>
            <w:tcW w:w="1425" w:type="dxa"/>
            <w:gridSpan w:val="2"/>
          </w:tcPr>
          <w:p w:rsidR="00761526" w:rsidRDefault="00761526">
            <w:pPr>
              <w:jc w:val="center"/>
              <w:rPr>
                <w:sz w:val="28"/>
              </w:rPr>
            </w:pPr>
            <w:r>
              <w:rPr>
                <w:sz w:val="28"/>
              </w:rPr>
              <w:t>14886</w:t>
            </w:r>
          </w:p>
        </w:tc>
        <w:tc>
          <w:tcPr>
            <w:tcW w:w="1365" w:type="dxa"/>
            <w:gridSpan w:val="2"/>
          </w:tcPr>
          <w:p w:rsidR="00761526" w:rsidRDefault="00761526">
            <w:pPr>
              <w:jc w:val="center"/>
              <w:rPr>
                <w:sz w:val="28"/>
              </w:rPr>
            </w:pPr>
            <w:r>
              <w:rPr>
                <w:sz w:val="28"/>
              </w:rPr>
              <w:t>11971</w:t>
            </w:r>
          </w:p>
        </w:tc>
        <w:tc>
          <w:tcPr>
            <w:tcW w:w="1450" w:type="dxa"/>
          </w:tcPr>
          <w:p w:rsidR="00761526" w:rsidRDefault="00761526">
            <w:pPr>
              <w:jc w:val="center"/>
              <w:rPr>
                <w:sz w:val="28"/>
              </w:rPr>
            </w:pPr>
            <w:r>
              <w:rPr>
                <w:sz w:val="28"/>
              </w:rPr>
              <w:t>13684</w:t>
            </w:r>
          </w:p>
        </w:tc>
      </w:tr>
      <w:tr w:rsidR="00761526">
        <w:trPr>
          <w:gridBefore w:val="1"/>
          <w:gridAfter w:val="1"/>
          <w:wAfter w:w="15" w:type="dxa"/>
          <w:trHeight w:val="690"/>
        </w:trPr>
        <w:tc>
          <w:tcPr>
            <w:tcW w:w="3015" w:type="dxa"/>
            <w:gridSpan w:val="2"/>
          </w:tcPr>
          <w:p w:rsidR="00761526" w:rsidRDefault="00761526">
            <w:pPr>
              <w:jc w:val="both"/>
              <w:rPr>
                <w:sz w:val="28"/>
              </w:rPr>
            </w:pPr>
            <w:r>
              <w:rPr>
                <w:sz w:val="28"/>
              </w:rPr>
              <w:t>2.</w:t>
            </w:r>
            <w:r>
              <w:rPr>
                <w:caps/>
                <w:sz w:val="28"/>
              </w:rPr>
              <w:t>к</w:t>
            </w:r>
            <w:r>
              <w:rPr>
                <w:sz w:val="28"/>
              </w:rPr>
              <w:t>раткосрочные пассивы.</w:t>
            </w:r>
          </w:p>
        </w:tc>
        <w:tc>
          <w:tcPr>
            <w:tcW w:w="1305" w:type="dxa"/>
            <w:gridSpan w:val="2"/>
          </w:tcPr>
          <w:p w:rsidR="00761526" w:rsidRDefault="00761526">
            <w:pPr>
              <w:jc w:val="center"/>
              <w:rPr>
                <w:sz w:val="28"/>
              </w:rPr>
            </w:pPr>
            <w:r>
              <w:rPr>
                <w:sz w:val="28"/>
              </w:rPr>
              <w:t>6373</w:t>
            </w:r>
          </w:p>
        </w:tc>
        <w:tc>
          <w:tcPr>
            <w:tcW w:w="1425" w:type="dxa"/>
            <w:gridSpan w:val="2"/>
          </w:tcPr>
          <w:p w:rsidR="00761526" w:rsidRDefault="00761526">
            <w:pPr>
              <w:jc w:val="center"/>
              <w:rPr>
                <w:sz w:val="28"/>
              </w:rPr>
            </w:pPr>
            <w:r>
              <w:rPr>
                <w:sz w:val="28"/>
              </w:rPr>
              <w:t>3730</w:t>
            </w:r>
          </w:p>
        </w:tc>
        <w:tc>
          <w:tcPr>
            <w:tcW w:w="1365" w:type="dxa"/>
            <w:gridSpan w:val="2"/>
          </w:tcPr>
          <w:p w:rsidR="00761526" w:rsidRDefault="00761526">
            <w:pPr>
              <w:jc w:val="center"/>
              <w:rPr>
                <w:sz w:val="28"/>
              </w:rPr>
            </w:pPr>
            <w:r>
              <w:rPr>
                <w:sz w:val="28"/>
              </w:rPr>
              <w:t>9898</w:t>
            </w:r>
          </w:p>
        </w:tc>
        <w:tc>
          <w:tcPr>
            <w:tcW w:w="1450" w:type="dxa"/>
          </w:tcPr>
          <w:p w:rsidR="00761526" w:rsidRDefault="00761526">
            <w:pPr>
              <w:jc w:val="center"/>
              <w:rPr>
                <w:sz w:val="28"/>
              </w:rPr>
            </w:pPr>
            <w:r>
              <w:rPr>
                <w:sz w:val="28"/>
              </w:rPr>
              <w:t>9950</w:t>
            </w:r>
          </w:p>
        </w:tc>
      </w:tr>
      <w:tr w:rsidR="00761526">
        <w:trPr>
          <w:gridBefore w:val="1"/>
          <w:gridAfter w:val="1"/>
          <w:wAfter w:w="15" w:type="dxa"/>
          <w:trHeight w:val="615"/>
        </w:trPr>
        <w:tc>
          <w:tcPr>
            <w:tcW w:w="3015" w:type="dxa"/>
            <w:gridSpan w:val="2"/>
          </w:tcPr>
          <w:p w:rsidR="00761526" w:rsidRDefault="00761526">
            <w:pPr>
              <w:jc w:val="both"/>
              <w:rPr>
                <w:sz w:val="28"/>
              </w:rPr>
            </w:pPr>
            <w:r>
              <w:rPr>
                <w:sz w:val="28"/>
              </w:rPr>
              <w:t>3.</w:t>
            </w:r>
            <w:r>
              <w:rPr>
                <w:caps/>
                <w:sz w:val="28"/>
              </w:rPr>
              <w:t>д</w:t>
            </w:r>
            <w:r>
              <w:rPr>
                <w:sz w:val="28"/>
              </w:rPr>
              <w:t xml:space="preserve">олгосрочные пассивы. </w:t>
            </w:r>
          </w:p>
        </w:tc>
        <w:tc>
          <w:tcPr>
            <w:tcW w:w="1305" w:type="dxa"/>
            <w:gridSpan w:val="2"/>
          </w:tcPr>
          <w:p w:rsidR="00761526" w:rsidRDefault="00761526">
            <w:pPr>
              <w:jc w:val="center"/>
              <w:rPr>
                <w:sz w:val="28"/>
              </w:rPr>
            </w:pPr>
            <w:r>
              <w:rPr>
                <w:sz w:val="28"/>
              </w:rPr>
              <w:t>-</w:t>
            </w:r>
          </w:p>
        </w:tc>
        <w:tc>
          <w:tcPr>
            <w:tcW w:w="1425" w:type="dxa"/>
            <w:gridSpan w:val="2"/>
          </w:tcPr>
          <w:p w:rsidR="00761526" w:rsidRDefault="00761526">
            <w:pPr>
              <w:jc w:val="center"/>
              <w:rPr>
                <w:sz w:val="28"/>
              </w:rPr>
            </w:pPr>
            <w:r>
              <w:rPr>
                <w:sz w:val="28"/>
              </w:rPr>
              <w:t>440</w:t>
            </w:r>
          </w:p>
        </w:tc>
        <w:tc>
          <w:tcPr>
            <w:tcW w:w="1365" w:type="dxa"/>
            <w:gridSpan w:val="2"/>
          </w:tcPr>
          <w:p w:rsidR="00761526" w:rsidRDefault="00761526">
            <w:pPr>
              <w:jc w:val="center"/>
              <w:rPr>
                <w:sz w:val="28"/>
              </w:rPr>
            </w:pPr>
            <w:r>
              <w:rPr>
                <w:sz w:val="28"/>
              </w:rPr>
              <w:t>453</w:t>
            </w:r>
          </w:p>
        </w:tc>
        <w:tc>
          <w:tcPr>
            <w:tcW w:w="1450" w:type="dxa"/>
          </w:tcPr>
          <w:p w:rsidR="00761526" w:rsidRDefault="00761526">
            <w:pPr>
              <w:jc w:val="center"/>
              <w:rPr>
                <w:sz w:val="28"/>
              </w:rPr>
            </w:pPr>
            <w:r>
              <w:rPr>
                <w:sz w:val="28"/>
              </w:rPr>
              <w:t>-</w:t>
            </w:r>
          </w:p>
        </w:tc>
      </w:tr>
      <w:tr w:rsidR="00761526">
        <w:trPr>
          <w:gridBefore w:val="1"/>
          <w:gridAfter w:val="1"/>
          <w:wAfter w:w="15" w:type="dxa"/>
          <w:trHeight w:val="585"/>
        </w:trPr>
        <w:tc>
          <w:tcPr>
            <w:tcW w:w="3015" w:type="dxa"/>
            <w:gridSpan w:val="2"/>
          </w:tcPr>
          <w:p w:rsidR="00761526" w:rsidRDefault="00761526">
            <w:pPr>
              <w:jc w:val="both"/>
              <w:rPr>
                <w:sz w:val="28"/>
              </w:rPr>
            </w:pPr>
            <w:r>
              <w:rPr>
                <w:sz w:val="28"/>
              </w:rPr>
              <w:t>4.</w:t>
            </w:r>
            <w:r>
              <w:rPr>
                <w:caps/>
                <w:sz w:val="28"/>
              </w:rPr>
              <w:t>п</w:t>
            </w:r>
            <w:r>
              <w:rPr>
                <w:sz w:val="28"/>
              </w:rPr>
              <w:t xml:space="preserve">остоянные </w:t>
            </w:r>
          </w:p>
          <w:p w:rsidR="00761526" w:rsidRDefault="00761526">
            <w:pPr>
              <w:jc w:val="both"/>
              <w:rPr>
                <w:sz w:val="28"/>
              </w:rPr>
            </w:pPr>
            <w:r>
              <w:rPr>
                <w:sz w:val="28"/>
              </w:rPr>
              <w:t>пассивы.</w:t>
            </w:r>
          </w:p>
        </w:tc>
        <w:tc>
          <w:tcPr>
            <w:tcW w:w="1305" w:type="dxa"/>
            <w:gridSpan w:val="2"/>
          </w:tcPr>
          <w:p w:rsidR="00761526" w:rsidRDefault="00761526">
            <w:pPr>
              <w:jc w:val="center"/>
              <w:rPr>
                <w:sz w:val="28"/>
              </w:rPr>
            </w:pPr>
            <w:r>
              <w:rPr>
                <w:sz w:val="28"/>
              </w:rPr>
              <w:t>85089</w:t>
            </w:r>
          </w:p>
        </w:tc>
        <w:tc>
          <w:tcPr>
            <w:tcW w:w="1425" w:type="dxa"/>
            <w:gridSpan w:val="2"/>
          </w:tcPr>
          <w:p w:rsidR="00761526" w:rsidRDefault="00761526">
            <w:pPr>
              <w:jc w:val="center"/>
              <w:rPr>
                <w:sz w:val="28"/>
              </w:rPr>
            </w:pPr>
            <w:r>
              <w:rPr>
                <w:sz w:val="28"/>
              </w:rPr>
              <w:t>94592</w:t>
            </w:r>
          </w:p>
        </w:tc>
        <w:tc>
          <w:tcPr>
            <w:tcW w:w="1365" w:type="dxa"/>
            <w:gridSpan w:val="2"/>
          </w:tcPr>
          <w:p w:rsidR="00761526" w:rsidRDefault="00761526">
            <w:pPr>
              <w:jc w:val="center"/>
              <w:rPr>
                <w:sz w:val="28"/>
              </w:rPr>
            </w:pPr>
            <w:r>
              <w:rPr>
                <w:sz w:val="28"/>
              </w:rPr>
              <w:t>92992</w:t>
            </w:r>
          </w:p>
        </w:tc>
        <w:tc>
          <w:tcPr>
            <w:tcW w:w="1450" w:type="dxa"/>
          </w:tcPr>
          <w:p w:rsidR="00761526" w:rsidRDefault="00761526">
            <w:pPr>
              <w:jc w:val="center"/>
              <w:rPr>
                <w:sz w:val="28"/>
              </w:rPr>
            </w:pPr>
            <w:r>
              <w:rPr>
                <w:sz w:val="28"/>
              </w:rPr>
              <w:t>106542</w:t>
            </w:r>
          </w:p>
        </w:tc>
      </w:tr>
      <w:tr w:rsidR="00761526">
        <w:trPr>
          <w:gridBefore w:val="1"/>
          <w:gridAfter w:val="1"/>
          <w:wAfter w:w="15" w:type="dxa"/>
          <w:trHeight w:val="360"/>
        </w:trPr>
        <w:tc>
          <w:tcPr>
            <w:tcW w:w="3015" w:type="dxa"/>
            <w:gridSpan w:val="2"/>
            <w:tcBorders>
              <w:bottom w:val="single" w:sz="4" w:space="0" w:color="auto"/>
            </w:tcBorders>
          </w:tcPr>
          <w:p w:rsidR="00761526" w:rsidRDefault="00761526">
            <w:pPr>
              <w:jc w:val="both"/>
              <w:rPr>
                <w:caps/>
                <w:sz w:val="28"/>
              </w:rPr>
            </w:pPr>
            <w:r>
              <w:rPr>
                <w:caps/>
                <w:sz w:val="28"/>
              </w:rPr>
              <w:t>баланс.</w:t>
            </w:r>
          </w:p>
        </w:tc>
        <w:tc>
          <w:tcPr>
            <w:tcW w:w="1305" w:type="dxa"/>
            <w:gridSpan w:val="2"/>
            <w:tcBorders>
              <w:bottom w:val="single" w:sz="4" w:space="0" w:color="auto"/>
            </w:tcBorders>
          </w:tcPr>
          <w:p w:rsidR="00761526" w:rsidRDefault="00761526">
            <w:pPr>
              <w:jc w:val="center"/>
              <w:rPr>
                <w:sz w:val="28"/>
              </w:rPr>
            </w:pPr>
            <w:r>
              <w:rPr>
                <w:sz w:val="28"/>
              </w:rPr>
              <w:t>105289</w:t>
            </w:r>
          </w:p>
        </w:tc>
        <w:tc>
          <w:tcPr>
            <w:tcW w:w="1425" w:type="dxa"/>
            <w:gridSpan w:val="2"/>
            <w:tcBorders>
              <w:bottom w:val="single" w:sz="4" w:space="0" w:color="auto"/>
            </w:tcBorders>
          </w:tcPr>
          <w:p w:rsidR="00761526" w:rsidRDefault="00761526">
            <w:pPr>
              <w:jc w:val="center"/>
              <w:rPr>
                <w:sz w:val="28"/>
              </w:rPr>
            </w:pPr>
            <w:r>
              <w:rPr>
                <w:sz w:val="28"/>
              </w:rPr>
              <w:t>113648</w:t>
            </w:r>
          </w:p>
        </w:tc>
        <w:tc>
          <w:tcPr>
            <w:tcW w:w="1365" w:type="dxa"/>
            <w:gridSpan w:val="2"/>
            <w:tcBorders>
              <w:bottom w:val="single" w:sz="4" w:space="0" w:color="auto"/>
            </w:tcBorders>
          </w:tcPr>
          <w:p w:rsidR="00761526" w:rsidRDefault="00761526">
            <w:pPr>
              <w:jc w:val="center"/>
              <w:rPr>
                <w:sz w:val="28"/>
              </w:rPr>
            </w:pPr>
            <w:r>
              <w:rPr>
                <w:sz w:val="28"/>
              </w:rPr>
              <w:t>115314</w:t>
            </w:r>
          </w:p>
        </w:tc>
        <w:tc>
          <w:tcPr>
            <w:tcW w:w="1450" w:type="dxa"/>
            <w:tcBorders>
              <w:bottom w:val="single" w:sz="4" w:space="0" w:color="auto"/>
            </w:tcBorders>
          </w:tcPr>
          <w:p w:rsidR="00761526" w:rsidRDefault="00761526">
            <w:pPr>
              <w:jc w:val="center"/>
              <w:rPr>
                <w:sz w:val="28"/>
              </w:rPr>
            </w:pPr>
            <w:r>
              <w:rPr>
                <w:sz w:val="28"/>
              </w:rPr>
              <w:t>130140</w:t>
            </w:r>
          </w:p>
        </w:tc>
      </w:tr>
    </w:tbl>
    <w:p w:rsidR="00761526" w:rsidRDefault="00761526">
      <w:pPr>
        <w:jc w:val="both"/>
        <w:rPr>
          <w:sz w:val="28"/>
        </w:rPr>
      </w:pPr>
    </w:p>
    <w:p w:rsidR="00761526" w:rsidRDefault="00761526">
      <w:pPr>
        <w:spacing w:line="360" w:lineRule="auto"/>
        <w:jc w:val="both"/>
        <w:rPr>
          <w:sz w:val="28"/>
        </w:rPr>
      </w:pPr>
      <w:r>
        <w:rPr>
          <w:sz w:val="28"/>
        </w:rPr>
        <w:t xml:space="preserve">      </w:t>
      </w:r>
      <w:r>
        <w:rPr>
          <w:sz w:val="28"/>
        </w:rPr>
        <w:tab/>
        <w:t xml:space="preserve"> Для определения ликвидности баланса следует сопоставить итоги приведенных групп по активу и пассиву. Баланс считается абсолютно ликвидным, если имеют место соотношения:</w:t>
      </w:r>
    </w:p>
    <w:p w:rsidR="00761526" w:rsidRDefault="00761526">
      <w:pPr>
        <w:spacing w:line="360" w:lineRule="auto"/>
        <w:jc w:val="both"/>
        <w:rPr>
          <w:sz w:val="28"/>
        </w:rPr>
      </w:pPr>
      <w:r>
        <w:rPr>
          <w:sz w:val="28"/>
        </w:rPr>
        <w:t xml:space="preserve"> А1П1</w:t>
      </w:r>
    </w:p>
    <w:p w:rsidR="00761526" w:rsidRDefault="00761526">
      <w:pPr>
        <w:spacing w:line="360" w:lineRule="auto"/>
        <w:jc w:val="both"/>
        <w:rPr>
          <w:sz w:val="28"/>
        </w:rPr>
      </w:pPr>
      <w:r>
        <w:rPr>
          <w:sz w:val="28"/>
        </w:rPr>
        <w:t xml:space="preserve"> А2П2</w:t>
      </w:r>
    </w:p>
    <w:p w:rsidR="00761526" w:rsidRDefault="00761526">
      <w:pPr>
        <w:spacing w:line="360" w:lineRule="auto"/>
        <w:jc w:val="both"/>
        <w:rPr>
          <w:sz w:val="28"/>
        </w:rPr>
      </w:pPr>
      <w:r>
        <w:rPr>
          <w:sz w:val="28"/>
        </w:rPr>
        <w:t xml:space="preserve"> А3П3</w:t>
      </w:r>
    </w:p>
    <w:p w:rsidR="00761526" w:rsidRDefault="00761526">
      <w:pPr>
        <w:spacing w:line="360" w:lineRule="auto"/>
        <w:jc w:val="both"/>
        <w:rPr>
          <w:sz w:val="28"/>
        </w:rPr>
      </w:pPr>
      <w:r>
        <w:rPr>
          <w:sz w:val="28"/>
        </w:rPr>
        <w:t xml:space="preserve"> А4П4</w:t>
      </w:r>
    </w:p>
    <w:p w:rsidR="00761526" w:rsidRDefault="00761526">
      <w:pPr>
        <w:spacing w:line="360" w:lineRule="auto"/>
        <w:jc w:val="both"/>
        <w:rPr>
          <w:sz w:val="28"/>
        </w:rPr>
      </w:pPr>
      <w:r>
        <w:rPr>
          <w:sz w:val="28"/>
        </w:rPr>
        <w:t xml:space="preserve">         Как видно из таблицы 6, для </w:t>
      </w:r>
      <w:r>
        <w:rPr>
          <w:caps/>
          <w:sz w:val="28"/>
        </w:rPr>
        <w:t>о</w:t>
      </w:r>
      <w:r>
        <w:rPr>
          <w:sz w:val="28"/>
        </w:rPr>
        <w:t xml:space="preserve">АО </w:t>
      </w:r>
      <w:r>
        <w:rPr>
          <w:caps/>
          <w:sz w:val="28"/>
        </w:rPr>
        <w:t>мкс</w:t>
      </w:r>
      <w:r>
        <w:rPr>
          <w:sz w:val="28"/>
        </w:rPr>
        <w:t xml:space="preserve">   первые неравенства не выполняется, т.е. имеют знак противоположный зафиксированному в оптимальном варианте, ликвидность баланса в большей или меньшей степени отличается от абсолютной. При этом второе неравенство не выполняется только на 01.01.96. </w:t>
      </w:r>
    </w:p>
    <w:p w:rsidR="00761526" w:rsidRDefault="00761526">
      <w:pPr>
        <w:spacing w:line="360" w:lineRule="auto"/>
        <w:jc w:val="both"/>
        <w:rPr>
          <w:sz w:val="28"/>
        </w:rPr>
      </w:pPr>
      <w:r>
        <w:rPr>
          <w:sz w:val="28"/>
        </w:rPr>
        <w:t xml:space="preserve">        Сопоставление наиболее ликвидных средств и быстро реализуемых активов с наиболее срочными обязательствами и краткосрочными пассивами позволяют выяснить текущую ликвидность (сроки до  трех месяцев). Текущая ликвидность свидетельствует о платежеспособности предприятия на ближайший к рассматриваемому моменту промежуток времени. </w:t>
      </w:r>
    </w:p>
    <w:p w:rsidR="00761526" w:rsidRDefault="00761526">
      <w:pPr>
        <w:spacing w:line="360" w:lineRule="auto"/>
        <w:jc w:val="both"/>
        <w:rPr>
          <w:sz w:val="28"/>
        </w:rPr>
      </w:pPr>
      <w:r>
        <w:rPr>
          <w:sz w:val="28"/>
        </w:rPr>
        <w:t xml:space="preserve">      </w:t>
      </w:r>
      <w:r>
        <w:rPr>
          <w:sz w:val="28"/>
        </w:rPr>
        <w:tab/>
        <w:t xml:space="preserve">Таким образом, данные таблицы 6. свидетельствуют о  нормальной текущей ликвидности, что свидетельствует о нормальной платежеспособности  за анализируемый период. Несопоставимость отношения </w:t>
      </w:r>
      <w:r>
        <w:rPr>
          <w:caps/>
          <w:sz w:val="28"/>
        </w:rPr>
        <w:t xml:space="preserve"> п1</w:t>
      </w:r>
      <w:r>
        <w:rPr>
          <w:sz w:val="28"/>
        </w:rPr>
        <w:t xml:space="preserve"> и </w:t>
      </w:r>
      <w:r>
        <w:rPr>
          <w:caps/>
          <w:sz w:val="28"/>
        </w:rPr>
        <w:t xml:space="preserve"> а1</w:t>
      </w:r>
      <w:r>
        <w:rPr>
          <w:sz w:val="28"/>
        </w:rPr>
        <w:t xml:space="preserve"> знаку зафиксированному в оптимальном варианте объясняется следующими вышеуказанными причинами: тем, что по законодательству РФ и договору с банком предприятиям запрещается иметь в кассе предприятия большие наличные денежные суммы , а также в условиях рыночной экономики предприятия должны стремится рационально использовать свободные денежные средства и поэтому денежные средства с расчетного счета </w:t>
      </w:r>
      <w:r>
        <w:rPr>
          <w:caps/>
          <w:sz w:val="28"/>
        </w:rPr>
        <w:t>о</w:t>
      </w:r>
      <w:r>
        <w:rPr>
          <w:sz w:val="28"/>
        </w:rPr>
        <w:t xml:space="preserve">АО </w:t>
      </w:r>
      <w:r>
        <w:rPr>
          <w:caps/>
          <w:sz w:val="28"/>
        </w:rPr>
        <w:t>мкс</w:t>
      </w:r>
      <w:r>
        <w:rPr>
          <w:sz w:val="28"/>
        </w:rPr>
        <w:t xml:space="preserve"> находятся в постоянном обороте. Сравнение же медленно реализуемых активов с долгосрочными и среднесрочными пассивами отражает перспективную ликвидность. Данный вид прогноза является приближенным, но по данным таблицы 6. можно увидеть, что перспективная ликвидность является высокой, что говорит о высокой будущей      платежеспособности     </w:t>
      </w:r>
      <w:r>
        <w:rPr>
          <w:caps/>
          <w:sz w:val="28"/>
        </w:rPr>
        <w:t>оАО мкс.</w:t>
      </w:r>
      <w:r>
        <w:rPr>
          <w:sz w:val="28"/>
        </w:rPr>
        <w:t xml:space="preserve"> </w:t>
      </w:r>
    </w:p>
    <w:p w:rsidR="00761526" w:rsidRDefault="00761526">
      <w:pPr>
        <w:spacing w:line="360" w:lineRule="auto"/>
        <w:rPr>
          <w:sz w:val="28"/>
        </w:rPr>
      </w:pPr>
      <w:r>
        <w:rPr>
          <w:sz w:val="28"/>
        </w:rPr>
        <w:t xml:space="preserve">      Таким образом возникает такая ситуация, при которой    предприятие может  погасить  свои  долги,  но  не  в  кратчайший    срок,   а    в  более долгосрочной перспективе.</w:t>
      </w:r>
    </w:p>
    <w:p w:rsidR="00761526" w:rsidRDefault="00761526">
      <w:pPr>
        <w:spacing w:line="360" w:lineRule="auto"/>
        <w:jc w:val="both"/>
        <w:rPr>
          <w:caps/>
          <w:sz w:val="28"/>
        </w:rPr>
      </w:pPr>
      <w:r>
        <w:rPr>
          <w:b/>
          <w:sz w:val="28"/>
        </w:rPr>
        <w:t>1.4.3.Анализ финансовых коэффициентов</w:t>
      </w:r>
      <w:r>
        <w:rPr>
          <w:caps/>
          <w:sz w:val="28"/>
        </w:rPr>
        <w:t>.</w:t>
      </w:r>
    </w:p>
    <w:p w:rsidR="00761526" w:rsidRDefault="00761526">
      <w:pPr>
        <w:spacing w:line="360" w:lineRule="auto"/>
        <w:ind w:firstLine="720"/>
        <w:jc w:val="both"/>
        <w:rPr>
          <w:sz w:val="28"/>
        </w:rPr>
      </w:pPr>
      <w:r>
        <w:rPr>
          <w:sz w:val="28"/>
        </w:rPr>
        <w:t xml:space="preserve"> Финансовые коэффициенты представляют собой относительные показатели финансового состояния предприятия. Они рассчитываются в виде отношений абсолютных показателей финансового состояния или их линейных комбинаций.</w:t>
      </w:r>
    </w:p>
    <w:p w:rsidR="00761526" w:rsidRDefault="00761526">
      <w:pPr>
        <w:spacing w:line="360" w:lineRule="auto"/>
        <w:jc w:val="both"/>
        <w:rPr>
          <w:sz w:val="28"/>
        </w:rPr>
      </w:pPr>
      <w:r>
        <w:rPr>
          <w:sz w:val="28"/>
        </w:rPr>
        <w:t xml:space="preserve">      Система относительных финансовых коэффициентов по экономическому смыслу может быть подразделена на ряд характерных групп:</w:t>
      </w:r>
    </w:p>
    <w:p w:rsidR="00761526" w:rsidRDefault="00761526">
      <w:pPr>
        <w:spacing w:line="360" w:lineRule="auto"/>
        <w:jc w:val="both"/>
        <w:rPr>
          <w:sz w:val="28"/>
        </w:rPr>
      </w:pPr>
      <w:r>
        <w:rPr>
          <w:sz w:val="28"/>
        </w:rPr>
        <w:t>-показатели оценки рентабельности предприятия</w:t>
      </w:r>
    </w:p>
    <w:p w:rsidR="00761526" w:rsidRDefault="00761526">
      <w:pPr>
        <w:spacing w:line="360" w:lineRule="auto"/>
        <w:jc w:val="both"/>
        <w:rPr>
          <w:sz w:val="28"/>
        </w:rPr>
      </w:pPr>
      <w:r>
        <w:rPr>
          <w:sz w:val="28"/>
        </w:rPr>
        <w:t>-показатели оценки деловой активности</w:t>
      </w:r>
    </w:p>
    <w:p w:rsidR="00761526" w:rsidRDefault="00761526">
      <w:pPr>
        <w:spacing w:line="360" w:lineRule="auto"/>
        <w:jc w:val="both"/>
        <w:rPr>
          <w:sz w:val="28"/>
        </w:rPr>
      </w:pPr>
      <w:r>
        <w:rPr>
          <w:sz w:val="28"/>
        </w:rPr>
        <w:t>-показатели оценки рыночной устойчивости</w:t>
      </w:r>
    </w:p>
    <w:p w:rsidR="00761526" w:rsidRDefault="00761526">
      <w:pPr>
        <w:pStyle w:val="BodyText2"/>
        <w:spacing w:line="360" w:lineRule="auto"/>
      </w:pPr>
      <w:r>
        <w:t xml:space="preserve">-показатели оценки ликвидности активов баланса как основы платежеспособности. </w:t>
      </w:r>
    </w:p>
    <w:p w:rsidR="00761526" w:rsidRDefault="00761526">
      <w:pPr>
        <w:spacing w:line="360" w:lineRule="auto"/>
        <w:jc w:val="center"/>
        <w:rPr>
          <w:b/>
          <w:sz w:val="28"/>
          <w:u w:val="words"/>
        </w:rPr>
      </w:pPr>
      <w:r>
        <w:rPr>
          <w:b/>
          <w:sz w:val="28"/>
        </w:rPr>
        <w:t>Оценка рентабельности предприятия</w:t>
      </w:r>
      <w:r>
        <w:rPr>
          <w:sz w:val="28"/>
        </w:rPr>
        <w:t>.</w:t>
      </w:r>
    </w:p>
    <w:p w:rsidR="00761526" w:rsidRDefault="00761526">
      <w:pPr>
        <w:pStyle w:val="BodyText2"/>
        <w:spacing w:line="360" w:lineRule="auto"/>
      </w:pPr>
      <w:r>
        <w:t xml:space="preserve">       </w:t>
      </w:r>
      <w:r>
        <w:tab/>
        <w:t xml:space="preserve">Показатели оценки рентабельности предприятия - характеризуют прибыльность работы предприятия и рассчитываются как отношение полученной прибыли к затраченным средствам или объему реализации.                                 </w:t>
      </w:r>
    </w:p>
    <w:p w:rsidR="00761526" w:rsidRDefault="00761526">
      <w:pPr>
        <w:pStyle w:val="BodyText2"/>
        <w:spacing w:line="360" w:lineRule="auto"/>
      </w:pPr>
      <w:r>
        <w:t>Показатели рентабельности являются наиболее обобщенной характеристикой эффективности хозяйственной деятельности. В зависимости от базы сравнения различают рентабельность всего капитала, производственных фондов. собственного капитала и т.д.</w:t>
      </w:r>
    </w:p>
    <w:p w:rsidR="00761526" w:rsidRDefault="00761526">
      <w:pPr>
        <w:pStyle w:val="BodyText2"/>
        <w:spacing w:line="360" w:lineRule="auto"/>
      </w:pPr>
      <w:r>
        <w:t xml:space="preserve">       1) Коэффициенты рентабельности всего капитала показывают, сколько балансовой или чистой прибыли получено на 1000 рублей стоимости имущества:</w:t>
      </w:r>
    </w:p>
    <w:p w:rsidR="00761526" w:rsidRDefault="00761526">
      <w:pPr>
        <w:spacing w:line="360" w:lineRule="auto"/>
        <w:rPr>
          <w:sz w:val="24"/>
        </w:rPr>
      </w:pPr>
    </w:p>
    <w:p w:rsidR="00761526" w:rsidRDefault="00761526">
      <w:pPr>
        <w:spacing w:line="200" w:lineRule="atLeast"/>
        <w:rPr>
          <w:sz w:val="24"/>
        </w:rPr>
      </w:pPr>
      <w:r>
        <w:rPr>
          <w:sz w:val="24"/>
        </w:rPr>
        <w:t xml:space="preserve">                                                                   Балансовая прибыль</w:t>
      </w:r>
    </w:p>
    <w:p w:rsidR="00761526" w:rsidRDefault="00761526">
      <w:pPr>
        <w:spacing w:line="200" w:lineRule="atLeast"/>
        <w:rPr>
          <w:sz w:val="24"/>
        </w:rPr>
      </w:pPr>
      <w:r>
        <w:rPr>
          <w:sz w:val="24"/>
        </w:rPr>
        <w:t xml:space="preserve">Общая рентабельность капитала= ______________________ х 100%           (1)    </w:t>
      </w:r>
    </w:p>
    <w:p w:rsidR="00761526" w:rsidRDefault="00761526">
      <w:pPr>
        <w:spacing w:line="200" w:lineRule="atLeast"/>
        <w:rPr>
          <w:sz w:val="24"/>
        </w:rPr>
      </w:pPr>
      <w:r>
        <w:rPr>
          <w:sz w:val="24"/>
        </w:rPr>
        <w:t xml:space="preserve">                                                                  Стоимость имущества</w:t>
      </w:r>
    </w:p>
    <w:p w:rsidR="00761526" w:rsidRDefault="00761526">
      <w:pPr>
        <w:spacing w:line="200" w:lineRule="atLeast"/>
        <w:rPr>
          <w:sz w:val="24"/>
        </w:rPr>
      </w:pPr>
    </w:p>
    <w:p w:rsidR="00761526" w:rsidRDefault="00761526">
      <w:pPr>
        <w:spacing w:line="200" w:lineRule="atLeast"/>
        <w:rPr>
          <w:sz w:val="24"/>
        </w:rPr>
      </w:pPr>
      <w:r>
        <w:rPr>
          <w:sz w:val="24"/>
        </w:rPr>
        <w:t xml:space="preserve">                                                                     Чистая прибыль</w:t>
      </w:r>
    </w:p>
    <w:p w:rsidR="00761526" w:rsidRDefault="00761526">
      <w:pPr>
        <w:spacing w:line="200" w:lineRule="atLeast"/>
        <w:rPr>
          <w:sz w:val="24"/>
        </w:rPr>
      </w:pPr>
      <w:r>
        <w:rPr>
          <w:sz w:val="24"/>
        </w:rPr>
        <w:t>Чистая рентабельность капитала = ____________________ х 100%              (2)</w:t>
      </w:r>
    </w:p>
    <w:p w:rsidR="00761526" w:rsidRDefault="00761526">
      <w:pPr>
        <w:spacing w:line="200" w:lineRule="atLeast"/>
        <w:rPr>
          <w:sz w:val="24"/>
        </w:rPr>
      </w:pPr>
      <w:r>
        <w:rPr>
          <w:sz w:val="24"/>
        </w:rPr>
        <w:t xml:space="preserve">                                                               Стоимость имущества</w:t>
      </w:r>
    </w:p>
    <w:p w:rsidR="00761526" w:rsidRDefault="00761526">
      <w:pPr>
        <w:pStyle w:val="BodyText2"/>
        <w:spacing w:line="200" w:lineRule="atLeast"/>
      </w:pPr>
      <w:r>
        <w:t xml:space="preserve"> .</w:t>
      </w:r>
    </w:p>
    <w:p w:rsidR="00761526" w:rsidRDefault="00761526">
      <w:pPr>
        <w:pStyle w:val="BodyText2"/>
        <w:spacing w:line="360" w:lineRule="auto"/>
      </w:pPr>
      <w:r>
        <w:t xml:space="preserve">       2) Коэффициенты эффективности использования собственных средств отражают долю балансовой или чистой прибыли в собственных средствах предприятия: </w:t>
      </w:r>
    </w:p>
    <w:p w:rsidR="00761526" w:rsidRDefault="00761526">
      <w:pPr>
        <w:spacing w:line="200" w:lineRule="atLeast"/>
        <w:rPr>
          <w:sz w:val="24"/>
        </w:rPr>
      </w:pPr>
    </w:p>
    <w:p w:rsidR="00761526" w:rsidRDefault="00761526">
      <w:pPr>
        <w:spacing w:line="200" w:lineRule="atLeast"/>
        <w:jc w:val="both"/>
        <w:rPr>
          <w:sz w:val="24"/>
        </w:rPr>
      </w:pPr>
      <w:r>
        <w:rPr>
          <w:sz w:val="24"/>
        </w:rPr>
        <w:t xml:space="preserve">                                                    </w:t>
      </w:r>
    </w:p>
    <w:p w:rsidR="00761526" w:rsidRDefault="00761526">
      <w:pPr>
        <w:pStyle w:val="Heading3"/>
      </w:pPr>
      <w:r>
        <w:t>Общая рентабельность            Балансовая прибыль</w:t>
      </w:r>
    </w:p>
    <w:p w:rsidR="00761526" w:rsidRDefault="00761526">
      <w:pPr>
        <w:spacing w:line="200" w:lineRule="atLeast"/>
        <w:rPr>
          <w:sz w:val="24"/>
        </w:rPr>
      </w:pPr>
      <w:r>
        <w:rPr>
          <w:sz w:val="24"/>
        </w:rPr>
        <w:t xml:space="preserve">собственного капитала = _____________________ х 100%                                (3) </w:t>
      </w:r>
    </w:p>
    <w:p w:rsidR="00761526" w:rsidRDefault="00761526">
      <w:pPr>
        <w:pStyle w:val="Heading3"/>
      </w:pPr>
      <w:r>
        <w:t xml:space="preserve">                                               Собственные средства</w:t>
      </w:r>
    </w:p>
    <w:p w:rsidR="00761526" w:rsidRDefault="00761526">
      <w:pPr>
        <w:spacing w:line="200" w:lineRule="atLeast"/>
        <w:rPr>
          <w:sz w:val="24"/>
        </w:rPr>
      </w:pPr>
    </w:p>
    <w:p w:rsidR="00761526" w:rsidRDefault="00761526">
      <w:pPr>
        <w:spacing w:line="200" w:lineRule="atLeast"/>
        <w:rPr>
          <w:sz w:val="24"/>
        </w:rPr>
      </w:pPr>
      <w:r>
        <w:rPr>
          <w:sz w:val="24"/>
        </w:rPr>
        <w:t xml:space="preserve">                                                                                                 </w:t>
      </w:r>
    </w:p>
    <w:p w:rsidR="00761526" w:rsidRDefault="00761526">
      <w:pPr>
        <w:spacing w:line="200" w:lineRule="atLeast"/>
        <w:rPr>
          <w:sz w:val="24"/>
        </w:rPr>
      </w:pPr>
      <w:r>
        <w:rPr>
          <w:sz w:val="24"/>
        </w:rPr>
        <w:t>Чистая рентабельность           Чистая прибыль</w:t>
      </w:r>
    </w:p>
    <w:p w:rsidR="00761526" w:rsidRDefault="00761526">
      <w:pPr>
        <w:spacing w:line="200" w:lineRule="atLeast"/>
        <w:rPr>
          <w:sz w:val="24"/>
        </w:rPr>
      </w:pPr>
      <w:r>
        <w:rPr>
          <w:sz w:val="24"/>
        </w:rPr>
        <w:t>собственного капитала = ______________________х 100%                                (4)</w:t>
      </w:r>
    </w:p>
    <w:p w:rsidR="00761526" w:rsidRDefault="00761526">
      <w:pPr>
        <w:spacing w:line="200" w:lineRule="atLeast"/>
        <w:rPr>
          <w:sz w:val="24"/>
        </w:rPr>
      </w:pPr>
      <w:r>
        <w:rPr>
          <w:sz w:val="24"/>
        </w:rPr>
        <w:t xml:space="preserve">                                                 Собственные средства</w:t>
      </w:r>
    </w:p>
    <w:p w:rsidR="00761526" w:rsidRDefault="00761526">
      <w:pPr>
        <w:spacing w:line="200" w:lineRule="atLeast"/>
        <w:rPr>
          <w:sz w:val="28"/>
        </w:rPr>
      </w:pPr>
    </w:p>
    <w:p w:rsidR="00761526" w:rsidRDefault="00761526">
      <w:pPr>
        <w:spacing w:line="360" w:lineRule="auto"/>
        <w:jc w:val="both"/>
        <w:rPr>
          <w:sz w:val="28"/>
        </w:rPr>
      </w:pPr>
      <w:r>
        <w:rPr>
          <w:sz w:val="28"/>
        </w:rPr>
        <w:t xml:space="preserve">    </w:t>
      </w:r>
      <w:r>
        <w:rPr>
          <w:sz w:val="28"/>
        </w:rPr>
        <w:tab/>
        <w:t xml:space="preserve">  Рентабельность собственного капитала показывает, сколько прибыли получено с каждой 1000 рублей, вложенной собственниками предприятия. Этот показатель характеризует эффективность использования инвестированного акционерного капитала и служит важным критерием оценки уровня котировки акций. Коэффициент позволяет оценить потенциальный доход от вложения средств в ценные бумаги различных предприятий.</w:t>
      </w:r>
    </w:p>
    <w:p w:rsidR="00761526" w:rsidRDefault="00761526">
      <w:pPr>
        <w:spacing w:line="360" w:lineRule="auto"/>
        <w:jc w:val="both"/>
        <w:rPr>
          <w:sz w:val="28"/>
        </w:rPr>
      </w:pPr>
      <w:r>
        <w:rPr>
          <w:sz w:val="28"/>
        </w:rPr>
        <w:t xml:space="preserve">      </w:t>
      </w:r>
      <w:r>
        <w:rPr>
          <w:sz w:val="28"/>
        </w:rPr>
        <w:tab/>
        <w:t xml:space="preserve"> Коэффициент общей рентабельности предприятия сравнивается с коэффициентом общей рентабельности собственных средств. Разность этих показателей  характеризует привлечение внешних источников финансирования. </w:t>
      </w:r>
    </w:p>
    <w:p w:rsidR="00761526" w:rsidRDefault="00761526">
      <w:pPr>
        <w:pStyle w:val="BodyText2"/>
        <w:spacing w:line="360" w:lineRule="auto"/>
        <w:rPr>
          <w:sz w:val="24"/>
        </w:rPr>
      </w:pPr>
      <w:r>
        <w:t xml:space="preserve">      3) Рентабельность производственных фондов исчисляется отношением суммы прибыли к стоимости основных средств и материальных оборотных средств:</w:t>
      </w:r>
    </w:p>
    <w:p w:rsidR="00761526" w:rsidRDefault="00761526">
      <w:pPr>
        <w:spacing w:line="200" w:lineRule="atLeast"/>
        <w:rPr>
          <w:sz w:val="24"/>
        </w:rPr>
      </w:pPr>
    </w:p>
    <w:p w:rsidR="00761526" w:rsidRDefault="00761526">
      <w:pPr>
        <w:spacing w:line="200" w:lineRule="atLeast"/>
        <w:rPr>
          <w:sz w:val="24"/>
        </w:rPr>
      </w:pPr>
      <w:r>
        <w:rPr>
          <w:sz w:val="24"/>
        </w:rPr>
        <w:t xml:space="preserve">                                                    </w:t>
      </w:r>
    </w:p>
    <w:p w:rsidR="00761526" w:rsidRDefault="00761526">
      <w:pPr>
        <w:spacing w:line="200" w:lineRule="atLeast"/>
        <w:rPr>
          <w:sz w:val="24"/>
        </w:rPr>
      </w:pPr>
      <w:r>
        <w:t xml:space="preserve">      </w:t>
      </w:r>
      <w:r>
        <w:rPr>
          <w:sz w:val="24"/>
        </w:rPr>
        <w:t xml:space="preserve">Общая рентабельность                    </w:t>
      </w:r>
      <w:r>
        <w:rPr>
          <w:caps/>
          <w:sz w:val="24"/>
        </w:rPr>
        <w:t>б</w:t>
      </w:r>
      <w:r>
        <w:rPr>
          <w:sz w:val="24"/>
        </w:rPr>
        <w:t>алансовая прибыль</w:t>
      </w:r>
    </w:p>
    <w:p w:rsidR="00761526" w:rsidRDefault="00761526">
      <w:pPr>
        <w:spacing w:line="200" w:lineRule="atLeast"/>
        <w:jc w:val="both"/>
        <w:rPr>
          <w:sz w:val="24"/>
        </w:rPr>
      </w:pPr>
      <w:r>
        <w:rPr>
          <w:sz w:val="24"/>
        </w:rPr>
        <w:t>производственных      фондов=___________________________        х100%               (5)</w:t>
      </w:r>
    </w:p>
    <w:p w:rsidR="00761526" w:rsidRDefault="00761526">
      <w:pPr>
        <w:spacing w:line="200" w:lineRule="atLeast"/>
        <w:rPr>
          <w:sz w:val="24"/>
        </w:rPr>
      </w:pPr>
      <w:r>
        <w:rPr>
          <w:sz w:val="24"/>
        </w:rPr>
        <w:t xml:space="preserve">                                                      Основные средства +   материальные </w:t>
      </w:r>
    </w:p>
    <w:p w:rsidR="00761526" w:rsidRDefault="00761526">
      <w:pPr>
        <w:spacing w:line="200" w:lineRule="atLeast"/>
        <w:rPr>
          <w:sz w:val="24"/>
        </w:rPr>
      </w:pPr>
      <w:r>
        <w:rPr>
          <w:sz w:val="24"/>
        </w:rPr>
        <w:t xml:space="preserve">                                                                                             оборотные средства</w:t>
      </w:r>
    </w:p>
    <w:p w:rsidR="00761526" w:rsidRDefault="00761526">
      <w:pPr>
        <w:spacing w:line="200" w:lineRule="atLeast"/>
        <w:rPr>
          <w:sz w:val="28"/>
        </w:rPr>
      </w:pPr>
    </w:p>
    <w:p w:rsidR="00761526" w:rsidRDefault="00761526">
      <w:pPr>
        <w:spacing w:line="200" w:lineRule="atLeast"/>
        <w:rPr>
          <w:sz w:val="24"/>
        </w:rPr>
      </w:pPr>
      <w:r>
        <w:t xml:space="preserve">                                                                                                                                                                                                                                                                                                                      </w:t>
      </w:r>
      <w:r>
        <w:rPr>
          <w:sz w:val="24"/>
        </w:rPr>
        <w:t xml:space="preserve">                                                                                        </w:t>
      </w:r>
    </w:p>
    <w:p w:rsidR="00761526" w:rsidRDefault="00761526">
      <w:pPr>
        <w:spacing w:line="200" w:lineRule="atLeast"/>
        <w:rPr>
          <w:sz w:val="24"/>
        </w:rPr>
      </w:pPr>
      <w:r>
        <w:rPr>
          <w:sz w:val="24"/>
        </w:rPr>
        <w:t xml:space="preserve">                                                      </w:t>
      </w:r>
    </w:p>
    <w:p w:rsidR="00761526" w:rsidRDefault="00761526">
      <w:pPr>
        <w:spacing w:line="200" w:lineRule="atLeast"/>
        <w:rPr>
          <w:sz w:val="24"/>
        </w:rPr>
      </w:pPr>
      <w:r>
        <w:rPr>
          <w:sz w:val="24"/>
        </w:rPr>
        <w:t xml:space="preserve">Чистая рентабельность               </w:t>
      </w:r>
      <w:r>
        <w:rPr>
          <w:caps/>
          <w:sz w:val="24"/>
        </w:rPr>
        <w:t>ч</w:t>
      </w:r>
      <w:r>
        <w:rPr>
          <w:sz w:val="24"/>
        </w:rPr>
        <w:t>истая прибыль</w:t>
      </w:r>
    </w:p>
    <w:p w:rsidR="00761526" w:rsidRDefault="00761526">
      <w:pPr>
        <w:spacing w:line="200" w:lineRule="atLeast"/>
        <w:rPr>
          <w:sz w:val="24"/>
        </w:rPr>
      </w:pPr>
      <w:r>
        <w:rPr>
          <w:sz w:val="24"/>
        </w:rPr>
        <w:t>производственных фондов =_________________________           х 100%                   (6)</w:t>
      </w:r>
    </w:p>
    <w:p w:rsidR="00761526" w:rsidRDefault="00761526">
      <w:pPr>
        <w:spacing w:line="200" w:lineRule="atLeast"/>
        <w:rPr>
          <w:sz w:val="24"/>
        </w:rPr>
      </w:pPr>
      <w:r>
        <w:rPr>
          <w:sz w:val="24"/>
        </w:rPr>
        <w:t xml:space="preserve">                                                   Основные средства + материальные </w:t>
      </w:r>
    </w:p>
    <w:p w:rsidR="00761526" w:rsidRDefault="00761526">
      <w:pPr>
        <w:pStyle w:val="CommentText"/>
        <w:spacing w:line="200" w:lineRule="atLeast"/>
        <w:rPr>
          <w:sz w:val="22"/>
        </w:rPr>
      </w:pPr>
      <w:r>
        <w:rPr>
          <w:sz w:val="24"/>
        </w:rPr>
        <w:t xml:space="preserve">                                                                                        оборотные</w:t>
      </w:r>
      <w:r>
        <w:rPr>
          <w:sz w:val="22"/>
        </w:rPr>
        <w:t xml:space="preserve"> </w:t>
      </w:r>
      <w:r>
        <w:rPr>
          <w:sz w:val="24"/>
        </w:rPr>
        <w:t>средства</w:t>
      </w:r>
    </w:p>
    <w:p w:rsidR="00761526" w:rsidRDefault="00761526">
      <w:pPr>
        <w:spacing w:line="200" w:lineRule="atLeast"/>
        <w:rPr>
          <w:sz w:val="22"/>
        </w:rPr>
      </w:pPr>
    </w:p>
    <w:p w:rsidR="00761526" w:rsidRDefault="00761526">
      <w:pPr>
        <w:spacing w:line="200" w:lineRule="atLeast"/>
        <w:jc w:val="both"/>
        <w:rPr>
          <w:sz w:val="28"/>
        </w:rPr>
      </w:pPr>
      <w:r>
        <w:rPr>
          <w:sz w:val="28"/>
        </w:rPr>
        <w:t xml:space="preserve">       В российской практике имеет большое значение именно эти показатели, так как отражают долю прибыли на каждую тысячу производственных фондов. </w:t>
      </w:r>
    </w:p>
    <w:p w:rsidR="00761526" w:rsidRDefault="00761526">
      <w:pPr>
        <w:pStyle w:val="BodyText2"/>
        <w:spacing w:line="200" w:lineRule="atLeast"/>
      </w:pPr>
      <w:r>
        <w:t xml:space="preserve">       4) Рентабельность основных средств и прочих внеоборотных активов (фондорентабельность):</w:t>
      </w:r>
    </w:p>
    <w:p w:rsidR="00761526" w:rsidRDefault="00761526">
      <w:pPr>
        <w:spacing w:line="200" w:lineRule="atLeast"/>
        <w:jc w:val="both"/>
        <w:rPr>
          <w:sz w:val="24"/>
        </w:rPr>
      </w:pPr>
      <w:r>
        <w:rPr>
          <w:sz w:val="24"/>
        </w:rPr>
        <w:t xml:space="preserve">                                                                           Балансовая</w:t>
      </w:r>
      <w:r>
        <w:rPr>
          <w:sz w:val="28"/>
        </w:rPr>
        <w:t xml:space="preserve"> </w:t>
      </w:r>
      <w:r>
        <w:rPr>
          <w:sz w:val="24"/>
        </w:rPr>
        <w:t>прибыль</w:t>
      </w:r>
    </w:p>
    <w:p w:rsidR="00761526" w:rsidRDefault="00761526">
      <w:pPr>
        <w:spacing w:line="200" w:lineRule="atLeast"/>
        <w:jc w:val="both"/>
        <w:rPr>
          <w:sz w:val="24"/>
        </w:rPr>
      </w:pPr>
      <w:r>
        <w:rPr>
          <w:sz w:val="24"/>
        </w:rPr>
        <w:t>Общая фондорентабельность= ____________________________________ х 100%      (7)</w:t>
      </w:r>
    </w:p>
    <w:p w:rsidR="00761526" w:rsidRDefault="00761526">
      <w:pPr>
        <w:spacing w:line="200" w:lineRule="atLeast"/>
        <w:jc w:val="both"/>
        <w:rPr>
          <w:sz w:val="24"/>
        </w:rPr>
      </w:pPr>
      <w:r>
        <w:rPr>
          <w:sz w:val="24"/>
        </w:rPr>
        <w:t xml:space="preserve">                                                         Средняя за период величина основных</w:t>
      </w:r>
    </w:p>
    <w:p w:rsidR="00761526" w:rsidRDefault="00761526">
      <w:pPr>
        <w:spacing w:line="200" w:lineRule="atLeast"/>
        <w:rPr>
          <w:sz w:val="24"/>
        </w:rPr>
      </w:pPr>
      <w:r>
        <w:rPr>
          <w:sz w:val="24"/>
        </w:rPr>
        <w:t xml:space="preserve">                                                          средств и прочих внеоборотных активов</w:t>
      </w:r>
    </w:p>
    <w:p w:rsidR="00761526" w:rsidRDefault="00761526">
      <w:pPr>
        <w:spacing w:line="200" w:lineRule="atLeast"/>
        <w:jc w:val="both"/>
        <w:rPr>
          <w:sz w:val="24"/>
        </w:rPr>
      </w:pPr>
    </w:p>
    <w:p w:rsidR="00761526" w:rsidRDefault="00761526">
      <w:pPr>
        <w:pStyle w:val="Heading2"/>
        <w:rPr>
          <w:sz w:val="24"/>
        </w:rPr>
      </w:pPr>
      <w:r>
        <w:rPr>
          <w:sz w:val="24"/>
        </w:rPr>
        <w:t xml:space="preserve">                                                                    Чистая прибыль</w:t>
      </w:r>
    </w:p>
    <w:p w:rsidR="00761526" w:rsidRDefault="00761526">
      <w:pPr>
        <w:spacing w:line="200" w:lineRule="atLeast"/>
        <w:jc w:val="both"/>
        <w:rPr>
          <w:sz w:val="24"/>
        </w:rPr>
      </w:pPr>
      <w:r>
        <w:rPr>
          <w:sz w:val="24"/>
        </w:rPr>
        <w:t>Чистая фондорентабельность= ____________________________________ х 100%      (8)</w:t>
      </w:r>
    </w:p>
    <w:p w:rsidR="00761526" w:rsidRDefault="00761526">
      <w:pPr>
        <w:spacing w:line="200" w:lineRule="atLeast"/>
        <w:jc w:val="both"/>
        <w:rPr>
          <w:sz w:val="24"/>
        </w:rPr>
      </w:pPr>
      <w:r>
        <w:rPr>
          <w:sz w:val="24"/>
        </w:rPr>
        <w:t xml:space="preserve">                                                          Средняя за период величина основных </w:t>
      </w:r>
    </w:p>
    <w:p w:rsidR="00761526" w:rsidRDefault="00761526">
      <w:pPr>
        <w:spacing w:line="200" w:lineRule="atLeast"/>
        <w:rPr>
          <w:sz w:val="24"/>
        </w:rPr>
      </w:pPr>
      <w:r>
        <w:rPr>
          <w:sz w:val="24"/>
        </w:rPr>
        <w:t xml:space="preserve">                                                           средств и прочих внеоборотных активов</w:t>
      </w:r>
    </w:p>
    <w:p w:rsidR="00761526" w:rsidRDefault="00761526">
      <w:pPr>
        <w:spacing w:line="200" w:lineRule="atLeast"/>
        <w:jc w:val="center"/>
        <w:rPr>
          <w:sz w:val="28"/>
        </w:rPr>
      </w:pPr>
    </w:p>
    <w:p w:rsidR="00761526" w:rsidRDefault="00761526">
      <w:pPr>
        <w:pStyle w:val="BodyText2"/>
        <w:spacing w:line="360" w:lineRule="auto"/>
      </w:pPr>
      <w:r>
        <w:t xml:space="preserve">      </w:t>
      </w:r>
      <w:r>
        <w:tab/>
        <w:t xml:space="preserve"> Рентабельность основных средств и прочих внеоборотных активов отражает эффективность использования основных средств и прочих внеоборотных активов, измеряемую величиной прибыли, приходящийся на единицу стоимости средств. Рост этого показателя свидетельствует об избыточном увеличении мобильных средств, что может быть следствием образования излишних запасов товарно-материальных ценностей, затоваренности готовой продукцией в результате снижения спроса, чрезмерного роста дебиторской задолженности или денежных средств</w:t>
      </w:r>
    </w:p>
    <w:p w:rsidR="00761526" w:rsidRDefault="00761526">
      <w:pPr>
        <w:spacing w:line="360" w:lineRule="auto"/>
        <w:jc w:val="both"/>
        <w:rPr>
          <w:sz w:val="24"/>
        </w:rPr>
      </w:pPr>
      <w:r>
        <w:rPr>
          <w:sz w:val="28"/>
        </w:rPr>
        <w:t xml:space="preserve">        5) Рентабельность продаж (различие этих показателей в числителе формул, т.е. в финансовых результатах, отражающих определенную сторону хозяйственной деятельности):</w:t>
      </w:r>
    </w:p>
    <w:p w:rsidR="00761526" w:rsidRDefault="00761526">
      <w:pPr>
        <w:spacing w:line="200" w:lineRule="atLeast"/>
        <w:rPr>
          <w:sz w:val="24"/>
        </w:rPr>
      </w:pPr>
      <w:r>
        <w:rPr>
          <w:sz w:val="24"/>
        </w:rPr>
        <w:t xml:space="preserve">                                                          </w:t>
      </w:r>
    </w:p>
    <w:p w:rsidR="00761526" w:rsidRDefault="00761526">
      <w:pPr>
        <w:pStyle w:val="Heading3"/>
      </w:pPr>
      <w:r>
        <w:t>Чистая прибыль на            Чистая прибыль предприятия</w:t>
      </w:r>
    </w:p>
    <w:p w:rsidR="00761526" w:rsidRDefault="00761526">
      <w:pPr>
        <w:spacing w:line="200" w:lineRule="atLeast"/>
        <w:jc w:val="both"/>
        <w:rPr>
          <w:sz w:val="24"/>
        </w:rPr>
      </w:pPr>
      <w:r>
        <w:rPr>
          <w:sz w:val="24"/>
        </w:rPr>
        <w:t>1000 рублей выручки =_________________________________х100%                            (9)</w:t>
      </w:r>
    </w:p>
    <w:p w:rsidR="00761526" w:rsidRDefault="00761526">
      <w:pPr>
        <w:spacing w:line="200" w:lineRule="atLeast"/>
        <w:rPr>
          <w:sz w:val="24"/>
        </w:rPr>
      </w:pPr>
      <w:r>
        <w:rPr>
          <w:sz w:val="24"/>
        </w:rPr>
        <w:t xml:space="preserve">                                                      Выручка от реализации</w:t>
      </w:r>
    </w:p>
    <w:p w:rsidR="00761526" w:rsidRDefault="00761526">
      <w:pPr>
        <w:spacing w:line="200" w:lineRule="atLeast"/>
        <w:rPr>
          <w:sz w:val="24"/>
        </w:rPr>
      </w:pPr>
    </w:p>
    <w:p w:rsidR="00761526" w:rsidRDefault="00761526">
      <w:pPr>
        <w:spacing w:line="200" w:lineRule="atLeast"/>
        <w:rPr>
          <w:sz w:val="24"/>
        </w:rPr>
      </w:pPr>
      <w:r>
        <w:rPr>
          <w:sz w:val="24"/>
        </w:rPr>
        <w:t xml:space="preserve">                                                                        </w:t>
      </w:r>
    </w:p>
    <w:p w:rsidR="00761526" w:rsidRDefault="00761526">
      <w:pPr>
        <w:spacing w:line="200" w:lineRule="atLeast"/>
        <w:ind w:right="-284"/>
        <w:rPr>
          <w:sz w:val="24"/>
        </w:rPr>
      </w:pPr>
      <w:r>
        <w:rPr>
          <w:sz w:val="24"/>
        </w:rPr>
        <w:t xml:space="preserve">Прибыль от реализации              </w:t>
      </w:r>
      <w:r>
        <w:rPr>
          <w:caps/>
          <w:sz w:val="24"/>
        </w:rPr>
        <w:t>п</w:t>
      </w:r>
      <w:r>
        <w:rPr>
          <w:sz w:val="24"/>
        </w:rPr>
        <w:t>рибыль от реализации продукции</w:t>
      </w:r>
    </w:p>
    <w:p w:rsidR="00761526" w:rsidRDefault="00761526">
      <w:pPr>
        <w:spacing w:line="200" w:lineRule="atLeast"/>
        <w:ind w:right="-284"/>
        <w:rPr>
          <w:sz w:val="24"/>
        </w:rPr>
      </w:pPr>
      <w:r>
        <w:rPr>
          <w:sz w:val="24"/>
        </w:rPr>
        <w:t>Продукции  на                     =__________________________________     х100%           (10)</w:t>
      </w:r>
    </w:p>
    <w:p w:rsidR="00761526" w:rsidRDefault="00761526">
      <w:pPr>
        <w:spacing w:line="200" w:lineRule="atLeast"/>
        <w:ind w:right="-284"/>
        <w:rPr>
          <w:sz w:val="24"/>
        </w:rPr>
      </w:pPr>
      <w:r>
        <w:rPr>
          <w:sz w:val="24"/>
        </w:rPr>
        <w:t>1000 рублей выручки                                Выручка от реализации</w:t>
      </w:r>
    </w:p>
    <w:p w:rsidR="00761526" w:rsidRDefault="00761526">
      <w:pPr>
        <w:spacing w:line="200" w:lineRule="atLeast"/>
        <w:rPr>
          <w:sz w:val="24"/>
        </w:rPr>
      </w:pPr>
    </w:p>
    <w:p w:rsidR="00761526" w:rsidRDefault="00761526">
      <w:pPr>
        <w:spacing w:line="200" w:lineRule="atLeast"/>
        <w:rPr>
          <w:sz w:val="24"/>
        </w:rPr>
      </w:pPr>
      <w:r>
        <w:rPr>
          <w:sz w:val="24"/>
        </w:rPr>
        <w:t xml:space="preserve">                                                                                          </w:t>
      </w:r>
    </w:p>
    <w:p w:rsidR="00761526" w:rsidRDefault="00761526">
      <w:pPr>
        <w:spacing w:line="200" w:lineRule="atLeast"/>
        <w:rPr>
          <w:sz w:val="24"/>
        </w:rPr>
      </w:pPr>
      <w:r>
        <w:rPr>
          <w:sz w:val="24"/>
        </w:rPr>
        <w:t xml:space="preserve">Общая прибыль на                      </w:t>
      </w:r>
      <w:r>
        <w:rPr>
          <w:caps/>
          <w:sz w:val="24"/>
        </w:rPr>
        <w:t>б</w:t>
      </w:r>
      <w:r>
        <w:rPr>
          <w:sz w:val="24"/>
        </w:rPr>
        <w:t>алансовая прибыль</w:t>
      </w:r>
    </w:p>
    <w:p w:rsidR="00761526" w:rsidRDefault="00761526">
      <w:pPr>
        <w:spacing w:line="200" w:lineRule="atLeast"/>
        <w:rPr>
          <w:sz w:val="24"/>
        </w:rPr>
      </w:pPr>
      <w:r>
        <w:rPr>
          <w:sz w:val="24"/>
        </w:rPr>
        <w:t>1000 рублей выручки =_________________________________х100%                           (11)</w:t>
      </w:r>
    </w:p>
    <w:p w:rsidR="00761526" w:rsidRDefault="00761526">
      <w:pPr>
        <w:spacing w:line="200" w:lineRule="atLeast"/>
        <w:rPr>
          <w:sz w:val="24"/>
        </w:rPr>
      </w:pPr>
      <w:r>
        <w:rPr>
          <w:sz w:val="24"/>
        </w:rPr>
        <w:t xml:space="preserve">                                                       Выручка от реализации</w:t>
      </w:r>
    </w:p>
    <w:p w:rsidR="00761526" w:rsidRDefault="00761526">
      <w:pPr>
        <w:spacing w:line="200" w:lineRule="atLeast"/>
        <w:rPr>
          <w:sz w:val="28"/>
        </w:rPr>
      </w:pPr>
    </w:p>
    <w:p w:rsidR="00761526" w:rsidRDefault="00761526">
      <w:pPr>
        <w:spacing w:line="360" w:lineRule="auto"/>
        <w:jc w:val="both"/>
        <w:rPr>
          <w:sz w:val="28"/>
        </w:rPr>
      </w:pPr>
      <w:r>
        <w:rPr>
          <w:sz w:val="28"/>
        </w:rPr>
        <w:t xml:space="preserve">        Эти коэффициенты показывают сколько прибыли приходится на единицу реализованной продукции. Рост этого показателя является следствием роста цен при постоянных затратах на производство и реализацию товаров и услуг или снижения затрат при постоянных ценах. Уменьшение рентабельности продаж свидетельствует о снижении цен при постоянных затратах на производство и реализацию продукции или о росте затрат при постоянных ценах, т.е. о снижении спроса на продукцию предприятия.</w:t>
      </w:r>
    </w:p>
    <w:p w:rsidR="00761526" w:rsidRDefault="00761526">
      <w:pPr>
        <w:spacing w:line="360" w:lineRule="auto"/>
        <w:rPr>
          <w:sz w:val="28"/>
        </w:rPr>
      </w:pPr>
      <w:r>
        <w:rPr>
          <w:sz w:val="28"/>
        </w:rPr>
        <w:t xml:space="preserve">        6) Рентабельность финансовых вложений исчисляется отношением доходов, полученных по ценным бумагам и от долевого участия в уставном фонде других предприятий, к стоимости финансовых вложений:</w:t>
      </w:r>
    </w:p>
    <w:p w:rsidR="00761526" w:rsidRDefault="00761526">
      <w:pPr>
        <w:spacing w:line="200" w:lineRule="atLeast"/>
        <w:rPr>
          <w:sz w:val="28"/>
        </w:rPr>
      </w:pPr>
    </w:p>
    <w:p w:rsidR="00761526" w:rsidRDefault="00761526">
      <w:pPr>
        <w:pStyle w:val="Heading3"/>
      </w:pPr>
      <w:r>
        <w:t xml:space="preserve">                                                                                               </w:t>
      </w:r>
    </w:p>
    <w:p w:rsidR="00761526" w:rsidRDefault="00761526">
      <w:pPr>
        <w:spacing w:line="200" w:lineRule="atLeast"/>
        <w:rPr>
          <w:sz w:val="24"/>
        </w:rPr>
      </w:pPr>
      <w:r>
        <w:rPr>
          <w:sz w:val="24"/>
        </w:rPr>
        <w:t xml:space="preserve">                                                          Доходы по     +       </w:t>
      </w:r>
      <w:r>
        <w:rPr>
          <w:caps/>
          <w:sz w:val="24"/>
        </w:rPr>
        <w:t>д</w:t>
      </w:r>
      <w:r>
        <w:rPr>
          <w:sz w:val="24"/>
        </w:rPr>
        <w:t xml:space="preserve">оходы  от </w:t>
      </w:r>
    </w:p>
    <w:p w:rsidR="00761526" w:rsidRDefault="00761526">
      <w:pPr>
        <w:pStyle w:val="Heading3"/>
      </w:pPr>
      <w:r>
        <w:t>Рентабельность                        ценным бумагам         долевого участия</w:t>
      </w:r>
    </w:p>
    <w:p w:rsidR="00761526" w:rsidRDefault="00761526">
      <w:pPr>
        <w:spacing w:line="200" w:lineRule="atLeast"/>
        <w:rPr>
          <w:sz w:val="24"/>
        </w:rPr>
      </w:pPr>
      <w:r>
        <w:rPr>
          <w:sz w:val="24"/>
        </w:rPr>
        <w:t>финансовых    вложений  =_____________________________________  х100%        (12)</w:t>
      </w:r>
    </w:p>
    <w:p w:rsidR="00761526" w:rsidRDefault="00761526">
      <w:pPr>
        <w:spacing w:line="200" w:lineRule="atLeast"/>
        <w:rPr>
          <w:sz w:val="24"/>
        </w:rPr>
      </w:pPr>
      <w:r>
        <w:rPr>
          <w:sz w:val="28"/>
        </w:rPr>
        <w:t xml:space="preserve">                                                </w:t>
      </w:r>
      <w:r>
        <w:rPr>
          <w:sz w:val="24"/>
        </w:rPr>
        <w:t>Стоимость финансовых вложений</w:t>
      </w:r>
    </w:p>
    <w:p w:rsidR="00761526" w:rsidRDefault="00761526">
      <w:pPr>
        <w:spacing w:line="200" w:lineRule="atLeast"/>
        <w:rPr>
          <w:sz w:val="28"/>
        </w:rPr>
      </w:pPr>
    </w:p>
    <w:p w:rsidR="00761526" w:rsidRDefault="00761526">
      <w:pPr>
        <w:pStyle w:val="BodyTextIndent"/>
        <w:ind w:left="0" w:firstLine="567"/>
      </w:pPr>
      <w:r>
        <w:t xml:space="preserve">   7) Рентабельность собственного и долгосрочного заемного (перманентного) капитала служит для оценки эффективности использования всего долгосрочного капитала предприятия:</w:t>
      </w:r>
    </w:p>
    <w:p w:rsidR="00761526" w:rsidRDefault="00761526">
      <w:pPr>
        <w:spacing w:line="200" w:lineRule="atLeast"/>
        <w:rPr>
          <w:sz w:val="28"/>
        </w:rPr>
      </w:pPr>
    </w:p>
    <w:p w:rsidR="00761526" w:rsidRDefault="00761526">
      <w:pPr>
        <w:spacing w:line="200" w:lineRule="atLeast"/>
        <w:rPr>
          <w:sz w:val="24"/>
        </w:rPr>
      </w:pPr>
      <w:r>
        <w:rPr>
          <w:sz w:val="24"/>
        </w:rPr>
        <w:t xml:space="preserve">                                                                                          </w:t>
      </w:r>
    </w:p>
    <w:p w:rsidR="00761526" w:rsidRDefault="00761526">
      <w:pPr>
        <w:spacing w:line="200" w:lineRule="atLeast"/>
        <w:rPr>
          <w:sz w:val="24"/>
        </w:rPr>
      </w:pPr>
      <w:r>
        <w:rPr>
          <w:sz w:val="24"/>
        </w:rPr>
        <w:t xml:space="preserve">Общая рентабельность        </w:t>
      </w:r>
      <w:r>
        <w:rPr>
          <w:caps/>
          <w:sz w:val="24"/>
        </w:rPr>
        <w:t>б</w:t>
      </w:r>
      <w:r>
        <w:rPr>
          <w:sz w:val="24"/>
        </w:rPr>
        <w:t>алансовая прибыль перманентного=_____________________________________  х100%                            (13)</w:t>
      </w:r>
    </w:p>
    <w:p w:rsidR="00761526" w:rsidRDefault="00761526">
      <w:pPr>
        <w:spacing w:line="200" w:lineRule="atLeast"/>
        <w:rPr>
          <w:sz w:val="24"/>
        </w:rPr>
      </w:pPr>
      <w:r>
        <w:rPr>
          <w:sz w:val="24"/>
        </w:rPr>
        <w:t xml:space="preserve"> капитала                     Собственные         +        Долгосрочные</w:t>
      </w:r>
    </w:p>
    <w:p w:rsidR="00761526" w:rsidRDefault="00761526">
      <w:pPr>
        <w:spacing w:line="200" w:lineRule="atLeast"/>
        <w:rPr>
          <w:sz w:val="24"/>
        </w:rPr>
      </w:pPr>
      <w:r>
        <w:rPr>
          <w:sz w:val="24"/>
        </w:rPr>
        <w:t xml:space="preserve">                                       средства</w:t>
      </w:r>
      <w:r>
        <w:rPr>
          <w:sz w:val="24"/>
        </w:rPr>
        <w:tab/>
        <w:t xml:space="preserve">                  заемные средства</w:t>
      </w:r>
    </w:p>
    <w:p w:rsidR="00761526" w:rsidRDefault="00761526">
      <w:pPr>
        <w:spacing w:line="200" w:lineRule="atLeast"/>
        <w:rPr>
          <w:sz w:val="24"/>
        </w:rPr>
      </w:pPr>
    </w:p>
    <w:p w:rsidR="00761526" w:rsidRDefault="00761526">
      <w:pPr>
        <w:spacing w:line="200" w:lineRule="atLeast"/>
        <w:rPr>
          <w:sz w:val="24"/>
        </w:rPr>
      </w:pPr>
      <w:r>
        <w:rPr>
          <w:sz w:val="24"/>
        </w:rPr>
        <w:t xml:space="preserve">                                                                                               </w:t>
      </w:r>
    </w:p>
    <w:p w:rsidR="00761526" w:rsidRDefault="00761526">
      <w:pPr>
        <w:spacing w:line="200" w:lineRule="atLeast"/>
        <w:rPr>
          <w:sz w:val="24"/>
        </w:rPr>
      </w:pPr>
      <w:r>
        <w:rPr>
          <w:sz w:val="24"/>
        </w:rPr>
        <w:t xml:space="preserve">Общая рентабельность                  </w:t>
      </w:r>
      <w:r>
        <w:rPr>
          <w:caps/>
          <w:sz w:val="24"/>
        </w:rPr>
        <w:t>ч</w:t>
      </w:r>
      <w:r>
        <w:rPr>
          <w:sz w:val="24"/>
        </w:rPr>
        <w:t>истая прибыль перманентного=_____________________________________   х100%                          (14)</w:t>
      </w:r>
    </w:p>
    <w:p w:rsidR="00761526" w:rsidRDefault="00761526">
      <w:pPr>
        <w:spacing w:line="200" w:lineRule="atLeast"/>
        <w:rPr>
          <w:sz w:val="24"/>
        </w:rPr>
      </w:pPr>
      <w:r>
        <w:rPr>
          <w:sz w:val="24"/>
        </w:rPr>
        <w:t xml:space="preserve"> капитала                      Собственные         +       Долгосрочные</w:t>
      </w:r>
    </w:p>
    <w:p w:rsidR="00761526" w:rsidRDefault="00761526">
      <w:pPr>
        <w:spacing w:line="200" w:lineRule="atLeast"/>
        <w:rPr>
          <w:sz w:val="24"/>
        </w:rPr>
      </w:pPr>
      <w:r>
        <w:rPr>
          <w:sz w:val="24"/>
        </w:rPr>
        <w:t xml:space="preserve">                                         средства</w:t>
      </w:r>
      <w:r>
        <w:rPr>
          <w:sz w:val="24"/>
        </w:rPr>
        <w:tab/>
        <w:t xml:space="preserve">                  заемные средства</w:t>
      </w:r>
    </w:p>
    <w:p w:rsidR="00761526" w:rsidRDefault="00761526">
      <w:pPr>
        <w:pStyle w:val="Heading2"/>
        <w:spacing w:line="360" w:lineRule="auto"/>
        <w:ind w:firstLine="720"/>
      </w:pPr>
    </w:p>
    <w:p w:rsidR="00761526" w:rsidRDefault="00761526">
      <w:pPr>
        <w:pStyle w:val="Heading2"/>
        <w:spacing w:line="360" w:lineRule="auto"/>
        <w:ind w:firstLine="720"/>
      </w:pPr>
      <w:r>
        <w:t>Расчетные показатели  рентабельности за 1996 – 1998 года показаны в таблице 7.</w:t>
      </w:r>
    </w:p>
    <w:p w:rsidR="00761526" w:rsidRDefault="00761526">
      <w:pPr>
        <w:spacing w:line="360" w:lineRule="auto"/>
        <w:jc w:val="right"/>
        <w:rPr>
          <w:sz w:val="22"/>
        </w:rPr>
      </w:pPr>
      <w:r>
        <w:rPr>
          <w:sz w:val="28"/>
        </w:rPr>
        <w:t>Таблица 7</w:t>
      </w:r>
      <w:r>
        <w:rPr>
          <w:sz w:val="22"/>
        </w:rPr>
        <w:t>.</w:t>
      </w:r>
    </w:p>
    <w:p w:rsidR="00761526" w:rsidRDefault="00761526">
      <w:pPr>
        <w:spacing w:line="360" w:lineRule="auto"/>
        <w:jc w:val="center"/>
        <w:rPr>
          <w:sz w:val="24"/>
        </w:rPr>
      </w:pPr>
      <w:r>
        <w:rPr>
          <w:sz w:val="28"/>
        </w:rPr>
        <w:t>Показатели рентабельности</w:t>
      </w:r>
      <w:r>
        <w:rPr>
          <w:sz w:val="24"/>
        </w:rPr>
        <w:t>.</w:t>
      </w:r>
    </w:p>
    <w:p w:rsidR="00761526" w:rsidRDefault="00761526">
      <w:pPr>
        <w:spacing w:line="360" w:lineRule="auto"/>
        <w:jc w:val="center"/>
        <w:rPr>
          <w:sz w:val="24"/>
        </w:rPr>
      </w:pP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08"/>
        <w:gridCol w:w="3151"/>
        <w:gridCol w:w="2016"/>
        <w:gridCol w:w="1779"/>
        <w:gridCol w:w="1688"/>
      </w:tblGrid>
      <w:tr w:rsidR="00761526">
        <w:trPr>
          <w:cantSplit/>
          <w:trHeight w:val="305"/>
        </w:trPr>
        <w:tc>
          <w:tcPr>
            <w:tcW w:w="508" w:type="dxa"/>
            <w:vMerge w:val="restart"/>
            <w:tcBorders>
              <w:bottom w:val="nil"/>
            </w:tcBorders>
          </w:tcPr>
          <w:p w:rsidR="00761526" w:rsidRDefault="00761526">
            <w:pPr>
              <w:spacing w:line="200" w:lineRule="atLeast"/>
              <w:rPr>
                <w:sz w:val="22"/>
              </w:rPr>
            </w:pPr>
            <w:r>
              <w:rPr>
                <w:sz w:val="22"/>
              </w:rPr>
              <w:t>№</w:t>
            </w:r>
          </w:p>
        </w:tc>
        <w:tc>
          <w:tcPr>
            <w:tcW w:w="3151" w:type="dxa"/>
            <w:vMerge w:val="restart"/>
            <w:tcBorders>
              <w:bottom w:val="nil"/>
              <w:right w:val="single" w:sz="4" w:space="0" w:color="auto"/>
            </w:tcBorders>
          </w:tcPr>
          <w:p w:rsidR="00761526" w:rsidRDefault="00761526">
            <w:pPr>
              <w:pStyle w:val="Heading3"/>
            </w:pPr>
            <w:r>
              <w:t xml:space="preserve">Наименование показателя             </w:t>
            </w:r>
          </w:p>
          <w:p w:rsidR="00761526" w:rsidRDefault="00761526">
            <w:pPr>
              <w:spacing w:line="200" w:lineRule="atLeast"/>
              <w:jc w:val="center"/>
              <w:rPr>
                <w:sz w:val="22"/>
              </w:rPr>
            </w:pPr>
          </w:p>
        </w:tc>
        <w:tc>
          <w:tcPr>
            <w:tcW w:w="5483" w:type="dxa"/>
            <w:gridSpan w:val="3"/>
            <w:tcBorders>
              <w:left w:val="single" w:sz="4" w:space="0" w:color="auto"/>
              <w:bottom w:val="single" w:sz="4" w:space="0" w:color="auto"/>
            </w:tcBorders>
          </w:tcPr>
          <w:p w:rsidR="00761526" w:rsidRDefault="00761526">
            <w:pPr>
              <w:pStyle w:val="Heading4"/>
            </w:pPr>
            <w:r>
              <w:t>Значение показателей ,</w:t>
            </w:r>
            <w:r>
              <w:sym w:font="Symbol" w:char="F025"/>
            </w:r>
            <w:r>
              <w:sym w:font="Symbol" w:char="F025"/>
            </w:r>
          </w:p>
        </w:tc>
      </w:tr>
      <w:tr w:rsidR="00761526">
        <w:trPr>
          <w:cantSplit/>
          <w:trHeight w:val="220"/>
        </w:trPr>
        <w:tc>
          <w:tcPr>
            <w:tcW w:w="508" w:type="dxa"/>
            <w:vMerge/>
            <w:tcBorders>
              <w:bottom w:val="single" w:sz="12" w:space="0" w:color="000000"/>
            </w:tcBorders>
          </w:tcPr>
          <w:p w:rsidR="00761526" w:rsidRDefault="00761526">
            <w:pPr>
              <w:spacing w:line="200" w:lineRule="atLeast"/>
              <w:rPr>
                <w:sz w:val="22"/>
              </w:rPr>
            </w:pPr>
          </w:p>
        </w:tc>
        <w:tc>
          <w:tcPr>
            <w:tcW w:w="3151" w:type="dxa"/>
            <w:vMerge/>
            <w:tcBorders>
              <w:bottom w:val="single" w:sz="12" w:space="0" w:color="000000"/>
              <w:right w:val="single" w:sz="4" w:space="0" w:color="auto"/>
            </w:tcBorders>
          </w:tcPr>
          <w:p w:rsidR="00761526" w:rsidRDefault="00761526">
            <w:pPr>
              <w:pStyle w:val="Heading3"/>
            </w:pPr>
          </w:p>
        </w:tc>
        <w:tc>
          <w:tcPr>
            <w:tcW w:w="2016" w:type="dxa"/>
            <w:tcBorders>
              <w:top w:val="single" w:sz="4" w:space="0" w:color="auto"/>
              <w:left w:val="single" w:sz="4" w:space="0" w:color="auto"/>
              <w:bottom w:val="single" w:sz="12" w:space="0" w:color="000000"/>
              <w:right w:val="single" w:sz="4" w:space="0" w:color="auto"/>
            </w:tcBorders>
          </w:tcPr>
          <w:p w:rsidR="00761526" w:rsidRDefault="00761526">
            <w:pPr>
              <w:spacing w:line="200" w:lineRule="atLeast"/>
              <w:jc w:val="center"/>
              <w:rPr>
                <w:sz w:val="22"/>
              </w:rPr>
            </w:pPr>
            <w:r>
              <w:rPr>
                <w:sz w:val="22"/>
              </w:rPr>
              <w:t>1996г.</w:t>
            </w:r>
          </w:p>
        </w:tc>
        <w:tc>
          <w:tcPr>
            <w:tcW w:w="1779" w:type="dxa"/>
            <w:tcBorders>
              <w:top w:val="single" w:sz="4" w:space="0" w:color="auto"/>
              <w:left w:val="single" w:sz="4" w:space="0" w:color="auto"/>
              <w:bottom w:val="single" w:sz="4" w:space="0" w:color="auto"/>
              <w:right w:val="single" w:sz="4" w:space="0" w:color="auto"/>
            </w:tcBorders>
          </w:tcPr>
          <w:p w:rsidR="00761526" w:rsidRDefault="00761526">
            <w:pPr>
              <w:spacing w:line="200" w:lineRule="atLeast"/>
              <w:jc w:val="center"/>
              <w:rPr>
                <w:sz w:val="22"/>
              </w:rPr>
            </w:pPr>
            <w:r>
              <w:rPr>
                <w:sz w:val="22"/>
              </w:rPr>
              <w:t>1997г.</w:t>
            </w:r>
          </w:p>
        </w:tc>
        <w:tc>
          <w:tcPr>
            <w:tcW w:w="1688" w:type="dxa"/>
            <w:tcBorders>
              <w:top w:val="single" w:sz="4" w:space="0" w:color="auto"/>
              <w:left w:val="single" w:sz="4" w:space="0" w:color="auto"/>
              <w:bottom w:val="single" w:sz="12" w:space="0" w:color="000000"/>
            </w:tcBorders>
          </w:tcPr>
          <w:p w:rsidR="00761526" w:rsidRDefault="00761526">
            <w:pPr>
              <w:spacing w:line="200" w:lineRule="atLeast"/>
              <w:jc w:val="center"/>
              <w:rPr>
                <w:sz w:val="22"/>
              </w:rPr>
            </w:pPr>
            <w:r>
              <w:rPr>
                <w:sz w:val="22"/>
              </w:rPr>
              <w:t>1998г.</w:t>
            </w:r>
          </w:p>
        </w:tc>
      </w:tr>
      <w:tr w:rsidR="00761526">
        <w:trPr>
          <w:cantSplit/>
          <w:trHeight w:val="607"/>
        </w:trPr>
        <w:tc>
          <w:tcPr>
            <w:tcW w:w="508" w:type="dxa"/>
            <w:tcBorders>
              <w:top w:val="nil"/>
            </w:tcBorders>
          </w:tcPr>
          <w:p w:rsidR="00761526" w:rsidRDefault="00761526">
            <w:pPr>
              <w:spacing w:line="200" w:lineRule="atLeast"/>
              <w:rPr>
                <w:sz w:val="22"/>
              </w:rPr>
            </w:pPr>
            <w:r>
              <w:rPr>
                <w:sz w:val="22"/>
              </w:rPr>
              <w:t>1.</w:t>
            </w:r>
          </w:p>
        </w:tc>
        <w:tc>
          <w:tcPr>
            <w:tcW w:w="3151" w:type="dxa"/>
            <w:tcBorders>
              <w:top w:val="nil"/>
              <w:right w:val="single" w:sz="4" w:space="0" w:color="auto"/>
            </w:tcBorders>
          </w:tcPr>
          <w:p w:rsidR="00761526" w:rsidRDefault="00761526">
            <w:pPr>
              <w:pStyle w:val="Heading3"/>
            </w:pPr>
            <w:r>
              <w:t>Общая рентабельность</w:t>
            </w:r>
          </w:p>
          <w:p w:rsidR="00761526" w:rsidRDefault="00761526">
            <w:pPr>
              <w:pStyle w:val="Heading3"/>
              <w:rPr>
                <w:sz w:val="22"/>
              </w:rPr>
            </w:pPr>
            <w:r>
              <w:t>капитала</w:t>
            </w:r>
          </w:p>
        </w:tc>
        <w:tc>
          <w:tcPr>
            <w:tcW w:w="2016" w:type="dxa"/>
            <w:tcBorders>
              <w:top w:val="nil"/>
              <w:left w:val="single" w:sz="4" w:space="0" w:color="auto"/>
              <w:right w:val="single" w:sz="4" w:space="0" w:color="auto"/>
            </w:tcBorders>
          </w:tcPr>
          <w:p w:rsidR="00761526" w:rsidRDefault="00761526">
            <w:pPr>
              <w:pStyle w:val="Heading3"/>
            </w:pPr>
            <w:r>
              <w:rPr>
                <w:sz w:val="22"/>
              </w:rPr>
              <w:t xml:space="preserve">            </w:t>
            </w:r>
            <w:r>
              <w:t>12,3</w:t>
            </w:r>
          </w:p>
        </w:tc>
        <w:tc>
          <w:tcPr>
            <w:tcW w:w="1779" w:type="dxa"/>
            <w:tcBorders>
              <w:top w:val="single" w:sz="4" w:space="0" w:color="auto"/>
              <w:left w:val="single" w:sz="4" w:space="0" w:color="auto"/>
              <w:right w:val="single" w:sz="4" w:space="0" w:color="auto"/>
            </w:tcBorders>
          </w:tcPr>
          <w:p w:rsidR="00761526" w:rsidRDefault="00761526">
            <w:pPr>
              <w:pStyle w:val="Heading3"/>
            </w:pPr>
            <w:r>
              <w:t xml:space="preserve">        10,2</w:t>
            </w:r>
          </w:p>
          <w:p w:rsidR="00761526" w:rsidRDefault="00761526"/>
        </w:tc>
        <w:tc>
          <w:tcPr>
            <w:tcW w:w="1688" w:type="dxa"/>
            <w:tcBorders>
              <w:top w:val="nil"/>
              <w:left w:val="single" w:sz="4" w:space="0" w:color="auto"/>
            </w:tcBorders>
          </w:tcPr>
          <w:p w:rsidR="00761526" w:rsidRDefault="00761526">
            <w:pPr>
              <w:pStyle w:val="Heading3"/>
            </w:pPr>
            <w:r>
              <w:rPr>
                <w:sz w:val="22"/>
              </w:rPr>
              <w:t xml:space="preserve">         </w:t>
            </w:r>
            <w:r>
              <w:t>16,1</w:t>
            </w:r>
          </w:p>
          <w:p w:rsidR="00761526" w:rsidRDefault="00761526">
            <w:pPr>
              <w:pStyle w:val="Heading3"/>
            </w:pPr>
            <w:r>
              <w:rPr>
                <w:sz w:val="22"/>
              </w:rPr>
              <w:t xml:space="preserve">         </w:t>
            </w:r>
          </w:p>
        </w:tc>
      </w:tr>
      <w:tr w:rsidR="00761526">
        <w:trPr>
          <w:cantSplit/>
        </w:trPr>
        <w:tc>
          <w:tcPr>
            <w:tcW w:w="508" w:type="dxa"/>
          </w:tcPr>
          <w:p w:rsidR="00761526" w:rsidRDefault="00761526">
            <w:pPr>
              <w:spacing w:line="200" w:lineRule="atLeast"/>
              <w:rPr>
                <w:sz w:val="22"/>
              </w:rPr>
            </w:pPr>
          </w:p>
        </w:tc>
        <w:tc>
          <w:tcPr>
            <w:tcW w:w="3151" w:type="dxa"/>
            <w:tcBorders>
              <w:right w:val="single" w:sz="4" w:space="0" w:color="auto"/>
            </w:tcBorders>
          </w:tcPr>
          <w:p w:rsidR="00761526" w:rsidRDefault="00761526">
            <w:pPr>
              <w:pStyle w:val="Heading3"/>
            </w:pPr>
            <w:r>
              <w:t>Чистая рентабельность</w:t>
            </w:r>
          </w:p>
          <w:p w:rsidR="00761526" w:rsidRDefault="00761526">
            <w:pPr>
              <w:pStyle w:val="Heading3"/>
              <w:rPr>
                <w:sz w:val="22"/>
              </w:rPr>
            </w:pPr>
            <w:r>
              <w:t>Капитала</w:t>
            </w:r>
          </w:p>
        </w:tc>
        <w:tc>
          <w:tcPr>
            <w:tcW w:w="2016" w:type="dxa"/>
            <w:tcBorders>
              <w:left w:val="single" w:sz="4" w:space="0" w:color="auto"/>
              <w:right w:val="single" w:sz="4" w:space="0" w:color="auto"/>
            </w:tcBorders>
          </w:tcPr>
          <w:p w:rsidR="00761526" w:rsidRDefault="00761526">
            <w:pPr>
              <w:pStyle w:val="Heading3"/>
              <w:jc w:val="center"/>
            </w:pPr>
            <w:r>
              <w:t>10,0</w:t>
            </w:r>
          </w:p>
        </w:tc>
        <w:tc>
          <w:tcPr>
            <w:tcW w:w="1779" w:type="dxa"/>
            <w:tcBorders>
              <w:left w:val="single" w:sz="4" w:space="0" w:color="auto"/>
              <w:right w:val="single" w:sz="4" w:space="0" w:color="auto"/>
            </w:tcBorders>
          </w:tcPr>
          <w:p w:rsidR="00761526" w:rsidRDefault="00761526">
            <w:pPr>
              <w:pStyle w:val="Heading3"/>
              <w:jc w:val="center"/>
            </w:pPr>
            <w:r>
              <w:t>8,4</w:t>
            </w:r>
          </w:p>
        </w:tc>
        <w:tc>
          <w:tcPr>
            <w:tcW w:w="1688" w:type="dxa"/>
            <w:tcBorders>
              <w:left w:val="single" w:sz="4" w:space="0" w:color="auto"/>
              <w:bottom w:val="single" w:sz="4" w:space="0" w:color="auto"/>
            </w:tcBorders>
          </w:tcPr>
          <w:p w:rsidR="00761526" w:rsidRDefault="00761526">
            <w:pPr>
              <w:pStyle w:val="Heading3"/>
              <w:jc w:val="center"/>
            </w:pPr>
            <w:r>
              <w:t>11,0</w:t>
            </w:r>
          </w:p>
        </w:tc>
      </w:tr>
      <w:tr w:rsidR="00761526">
        <w:trPr>
          <w:cantSplit/>
        </w:trPr>
        <w:tc>
          <w:tcPr>
            <w:tcW w:w="508" w:type="dxa"/>
          </w:tcPr>
          <w:p w:rsidR="00761526" w:rsidRDefault="00761526">
            <w:pPr>
              <w:spacing w:line="200" w:lineRule="atLeast"/>
              <w:rPr>
                <w:sz w:val="22"/>
              </w:rPr>
            </w:pPr>
            <w:r>
              <w:rPr>
                <w:sz w:val="22"/>
              </w:rPr>
              <w:t>2.</w:t>
            </w:r>
          </w:p>
        </w:tc>
        <w:tc>
          <w:tcPr>
            <w:tcW w:w="3151" w:type="dxa"/>
            <w:tcBorders>
              <w:right w:val="single" w:sz="4" w:space="0" w:color="auto"/>
            </w:tcBorders>
          </w:tcPr>
          <w:p w:rsidR="00761526" w:rsidRDefault="00761526">
            <w:pPr>
              <w:spacing w:line="200" w:lineRule="atLeast"/>
              <w:rPr>
                <w:sz w:val="24"/>
              </w:rPr>
            </w:pPr>
            <w:r>
              <w:rPr>
                <w:sz w:val="24"/>
              </w:rPr>
              <w:t>Общая рентабельность</w:t>
            </w:r>
          </w:p>
          <w:p w:rsidR="00761526" w:rsidRDefault="00761526">
            <w:pPr>
              <w:spacing w:line="200" w:lineRule="atLeast"/>
              <w:rPr>
                <w:sz w:val="24"/>
              </w:rPr>
            </w:pPr>
            <w:r>
              <w:rPr>
                <w:sz w:val="24"/>
              </w:rPr>
              <w:t>собственного капитала</w:t>
            </w:r>
          </w:p>
        </w:tc>
        <w:tc>
          <w:tcPr>
            <w:tcW w:w="2016" w:type="dxa"/>
            <w:tcBorders>
              <w:left w:val="single" w:sz="4" w:space="0" w:color="auto"/>
              <w:right w:val="single" w:sz="4" w:space="0" w:color="auto"/>
            </w:tcBorders>
          </w:tcPr>
          <w:p w:rsidR="00761526" w:rsidRDefault="00761526">
            <w:pPr>
              <w:spacing w:line="200" w:lineRule="atLeast"/>
              <w:jc w:val="center"/>
              <w:rPr>
                <w:sz w:val="24"/>
              </w:rPr>
            </w:pPr>
            <w:r>
              <w:rPr>
                <w:sz w:val="24"/>
              </w:rPr>
              <w:t>15,0</w:t>
            </w:r>
          </w:p>
        </w:tc>
        <w:tc>
          <w:tcPr>
            <w:tcW w:w="1779" w:type="dxa"/>
            <w:tcBorders>
              <w:left w:val="single" w:sz="4" w:space="0" w:color="auto"/>
              <w:right w:val="single" w:sz="4" w:space="0" w:color="auto"/>
            </w:tcBorders>
          </w:tcPr>
          <w:p w:rsidR="00761526" w:rsidRDefault="00761526">
            <w:pPr>
              <w:spacing w:line="200" w:lineRule="atLeast"/>
              <w:jc w:val="center"/>
              <w:rPr>
                <w:sz w:val="24"/>
              </w:rPr>
            </w:pPr>
            <w:r>
              <w:rPr>
                <w:sz w:val="24"/>
              </w:rPr>
              <w:t>13,0</w:t>
            </w:r>
          </w:p>
        </w:tc>
        <w:tc>
          <w:tcPr>
            <w:tcW w:w="1688" w:type="dxa"/>
            <w:tcBorders>
              <w:top w:val="single" w:sz="4" w:space="0" w:color="auto"/>
              <w:left w:val="single" w:sz="4" w:space="0" w:color="auto"/>
            </w:tcBorders>
          </w:tcPr>
          <w:p w:rsidR="00761526" w:rsidRDefault="00761526">
            <w:pPr>
              <w:spacing w:line="200" w:lineRule="atLeast"/>
              <w:jc w:val="center"/>
              <w:rPr>
                <w:sz w:val="24"/>
              </w:rPr>
            </w:pPr>
            <w:r>
              <w:rPr>
                <w:sz w:val="24"/>
              </w:rPr>
              <w:t>20,8</w:t>
            </w:r>
          </w:p>
        </w:tc>
      </w:tr>
      <w:tr w:rsidR="00761526">
        <w:trPr>
          <w:cantSplit/>
        </w:trPr>
        <w:tc>
          <w:tcPr>
            <w:tcW w:w="508" w:type="dxa"/>
          </w:tcPr>
          <w:p w:rsidR="00761526" w:rsidRDefault="00761526">
            <w:pPr>
              <w:spacing w:line="200" w:lineRule="atLeast"/>
              <w:rPr>
                <w:sz w:val="22"/>
              </w:rPr>
            </w:pPr>
          </w:p>
        </w:tc>
        <w:tc>
          <w:tcPr>
            <w:tcW w:w="3151" w:type="dxa"/>
            <w:tcBorders>
              <w:right w:val="single" w:sz="4" w:space="0" w:color="auto"/>
            </w:tcBorders>
          </w:tcPr>
          <w:p w:rsidR="00761526" w:rsidRDefault="00761526">
            <w:pPr>
              <w:pStyle w:val="Heading3"/>
              <w:jc w:val="both"/>
            </w:pPr>
            <w:r>
              <w:t>Чистая рентабельность</w:t>
            </w:r>
          </w:p>
          <w:p w:rsidR="00761526" w:rsidRDefault="00761526">
            <w:pPr>
              <w:pStyle w:val="Heading3"/>
            </w:pPr>
            <w:r>
              <w:t>собственного капитала</w:t>
            </w:r>
          </w:p>
        </w:tc>
        <w:tc>
          <w:tcPr>
            <w:tcW w:w="2016" w:type="dxa"/>
            <w:tcBorders>
              <w:left w:val="single" w:sz="4" w:space="0" w:color="auto"/>
              <w:right w:val="single" w:sz="4" w:space="0" w:color="auto"/>
            </w:tcBorders>
          </w:tcPr>
          <w:p w:rsidR="00761526" w:rsidRDefault="00761526">
            <w:pPr>
              <w:pStyle w:val="Heading3"/>
              <w:jc w:val="center"/>
            </w:pPr>
            <w:r>
              <w:t>12,5</w:t>
            </w:r>
          </w:p>
        </w:tc>
        <w:tc>
          <w:tcPr>
            <w:tcW w:w="1779" w:type="dxa"/>
            <w:tcBorders>
              <w:left w:val="single" w:sz="4" w:space="0" w:color="auto"/>
              <w:right w:val="single" w:sz="4" w:space="0" w:color="auto"/>
            </w:tcBorders>
          </w:tcPr>
          <w:p w:rsidR="00761526" w:rsidRDefault="00761526">
            <w:pPr>
              <w:pStyle w:val="Heading3"/>
              <w:jc w:val="center"/>
            </w:pPr>
            <w:r>
              <w:t>11,0</w:t>
            </w:r>
          </w:p>
        </w:tc>
        <w:tc>
          <w:tcPr>
            <w:tcW w:w="1688" w:type="dxa"/>
            <w:tcBorders>
              <w:left w:val="single" w:sz="4" w:space="0" w:color="auto"/>
            </w:tcBorders>
          </w:tcPr>
          <w:p w:rsidR="00761526" w:rsidRDefault="00761526">
            <w:pPr>
              <w:pStyle w:val="Heading3"/>
              <w:jc w:val="center"/>
            </w:pPr>
            <w:r>
              <w:t>14,2</w:t>
            </w:r>
          </w:p>
        </w:tc>
      </w:tr>
      <w:tr w:rsidR="00761526">
        <w:trPr>
          <w:cantSplit/>
        </w:trPr>
        <w:tc>
          <w:tcPr>
            <w:tcW w:w="508" w:type="dxa"/>
          </w:tcPr>
          <w:p w:rsidR="00761526" w:rsidRDefault="00761526">
            <w:pPr>
              <w:spacing w:line="200" w:lineRule="atLeast"/>
              <w:rPr>
                <w:sz w:val="22"/>
              </w:rPr>
            </w:pPr>
            <w:r>
              <w:rPr>
                <w:sz w:val="22"/>
              </w:rPr>
              <w:t>3.</w:t>
            </w:r>
          </w:p>
        </w:tc>
        <w:tc>
          <w:tcPr>
            <w:tcW w:w="3151" w:type="dxa"/>
            <w:tcBorders>
              <w:right w:val="single" w:sz="4" w:space="0" w:color="auto"/>
            </w:tcBorders>
          </w:tcPr>
          <w:p w:rsidR="00761526" w:rsidRDefault="00761526">
            <w:pPr>
              <w:spacing w:line="200" w:lineRule="atLeast"/>
              <w:rPr>
                <w:sz w:val="24"/>
              </w:rPr>
            </w:pPr>
            <w:r>
              <w:rPr>
                <w:sz w:val="24"/>
              </w:rPr>
              <w:t>Общая рентабельность</w:t>
            </w:r>
          </w:p>
          <w:p w:rsidR="00761526" w:rsidRDefault="00761526">
            <w:pPr>
              <w:spacing w:line="200" w:lineRule="atLeast"/>
              <w:jc w:val="both"/>
              <w:rPr>
                <w:sz w:val="24"/>
              </w:rPr>
            </w:pPr>
            <w:r>
              <w:rPr>
                <w:sz w:val="24"/>
              </w:rPr>
              <w:t>производственных фондов</w:t>
            </w:r>
          </w:p>
        </w:tc>
        <w:tc>
          <w:tcPr>
            <w:tcW w:w="2016" w:type="dxa"/>
            <w:tcBorders>
              <w:left w:val="single" w:sz="4" w:space="0" w:color="auto"/>
              <w:right w:val="single" w:sz="4" w:space="0" w:color="auto"/>
            </w:tcBorders>
          </w:tcPr>
          <w:p w:rsidR="00761526" w:rsidRDefault="00761526">
            <w:pPr>
              <w:spacing w:line="200" w:lineRule="atLeast"/>
              <w:jc w:val="center"/>
              <w:rPr>
                <w:sz w:val="24"/>
              </w:rPr>
            </w:pPr>
            <w:r>
              <w:rPr>
                <w:sz w:val="24"/>
              </w:rPr>
              <w:t>23,0</w:t>
            </w:r>
          </w:p>
        </w:tc>
        <w:tc>
          <w:tcPr>
            <w:tcW w:w="1779" w:type="dxa"/>
            <w:tcBorders>
              <w:left w:val="single" w:sz="4" w:space="0" w:color="auto"/>
              <w:right w:val="single" w:sz="4" w:space="0" w:color="auto"/>
            </w:tcBorders>
          </w:tcPr>
          <w:p w:rsidR="00761526" w:rsidRDefault="00761526">
            <w:pPr>
              <w:spacing w:line="200" w:lineRule="atLeast"/>
              <w:jc w:val="center"/>
              <w:rPr>
                <w:sz w:val="24"/>
              </w:rPr>
            </w:pPr>
            <w:r>
              <w:rPr>
                <w:sz w:val="24"/>
              </w:rPr>
              <w:t>25,0</w:t>
            </w:r>
          </w:p>
        </w:tc>
        <w:tc>
          <w:tcPr>
            <w:tcW w:w="1688" w:type="dxa"/>
            <w:tcBorders>
              <w:left w:val="single" w:sz="4" w:space="0" w:color="auto"/>
            </w:tcBorders>
          </w:tcPr>
          <w:p w:rsidR="00761526" w:rsidRDefault="00761526">
            <w:pPr>
              <w:spacing w:line="200" w:lineRule="atLeast"/>
              <w:jc w:val="center"/>
              <w:rPr>
                <w:sz w:val="24"/>
              </w:rPr>
            </w:pPr>
            <w:r>
              <w:rPr>
                <w:sz w:val="24"/>
              </w:rPr>
              <w:t>39,0</w:t>
            </w:r>
          </w:p>
        </w:tc>
      </w:tr>
      <w:tr w:rsidR="00761526">
        <w:trPr>
          <w:cantSplit/>
        </w:trPr>
        <w:tc>
          <w:tcPr>
            <w:tcW w:w="508" w:type="dxa"/>
          </w:tcPr>
          <w:p w:rsidR="00761526" w:rsidRDefault="00761526">
            <w:pPr>
              <w:spacing w:line="200" w:lineRule="atLeast"/>
              <w:rPr>
                <w:sz w:val="22"/>
              </w:rPr>
            </w:pPr>
          </w:p>
        </w:tc>
        <w:tc>
          <w:tcPr>
            <w:tcW w:w="3151" w:type="dxa"/>
            <w:tcBorders>
              <w:right w:val="single" w:sz="4" w:space="0" w:color="auto"/>
            </w:tcBorders>
          </w:tcPr>
          <w:p w:rsidR="00761526" w:rsidRDefault="00761526">
            <w:pPr>
              <w:spacing w:line="200" w:lineRule="atLeast"/>
              <w:rPr>
                <w:sz w:val="24"/>
              </w:rPr>
            </w:pPr>
            <w:r>
              <w:rPr>
                <w:sz w:val="24"/>
              </w:rPr>
              <w:t xml:space="preserve">Чистая рентабельность </w:t>
            </w:r>
          </w:p>
          <w:p w:rsidR="00761526" w:rsidRDefault="00761526">
            <w:pPr>
              <w:spacing w:line="200" w:lineRule="atLeast"/>
              <w:jc w:val="both"/>
              <w:rPr>
                <w:sz w:val="24"/>
              </w:rPr>
            </w:pPr>
            <w:r>
              <w:rPr>
                <w:sz w:val="24"/>
              </w:rPr>
              <w:t>производственных фондов</w:t>
            </w:r>
          </w:p>
        </w:tc>
        <w:tc>
          <w:tcPr>
            <w:tcW w:w="2016" w:type="dxa"/>
            <w:tcBorders>
              <w:left w:val="single" w:sz="4" w:space="0" w:color="auto"/>
              <w:right w:val="single" w:sz="4" w:space="0" w:color="auto"/>
            </w:tcBorders>
          </w:tcPr>
          <w:p w:rsidR="00761526" w:rsidRDefault="00761526">
            <w:pPr>
              <w:spacing w:line="200" w:lineRule="atLeast"/>
              <w:jc w:val="center"/>
              <w:rPr>
                <w:sz w:val="24"/>
              </w:rPr>
            </w:pPr>
            <w:r>
              <w:rPr>
                <w:sz w:val="24"/>
              </w:rPr>
              <w:t>18,8</w:t>
            </w:r>
          </w:p>
        </w:tc>
        <w:tc>
          <w:tcPr>
            <w:tcW w:w="1779" w:type="dxa"/>
            <w:tcBorders>
              <w:left w:val="single" w:sz="4" w:space="0" w:color="auto"/>
              <w:right w:val="single" w:sz="4" w:space="0" w:color="auto"/>
            </w:tcBorders>
          </w:tcPr>
          <w:p w:rsidR="00761526" w:rsidRDefault="00761526">
            <w:pPr>
              <w:spacing w:line="200" w:lineRule="atLeast"/>
              <w:jc w:val="center"/>
              <w:rPr>
                <w:sz w:val="24"/>
              </w:rPr>
            </w:pPr>
            <w:r>
              <w:rPr>
                <w:sz w:val="24"/>
              </w:rPr>
              <w:t>21,0</w:t>
            </w:r>
          </w:p>
        </w:tc>
        <w:tc>
          <w:tcPr>
            <w:tcW w:w="1688" w:type="dxa"/>
            <w:tcBorders>
              <w:left w:val="single" w:sz="4" w:space="0" w:color="auto"/>
            </w:tcBorders>
          </w:tcPr>
          <w:p w:rsidR="00761526" w:rsidRDefault="00761526">
            <w:pPr>
              <w:spacing w:line="200" w:lineRule="atLeast"/>
              <w:jc w:val="center"/>
              <w:rPr>
                <w:sz w:val="24"/>
              </w:rPr>
            </w:pPr>
            <w:r>
              <w:rPr>
                <w:sz w:val="24"/>
              </w:rPr>
              <w:t>27,0</w:t>
            </w:r>
          </w:p>
        </w:tc>
      </w:tr>
      <w:tr w:rsidR="00761526">
        <w:trPr>
          <w:cantSplit/>
        </w:trPr>
        <w:tc>
          <w:tcPr>
            <w:tcW w:w="508" w:type="dxa"/>
          </w:tcPr>
          <w:p w:rsidR="00761526" w:rsidRDefault="00761526">
            <w:pPr>
              <w:spacing w:line="200" w:lineRule="atLeast"/>
              <w:rPr>
                <w:sz w:val="22"/>
              </w:rPr>
            </w:pPr>
            <w:r>
              <w:rPr>
                <w:sz w:val="22"/>
              </w:rPr>
              <w:t>4.</w:t>
            </w:r>
          </w:p>
        </w:tc>
        <w:tc>
          <w:tcPr>
            <w:tcW w:w="3151" w:type="dxa"/>
            <w:tcBorders>
              <w:right w:val="single" w:sz="4" w:space="0" w:color="auto"/>
            </w:tcBorders>
          </w:tcPr>
          <w:p w:rsidR="00761526" w:rsidRDefault="00761526">
            <w:pPr>
              <w:spacing w:line="200" w:lineRule="atLeast"/>
              <w:rPr>
                <w:sz w:val="24"/>
              </w:rPr>
            </w:pPr>
            <w:r>
              <w:rPr>
                <w:sz w:val="24"/>
              </w:rPr>
              <w:t>Общая фондорента-</w:t>
            </w:r>
          </w:p>
          <w:p w:rsidR="00761526" w:rsidRDefault="00761526">
            <w:pPr>
              <w:spacing w:line="200" w:lineRule="atLeast"/>
              <w:rPr>
                <w:sz w:val="24"/>
              </w:rPr>
            </w:pPr>
            <w:r>
              <w:rPr>
                <w:sz w:val="24"/>
              </w:rPr>
              <w:t>бельность</w:t>
            </w:r>
          </w:p>
        </w:tc>
        <w:tc>
          <w:tcPr>
            <w:tcW w:w="2016" w:type="dxa"/>
            <w:tcBorders>
              <w:left w:val="single" w:sz="4" w:space="0" w:color="auto"/>
              <w:right w:val="single" w:sz="4" w:space="0" w:color="auto"/>
            </w:tcBorders>
          </w:tcPr>
          <w:p w:rsidR="00761526" w:rsidRDefault="00761526">
            <w:pPr>
              <w:spacing w:line="200" w:lineRule="atLeast"/>
              <w:jc w:val="center"/>
              <w:rPr>
                <w:sz w:val="24"/>
              </w:rPr>
            </w:pPr>
            <w:r>
              <w:rPr>
                <w:sz w:val="24"/>
              </w:rPr>
              <w:t>16,0</w:t>
            </w:r>
          </w:p>
        </w:tc>
        <w:tc>
          <w:tcPr>
            <w:tcW w:w="1779" w:type="dxa"/>
            <w:tcBorders>
              <w:left w:val="single" w:sz="4" w:space="0" w:color="auto"/>
              <w:right w:val="single" w:sz="4" w:space="0" w:color="auto"/>
            </w:tcBorders>
          </w:tcPr>
          <w:p w:rsidR="00761526" w:rsidRDefault="00761526">
            <w:pPr>
              <w:spacing w:line="200" w:lineRule="atLeast"/>
              <w:jc w:val="center"/>
              <w:rPr>
                <w:sz w:val="24"/>
              </w:rPr>
            </w:pPr>
            <w:r>
              <w:rPr>
                <w:sz w:val="24"/>
              </w:rPr>
              <w:t>13,5</w:t>
            </w:r>
          </w:p>
        </w:tc>
        <w:tc>
          <w:tcPr>
            <w:tcW w:w="1688" w:type="dxa"/>
            <w:tcBorders>
              <w:left w:val="single" w:sz="4" w:space="0" w:color="auto"/>
            </w:tcBorders>
          </w:tcPr>
          <w:p w:rsidR="00761526" w:rsidRDefault="00761526">
            <w:pPr>
              <w:spacing w:line="200" w:lineRule="atLeast"/>
              <w:jc w:val="center"/>
              <w:rPr>
                <w:sz w:val="24"/>
              </w:rPr>
            </w:pPr>
            <w:r>
              <w:rPr>
                <w:sz w:val="24"/>
              </w:rPr>
              <w:t>23,4</w:t>
            </w:r>
          </w:p>
        </w:tc>
      </w:tr>
      <w:tr w:rsidR="00761526">
        <w:trPr>
          <w:cantSplit/>
        </w:trPr>
        <w:tc>
          <w:tcPr>
            <w:tcW w:w="508" w:type="dxa"/>
          </w:tcPr>
          <w:p w:rsidR="00761526" w:rsidRDefault="00761526">
            <w:pPr>
              <w:spacing w:line="200" w:lineRule="atLeast"/>
              <w:rPr>
                <w:sz w:val="22"/>
              </w:rPr>
            </w:pPr>
          </w:p>
        </w:tc>
        <w:tc>
          <w:tcPr>
            <w:tcW w:w="3151" w:type="dxa"/>
            <w:tcBorders>
              <w:right w:val="single" w:sz="4" w:space="0" w:color="auto"/>
            </w:tcBorders>
          </w:tcPr>
          <w:p w:rsidR="00761526" w:rsidRDefault="00761526">
            <w:pPr>
              <w:spacing w:line="200" w:lineRule="atLeast"/>
              <w:rPr>
                <w:sz w:val="24"/>
              </w:rPr>
            </w:pPr>
            <w:r>
              <w:rPr>
                <w:sz w:val="24"/>
              </w:rPr>
              <w:t>Чистая фондорента</w:t>
            </w:r>
          </w:p>
          <w:p w:rsidR="00761526" w:rsidRDefault="00761526">
            <w:pPr>
              <w:spacing w:line="200" w:lineRule="atLeast"/>
              <w:rPr>
                <w:sz w:val="24"/>
              </w:rPr>
            </w:pPr>
            <w:r>
              <w:rPr>
                <w:sz w:val="24"/>
              </w:rPr>
              <w:t>-бельность</w:t>
            </w:r>
          </w:p>
        </w:tc>
        <w:tc>
          <w:tcPr>
            <w:tcW w:w="2016" w:type="dxa"/>
            <w:tcBorders>
              <w:left w:val="single" w:sz="4" w:space="0" w:color="auto"/>
              <w:right w:val="single" w:sz="4" w:space="0" w:color="auto"/>
            </w:tcBorders>
          </w:tcPr>
          <w:p w:rsidR="00761526" w:rsidRDefault="00761526">
            <w:pPr>
              <w:spacing w:line="200" w:lineRule="atLeast"/>
              <w:jc w:val="center"/>
              <w:rPr>
                <w:sz w:val="24"/>
              </w:rPr>
            </w:pPr>
            <w:r>
              <w:rPr>
                <w:sz w:val="24"/>
              </w:rPr>
              <w:t>13,3</w:t>
            </w:r>
          </w:p>
        </w:tc>
        <w:tc>
          <w:tcPr>
            <w:tcW w:w="1779" w:type="dxa"/>
            <w:tcBorders>
              <w:left w:val="single" w:sz="4" w:space="0" w:color="auto"/>
              <w:right w:val="single" w:sz="4" w:space="0" w:color="auto"/>
            </w:tcBorders>
          </w:tcPr>
          <w:p w:rsidR="00761526" w:rsidRDefault="00761526">
            <w:pPr>
              <w:spacing w:line="200" w:lineRule="atLeast"/>
              <w:jc w:val="center"/>
              <w:rPr>
                <w:sz w:val="24"/>
              </w:rPr>
            </w:pPr>
            <w:r>
              <w:rPr>
                <w:sz w:val="24"/>
              </w:rPr>
              <w:t>11,0</w:t>
            </w:r>
          </w:p>
        </w:tc>
        <w:tc>
          <w:tcPr>
            <w:tcW w:w="1688" w:type="dxa"/>
            <w:tcBorders>
              <w:left w:val="single" w:sz="4" w:space="0" w:color="auto"/>
            </w:tcBorders>
          </w:tcPr>
          <w:p w:rsidR="00761526" w:rsidRDefault="00761526">
            <w:pPr>
              <w:spacing w:line="200" w:lineRule="atLeast"/>
              <w:jc w:val="center"/>
              <w:rPr>
                <w:sz w:val="24"/>
              </w:rPr>
            </w:pPr>
            <w:r>
              <w:rPr>
                <w:sz w:val="24"/>
              </w:rPr>
              <w:t>16,0</w:t>
            </w:r>
          </w:p>
        </w:tc>
      </w:tr>
      <w:tr w:rsidR="00761526">
        <w:trPr>
          <w:cantSplit/>
        </w:trPr>
        <w:tc>
          <w:tcPr>
            <w:tcW w:w="508" w:type="dxa"/>
          </w:tcPr>
          <w:p w:rsidR="00761526" w:rsidRDefault="00761526">
            <w:pPr>
              <w:spacing w:line="200" w:lineRule="atLeast"/>
              <w:rPr>
                <w:sz w:val="22"/>
              </w:rPr>
            </w:pPr>
            <w:r>
              <w:rPr>
                <w:sz w:val="22"/>
              </w:rPr>
              <w:t>5.</w:t>
            </w:r>
          </w:p>
        </w:tc>
        <w:tc>
          <w:tcPr>
            <w:tcW w:w="3151" w:type="dxa"/>
            <w:tcBorders>
              <w:right w:val="single" w:sz="4" w:space="0" w:color="auto"/>
            </w:tcBorders>
          </w:tcPr>
          <w:p w:rsidR="00761526" w:rsidRDefault="00761526">
            <w:pPr>
              <w:pStyle w:val="Heading3"/>
            </w:pPr>
            <w:r>
              <w:t xml:space="preserve">Чистая прибыль на </w:t>
            </w:r>
          </w:p>
          <w:p w:rsidR="00761526" w:rsidRDefault="00761526">
            <w:pPr>
              <w:spacing w:line="200" w:lineRule="atLeast"/>
              <w:rPr>
                <w:sz w:val="24"/>
              </w:rPr>
            </w:pPr>
            <w:r>
              <w:rPr>
                <w:sz w:val="24"/>
              </w:rPr>
              <w:t>1000 рублей выручки</w:t>
            </w:r>
          </w:p>
        </w:tc>
        <w:tc>
          <w:tcPr>
            <w:tcW w:w="2016" w:type="dxa"/>
            <w:tcBorders>
              <w:left w:val="single" w:sz="4" w:space="0" w:color="auto"/>
              <w:right w:val="single" w:sz="4" w:space="0" w:color="auto"/>
            </w:tcBorders>
          </w:tcPr>
          <w:p w:rsidR="00761526" w:rsidRDefault="00761526">
            <w:pPr>
              <w:spacing w:line="200" w:lineRule="atLeast"/>
              <w:jc w:val="center"/>
              <w:rPr>
                <w:sz w:val="24"/>
              </w:rPr>
            </w:pPr>
            <w:r>
              <w:rPr>
                <w:sz w:val="24"/>
              </w:rPr>
              <w:t>10,4</w:t>
            </w:r>
          </w:p>
        </w:tc>
        <w:tc>
          <w:tcPr>
            <w:tcW w:w="1779" w:type="dxa"/>
            <w:tcBorders>
              <w:left w:val="single" w:sz="4" w:space="0" w:color="auto"/>
              <w:right w:val="single" w:sz="4" w:space="0" w:color="auto"/>
            </w:tcBorders>
          </w:tcPr>
          <w:p w:rsidR="00761526" w:rsidRDefault="00761526">
            <w:pPr>
              <w:spacing w:line="200" w:lineRule="atLeast"/>
              <w:rPr>
                <w:sz w:val="24"/>
              </w:rPr>
            </w:pPr>
            <w:r>
              <w:rPr>
                <w:sz w:val="24"/>
              </w:rPr>
              <w:t xml:space="preserve">         7,1</w:t>
            </w:r>
          </w:p>
        </w:tc>
        <w:tc>
          <w:tcPr>
            <w:tcW w:w="1688" w:type="dxa"/>
            <w:tcBorders>
              <w:left w:val="single" w:sz="4" w:space="0" w:color="auto"/>
            </w:tcBorders>
          </w:tcPr>
          <w:p w:rsidR="00761526" w:rsidRDefault="00761526">
            <w:pPr>
              <w:spacing w:line="200" w:lineRule="atLeast"/>
              <w:jc w:val="center"/>
              <w:rPr>
                <w:sz w:val="24"/>
              </w:rPr>
            </w:pPr>
            <w:r>
              <w:rPr>
                <w:sz w:val="24"/>
              </w:rPr>
              <w:t>8,6</w:t>
            </w:r>
          </w:p>
        </w:tc>
      </w:tr>
      <w:tr w:rsidR="00761526">
        <w:trPr>
          <w:cantSplit/>
        </w:trPr>
        <w:tc>
          <w:tcPr>
            <w:tcW w:w="508" w:type="dxa"/>
          </w:tcPr>
          <w:p w:rsidR="00761526" w:rsidRDefault="00761526">
            <w:pPr>
              <w:spacing w:line="200" w:lineRule="atLeast"/>
              <w:rPr>
                <w:sz w:val="22"/>
              </w:rPr>
            </w:pPr>
          </w:p>
        </w:tc>
        <w:tc>
          <w:tcPr>
            <w:tcW w:w="3151" w:type="dxa"/>
            <w:tcBorders>
              <w:right w:val="single" w:sz="4" w:space="0" w:color="auto"/>
            </w:tcBorders>
          </w:tcPr>
          <w:p w:rsidR="00761526" w:rsidRDefault="00761526">
            <w:pPr>
              <w:spacing w:line="200" w:lineRule="atLeast"/>
              <w:rPr>
                <w:sz w:val="24"/>
              </w:rPr>
            </w:pPr>
            <w:r>
              <w:rPr>
                <w:sz w:val="24"/>
              </w:rPr>
              <w:t xml:space="preserve">Прибыль от реализации </w:t>
            </w:r>
          </w:p>
          <w:p w:rsidR="00761526" w:rsidRDefault="00761526">
            <w:pPr>
              <w:spacing w:line="200" w:lineRule="atLeast"/>
              <w:rPr>
                <w:sz w:val="24"/>
              </w:rPr>
            </w:pPr>
            <w:r>
              <w:rPr>
                <w:sz w:val="24"/>
              </w:rPr>
              <w:t xml:space="preserve">продукции на 1000 рублей </w:t>
            </w:r>
          </w:p>
          <w:p w:rsidR="00761526" w:rsidRDefault="00761526">
            <w:pPr>
              <w:spacing w:line="200" w:lineRule="atLeast"/>
              <w:rPr>
                <w:sz w:val="24"/>
              </w:rPr>
            </w:pPr>
            <w:r>
              <w:rPr>
                <w:sz w:val="24"/>
              </w:rPr>
              <w:t>выручки</w:t>
            </w:r>
          </w:p>
        </w:tc>
        <w:tc>
          <w:tcPr>
            <w:tcW w:w="2016" w:type="dxa"/>
            <w:tcBorders>
              <w:left w:val="single" w:sz="4" w:space="0" w:color="auto"/>
              <w:right w:val="single" w:sz="4" w:space="0" w:color="auto"/>
            </w:tcBorders>
          </w:tcPr>
          <w:p w:rsidR="00761526" w:rsidRDefault="00761526">
            <w:pPr>
              <w:spacing w:line="200" w:lineRule="atLeast"/>
              <w:jc w:val="center"/>
              <w:rPr>
                <w:sz w:val="24"/>
              </w:rPr>
            </w:pPr>
            <w:r>
              <w:rPr>
                <w:sz w:val="24"/>
              </w:rPr>
              <w:t>13,3</w:t>
            </w:r>
          </w:p>
        </w:tc>
        <w:tc>
          <w:tcPr>
            <w:tcW w:w="1779" w:type="dxa"/>
            <w:tcBorders>
              <w:left w:val="single" w:sz="4" w:space="0" w:color="auto"/>
              <w:right w:val="single" w:sz="4" w:space="0" w:color="auto"/>
            </w:tcBorders>
          </w:tcPr>
          <w:p w:rsidR="00761526" w:rsidRDefault="00761526">
            <w:pPr>
              <w:spacing w:line="200" w:lineRule="atLeast"/>
              <w:rPr>
                <w:sz w:val="24"/>
              </w:rPr>
            </w:pPr>
            <w:r>
              <w:rPr>
                <w:sz w:val="24"/>
              </w:rPr>
              <w:t xml:space="preserve">         9,4</w:t>
            </w:r>
          </w:p>
        </w:tc>
        <w:tc>
          <w:tcPr>
            <w:tcW w:w="1688" w:type="dxa"/>
            <w:tcBorders>
              <w:left w:val="single" w:sz="4" w:space="0" w:color="auto"/>
            </w:tcBorders>
          </w:tcPr>
          <w:p w:rsidR="00761526" w:rsidRDefault="00761526">
            <w:pPr>
              <w:spacing w:line="200" w:lineRule="atLeast"/>
              <w:jc w:val="center"/>
              <w:rPr>
                <w:sz w:val="24"/>
              </w:rPr>
            </w:pPr>
            <w:r>
              <w:rPr>
                <w:sz w:val="24"/>
              </w:rPr>
              <w:t>13,7</w:t>
            </w:r>
          </w:p>
        </w:tc>
      </w:tr>
      <w:tr w:rsidR="00761526">
        <w:trPr>
          <w:cantSplit/>
          <w:trHeight w:val="559"/>
        </w:trPr>
        <w:tc>
          <w:tcPr>
            <w:tcW w:w="508" w:type="dxa"/>
            <w:tcBorders>
              <w:bottom w:val="single" w:sz="4" w:space="0" w:color="auto"/>
            </w:tcBorders>
          </w:tcPr>
          <w:p w:rsidR="00761526" w:rsidRDefault="00761526">
            <w:pPr>
              <w:spacing w:line="200" w:lineRule="atLeast"/>
              <w:rPr>
                <w:sz w:val="22"/>
              </w:rPr>
            </w:pPr>
          </w:p>
        </w:tc>
        <w:tc>
          <w:tcPr>
            <w:tcW w:w="3151" w:type="dxa"/>
            <w:tcBorders>
              <w:bottom w:val="single" w:sz="4" w:space="0" w:color="auto"/>
              <w:right w:val="single" w:sz="4" w:space="0" w:color="auto"/>
            </w:tcBorders>
          </w:tcPr>
          <w:p w:rsidR="00761526" w:rsidRDefault="00761526">
            <w:pPr>
              <w:spacing w:line="200" w:lineRule="atLeast"/>
              <w:rPr>
                <w:sz w:val="24"/>
              </w:rPr>
            </w:pPr>
            <w:r>
              <w:rPr>
                <w:sz w:val="24"/>
              </w:rPr>
              <w:t xml:space="preserve">Общая прибыль на </w:t>
            </w:r>
          </w:p>
          <w:p w:rsidR="00761526" w:rsidRDefault="00761526">
            <w:pPr>
              <w:spacing w:line="200" w:lineRule="atLeast"/>
              <w:rPr>
                <w:sz w:val="24"/>
              </w:rPr>
            </w:pPr>
            <w:r>
              <w:rPr>
                <w:sz w:val="24"/>
              </w:rPr>
              <w:t>1000 рублей выручки</w:t>
            </w:r>
          </w:p>
          <w:p w:rsidR="00761526" w:rsidRDefault="00761526">
            <w:pPr>
              <w:spacing w:line="200" w:lineRule="atLeast"/>
              <w:jc w:val="right"/>
              <w:rPr>
                <w:sz w:val="24"/>
              </w:rPr>
            </w:pPr>
          </w:p>
        </w:tc>
        <w:tc>
          <w:tcPr>
            <w:tcW w:w="2016" w:type="dxa"/>
            <w:tcBorders>
              <w:left w:val="single" w:sz="4" w:space="0" w:color="auto"/>
              <w:bottom w:val="single" w:sz="4" w:space="0" w:color="auto"/>
              <w:right w:val="single" w:sz="4" w:space="0" w:color="auto"/>
            </w:tcBorders>
          </w:tcPr>
          <w:p w:rsidR="00761526" w:rsidRDefault="00761526">
            <w:pPr>
              <w:spacing w:line="200" w:lineRule="atLeast"/>
              <w:jc w:val="center"/>
              <w:rPr>
                <w:sz w:val="24"/>
              </w:rPr>
            </w:pPr>
            <w:r>
              <w:rPr>
                <w:sz w:val="24"/>
              </w:rPr>
              <w:t>12,8</w:t>
            </w:r>
          </w:p>
        </w:tc>
        <w:tc>
          <w:tcPr>
            <w:tcW w:w="1779" w:type="dxa"/>
            <w:tcBorders>
              <w:left w:val="single" w:sz="4" w:space="0" w:color="auto"/>
              <w:bottom w:val="single" w:sz="4" w:space="0" w:color="auto"/>
              <w:right w:val="single" w:sz="4" w:space="0" w:color="auto"/>
            </w:tcBorders>
          </w:tcPr>
          <w:p w:rsidR="00761526" w:rsidRDefault="00761526">
            <w:pPr>
              <w:spacing w:line="200" w:lineRule="atLeast"/>
              <w:rPr>
                <w:sz w:val="24"/>
              </w:rPr>
            </w:pPr>
            <w:r>
              <w:rPr>
                <w:sz w:val="24"/>
              </w:rPr>
              <w:t xml:space="preserve">         8,7</w:t>
            </w:r>
          </w:p>
        </w:tc>
        <w:tc>
          <w:tcPr>
            <w:tcW w:w="1688" w:type="dxa"/>
            <w:tcBorders>
              <w:left w:val="single" w:sz="4" w:space="0" w:color="auto"/>
              <w:bottom w:val="single" w:sz="4" w:space="0" w:color="auto"/>
            </w:tcBorders>
          </w:tcPr>
          <w:p w:rsidR="00761526" w:rsidRDefault="00761526">
            <w:pPr>
              <w:spacing w:line="200" w:lineRule="atLeast"/>
              <w:jc w:val="center"/>
              <w:rPr>
                <w:sz w:val="24"/>
              </w:rPr>
            </w:pPr>
            <w:r>
              <w:rPr>
                <w:sz w:val="24"/>
              </w:rPr>
              <w:t>12,6</w:t>
            </w:r>
          </w:p>
        </w:tc>
      </w:tr>
      <w:tr w:rsidR="00761526">
        <w:trPr>
          <w:cantSplit/>
          <w:trHeight w:val="678"/>
        </w:trPr>
        <w:tc>
          <w:tcPr>
            <w:tcW w:w="508" w:type="dxa"/>
            <w:tcBorders>
              <w:top w:val="single" w:sz="4" w:space="0" w:color="auto"/>
              <w:bottom w:val="single" w:sz="4" w:space="0" w:color="auto"/>
            </w:tcBorders>
          </w:tcPr>
          <w:p w:rsidR="00761526" w:rsidRDefault="00761526">
            <w:pPr>
              <w:spacing w:line="200" w:lineRule="atLeast"/>
              <w:rPr>
                <w:sz w:val="24"/>
              </w:rPr>
            </w:pPr>
            <w:r>
              <w:rPr>
                <w:sz w:val="24"/>
              </w:rPr>
              <w:t>7.</w:t>
            </w:r>
          </w:p>
        </w:tc>
        <w:tc>
          <w:tcPr>
            <w:tcW w:w="3151" w:type="dxa"/>
            <w:tcBorders>
              <w:top w:val="single" w:sz="4" w:space="0" w:color="auto"/>
              <w:bottom w:val="single" w:sz="4" w:space="0" w:color="auto"/>
              <w:right w:val="single" w:sz="4" w:space="0" w:color="auto"/>
            </w:tcBorders>
          </w:tcPr>
          <w:p w:rsidR="00761526" w:rsidRDefault="00761526">
            <w:pPr>
              <w:spacing w:line="200" w:lineRule="atLeast"/>
              <w:rPr>
                <w:sz w:val="24"/>
              </w:rPr>
            </w:pPr>
            <w:r>
              <w:rPr>
                <w:sz w:val="24"/>
              </w:rPr>
              <w:t>Общая рентабельность перманентного капитала</w:t>
            </w:r>
          </w:p>
        </w:tc>
        <w:tc>
          <w:tcPr>
            <w:tcW w:w="2016" w:type="dxa"/>
            <w:tcBorders>
              <w:top w:val="single" w:sz="4" w:space="0" w:color="auto"/>
              <w:left w:val="single" w:sz="4" w:space="0" w:color="auto"/>
              <w:bottom w:val="single" w:sz="4" w:space="0" w:color="auto"/>
              <w:right w:val="single" w:sz="4" w:space="0" w:color="auto"/>
            </w:tcBorders>
          </w:tcPr>
          <w:p w:rsidR="00761526" w:rsidRDefault="00761526">
            <w:pPr>
              <w:spacing w:line="200" w:lineRule="atLeast"/>
              <w:jc w:val="center"/>
              <w:rPr>
                <w:sz w:val="24"/>
              </w:rPr>
            </w:pPr>
            <w:r>
              <w:rPr>
                <w:sz w:val="24"/>
              </w:rPr>
              <w:t>15,9</w:t>
            </w:r>
          </w:p>
        </w:tc>
        <w:tc>
          <w:tcPr>
            <w:tcW w:w="1779" w:type="dxa"/>
            <w:tcBorders>
              <w:top w:val="single" w:sz="4" w:space="0" w:color="auto"/>
              <w:left w:val="single" w:sz="4" w:space="0" w:color="auto"/>
              <w:bottom w:val="single" w:sz="4" w:space="0" w:color="auto"/>
              <w:right w:val="single" w:sz="4" w:space="0" w:color="auto"/>
            </w:tcBorders>
          </w:tcPr>
          <w:p w:rsidR="00761526" w:rsidRDefault="00761526">
            <w:pPr>
              <w:spacing w:line="200" w:lineRule="atLeast"/>
              <w:jc w:val="center"/>
              <w:rPr>
                <w:sz w:val="24"/>
              </w:rPr>
            </w:pPr>
            <w:r>
              <w:rPr>
                <w:sz w:val="24"/>
              </w:rPr>
              <w:t>12,9</w:t>
            </w:r>
          </w:p>
        </w:tc>
        <w:tc>
          <w:tcPr>
            <w:tcW w:w="1688" w:type="dxa"/>
            <w:tcBorders>
              <w:top w:val="single" w:sz="4" w:space="0" w:color="auto"/>
              <w:left w:val="single" w:sz="4" w:space="0" w:color="auto"/>
              <w:bottom w:val="single" w:sz="4" w:space="0" w:color="auto"/>
            </w:tcBorders>
          </w:tcPr>
          <w:p w:rsidR="00761526" w:rsidRDefault="00761526">
            <w:pPr>
              <w:spacing w:line="200" w:lineRule="atLeast"/>
              <w:jc w:val="center"/>
              <w:rPr>
                <w:sz w:val="24"/>
              </w:rPr>
            </w:pPr>
            <w:r>
              <w:rPr>
                <w:sz w:val="24"/>
              </w:rPr>
              <w:t>21,9</w:t>
            </w:r>
          </w:p>
        </w:tc>
      </w:tr>
      <w:tr w:rsidR="00761526">
        <w:trPr>
          <w:cantSplit/>
          <w:trHeight w:val="762"/>
        </w:trPr>
        <w:tc>
          <w:tcPr>
            <w:tcW w:w="508" w:type="dxa"/>
            <w:tcBorders>
              <w:top w:val="single" w:sz="4" w:space="0" w:color="auto"/>
              <w:bottom w:val="single" w:sz="4" w:space="0" w:color="auto"/>
            </w:tcBorders>
          </w:tcPr>
          <w:p w:rsidR="00761526" w:rsidRDefault="00761526">
            <w:pPr>
              <w:spacing w:line="200" w:lineRule="atLeast"/>
              <w:rPr>
                <w:sz w:val="24"/>
              </w:rPr>
            </w:pPr>
            <w:r>
              <w:rPr>
                <w:sz w:val="22"/>
              </w:rPr>
              <w:t xml:space="preserve">  </w:t>
            </w:r>
          </w:p>
        </w:tc>
        <w:tc>
          <w:tcPr>
            <w:tcW w:w="3151" w:type="dxa"/>
            <w:tcBorders>
              <w:top w:val="single" w:sz="4" w:space="0" w:color="auto"/>
              <w:bottom w:val="single" w:sz="4" w:space="0" w:color="auto"/>
              <w:right w:val="single" w:sz="4" w:space="0" w:color="auto"/>
            </w:tcBorders>
          </w:tcPr>
          <w:p w:rsidR="00761526" w:rsidRDefault="00761526">
            <w:pPr>
              <w:spacing w:line="200" w:lineRule="atLeast"/>
              <w:rPr>
                <w:sz w:val="24"/>
              </w:rPr>
            </w:pPr>
            <w:r>
              <w:rPr>
                <w:sz w:val="24"/>
              </w:rPr>
              <w:t>Чистая  рентабельность перманентного капитала</w:t>
            </w:r>
          </w:p>
        </w:tc>
        <w:tc>
          <w:tcPr>
            <w:tcW w:w="2016" w:type="dxa"/>
            <w:tcBorders>
              <w:top w:val="single" w:sz="4" w:space="0" w:color="auto"/>
              <w:left w:val="single" w:sz="4" w:space="0" w:color="auto"/>
              <w:bottom w:val="single" w:sz="4" w:space="0" w:color="auto"/>
              <w:right w:val="single" w:sz="4" w:space="0" w:color="auto"/>
            </w:tcBorders>
          </w:tcPr>
          <w:p w:rsidR="00761526" w:rsidRDefault="00761526">
            <w:pPr>
              <w:spacing w:line="200" w:lineRule="atLeast"/>
              <w:jc w:val="center"/>
              <w:rPr>
                <w:sz w:val="24"/>
              </w:rPr>
            </w:pPr>
            <w:r>
              <w:rPr>
                <w:sz w:val="24"/>
              </w:rPr>
              <w:t>12,9</w:t>
            </w:r>
          </w:p>
        </w:tc>
        <w:tc>
          <w:tcPr>
            <w:tcW w:w="1779" w:type="dxa"/>
            <w:tcBorders>
              <w:top w:val="single" w:sz="4" w:space="0" w:color="auto"/>
              <w:left w:val="single" w:sz="4" w:space="0" w:color="auto"/>
              <w:bottom w:val="single" w:sz="4" w:space="0" w:color="auto"/>
              <w:right w:val="single" w:sz="4" w:space="0" w:color="auto"/>
            </w:tcBorders>
          </w:tcPr>
          <w:p w:rsidR="00761526" w:rsidRDefault="00761526">
            <w:pPr>
              <w:spacing w:line="200" w:lineRule="atLeast"/>
              <w:jc w:val="center"/>
              <w:rPr>
                <w:sz w:val="24"/>
              </w:rPr>
            </w:pPr>
            <w:r>
              <w:rPr>
                <w:sz w:val="24"/>
              </w:rPr>
              <w:t>10,6</w:t>
            </w:r>
          </w:p>
        </w:tc>
        <w:tc>
          <w:tcPr>
            <w:tcW w:w="1688" w:type="dxa"/>
            <w:tcBorders>
              <w:top w:val="single" w:sz="4" w:space="0" w:color="auto"/>
              <w:left w:val="single" w:sz="4" w:space="0" w:color="auto"/>
              <w:bottom w:val="single" w:sz="4" w:space="0" w:color="auto"/>
            </w:tcBorders>
          </w:tcPr>
          <w:p w:rsidR="00761526" w:rsidRDefault="00761526">
            <w:pPr>
              <w:spacing w:line="200" w:lineRule="atLeast"/>
              <w:jc w:val="center"/>
              <w:rPr>
                <w:sz w:val="24"/>
              </w:rPr>
            </w:pPr>
            <w:r>
              <w:rPr>
                <w:sz w:val="24"/>
              </w:rPr>
              <w:t>15,0</w:t>
            </w:r>
          </w:p>
        </w:tc>
      </w:tr>
      <w:tr w:rsidR="00761526">
        <w:trPr>
          <w:cantSplit/>
          <w:trHeight w:val="661"/>
        </w:trPr>
        <w:tc>
          <w:tcPr>
            <w:tcW w:w="9142" w:type="dxa"/>
            <w:gridSpan w:val="5"/>
            <w:tcBorders>
              <w:top w:val="nil"/>
              <w:left w:val="nil"/>
              <w:bottom w:val="nil"/>
              <w:right w:val="nil"/>
            </w:tcBorders>
          </w:tcPr>
          <w:p w:rsidR="00761526" w:rsidRDefault="00761526">
            <w:pPr>
              <w:spacing w:line="200" w:lineRule="atLeast"/>
              <w:jc w:val="center"/>
              <w:rPr>
                <w:sz w:val="24"/>
              </w:rPr>
            </w:pPr>
          </w:p>
        </w:tc>
      </w:tr>
    </w:tbl>
    <w:p w:rsidR="00761526" w:rsidRDefault="00761526">
      <w:pPr>
        <w:spacing w:line="360" w:lineRule="auto"/>
        <w:jc w:val="both"/>
        <w:rPr>
          <w:sz w:val="28"/>
        </w:rPr>
      </w:pPr>
      <w:r>
        <w:rPr>
          <w:sz w:val="28"/>
        </w:rPr>
        <w:t xml:space="preserve">        Данные таблицы 7. позволяют сделать следующие выводы. В целом, по анализируемому предприятию наблюдается улучшение эффективности использования его имущества. С каждого рубля стоимости имущества предприятие в 1996 г. имело следующие результаты</w:t>
      </w:r>
      <w:r>
        <w:rPr>
          <w:sz w:val="28"/>
        </w:rPr>
        <w:sym w:font="Symbol" w:char="F03A"/>
      </w:r>
      <w:r>
        <w:rPr>
          <w:sz w:val="28"/>
        </w:rPr>
        <w:t xml:space="preserve"> по балансовой прибыли 12,3</w:t>
      </w:r>
      <w:r>
        <w:rPr>
          <w:sz w:val="28"/>
        </w:rPr>
        <w:sym w:font="Symbol" w:char="F025"/>
      </w:r>
      <w:r>
        <w:rPr>
          <w:sz w:val="28"/>
        </w:rPr>
        <w:sym w:font="Symbol" w:char="F03B"/>
      </w:r>
      <w:r>
        <w:rPr>
          <w:sz w:val="28"/>
        </w:rPr>
        <w:t xml:space="preserve"> по чистой прибыли 10,0</w:t>
      </w:r>
      <w:r>
        <w:rPr>
          <w:sz w:val="28"/>
        </w:rPr>
        <w:sym w:font="Symbol" w:char="F025"/>
      </w:r>
      <w:r>
        <w:rPr>
          <w:sz w:val="28"/>
        </w:rPr>
        <w:t xml:space="preserve">. Это говорит о том, что на 1 рубль стоимости имущества </w:t>
      </w:r>
      <w:r>
        <w:rPr>
          <w:caps/>
          <w:sz w:val="28"/>
        </w:rPr>
        <w:t>оао кмс</w:t>
      </w:r>
      <w:r>
        <w:rPr>
          <w:sz w:val="28"/>
        </w:rPr>
        <w:t xml:space="preserve"> получило 12 копеек балансовой прибыли и 10 копеек чистой прибыли. Соответственно, за 1997 г. эти показатели равны 10,2</w:t>
      </w:r>
      <w:r>
        <w:rPr>
          <w:sz w:val="28"/>
        </w:rPr>
        <w:sym w:font="Symbol" w:char="F025"/>
      </w:r>
      <w:r>
        <w:rPr>
          <w:sz w:val="28"/>
        </w:rPr>
        <w:t xml:space="preserve"> и 8,4</w:t>
      </w:r>
      <w:r>
        <w:rPr>
          <w:sz w:val="28"/>
        </w:rPr>
        <w:sym w:font="Symbol" w:char="F025"/>
      </w:r>
      <w:r>
        <w:rPr>
          <w:sz w:val="28"/>
        </w:rPr>
        <w:t xml:space="preserve"> - это говорит об ухудшении прибыльности работы предприятия. Наилучшие показатели получены в 1998 г. – 16 копеек балансовой и 11 копеек чистой прибыли на 1 рубль стоимости имущества. Анализ рентабельности собственного капитала позволяет сделать аналогичные выводы</w:t>
      </w:r>
      <w:r>
        <w:rPr>
          <w:sz w:val="28"/>
        </w:rPr>
        <w:sym w:font="Symbol" w:char="F03A"/>
      </w:r>
      <w:r>
        <w:rPr>
          <w:sz w:val="28"/>
        </w:rPr>
        <w:t xml:space="preserve"> наиболее прибыльный 1998 г.   – 20,8</w:t>
      </w:r>
      <w:r>
        <w:rPr>
          <w:sz w:val="28"/>
        </w:rPr>
        <w:sym w:font="Symbol" w:char="F025"/>
      </w:r>
      <w:r>
        <w:rPr>
          <w:sz w:val="28"/>
        </w:rPr>
        <w:t xml:space="preserve"> и 14,2</w:t>
      </w:r>
      <w:r>
        <w:rPr>
          <w:sz w:val="28"/>
        </w:rPr>
        <w:sym w:font="Symbol" w:char="F025"/>
      </w:r>
      <w:r>
        <w:rPr>
          <w:sz w:val="28"/>
        </w:rPr>
        <w:t xml:space="preserve"> соответственно, т.е. с каждого рубля собственного капитала получено 20,8 копеек балансовой прибыли и 14,2 копейки чистой прибыли. Менее рентабельный 1996 г., показатели которого составляют 15,0</w:t>
      </w:r>
      <w:r>
        <w:rPr>
          <w:sz w:val="28"/>
        </w:rPr>
        <w:sym w:font="Symbol" w:char="F025"/>
      </w:r>
      <w:r>
        <w:rPr>
          <w:sz w:val="28"/>
        </w:rPr>
        <w:t xml:space="preserve"> и 12,5</w:t>
      </w:r>
      <w:r>
        <w:rPr>
          <w:sz w:val="28"/>
        </w:rPr>
        <w:sym w:font="Symbol" w:char="F025"/>
      </w:r>
      <w:r>
        <w:rPr>
          <w:sz w:val="28"/>
        </w:rPr>
        <w:t xml:space="preserve"> соответственно. И самые худшие показатели получены в 1997 г. – 13 копеек балансовой прибыли и 11 копеек чистой прибыли на 1 рубль собственного капитала. </w:t>
      </w:r>
    </w:p>
    <w:p w:rsidR="00761526" w:rsidRDefault="00761526">
      <w:pPr>
        <w:spacing w:line="360" w:lineRule="auto"/>
        <w:jc w:val="both"/>
        <w:rPr>
          <w:sz w:val="28"/>
        </w:rPr>
      </w:pPr>
      <w:r>
        <w:rPr>
          <w:sz w:val="28"/>
        </w:rPr>
        <w:tab/>
        <w:t xml:space="preserve">В российской практике имеют большое значение показатели рентабельности производственных фондов, т.к. отражают долю прибыли на каждый рубль производственных фондов. Для </w:t>
      </w:r>
      <w:r>
        <w:rPr>
          <w:caps/>
          <w:sz w:val="28"/>
        </w:rPr>
        <w:t>оао мкс</w:t>
      </w:r>
      <w:r>
        <w:rPr>
          <w:sz w:val="28"/>
        </w:rPr>
        <w:t xml:space="preserve"> эти величины равны 39</w:t>
      </w:r>
      <w:r>
        <w:rPr>
          <w:sz w:val="28"/>
        </w:rPr>
        <w:sym w:font="Symbol" w:char="F025"/>
      </w:r>
      <w:r>
        <w:rPr>
          <w:sz w:val="28"/>
        </w:rPr>
        <w:t xml:space="preserve"> и 27</w:t>
      </w:r>
      <w:r>
        <w:rPr>
          <w:sz w:val="28"/>
        </w:rPr>
        <w:sym w:font="Symbol" w:char="F025"/>
      </w:r>
      <w:r>
        <w:rPr>
          <w:sz w:val="28"/>
        </w:rPr>
        <w:t xml:space="preserve"> за 1998 г. </w:t>
      </w:r>
      <w:r>
        <w:rPr>
          <w:sz w:val="28"/>
        </w:rPr>
        <w:sym w:font="Symbol" w:char="F03B"/>
      </w:r>
      <w:r>
        <w:rPr>
          <w:sz w:val="28"/>
        </w:rPr>
        <w:t xml:space="preserve"> 25</w:t>
      </w:r>
      <w:r>
        <w:rPr>
          <w:sz w:val="28"/>
        </w:rPr>
        <w:sym w:font="Symbol" w:char="F025"/>
      </w:r>
      <w:r>
        <w:rPr>
          <w:sz w:val="28"/>
        </w:rPr>
        <w:t xml:space="preserve"> и 28</w:t>
      </w:r>
      <w:r>
        <w:rPr>
          <w:sz w:val="28"/>
        </w:rPr>
        <w:sym w:font="Symbol" w:char="F025"/>
      </w:r>
      <w:r>
        <w:rPr>
          <w:sz w:val="28"/>
        </w:rPr>
        <w:t xml:space="preserve"> за 1997 г. и 23</w:t>
      </w:r>
      <w:r>
        <w:rPr>
          <w:sz w:val="28"/>
        </w:rPr>
        <w:sym w:font="Symbol" w:char="F025"/>
      </w:r>
      <w:r>
        <w:rPr>
          <w:sz w:val="28"/>
        </w:rPr>
        <w:t xml:space="preserve"> и 18,8</w:t>
      </w:r>
      <w:r>
        <w:rPr>
          <w:sz w:val="28"/>
        </w:rPr>
        <w:sym w:font="Symbol" w:char="F025"/>
      </w:r>
      <w:r>
        <w:rPr>
          <w:sz w:val="28"/>
        </w:rPr>
        <w:t xml:space="preserve"> за 1996 г.</w:t>
      </w:r>
    </w:p>
    <w:p w:rsidR="00761526" w:rsidRDefault="00761526">
      <w:pPr>
        <w:pStyle w:val="BodyText2"/>
        <w:spacing w:line="360" w:lineRule="auto"/>
        <w:ind w:firstLine="709"/>
      </w:pPr>
      <w:r>
        <w:tab/>
        <w:t>Рентабельность внеоборотных активов отражает эффективность использования основных средств и прочих внеоборотных активов, показывает величину прибыли , приходящейся на единицу стоимости средств. В нашем случае эти показатели – 23,4</w:t>
      </w:r>
      <w:r>
        <w:sym w:font="Symbol" w:char="F025"/>
      </w:r>
      <w:r>
        <w:t xml:space="preserve">  валовой прибыли и 16</w:t>
      </w:r>
      <w:r>
        <w:sym w:font="Symbol" w:char="F025"/>
      </w:r>
      <w:r>
        <w:t xml:space="preserve"> чистой прибыли за 1998 г.</w:t>
      </w:r>
      <w:r>
        <w:sym w:font="Symbol" w:char="F03B"/>
      </w:r>
      <w:r>
        <w:t xml:space="preserve"> 13,5 </w:t>
      </w:r>
      <w:r>
        <w:sym w:font="Symbol" w:char="F025"/>
      </w:r>
      <w:r>
        <w:t xml:space="preserve"> и 11</w:t>
      </w:r>
      <w:r>
        <w:sym w:font="Symbol" w:char="F025"/>
      </w:r>
      <w:r>
        <w:t xml:space="preserve"> соответственно за 1997 г., и 16</w:t>
      </w:r>
      <w:r>
        <w:sym w:font="Symbol" w:char="F025"/>
      </w:r>
      <w:r>
        <w:t xml:space="preserve"> 13,3</w:t>
      </w:r>
      <w:r>
        <w:sym w:font="Symbol" w:char="F025"/>
      </w:r>
      <w:r>
        <w:t xml:space="preserve"> за 1996 г.</w:t>
      </w:r>
    </w:p>
    <w:p w:rsidR="00761526" w:rsidRDefault="00761526">
      <w:pPr>
        <w:spacing w:line="360" w:lineRule="auto"/>
        <w:ind w:firstLine="153"/>
        <w:jc w:val="both"/>
        <w:rPr>
          <w:caps/>
          <w:sz w:val="28"/>
        </w:rPr>
      </w:pPr>
      <w:r>
        <w:rPr>
          <w:sz w:val="28"/>
        </w:rPr>
        <w:tab/>
        <w:t xml:space="preserve">Рентабельность продаж, показывающая, на сколько эффективно и прибыльно предприятие ведет свою деятельность составила </w:t>
      </w:r>
      <w:r>
        <w:rPr>
          <w:sz w:val="28"/>
        </w:rPr>
        <w:sym w:font="Symbol" w:char="F03A"/>
      </w:r>
      <w:r>
        <w:rPr>
          <w:sz w:val="28"/>
        </w:rPr>
        <w:t xml:space="preserve"> за 1996 г. эти величины равны 10,4</w:t>
      </w:r>
      <w:r>
        <w:rPr>
          <w:sz w:val="28"/>
        </w:rPr>
        <w:sym w:font="Symbol" w:char="F025"/>
      </w:r>
      <w:r>
        <w:rPr>
          <w:sz w:val="28"/>
        </w:rPr>
        <w:t xml:space="preserve"> ,13,3</w:t>
      </w:r>
      <w:r>
        <w:rPr>
          <w:sz w:val="28"/>
        </w:rPr>
        <w:sym w:font="Symbol" w:char="F025"/>
      </w:r>
      <w:r>
        <w:rPr>
          <w:sz w:val="28"/>
        </w:rPr>
        <w:t xml:space="preserve"> и 12,8</w:t>
      </w:r>
      <w:r>
        <w:rPr>
          <w:sz w:val="28"/>
        </w:rPr>
        <w:sym w:font="Symbol" w:char="F025"/>
      </w:r>
      <w:r>
        <w:rPr>
          <w:sz w:val="28"/>
        </w:rPr>
        <w:t xml:space="preserve"> соответственно, т.е. 10,4 копейки чистой прибыли на рубль выручки, 13,3 копейки – прибыль от реализации продукции на каждый рубль выручки и 12,8 копейки валовой прибыли на 1 рубль выручки. За 1997 г. чистая прибыль на рубль выручки составляет 7,1</w:t>
      </w:r>
      <w:r>
        <w:rPr>
          <w:sz w:val="28"/>
        </w:rPr>
        <w:sym w:font="Symbol" w:char="F025"/>
      </w:r>
      <w:r>
        <w:rPr>
          <w:sz w:val="28"/>
        </w:rPr>
        <w:t>, прибыль от реализации продукции на 1рубль выручки - 9,4</w:t>
      </w:r>
      <w:r>
        <w:rPr>
          <w:sz w:val="28"/>
        </w:rPr>
        <w:sym w:font="Symbol" w:char="F025"/>
      </w:r>
      <w:r>
        <w:rPr>
          <w:sz w:val="28"/>
        </w:rPr>
        <w:t xml:space="preserve"> и общая прибыль на 1 рубль выручки – 8,7</w:t>
      </w:r>
      <w:r>
        <w:rPr>
          <w:sz w:val="28"/>
        </w:rPr>
        <w:sym w:font="Symbol" w:char="F025"/>
      </w:r>
      <w:r>
        <w:rPr>
          <w:sz w:val="28"/>
        </w:rPr>
        <w:t>. Из анализа 1996 и 1997 гг. видно, что произошло уменьшение коэффициентов  рентабельности продаж – это говорит о снижении цен при постоянных затратах на производство или о росте затрат на производство при постоянных ценах, т.е. о снижении спроса на продукцию. Значительно изменились показатели за 1998 г. – эти величины равны 8,6</w:t>
      </w:r>
      <w:r>
        <w:rPr>
          <w:sz w:val="28"/>
        </w:rPr>
        <w:sym w:font="Symbol" w:char="F025"/>
      </w:r>
      <w:r>
        <w:rPr>
          <w:sz w:val="28"/>
        </w:rPr>
        <w:t xml:space="preserve"> чистой прибыли, 13,7</w:t>
      </w:r>
      <w:r>
        <w:rPr>
          <w:sz w:val="28"/>
        </w:rPr>
        <w:sym w:font="Symbol" w:char="F025"/>
      </w:r>
      <w:r>
        <w:rPr>
          <w:sz w:val="28"/>
        </w:rPr>
        <w:t xml:space="preserve"> прибыли от реализации продукции и 12,6</w:t>
      </w:r>
      <w:r>
        <w:rPr>
          <w:sz w:val="28"/>
        </w:rPr>
        <w:sym w:font="Symbol" w:char="F025"/>
      </w:r>
      <w:r>
        <w:rPr>
          <w:sz w:val="28"/>
        </w:rPr>
        <w:t xml:space="preserve"> общей прибыли на 1 рубль выручки. Такое изменение показателей является следствием роста цен при постоянных затратах на производство и реализацию товаров или  о снижении затрат при постоянных ценах. Учитывая экономическую ситуацию в стране, а также </w:t>
      </w:r>
      <w:r>
        <w:rPr>
          <w:sz w:val="28"/>
        </w:rPr>
        <w:sym w:font="Symbol" w:char="F0B2"/>
      </w:r>
      <w:r>
        <w:rPr>
          <w:sz w:val="28"/>
        </w:rPr>
        <w:t xml:space="preserve"> процветание </w:t>
      </w:r>
      <w:r>
        <w:rPr>
          <w:sz w:val="28"/>
        </w:rPr>
        <w:sym w:font="Symbol" w:char="F0B2"/>
      </w:r>
      <w:r>
        <w:rPr>
          <w:sz w:val="28"/>
        </w:rPr>
        <w:t xml:space="preserve"> данного предприятия, обе эти причины оправданы. Т.к. в балансе </w:t>
      </w:r>
      <w:r>
        <w:rPr>
          <w:caps/>
          <w:sz w:val="28"/>
        </w:rPr>
        <w:t xml:space="preserve">оао мкс </w:t>
      </w:r>
      <w:r>
        <w:rPr>
          <w:sz w:val="28"/>
        </w:rPr>
        <w:t xml:space="preserve">нет краткосрочных финансовых вложений, то показатель рентабельности финансовых вложений не рассчитывается. </w:t>
      </w:r>
    </w:p>
    <w:p w:rsidR="00761526" w:rsidRDefault="00761526">
      <w:pPr>
        <w:spacing w:line="360" w:lineRule="auto"/>
        <w:jc w:val="center"/>
        <w:rPr>
          <w:b/>
          <w:sz w:val="28"/>
        </w:rPr>
      </w:pPr>
      <w:r>
        <w:rPr>
          <w:b/>
          <w:sz w:val="28"/>
        </w:rPr>
        <w:t>Оценка  деловой активности</w:t>
      </w:r>
      <w:r>
        <w:rPr>
          <w:b/>
          <w:caps/>
          <w:sz w:val="28"/>
        </w:rPr>
        <w:t>.</w:t>
      </w:r>
    </w:p>
    <w:p w:rsidR="00761526" w:rsidRDefault="00761526">
      <w:pPr>
        <w:spacing w:line="360" w:lineRule="auto"/>
        <w:ind w:firstLine="720"/>
        <w:jc w:val="both"/>
        <w:rPr>
          <w:sz w:val="22"/>
        </w:rPr>
      </w:pPr>
      <w:r>
        <w:rPr>
          <w:sz w:val="28"/>
        </w:rPr>
        <w:t>Относительные финансовые показатели могут быть выражены как в коэффициентах, так и в процентах. Показатели деловой активности нагляднее представлять в коэффициентах</w:t>
      </w:r>
      <w:r>
        <w:rPr>
          <w:sz w:val="22"/>
        </w:rPr>
        <w:t>.</w:t>
      </w:r>
    </w:p>
    <w:p w:rsidR="00761526" w:rsidRDefault="00761526" w:rsidP="00761526">
      <w:pPr>
        <w:numPr>
          <w:ilvl w:val="0"/>
          <w:numId w:val="4"/>
        </w:numPr>
        <w:spacing w:line="200" w:lineRule="atLeast"/>
        <w:rPr>
          <w:sz w:val="24"/>
        </w:rPr>
      </w:pPr>
      <w:r>
        <w:rPr>
          <w:sz w:val="28"/>
        </w:rPr>
        <w:t>Капиталоотдача</w:t>
      </w:r>
      <w:r>
        <w:rPr>
          <w:sz w:val="24"/>
        </w:rPr>
        <w:t>:</w:t>
      </w:r>
    </w:p>
    <w:p w:rsidR="00761526" w:rsidRDefault="00761526">
      <w:pPr>
        <w:spacing w:line="200" w:lineRule="atLeast"/>
        <w:ind w:left="435"/>
        <w:rPr>
          <w:sz w:val="24"/>
        </w:rPr>
      </w:pPr>
    </w:p>
    <w:p w:rsidR="00761526" w:rsidRDefault="00761526">
      <w:pPr>
        <w:spacing w:line="200" w:lineRule="atLeast"/>
        <w:rPr>
          <w:sz w:val="24"/>
        </w:rPr>
      </w:pPr>
      <w:r>
        <w:rPr>
          <w:sz w:val="24"/>
        </w:rPr>
        <w:t xml:space="preserve">                                        Выручка от реализации</w:t>
      </w:r>
    </w:p>
    <w:p w:rsidR="00761526" w:rsidRDefault="00761526">
      <w:pPr>
        <w:pStyle w:val="Heading3"/>
      </w:pPr>
      <w:r>
        <w:t>Капиталоотдача =___________________________                                                            (15)</w:t>
      </w:r>
    </w:p>
    <w:p w:rsidR="00761526" w:rsidRDefault="00761526">
      <w:pPr>
        <w:spacing w:line="200" w:lineRule="atLeast"/>
        <w:rPr>
          <w:sz w:val="24"/>
        </w:rPr>
      </w:pPr>
      <w:r>
        <w:rPr>
          <w:sz w:val="24"/>
        </w:rPr>
        <w:t xml:space="preserve">                                        Стоимость имущества</w:t>
      </w:r>
    </w:p>
    <w:p w:rsidR="00761526" w:rsidRDefault="00761526">
      <w:pPr>
        <w:spacing w:line="200" w:lineRule="atLeast"/>
        <w:rPr>
          <w:sz w:val="28"/>
        </w:rPr>
      </w:pPr>
      <w:r>
        <w:rPr>
          <w:sz w:val="28"/>
        </w:rPr>
        <w:t xml:space="preserve">     </w:t>
      </w:r>
    </w:p>
    <w:p w:rsidR="00761526" w:rsidRDefault="00761526">
      <w:pPr>
        <w:spacing w:line="200" w:lineRule="atLeast"/>
        <w:ind w:firstLine="720"/>
        <w:rPr>
          <w:sz w:val="24"/>
        </w:rPr>
      </w:pPr>
      <w:r>
        <w:rPr>
          <w:sz w:val="28"/>
        </w:rPr>
        <w:t>2) Фондоотдача</w:t>
      </w:r>
      <w:r>
        <w:rPr>
          <w:sz w:val="24"/>
        </w:rPr>
        <w:t>:</w:t>
      </w:r>
    </w:p>
    <w:p w:rsidR="00761526" w:rsidRDefault="00761526">
      <w:pPr>
        <w:spacing w:line="200" w:lineRule="atLeast"/>
        <w:rPr>
          <w:sz w:val="24"/>
        </w:rPr>
      </w:pPr>
    </w:p>
    <w:p w:rsidR="00761526" w:rsidRDefault="00761526">
      <w:pPr>
        <w:spacing w:line="200" w:lineRule="atLeast"/>
        <w:rPr>
          <w:sz w:val="24"/>
        </w:rPr>
      </w:pPr>
      <w:r>
        <w:rPr>
          <w:sz w:val="24"/>
        </w:rPr>
        <w:t xml:space="preserve">Отдача основных                                </w:t>
      </w:r>
      <w:r>
        <w:rPr>
          <w:caps/>
          <w:sz w:val="24"/>
        </w:rPr>
        <w:t>в</w:t>
      </w:r>
      <w:r>
        <w:rPr>
          <w:sz w:val="24"/>
        </w:rPr>
        <w:t xml:space="preserve">ыручка от реализации </w:t>
      </w:r>
    </w:p>
    <w:p w:rsidR="00761526" w:rsidRDefault="00761526">
      <w:pPr>
        <w:spacing w:line="200" w:lineRule="atLeast"/>
        <w:rPr>
          <w:sz w:val="24"/>
        </w:rPr>
      </w:pPr>
      <w:r>
        <w:rPr>
          <w:sz w:val="24"/>
        </w:rPr>
        <w:t xml:space="preserve"> производственных средств =__________________________________                            (16)</w:t>
      </w:r>
    </w:p>
    <w:p w:rsidR="00761526" w:rsidRDefault="00761526">
      <w:pPr>
        <w:spacing w:line="200" w:lineRule="atLeast"/>
        <w:rPr>
          <w:sz w:val="24"/>
        </w:rPr>
      </w:pPr>
      <w:r>
        <w:rPr>
          <w:sz w:val="24"/>
        </w:rPr>
        <w:t xml:space="preserve"> и нематериальных активов          Средняя стоимость основных средств</w:t>
      </w:r>
    </w:p>
    <w:p w:rsidR="00761526" w:rsidRDefault="00761526">
      <w:pPr>
        <w:spacing w:line="200" w:lineRule="atLeast"/>
        <w:rPr>
          <w:sz w:val="22"/>
        </w:rPr>
      </w:pPr>
      <w:r>
        <w:rPr>
          <w:sz w:val="24"/>
        </w:rPr>
        <w:t xml:space="preserve">                                                                         и нематериальных активов</w:t>
      </w:r>
    </w:p>
    <w:p w:rsidR="00761526" w:rsidRDefault="00761526">
      <w:pPr>
        <w:spacing w:line="200" w:lineRule="atLeast"/>
        <w:rPr>
          <w:sz w:val="22"/>
        </w:rPr>
      </w:pPr>
    </w:p>
    <w:p w:rsidR="00761526" w:rsidRDefault="00761526" w:rsidP="00761526">
      <w:pPr>
        <w:numPr>
          <w:ilvl w:val="0"/>
          <w:numId w:val="5"/>
        </w:numPr>
        <w:tabs>
          <w:tab w:val="clear" w:pos="795"/>
          <w:tab w:val="num" w:pos="1080"/>
        </w:tabs>
        <w:spacing w:line="200" w:lineRule="atLeast"/>
        <w:ind w:left="1080"/>
        <w:rPr>
          <w:sz w:val="24"/>
        </w:rPr>
      </w:pPr>
      <w:r>
        <w:rPr>
          <w:sz w:val="28"/>
        </w:rPr>
        <w:t>Оборачиваемость оборотных средств</w:t>
      </w:r>
      <w:r>
        <w:rPr>
          <w:sz w:val="24"/>
        </w:rPr>
        <w:t>:</w:t>
      </w:r>
    </w:p>
    <w:p w:rsidR="00761526" w:rsidRDefault="00761526">
      <w:pPr>
        <w:spacing w:line="200" w:lineRule="atLeast"/>
        <w:ind w:left="435"/>
        <w:rPr>
          <w:sz w:val="24"/>
        </w:rPr>
      </w:pPr>
    </w:p>
    <w:p w:rsidR="00761526" w:rsidRDefault="00761526">
      <w:pPr>
        <w:spacing w:line="200" w:lineRule="atLeast"/>
        <w:rPr>
          <w:sz w:val="24"/>
        </w:rPr>
      </w:pPr>
      <w:r>
        <w:rPr>
          <w:sz w:val="24"/>
        </w:rPr>
        <w:t xml:space="preserve">                                                                                         </w:t>
      </w:r>
    </w:p>
    <w:p w:rsidR="00761526" w:rsidRDefault="00761526">
      <w:pPr>
        <w:spacing w:line="200" w:lineRule="atLeast"/>
        <w:rPr>
          <w:sz w:val="24"/>
        </w:rPr>
      </w:pPr>
      <w:r>
        <w:rPr>
          <w:sz w:val="24"/>
        </w:rPr>
        <w:t>Оборачиваемость             Выручка от реализации</w:t>
      </w:r>
    </w:p>
    <w:p w:rsidR="00761526" w:rsidRDefault="00761526">
      <w:pPr>
        <w:spacing w:line="200" w:lineRule="atLeast"/>
        <w:rPr>
          <w:sz w:val="24"/>
        </w:rPr>
      </w:pPr>
      <w:r>
        <w:rPr>
          <w:sz w:val="24"/>
        </w:rPr>
        <w:t xml:space="preserve"> оборотных средств =_____________________________________                                  (17)</w:t>
      </w:r>
    </w:p>
    <w:p w:rsidR="00761526" w:rsidRDefault="00761526">
      <w:pPr>
        <w:spacing w:line="200" w:lineRule="atLeast"/>
        <w:rPr>
          <w:sz w:val="22"/>
        </w:rPr>
      </w:pPr>
      <w:r>
        <w:rPr>
          <w:sz w:val="24"/>
        </w:rPr>
        <w:t xml:space="preserve">                                            Средняя стоимость оборотных активов</w:t>
      </w:r>
    </w:p>
    <w:p w:rsidR="00761526" w:rsidRDefault="00761526">
      <w:pPr>
        <w:spacing w:line="200" w:lineRule="atLeast"/>
        <w:rPr>
          <w:sz w:val="22"/>
        </w:rPr>
      </w:pPr>
    </w:p>
    <w:p w:rsidR="00761526" w:rsidRDefault="00761526">
      <w:pPr>
        <w:spacing w:line="200" w:lineRule="atLeast"/>
        <w:rPr>
          <w:sz w:val="28"/>
        </w:rPr>
      </w:pPr>
      <w:r>
        <w:rPr>
          <w:sz w:val="28"/>
        </w:rPr>
        <w:t xml:space="preserve">     </w:t>
      </w:r>
    </w:p>
    <w:p w:rsidR="00761526" w:rsidRDefault="00761526" w:rsidP="00761526">
      <w:pPr>
        <w:numPr>
          <w:ilvl w:val="0"/>
          <w:numId w:val="5"/>
        </w:numPr>
        <w:spacing w:line="200" w:lineRule="atLeast"/>
        <w:rPr>
          <w:sz w:val="24"/>
        </w:rPr>
      </w:pPr>
      <w:r>
        <w:rPr>
          <w:sz w:val="28"/>
        </w:rPr>
        <w:t>Оборачиваемость запасов</w:t>
      </w:r>
      <w:r>
        <w:rPr>
          <w:sz w:val="24"/>
        </w:rPr>
        <w:t xml:space="preserve">: </w:t>
      </w:r>
    </w:p>
    <w:p w:rsidR="00761526" w:rsidRDefault="00761526">
      <w:pPr>
        <w:spacing w:line="200" w:lineRule="atLeast"/>
        <w:ind w:left="435"/>
        <w:rPr>
          <w:sz w:val="24"/>
        </w:rPr>
      </w:pPr>
    </w:p>
    <w:p w:rsidR="00761526" w:rsidRDefault="00761526">
      <w:pPr>
        <w:spacing w:line="200" w:lineRule="atLeast"/>
        <w:rPr>
          <w:sz w:val="24"/>
        </w:rPr>
      </w:pPr>
    </w:p>
    <w:p w:rsidR="00761526" w:rsidRDefault="00761526">
      <w:pPr>
        <w:pStyle w:val="Heading3"/>
      </w:pPr>
      <w:r>
        <w:t xml:space="preserve">                                                   Себестоимость реализованной продукции </w:t>
      </w:r>
    </w:p>
    <w:p w:rsidR="00761526" w:rsidRDefault="00761526">
      <w:pPr>
        <w:spacing w:line="200" w:lineRule="atLeast"/>
        <w:rPr>
          <w:sz w:val="24"/>
        </w:rPr>
      </w:pPr>
      <w:r>
        <w:rPr>
          <w:sz w:val="24"/>
        </w:rPr>
        <w:t>Оборачиваемость запасов =________________________________________                   (18)</w:t>
      </w:r>
    </w:p>
    <w:p w:rsidR="00761526" w:rsidRDefault="00761526">
      <w:pPr>
        <w:spacing w:line="200" w:lineRule="atLeast"/>
        <w:rPr>
          <w:sz w:val="22"/>
        </w:rPr>
      </w:pPr>
      <w:r>
        <w:rPr>
          <w:sz w:val="24"/>
        </w:rPr>
        <w:t xml:space="preserve">                                                           Средняя стоимость запасов</w:t>
      </w:r>
    </w:p>
    <w:p w:rsidR="00761526" w:rsidRDefault="00761526">
      <w:pPr>
        <w:spacing w:line="200" w:lineRule="atLeast"/>
        <w:rPr>
          <w:sz w:val="22"/>
        </w:rPr>
      </w:pPr>
    </w:p>
    <w:p w:rsidR="00761526" w:rsidRDefault="00761526" w:rsidP="00761526">
      <w:pPr>
        <w:numPr>
          <w:ilvl w:val="0"/>
          <w:numId w:val="5"/>
        </w:numPr>
        <w:spacing w:line="200" w:lineRule="atLeast"/>
        <w:rPr>
          <w:sz w:val="24"/>
        </w:rPr>
      </w:pPr>
      <w:r>
        <w:rPr>
          <w:sz w:val="28"/>
        </w:rPr>
        <w:t>Оборачиваемость дебиторской задолженности</w:t>
      </w:r>
      <w:r>
        <w:rPr>
          <w:sz w:val="24"/>
        </w:rPr>
        <w:t>:</w:t>
      </w:r>
    </w:p>
    <w:p w:rsidR="00761526" w:rsidRDefault="00761526">
      <w:pPr>
        <w:spacing w:line="200" w:lineRule="atLeast"/>
        <w:ind w:left="435"/>
        <w:rPr>
          <w:sz w:val="24"/>
        </w:rPr>
      </w:pPr>
    </w:p>
    <w:p w:rsidR="00761526" w:rsidRDefault="00761526">
      <w:pPr>
        <w:pStyle w:val="Heading3"/>
      </w:pPr>
      <w:r>
        <w:t xml:space="preserve">                                                                                                  </w:t>
      </w:r>
    </w:p>
    <w:p w:rsidR="00761526" w:rsidRDefault="00761526">
      <w:pPr>
        <w:spacing w:line="200" w:lineRule="atLeast"/>
        <w:rPr>
          <w:sz w:val="24"/>
        </w:rPr>
      </w:pPr>
      <w:r>
        <w:rPr>
          <w:sz w:val="24"/>
        </w:rPr>
        <w:t>Оборачиваемость                            Выручка от реализации</w:t>
      </w:r>
    </w:p>
    <w:p w:rsidR="00761526" w:rsidRDefault="00761526">
      <w:pPr>
        <w:spacing w:line="200" w:lineRule="atLeast"/>
        <w:rPr>
          <w:sz w:val="24"/>
        </w:rPr>
      </w:pPr>
      <w:r>
        <w:rPr>
          <w:sz w:val="24"/>
        </w:rPr>
        <w:t xml:space="preserve"> дебиторской задолженности   = ______________________________                    (19)</w:t>
      </w:r>
    </w:p>
    <w:p w:rsidR="00761526" w:rsidRDefault="00761526">
      <w:pPr>
        <w:spacing w:line="200" w:lineRule="atLeast"/>
        <w:jc w:val="center"/>
        <w:rPr>
          <w:sz w:val="24"/>
        </w:rPr>
      </w:pPr>
      <w:r>
        <w:rPr>
          <w:sz w:val="24"/>
        </w:rPr>
        <w:t xml:space="preserve">    Средняя величина</w:t>
      </w:r>
    </w:p>
    <w:p w:rsidR="00761526" w:rsidRDefault="00761526">
      <w:pPr>
        <w:spacing w:line="200" w:lineRule="atLeast"/>
        <w:jc w:val="center"/>
        <w:rPr>
          <w:sz w:val="24"/>
        </w:rPr>
      </w:pPr>
      <w:r>
        <w:rPr>
          <w:sz w:val="24"/>
        </w:rPr>
        <w:t xml:space="preserve"> дебиторской задолженности</w:t>
      </w:r>
    </w:p>
    <w:p w:rsidR="00761526" w:rsidRDefault="00761526">
      <w:pPr>
        <w:spacing w:line="200" w:lineRule="atLeast"/>
        <w:jc w:val="right"/>
        <w:rPr>
          <w:sz w:val="24"/>
        </w:rPr>
      </w:pPr>
    </w:p>
    <w:p w:rsidR="00761526" w:rsidRDefault="00761526">
      <w:pPr>
        <w:pStyle w:val="BodyText2"/>
        <w:spacing w:line="360" w:lineRule="auto"/>
      </w:pPr>
      <w:r>
        <w:t xml:space="preserve">        Коэффициент оборачиваемости дебиторской задолженности показывает расширение или снижение коммерческого кредита, предоставляемого предприятием. Если коэффициент рассчитывается по выручке от реализации, формируемой по мере оплаты счетов, рост данного показателя означает сокращение продаж в кредит. Снижение в этом случае свидетельствует об увеличении объема предоставляемого кредита.</w:t>
      </w:r>
    </w:p>
    <w:p w:rsidR="00761526" w:rsidRDefault="00761526">
      <w:pPr>
        <w:spacing w:line="360" w:lineRule="auto"/>
        <w:jc w:val="both"/>
        <w:rPr>
          <w:sz w:val="28"/>
        </w:rPr>
      </w:pPr>
      <w:r>
        <w:rPr>
          <w:sz w:val="28"/>
        </w:rPr>
        <w:t xml:space="preserve"> </w:t>
      </w:r>
      <w:r>
        <w:rPr>
          <w:sz w:val="28"/>
        </w:rPr>
        <w:tab/>
        <w:t>6) Средний срок оборота дебиторской задолженности:</w:t>
      </w:r>
    </w:p>
    <w:p w:rsidR="00761526" w:rsidRDefault="00761526">
      <w:pPr>
        <w:spacing w:line="360" w:lineRule="auto"/>
        <w:jc w:val="both"/>
        <w:rPr>
          <w:sz w:val="28"/>
        </w:rPr>
      </w:pPr>
    </w:p>
    <w:p w:rsidR="00761526" w:rsidRDefault="00761526">
      <w:pPr>
        <w:spacing w:line="360" w:lineRule="auto"/>
        <w:jc w:val="both"/>
        <w:rPr>
          <w:sz w:val="24"/>
        </w:rPr>
      </w:pPr>
      <w:r>
        <w:rPr>
          <w:sz w:val="24"/>
        </w:rPr>
        <w:t xml:space="preserve">                                                                                                           </w:t>
      </w:r>
    </w:p>
    <w:p w:rsidR="00761526" w:rsidRDefault="00761526">
      <w:pPr>
        <w:spacing w:line="200" w:lineRule="atLeast"/>
        <w:jc w:val="both"/>
        <w:rPr>
          <w:sz w:val="24"/>
        </w:rPr>
      </w:pPr>
      <w:r>
        <w:rPr>
          <w:sz w:val="24"/>
        </w:rPr>
        <w:t>Средний срок оборота                                           365</w:t>
      </w:r>
    </w:p>
    <w:p w:rsidR="00761526" w:rsidRDefault="00761526">
      <w:pPr>
        <w:spacing w:line="200" w:lineRule="atLeast"/>
        <w:jc w:val="both"/>
        <w:rPr>
          <w:sz w:val="24"/>
        </w:rPr>
      </w:pPr>
      <w:r>
        <w:rPr>
          <w:sz w:val="24"/>
        </w:rPr>
        <w:t xml:space="preserve"> дебиторской              = ____________________________________________              (20)</w:t>
      </w:r>
    </w:p>
    <w:p w:rsidR="00761526" w:rsidRDefault="00761526">
      <w:pPr>
        <w:spacing w:line="200" w:lineRule="atLeast"/>
        <w:jc w:val="both"/>
        <w:rPr>
          <w:sz w:val="24"/>
        </w:rPr>
      </w:pPr>
      <w:r>
        <w:rPr>
          <w:sz w:val="24"/>
        </w:rPr>
        <w:t xml:space="preserve"> задолженности                             Коэффициент оборачиваемости дебиторской</w:t>
      </w:r>
    </w:p>
    <w:p w:rsidR="00761526" w:rsidRDefault="00761526">
      <w:pPr>
        <w:spacing w:line="200" w:lineRule="atLeast"/>
        <w:jc w:val="both"/>
        <w:rPr>
          <w:sz w:val="24"/>
        </w:rPr>
      </w:pPr>
      <w:r>
        <w:rPr>
          <w:sz w:val="24"/>
        </w:rPr>
        <w:t xml:space="preserve">                                                                          задолженности</w:t>
      </w:r>
    </w:p>
    <w:p w:rsidR="00761526" w:rsidRDefault="00761526">
      <w:pPr>
        <w:spacing w:line="200" w:lineRule="atLeast"/>
        <w:jc w:val="both"/>
        <w:rPr>
          <w:sz w:val="22"/>
        </w:rPr>
      </w:pPr>
    </w:p>
    <w:p w:rsidR="00761526" w:rsidRDefault="00761526">
      <w:pPr>
        <w:pStyle w:val="BodyText2"/>
        <w:spacing w:line="360" w:lineRule="auto"/>
      </w:pPr>
      <w:r>
        <w:t xml:space="preserve">      </w:t>
      </w:r>
    </w:p>
    <w:p w:rsidR="00761526" w:rsidRDefault="00761526">
      <w:pPr>
        <w:pStyle w:val="BodyText2"/>
        <w:spacing w:line="360" w:lineRule="auto"/>
        <w:ind w:firstLine="720"/>
        <w:rPr>
          <w:sz w:val="22"/>
        </w:rPr>
      </w:pPr>
      <w:r>
        <w:t xml:space="preserve">Средний срок оборота дебиторской задолженности характеризует средний срок погашения дебиторской задолженности. </w:t>
      </w:r>
    </w:p>
    <w:p w:rsidR="00761526" w:rsidRDefault="00761526">
      <w:pPr>
        <w:spacing w:line="360" w:lineRule="auto"/>
        <w:rPr>
          <w:sz w:val="24"/>
        </w:rPr>
      </w:pPr>
      <w:r>
        <w:rPr>
          <w:sz w:val="28"/>
        </w:rPr>
        <w:t xml:space="preserve">      7) Оборачиваемость банковских активов</w:t>
      </w:r>
      <w:r>
        <w:rPr>
          <w:sz w:val="24"/>
        </w:rPr>
        <w:t>:</w:t>
      </w:r>
    </w:p>
    <w:p w:rsidR="00761526" w:rsidRDefault="00761526">
      <w:pPr>
        <w:pStyle w:val="Heading3"/>
      </w:pPr>
      <w:r>
        <w:t xml:space="preserve">                                                                                            </w:t>
      </w:r>
    </w:p>
    <w:p w:rsidR="00761526" w:rsidRDefault="00761526">
      <w:pPr>
        <w:spacing w:line="200" w:lineRule="atLeast"/>
        <w:rPr>
          <w:sz w:val="24"/>
        </w:rPr>
      </w:pPr>
      <w:r>
        <w:rPr>
          <w:sz w:val="24"/>
        </w:rPr>
        <w:t xml:space="preserve">Оборачиваемость                  </w:t>
      </w:r>
      <w:r>
        <w:rPr>
          <w:caps/>
          <w:sz w:val="24"/>
        </w:rPr>
        <w:t>в</w:t>
      </w:r>
      <w:r>
        <w:rPr>
          <w:sz w:val="24"/>
        </w:rPr>
        <w:t>ыручка от реализации</w:t>
      </w:r>
    </w:p>
    <w:p w:rsidR="00761526" w:rsidRDefault="00761526">
      <w:pPr>
        <w:spacing w:line="200" w:lineRule="atLeast"/>
        <w:rPr>
          <w:sz w:val="24"/>
        </w:rPr>
      </w:pPr>
      <w:r>
        <w:rPr>
          <w:sz w:val="24"/>
        </w:rPr>
        <w:t xml:space="preserve"> банковских активов=___________________________________________                  (21)</w:t>
      </w:r>
    </w:p>
    <w:p w:rsidR="00761526" w:rsidRDefault="00761526">
      <w:pPr>
        <w:spacing w:line="200" w:lineRule="atLeast"/>
        <w:rPr>
          <w:sz w:val="22"/>
        </w:rPr>
      </w:pPr>
      <w:r>
        <w:rPr>
          <w:sz w:val="24"/>
        </w:rPr>
        <w:t xml:space="preserve">                                           Средняя величина свободных денежных средств</w:t>
      </w:r>
    </w:p>
    <w:p w:rsidR="00761526" w:rsidRDefault="00761526">
      <w:pPr>
        <w:spacing w:line="200" w:lineRule="atLeast"/>
        <w:rPr>
          <w:sz w:val="28"/>
        </w:rPr>
      </w:pPr>
    </w:p>
    <w:p w:rsidR="00761526" w:rsidRDefault="00761526">
      <w:pPr>
        <w:spacing w:line="200" w:lineRule="atLeast"/>
        <w:rPr>
          <w:sz w:val="22"/>
        </w:rPr>
      </w:pPr>
      <w:r>
        <w:rPr>
          <w:sz w:val="28"/>
        </w:rPr>
        <w:t xml:space="preserve">      8) Оборачиваемость собственного капитала:</w:t>
      </w:r>
    </w:p>
    <w:p w:rsidR="00761526" w:rsidRDefault="00761526">
      <w:pPr>
        <w:spacing w:line="200" w:lineRule="atLeast"/>
        <w:rPr>
          <w:sz w:val="22"/>
        </w:rPr>
      </w:pPr>
    </w:p>
    <w:p w:rsidR="00761526" w:rsidRDefault="00761526">
      <w:pPr>
        <w:spacing w:line="200" w:lineRule="atLeast"/>
        <w:rPr>
          <w:sz w:val="24"/>
        </w:rPr>
      </w:pPr>
      <w:r>
        <w:rPr>
          <w:sz w:val="22"/>
        </w:rPr>
        <w:t xml:space="preserve">                                                                                </w:t>
      </w:r>
    </w:p>
    <w:p w:rsidR="00761526" w:rsidRDefault="00761526">
      <w:pPr>
        <w:spacing w:line="200" w:lineRule="atLeast"/>
        <w:rPr>
          <w:sz w:val="24"/>
        </w:rPr>
      </w:pPr>
      <w:r>
        <w:rPr>
          <w:sz w:val="24"/>
        </w:rPr>
        <w:t xml:space="preserve">Оборачиваемость                </w:t>
      </w:r>
      <w:r>
        <w:rPr>
          <w:caps/>
          <w:sz w:val="24"/>
        </w:rPr>
        <w:t>в</w:t>
      </w:r>
      <w:r>
        <w:rPr>
          <w:sz w:val="24"/>
        </w:rPr>
        <w:t>ыручка от реализации</w:t>
      </w:r>
    </w:p>
    <w:p w:rsidR="00761526" w:rsidRDefault="00761526">
      <w:pPr>
        <w:spacing w:line="200" w:lineRule="atLeast"/>
        <w:rPr>
          <w:sz w:val="24"/>
        </w:rPr>
      </w:pPr>
      <w:r>
        <w:rPr>
          <w:sz w:val="24"/>
        </w:rPr>
        <w:t>собственного капитала =__________________________                                              (22)</w:t>
      </w:r>
    </w:p>
    <w:p w:rsidR="00761526" w:rsidRDefault="00761526">
      <w:pPr>
        <w:spacing w:line="200" w:lineRule="atLeast"/>
        <w:rPr>
          <w:sz w:val="24"/>
        </w:rPr>
      </w:pPr>
      <w:r>
        <w:rPr>
          <w:sz w:val="24"/>
        </w:rPr>
        <w:t xml:space="preserve">                                                  Собственные средства</w:t>
      </w:r>
    </w:p>
    <w:p w:rsidR="00761526" w:rsidRDefault="00761526">
      <w:pPr>
        <w:spacing w:line="200" w:lineRule="atLeast"/>
        <w:rPr>
          <w:sz w:val="24"/>
        </w:rPr>
      </w:pPr>
    </w:p>
    <w:p w:rsidR="00761526" w:rsidRDefault="00761526">
      <w:pPr>
        <w:pStyle w:val="BodyText2"/>
        <w:spacing w:line="360" w:lineRule="auto"/>
      </w:pPr>
      <w:r>
        <w:t xml:space="preserve">        Коэффициент оборачиваемости собственного капитала показывает скорость оборота собственного капитала, что для акционерных обществ означает активность средств, которыми рискуют акционеры. Резкий рост данного показателя отражает повышение уровня продаж, которое должно в значительной степени обеспечиваться кредитами и, следовательно, снижать долю собственников в общем капитале предприятия. Существенное снижение - отражает тенденцию к бездействию части собственных средств.</w:t>
      </w:r>
    </w:p>
    <w:p w:rsidR="00761526" w:rsidRDefault="00761526">
      <w:pPr>
        <w:spacing w:line="360" w:lineRule="auto"/>
        <w:jc w:val="both"/>
        <w:rPr>
          <w:sz w:val="22"/>
        </w:rPr>
      </w:pPr>
    </w:p>
    <w:p w:rsidR="00761526" w:rsidRDefault="00761526">
      <w:pPr>
        <w:spacing w:line="360" w:lineRule="auto"/>
        <w:rPr>
          <w:sz w:val="28"/>
        </w:rPr>
      </w:pPr>
      <w:r>
        <w:rPr>
          <w:sz w:val="28"/>
        </w:rPr>
        <w:t xml:space="preserve">     9) Коэффициент оборачиваемости мобильных средств:</w:t>
      </w:r>
    </w:p>
    <w:p w:rsidR="00761526" w:rsidRDefault="00761526">
      <w:pPr>
        <w:spacing w:line="360" w:lineRule="auto"/>
        <w:rPr>
          <w:sz w:val="28"/>
        </w:rPr>
      </w:pPr>
    </w:p>
    <w:p w:rsidR="00761526" w:rsidRDefault="00761526">
      <w:pPr>
        <w:spacing w:line="200" w:lineRule="atLeast"/>
        <w:rPr>
          <w:sz w:val="24"/>
        </w:rPr>
      </w:pPr>
      <w:r>
        <w:rPr>
          <w:sz w:val="24"/>
        </w:rPr>
        <w:t xml:space="preserve">                                                                              </w:t>
      </w:r>
    </w:p>
    <w:p w:rsidR="00761526" w:rsidRDefault="00761526">
      <w:pPr>
        <w:spacing w:line="200" w:lineRule="atLeast"/>
        <w:rPr>
          <w:sz w:val="24"/>
        </w:rPr>
      </w:pPr>
      <w:r>
        <w:rPr>
          <w:sz w:val="24"/>
        </w:rPr>
        <w:t xml:space="preserve">Коэффициент                   </w:t>
      </w:r>
      <w:r>
        <w:rPr>
          <w:caps/>
          <w:sz w:val="24"/>
        </w:rPr>
        <w:t>в</w:t>
      </w:r>
      <w:r>
        <w:rPr>
          <w:sz w:val="24"/>
        </w:rPr>
        <w:t>ыручка   от  реализации  продукции</w:t>
      </w:r>
    </w:p>
    <w:p w:rsidR="00761526" w:rsidRDefault="00761526">
      <w:pPr>
        <w:spacing w:line="200" w:lineRule="atLeast"/>
        <w:rPr>
          <w:sz w:val="24"/>
        </w:rPr>
      </w:pPr>
      <w:r>
        <w:rPr>
          <w:sz w:val="24"/>
        </w:rPr>
        <w:t>оборачиваемости = ________________________________________________           (23)</w:t>
      </w:r>
    </w:p>
    <w:p w:rsidR="00761526" w:rsidRDefault="00761526">
      <w:pPr>
        <w:spacing w:line="200" w:lineRule="atLeast"/>
        <w:rPr>
          <w:sz w:val="24"/>
        </w:rPr>
      </w:pPr>
      <w:r>
        <w:rPr>
          <w:sz w:val="24"/>
        </w:rPr>
        <w:t xml:space="preserve"> мобильных средств       Средние за период     +     Средняя за период </w:t>
      </w:r>
    </w:p>
    <w:p w:rsidR="00761526" w:rsidRDefault="00761526">
      <w:pPr>
        <w:spacing w:line="200" w:lineRule="atLeast"/>
        <w:rPr>
          <w:sz w:val="24"/>
        </w:rPr>
      </w:pPr>
      <w:r>
        <w:rPr>
          <w:sz w:val="24"/>
        </w:rPr>
        <w:t xml:space="preserve">                                          запасы и затраты                величина денежных</w:t>
      </w:r>
    </w:p>
    <w:p w:rsidR="00761526" w:rsidRDefault="00761526">
      <w:pPr>
        <w:spacing w:line="200" w:lineRule="atLeast"/>
        <w:rPr>
          <w:sz w:val="24"/>
        </w:rPr>
      </w:pPr>
      <w:r>
        <w:rPr>
          <w:sz w:val="24"/>
        </w:rPr>
        <w:t xml:space="preserve">                                                                                      средств и прочих активов </w:t>
      </w:r>
    </w:p>
    <w:p w:rsidR="00761526" w:rsidRDefault="00761526">
      <w:pPr>
        <w:spacing w:line="200" w:lineRule="atLeast"/>
        <w:rPr>
          <w:sz w:val="24"/>
        </w:rPr>
      </w:pPr>
    </w:p>
    <w:p w:rsidR="00761526" w:rsidRDefault="00761526">
      <w:pPr>
        <w:spacing w:line="360" w:lineRule="auto"/>
        <w:jc w:val="both"/>
        <w:rPr>
          <w:sz w:val="22"/>
        </w:rPr>
      </w:pPr>
      <w:r>
        <w:rPr>
          <w:sz w:val="28"/>
        </w:rPr>
        <w:t xml:space="preserve">        Коэффициент оборачиваемости мобильных средств показывает скорость оборота всех мобильных (как материальных, так и нематериальных) средств предприятия. Рост данного показателя характеризуется положительно</w:t>
      </w:r>
      <w:r>
        <w:rPr>
          <w:sz w:val="22"/>
        </w:rPr>
        <w:t>.</w:t>
      </w:r>
    </w:p>
    <w:p w:rsidR="00761526" w:rsidRDefault="00761526">
      <w:pPr>
        <w:pStyle w:val="BodyText2"/>
        <w:spacing w:line="360" w:lineRule="auto"/>
      </w:pPr>
      <w:r>
        <w:t xml:space="preserve">       10) Коэффициент оборачиваемости кредиторской задолженности:</w:t>
      </w:r>
    </w:p>
    <w:p w:rsidR="00761526" w:rsidRDefault="00761526">
      <w:pPr>
        <w:spacing w:line="360" w:lineRule="auto"/>
        <w:jc w:val="both"/>
        <w:rPr>
          <w:sz w:val="28"/>
        </w:rPr>
      </w:pPr>
    </w:p>
    <w:p w:rsidR="00761526" w:rsidRDefault="00761526">
      <w:pPr>
        <w:spacing w:line="200" w:lineRule="atLeast"/>
        <w:rPr>
          <w:sz w:val="22"/>
        </w:rPr>
      </w:pPr>
      <w:r>
        <w:rPr>
          <w:sz w:val="22"/>
        </w:rPr>
        <w:t xml:space="preserve">                                                                             </w:t>
      </w:r>
    </w:p>
    <w:p w:rsidR="00761526" w:rsidRDefault="00761526">
      <w:pPr>
        <w:spacing w:line="200" w:lineRule="atLeast"/>
        <w:rPr>
          <w:sz w:val="24"/>
        </w:rPr>
      </w:pPr>
      <w:r>
        <w:rPr>
          <w:sz w:val="24"/>
        </w:rPr>
        <w:t xml:space="preserve">Коэффициент                          </w:t>
      </w:r>
      <w:r>
        <w:rPr>
          <w:caps/>
          <w:sz w:val="24"/>
        </w:rPr>
        <w:t>в</w:t>
      </w:r>
      <w:r>
        <w:rPr>
          <w:sz w:val="24"/>
        </w:rPr>
        <w:t>ыручка от реализации продукции</w:t>
      </w:r>
    </w:p>
    <w:p w:rsidR="00761526" w:rsidRDefault="00761526">
      <w:pPr>
        <w:spacing w:line="200" w:lineRule="atLeast"/>
        <w:rPr>
          <w:sz w:val="24"/>
        </w:rPr>
      </w:pPr>
      <w:r>
        <w:rPr>
          <w:sz w:val="24"/>
        </w:rPr>
        <w:t>оборачиваемости = ________________________________________________       (24)</w:t>
      </w:r>
    </w:p>
    <w:p w:rsidR="00761526" w:rsidRDefault="00761526">
      <w:pPr>
        <w:spacing w:line="200" w:lineRule="atLeast"/>
        <w:rPr>
          <w:sz w:val="24"/>
        </w:rPr>
      </w:pPr>
      <w:r>
        <w:rPr>
          <w:sz w:val="24"/>
        </w:rPr>
        <w:t xml:space="preserve"> кредиторской</w:t>
      </w:r>
    </w:p>
    <w:p w:rsidR="00761526" w:rsidRDefault="00761526">
      <w:pPr>
        <w:spacing w:line="200" w:lineRule="atLeast"/>
        <w:rPr>
          <w:sz w:val="24"/>
        </w:rPr>
      </w:pPr>
      <w:r>
        <w:rPr>
          <w:sz w:val="24"/>
        </w:rPr>
        <w:t xml:space="preserve"> задолженности           Средняя за период кредиторская задолженность</w:t>
      </w:r>
    </w:p>
    <w:p w:rsidR="00761526" w:rsidRDefault="00761526">
      <w:pPr>
        <w:spacing w:line="200" w:lineRule="atLeast"/>
        <w:rPr>
          <w:sz w:val="24"/>
        </w:rPr>
      </w:pPr>
    </w:p>
    <w:p w:rsidR="00761526" w:rsidRDefault="00761526">
      <w:pPr>
        <w:pStyle w:val="BodyText2"/>
        <w:spacing w:line="360" w:lineRule="auto"/>
      </w:pPr>
      <w:r>
        <w:t xml:space="preserve">      </w:t>
      </w:r>
      <w:r>
        <w:tab/>
        <w:t xml:space="preserve"> Коэффициент оборачиваемости кредиторской задолженности показывает расширение или снижение коммерческого кредита, предоставляемого предприятию. Рост этого показателя означает увеличение скорости оплаты задолженности предприятия, снижение - рост покупок в кредит.</w:t>
      </w:r>
    </w:p>
    <w:p w:rsidR="00761526" w:rsidRDefault="00761526">
      <w:pPr>
        <w:spacing w:line="360" w:lineRule="auto"/>
        <w:jc w:val="both"/>
        <w:rPr>
          <w:sz w:val="22"/>
        </w:rPr>
      </w:pPr>
      <w:r>
        <w:rPr>
          <w:sz w:val="28"/>
        </w:rPr>
        <w:t xml:space="preserve">      11)  Средний срок оборота кредиторской задолженности</w:t>
      </w:r>
      <w:r>
        <w:rPr>
          <w:sz w:val="22"/>
        </w:rPr>
        <w:t>:</w:t>
      </w:r>
    </w:p>
    <w:p w:rsidR="00761526" w:rsidRDefault="00761526">
      <w:pPr>
        <w:spacing w:line="200" w:lineRule="atLeast"/>
        <w:jc w:val="both"/>
        <w:rPr>
          <w:sz w:val="22"/>
        </w:rPr>
      </w:pPr>
      <w:r>
        <w:rPr>
          <w:sz w:val="22"/>
        </w:rPr>
        <w:t xml:space="preserve">                                                                                                                           </w:t>
      </w:r>
    </w:p>
    <w:p w:rsidR="00761526" w:rsidRDefault="00761526">
      <w:pPr>
        <w:spacing w:line="200" w:lineRule="atLeast"/>
        <w:jc w:val="both"/>
        <w:rPr>
          <w:sz w:val="24"/>
        </w:rPr>
      </w:pPr>
      <w:r>
        <w:rPr>
          <w:sz w:val="24"/>
        </w:rPr>
        <w:t>Средний срок оборота                                            365</w:t>
      </w:r>
    </w:p>
    <w:p w:rsidR="00761526" w:rsidRDefault="00761526">
      <w:pPr>
        <w:spacing w:line="200" w:lineRule="atLeast"/>
        <w:jc w:val="both"/>
        <w:rPr>
          <w:sz w:val="24"/>
        </w:rPr>
      </w:pPr>
      <w:r>
        <w:rPr>
          <w:sz w:val="24"/>
        </w:rPr>
        <w:t xml:space="preserve"> кредиторской задолженности = _____________________________                          (25)</w:t>
      </w:r>
    </w:p>
    <w:p w:rsidR="00761526" w:rsidRDefault="00761526">
      <w:pPr>
        <w:spacing w:line="200" w:lineRule="atLeast"/>
        <w:jc w:val="both"/>
        <w:rPr>
          <w:sz w:val="24"/>
        </w:rPr>
      </w:pPr>
      <w:r>
        <w:rPr>
          <w:sz w:val="24"/>
        </w:rPr>
        <w:t xml:space="preserve">                                                              Коэффициент оборачиваемости</w:t>
      </w:r>
    </w:p>
    <w:p w:rsidR="00761526" w:rsidRDefault="00761526">
      <w:pPr>
        <w:spacing w:line="200" w:lineRule="atLeast"/>
        <w:jc w:val="both"/>
        <w:rPr>
          <w:sz w:val="24"/>
        </w:rPr>
      </w:pPr>
      <w:r>
        <w:rPr>
          <w:sz w:val="24"/>
        </w:rPr>
        <w:t xml:space="preserve">                                                                  кредиторской задолженности</w:t>
      </w:r>
    </w:p>
    <w:p w:rsidR="00761526" w:rsidRDefault="00761526">
      <w:pPr>
        <w:spacing w:line="200" w:lineRule="atLeast"/>
        <w:jc w:val="both"/>
        <w:rPr>
          <w:sz w:val="24"/>
        </w:rPr>
      </w:pPr>
    </w:p>
    <w:p w:rsidR="00761526" w:rsidRDefault="00761526">
      <w:pPr>
        <w:pStyle w:val="BodyText2"/>
        <w:spacing w:line="360" w:lineRule="auto"/>
      </w:pPr>
      <w:r>
        <w:t xml:space="preserve">      Средний срок оборота кредиторской задолженности отражает средний срок возврата долгов предприятия (за исключением обязательств перед банками и прочими займами). </w:t>
      </w:r>
    </w:p>
    <w:p w:rsidR="00761526" w:rsidRDefault="00761526">
      <w:pPr>
        <w:pStyle w:val="BodyText2"/>
        <w:spacing w:line="360" w:lineRule="auto"/>
      </w:pPr>
      <w:r>
        <w:t xml:space="preserve">     Расчетные показатели деловой активности представлены в таблице 8.</w:t>
      </w:r>
    </w:p>
    <w:p w:rsidR="00761526" w:rsidRDefault="00761526">
      <w:pPr>
        <w:pStyle w:val="BodyText2"/>
        <w:spacing w:line="360" w:lineRule="auto"/>
        <w:jc w:val="right"/>
      </w:pPr>
    </w:p>
    <w:p w:rsidR="00761526" w:rsidRDefault="00761526">
      <w:pPr>
        <w:pStyle w:val="BodyText2"/>
        <w:spacing w:line="360" w:lineRule="auto"/>
        <w:jc w:val="right"/>
        <w:rPr>
          <w:sz w:val="22"/>
        </w:rPr>
      </w:pPr>
      <w:r>
        <w:t>Таблица 8.</w:t>
      </w:r>
    </w:p>
    <w:p w:rsidR="00761526" w:rsidRDefault="00761526">
      <w:pPr>
        <w:spacing w:line="200" w:lineRule="atLeast"/>
        <w:jc w:val="both"/>
        <w:rPr>
          <w:sz w:val="22"/>
        </w:rPr>
      </w:pPr>
    </w:p>
    <w:p w:rsidR="00761526" w:rsidRDefault="00761526">
      <w:pPr>
        <w:spacing w:line="200" w:lineRule="atLeast"/>
        <w:jc w:val="center"/>
        <w:rPr>
          <w:sz w:val="28"/>
        </w:rPr>
      </w:pPr>
      <w:r>
        <w:rPr>
          <w:sz w:val="28"/>
        </w:rPr>
        <w:t>Показатели деловой активности.</w:t>
      </w:r>
    </w:p>
    <w:p w:rsidR="00761526" w:rsidRDefault="00761526">
      <w:pPr>
        <w:spacing w:line="200" w:lineRule="atLeast"/>
        <w:jc w:val="right"/>
        <w:rPr>
          <w:sz w:val="28"/>
        </w:rPr>
      </w:pP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60"/>
        <w:gridCol w:w="4839"/>
        <w:gridCol w:w="1152"/>
        <w:gridCol w:w="1237"/>
        <w:gridCol w:w="1154"/>
      </w:tblGrid>
      <w:tr w:rsidR="00761526">
        <w:trPr>
          <w:cantSplit/>
          <w:trHeight w:val="271"/>
        </w:trPr>
        <w:tc>
          <w:tcPr>
            <w:tcW w:w="760" w:type="dxa"/>
            <w:vMerge w:val="restart"/>
            <w:tcBorders>
              <w:bottom w:val="nil"/>
            </w:tcBorders>
          </w:tcPr>
          <w:p w:rsidR="00761526" w:rsidRDefault="00761526">
            <w:pPr>
              <w:spacing w:line="200" w:lineRule="atLeast"/>
              <w:rPr>
                <w:sz w:val="24"/>
              </w:rPr>
            </w:pPr>
            <w:r>
              <w:rPr>
                <w:sz w:val="24"/>
              </w:rPr>
              <w:t>№</w:t>
            </w:r>
          </w:p>
        </w:tc>
        <w:tc>
          <w:tcPr>
            <w:tcW w:w="4839" w:type="dxa"/>
            <w:vMerge w:val="restart"/>
            <w:tcBorders>
              <w:bottom w:val="nil"/>
            </w:tcBorders>
          </w:tcPr>
          <w:p w:rsidR="00761526" w:rsidRDefault="00761526">
            <w:pPr>
              <w:spacing w:line="200" w:lineRule="atLeast"/>
              <w:jc w:val="center"/>
              <w:rPr>
                <w:sz w:val="24"/>
              </w:rPr>
            </w:pPr>
            <w:r>
              <w:rPr>
                <w:sz w:val="24"/>
              </w:rPr>
              <w:t>Наименование показателя</w:t>
            </w:r>
          </w:p>
          <w:p w:rsidR="00761526" w:rsidRDefault="00761526">
            <w:pPr>
              <w:spacing w:line="200" w:lineRule="atLeast"/>
              <w:jc w:val="center"/>
              <w:rPr>
                <w:sz w:val="24"/>
              </w:rPr>
            </w:pPr>
          </w:p>
          <w:p w:rsidR="00761526" w:rsidRDefault="00761526">
            <w:pPr>
              <w:spacing w:line="200" w:lineRule="atLeast"/>
              <w:jc w:val="center"/>
              <w:rPr>
                <w:sz w:val="24"/>
              </w:rPr>
            </w:pPr>
          </w:p>
        </w:tc>
        <w:tc>
          <w:tcPr>
            <w:tcW w:w="3543" w:type="dxa"/>
            <w:gridSpan w:val="3"/>
            <w:tcBorders>
              <w:bottom w:val="single" w:sz="4" w:space="0" w:color="auto"/>
            </w:tcBorders>
          </w:tcPr>
          <w:p w:rsidR="00761526" w:rsidRDefault="00761526">
            <w:pPr>
              <w:spacing w:line="200" w:lineRule="atLeast"/>
              <w:jc w:val="center"/>
              <w:rPr>
                <w:sz w:val="24"/>
              </w:rPr>
            </w:pPr>
            <w:r>
              <w:rPr>
                <w:sz w:val="24"/>
              </w:rPr>
              <w:t>Значение показателя</w:t>
            </w:r>
          </w:p>
        </w:tc>
      </w:tr>
      <w:tr w:rsidR="00761526">
        <w:trPr>
          <w:cantSplit/>
          <w:trHeight w:val="237"/>
        </w:trPr>
        <w:tc>
          <w:tcPr>
            <w:tcW w:w="760" w:type="dxa"/>
            <w:vMerge/>
            <w:tcBorders>
              <w:bottom w:val="single" w:sz="4" w:space="0" w:color="auto"/>
            </w:tcBorders>
          </w:tcPr>
          <w:p w:rsidR="00761526" w:rsidRDefault="00761526">
            <w:pPr>
              <w:spacing w:line="200" w:lineRule="atLeast"/>
              <w:rPr>
                <w:sz w:val="24"/>
              </w:rPr>
            </w:pPr>
          </w:p>
        </w:tc>
        <w:tc>
          <w:tcPr>
            <w:tcW w:w="4839" w:type="dxa"/>
            <w:vMerge/>
            <w:tcBorders>
              <w:bottom w:val="single" w:sz="4" w:space="0" w:color="auto"/>
            </w:tcBorders>
          </w:tcPr>
          <w:p w:rsidR="00761526" w:rsidRDefault="00761526">
            <w:pPr>
              <w:spacing w:line="200" w:lineRule="atLeast"/>
              <w:jc w:val="center"/>
              <w:rPr>
                <w:sz w:val="24"/>
              </w:rPr>
            </w:pPr>
          </w:p>
        </w:tc>
        <w:tc>
          <w:tcPr>
            <w:tcW w:w="1152" w:type="dxa"/>
            <w:tcBorders>
              <w:top w:val="single" w:sz="4" w:space="0" w:color="auto"/>
              <w:bottom w:val="single" w:sz="4" w:space="0" w:color="auto"/>
              <w:right w:val="single" w:sz="4" w:space="0" w:color="auto"/>
            </w:tcBorders>
          </w:tcPr>
          <w:p w:rsidR="00761526" w:rsidRDefault="00761526">
            <w:pPr>
              <w:spacing w:line="200" w:lineRule="atLeast"/>
              <w:jc w:val="center"/>
              <w:rPr>
                <w:sz w:val="24"/>
              </w:rPr>
            </w:pPr>
            <w:r>
              <w:rPr>
                <w:sz w:val="24"/>
              </w:rPr>
              <w:t>1996 г.</w:t>
            </w:r>
          </w:p>
        </w:tc>
        <w:tc>
          <w:tcPr>
            <w:tcW w:w="1237" w:type="dxa"/>
            <w:tcBorders>
              <w:top w:val="single" w:sz="4" w:space="0" w:color="auto"/>
              <w:left w:val="single" w:sz="4" w:space="0" w:color="auto"/>
              <w:bottom w:val="single" w:sz="4" w:space="0" w:color="auto"/>
              <w:right w:val="single" w:sz="4" w:space="0" w:color="auto"/>
            </w:tcBorders>
          </w:tcPr>
          <w:p w:rsidR="00761526" w:rsidRDefault="00761526">
            <w:pPr>
              <w:spacing w:line="200" w:lineRule="atLeast"/>
              <w:jc w:val="center"/>
              <w:rPr>
                <w:sz w:val="24"/>
              </w:rPr>
            </w:pPr>
            <w:r>
              <w:rPr>
                <w:sz w:val="24"/>
              </w:rPr>
              <w:t>1997 г.</w:t>
            </w:r>
          </w:p>
        </w:tc>
        <w:tc>
          <w:tcPr>
            <w:tcW w:w="1154" w:type="dxa"/>
            <w:tcBorders>
              <w:top w:val="single" w:sz="4" w:space="0" w:color="auto"/>
              <w:left w:val="single" w:sz="4" w:space="0" w:color="auto"/>
              <w:bottom w:val="single" w:sz="4" w:space="0" w:color="auto"/>
            </w:tcBorders>
          </w:tcPr>
          <w:p w:rsidR="00761526" w:rsidRDefault="00761526">
            <w:pPr>
              <w:spacing w:line="200" w:lineRule="atLeast"/>
              <w:jc w:val="center"/>
              <w:rPr>
                <w:sz w:val="24"/>
              </w:rPr>
            </w:pPr>
            <w:r>
              <w:rPr>
                <w:sz w:val="24"/>
              </w:rPr>
              <w:t>1998 г.</w:t>
            </w:r>
          </w:p>
        </w:tc>
      </w:tr>
      <w:tr w:rsidR="00761526">
        <w:trPr>
          <w:cantSplit/>
          <w:trHeight w:val="305"/>
        </w:trPr>
        <w:tc>
          <w:tcPr>
            <w:tcW w:w="760" w:type="dxa"/>
            <w:tcBorders>
              <w:top w:val="single" w:sz="4" w:space="0" w:color="auto"/>
              <w:bottom w:val="single" w:sz="12" w:space="0" w:color="000000"/>
            </w:tcBorders>
          </w:tcPr>
          <w:p w:rsidR="00761526" w:rsidRDefault="00761526">
            <w:pPr>
              <w:spacing w:line="200" w:lineRule="atLeast"/>
              <w:jc w:val="center"/>
              <w:rPr>
                <w:sz w:val="24"/>
              </w:rPr>
            </w:pPr>
            <w:r>
              <w:rPr>
                <w:sz w:val="24"/>
              </w:rPr>
              <w:t>1</w:t>
            </w:r>
          </w:p>
        </w:tc>
        <w:tc>
          <w:tcPr>
            <w:tcW w:w="4839" w:type="dxa"/>
            <w:tcBorders>
              <w:top w:val="single" w:sz="4" w:space="0" w:color="auto"/>
              <w:bottom w:val="single" w:sz="12" w:space="0" w:color="000000"/>
            </w:tcBorders>
          </w:tcPr>
          <w:p w:rsidR="00761526" w:rsidRDefault="00761526">
            <w:pPr>
              <w:spacing w:line="200" w:lineRule="atLeast"/>
              <w:jc w:val="center"/>
              <w:rPr>
                <w:sz w:val="24"/>
              </w:rPr>
            </w:pPr>
            <w:r>
              <w:rPr>
                <w:sz w:val="24"/>
              </w:rPr>
              <w:t>2</w:t>
            </w:r>
          </w:p>
        </w:tc>
        <w:tc>
          <w:tcPr>
            <w:tcW w:w="1152" w:type="dxa"/>
            <w:tcBorders>
              <w:top w:val="single" w:sz="4" w:space="0" w:color="auto"/>
              <w:bottom w:val="single" w:sz="12" w:space="0" w:color="000000"/>
              <w:right w:val="single" w:sz="4" w:space="0" w:color="auto"/>
            </w:tcBorders>
          </w:tcPr>
          <w:p w:rsidR="00761526" w:rsidRDefault="00761526">
            <w:pPr>
              <w:spacing w:line="200" w:lineRule="atLeast"/>
              <w:jc w:val="center"/>
              <w:rPr>
                <w:sz w:val="24"/>
              </w:rPr>
            </w:pPr>
            <w:r>
              <w:rPr>
                <w:sz w:val="24"/>
              </w:rPr>
              <w:t>3</w:t>
            </w:r>
          </w:p>
        </w:tc>
        <w:tc>
          <w:tcPr>
            <w:tcW w:w="1237" w:type="dxa"/>
            <w:tcBorders>
              <w:top w:val="single" w:sz="4" w:space="0" w:color="auto"/>
              <w:left w:val="single" w:sz="4" w:space="0" w:color="auto"/>
              <w:bottom w:val="single" w:sz="12" w:space="0" w:color="000000"/>
              <w:right w:val="single" w:sz="4" w:space="0" w:color="auto"/>
            </w:tcBorders>
          </w:tcPr>
          <w:p w:rsidR="00761526" w:rsidRDefault="00761526">
            <w:pPr>
              <w:spacing w:line="200" w:lineRule="atLeast"/>
              <w:jc w:val="center"/>
              <w:rPr>
                <w:sz w:val="24"/>
              </w:rPr>
            </w:pPr>
            <w:r>
              <w:rPr>
                <w:sz w:val="24"/>
              </w:rPr>
              <w:t>4</w:t>
            </w:r>
          </w:p>
        </w:tc>
        <w:tc>
          <w:tcPr>
            <w:tcW w:w="1154" w:type="dxa"/>
            <w:tcBorders>
              <w:top w:val="single" w:sz="4" w:space="0" w:color="auto"/>
              <w:left w:val="single" w:sz="4" w:space="0" w:color="auto"/>
              <w:bottom w:val="single" w:sz="12" w:space="0" w:color="000000"/>
            </w:tcBorders>
          </w:tcPr>
          <w:p w:rsidR="00761526" w:rsidRDefault="00761526">
            <w:pPr>
              <w:spacing w:line="200" w:lineRule="atLeast"/>
              <w:jc w:val="center"/>
              <w:rPr>
                <w:sz w:val="24"/>
              </w:rPr>
            </w:pPr>
            <w:r>
              <w:rPr>
                <w:sz w:val="24"/>
              </w:rPr>
              <w:t>5</w:t>
            </w:r>
          </w:p>
        </w:tc>
      </w:tr>
      <w:tr w:rsidR="00761526">
        <w:tc>
          <w:tcPr>
            <w:tcW w:w="760" w:type="dxa"/>
            <w:tcBorders>
              <w:top w:val="nil"/>
            </w:tcBorders>
          </w:tcPr>
          <w:p w:rsidR="00761526" w:rsidRDefault="00761526">
            <w:pPr>
              <w:spacing w:line="200" w:lineRule="atLeast"/>
              <w:rPr>
                <w:sz w:val="24"/>
              </w:rPr>
            </w:pPr>
            <w:r>
              <w:rPr>
                <w:sz w:val="24"/>
              </w:rPr>
              <w:t>1.</w:t>
            </w:r>
          </w:p>
        </w:tc>
        <w:tc>
          <w:tcPr>
            <w:tcW w:w="4839" w:type="dxa"/>
            <w:tcBorders>
              <w:top w:val="nil"/>
            </w:tcBorders>
          </w:tcPr>
          <w:p w:rsidR="00761526" w:rsidRDefault="00761526">
            <w:pPr>
              <w:spacing w:line="200" w:lineRule="atLeast"/>
              <w:rPr>
                <w:sz w:val="24"/>
              </w:rPr>
            </w:pPr>
            <w:r>
              <w:rPr>
                <w:sz w:val="24"/>
              </w:rPr>
              <w:t>Капиталоотдача</w:t>
            </w:r>
          </w:p>
        </w:tc>
        <w:tc>
          <w:tcPr>
            <w:tcW w:w="1152" w:type="dxa"/>
            <w:tcBorders>
              <w:top w:val="nil"/>
              <w:right w:val="single" w:sz="4" w:space="0" w:color="auto"/>
            </w:tcBorders>
          </w:tcPr>
          <w:p w:rsidR="00761526" w:rsidRDefault="00761526">
            <w:pPr>
              <w:spacing w:line="200" w:lineRule="atLeast"/>
              <w:jc w:val="center"/>
              <w:rPr>
                <w:sz w:val="24"/>
              </w:rPr>
            </w:pPr>
            <w:r>
              <w:rPr>
                <w:sz w:val="24"/>
              </w:rPr>
              <w:t>0,965</w:t>
            </w:r>
          </w:p>
        </w:tc>
        <w:tc>
          <w:tcPr>
            <w:tcW w:w="1237" w:type="dxa"/>
            <w:tcBorders>
              <w:top w:val="nil"/>
              <w:left w:val="single" w:sz="4" w:space="0" w:color="auto"/>
              <w:right w:val="single" w:sz="4" w:space="0" w:color="auto"/>
            </w:tcBorders>
          </w:tcPr>
          <w:p w:rsidR="00761526" w:rsidRDefault="00761526">
            <w:pPr>
              <w:spacing w:line="200" w:lineRule="atLeast"/>
              <w:jc w:val="center"/>
              <w:rPr>
                <w:sz w:val="24"/>
              </w:rPr>
            </w:pPr>
            <w:r>
              <w:rPr>
                <w:sz w:val="24"/>
              </w:rPr>
              <w:t>1,173</w:t>
            </w:r>
          </w:p>
        </w:tc>
        <w:tc>
          <w:tcPr>
            <w:tcW w:w="1154" w:type="dxa"/>
            <w:tcBorders>
              <w:top w:val="nil"/>
              <w:left w:val="single" w:sz="4" w:space="0" w:color="auto"/>
            </w:tcBorders>
          </w:tcPr>
          <w:p w:rsidR="00761526" w:rsidRDefault="00761526">
            <w:pPr>
              <w:spacing w:line="200" w:lineRule="atLeast"/>
              <w:jc w:val="center"/>
              <w:rPr>
                <w:sz w:val="24"/>
              </w:rPr>
            </w:pPr>
            <w:r>
              <w:rPr>
                <w:sz w:val="24"/>
              </w:rPr>
              <w:t>1,289</w:t>
            </w:r>
          </w:p>
        </w:tc>
      </w:tr>
      <w:tr w:rsidR="00761526">
        <w:tc>
          <w:tcPr>
            <w:tcW w:w="760" w:type="dxa"/>
          </w:tcPr>
          <w:p w:rsidR="00761526" w:rsidRDefault="00761526">
            <w:pPr>
              <w:spacing w:line="200" w:lineRule="atLeast"/>
              <w:rPr>
                <w:sz w:val="24"/>
              </w:rPr>
            </w:pPr>
            <w:r>
              <w:rPr>
                <w:sz w:val="24"/>
              </w:rPr>
              <w:t xml:space="preserve">2. </w:t>
            </w:r>
          </w:p>
        </w:tc>
        <w:tc>
          <w:tcPr>
            <w:tcW w:w="4839" w:type="dxa"/>
          </w:tcPr>
          <w:p w:rsidR="00761526" w:rsidRDefault="00761526">
            <w:pPr>
              <w:spacing w:line="200" w:lineRule="atLeast"/>
              <w:rPr>
                <w:sz w:val="24"/>
              </w:rPr>
            </w:pPr>
            <w:r>
              <w:rPr>
                <w:sz w:val="24"/>
              </w:rPr>
              <w:t>Фондоотдача</w:t>
            </w:r>
          </w:p>
        </w:tc>
        <w:tc>
          <w:tcPr>
            <w:tcW w:w="1152" w:type="dxa"/>
            <w:tcBorders>
              <w:right w:val="single" w:sz="4" w:space="0" w:color="auto"/>
            </w:tcBorders>
          </w:tcPr>
          <w:p w:rsidR="00761526" w:rsidRDefault="00761526">
            <w:pPr>
              <w:spacing w:line="200" w:lineRule="atLeast"/>
              <w:jc w:val="center"/>
              <w:rPr>
                <w:sz w:val="24"/>
              </w:rPr>
            </w:pPr>
            <w:r>
              <w:rPr>
                <w:sz w:val="24"/>
              </w:rPr>
              <w:t>1,282</w:t>
            </w:r>
          </w:p>
        </w:tc>
        <w:tc>
          <w:tcPr>
            <w:tcW w:w="1237" w:type="dxa"/>
            <w:tcBorders>
              <w:left w:val="single" w:sz="4" w:space="0" w:color="auto"/>
              <w:right w:val="single" w:sz="4" w:space="0" w:color="auto"/>
            </w:tcBorders>
          </w:tcPr>
          <w:p w:rsidR="00761526" w:rsidRDefault="00761526">
            <w:pPr>
              <w:spacing w:line="200" w:lineRule="atLeast"/>
              <w:jc w:val="center"/>
              <w:rPr>
                <w:sz w:val="24"/>
              </w:rPr>
            </w:pPr>
            <w:r>
              <w:rPr>
                <w:sz w:val="24"/>
              </w:rPr>
              <w:t>1,547</w:t>
            </w:r>
          </w:p>
        </w:tc>
        <w:tc>
          <w:tcPr>
            <w:tcW w:w="1154" w:type="dxa"/>
            <w:tcBorders>
              <w:left w:val="single" w:sz="4" w:space="0" w:color="auto"/>
            </w:tcBorders>
          </w:tcPr>
          <w:p w:rsidR="00761526" w:rsidRDefault="00761526">
            <w:pPr>
              <w:spacing w:line="200" w:lineRule="atLeast"/>
              <w:jc w:val="center"/>
              <w:rPr>
                <w:sz w:val="24"/>
              </w:rPr>
            </w:pPr>
            <w:r>
              <w:rPr>
                <w:sz w:val="24"/>
              </w:rPr>
              <w:t>1,870</w:t>
            </w:r>
          </w:p>
        </w:tc>
      </w:tr>
      <w:tr w:rsidR="00761526">
        <w:tc>
          <w:tcPr>
            <w:tcW w:w="760" w:type="dxa"/>
          </w:tcPr>
          <w:p w:rsidR="00761526" w:rsidRDefault="00761526">
            <w:pPr>
              <w:spacing w:line="200" w:lineRule="atLeast"/>
              <w:rPr>
                <w:sz w:val="24"/>
              </w:rPr>
            </w:pPr>
            <w:r>
              <w:rPr>
                <w:sz w:val="24"/>
              </w:rPr>
              <w:t>3.</w:t>
            </w:r>
          </w:p>
        </w:tc>
        <w:tc>
          <w:tcPr>
            <w:tcW w:w="4839" w:type="dxa"/>
          </w:tcPr>
          <w:p w:rsidR="00761526" w:rsidRDefault="00761526">
            <w:pPr>
              <w:spacing w:line="200" w:lineRule="atLeast"/>
              <w:rPr>
                <w:sz w:val="24"/>
              </w:rPr>
            </w:pPr>
            <w:r>
              <w:rPr>
                <w:sz w:val="24"/>
              </w:rPr>
              <w:t>Оборачиваемость оборотных средств</w:t>
            </w:r>
          </w:p>
        </w:tc>
        <w:tc>
          <w:tcPr>
            <w:tcW w:w="1152" w:type="dxa"/>
            <w:tcBorders>
              <w:right w:val="single" w:sz="4" w:space="0" w:color="auto"/>
            </w:tcBorders>
          </w:tcPr>
          <w:p w:rsidR="00761526" w:rsidRDefault="00761526">
            <w:pPr>
              <w:spacing w:line="200" w:lineRule="atLeast"/>
              <w:jc w:val="center"/>
              <w:rPr>
                <w:sz w:val="24"/>
              </w:rPr>
            </w:pPr>
            <w:r>
              <w:rPr>
                <w:sz w:val="24"/>
              </w:rPr>
              <w:t>4,581</w:t>
            </w:r>
          </w:p>
        </w:tc>
        <w:tc>
          <w:tcPr>
            <w:tcW w:w="1237" w:type="dxa"/>
            <w:tcBorders>
              <w:left w:val="single" w:sz="4" w:space="0" w:color="auto"/>
              <w:right w:val="single" w:sz="4" w:space="0" w:color="auto"/>
            </w:tcBorders>
          </w:tcPr>
          <w:p w:rsidR="00761526" w:rsidRDefault="00761526">
            <w:pPr>
              <w:spacing w:line="200" w:lineRule="atLeast"/>
              <w:jc w:val="center"/>
              <w:rPr>
                <w:sz w:val="24"/>
              </w:rPr>
            </w:pPr>
            <w:r>
              <w:rPr>
                <w:sz w:val="24"/>
              </w:rPr>
              <w:t>5,009</w:t>
            </w:r>
          </w:p>
        </w:tc>
        <w:tc>
          <w:tcPr>
            <w:tcW w:w="1154" w:type="dxa"/>
            <w:tcBorders>
              <w:left w:val="single" w:sz="4" w:space="0" w:color="auto"/>
            </w:tcBorders>
          </w:tcPr>
          <w:p w:rsidR="00761526" w:rsidRDefault="00761526">
            <w:pPr>
              <w:spacing w:line="200" w:lineRule="atLeast"/>
              <w:jc w:val="center"/>
              <w:rPr>
                <w:sz w:val="24"/>
              </w:rPr>
            </w:pPr>
            <w:r>
              <w:rPr>
                <w:sz w:val="24"/>
              </w:rPr>
              <w:t>4,947</w:t>
            </w:r>
          </w:p>
        </w:tc>
      </w:tr>
      <w:tr w:rsidR="00761526">
        <w:tc>
          <w:tcPr>
            <w:tcW w:w="760" w:type="dxa"/>
          </w:tcPr>
          <w:p w:rsidR="00761526" w:rsidRDefault="00761526">
            <w:pPr>
              <w:spacing w:line="200" w:lineRule="atLeast"/>
              <w:rPr>
                <w:sz w:val="24"/>
              </w:rPr>
            </w:pPr>
            <w:r>
              <w:rPr>
                <w:sz w:val="24"/>
              </w:rPr>
              <w:t>4.</w:t>
            </w:r>
          </w:p>
        </w:tc>
        <w:tc>
          <w:tcPr>
            <w:tcW w:w="4839" w:type="dxa"/>
          </w:tcPr>
          <w:p w:rsidR="00761526" w:rsidRDefault="00761526">
            <w:pPr>
              <w:spacing w:line="200" w:lineRule="atLeast"/>
              <w:rPr>
                <w:sz w:val="24"/>
              </w:rPr>
            </w:pPr>
            <w:r>
              <w:rPr>
                <w:sz w:val="24"/>
              </w:rPr>
              <w:t>Оборачиваемость запасов</w:t>
            </w:r>
          </w:p>
        </w:tc>
        <w:tc>
          <w:tcPr>
            <w:tcW w:w="1152" w:type="dxa"/>
            <w:tcBorders>
              <w:right w:val="single" w:sz="4" w:space="0" w:color="auto"/>
            </w:tcBorders>
          </w:tcPr>
          <w:p w:rsidR="00761526" w:rsidRDefault="00761526">
            <w:pPr>
              <w:spacing w:line="200" w:lineRule="atLeast"/>
              <w:jc w:val="center"/>
              <w:rPr>
                <w:sz w:val="24"/>
              </w:rPr>
            </w:pPr>
            <w:r>
              <w:rPr>
                <w:sz w:val="24"/>
              </w:rPr>
              <w:t>5,084</w:t>
            </w:r>
          </w:p>
        </w:tc>
        <w:tc>
          <w:tcPr>
            <w:tcW w:w="1237" w:type="dxa"/>
            <w:tcBorders>
              <w:left w:val="single" w:sz="4" w:space="0" w:color="auto"/>
              <w:right w:val="single" w:sz="4" w:space="0" w:color="auto"/>
            </w:tcBorders>
          </w:tcPr>
          <w:p w:rsidR="00761526" w:rsidRDefault="00761526">
            <w:pPr>
              <w:spacing w:line="200" w:lineRule="atLeast"/>
              <w:jc w:val="center"/>
              <w:rPr>
                <w:sz w:val="24"/>
              </w:rPr>
            </w:pPr>
            <w:r>
              <w:rPr>
                <w:sz w:val="24"/>
              </w:rPr>
              <w:t>7,313</w:t>
            </w:r>
          </w:p>
        </w:tc>
        <w:tc>
          <w:tcPr>
            <w:tcW w:w="1154" w:type="dxa"/>
            <w:tcBorders>
              <w:left w:val="single" w:sz="4" w:space="0" w:color="auto"/>
            </w:tcBorders>
          </w:tcPr>
          <w:p w:rsidR="00761526" w:rsidRDefault="00761526">
            <w:pPr>
              <w:spacing w:line="200" w:lineRule="atLeast"/>
              <w:jc w:val="center"/>
              <w:rPr>
                <w:sz w:val="24"/>
              </w:rPr>
            </w:pPr>
            <w:r>
              <w:rPr>
                <w:sz w:val="24"/>
              </w:rPr>
              <w:t>9,134</w:t>
            </w:r>
          </w:p>
        </w:tc>
      </w:tr>
      <w:tr w:rsidR="00761526">
        <w:tc>
          <w:tcPr>
            <w:tcW w:w="760" w:type="dxa"/>
          </w:tcPr>
          <w:p w:rsidR="00761526" w:rsidRDefault="00761526">
            <w:pPr>
              <w:spacing w:line="200" w:lineRule="atLeast"/>
              <w:rPr>
                <w:sz w:val="24"/>
              </w:rPr>
            </w:pPr>
            <w:r>
              <w:rPr>
                <w:sz w:val="24"/>
              </w:rPr>
              <w:t>5.</w:t>
            </w:r>
          </w:p>
        </w:tc>
        <w:tc>
          <w:tcPr>
            <w:tcW w:w="4839" w:type="dxa"/>
          </w:tcPr>
          <w:p w:rsidR="00761526" w:rsidRDefault="00761526">
            <w:pPr>
              <w:spacing w:line="200" w:lineRule="atLeast"/>
              <w:rPr>
                <w:sz w:val="24"/>
              </w:rPr>
            </w:pPr>
            <w:r>
              <w:rPr>
                <w:sz w:val="24"/>
              </w:rPr>
              <w:t>Оборачиваемость дебиторской задолженности</w:t>
            </w:r>
          </w:p>
        </w:tc>
        <w:tc>
          <w:tcPr>
            <w:tcW w:w="1152" w:type="dxa"/>
            <w:tcBorders>
              <w:right w:val="single" w:sz="4" w:space="0" w:color="auto"/>
            </w:tcBorders>
          </w:tcPr>
          <w:p w:rsidR="00761526" w:rsidRDefault="00761526">
            <w:pPr>
              <w:spacing w:line="200" w:lineRule="atLeast"/>
              <w:jc w:val="center"/>
              <w:rPr>
                <w:sz w:val="24"/>
              </w:rPr>
            </w:pPr>
            <w:r>
              <w:rPr>
                <w:sz w:val="24"/>
              </w:rPr>
              <w:t>30,044</w:t>
            </w:r>
          </w:p>
        </w:tc>
        <w:tc>
          <w:tcPr>
            <w:tcW w:w="1237" w:type="dxa"/>
            <w:tcBorders>
              <w:left w:val="single" w:sz="4" w:space="0" w:color="auto"/>
              <w:right w:val="single" w:sz="4" w:space="0" w:color="auto"/>
            </w:tcBorders>
          </w:tcPr>
          <w:p w:rsidR="00761526" w:rsidRDefault="00761526">
            <w:pPr>
              <w:spacing w:line="200" w:lineRule="atLeast"/>
              <w:jc w:val="center"/>
              <w:rPr>
                <w:sz w:val="24"/>
              </w:rPr>
            </w:pPr>
            <w:r>
              <w:rPr>
                <w:sz w:val="24"/>
              </w:rPr>
              <w:t>15,970</w:t>
            </w:r>
          </w:p>
        </w:tc>
        <w:tc>
          <w:tcPr>
            <w:tcW w:w="1154" w:type="dxa"/>
            <w:tcBorders>
              <w:left w:val="single" w:sz="4" w:space="0" w:color="auto"/>
            </w:tcBorders>
          </w:tcPr>
          <w:p w:rsidR="00761526" w:rsidRDefault="00761526">
            <w:pPr>
              <w:spacing w:line="200" w:lineRule="atLeast"/>
              <w:jc w:val="center"/>
              <w:rPr>
                <w:sz w:val="24"/>
              </w:rPr>
            </w:pPr>
            <w:r>
              <w:rPr>
                <w:sz w:val="24"/>
              </w:rPr>
              <w:t>11,436</w:t>
            </w:r>
          </w:p>
        </w:tc>
      </w:tr>
      <w:tr w:rsidR="00761526">
        <w:tc>
          <w:tcPr>
            <w:tcW w:w="760" w:type="dxa"/>
          </w:tcPr>
          <w:p w:rsidR="00761526" w:rsidRDefault="00761526">
            <w:pPr>
              <w:spacing w:line="200" w:lineRule="atLeast"/>
              <w:rPr>
                <w:sz w:val="24"/>
              </w:rPr>
            </w:pPr>
            <w:r>
              <w:rPr>
                <w:sz w:val="24"/>
              </w:rPr>
              <w:t>6.</w:t>
            </w:r>
          </w:p>
        </w:tc>
        <w:tc>
          <w:tcPr>
            <w:tcW w:w="4839" w:type="dxa"/>
          </w:tcPr>
          <w:p w:rsidR="00761526" w:rsidRDefault="00761526">
            <w:pPr>
              <w:spacing w:line="200" w:lineRule="atLeast"/>
              <w:rPr>
                <w:sz w:val="24"/>
              </w:rPr>
            </w:pPr>
            <w:r>
              <w:rPr>
                <w:sz w:val="24"/>
              </w:rPr>
              <w:t>Средний срок оборота дебиторской задолженности</w:t>
            </w:r>
          </w:p>
        </w:tc>
        <w:tc>
          <w:tcPr>
            <w:tcW w:w="1152" w:type="dxa"/>
            <w:tcBorders>
              <w:right w:val="single" w:sz="4" w:space="0" w:color="auto"/>
            </w:tcBorders>
          </w:tcPr>
          <w:p w:rsidR="00761526" w:rsidRDefault="00761526">
            <w:pPr>
              <w:spacing w:line="200" w:lineRule="atLeast"/>
              <w:jc w:val="center"/>
              <w:rPr>
                <w:sz w:val="24"/>
              </w:rPr>
            </w:pPr>
            <w:r>
              <w:rPr>
                <w:sz w:val="24"/>
              </w:rPr>
              <w:t>12,150</w:t>
            </w:r>
          </w:p>
          <w:p w:rsidR="00761526" w:rsidRDefault="00761526">
            <w:pPr>
              <w:spacing w:line="200" w:lineRule="atLeast"/>
              <w:jc w:val="center"/>
              <w:rPr>
                <w:sz w:val="24"/>
              </w:rPr>
            </w:pPr>
          </w:p>
        </w:tc>
        <w:tc>
          <w:tcPr>
            <w:tcW w:w="1237" w:type="dxa"/>
            <w:tcBorders>
              <w:left w:val="single" w:sz="4" w:space="0" w:color="auto"/>
              <w:right w:val="single" w:sz="4" w:space="0" w:color="auto"/>
            </w:tcBorders>
          </w:tcPr>
          <w:p w:rsidR="00761526" w:rsidRDefault="00761526">
            <w:pPr>
              <w:spacing w:line="200" w:lineRule="atLeast"/>
              <w:jc w:val="center"/>
              <w:rPr>
                <w:sz w:val="24"/>
              </w:rPr>
            </w:pPr>
            <w:r>
              <w:rPr>
                <w:sz w:val="24"/>
              </w:rPr>
              <w:t>22,950</w:t>
            </w:r>
          </w:p>
        </w:tc>
        <w:tc>
          <w:tcPr>
            <w:tcW w:w="1154" w:type="dxa"/>
            <w:tcBorders>
              <w:left w:val="single" w:sz="4" w:space="0" w:color="auto"/>
            </w:tcBorders>
          </w:tcPr>
          <w:p w:rsidR="00761526" w:rsidRDefault="00761526">
            <w:pPr>
              <w:spacing w:line="200" w:lineRule="atLeast"/>
              <w:jc w:val="center"/>
              <w:rPr>
                <w:sz w:val="24"/>
              </w:rPr>
            </w:pPr>
            <w:r>
              <w:rPr>
                <w:sz w:val="24"/>
              </w:rPr>
              <w:t>31,930</w:t>
            </w:r>
          </w:p>
        </w:tc>
      </w:tr>
      <w:tr w:rsidR="00761526">
        <w:tc>
          <w:tcPr>
            <w:tcW w:w="760" w:type="dxa"/>
          </w:tcPr>
          <w:p w:rsidR="00761526" w:rsidRDefault="00761526">
            <w:pPr>
              <w:spacing w:line="200" w:lineRule="atLeast"/>
              <w:rPr>
                <w:sz w:val="24"/>
              </w:rPr>
            </w:pPr>
            <w:r>
              <w:rPr>
                <w:sz w:val="24"/>
              </w:rPr>
              <w:t xml:space="preserve">7. </w:t>
            </w:r>
          </w:p>
        </w:tc>
        <w:tc>
          <w:tcPr>
            <w:tcW w:w="4839" w:type="dxa"/>
          </w:tcPr>
          <w:p w:rsidR="00761526" w:rsidRDefault="00761526">
            <w:pPr>
              <w:spacing w:line="200" w:lineRule="atLeast"/>
              <w:rPr>
                <w:sz w:val="24"/>
              </w:rPr>
            </w:pPr>
            <w:r>
              <w:rPr>
                <w:sz w:val="24"/>
              </w:rPr>
              <w:t>Оборачиваемость банковских активов</w:t>
            </w:r>
          </w:p>
        </w:tc>
        <w:tc>
          <w:tcPr>
            <w:tcW w:w="1152" w:type="dxa"/>
            <w:tcBorders>
              <w:right w:val="single" w:sz="4" w:space="0" w:color="auto"/>
            </w:tcBorders>
          </w:tcPr>
          <w:p w:rsidR="00761526" w:rsidRDefault="00761526">
            <w:pPr>
              <w:spacing w:line="200" w:lineRule="atLeast"/>
              <w:jc w:val="center"/>
              <w:rPr>
                <w:sz w:val="24"/>
              </w:rPr>
            </w:pPr>
            <w:r>
              <w:rPr>
                <w:sz w:val="24"/>
              </w:rPr>
              <w:t>93,390</w:t>
            </w:r>
          </w:p>
        </w:tc>
        <w:tc>
          <w:tcPr>
            <w:tcW w:w="1237" w:type="dxa"/>
            <w:tcBorders>
              <w:left w:val="single" w:sz="4" w:space="0" w:color="auto"/>
              <w:right w:val="single" w:sz="4" w:space="0" w:color="auto"/>
            </w:tcBorders>
          </w:tcPr>
          <w:p w:rsidR="00761526" w:rsidRDefault="00761526">
            <w:pPr>
              <w:spacing w:line="200" w:lineRule="atLeast"/>
              <w:jc w:val="center"/>
              <w:rPr>
                <w:sz w:val="24"/>
              </w:rPr>
            </w:pPr>
            <w:r>
              <w:rPr>
                <w:sz w:val="24"/>
              </w:rPr>
              <w:t>88,880</w:t>
            </w:r>
          </w:p>
        </w:tc>
        <w:tc>
          <w:tcPr>
            <w:tcW w:w="1154" w:type="dxa"/>
            <w:tcBorders>
              <w:left w:val="single" w:sz="4" w:space="0" w:color="auto"/>
            </w:tcBorders>
          </w:tcPr>
          <w:p w:rsidR="00761526" w:rsidRDefault="00761526">
            <w:pPr>
              <w:spacing w:line="200" w:lineRule="atLeast"/>
              <w:jc w:val="center"/>
              <w:rPr>
                <w:sz w:val="24"/>
              </w:rPr>
            </w:pPr>
            <w:r>
              <w:rPr>
                <w:sz w:val="24"/>
              </w:rPr>
              <w:t>56,340</w:t>
            </w:r>
          </w:p>
        </w:tc>
      </w:tr>
      <w:tr w:rsidR="00761526">
        <w:tc>
          <w:tcPr>
            <w:tcW w:w="760" w:type="dxa"/>
          </w:tcPr>
          <w:p w:rsidR="00761526" w:rsidRDefault="00761526">
            <w:pPr>
              <w:spacing w:line="200" w:lineRule="atLeast"/>
              <w:rPr>
                <w:sz w:val="24"/>
              </w:rPr>
            </w:pPr>
            <w:r>
              <w:rPr>
                <w:sz w:val="24"/>
              </w:rPr>
              <w:t>8.</w:t>
            </w:r>
          </w:p>
        </w:tc>
        <w:tc>
          <w:tcPr>
            <w:tcW w:w="4839" w:type="dxa"/>
          </w:tcPr>
          <w:p w:rsidR="00761526" w:rsidRDefault="00761526">
            <w:pPr>
              <w:spacing w:line="200" w:lineRule="atLeast"/>
              <w:rPr>
                <w:sz w:val="24"/>
              </w:rPr>
            </w:pPr>
            <w:r>
              <w:rPr>
                <w:sz w:val="24"/>
              </w:rPr>
              <w:t>Оборачиваемость собственного капитала</w:t>
            </w:r>
          </w:p>
        </w:tc>
        <w:tc>
          <w:tcPr>
            <w:tcW w:w="1152" w:type="dxa"/>
            <w:tcBorders>
              <w:right w:val="single" w:sz="4" w:space="0" w:color="auto"/>
            </w:tcBorders>
          </w:tcPr>
          <w:p w:rsidR="00761526" w:rsidRDefault="00761526">
            <w:pPr>
              <w:spacing w:line="200" w:lineRule="atLeast"/>
              <w:jc w:val="center"/>
              <w:rPr>
                <w:sz w:val="24"/>
              </w:rPr>
            </w:pPr>
            <w:r>
              <w:rPr>
                <w:sz w:val="24"/>
              </w:rPr>
              <w:t>1,246</w:t>
            </w:r>
          </w:p>
        </w:tc>
        <w:tc>
          <w:tcPr>
            <w:tcW w:w="1237" w:type="dxa"/>
            <w:tcBorders>
              <w:left w:val="single" w:sz="4" w:space="0" w:color="auto"/>
              <w:right w:val="single" w:sz="4" w:space="0" w:color="auto"/>
            </w:tcBorders>
          </w:tcPr>
          <w:p w:rsidR="00761526" w:rsidRDefault="00761526">
            <w:pPr>
              <w:spacing w:line="200" w:lineRule="atLeast"/>
              <w:jc w:val="center"/>
              <w:rPr>
                <w:sz w:val="24"/>
              </w:rPr>
            </w:pPr>
            <w:r>
              <w:rPr>
                <w:sz w:val="24"/>
              </w:rPr>
              <w:t>1,496</w:t>
            </w:r>
          </w:p>
        </w:tc>
        <w:tc>
          <w:tcPr>
            <w:tcW w:w="1154" w:type="dxa"/>
            <w:tcBorders>
              <w:left w:val="single" w:sz="4" w:space="0" w:color="auto"/>
            </w:tcBorders>
          </w:tcPr>
          <w:p w:rsidR="00761526" w:rsidRDefault="00761526">
            <w:pPr>
              <w:spacing w:line="200" w:lineRule="atLeast"/>
              <w:jc w:val="center"/>
              <w:rPr>
                <w:sz w:val="24"/>
              </w:rPr>
            </w:pPr>
            <w:r>
              <w:rPr>
                <w:sz w:val="24"/>
              </w:rPr>
              <w:t>1,748</w:t>
            </w:r>
          </w:p>
        </w:tc>
      </w:tr>
      <w:tr w:rsidR="00761526">
        <w:tc>
          <w:tcPr>
            <w:tcW w:w="760" w:type="dxa"/>
          </w:tcPr>
          <w:p w:rsidR="00761526" w:rsidRDefault="00761526">
            <w:pPr>
              <w:spacing w:line="200" w:lineRule="atLeast"/>
              <w:rPr>
                <w:sz w:val="24"/>
              </w:rPr>
            </w:pPr>
            <w:r>
              <w:rPr>
                <w:sz w:val="24"/>
              </w:rPr>
              <w:t>9.</w:t>
            </w:r>
          </w:p>
        </w:tc>
        <w:tc>
          <w:tcPr>
            <w:tcW w:w="4839" w:type="dxa"/>
          </w:tcPr>
          <w:p w:rsidR="00761526" w:rsidRDefault="00761526">
            <w:pPr>
              <w:spacing w:line="200" w:lineRule="atLeast"/>
              <w:rPr>
                <w:sz w:val="24"/>
              </w:rPr>
            </w:pPr>
            <w:r>
              <w:rPr>
                <w:sz w:val="24"/>
              </w:rPr>
              <w:t>Коэффициент оборачиваемости мобильных средств</w:t>
            </w:r>
          </w:p>
        </w:tc>
        <w:tc>
          <w:tcPr>
            <w:tcW w:w="1152" w:type="dxa"/>
            <w:tcBorders>
              <w:right w:val="single" w:sz="4" w:space="0" w:color="auto"/>
            </w:tcBorders>
          </w:tcPr>
          <w:p w:rsidR="00761526" w:rsidRDefault="00761526">
            <w:pPr>
              <w:spacing w:line="200" w:lineRule="atLeast"/>
              <w:jc w:val="center"/>
              <w:rPr>
                <w:sz w:val="24"/>
              </w:rPr>
            </w:pPr>
            <w:r>
              <w:rPr>
                <w:sz w:val="24"/>
              </w:rPr>
              <w:t>4,581</w:t>
            </w:r>
          </w:p>
        </w:tc>
        <w:tc>
          <w:tcPr>
            <w:tcW w:w="1237" w:type="dxa"/>
            <w:tcBorders>
              <w:left w:val="single" w:sz="4" w:space="0" w:color="auto"/>
              <w:right w:val="single" w:sz="4" w:space="0" w:color="auto"/>
            </w:tcBorders>
          </w:tcPr>
          <w:p w:rsidR="00761526" w:rsidRDefault="00761526">
            <w:pPr>
              <w:spacing w:line="200" w:lineRule="atLeast"/>
              <w:jc w:val="center"/>
              <w:rPr>
                <w:sz w:val="24"/>
              </w:rPr>
            </w:pPr>
            <w:r>
              <w:rPr>
                <w:sz w:val="24"/>
              </w:rPr>
              <w:t>5,009</w:t>
            </w:r>
          </w:p>
        </w:tc>
        <w:tc>
          <w:tcPr>
            <w:tcW w:w="1154" w:type="dxa"/>
            <w:tcBorders>
              <w:left w:val="single" w:sz="4" w:space="0" w:color="auto"/>
            </w:tcBorders>
          </w:tcPr>
          <w:p w:rsidR="00761526" w:rsidRDefault="00761526">
            <w:pPr>
              <w:spacing w:line="200" w:lineRule="atLeast"/>
              <w:jc w:val="center"/>
              <w:rPr>
                <w:sz w:val="24"/>
              </w:rPr>
            </w:pPr>
            <w:r>
              <w:rPr>
                <w:sz w:val="24"/>
              </w:rPr>
              <w:t>4,947</w:t>
            </w:r>
          </w:p>
        </w:tc>
      </w:tr>
      <w:tr w:rsidR="00761526">
        <w:tc>
          <w:tcPr>
            <w:tcW w:w="760" w:type="dxa"/>
          </w:tcPr>
          <w:p w:rsidR="00761526" w:rsidRDefault="00761526">
            <w:pPr>
              <w:spacing w:line="200" w:lineRule="atLeast"/>
              <w:rPr>
                <w:sz w:val="24"/>
              </w:rPr>
            </w:pPr>
            <w:r>
              <w:rPr>
                <w:sz w:val="24"/>
              </w:rPr>
              <w:t>10.</w:t>
            </w:r>
          </w:p>
        </w:tc>
        <w:tc>
          <w:tcPr>
            <w:tcW w:w="4839" w:type="dxa"/>
          </w:tcPr>
          <w:p w:rsidR="00761526" w:rsidRDefault="00761526">
            <w:pPr>
              <w:spacing w:line="200" w:lineRule="atLeast"/>
              <w:rPr>
                <w:sz w:val="24"/>
              </w:rPr>
            </w:pPr>
            <w:r>
              <w:rPr>
                <w:sz w:val="24"/>
              </w:rPr>
              <w:t>Коэффициент оборачиваемости кредиторской задолженности</w:t>
            </w:r>
          </w:p>
        </w:tc>
        <w:tc>
          <w:tcPr>
            <w:tcW w:w="1152" w:type="dxa"/>
            <w:tcBorders>
              <w:right w:val="single" w:sz="4" w:space="0" w:color="auto"/>
            </w:tcBorders>
          </w:tcPr>
          <w:p w:rsidR="00761526" w:rsidRDefault="00761526">
            <w:pPr>
              <w:spacing w:line="200" w:lineRule="atLeast"/>
              <w:jc w:val="center"/>
              <w:rPr>
                <w:sz w:val="24"/>
              </w:rPr>
            </w:pPr>
            <w:r>
              <w:rPr>
                <w:sz w:val="24"/>
              </w:rPr>
              <w:t>7,637</w:t>
            </w:r>
          </w:p>
        </w:tc>
        <w:tc>
          <w:tcPr>
            <w:tcW w:w="1237" w:type="dxa"/>
            <w:tcBorders>
              <w:left w:val="single" w:sz="4" w:space="0" w:color="auto"/>
              <w:right w:val="single" w:sz="4" w:space="0" w:color="auto"/>
            </w:tcBorders>
          </w:tcPr>
          <w:p w:rsidR="00761526" w:rsidRDefault="00761526">
            <w:pPr>
              <w:spacing w:line="200" w:lineRule="atLeast"/>
              <w:jc w:val="center"/>
              <w:rPr>
                <w:sz w:val="24"/>
              </w:rPr>
            </w:pPr>
            <w:r>
              <w:rPr>
                <w:sz w:val="24"/>
              </w:rPr>
              <w:t>10,076</w:t>
            </w:r>
          </w:p>
        </w:tc>
        <w:tc>
          <w:tcPr>
            <w:tcW w:w="1154" w:type="dxa"/>
            <w:tcBorders>
              <w:left w:val="single" w:sz="4" w:space="0" w:color="auto"/>
            </w:tcBorders>
          </w:tcPr>
          <w:p w:rsidR="00761526" w:rsidRDefault="00761526">
            <w:pPr>
              <w:spacing w:line="200" w:lineRule="atLeast"/>
              <w:jc w:val="center"/>
              <w:rPr>
                <w:sz w:val="24"/>
              </w:rPr>
            </w:pPr>
            <w:r>
              <w:rPr>
                <w:sz w:val="24"/>
              </w:rPr>
              <w:t>12,984</w:t>
            </w:r>
          </w:p>
        </w:tc>
      </w:tr>
      <w:tr w:rsidR="00761526">
        <w:tc>
          <w:tcPr>
            <w:tcW w:w="760" w:type="dxa"/>
          </w:tcPr>
          <w:p w:rsidR="00761526" w:rsidRDefault="00761526">
            <w:pPr>
              <w:spacing w:line="200" w:lineRule="atLeast"/>
              <w:rPr>
                <w:sz w:val="24"/>
              </w:rPr>
            </w:pPr>
            <w:r>
              <w:rPr>
                <w:sz w:val="24"/>
              </w:rPr>
              <w:t>11.</w:t>
            </w:r>
          </w:p>
        </w:tc>
        <w:tc>
          <w:tcPr>
            <w:tcW w:w="4839" w:type="dxa"/>
          </w:tcPr>
          <w:p w:rsidR="00761526" w:rsidRDefault="00761526">
            <w:pPr>
              <w:spacing w:line="200" w:lineRule="atLeast"/>
              <w:rPr>
                <w:sz w:val="24"/>
              </w:rPr>
            </w:pPr>
            <w:r>
              <w:rPr>
                <w:sz w:val="24"/>
              </w:rPr>
              <w:t>Средний срок оборота кредиторской задолженности</w:t>
            </w:r>
          </w:p>
        </w:tc>
        <w:tc>
          <w:tcPr>
            <w:tcW w:w="1152" w:type="dxa"/>
            <w:tcBorders>
              <w:right w:val="single" w:sz="4" w:space="0" w:color="auto"/>
            </w:tcBorders>
          </w:tcPr>
          <w:p w:rsidR="00761526" w:rsidRDefault="00761526">
            <w:pPr>
              <w:spacing w:line="200" w:lineRule="atLeast"/>
              <w:jc w:val="center"/>
              <w:rPr>
                <w:sz w:val="24"/>
              </w:rPr>
            </w:pPr>
            <w:r>
              <w:rPr>
                <w:sz w:val="24"/>
              </w:rPr>
              <w:t>47,770</w:t>
            </w:r>
          </w:p>
        </w:tc>
        <w:tc>
          <w:tcPr>
            <w:tcW w:w="1237" w:type="dxa"/>
            <w:tcBorders>
              <w:left w:val="single" w:sz="4" w:space="0" w:color="auto"/>
              <w:right w:val="single" w:sz="4" w:space="0" w:color="auto"/>
            </w:tcBorders>
          </w:tcPr>
          <w:p w:rsidR="00761526" w:rsidRDefault="00761526">
            <w:pPr>
              <w:spacing w:line="200" w:lineRule="atLeast"/>
              <w:jc w:val="center"/>
              <w:rPr>
                <w:sz w:val="24"/>
              </w:rPr>
            </w:pPr>
            <w:r>
              <w:rPr>
                <w:sz w:val="24"/>
              </w:rPr>
              <w:t>36,210</w:t>
            </w:r>
          </w:p>
        </w:tc>
        <w:tc>
          <w:tcPr>
            <w:tcW w:w="1154" w:type="dxa"/>
            <w:tcBorders>
              <w:left w:val="single" w:sz="4" w:space="0" w:color="auto"/>
            </w:tcBorders>
          </w:tcPr>
          <w:p w:rsidR="00761526" w:rsidRDefault="00761526">
            <w:pPr>
              <w:spacing w:line="200" w:lineRule="atLeast"/>
              <w:jc w:val="center"/>
              <w:rPr>
                <w:sz w:val="24"/>
              </w:rPr>
            </w:pPr>
            <w:r>
              <w:rPr>
                <w:sz w:val="24"/>
              </w:rPr>
              <w:t>28,120</w:t>
            </w:r>
          </w:p>
        </w:tc>
      </w:tr>
    </w:tbl>
    <w:p w:rsidR="00761526" w:rsidRDefault="00761526">
      <w:pPr>
        <w:spacing w:line="200" w:lineRule="atLeast"/>
        <w:rPr>
          <w:sz w:val="22"/>
        </w:rPr>
      </w:pPr>
    </w:p>
    <w:p w:rsidR="00761526" w:rsidRDefault="00761526">
      <w:pPr>
        <w:spacing w:line="360" w:lineRule="auto"/>
        <w:jc w:val="both"/>
        <w:rPr>
          <w:sz w:val="28"/>
        </w:rPr>
      </w:pPr>
      <w:r>
        <w:rPr>
          <w:sz w:val="28"/>
        </w:rPr>
        <w:t xml:space="preserve">         Как видно из таблицы 8., коэффициенты капиталоотдачи для </w:t>
      </w:r>
      <w:r>
        <w:rPr>
          <w:caps/>
          <w:sz w:val="28"/>
        </w:rPr>
        <w:t>оао мкс</w:t>
      </w:r>
      <w:r>
        <w:rPr>
          <w:sz w:val="28"/>
        </w:rPr>
        <w:t xml:space="preserve"> составляют 0,965 за 1996 г. , 1,173 за 1997г. и 1,279 за 1998 г., т.е. 965 рублей приходится на 1000 рублей стоимости имущества  в 1996 г., аналогично 1173 рубля и 1279 рубле</w:t>
      </w:r>
      <w:r>
        <w:rPr>
          <w:sz w:val="28"/>
        </w:rPr>
        <w:sym w:font="Symbol" w:char="F03B"/>
      </w:r>
      <w:r>
        <w:rPr>
          <w:sz w:val="28"/>
        </w:rPr>
        <w:t>й приходится на 1000 рублей стоимости имущества за 1997 и 1998 г. соответственно.</w:t>
      </w:r>
    </w:p>
    <w:p w:rsidR="00761526" w:rsidRDefault="00761526">
      <w:pPr>
        <w:spacing w:line="360" w:lineRule="auto"/>
        <w:jc w:val="both"/>
        <w:rPr>
          <w:sz w:val="28"/>
        </w:rPr>
      </w:pPr>
      <w:r>
        <w:rPr>
          <w:sz w:val="28"/>
        </w:rPr>
        <w:tab/>
        <w:t>Коэффициент фондоотдачи показывает сколько рублей выручки от реализации приходится на 1000 рублей основных фондов предприятия. В данном случае эти величины составляют 1,282</w:t>
      </w:r>
      <w:r>
        <w:rPr>
          <w:sz w:val="28"/>
        </w:rPr>
        <w:sym w:font="Symbol" w:char="F03B"/>
      </w:r>
      <w:r>
        <w:rPr>
          <w:sz w:val="28"/>
        </w:rPr>
        <w:t xml:space="preserve"> 1,547 и 1,870 – за 1996,1997 и 1998 гг. соответственно, с каждым годом этот показатель увеличивается, что говорит об эффективном использовании предприятием имеющихся ресурсов.</w:t>
      </w:r>
    </w:p>
    <w:p w:rsidR="00761526" w:rsidRDefault="00761526">
      <w:pPr>
        <w:pStyle w:val="BodyText2"/>
        <w:spacing w:line="360" w:lineRule="auto"/>
      </w:pPr>
      <w:r>
        <w:tab/>
        <w:t xml:space="preserve">Оборачиваемость оборотных средств для данного предприятия за последние 3 года  составила </w:t>
      </w:r>
      <w:r>
        <w:sym w:font="Symbol" w:char="F03A"/>
      </w:r>
      <w:r>
        <w:t xml:space="preserve"> 4,58</w:t>
      </w:r>
      <w:r>
        <w:sym w:font="Symbol" w:char="F03B"/>
      </w:r>
      <w:r>
        <w:t xml:space="preserve"> 5,01 и 4,35 оборотов за год, таким образом период оборота  за 1996 г. составил 79,7 дней , за 1997 г. – 72,8 дней  и за 1998 г. – 83,9 дня, в то же время для большинства цивилизованных стран  нормативом оборачиваемости оборотных средств является 3 оборота, т.е. примерно 122 дня. Таким образом, если сравнивать с развитыми странами , то оборачиваемость очень высока. Также наблюдается увеличение коэффициента оборачиваемости запасов – он равен 5,1</w:t>
      </w:r>
      <w:r>
        <w:sym w:font="Symbol" w:char="F03B"/>
      </w:r>
      <w:r>
        <w:t xml:space="preserve"> 7,3 и 9,1 оборотов, т.е. оборот составляет 71,9 дней </w:t>
      </w:r>
      <w:r>
        <w:sym w:font="Symbol" w:char="F03B"/>
      </w:r>
      <w:r>
        <w:t xml:space="preserve"> 49,9 дней и 40,1 день соответственно. Это положительно характеризует сбытовую деятельность предприятия, а  также свидетельствует об увеличении спроса на готовую продукцию.</w:t>
      </w:r>
    </w:p>
    <w:p w:rsidR="00761526" w:rsidRDefault="00761526">
      <w:pPr>
        <w:pStyle w:val="Heading2"/>
        <w:spacing w:line="360" w:lineRule="auto"/>
      </w:pPr>
      <w:r>
        <w:t xml:space="preserve">       </w:t>
      </w:r>
      <w:r>
        <w:tab/>
        <w:t xml:space="preserve">Оборачиваемость дебиторской задолженности  для  </w:t>
      </w:r>
      <w:r>
        <w:rPr>
          <w:caps/>
        </w:rPr>
        <w:t xml:space="preserve">оао кмс </w:t>
      </w:r>
      <w:r>
        <w:t>за 1996 г. составляет 30,04</w:t>
      </w:r>
      <w:r>
        <w:sym w:font="Symbol" w:char="F03B"/>
      </w:r>
      <w:r>
        <w:t xml:space="preserve"> за 1997г.-15,97 </w:t>
      </w:r>
      <w:r>
        <w:sym w:font="Symbol" w:char="F03B"/>
      </w:r>
      <w:r>
        <w:t xml:space="preserve"> за 1998 г. –11,43. Снижение данного показателя может свидетельствовать об увеличении объема предоставляемого кредита. Средний срок оборачиваемости дебиторской задолженности, в данном случае, равен 12,2</w:t>
      </w:r>
      <w:r>
        <w:sym w:font="Symbol" w:char="F03B"/>
      </w:r>
      <w:r>
        <w:t xml:space="preserve">  22,9</w:t>
      </w:r>
      <w:r>
        <w:sym w:font="Symbol" w:char="F03B"/>
      </w:r>
      <w:r>
        <w:t xml:space="preserve"> 31,9  соответственно за 1996, 1997, 1998гг.  </w:t>
      </w:r>
      <w:r>
        <w:rPr>
          <w:caps/>
        </w:rPr>
        <w:t>д</w:t>
      </w:r>
      <w:r>
        <w:t xml:space="preserve">анной тенденции увеличения показателя можно дать отрицательную оценку, т.к. средний срок оборота дебиторской задолженности характеризует средний срок погашения дебиторской задолженности. </w:t>
      </w:r>
    </w:p>
    <w:p w:rsidR="00761526" w:rsidRDefault="00761526">
      <w:pPr>
        <w:spacing w:line="360" w:lineRule="auto"/>
        <w:jc w:val="both"/>
        <w:rPr>
          <w:sz w:val="28"/>
        </w:rPr>
      </w:pPr>
      <w:r>
        <w:rPr>
          <w:sz w:val="28"/>
        </w:rPr>
        <w:t xml:space="preserve">     </w:t>
      </w:r>
      <w:r>
        <w:rPr>
          <w:sz w:val="28"/>
        </w:rPr>
        <w:tab/>
        <w:t xml:space="preserve"> Оборачиваемость банковских активов равна следующим величинам</w:t>
      </w:r>
      <w:r>
        <w:rPr>
          <w:sz w:val="28"/>
        </w:rPr>
        <w:sym w:font="Symbol" w:char="F03A"/>
      </w:r>
    </w:p>
    <w:p w:rsidR="00761526" w:rsidRDefault="00761526">
      <w:pPr>
        <w:spacing w:line="360" w:lineRule="auto"/>
        <w:jc w:val="both"/>
        <w:rPr>
          <w:sz w:val="28"/>
        </w:rPr>
      </w:pPr>
      <w:r>
        <w:rPr>
          <w:sz w:val="28"/>
        </w:rPr>
        <w:t xml:space="preserve"> 93,4- за 1996 г.,  88,9 – за 1997г.  и  56,3 за 1998г. </w:t>
      </w:r>
      <w:r>
        <w:rPr>
          <w:caps/>
          <w:sz w:val="28"/>
        </w:rPr>
        <w:t>у</w:t>
      </w:r>
      <w:r>
        <w:rPr>
          <w:sz w:val="28"/>
        </w:rPr>
        <w:t>величение  денежных средств предприятия сказалось на снижении оборачиваемости.</w:t>
      </w:r>
    </w:p>
    <w:p w:rsidR="00761526" w:rsidRDefault="00761526">
      <w:pPr>
        <w:pStyle w:val="BodyText2"/>
        <w:spacing w:line="360" w:lineRule="auto"/>
      </w:pPr>
      <w:r>
        <w:t xml:space="preserve">      </w:t>
      </w:r>
      <w:r>
        <w:tab/>
        <w:t>Оборачиваемость собственного капитала  составляет 1,25</w:t>
      </w:r>
      <w:r>
        <w:sym w:font="Symbol" w:char="F03B"/>
      </w:r>
      <w:r>
        <w:t xml:space="preserve">  1,49 и  1,75 оборотов соответственно за каждый анализируемый год. Данный показатель показывает, сколько рублей выручки приходится на 1000 рублей собственных средств. Следовательно за 1996 г.-1246 руб. выручки приходится на 1000 руб. собственных средств и оборот длится 304 дня, за 1997 г. –1496 руб. на 1000 руб. собственных средств и скорость оборота 244 дня  и за 1998 г. оборот собственных средств длится 208 дней и 1748 руб. выручки от реализации приходится на 1000 руб. собственных средств. Рост данного показателя </w:t>
      </w:r>
      <w:r>
        <w:sym w:font="Symbol" w:char="F028"/>
      </w:r>
      <w:r>
        <w:t>как в нашем случае</w:t>
      </w:r>
      <w:r>
        <w:sym w:font="Symbol" w:char="F029"/>
      </w:r>
      <w:r>
        <w:t xml:space="preserve"> отражает тенденцию к большей занятости в производстве собственных средств предприятия.</w:t>
      </w:r>
    </w:p>
    <w:p w:rsidR="00761526" w:rsidRDefault="00761526">
      <w:pPr>
        <w:spacing w:line="360" w:lineRule="auto"/>
        <w:jc w:val="both"/>
        <w:rPr>
          <w:sz w:val="28"/>
        </w:rPr>
      </w:pPr>
      <w:r>
        <w:rPr>
          <w:sz w:val="28"/>
        </w:rPr>
        <w:t xml:space="preserve">      </w:t>
      </w:r>
      <w:r>
        <w:rPr>
          <w:sz w:val="28"/>
        </w:rPr>
        <w:tab/>
        <w:t xml:space="preserve">Коэффициент оборачиваемости мобильных средств показывает скорость оборота всех мобильных </w:t>
      </w:r>
      <w:r>
        <w:rPr>
          <w:sz w:val="28"/>
        </w:rPr>
        <w:sym w:font="Symbol" w:char="F028"/>
      </w:r>
      <w:r>
        <w:rPr>
          <w:sz w:val="28"/>
        </w:rPr>
        <w:t>как материальных так и нематериальных</w:t>
      </w:r>
      <w:r>
        <w:rPr>
          <w:sz w:val="28"/>
        </w:rPr>
        <w:sym w:font="Symbol" w:char="F029"/>
      </w:r>
      <w:r>
        <w:rPr>
          <w:sz w:val="28"/>
        </w:rPr>
        <w:t xml:space="preserve"> средств предприятия. Для данного предприятия он равен коэффициенту оборачиваемости оборотных средств.</w:t>
      </w:r>
    </w:p>
    <w:p w:rsidR="00761526" w:rsidRDefault="00761526">
      <w:pPr>
        <w:spacing w:line="360" w:lineRule="auto"/>
        <w:ind w:firstLine="720"/>
        <w:jc w:val="both"/>
        <w:rPr>
          <w:sz w:val="28"/>
        </w:rPr>
      </w:pPr>
      <w:r>
        <w:rPr>
          <w:sz w:val="28"/>
        </w:rPr>
        <w:t>Коэффициент оборачиваемости кредиторской задолженности составляет</w:t>
      </w:r>
      <w:r>
        <w:rPr>
          <w:sz w:val="28"/>
        </w:rPr>
        <w:sym w:font="Symbol" w:char="F03A"/>
      </w:r>
      <w:r>
        <w:rPr>
          <w:sz w:val="28"/>
        </w:rPr>
        <w:t xml:space="preserve"> 7,64</w:t>
      </w:r>
      <w:r>
        <w:rPr>
          <w:sz w:val="28"/>
        </w:rPr>
        <w:sym w:font="Symbol" w:char="F03B"/>
      </w:r>
      <w:r>
        <w:rPr>
          <w:sz w:val="28"/>
        </w:rPr>
        <w:t xml:space="preserve"> 10,08 и 12,98 соответственно за три анализируемых периода. Рост данного показателя,  как и для </w:t>
      </w:r>
      <w:r>
        <w:rPr>
          <w:caps/>
          <w:sz w:val="28"/>
        </w:rPr>
        <w:t>оао мкс</w:t>
      </w:r>
      <w:r>
        <w:rPr>
          <w:sz w:val="28"/>
        </w:rPr>
        <w:t xml:space="preserve"> ,  означает увеличение скорости оплаты задолженности предприятия.</w:t>
      </w:r>
    </w:p>
    <w:p w:rsidR="00761526" w:rsidRDefault="00761526">
      <w:pPr>
        <w:spacing w:line="360" w:lineRule="auto"/>
        <w:ind w:firstLine="720"/>
        <w:jc w:val="both"/>
        <w:rPr>
          <w:sz w:val="28"/>
        </w:rPr>
      </w:pPr>
      <w:r>
        <w:rPr>
          <w:sz w:val="28"/>
        </w:rPr>
        <w:t xml:space="preserve">Средний срок оборота кредиторской задолженности отражает средний  срок   долгов предприятия. </w:t>
      </w:r>
      <w:r>
        <w:rPr>
          <w:caps/>
          <w:sz w:val="28"/>
        </w:rPr>
        <w:t>д</w:t>
      </w:r>
      <w:r>
        <w:rPr>
          <w:sz w:val="28"/>
        </w:rPr>
        <w:t>ля данного случая эти показатели  равны 47,77</w:t>
      </w:r>
      <w:r>
        <w:rPr>
          <w:sz w:val="28"/>
        </w:rPr>
        <w:sym w:font="Symbol" w:char="F03B"/>
      </w:r>
      <w:r>
        <w:rPr>
          <w:sz w:val="28"/>
        </w:rPr>
        <w:t xml:space="preserve"> 36,21 и 28,12 или 7,6</w:t>
      </w:r>
      <w:r>
        <w:rPr>
          <w:sz w:val="28"/>
        </w:rPr>
        <w:sym w:font="Symbol" w:char="F03B"/>
      </w:r>
      <w:r>
        <w:rPr>
          <w:sz w:val="28"/>
        </w:rPr>
        <w:t xml:space="preserve"> 10,1 и 12,9 дней соответственно за 1996, 1997, 1998 гг.</w:t>
      </w:r>
    </w:p>
    <w:p w:rsidR="00761526" w:rsidRDefault="00761526">
      <w:pPr>
        <w:spacing w:line="360" w:lineRule="auto"/>
        <w:jc w:val="center"/>
        <w:rPr>
          <w:b/>
          <w:sz w:val="22"/>
        </w:rPr>
      </w:pPr>
      <w:r>
        <w:rPr>
          <w:b/>
          <w:caps/>
          <w:sz w:val="28"/>
        </w:rPr>
        <w:t>о</w:t>
      </w:r>
      <w:r>
        <w:rPr>
          <w:b/>
          <w:sz w:val="28"/>
        </w:rPr>
        <w:t>ценка рыночной устойчивости</w:t>
      </w:r>
      <w:r>
        <w:rPr>
          <w:b/>
          <w:sz w:val="22"/>
        </w:rPr>
        <w:t xml:space="preserve"> .</w:t>
      </w:r>
    </w:p>
    <w:p w:rsidR="00761526" w:rsidRDefault="00761526">
      <w:pPr>
        <w:spacing w:line="360" w:lineRule="auto"/>
        <w:ind w:firstLine="720"/>
        <w:rPr>
          <w:sz w:val="28"/>
        </w:rPr>
      </w:pPr>
      <w:r>
        <w:rPr>
          <w:sz w:val="28"/>
        </w:rPr>
        <w:t xml:space="preserve">Коэффициенты финансовой устойчивости - характеризуют степень защищенности интересов инвесторов и кредиторов. </w:t>
      </w:r>
    </w:p>
    <w:p w:rsidR="00761526" w:rsidRDefault="00761526">
      <w:pPr>
        <w:pStyle w:val="BodyText2"/>
        <w:spacing w:line="360" w:lineRule="auto"/>
      </w:pPr>
      <w:r>
        <w:t xml:space="preserve">        1) Одной из важнейших характеристик устойчивости финансового состояния предприятия, его независимости от заемных источников средств является коэффициент автономии, равный доле источников средств в общем итоге баланса:</w:t>
      </w:r>
    </w:p>
    <w:p w:rsidR="00761526" w:rsidRDefault="00761526">
      <w:pPr>
        <w:spacing w:line="200" w:lineRule="atLeast"/>
        <w:rPr>
          <w:sz w:val="22"/>
        </w:rPr>
      </w:pPr>
    </w:p>
    <w:p w:rsidR="00761526" w:rsidRDefault="00761526">
      <w:pPr>
        <w:spacing w:line="200" w:lineRule="atLeast"/>
        <w:rPr>
          <w:sz w:val="24"/>
        </w:rPr>
      </w:pPr>
      <w:r>
        <w:rPr>
          <w:sz w:val="24"/>
        </w:rPr>
        <w:t xml:space="preserve">                                                                Собственные средства</w:t>
      </w:r>
    </w:p>
    <w:p w:rsidR="00761526" w:rsidRDefault="00761526">
      <w:pPr>
        <w:spacing w:line="200" w:lineRule="atLeast"/>
        <w:rPr>
          <w:sz w:val="24"/>
        </w:rPr>
      </w:pPr>
      <w:r>
        <w:rPr>
          <w:sz w:val="24"/>
        </w:rPr>
        <w:t xml:space="preserve"> Коэффициент автономии =_______________________________________              (26)</w:t>
      </w:r>
    </w:p>
    <w:p w:rsidR="00761526" w:rsidRDefault="00761526">
      <w:pPr>
        <w:pStyle w:val="Heading3"/>
        <w:rPr>
          <w:b/>
          <w:sz w:val="22"/>
        </w:rPr>
      </w:pPr>
      <w:r>
        <w:t xml:space="preserve">                                                               Стоимость имущества</w:t>
      </w:r>
    </w:p>
    <w:p w:rsidR="00761526" w:rsidRDefault="00761526">
      <w:pPr>
        <w:spacing w:line="200" w:lineRule="atLeast"/>
        <w:rPr>
          <w:sz w:val="22"/>
        </w:rPr>
      </w:pPr>
    </w:p>
    <w:p w:rsidR="00761526" w:rsidRDefault="00761526">
      <w:pPr>
        <w:spacing w:line="200" w:lineRule="atLeast"/>
        <w:rPr>
          <w:sz w:val="22"/>
        </w:rPr>
      </w:pPr>
    </w:p>
    <w:p w:rsidR="00761526" w:rsidRDefault="00761526">
      <w:pPr>
        <w:pStyle w:val="BodyText2"/>
        <w:spacing w:line="360" w:lineRule="auto"/>
      </w:pPr>
      <w:r>
        <w:t xml:space="preserve">        Достаточно высоким уровнем коэффициента автономии в США и европейских странах считается значение, равное 0,5 - 0,6. В этом случае риск кредиторов сведен к минимуму: продав половину имущества, сформированную за счет собственных средств, предприятие может погасить свои долговые обязательства, даже если вторая половина, в которую вложены заемные средства, будет по какой-то причине обесценена. В Японии допускается снижение этого показателя до 0,2, так как там очень строго соблюдается договорное обязательство и придается большое значение репутации фирмы. </w:t>
      </w:r>
    </w:p>
    <w:p w:rsidR="00761526" w:rsidRDefault="00761526">
      <w:pPr>
        <w:pStyle w:val="BodyText2"/>
        <w:spacing w:line="360" w:lineRule="auto"/>
      </w:pPr>
      <w:r>
        <w:t xml:space="preserve">        Рост коэффициента автономии свидетельствует об увеличении финансовой независимости предприятия, снижения риска финансовых затруднений в будущих периодах. Такая тенденция с точки зрения кредиторов повышает гарантированность предприятием своих обязательств.</w:t>
      </w:r>
    </w:p>
    <w:p w:rsidR="00761526" w:rsidRDefault="00761526">
      <w:pPr>
        <w:spacing w:line="360" w:lineRule="auto"/>
        <w:rPr>
          <w:sz w:val="28"/>
        </w:rPr>
      </w:pPr>
      <w:r>
        <w:rPr>
          <w:sz w:val="28"/>
        </w:rPr>
        <w:t xml:space="preserve">       2) Показателем, обратным коэффициенту автономии, выступает удельный вес заемных средств в стоимости имущества: </w:t>
      </w:r>
    </w:p>
    <w:p w:rsidR="00761526" w:rsidRDefault="00761526">
      <w:pPr>
        <w:spacing w:line="360" w:lineRule="auto"/>
        <w:rPr>
          <w:sz w:val="22"/>
        </w:rPr>
      </w:pPr>
    </w:p>
    <w:p w:rsidR="00761526" w:rsidRDefault="00761526">
      <w:pPr>
        <w:spacing w:line="360" w:lineRule="auto"/>
        <w:rPr>
          <w:sz w:val="22"/>
        </w:rPr>
      </w:pPr>
    </w:p>
    <w:p w:rsidR="00761526" w:rsidRDefault="00761526">
      <w:pPr>
        <w:spacing w:line="200" w:lineRule="atLeast"/>
        <w:rPr>
          <w:sz w:val="24"/>
        </w:rPr>
      </w:pPr>
      <w:r>
        <w:rPr>
          <w:sz w:val="24"/>
        </w:rPr>
        <w:t xml:space="preserve">                                                                             </w:t>
      </w:r>
    </w:p>
    <w:p w:rsidR="00761526" w:rsidRDefault="00761526">
      <w:pPr>
        <w:spacing w:line="200" w:lineRule="atLeast"/>
        <w:rPr>
          <w:sz w:val="24"/>
        </w:rPr>
      </w:pPr>
      <w:r>
        <w:rPr>
          <w:sz w:val="24"/>
        </w:rPr>
        <w:t xml:space="preserve">                                                                             Сумма задолженности</w:t>
      </w:r>
    </w:p>
    <w:p w:rsidR="00761526" w:rsidRDefault="00761526">
      <w:pPr>
        <w:pStyle w:val="Heading3"/>
      </w:pPr>
      <w:r>
        <w:t xml:space="preserve"> Удельный вес заемных средств = ______________________________                         (27)</w:t>
      </w:r>
    </w:p>
    <w:p w:rsidR="00761526" w:rsidRDefault="00761526">
      <w:pPr>
        <w:spacing w:line="200" w:lineRule="atLeast"/>
        <w:rPr>
          <w:sz w:val="24"/>
        </w:rPr>
      </w:pPr>
      <w:r>
        <w:rPr>
          <w:sz w:val="24"/>
        </w:rPr>
        <w:t xml:space="preserve">                                                                              Стоимость имущества</w:t>
      </w:r>
    </w:p>
    <w:p w:rsidR="00761526" w:rsidRDefault="00761526">
      <w:pPr>
        <w:spacing w:line="200" w:lineRule="atLeast"/>
        <w:rPr>
          <w:sz w:val="22"/>
        </w:rPr>
      </w:pPr>
    </w:p>
    <w:p w:rsidR="00761526" w:rsidRDefault="00761526">
      <w:pPr>
        <w:spacing w:line="360" w:lineRule="auto"/>
        <w:rPr>
          <w:sz w:val="28"/>
        </w:rPr>
      </w:pPr>
      <w:r>
        <w:rPr>
          <w:sz w:val="28"/>
        </w:rPr>
        <w:t>или</w:t>
      </w:r>
    </w:p>
    <w:p w:rsidR="00761526" w:rsidRDefault="00761526">
      <w:pPr>
        <w:pStyle w:val="Heading8"/>
        <w:spacing w:line="360" w:lineRule="auto"/>
        <w:rPr>
          <w:sz w:val="22"/>
        </w:rPr>
      </w:pPr>
      <w:r>
        <w:t>Удельный вес заемных средств = 1- Коэффициент автономии</w:t>
      </w:r>
    </w:p>
    <w:p w:rsidR="00761526" w:rsidRDefault="00761526">
      <w:pPr>
        <w:spacing w:line="360" w:lineRule="auto"/>
        <w:jc w:val="both"/>
        <w:rPr>
          <w:sz w:val="22"/>
        </w:rPr>
      </w:pPr>
    </w:p>
    <w:p w:rsidR="00761526" w:rsidRDefault="00761526">
      <w:pPr>
        <w:pStyle w:val="BodyText2"/>
        <w:spacing w:line="360" w:lineRule="auto"/>
      </w:pPr>
      <w:r>
        <w:t xml:space="preserve">      3) Коэффициент автономии дополняет коэффициент соотношения заемных и собственных средств, равный отношению величины обязательств предприятия к величине его собственных средств или его можно вычислить по другой формуле:</w:t>
      </w:r>
    </w:p>
    <w:p w:rsidR="00761526" w:rsidRDefault="00761526">
      <w:pPr>
        <w:spacing w:line="360" w:lineRule="auto"/>
        <w:rPr>
          <w:sz w:val="22"/>
        </w:rPr>
      </w:pPr>
      <w:r>
        <w:rPr>
          <w:sz w:val="22"/>
        </w:rPr>
        <w:t xml:space="preserve">                                                                                                                                   </w:t>
      </w:r>
    </w:p>
    <w:p w:rsidR="00761526" w:rsidRDefault="00761526">
      <w:pPr>
        <w:spacing w:line="200" w:lineRule="atLeast"/>
        <w:rPr>
          <w:sz w:val="24"/>
        </w:rPr>
      </w:pPr>
      <w:r>
        <w:rPr>
          <w:sz w:val="24"/>
        </w:rPr>
        <w:t>Коэффициент соотношения                                           1</w:t>
      </w:r>
    </w:p>
    <w:p w:rsidR="00761526" w:rsidRDefault="00761526">
      <w:pPr>
        <w:spacing w:line="200" w:lineRule="atLeast"/>
        <w:rPr>
          <w:sz w:val="24"/>
        </w:rPr>
      </w:pPr>
      <w:r>
        <w:rPr>
          <w:sz w:val="24"/>
        </w:rPr>
        <w:t xml:space="preserve"> заемных и собственных средств    =   ______________________  - 1                          (28) </w:t>
      </w:r>
    </w:p>
    <w:p w:rsidR="00761526" w:rsidRDefault="00761526">
      <w:pPr>
        <w:spacing w:line="200" w:lineRule="atLeast"/>
        <w:rPr>
          <w:sz w:val="24"/>
        </w:rPr>
      </w:pPr>
      <w:r>
        <w:rPr>
          <w:sz w:val="24"/>
        </w:rPr>
        <w:t xml:space="preserve">                                                                     Коэффициент автономии </w:t>
      </w:r>
    </w:p>
    <w:p w:rsidR="00761526" w:rsidRDefault="00761526">
      <w:pPr>
        <w:spacing w:line="200" w:lineRule="atLeast"/>
        <w:rPr>
          <w:sz w:val="24"/>
        </w:rPr>
      </w:pPr>
    </w:p>
    <w:p w:rsidR="00761526" w:rsidRDefault="00761526">
      <w:pPr>
        <w:spacing w:line="360" w:lineRule="auto"/>
        <w:jc w:val="both"/>
        <w:rPr>
          <w:sz w:val="28"/>
        </w:rPr>
      </w:pPr>
      <w:r>
        <w:rPr>
          <w:sz w:val="28"/>
        </w:rPr>
        <w:t xml:space="preserve">        Чем больше значение показателя, тем выше степень риска акционеров, поскольку в случае невыполнения обязательств по платежам возрастает возможность банкротства. За критическое значение показателя принимают 1. Превышение суммы задолженности над суммой собственных средств сигнализирует о том, что финансовая устойчивость предприятия вызывает сомнение.</w:t>
      </w:r>
    </w:p>
    <w:p w:rsidR="00761526" w:rsidRDefault="00761526">
      <w:pPr>
        <w:pStyle w:val="BodyText2"/>
        <w:spacing w:line="360" w:lineRule="auto"/>
      </w:pPr>
      <w:r>
        <w:t xml:space="preserve">        4) При сохранении минимальной финансовой стабильности предприятия коэффициент соотношения заемных и собственных средств должен быть ограничен сверху значением отношения стоимости мобильных средств предприятия к стоимости его иммобилизованных средств. Этот показатель называется коэффициентом соотношения мобильных и иммобилизованных средств и вычисляется делением оборотных активов (раздел 2  активов) на иммобилизованные активы (раздел 1 актива).</w:t>
      </w:r>
    </w:p>
    <w:p w:rsidR="00761526" w:rsidRDefault="00761526">
      <w:pPr>
        <w:pStyle w:val="BodyText2"/>
        <w:spacing w:line="360" w:lineRule="auto"/>
      </w:pPr>
      <w:r>
        <w:t xml:space="preserve">        5) Весьма существенной характеристикой устойчивости финансового состояния является коэффициент маневренности, равный отношению собственных оборотных средств предприятия к общей величине источников собственных средств:</w:t>
      </w:r>
    </w:p>
    <w:p w:rsidR="00761526" w:rsidRDefault="00761526">
      <w:pPr>
        <w:spacing w:line="200" w:lineRule="atLeast"/>
        <w:jc w:val="both"/>
        <w:rPr>
          <w:sz w:val="28"/>
        </w:rPr>
      </w:pPr>
    </w:p>
    <w:p w:rsidR="00761526" w:rsidRDefault="00761526">
      <w:pPr>
        <w:spacing w:line="200" w:lineRule="atLeast"/>
        <w:jc w:val="both"/>
        <w:rPr>
          <w:sz w:val="24"/>
        </w:rPr>
      </w:pPr>
      <w:r>
        <w:rPr>
          <w:sz w:val="24"/>
        </w:rPr>
        <w:t xml:space="preserve">                                                               Собственные оборотные средства</w:t>
      </w:r>
    </w:p>
    <w:p w:rsidR="00761526" w:rsidRDefault="00761526">
      <w:pPr>
        <w:spacing w:line="200" w:lineRule="atLeast"/>
        <w:rPr>
          <w:sz w:val="24"/>
        </w:rPr>
      </w:pPr>
      <w:r>
        <w:rPr>
          <w:sz w:val="24"/>
        </w:rPr>
        <w:t xml:space="preserve"> Коэффициент маневренности=____________________________________                  (29)</w:t>
      </w:r>
    </w:p>
    <w:p w:rsidR="00761526" w:rsidRDefault="00761526">
      <w:pPr>
        <w:spacing w:line="200" w:lineRule="atLeast"/>
        <w:rPr>
          <w:sz w:val="24"/>
        </w:rPr>
      </w:pPr>
      <w:r>
        <w:rPr>
          <w:sz w:val="24"/>
        </w:rPr>
        <w:t xml:space="preserve">                                                                     Собственные средства</w:t>
      </w:r>
    </w:p>
    <w:p w:rsidR="00761526" w:rsidRDefault="00761526">
      <w:pPr>
        <w:spacing w:line="200" w:lineRule="atLeast"/>
        <w:rPr>
          <w:sz w:val="22"/>
        </w:rPr>
      </w:pPr>
    </w:p>
    <w:p w:rsidR="00761526" w:rsidRDefault="00761526">
      <w:pPr>
        <w:spacing w:line="360" w:lineRule="auto"/>
        <w:ind w:firstLine="720"/>
        <w:jc w:val="both"/>
        <w:rPr>
          <w:sz w:val="28"/>
        </w:rPr>
      </w:pPr>
      <w:r>
        <w:rPr>
          <w:sz w:val="28"/>
        </w:rPr>
        <w:t>Он показывает, какая часть собственных средств предприятия находится в мобильной форме, позволяющей относительно свободно маневрировать этими средствами. Высокие значения коэффициента маневренности положительно характеризуют финансовое состояние, однако каких-либо устоявшихся в практике нормальных значений показателя не существует. иногда в специальной литературе в качестве оптимальной величины коэффициента рекомендуется 0,5. Расчет собственных оборотных средств происходит путем</w:t>
      </w:r>
      <w:r>
        <w:rPr>
          <w:sz w:val="22"/>
        </w:rPr>
        <w:t xml:space="preserve"> </w:t>
      </w:r>
      <w:r>
        <w:rPr>
          <w:sz w:val="28"/>
        </w:rPr>
        <w:t>вычета величины основных средств из собственных средств предприятия, оставшееся величина и является собственными оборотными средствами предприятия.</w:t>
      </w:r>
    </w:p>
    <w:p w:rsidR="00761526" w:rsidRDefault="00761526">
      <w:pPr>
        <w:pStyle w:val="BodyText2"/>
        <w:spacing w:line="360" w:lineRule="auto"/>
      </w:pPr>
      <w:r>
        <w:t xml:space="preserve">         6) В соответствии с той определяющей ролью, какую играют для анализа финансовой устойчивости абсолютные показатели обеспеченности предприятия средствами источников формирования запасов и затрат, одним из главных относительных показателей устойчивости финансового состояния является коэффициент обеспеченности собственными оборотными средствами, равный отношению величины собственных оборотных средств к стоимости запасов и затрат предприятия:</w:t>
      </w:r>
    </w:p>
    <w:p w:rsidR="00761526" w:rsidRDefault="00761526">
      <w:pPr>
        <w:spacing w:line="200" w:lineRule="atLeast"/>
        <w:jc w:val="both"/>
        <w:rPr>
          <w:sz w:val="22"/>
        </w:rPr>
      </w:pPr>
    </w:p>
    <w:p w:rsidR="00761526" w:rsidRDefault="00761526">
      <w:pPr>
        <w:pStyle w:val="Heading3"/>
      </w:pPr>
      <w:r>
        <w:t xml:space="preserve">                                                                Собственные оборотные средства</w:t>
      </w:r>
    </w:p>
    <w:p w:rsidR="00761526" w:rsidRDefault="00761526">
      <w:pPr>
        <w:spacing w:line="200" w:lineRule="atLeast"/>
        <w:rPr>
          <w:sz w:val="24"/>
        </w:rPr>
      </w:pPr>
      <w:r>
        <w:rPr>
          <w:sz w:val="24"/>
        </w:rPr>
        <w:t xml:space="preserve"> Коэффициент обеспеченности=____________________________________               (30) </w:t>
      </w:r>
    </w:p>
    <w:p w:rsidR="00761526" w:rsidRDefault="00761526">
      <w:pPr>
        <w:spacing w:line="200" w:lineRule="atLeast"/>
        <w:rPr>
          <w:sz w:val="24"/>
        </w:rPr>
      </w:pPr>
      <w:r>
        <w:rPr>
          <w:sz w:val="24"/>
        </w:rPr>
        <w:t xml:space="preserve"> собственными оборотными              Стоимость запасов и  затрат</w:t>
      </w:r>
    </w:p>
    <w:p w:rsidR="00761526" w:rsidRDefault="00761526">
      <w:pPr>
        <w:spacing w:line="200" w:lineRule="atLeast"/>
        <w:rPr>
          <w:sz w:val="24"/>
        </w:rPr>
      </w:pPr>
      <w:r>
        <w:rPr>
          <w:sz w:val="24"/>
        </w:rPr>
        <w:t xml:space="preserve"> средствами</w:t>
      </w:r>
    </w:p>
    <w:p w:rsidR="00761526" w:rsidRDefault="00761526">
      <w:pPr>
        <w:spacing w:line="200" w:lineRule="atLeast"/>
        <w:rPr>
          <w:sz w:val="24"/>
        </w:rPr>
      </w:pPr>
    </w:p>
    <w:p w:rsidR="00761526" w:rsidRDefault="00761526">
      <w:pPr>
        <w:pStyle w:val="BodyText2"/>
        <w:spacing w:line="360" w:lineRule="auto"/>
      </w:pPr>
      <w:r>
        <w:t>Нормальное ограничение этого показателя имеет вид:</w:t>
      </w:r>
    </w:p>
    <w:p w:rsidR="00761526" w:rsidRDefault="00761526">
      <w:pPr>
        <w:spacing w:line="360" w:lineRule="auto"/>
        <w:jc w:val="both"/>
        <w:rPr>
          <w:sz w:val="28"/>
        </w:rPr>
      </w:pPr>
      <w:r>
        <w:rPr>
          <w:sz w:val="28"/>
        </w:rPr>
        <w:t>Коэффициент обеспеченности собственными оборотными средствами  0,6 - 0,8.</w:t>
      </w:r>
    </w:p>
    <w:p w:rsidR="00761526" w:rsidRDefault="00761526">
      <w:pPr>
        <w:spacing w:line="360" w:lineRule="auto"/>
        <w:jc w:val="both"/>
        <w:rPr>
          <w:sz w:val="28"/>
        </w:rPr>
      </w:pPr>
      <w:r>
        <w:rPr>
          <w:sz w:val="28"/>
        </w:rPr>
        <w:t xml:space="preserve">       7) Важную характеристику структуры средств предприятия дает коэффициент имущества производственного назначения, равный отношению суммы стоимостей (взятых по балансу) основных средств, капитальных вложений, оборудования, производственных запасов и незавершенного производства к итогу баланса.</w:t>
      </w:r>
    </w:p>
    <w:p w:rsidR="00761526" w:rsidRDefault="00761526">
      <w:pPr>
        <w:pStyle w:val="BodyTextIndent2"/>
      </w:pPr>
      <w:r>
        <w:t>На основе данных хозяйственной практики нормальным считается следующие ограничение показателя:</w:t>
      </w:r>
    </w:p>
    <w:p w:rsidR="00761526" w:rsidRDefault="00761526">
      <w:pPr>
        <w:spacing w:line="360" w:lineRule="auto"/>
        <w:jc w:val="both"/>
        <w:rPr>
          <w:sz w:val="28"/>
        </w:rPr>
      </w:pPr>
      <w:r>
        <w:rPr>
          <w:sz w:val="28"/>
        </w:rPr>
        <w:t>Коэффициент имущества производственного назначения   0,5 или 50%</w:t>
      </w:r>
    </w:p>
    <w:p w:rsidR="00761526" w:rsidRDefault="00761526">
      <w:pPr>
        <w:spacing w:line="360" w:lineRule="auto"/>
        <w:ind w:firstLine="720"/>
        <w:jc w:val="both"/>
        <w:rPr>
          <w:sz w:val="28"/>
        </w:rPr>
      </w:pPr>
      <w:r>
        <w:rPr>
          <w:sz w:val="28"/>
        </w:rPr>
        <w:t>В случае снижения показателя ниже критической границы целесообразно привлечение долгосрочных заемных средств для увеличения имущества производственного назначения, если финансовые результаты в отчетном периоде не позволяют существенно пополнить источники собственных средств.</w:t>
      </w:r>
    </w:p>
    <w:p w:rsidR="00761526" w:rsidRDefault="00761526">
      <w:pPr>
        <w:pStyle w:val="BodyText2"/>
        <w:spacing w:line="360" w:lineRule="auto"/>
      </w:pPr>
      <w:r>
        <w:t xml:space="preserve">         8) Для характеристики структуры источников средств предприятия наряду с коэффициентами автономии, соотношения заемных и собственных средств, маневренности следует использовать также частные показатели, отражающие разнообразные тенденции в изменении структуры отдельных групп источников.</w:t>
      </w:r>
    </w:p>
    <w:p w:rsidR="00761526" w:rsidRDefault="00761526">
      <w:pPr>
        <w:spacing w:line="360" w:lineRule="auto"/>
        <w:ind w:firstLine="720"/>
        <w:jc w:val="both"/>
        <w:rPr>
          <w:sz w:val="22"/>
        </w:rPr>
      </w:pPr>
      <w:r>
        <w:rPr>
          <w:sz w:val="28"/>
        </w:rPr>
        <w:t>Коэффициент краткосрочной задолженности выражает долю краткосрочных обязательств предприятия в общей сумме обязательств:</w:t>
      </w:r>
      <w:r>
        <w:rPr>
          <w:sz w:val="22"/>
        </w:rPr>
        <w:t xml:space="preserve">                                                                                </w:t>
      </w:r>
    </w:p>
    <w:p w:rsidR="00761526" w:rsidRDefault="00761526">
      <w:pPr>
        <w:spacing w:line="200" w:lineRule="atLeast"/>
        <w:rPr>
          <w:sz w:val="24"/>
        </w:rPr>
      </w:pPr>
    </w:p>
    <w:p w:rsidR="00761526" w:rsidRDefault="00761526">
      <w:pPr>
        <w:spacing w:line="200" w:lineRule="atLeast"/>
        <w:rPr>
          <w:sz w:val="24"/>
        </w:rPr>
      </w:pPr>
      <w:r>
        <w:rPr>
          <w:sz w:val="24"/>
        </w:rPr>
        <w:t xml:space="preserve">                                                                                  </w:t>
      </w:r>
    </w:p>
    <w:p w:rsidR="00761526" w:rsidRDefault="00761526">
      <w:pPr>
        <w:spacing w:line="200" w:lineRule="atLeast"/>
        <w:rPr>
          <w:sz w:val="24"/>
        </w:rPr>
      </w:pPr>
      <w:r>
        <w:rPr>
          <w:sz w:val="24"/>
        </w:rPr>
        <w:t xml:space="preserve">                                                                   </w:t>
      </w:r>
    </w:p>
    <w:p w:rsidR="00761526" w:rsidRDefault="00761526">
      <w:pPr>
        <w:spacing w:line="200" w:lineRule="atLeast"/>
        <w:rPr>
          <w:sz w:val="24"/>
        </w:rPr>
      </w:pPr>
      <w:r>
        <w:rPr>
          <w:sz w:val="24"/>
        </w:rPr>
        <w:t xml:space="preserve">Коэффициент                                     </w:t>
      </w:r>
      <w:r>
        <w:rPr>
          <w:caps/>
          <w:sz w:val="24"/>
        </w:rPr>
        <w:t>к</w:t>
      </w:r>
      <w:r>
        <w:rPr>
          <w:sz w:val="24"/>
        </w:rPr>
        <w:t xml:space="preserve">раткосрочные обязательства </w:t>
      </w:r>
      <w:r>
        <w:rPr>
          <w:sz w:val="24"/>
        </w:rPr>
        <w:sym w:font="Symbol" w:char="F028"/>
      </w:r>
      <w:r>
        <w:rPr>
          <w:sz w:val="24"/>
        </w:rPr>
        <w:t>кредиты</w:t>
      </w:r>
      <w:r>
        <w:rPr>
          <w:sz w:val="24"/>
        </w:rPr>
        <w:sym w:font="Symbol" w:char="F029"/>
      </w:r>
    </w:p>
    <w:p w:rsidR="00761526" w:rsidRDefault="00761526">
      <w:pPr>
        <w:spacing w:line="200" w:lineRule="atLeast"/>
        <w:rPr>
          <w:sz w:val="22"/>
        </w:rPr>
      </w:pPr>
      <w:r>
        <w:rPr>
          <w:sz w:val="24"/>
        </w:rPr>
        <w:t>краткосрочной задолженности = ______________________________</w:t>
      </w:r>
      <w:r>
        <w:rPr>
          <w:sz w:val="22"/>
        </w:rPr>
        <w:t xml:space="preserve">                          (31)                      </w:t>
      </w:r>
    </w:p>
    <w:p w:rsidR="00761526" w:rsidRDefault="00761526">
      <w:pPr>
        <w:spacing w:line="200" w:lineRule="atLeast"/>
        <w:rPr>
          <w:sz w:val="22"/>
        </w:rPr>
      </w:pPr>
      <w:r>
        <w:rPr>
          <w:sz w:val="22"/>
        </w:rPr>
        <w:t xml:space="preserve">                                                              </w:t>
      </w:r>
      <w:r>
        <w:rPr>
          <w:caps/>
          <w:sz w:val="22"/>
        </w:rPr>
        <w:t>о</w:t>
      </w:r>
      <w:r>
        <w:rPr>
          <w:sz w:val="24"/>
        </w:rPr>
        <w:t>бщая сумма задолженности</w:t>
      </w:r>
    </w:p>
    <w:p w:rsidR="00761526" w:rsidRDefault="00761526">
      <w:pPr>
        <w:pStyle w:val="BodyText2"/>
        <w:spacing w:line="200" w:lineRule="atLeast"/>
      </w:pPr>
    </w:p>
    <w:p w:rsidR="00761526" w:rsidRDefault="00761526">
      <w:pPr>
        <w:pStyle w:val="BodyText2"/>
        <w:spacing w:line="360" w:lineRule="auto"/>
      </w:pPr>
      <w:r>
        <w:t xml:space="preserve">         9) Коэффициент кредиторской задолженности и прочих пассивов выражает долю кредиторской задолженности и прочих пассивов в общей сумме обязательств предприятия:</w:t>
      </w:r>
    </w:p>
    <w:p w:rsidR="00761526" w:rsidRDefault="00761526">
      <w:pPr>
        <w:spacing w:line="360" w:lineRule="auto"/>
        <w:jc w:val="both"/>
        <w:rPr>
          <w:sz w:val="28"/>
        </w:rPr>
      </w:pPr>
      <w:r>
        <w:rPr>
          <w:sz w:val="28"/>
        </w:rPr>
        <w:t>Коэффициент кредиторской задолженности и прочих пассивов = 1 - Коэффициент краткосрочной задолженности</w:t>
      </w:r>
    </w:p>
    <w:p w:rsidR="00761526" w:rsidRDefault="00761526">
      <w:pPr>
        <w:spacing w:line="360" w:lineRule="auto"/>
        <w:jc w:val="both"/>
        <w:rPr>
          <w:sz w:val="28"/>
        </w:rPr>
      </w:pPr>
      <w:r>
        <w:rPr>
          <w:sz w:val="28"/>
        </w:rPr>
        <w:t>В нашем случае он равен: на 01.07.96 - 0,48 и на начало года - 0,423.</w:t>
      </w:r>
    </w:p>
    <w:p w:rsidR="00761526" w:rsidRDefault="00761526">
      <w:pPr>
        <w:pStyle w:val="BodyTextIndent2"/>
      </w:pPr>
      <w:r>
        <w:t xml:space="preserve"> 10) Данные о задолженности предприятия необходимо сопоставить с долгами дебиторов, удельный вес которых в стоимости имущества рассчитывается по формуле:</w:t>
      </w:r>
    </w:p>
    <w:p w:rsidR="00761526" w:rsidRDefault="00761526">
      <w:pPr>
        <w:spacing w:line="360" w:lineRule="auto"/>
        <w:jc w:val="both"/>
        <w:rPr>
          <w:sz w:val="28"/>
        </w:rPr>
      </w:pPr>
    </w:p>
    <w:p w:rsidR="00761526" w:rsidRDefault="00761526">
      <w:pPr>
        <w:spacing w:line="200" w:lineRule="atLeast"/>
        <w:jc w:val="center"/>
        <w:rPr>
          <w:sz w:val="24"/>
        </w:rPr>
      </w:pPr>
      <w:r>
        <w:rPr>
          <w:sz w:val="24"/>
        </w:rPr>
        <w:t xml:space="preserve">                                                                 Дебиторская задолженность </w:t>
      </w:r>
    </w:p>
    <w:p w:rsidR="00761526" w:rsidRDefault="00761526">
      <w:pPr>
        <w:pStyle w:val="Heading3"/>
      </w:pPr>
      <w:r>
        <w:t xml:space="preserve"> Коэффициент дебиторской задолженности=____________________________            (32)</w:t>
      </w:r>
    </w:p>
    <w:p w:rsidR="00761526" w:rsidRDefault="00761526">
      <w:pPr>
        <w:spacing w:line="200" w:lineRule="atLeast"/>
        <w:jc w:val="both"/>
        <w:rPr>
          <w:sz w:val="24"/>
        </w:rPr>
      </w:pPr>
      <w:r>
        <w:rPr>
          <w:sz w:val="24"/>
        </w:rPr>
        <w:t xml:space="preserve">                                                                                         Стоимость имущества</w:t>
      </w:r>
    </w:p>
    <w:p w:rsidR="00761526" w:rsidRDefault="00761526">
      <w:pPr>
        <w:spacing w:line="200" w:lineRule="atLeast"/>
        <w:jc w:val="both"/>
        <w:rPr>
          <w:sz w:val="24"/>
        </w:rPr>
      </w:pPr>
    </w:p>
    <w:p w:rsidR="00761526" w:rsidRDefault="00761526">
      <w:pPr>
        <w:spacing w:line="200" w:lineRule="atLeast"/>
        <w:jc w:val="both"/>
        <w:rPr>
          <w:sz w:val="22"/>
        </w:rPr>
      </w:pPr>
    </w:p>
    <w:p w:rsidR="00761526" w:rsidRDefault="00761526">
      <w:pPr>
        <w:pStyle w:val="BodyTextIndent2"/>
      </w:pPr>
      <w:r>
        <w:t>11) Финансовую устойчивость предприятия отражает также удельный вес собственных и долгосрочных заемных средств (сроком более года) в стоимости имущества:</w:t>
      </w:r>
    </w:p>
    <w:p w:rsidR="00761526" w:rsidRDefault="00761526">
      <w:pPr>
        <w:spacing w:line="200" w:lineRule="atLeast"/>
        <w:jc w:val="both"/>
        <w:rPr>
          <w:sz w:val="28"/>
        </w:rPr>
      </w:pPr>
    </w:p>
    <w:p w:rsidR="00761526" w:rsidRDefault="00761526">
      <w:pPr>
        <w:spacing w:line="200" w:lineRule="atLeast"/>
        <w:jc w:val="both"/>
        <w:rPr>
          <w:sz w:val="24"/>
        </w:rPr>
      </w:pPr>
      <w:r>
        <w:rPr>
          <w:sz w:val="24"/>
        </w:rPr>
        <w:t xml:space="preserve">                                                   </w:t>
      </w:r>
    </w:p>
    <w:p w:rsidR="00761526" w:rsidRDefault="00761526">
      <w:pPr>
        <w:spacing w:line="200" w:lineRule="atLeast"/>
        <w:jc w:val="both"/>
        <w:rPr>
          <w:sz w:val="24"/>
        </w:rPr>
      </w:pPr>
      <w:r>
        <w:rPr>
          <w:sz w:val="24"/>
        </w:rPr>
        <w:t xml:space="preserve">Удельный вес                </w:t>
      </w:r>
      <w:r>
        <w:rPr>
          <w:caps/>
          <w:sz w:val="24"/>
        </w:rPr>
        <w:t>с</w:t>
      </w:r>
      <w:r>
        <w:rPr>
          <w:sz w:val="24"/>
        </w:rPr>
        <w:t xml:space="preserve">обственные средства </w:t>
      </w:r>
      <w:r>
        <w:rPr>
          <w:sz w:val="24"/>
        </w:rPr>
        <w:sym w:font="Symbol" w:char="F02B"/>
      </w:r>
      <w:r>
        <w:rPr>
          <w:sz w:val="24"/>
        </w:rPr>
        <w:t xml:space="preserve"> </w:t>
      </w:r>
      <w:r>
        <w:rPr>
          <w:caps/>
          <w:sz w:val="24"/>
        </w:rPr>
        <w:t>д</w:t>
      </w:r>
      <w:r>
        <w:rPr>
          <w:sz w:val="24"/>
        </w:rPr>
        <w:t>олгосрочные заемные средства</w:t>
      </w:r>
    </w:p>
    <w:p w:rsidR="00761526" w:rsidRDefault="00761526">
      <w:pPr>
        <w:spacing w:line="200" w:lineRule="atLeast"/>
        <w:jc w:val="both"/>
        <w:rPr>
          <w:sz w:val="24"/>
        </w:rPr>
      </w:pPr>
      <w:r>
        <w:rPr>
          <w:sz w:val="24"/>
        </w:rPr>
        <w:t>Собственных           =__________________________________________________        (33)</w:t>
      </w:r>
    </w:p>
    <w:p w:rsidR="00761526" w:rsidRDefault="00761526">
      <w:pPr>
        <w:spacing w:line="200" w:lineRule="atLeast"/>
        <w:jc w:val="both"/>
        <w:rPr>
          <w:sz w:val="24"/>
        </w:rPr>
      </w:pPr>
      <w:r>
        <w:rPr>
          <w:sz w:val="24"/>
        </w:rPr>
        <w:t xml:space="preserve">и долгосрочных                     </w:t>
      </w:r>
    </w:p>
    <w:p w:rsidR="00761526" w:rsidRDefault="00761526">
      <w:pPr>
        <w:spacing w:line="200" w:lineRule="atLeast"/>
        <w:jc w:val="both"/>
        <w:rPr>
          <w:sz w:val="24"/>
        </w:rPr>
      </w:pPr>
      <w:r>
        <w:rPr>
          <w:sz w:val="24"/>
        </w:rPr>
        <w:t xml:space="preserve"> заемных средств                                 Стоимость имущества</w:t>
      </w:r>
    </w:p>
    <w:p w:rsidR="00761526" w:rsidRDefault="00761526">
      <w:pPr>
        <w:spacing w:line="200" w:lineRule="atLeast"/>
        <w:jc w:val="both"/>
        <w:rPr>
          <w:sz w:val="22"/>
        </w:rPr>
      </w:pPr>
    </w:p>
    <w:p w:rsidR="00761526" w:rsidRDefault="00761526">
      <w:pPr>
        <w:spacing w:line="200" w:lineRule="atLeast"/>
        <w:jc w:val="both"/>
        <w:rPr>
          <w:sz w:val="22"/>
        </w:rPr>
      </w:pPr>
    </w:p>
    <w:p w:rsidR="00761526" w:rsidRDefault="00761526">
      <w:pPr>
        <w:pStyle w:val="BodyText2"/>
        <w:spacing w:line="360" w:lineRule="auto"/>
        <w:ind w:firstLine="720"/>
      </w:pPr>
      <w:r>
        <w:t xml:space="preserve">Расчетные показатели оценки рыночной устойчивости приведены в таблице 9. </w:t>
      </w:r>
    </w:p>
    <w:p w:rsidR="00761526" w:rsidRDefault="00761526">
      <w:pPr>
        <w:spacing w:line="360" w:lineRule="auto"/>
        <w:jc w:val="right"/>
        <w:rPr>
          <w:sz w:val="28"/>
        </w:rPr>
      </w:pPr>
      <w:r>
        <w:rPr>
          <w:sz w:val="28"/>
        </w:rPr>
        <w:t>Таблица 9.</w:t>
      </w:r>
    </w:p>
    <w:p w:rsidR="00761526" w:rsidRDefault="00761526">
      <w:pPr>
        <w:spacing w:line="360" w:lineRule="auto"/>
        <w:jc w:val="center"/>
        <w:rPr>
          <w:sz w:val="28"/>
        </w:rPr>
      </w:pPr>
      <w:r>
        <w:rPr>
          <w:sz w:val="28"/>
        </w:rPr>
        <w:t xml:space="preserve"> Показатели оценки рыночной устойчивости.</w:t>
      </w:r>
    </w:p>
    <w:p w:rsidR="00761526" w:rsidRDefault="00761526">
      <w:pPr>
        <w:spacing w:line="200" w:lineRule="atLeast"/>
        <w:jc w:val="center"/>
        <w:rPr>
          <w:sz w:val="28"/>
        </w:rPr>
      </w:pP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92"/>
        <w:gridCol w:w="2455"/>
        <w:gridCol w:w="1067"/>
        <w:gridCol w:w="1059"/>
        <w:gridCol w:w="1186"/>
        <w:gridCol w:w="17"/>
        <w:gridCol w:w="1207"/>
        <w:gridCol w:w="1559"/>
      </w:tblGrid>
      <w:tr w:rsidR="00761526">
        <w:tc>
          <w:tcPr>
            <w:tcW w:w="592" w:type="dxa"/>
            <w:tcBorders>
              <w:bottom w:val="single" w:sz="12" w:space="0" w:color="000000"/>
            </w:tcBorders>
          </w:tcPr>
          <w:p w:rsidR="00761526" w:rsidRDefault="00761526">
            <w:pPr>
              <w:spacing w:line="200" w:lineRule="atLeast"/>
              <w:rPr>
                <w:sz w:val="24"/>
              </w:rPr>
            </w:pPr>
            <w:r>
              <w:rPr>
                <w:sz w:val="24"/>
              </w:rPr>
              <w:t>№</w:t>
            </w:r>
          </w:p>
        </w:tc>
        <w:tc>
          <w:tcPr>
            <w:tcW w:w="2455" w:type="dxa"/>
            <w:tcBorders>
              <w:bottom w:val="single" w:sz="12" w:space="0" w:color="000000"/>
            </w:tcBorders>
          </w:tcPr>
          <w:p w:rsidR="00761526" w:rsidRDefault="00761526">
            <w:pPr>
              <w:spacing w:line="200" w:lineRule="atLeast"/>
              <w:jc w:val="center"/>
              <w:rPr>
                <w:sz w:val="24"/>
              </w:rPr>
            </w:pPr>
            <w:r>
              <w:rPr>
                <w:sz w:val="24"/>
              </w:rPr>
              <w:t xml:space="preserve">Наименование </w:t>
            </w:r>
          </w:p>
          <w:p w:rsidR="00761526" w:rsidRDefault="00761526">
            <w:pPr>
              <w:spacing w:line="200" w:lineRule="atLeast"/>
              <w:jc w:val="center"/>
              <w:rPr>
                <w:sz w:val="24"/>
              </w:rPr>
            </w:pPr>
            <w:r>
              <w:rPr>
                <w:sz w:val="24"/>
              </w:rPr>
              <w:t>показателя</w:t>
            </w:r>
          </w:p>
        </w:tc>
        <w:tc>
          <w:tcPr>
            <w:tcW w:w="1067" w:type="dxa"/>
            <w:tcBorders>
              <w:bottom w:val="single" w:sz="12" w:space="0" w:color="000000"/>
              <w:right w:val="single" w:sz="4" w:space="0" w:color="auto"/>
            </w:tcBorders>
          </w:tcPr>
          <w:p w:rsidR="00761526" w:rsidRDefault="00761526">
            <w:pPr>
              <w:spacing w:line="200" w:lineRule="atLeast"/>
              <w:rPr>
                <w:sz w:val="24"/>
              </w:rPr>
            </w:pPr>
            <w:r>
              <w:rPr>
                <w:sz w:val="24"/>
              </w:rPr>
              <w:t xml:space="preserve">На 01.01.96 </w:t>
            </w:r>
          </w:p>
        </w:tc>
        <w:tc>
          <w:tcPr>
            <w:tcW w:w="1059" w:type="dxa"/>
            <w:tcBorders>
              <w:left w:val="single" w:sz="4" w:space="0" w:color="auto"/>
              <w:bottom w:val="single" w:sz="12" w:space="0" w:color="000000"/>
            </w:tcBorders>
          </w:tcPr>
          <w:p w:rsidR="00761526" w:rsidRDefault="00761526">
            <w:pPr>
              <w:spacing w:line="200" w:lineRule="atLeast"/>
              <w:rPr>
                <w:sz w:val="24"/>
              </w:rPr>
            </w:pPr>
            <w:r>
              <w:rPr>
                <w:sz w:val="24"/>
              </w:rPr>
              <w:t xml:space="preserve">На 01.01.97 </w:t>
            </w:r>
          </w:p>
        </w:tc>
        <w:tc>
          <w:tcPr>
            <w:tcW w:w="1186" w:type="dxa"/>
            <w:tcBorders>
              <w:bottom w:val="single" w:sz="12" w:space="0" w:color="000000"/>
              <w:right w:val="single" w:sz="4" w:space="0" w:color="auto"/>
            </w:tcBorders>
          </w:tcPr>
          <w:p w:rsidR="00761526" w:rsidRDefault="00761526">
            <w:pPr>
              <w:spacing w:line="200" w:lineRule="atLeast"/>
              <w:jc w:val="center"/>
              <w:rPr>
                <w:sz w:val="24"/>
              </w:rPr>
            </w:pPr>
            <w:r>
              <w:rPr>
                <w:sz w:val="24"/>
              </w:rPr>
              <w:t>На 01.01.98</w:t>
            </w:r>
          </w:p>
        </w:tc>
        <w:tc>
          <w:tcPr>
            <w:tcW w:w="1224" w:type="dxa"/>
            <w:gridSpan w:val="2"/>
            <w:tcBorders>
              <w:left w:val="single" w:sz="4" w:space="0" w:color="auto"/>
              <w:bottom w:val="single" w:sz="12" w:space="0" w:color="000000"/>
            </w:tcBorders>
          </w:tcPr>
          <w:p w:rsidR="00761526" w:rsidRDefault="00761526">
            <w:pPr>
              <w:spacing w:line="200" w:lineRule="atLeast"/>
              <w:jc w:val="center"/>
              <w:rPr>
                <w:sz w:val="24"/>
              </w:rPr>
            </w:pPr>
            <w:r>
              <w:rPr>
                <w:sz w:val="24"/>
              </w:rPr>
              <w:t>На</w:t>
            </w:r>
          </w:p>
          <w:p w:rsidR="00761526" w:rsidRDefault="00761526">
            <w:pPr>
              <w:spacing w:line="200" w:lineRule="atLeast"/>
              <w:jc w:val="center"/>
              <w:rPr>
                <w:sz w:val="24"/>
              </w:rPr>
            </w:pPr>
            <w:r>
              <w:rPr>
                <w:sz w:val="24"/>
              </w:rPr>
              <w:t xml:space="preserve"> 01.01.99 </w:t>
            </w:r>
          </w:p>
        </w:tc>
        <w:tc>
          <w:tcPr>
            <w:tcW w:w="1559" w:type="dxa"/>
            <w:tcBorders>
              <w:bottom w:val="single" w:sz="12" w:space="0" w:color="000000"/>
            </w:tcBorders>
          </w:tcPr>
          <w:p w:rsidR="00761526" w:rsidRDefault="00761526">
            <w:pPr>
              <w:spacing w:line="200" w:lineRule="atLeast"/>
              <w:jc w:val="center"/>
              <w:rPr>
                <w:sz w:val="24"/>
              </w:rPr>
            </w:pPr>
            <w:r>
              <w:rPr>
                <w:sz w:val="24"/>
              </w:rPr>
              <w:t>Нормативное значение показателя</w:t>
            </w:r>
          </w:p>
        </w:tc>
      </w:tr>
      <w:tr w:rsidR="00761526">
        <w:tc>
          <w:tcPr>
            <w:tcW w:w="592" w:type="dxa"/>
            <w:tcBorders>
              <w:top w:val="nil"/>
            </w:tcBorders>
          </w:tcPr>
          <w:p w:rsidR="00761526" w:rsidRDefault="00761526">
            <w:pPr>
              <w:spacing w:line="200" w:lineRule="atLeast"/>
              <w:rPr>
                <w:sz w:val="24"/>
              </w:rPr>
            </w:pPr>
            <w:r>
              <w:rPr>
                <w:sz w:val="24"/>
              </w:rPr>
              <w:t>1.</w:t>
            </w:r>
          </w:p>
        </w:tc>
        <w:tc>
          <w:tcPr>
            <w:tcW w:w="2455" w:type="dxa"/>
            <w:tcBorders>
              <w:top w:val="nil"/>
            </w:tcBorders>
          </w:tcPr>
          <w:p w:rsidR="00761526" w:rsidRDefault="00761526">
            <w:pPr>
              <w:spacing w:line="200" w:lineRule="atLeast"/>
              <w:rPr>
                <w:sz w:val="24"/>
              </w:rPr>
            </w:pPr>
            <w:r>
              <w:rPr>
                <w:sz w:val="24"/>
              </w:rPr>
              <w:t xml:space="preserve">Коэффициент </w:t>
            </w:r>
          </w:p>
          <w:p w:rsidR="00761526" w:rsidRDefault="00761526">
            <w:pPr>
              <w:spacing w:line="200" w:lineRule="atLeast"/>
              <w:rPr>
                <w:sz w:val="24"/>
              </w:rPr>
            </w:pPr>
            <w:r>
              <w:rPr>
                <w:sz w:val="24"/>
              </w:rPr>
              <w:t>Автономии</w:t>
            </w:r>
          </w:p>
        </w:tc>
        <w:tc>
          <w:tcPr>
            <w:tcW w:w="1067" w:type="dxa"/>
            <w:tcBorders>
              <w:top w:val="nil"/>
              <w:right w:val="single" w:sz="4" w:space="0" w:color="auto"/>
            </w:tcBorders>
          </w:tcPr>
          <w:p w:rsidR="00761526" w:rsidRDefault="00761526">
            <w:pPr>
              <w:spacing w:line="200" w:lineRule="atLeast"/>
              <w:jc w:val="right"/>
              <w:rPr>
                <w:sz w:val="24"/>
              </w:rPr>
            </w:pPr>
            <w:r>
              <w:rPr>
                <w:sz w:val="24"/>
              </w:rPr>
              <w:t>0,81</w:t>
            </w:r>
          </w:p>
        </w:tc>
        <w:tc>
          <w:tcPr>
            <w:tcW w:w="1059" w:type="dxa"/>
            <w:tcBorders>
              <w:top w:val="nil"/>
              <w:left w:val="single" w:sz="4" w:space="0" w:color="auto"/>
            </w:tcBorders>
          </w:tcPr>
          <w:p w:rsidR="00761526" w:rsidRDefault="00761526">
            <w:pPr>
              <w:spacing w:line="200" w:lineRule="atLeast"/>
              <w:jc w:val="right"/>
              <w:rPr>
                <w:sz w:val="24"/>
              </w:rPr>
            </w:pPr>
            <w:r>
              <w:rPr>
                <w:sz w:val="24"/>
              </w:rPr>
              <w:t>0,84</w:t>
            </w:r>
          </w:p>
        </w:tc>
        <w:tc>
          <w:tcPr>
            <w:tcW w:w="1186" w:type="dxa"/>
            <w:tcBorders>
              <w:top w:val="nil"/>
              <w:right w:val="single" w:sz="4" w:space="0" w:color="auto"/>
            </w:tcBorders>
          </w:tcPr>
          <w:p w:rsidR="00761526" w:rsidRDefault="00761526">
            <w:pPr>
              <w:spacing w:line="200" w:lineRule="atLeast"/>
              <w:jc w:val="right"/>
              <w:rPr>
                <w:sz w:val="24"/>
              </w:rPr>
            </w:pPr>
            <w:r>
              <w:rPr>
                <w:sz w:val="24"/>
              </w:rPr>
              <w:t>0,81</w:t>
            </w:r>
          </w:p>
        </w:tc>
        <w:tc>
          <w:tcPr>
            <w:tcW w:w="1224" w:type="dxa"/>
            <w:gridSpan w:val="2"/>
            <w:tcBorders>
              <w:top w:val="nil"/>
              <w:left w:val="single" w:sz="4" w:space="0" w:color="auto"/>
            </w:tcBorders>
          </w:tcPr>
          <w:p w:rsidR="00761526" w:rsidRDefault="00761526">
            <w:pPr>
              <w:spacing w:line="200" w:lineRule="atLeast"/>
              <w:jc w:val="right"/>
              <w:rPr>
                <w:sz w:val="24"/>
              </w:rPr>
            </w:pPr>
            <w:r>
              <w:rPr>
                <w:sz w:val="24"/>
              </w:rPr>
              <w:t>0,82</w:t>
            </w:r>
          </w:p>
        </w:tc>
        <w:tc>
          <w:tcPr>
            <w:tcW w:w="1559" w:type="dxa"/>
            <w:tcBorders>
              <w:top w:val="nil"/>
            </w:tcBorders>
          </w:tcPr>
          <w:p w:rsidR="00761526" w:rsidRDefault="00761526">
            <w:pPr>
              <w:spacing w:line="200" w:lineRule="atLeast"/>
              <w:jc w:val="right"/>
              <w:rPr>
                <w:sz w:val="24"/>
              </w:rPr>
            </w:pPr>
            <w:r>
              <w:rPr>
                <w:sz w:val="24"/>
              </w:rPr>
              <w:t>не ниже 0,5 - 0,6</w:t>
            </w:r>
          </w:p>
        </w:tc>
      </w:tr>
      <w:tr w:rsidR="00761526">
        <w:tc>
          <w:tcPr>
            <w:tcW w:w="592" w:type="dxa"/>
          </w:tcPr>
          <w:p w:rsidR="00761526" w:rsidRDefault="00761526">
            <w:pPr>
              <w:spacing w:line="200" w:lineRule="atLeast"/>
              <w:rPr>
                <w:sz w:val="24"/>
              </w:rPr>
            </w:pPr>
            <w:r>
              <w:rPr>
                <w:sz w:val="24"/>
              </w:rPr>
              <w:t>2.</w:t>
            </w:r>
          </w:p>
        </w:tc>
        <w:tc>
          <w:tcPr>
            <w:tcW w:w="2455" w:type="dxa"/>
          </w:tcPr>
          <w:p w:rsidR="00761526" w:rsidRDefault="00761526">
            <w:pPr>
              <w:spacing w:line="200" w:lineRule="atLeast"/>
              <w:rPr>
                <w:sz w:val="24"/>
              </w:rPr>
            </w:pPr>
            <w:r>
              <w:rPr>
                <w:sz w:val="24"/>
              </w:rPr>
              <w:t>Удельный вес</w:t>
            </w:r>
          </w:p>
          <w:p w:rsidR="00761526" w:rsidRDefault="00761526">
            <w:pPr>
              <w:spacing w:line="200" w:lineRule="atLeast"/>
              <w:rPr>
                <w:sz w:val="24"/>
              </w:rPr>
            </w:pPr>
            <w:r>
              <w:rPr>
                <w:sz w:val="24"/>
              </w:rPr>
              <w:t xml:space="preserve"> Заемных средств</w:t>
            </w:r>
          </w:p>
          <w:p w:rsidR="00761526" w:rsidRDefault="00761526">
            <w:pPr>
              <w:spacing w:line="200" w:lineRule="atLeast"/>
              <w:rPr>
                <w:sz w:val="24"/>
              </w:rPr>
            </w:pPr>
          </w:p>
        </w:tc>
        <w:tc>
          <w:tcPr>
            <w:tcW w:w="1067" w:type="dxa"/>
            <w:tcBorders>
              <w:right w:val="single" w:sz="4" w:space="0" w:color="auto"/>
            </w:tcBorders>
          </w:tcPr>
          <w:p w:rsidR="00761526" w:rsidRDefault="00761526">
            <w:pPr>
              <w:spacing w:line="200" w:lineRule="atLeast"/>
              <w:jc w:val="right"/>
              <w:rPr>
                <w:sz w:val="24"/>
              </w:rPr>
            </w:pPr>
            <w:r>
              <w:rPr>
                <w:sz w:val="24"/>
              </w:rPr>
              <w:t>0,19</w:t>
            </w:r>
          </w:p>
        </w:tc>
        <w:tc>
          <w:tcPr>
            <w:tcW w:w="1059" w:type="dxa"/>
            <w:tcBorders>
              <w:left w:val="single" w:sz="4" w:space="0" w:color="auto"/>
            </w:tcBorders>
          </w:tcPr>
          <w:p w:rsidR="00761526" w:rsidRDefault="00761526">
            <w:pPr>
              <w:spacing w:line="200" w:lineRule="atLeast"/>
              <w:jc w:val="right"/>
              <w:rPr>
                <w:sz w:val="24"/>
              </w:rPr>
            </w:pPr>
            <w:r>
              <w:rPr>
                <w:sz w:val="24"/>
              </w:rPr>
              <w:t>0,16</w:t>
            </w:r>
          </w:p>
        </w:tc>
        <w:tc>
          <w:tcPr>
            <w:tcW w:w="1186" w:type="dxa"/>
            <w:tcBorders>
              <w:right w:val="single" w:sz="4" w:space="0" w:color="auto"/>
            </w:tcBorders>
          </w:tcPr>
          <w:p w:rsidR="00761526" w:rsidRDefault="00761526">
            <w:pPr>
              <w:spacing w:line="200" w:lineRule="atLeast"/>
              <w:jc w:val="right"/>
              <w:rPr>
                <w:sz w:val="24"/>
              </w:rPr>
            </w:pPr>
            <w:r>
              <w:rPr>
                <w:sz w:val="24"/>
              </w:rPr>
              <w:t>0,19</w:t>
            </w:r>
          </w:p>
        </w:tc>
        <w:tc>
          <w:tcPr>
            <w:tcW w:w="1224" w:type="dxa"/>
            <w:gridSpan w:val="2"/>
            <w:tcBorders>
              <w:left w:val="single" w:sz="4" w:space="0" w:color="auto"/>
            </w:tcBorders>
          </w:tcPr>
          <w:p w:rsidR="00761526" w:rsidRDefault="00761526">
            <w:pPr>
              <w:spacing w:line="200" w:lineRule="atLeast"/>
              <w:jc w:val="right"/>
              <w:rPr>
                <w:sz w:val="24"/>
              </w:rPr>
            </w:pPr>
            <w:r>
              <w:rPr>
                <w:sz w:val="24"/>
              </w:rPr>
              <w:t>0,18</w:t>
            </w:r>
          </w:p>
        </w:tc>
        <w:tc>
          <w:tcPr>
            <w:tcW w:w="1559" w:type="dxa"/>
          </w:tcPr>
          <w:p w:rsidR="00761526" w:rsidRDefault="00761526">
            <w:pPr>
              <w:spacing w:line="200" w:lineRule="atLeast"/>
              <w:jc w:val="right"/>
              <w:rPr>
                <w:sz w:val="24"/>
              </w:rPr>
            </w:pPr>
            <w:r>
              <w:rPr>
                <w:sz w:val="24"/>
              </w:rPr>
              <w:t xml:space="preserve">не выше 0,5 </w:t>
            </w:r>
          </w:p>
        </w:tc>
      </w:tr>
      <w:tr w:rsidR="00761526">
        <w:tc>
          <w:tcPr>
            <w:tcW w:w="592" w:type="dxa"/>
          </w:tcPr>
          <w:p w:rsidR="00761526" w:rsidRDefault="00761526">
            <w:pPr>
              <w:spacing w:line="200" w:lineRule="atLeast"/>
              <w:rPr>
                <w:sz w:val="24"/>
              </w:rPr>
            </w:pPr>
            <w:r>
              <w:rPr>
                <w:sz w:val="24"/>
              </w:rPr>
              <w:t>3.</w:t>
            </w:r>
          </w:p>
        </w:tc>
        <w:tc>
          <w:tcPr>
            <w:tcW w:w="2455" w:type="dxa"/>
          </w:tcPr>
          <w:p w:rsidR="00761526" w:rsidRDefault="00761526">
            <w:pPr>
              <w:spacing w:line="200" w:lineRule="atLeast"/>
              <w:rPr>
                <w:sz w:val="24"/>
              </w:rPr>
            </w:pPr>
            <w:r>
              <w:rPr>
                <w:sz w:val="24"/>
              </w:rPr>
              <w:t xml:space="preserve">Коэффициент </w:t>
            </w:r>
          </w:p>
          <w:p w:rsidR="00761526" w:rsidRDefault="00761526">
            <w:pPr>
              <w:spacing w:line="200" w:lineRule="atLeast"/>
              <w:rPr>
                <w:sz w:val="24"/>
              </w:rPr>
            </w:pPr>
            <w:r>
              <w:rPr>
                <w:sz w:val="24"/>
              </w:rPr>
              <w:t>Соотношения заемных и собственных средств</w:t>
            </w:r>
          </w:p>
        </w:tc>
        <w:tc>
          <w:tcPr>
            <w:tcW w:w="1067" w:type="dxa"/>
            <w:tcBorders>
              <w:right w:val="single" w:sz="4" w:space="0" w:color="auto"/>
            </w:tcBorders>
          </w:tcPr>
          <w:p w:rsidR="00761526" w:rsidRDefault="00761526">
            <w:pPr>
              <w:spacing w:line="200" w:lineRule="atLeast"/>
              <w:jc w:val="right"/>
              <w:rPr>
                <w:sz w:val="24"/>
              </w:rPr>
            </w:pPr>
            <w:r>
              <w:rPr>
                <w:sz w:val="24"/>
              </w:rPr>
              <w:t>0,23</w:t>
            </w:r>
          </w:p>
        </w:tc>
        <w:tc>
          <w:tcPr>
            <w:tcW w:w="1059" w:type="dxa"/>
            <w:tcBorders>
              <w:left w:val="single" w:sz="4" w:space="0" w:color="auto"/>
            </w:tcBorders>
          </w:tcPr>
          <w:p w:rsidR="00761526" w:rsidRDefault="00761526">
            <w:pPr>
              <w:spacing w:line="200" w:lineRule="atLeast"/>
              <w:jc w:val="right"/>
              <w:rPr>
                <w:sz w:val="24"/>
              </w:rPr>
            </w:pPr>
            <w:r>
              <w:rPr>
                <w:sz w:val="24"/>
              </w:rPr>
              <w:t>0,19</w:t>
            </w:r>
          </w:p>
        </w:tc>
        <w:tc>
          <w:tcPr>
            <w:tcW w:w="1186" w:type="dxa"/>
            <w:tcBorders>
              <w:right w:val="single" w:sz="4" w:space="0" w:color="auto"/>
            </w:tcBorders>
          </w:tcPr>
          <w:p w:rsidR="00761526" w:rsidRDefault="00761526">
            <w:pPr>
              <w:spacing w:line="200" w:lineRule="atLeast"/>
              <w:jc w:val="right"/>
              <w:rPr>
                <w:sz w:val="24"/>
              </w:rPr>
            </w:pPr>
            <w:r>
              <w:rPr>
                <w:sz w:val="24"/>
              </w:rPr>
              <w:t>0,23</w:t>
            </w:r>
          </w:p>
        </w:tc>
        <w:tc>
          <w:tcPr>
            <w:tcW w:w="1224" w:type="dxa"/>
            <w:gridSpan w:val="2"/>
            <w:tcBorders>
              <w:left w:val="single" w:sz="4" w:space="0" w:color="auto"/>
            </w:tcBorders>
          </w:tcPr>
          <w:p w:rsidR="00761526" w:rsidRDefault="00761526">
            <w:pPr>
              <w:spacing w:line="200" w:lineRule="atLeast"/>
              <w:jc w:val="right"/>
              <w:rPr>
                <w:sz w:val="24"/>
              </w:rPr>
            </w:pPr>
            <w:r>
              <w:rPr>
                <w:sz w:val="24"/>
              </w:rPr>
              <w:t>0,23</w:t>
            </w:r>
          </w:p>
        </w:tc>
        <w:tc>
          <w:tcPr>
            <w:tcW w:w="1559" w:type="dxa"/>
          </w:tcPr>
          <w:p w:rsidR="00761526" w:rsidRDefault="00761526">
            <w:pPr>
              <w:spacing w:line="200" w:lineRule="atLeast"/>
              <w:jc w:val="right"/>
              <w:rPr>
                <w:sz w:val="24"/>
              </w:rPr>
            </w:pPr>
            <w:r>
              <w:rPr>
                <w:sz w:val="24"/>
              </w:rPr>
              <w:t>менее 1</w:t>
            </w:r>
          </w:p>
        </w:tc>
      </w:tr>
      <w:tr w:rsidR="00761526">
        <w:tc>
          <w:tcPr>
            <w:tcW w:w="592" w:type="dxa"/>
          </w:tcPr>
          <w:p w:rsidR="00761526" w:rsidRDefault="00761526">
            <w:pPr>
              <w:spacing w:line="200" w:lineRule="atLeast"/>
              <w:rPr>
                <w:sz w:val="24"/>
              </w:rPr>
            </w:pPr>
            <w:r>
              <w:rPr>
                <w:sz w:val="24"/>
              </w:rPr>
              <w:t>4.</w:t>
            </w:r>
          </w:p>
        </w:tc>
        <w:tc>
          <w:tcPr>
            <w:tcW w:w="2455" w:type="dxa"/>
          </w:tcPr>
          <w:p w:rsidR="00761526" w:rsidRDefault="00761526">
            <w:pPr>
              <w:spacing w:line="200" w:lineRule="atLeast"/>
              <w:rPr>
                <w:sz w:val="24"/>
              </w:rPr>
            </w:pPr>
            <w:r>
              <w:rPr>
                <w:sz w:val="24"/>
              </w:rPr>
              <w:t>Коэффициент</w:t>
            </w:r>
          </w:p>
          <w:p w:rsidR="00761526" w:rsidRDefault="00761526">
            <w:pPr>
              <w:spacing w:line="200" w:lineRule="atLeast"/>
              <w:rPr>
                <w:sz w:val="24"/>
              </w:rPr>
            </w:pPr>
            <w:r>
              <w:rPr>
                <w:sz w:val="24"/>
              </w:rPr>
              <w:t xml:space="preserve"> Соотношения мобильных и иммобилизованных средств</w:t>
            </w:r>
          </w:p>
        </w:tc>
        <w:tc>
          <w:tcPr>
            <w:tcW w:w="1067" w:type="dxa"/>
            <w:tcBorders>
              <w:right w:val="single" w:sz="4" w:space="0" w:color="auto"/>
            </w:tcBorders>
          </w:tcPr>
          <w:p w:rsidR="00761526" w:rsidRDefault="00761526">
            <w:pPr>
              <w:spacing w:line="200" w:lineRule="atLeast"/>
              <w:jc w:val="right"/>
              <w:rPr>
                <w:sz w:val="24"/>
              </w:rPr>
            </w:pPr>
            <w:r>
              <w:rPr>
                <w:sz w:val="24"/>
              </w:rPr>
              <w:t>0,27</w:t>
            </w:r>
          </w:p>
        </w:tc>
        <w:tc>
          <w:tcPr>
            <w:tcW w:w="1059" w:type="dxa"/>
            <w:tcBorders>
              <w:left w:val="single" w:sz="4" w:space="0" w:color="auto"/>
            </w:tcBorders>
          </w:tcPr>
          <w:p w:rsidR="00761526" w:rsidRDefault="00761526">
            <w:pPr>
              <w:spacing w:line="200" w:lineRule="atLeast"/>
              <w:jc w:val="center"/>
              <w:rPr>
                <w:sz w:val="24"/>
              </w:rPr>
            </w:pPr>
            <w:r>
              <w:rPr>
                <w:sz w:val="24"/>
              </w:rPr>
              <w:t xml:space="preserve">        0,28</w:t>
            </w:r>
          </w:p>
        </w:tc>
        <w:tc>
          <w:tcPr>
            <w:tcW w:w="1186" w:type="dxa"/>
            <w:tcBorders>
              <w:right w:val="single" w:sz="4" w:space="0" w:color="auto"/>
            </w:tcBorders>
          </w:tcPr>
          <w:p w:rsidR="00761526" w:rsidRDefault="00761526">
            <w:pPr>
              <w:spacing w:line="200" w:lineRule="atLeast"/>
              <w:jc w:val="right"/>
              <w:rPr>
                <w:sz w:val="24"/>
              </w:rPr>
            </w:pPr>
            <w:r>
              <w:rPr>
                <w:sz w:val="24"/>
              </w:rPr>
              <w:t>0,33</w:t>
            </w:r>
          </w:p>
        </w:tc>
        <w:tc>
          <w:tcPr>
            <w:tcW w:w="1224" w:type="dxa"/>
            <w:gridSpan w:val="2"/>
            <w:tcBorders>
              <w:left w:val="single" w:sz="4" w:space="0" w:color="auto"/>
            </w:tcBorders>
          </w:tcPr>
          <w:p w:rsidR="00761526" w:rsidRDefault="00761526">
            <w:pPr>
              <w:spacing w:line="200" w:lineRule="atLeast"/>
              <w:jc w:val="right"/>
              <w:rPr>
                <w:sz w:val="24"/>
              </w:rPr>
            </w:pPr>
            <w:r>
              <w:rPr>
                <w:sz w:val="24"/>
              </w:rPr>
              <w:t>0,45</w:t>
            </w:r>
          </w:p>
        </w:tc>
        <w:tc>
          <w:tcPr>
            <w:tcW w:w="1559" w:type="dxa"/>
          </w:tcPr>
          <w:p w:rsidR="00761526" w:rsidRDefault="00761526">
            <w:pPr>
              <w:spacing w:line="200" w:lineRule="atLeast"/>
              <w:jc w:val="right"/>
              <w:rPr>
                <w:sz w:val="24"/>
              </w:rPr>
            </w:pPr>
          </w:p>
        </w:tc>
      </w:tr>
      <w:tr w:rsidR="00761526">
        <w:tc>
          <w:tcPr>
            <w:tcW w:w="592" w:type="dxa"/>
          </w:tcPr>
          <w:p w:rsidR="00761526" w:rsidRDefault="00761526">
            <w:pPr>
              <w:spacing w:line="200" w:lineRule="atLeast"/>
              <w:rPr>
                <w:sz w:val="24"/>
              </w:rPr>
            </w:pPr>
            <w:r>
              <w:rPr>
                <w:sz w:val="24"/>
              </w:rPr>
              <w:t>5.</w:t>
            </w:r>
          </w:p>
        </w:tc>
        <w:tc>
          <w:tcPr>
            <w:tcW w:w="2455" w:type="dxa"/>
          </w:tcPr>
          <w:p w:rsidR="00761526" w:rsidRDefault="00761526">
            <w:pPr>
              <w:spacing w:line="200" w:lineRule="atLeast"/>
              <w:rPr>
                <w:sz w:val="24"/>
              </w:rPr>
            </w:pPr>
            <w:r>
              <w:rPr>
                <w:sz w:val="24"/>
              </w:rPr>
              <w:t>Коэффициент</w:t>
            </w:r>
          </w:p>
          <w:p w:rsidR="00761526" w:rsidRDefault="00761526">
            <w:pPr>
              <w:spacing w:line="200" w:lineRule="atLeast"/>
              <w:rPr>
                <w:sz w:val="24"/>
              </w:rPr>
            </w:pPr>
            <w:r>
              <w:rPr>
                <w:sz w:val="24"/>
              </w:rPr>
              <w:t xml:space="preserve"> маневренности</w:t>
            </w:r>
          </w:p>
        </w:tc>
        <w:tc>
          <w:tcPr>
            <w:tcW w:w="1067" w:type="dxa"/>
            <w:tcBorders>
              <w:right w:val="single" w:sz="4" w:space="0" w:color="auto"/>
            </w:tcBorders>
          </w:tcPr>
          <w:p w:rsidR="00761526" w:rsidRDefault="00761526">
            <w:pPr>
              <w:spacing w:line="200" w:lineRule="atLeast"/>
              <w:jc w:val="right"/>
              <w:rPr>
                <w:sz w:val="24"/>
              </w:rPr>
            </w:pPr>
            <w:r>
              <w:rPr>
                <w:sz w:val="24"/>
              </w:rPr>
              <w:t>0,03</w:t>
            </w:r>
          </w:p>
        </w:tc>
        <w:tc>
          <w:tcPr>
            <w:tcW w:w="1059" w:type="dxa"/>
            <w:tcBorders>
              <w:left w:val="single" w:sz="4" w:space="0" w:color="auto"/>
            </w:tcBorders>
          </w:tcPr>
          <w:p w:rsidR="00761526" w:rsidRDefault="00761526">
            <w:pPr>
              <w:spacing w:line="200" w:lineRule="atLeast"/>
              <w:jc w:val="right"/>
              <w:rPr>
                <w:sz w:val="24"/>
              </w:rPr>
            </w:pPr>
            <w:r>
              <w:rPr>
                <w:sz w:val="24"/>
              </w:rPr>
              <w:t>0,03</w:t>
            </w:r>
          </w:p>
        </w:tc>
        <w:tc>
          <w:tcPr>
            <w:tcW w:w="1203" w:type="dxa"/>
            <w:gridSpan w:val="2"/>
            <w:tcBorders>
              <w:right w:val="single" w:sz="4" w:space="0" w:color="auto"/>
            </w:tcBorders>
          </w:tcPr>
          <w:p w:rsidR="00761526" w:rsidRDefault="00761526">
            <w:pPr>
              <w:spacing w:line="200" w:lineRule="atLeast"/>
              <w:jc w:val="right"/>
              <w:rPr>
                <w:sz w:val="24"/>
              </w:rPr>
            </w:pPr>
            <w:r>
              <w:rPr>
                <w:sz w:val="24"/>
              </w:rPr>
              <w:t>0,04</w:t>
            </w:r>
          </w:p>
        </w:tc>
        <w:tc>
          <w:tcPr>
            <w:tcW w:w="1207" w:type="dxa"/>
            <w:tcBorders>
              <w:left w:val="single" w:sz="4" w:space="0" w:color="auto"/>
            </w:tcBorders>
          </w:tcPr>
          <w:p w:rsidR="00761526" w:rsidRDefault="00761526">
            <w:pPr>
              <w:spacing w:line="200" w:lineRule="atLeast"/>
              <w:jc w:val="right"/>
              <w:rPr>
                <w:sz w:val="24"/>
              </w:rPr>
            </w:pPr>
            <w:r>
              <w:rPr>
                <w:sz w:val="24"/>
              </w:rPr>
              <w:t>0,09</w:t>
            </w:r>
          </w:p>
        </w:tc>
        <w:tc>
          <w:tcPr>
            <w:tcW w:w="1559" w:type="dxa"/>
          </w:tcPr>
          <w:p w:rsidR="00761526" w:rsidRDefault="00761526">
            <w:pPr>
              <w:spacing w:line="200" w:lineRule="atLeast"/>
              <w:jc w:val="right"/>
              <w:rPr>
                <w:sz w:val="24"/>
              </w:rPr>
            </w:pPr>
            <w:r>
              <w:rPr>
                <w:sz w:val="24"/>
              </w:rPr>
              <w:t>0,5</w:t>
            </w:r>
          </w:p>
        </w:tc>
      </w:tr>
      <w:tr w:rsidR="00761526">
        <w:tc>
          <w:tcPr>
            <w:tcW w:w="592" w:type="dxa"/>
          </w:tcPr>
          <w:p w:rsidR="00761526" w:rsidRDefault="00761526">
            <w:pPr>
              <w:spacing w:line="200" w:lineRule="atLeast"/>
              <w:rPr>
                <w:sz w:val="24"/>
              </w:rPr>
            </w:pPr>
            <w:r>
              <w:rPr>
                <w:sz w:val="24"/>
              </w:rPr>
              <w:t>6.</w:t>
            </w:r>
          </w:p>
        </w:tc>
        <w:tc>
          <w:tcPr>
            <w:tcW w:w="2455" w:type="dxa"/>
          </w:tcPr>
          <w:p w:rsidR="00761526" w:rsidRDefault="00761526">
            <w:pPr>
              <w:spacing w:line="200" w:lineRule="atLeast"/>
              <w:rPr>
                <w:sz w:val="24"/>
              </w:rPr>
            </w:pPr>
            <w:r>
              <w:rPr>
                <w:sz w:val="24"/>
              </w:rPr>
              <w:t xml:space="preserve">Коэффициент </w:t>
            </w:r>
          </w:p>
          <w:p w:rsidR="00761526" w:rsidRDefault="00761526">
            <w:pPr>
              <w:spacing w:line="200" w:lineRule="atLeast"/>
              <w:rPr>
                <w:sz w:val="24"/>
              </w:rPr>
            </w:pPr>
            <w:r>
              <w:rPr>
                <w:sz w:val="24"/>
              </w:rPr>
              <w:t>обеспеченности</w:t>
            </w:r>
          </w:p>
          <w:p w:rsidR="00761526" w:rsidRDefault="00761526">
            <w:pPr>
              <w:spacing w:line="200" w:lineRule="atLeast"/>
              <w:rPr>
                <w:sz w:val="24"/>
              </w:rPr>
            </w:pPr>
            <w:r>
              <w:rPr>
                <w:sz w:val="24"/>
              </w:rPr>
              <w:t xml:space="preserve"> собственными средствами</w:t>
            </w:r>
          </w:p>
        </w:tc>
        <w:tc>
          <w:tcPr>
            <w:tcW w:w="1067" w:type="dxa"/>
            <w:tcBorders>
              <w:right w:val="single" w:sz="4" w:space="0" w:color="auto"/>
            </w:tcBorders>
          </w:tcPr>
          <w:p w:rsidR="00761526" w:rsidRDefault="00761526">
            <w:pPr>
              <w:spacing w:line="200" w:lineRule="atLeast"/>
              <w:jc w:val="right"/>
              <w:rPr>
                <w:sz w:val="24"/>
              </w:rPr>
            </w:pPr>
            <w:r>
              <w:rPr>
                <w:sz w:val="24"/>
              </w:rPr>
              <w:t>0,13</w:t>
            </w:r>
          </w:p>
        </w:tc>
        <w:tc>
          <w:tcPr>
            <w:tcW w:w="1059" w:type="dxa"/>
            <w:tcBorders>
              <w:left w:val="single" w:sz="4" w:space="0" w:color="auto"/>
            </w:tcBorders>
          </w:tcPr>
          <w:p w:rsidR="00761526" w:rsidRDefault="00761526">
            <w:pPr>
              <w:spacing w:line="200" w:lineRule="atLeast"/>
              <w:jc w:val="right"/>
              <w:rPr>
                <w:sz w:val="24"/>
              </w:rPr>
            </w:pPr>
            <w:r>
              <w:rPr>
                <w:sz w:val="24"/>
              </w:rPr>
              <w:t>0,13</w:t>
            </w:r>
          </w:p>
        </w:tc>
        <w:tc>
          <w:tcPr>
            <w:tcW w:w="1203" w:type="dxa"/>
            <w:gridSpan w:val="2"/>
            <w:tcBorders>
              <w:right w:val="single" w:sz="4" w:space="0" w:color="auto"/>
            </w:tcBorders>
          </w:tcPr>
          <w:p w:rsidR="00761526" w:rsidRDefault="00761526">
            <w:pPr>
              <w:spacing w:line="200" w:lineRule="atLeast"/>
              <w:jc w:val="right"/>
              <w:rPr>
                <w:sz w:val="24"/>
              </w:rPr>
            </w:pPr>
            <w:r>
              <w:rPr>
                <w:sz w:val="24"/>
              </w:rPr>
              <w:t>0,23</w:t>
            </w:r>
          </w:p>
        </w:tc>
        <w:tc>
          <w:tcPr>
            <w:tcW w:w="1207" w:type="dxa"/>
            <w:tcBorders>
              <w:left w:val="single" w:sz="4" w:space="0" w:color="auto"/>
            </w:tcBorders>
          </w:tcPr>
          <w:p w:rsidR="00761526" w:rsidRDefault="00761526">
            <w:pPr>
              <w:spacing w:line="200" w:lineRule="atLeast"/>
              <w:jc w:val="right"/>
              <w:rPr>
                <w:sz w:val="24"/>
              </w:rPr>
            </w:pPr>
            <w:r>
              <w:rPr>
                <w:sz w:val="24"/>
              </w:rPr>
              <w:t>0,54</w:t>
            </w:r>
          </w:p>
        </w:tc>
        <w:tc>
          <w:tcPr>
            <w:tcW w:w="1559" w:type="dxa"/>
          </w:tcPr>
          <w:p w:rsidR="00761526" w:rsidRDefault="00761526">
            <w:pPr>
              <w:spacing w:line="200" w:lineRule="atLeast"/>
              <w:jc w:val="right"/>
              <w:rPr>
                <w:sz w:val="24"/>
              </w:rPr>
            </w:pPr>
            <w:r>
              <w:rPr>
                <w:sz w:val="24"/>
              </w:rPr>
              <w:t>0,6 - 0,8</w:t>
            </w:r>
          </w:p>
        </w:tc>
      </w:tr>
      <w:tr w:rsidR="00761526">
        <w:tc>
          <w:tcPr>
            <w:tcW w:w="592" w:type="dxa"/>
          </w:tcPr>
          <w:p w:rsidR="00761526" w:rsidRDefault="00761526">
            <w:pPr>
              <w:spacing w:line="200" w:lineRule="atLeast"/>
              <w:rPr>
                <w:sz w:val="24"/>
              </w:rPr>
            </w:pPr>
            <w:r>
              <w:rPr>
                <w:sz w:val="24"/>
              </w:rPr>
              <w:t>7.</w:t>
            </w:r>
          </w:p>
        </w:tc>
        <w:tc>
          <w:tcPr>
            <w:tcW w:w="2455" w:type="dxa"/>
          </w:tcPr>
          <w:p w:rsidR="00761526" w:rsidRDefault="00761526">
            <w:pPr>
              <w:spacing w:line="200" w:lineRule="atLeast"/>
              <w:rPr>
                <w:sz w:val="24"/>
              </w:rPr>
            </w:pPr>
            <w:r>
              <w:rPr>
                <w:sz w:val="24"/>
              </w:rPr>
              <w:t>Коэффициент имущества производственного назначения</w:t>
            </w:r>
          </w:p>
        </w:tc>
        <w:tc>
          <w:tcPr>
            <w:tcW w:w="1067" w:type="dxa"/>
            <w:tcBorders>
              <w:right w:val="single" w:sz="4" w:space="0" w:color="auto"/>
            </w:tcBorders>
          </w:tcPr>
          <w:p w:rsidR="00761526" w:rsidRDefault="00761526">
            <w:pPr>
              <w:spacing w:line="200" w:lineRule="atLeast"/>
              <w:jc w:val="right"/>
              <w:rPr>
                <w:sz w:val="24"/>
              </w:rPr>
            </w:pPr>
            <w:r>
              <w:rPr>
                <w:sz w:val="24"/>
              </w:rPr>
              <w:t>0,95</w:t>
            </w:r>
          </w:p>
        </w:tc>
        <w:tc>
          <w:tcPr>
            <w:tcW w:w="1059" w:type="dxa"/>
            <w:tcBorders>
              <w:left w:val="single" w:sz="4" w:space="0" w:color="auto"/>
            </w:tcBorders>
          </w:tcPr>
          <w:p w:rsidR="00761526" w:rsidRDefault="00761526">
            <w:pPr>
              <w:spacing w:line="200" w:lineRule="atLeast"/>
              <w:jc w:val="right"/>
              <w:rPr>
                <w:sz w:val="24"/>
              </w:rPr>
            </w:pPr>
            <w:r>
              <w:rPr>
                <w:sz w:val="24"/>
              </w:rPr>
              <w:t>0,94</w:t>
            </w:r>
          </w:p>
        </w:tc>
        <w:tc>
          <w:tcPr>
            <w:tcW w:w="1203" w:type="dxa"/>
            <w:gridSpan w:val="2"/>
            <w:tcBorders>
              <w:right w:val="single" w:sz="4" w:space="0" w:color="auto"/>
            </w:tcBorders>
          </w:tcPr>
          <w:p w:rsidR="00761526" w:rsidRDefault="00761526">
            <w:pPr>
              <w:spacing w:line="200" w:lineRule="atLeast"/>
              <w:jc w:val="right"/>
              <w:rPr>
                <w:sz w:val="24"/>
              </w:rPr>
            </w:pPr>
            <w:r>
              <w:rPr>
                <w:sz w:val="24"/>
              </w:rPr>
              <w:t>0,87</w:t>
            </w:r>
          </w:p>
        </w:tc>
        <w:tc>
          <w:tcPr>
            <w:tcW w:w="1207" w:type="dxa"/>
            <w:tcBorders>
              <w:left w:val="single" w:sz="4" w:space="0" w:color="auto"/>
            </w:tcBorders>
          </w:tcPr>
          <w:p w:rsidR="00761526" w:rsidRDefault="00761526">
            <w:pPr>
              <w:spacing w:line="200" w:lineRule="atLeast"/>
              <w:jc w:val="right"/>
              <w:rPr>
                <w:sz w:val="24"/>
              </w:rPr>
            </w:pPr>
            <w:r>
              <w:rPr>
                <w:sz w:val="24"/>
              </w:rPr>
              <w:t>0,83</w:t>
            </w:r>
          </w:p>
        </w:tc>
        <w:tc>
          <w:tcPr>
            <w:tcW w:w="1559" w:type="dxa"/>
          </w:tcPr>
          <w:p w:rsidR="00761526" w:rsidRDefault="00761526">
            <w:pPr>
              <w:spacing w:line="200" w:lineRule="atLeast"/>
              <w:jc w:val="right"/>
              <w:rPr>
                <w:sz w:val="24"/>
              </w:rPr>
            </w:pPr>
            <w:r>
              <w:rPr>
                <w:sz w:val="24"/>
              </w:rPr>
              <w:t>Больше 0,5</w:t>
            </w:r>
          </w:p>
        </w:tc>
      </w:tr>
      <w:tr w:rsidR="00761526">
        <w:tc>
          <w:tcPr>
            <w:tcW w:w="592" w:type="dxa"/>
          </w:tcPr>
          <w:p w:rsidR="00761526" w:rsidRDefault="00761526">
            <w:pPr>
              <w:spacing w:line="200" w:lineRule="atLeast"/>
              <w:rPr>
                <w:sz w:val="24"/>
              </w:rPr>
            </w:pPr>
            <w:r>
              <w:rPr>
                <w:sz w:val="24"/>
              </w:rPr>
              <w:t xml:space="preserve">8. </w:t>
            </w:r>
          </w:p>
        </w:tc>
        <w:tc>
          <w:tcPr>
            <w:tcW w:w="2455" w:type="dxa"/>
          </w:tcPr>
          <w:p w:rsidR="00761526" w:rsidRDefault="00761526">
            <w:pPr>
              <w:spacing w:line="200" w:lineRule="atLeast"/>
              <w:rPr>
                <w:sz w:val="24"/>
              </w:rPr>
            </w:pPr>
            <w:r>
              <w:rPr>
                <w:sz w:val="24"/>
              </w:rPr>
              <w:t>Удельный вес и долгосрочных заемных средств</w:t>
            </w:r>
          </w:p>
        </w:tc>
        <w:tc>
          <w:tcPr>
            <w:tcW w:w="1067" w:type="dxa"/>
            <w:tcBorders>
              <w:right w:val="single" w:sz="4" w:space="0" w:color="auto"/>
            </w:tcBorders>
          </w:tcPr>
          <w:p w:rsidR="00761526" w:rsidRDefault="00761526">
            <w:pPr>
              <w:spacing w:line="200" w:lineRule="atLeast"/>
              <w:jc w:val="right"/>
              <w:rPr>
                <w:sz w:val="24"/>
              </w:rPr>
            </w:pPr>
            <w:r>
              <w:rPr>
                <w:sz w:val="24"/>
              </w:rPr>
              <w:t>0,81</w:t>
            </w:r>
          </w:p>
        </w:tc>
        <w:tc>
          <w:tcPr>
            <w:tcW w:w="1059" w:type="dxa"/>
            <w:tcBorders>
              <w:left w:val="single" w:sz="4" w:space="0" w:color="auto"/>
            </w:tcBorders>
          </w:tcPr>
          <w:p w:rsidR="00761526" w:rsidRDefault="00761526">
            <w:pPr>
              <w:spacing w:line="200" w:lineRule="atLeast"/>
              <w:jc w:val="right"/>
              <w:rPr>
                <w:sz w:val="24"/>
              </w:rPr>
            </w:pPr>
            <w:r>
              <w:rPr>
                <w:sz w:val="24"/>
              </w:rPr>
              <w:t>0,88</w:t>
            </w:r>
          </w:p>
        </w:tc>
        <w:tc>
          <w:tcPr>
            <w:tcW w:w="1203" w:type="dxa"/>
            <w:gridSpan w:val="2"/>
            <w:tcBorders>
              <w:right w:val="single" w:sz="4" w:space="0" w:color="auto"/>
            </w:tcBorders>
          </w:tcPr>
          <w:p w:rsidR="00761526" w:rsidRDefault="00761526">
            <w:pPr>
              <w:spacing w:line="200" w:lineRule="atLeast"/>
              <w:jc w:val="right"/>
              <w:rPr>
                <w:sz w:val="24"/>
              </w:rPr>
            </w:pPr>
            <w:r>
              <w:rPr>
                <w:sz w:val="24"/>
              </w:rPr>
              <w:t>0,85</w:t>
            </w:r>
          </w:p>
        </w:tc>
        <w:tc>
          <w:tcPr>
            <w:tcW w:w="1207" w:type="dxa"/>
            <w:tcBorders>
              <w:left w:val="single" w:sz="4" w:space="0" w:color="auto"/>
            </w:tcBorders>
          </w:tcPr>
          <w:p w:rsidR="00761526" w:rsidRDefault="00761526">
            <w:pPr>
              <w:spacing w:line="200" w:lineRule="atLeast"/>
              <w:jc w:val="right"/>
              <w:rPr>
                <w:sz w:val="24"/>
              </w:rPr>
            </w:pPr>
            <w:r>
              <w:rPr>
                <w:sz w:val="24"/>
              </w:rPr>
              <w:t>0,82</w:t>
            </w:r>
          </w:p>
        </w:tc>
        <w:tc>
          <w:tcPr>
            <w:tcW w:w="1559" w:type="dxa"/>
          </w:tcPr>
          <w:p w:rsidR="00761526" w:rsidRDefault="00761526">
            <w:pPr>
              <w:spacing w:line="200" w:lineRule="atLeast"/>
              <w:jc w:val="right"/>
              <w:rPr>
                <w:sz w:val="24"/>
              </w:rPr>
            </w:pPr>
          </w:p>
        </w:tc>
      </w:tr>
      <w:tr w:rsidR="00761526">
        <w:tc>
          <w:tcPr>
            <w:tcW w:w="592" w:type="dxa"/>
          </w:tcPr>
          <w:p w:rsidR="00761526" w:rsidRDefault="00761526">
            <w:pPr>
              <w:spacing w:line="200" w:lineRule="atLeast"/>
              <w:rPr>
                <w:sz w:val="24"/>
              </w:rPr>
            </w:pPr>
            <w:r>
              <w:rPr>
                <w:sz w:val="24"/>
              </w:rPr>
              <w:t>9.</w:t>
            </w:r>
          </w:p>
        </w:tc>
        <w:tc>
          <w:tcPr>
            <w:tcW w:w="2455" w:type="dxa"/>
          </w:tcPr>
          <w:p w:rsidR="00761526" w:rsidRDefault="00761526">
            <w:pPr>
              <w:spacing w:line="200" w:lineRule="atLeast"/>
              <w:rPr>
                <w:sz w:val="24"/>
              </w:rPr>
            </w:pPr>
            <w:r>
              <w:rPr>
                <w:sz w:val="24"/>
              </w:rPr>
              <w:t>Коэффициент краткосрочной задолженности</w:t>
            </w:r>
          </w:p>
        </w:tc>
        <w:tc>
          <w:tcPr>
            <w:tcW w:w="1067" w:type="dxa"/>
            <w:tcBorders>
              <w:right w:val="single" w:sz="4" w:space="0" w:color="auto"/>
            </w:tcBorders>
          </w:tcPr>
          <w:p w:rsidR="00761526" w:rsidRDefault="00761526">
            <w:pPr>
              <w:spacing w:line="200" w:lineRule="atLeast"/>
              <w:jc w:val="right"/>
              <w:rPr>
                <w:sz w:val="24"/>
              </w:rPr>
            </w:pPr>
            <w:r>
              <w:rPr>
                <w:sz w:val="24"/>
              </w:rPr>
              <w:t>0,32</w:t>
            </w:r>
          </w:p>
        </w:tc>
        <w:tc>
          <w:tcPr>
            <w:tcW w:w="1059" w:type="dxa"/>
            <w:tcBorders>
              <w:left w:val="single" w:sz="4" w:space="0" w:color="auto"/>
            </w:tcBorders>
          </w:tcPr>
          <w:p w:rsidR="00761526" w:rsidRDefault="00761526">
            <w:pPr>
              <w:spacing w:line="200" w:lineRule="atLeast"/>
              <w:jc w:val="right"/>
              <w:rPr>
                <w:sz w:val="24"/>
              </w:rPr>
            </w:pPr>
            <w:r>
              <w:rPr>
                <w:sz w:val="24"/>
              </w:rPr>
              <w:t>0,22</w:t>
            </w:r>
          </w:p>
        </w:tc>
        <w:tc>
          <w:tcPr>
            <w:tcW w:w="1203" w:type="dxa"/>
            <w:gridSpan w:val="2"/>
            <w:tcBorders>
              <w:right w:val="single" w:sz="4" w:space="0" w:color="auto"/>
            </w:tcBorders>
          </w:tcPr>
          <w:p w:rsidR="00761526" w:rsidRDefault="00761526">
            <w:pPr>
              <w:spacing w:line="200" w:lineRule="atLeast"/>
              <w:jc w:val="right"/>
              <w:rPr>
                <w:sz w:val="24"/>
              </w:rPr>
            </w:pPr>
            <w:r>
              <w:rPr>
                <w:sz w:val="24"/>
              </w:rPr>
              <w:t>0,46</w:t>
            </w:r>
          </w:p>
        </w:tc>
        <w:tc>
          <w:tcPr>
            <w:tcW w:w="1207" w:type="dxa"/>
            <w:tcBorders>
              <w:left w:val="single" w:sz="4" w:space="0" w:color="auto"/>
            </w:tcBorders>
          </w:tcPr>
          <w:p w:rsidR="00761526" w:rsidRDefault="00761526">
            <w:pPr>
              <w:spacing w:line="200" w:lineRule="atLeast"/>
              <w:jc w:val="right"/>
              <w:rPr>
                <w:sz w:val="24"/>
              </w:rPr>
            </w:pPr>
            <w:r>
              <w:rPr>
                <w:sz w:val="24"/>
              </w:rPr>
              <w:t>0,42</w:t>
            </w:r>
          </w:p>
        </w:tc>
        <w:tc>
          <w:tcPr>
            <w:tcW w:w="1559" w:type="dxa"/>
          </w:tcPr>
          <w:p w:rsidR="00761526" w:rsidRDefault="00761526">
            <w:pPr>
              <w:spacing w:line="200" w:lineRule="atLeast"/>
              <w:jc w:val="right"/>
              <w:rPr>
                <w:sz w:val="24"/>
              </w:rPr>
            </w:pPr>
          </w:p>
        </w:tc>
      </w:tr>
      <w:tr w:rsidR="00761526">
        <w:tc>
          <w:tcPr>
            <w:tcW w:w="592" w:type="dxa"/>
          </w:tcPr>
          <w:p w:rsidR="00761526" w:rsidRDefault="00761526">
            <w:pPr>
              <w:spacing w:line="200" w:lineRule="atLeast"/>
              <w:rPr>
                <w:sz w:val="24"/>
              </w:rPr>
            </w:pPr>
            <w:r>
              <w:rPr>
                <w:sz w:val="24"/>
              </w:rPr>
              <w:t>10.</w:t>
            </w:r>
          </w:p>
        </w:tc>
        <w:tc>
          <w:tcPr>
            <w:tcW w:w="2455" w:type="dxa"/>
          </w:tcPr>
          <w:p w:rsidR="00761526" w:rsidRDefault="00761526">
            <w:pPr>
              <w:spacing w:line="200" w:lineRule="atLeast"/>
              <w:rPr>
                <w:sz w:val="24"/>
              </w:rPr>
            </w:pPr>
            <w:r>
              <w:rPr>
                <w:sz w:val="24"/>
              </w:rPr>
              <w:t>Коэффициент кредиторской задолженности</w:t>
            </w:r>
          </w:p>
        </w:tc>
        <w:tc>
          <w:tcPr>
            <w:tcW w:w="1067" w:type="dxa"/>
            <w:tcBorders>
              <w:right w:val="single" w:sz="4" w:space="0" w:color="auto"/>
            </w:tcBorders>
          </w:tcPr>
          <w:p w:rsidR="00761526" w:rsidRDefault="00761526">
            <w:pPr>
              <w:spacing w:line="200" w:lineRule="atLeast"/>
              <w:jc w:val="right"/>
              <w:rPr>
                <w:sz w:val="24"/>
              </w:rPr>
            </w:pPr>
            <w:r>
              <w:rPr>
                <w:sz w:val="24"/>
              </w:rPr>
              <w:t>0,68</w:t>
            </w:r>
          </w:p>
        </w:tc>
        <w:tc>
          <w:tcPr>
            <w:tcW w:w="1059" w:type="dxa"/>
            <w:tcBorders>
              <w:left w:val="single" w:sz="4" w:space="0" w:color="auto"/>
            </w:tcBorders>
          </w:tcPr>
          <w:p w:rsidR="00761526" w:rsidRDefault="00761526">
            <w:pPr>
              <w:spacing w:line="200" w:lineRule="atLeast"/>
              <w:jc w:val="right"/>
              <w:rPr>
                <w:sz w:val="24"/>
              </w:rPr>
            </w:pPr>
            <w:r>
              <w:rPr>
                <w:sz w:val="24"/>
              </w:rPr>
              <w:t>0,78</w:t>
            </w:r>
          </w:p>
        </w:tc>
        <w:tc>
          <w:tcPr>
            <w:tcW w:w="1203" w:type="dxa"/>
            <w:gridSpan w:val="2"/>
            <w:tcBorders>
              <w:right w:val="single" w:sz="4" w:space="0" w:color="auto"/>
            </w:tcBorders>
          </w:tcPr>
          <w:p w:rsidR="00761526" w:rsidRDefault="00761526">
            <w:pPr>
              <w:spacing w:line="200" w:lineRule="atLeast"/>
              <w:jc w:val="right"/>
              <w:rPr>
                <w:sz w:val="24"/>
              </w:rPr>
            </w:pPr>
            <w:r>
              <w:rPr>
                <w:sz w:val="24"/>
              </w:rPr>
              <w:t>0,54</w:t>
            </w:r>
          </w:p>
        </w:tc>
        <w:tc>
          <w:tcPr>
            <w:tcW w:w="1207" w:type="dxa"/>
            <w:tcBorders>
              <w:left w:val="single" w:sz="4" w:space="0" w:color="auto"/>
            </w:tcBorders>
          </w:tcPr>
          <w:p w:rsidR="00761526" w:rsidRDefault="00761526">
            <w:pPr>
              <w:spacing w:line="200" w:lineRule="atLeast"/>
              <w:jc w:val="right"/>
              <w:rPr>
                <w:sz w:val="24"/>
              </w:rPr>
            </w:pPr>
            <w:r>
              <w:rPr>
                <w:sz w:val="24"/>
              </w:rPr>
              <w:t>0,58</w:t>
            </w:r>
          </w:p>
        </w:tc>
        <w:tc>
          <w:tcPr>
            <w:tcW w:w="1559" w:type="dxa"/>
          </w:tcPr>
          <w:p w:rsidR="00761526" w:rsidRDefault="00761526">
            <w:pPr>
              <w:spacing w:line="200" w:lineRule="atLeast"/>
              <w:jc w:val="right"/>
              <w:rPr>
                <w:sz w:val="24"/>
              </w:rPr>
            </w:pPr>
          </w:p>
        </w:tc>
      </w:tr>
      <w:tr w:rsidR="00761526">
        <w:tc>
          <w:tcPr>
            <w:tcW w:w="592" w:type="dxa"/>
          </w:tcPr>
          <w:p w:rsidR="00761526" w:rsidRDefault="00761526">
            <w:pPr>
              <w:spacing w:line="200" w:lineRule="atLeast"/>
              <w:rPr>
                <w:sz w:val="24"/>
              </w:rPr>
            </w:pPr>
            <w:r>
              <w:rPr>
                <w:sz w:val="24"/>
              </w:rPr>
              <w:t>11.</w:t>
            </w:r>
          </w:p>
        </w:tc>
        <w:tc>
          <w:tcPr>
            <w:tcW w:w="2455" w:type="dxa"/>
          </w:tcPr>
          <w:p w:rsidR="00761526" w:rsidRDefault="00761526">
            <w:pPr>
              <w:spacing w:line="200" w:lineRule="atLeast"/>
              <w:rPr>
                <w:sz w:val="24"/>
              </w:rPr>
            </w:pPr>
            <w:r>
              <w:rPr>
                <w:sz w:val="24"/>
              </w:rPr>
              <w:t>Коэффициент дебиторской задолженности</w:t>
            </w:r>
          </w:p>
        </w:tc>
        <w:tc>
          <w:tcPr>
            <w:tcW w:w="1067" w:type="dxa"/>
            <w:tcBorders>
              <w:right w:val="single" w:sz="4" w:space="0" w:color="auto"/>
            </w:tcBorders>
          </w:tcPr>
          <w:p w:rsidR="00761526" w:rsidRDefault="00761526">
            <w:pPr>
              <w:spacing w:line="200" w:lineRule="atLeast"/>
              <w:jc w:val="right"/>
              <w:rPr>
                <w:sz w:val="24"/>
              </w:rPr>
            </w:pPr>
            <w:r>
              <w:rPr>
                <w:sz w:val="24"/>
              </w:rPr>
              <w:t>0,025</w:t>
            </w:r>
          </w:p>
        </w:tc>
        <w:tc>
          <w:tcPr>
            <w:tcW w:w="1059" w:type="dxa"/>
            <w:tcBorders>
              <w:left w:val="single" w:sz="4" w:space="0" w:color="auto"/>
            </w:tcBorders>
          </w:tcPr>
          <w:p w:rsidR="00761526" w:rsidRDefault="00761526">
            <w:pPr>
              <w:spacing w:line="200" w:lineRule="atLeast"/>
              <w:jc w:val="right"/>
              <w:rPr>
                <w:sz w:val="24"/>
              </w:rPr>
            </w:pPr>
            <w:r>
              <w:rPr>
                <w:sz w:val="24"/>
              </w:rPr>
              <w:t>0,039</w:t>
            </w:r>
          </w:p>
        </w:tc>
        <w:tc>
          <w:tcPr>
            <w:tcW w:w="1203" w:type="dxa"/>
            <w:gridSpan w:val="2"/>
            <w:tcBorders>
              <w:right w:val="single" w:sz="4" w:space="0" w:color="auto"/>
            </w:tcBorders>
          </w:tcPr>
          <w:p w:rsidR="00761526" w:rsidRDefault="00761526">
            <w:pPr>
              <w:spacing w:line="200" w:lineRule="atLeast"/>
              <w:jc w:val="right"/>
              <w:rPr>
                <w:sz w:val="24"/>
              </w:rPr>
            </w:pPr>
            <w:r>
              <w:rPr>
                <w:sz w:val="24"/>
              </w:rPr>
              <w:t>0,11</w:t>
            </w:r>
          </w:p>
        </w:tc>
        <w:tc>
          <w:tcPr>
            <w:tcW w:w="1207" w:type="dxa"/>
            <w:tcBorders>
              <w:left w:val="single" w:sz="4" w:space="0" w:color="auto"/>
            </w:tcBorders>
          </w:tcPr>
          <w:p w:rsidR="00761526" w:rsidRDefault="00761526">
            <w:pPr>
              <w:spacing w:line="200" w:lineRule="atLeast"/>
              <w:jc w:val="right"/>
              <w:rPr>
                <w:sz w:val="24"/>
              </w:rPr>
            </w:pPr>
            <w:r>
              <w:rPr>
                <w:sz w:val="24"/>
              </w:rPr>
              <w:t>0,13</w:t>
            </w:r>
          </w:p>
        </w:tc>
        <w:tc>
          <w:tcPr>
            <w:tcW w:w="1559" w:type="dxa"/>
          </w:tcPr>
          <w:p w:rsidR="00761526" w:rsidRDefault="00761526">
            <w:pPr>
              <w:spacing w:line="200" w:lineRule="atLeast"/>
              <w:jc w:val="right"/>
              <w:rPr>
                <w:sz w:val="24"/>
              </w:rPr>
            </w:pPr>
          </w:p>
        </w:tc>
      </w:tr>
    </w:tbl>
    <w:p w:rsidR="00761526" w:rsidRDefault="00761526">
      <w:pPr>
        <w:spacing w:line="200" w:lineRule="atLeast"/>
        <w:jc w:val="both"/>
        <w:rPr>
          <w:sz w:val="24"/>
        </w:rPr>
      </w:pPr>
    </w:p>
    <w:p w:rsidR="00761526" w:rsidRDefault="00761526">
      <w:pPr>
        <w:spacing w:line="360" w:lineRule="auto"/>
        <w:ind w:firstLine="720"/>
        <w:jc w:val="both"/>
        <w:rPr>
          <w:sz w:val="28"/>
        </w:rPr>
      </w:pPr>
      <w:r>
        <w:rPr>
          <w:sz w:val="28"/>
        </w:rPr>
        <w:t xml:space="preserve">Из данных таблицы 9, коэффициент автономии для </w:t>
      </w:r>
      <w:r>
        <w:rPr>
          <w:caps/>
          <w:sz w:val="28"/>
        </w:rPr>
        <w:t xml:space="preserve">оао мкс </w:t>
      </w:r>
      <w:r>
        <w:rPr>
          <w:sz w:val="28"/>
        </w:rPr>
        <w:t xml:space="preserve">на 1.01.96 г. составил 0,81 , на 1.01.97 г. – 0,84 , на 1.01.98 г. – 0,81 и на конец анализируемого периода – 0,82 , что говорит о достаточно высокой независимости фирмы от внешних финансовых источников. </w:t>
      </w:r>
    </w:p>
    <w:p w:rsidR="00761526" w:rsidRDefault="00761526">
      <w:pPr>
        <w:spacing w:line="360" w:lineRule="auto"/>
        <w:ind w:firstLine="720"/>
        <w:jc w:val="both"/>
        <w:rPr>
          <w:caps/>
          <w:sz w:val="28"/>
        </w:rPr>
      </w:pPr>
      <w:r>
        <w:rPr>
          <w:sz w:val="28"/>
        </w:rPr>
        <w:t>Удельный вес заемных средств на начало 1996 г. равен 0,19 , но к концу года он снизился на 0,03 , однако в следующий 1997 г. был менее благополучный и данный показатель поднялся до прежнего уровня – 0,19, но к концу 1998 г. он составил 0,18 , что говорит о положительной тенденции в структуре баланса.</w:t>
      </w:r>
      <w:r>
        <w:rPr>
          <w:caps/>
          <w:sz w:val="28"/>
        </w:rPr>
        <w:tab/>
      </w:r>
      <w:r>
        <w:rPr>
          <w:sz w:val="28"/>
        </w:rPr>
        <w:t>Коэффициент соотношения заемных и собственных средств для данного предприятия на 1.01.1996 г. составил 0,23 , на 1.01.1997 г. данный показатель снизился до 0,19 , а на 1.01.1998 г. и на 1.01.1999 г. он равен 0,23 , что как уже указывалось, говорит о достаточно высокой независимости от внешних источников финансирования.  В нашем случае,  отношение мобильных и  иммобилизованных средств на 1.01.1999 г. составило 0,45 и если сравнить его с предыдущими показателями, то можно увидеть, что коэффициент соотношения заемных и собственных средств входит в промежуток от 0 до 0,45 , что говорит о довольно стабильном независимом состоянии фирмы. На 1.01.1998 г. этот коэффициент составил 0,33 , на 1.01.1997 г. – 0,28 , и на 1.01.1996 г. – 0,27.</w:t>
      </w:r>
      <w:r>
        <w:rPr>
          <w:caps/>
          <w:sz w:val="28"/>
        </w:rPr>
        <w:t xml:space="preserve"> </w:t>
      </w:r>
    </w:p>
    <w:p w:rsidR="00761526" w:rsidRDefault="00761526">
      <w:pPr>
        <w:pStyle w:val="BodyTextIndent2"/>
      </w:pPr>
      <w:r>
        <w:t>Коэффициент маневренности показывает, какая часть собственных средств  предприятия находится в мобильной форме,  позволяющей свободно маневрировать этими средствами. Оптимальной величиной коэффициента рекомендуется  0,5. В нашем случае показатели не достигли оптимального уровня и составили</w:t>
      </w:r>
      <w:r>
        <w:sym w:font="Symbol" w:char="F03A"/>
      </w:r>
      <w:r>
        <w:t xml:space="preserve"> на 1.01.96 –0,03</w:t>
      </w:r>
      <w:r>
        <w:sym w:font="Symbol" w:char="F03B"/>
      </w:r>
      <w:r>
        <w:t xml:space="preserve"> на 1.01.97.- 0,03</w:t>
      </w:r>
      <w:r>
        <w:sym w:font="Symbol" w:char="F03B"/>
      </w:r>
      <w:r>
        <w:t xml:space="preserve">  на 1.01.98 –0,04 и на 1.01.99. –0,09, однако тенденции увеличения данного коэффициента можно  дать положительную оценку.</w:t>
      </w:r>
    </w:p>
    <w:p w:rsidR="00761526" w:rsidRDefault="00761526">
      <w:pPr>
        <w:spacing w:line="360" w:lineRule="auto"/>
        <w:ind w:firstLine="720"/>
        <w:jc w:val="both"/>
        <w:rPr>
          <w:sz w:val="28"/>
        </w:rPr>
      </w:pPr>
      <w:r>
        <w:rPr>
          <w:caps/>
        </w:rPr>
        <w:t xml:space="preserve"> </w:t>
      </w:r>
      <w:r>
        <w:rPr>
          <w:sz w:val="28"/>
        </w:rPr>
        <w:t>Коэффициент обеспеченности собственными оборотными средствами имеет ограничения</w:t>
      </w:r>
      <w:r>
        <w:rPr>
          <w:sz w:val="28"/>
        </w:rPr>
        <w:sym w:font="Symbol" w:char="F03A"/>
      </w:r>
      <w:r>
        <w:rPr>
          <w:sz w:val="28"/>
        </w:rPr>
        <w:t xml:space="preserve"> </w:t>
      </w:r>
      <w:r>
        <w:rPr>
          <w:sz w:val="28"/>
        </w:rPr>
        <w:sym w:font="Symbol" w:char="F0B3"/>
      </w:r>
      <w:r>
        <w:rPr>
          <w:sz w:val="28"/>
        </w:rPr>
        <w:t xml:space="preserve"> 0,6 – 0,8. Для  оао мкс эти показатели составили 0,13 – на  01.01.96 г.</w:t>
      </w:r>
      <w:r>
        <w:rPr>
          <w:sz w:val="28"/>
        </w:rPr>
        <w:sym w:font="Symbol" w:char="F03B"/>
      </w:r>
      <w:r>
        <w:rPr>
          <w:sz w:val="28"/>
        </w:rPr>
        <w:t xml:space="preserve"> 0,13 на 01.01.97г.</w:t>
      </w:r>
      <w:r>
        <w:rPr>
          <w:sz w:val="28"/>
        </w:rPr>
        <w:sym w:font="Symbol" w:char="F03B"/>
      </w:r>
      <w:r>
        <w:rPr>
          <w:sz w:val="28"/>
        </w:rPr>
        <w:t xml:space="preserve">  0,23 на 01.01.98г. и 0,54 – на 01.01.99г. это значительно меньше нормативных коэффициентов, что говорит о недостаточной обеспеченности предприятия средствами источников формирования запасов и затрат. Однако наблюдается благоприятная тенденция к его увеличению, особенно за 1998 год этот показатель увеличился более чем в 2 раза</w:t>
      </w:r>
    </w:p>
    <w:p w:rsidR="00761526" w:rsidRDefault="00761526">
      <w:pPr>
        <w:spacing w:line="360" w:lineRule="auto"/>
        <w:ind w:firstLine="720"/>
        <w:jc w:val="both"/>
        <w:rPr>
          <w:caps/>
          <w:sz w:val="28"/>
        </w:rPr>
      </w:pPr>
      <w:r>
        <w:rPr>
          <w:sz w:val="28"/>
        </w:rPr>
        <w:t>Важную характеристику структуры средств предприятия дает коэффициент имущества производственного назначения. Нормативное значение</w:t>
      </w:r>
      <w:r>
        <w:rPr>
          <w:sz w:val="28"/>
        </w:rPr>
        <w:sym w:font="Symbol" w:char="F03A"/>
      </w:r>
      <w:r>
        <w:rPr>
          <w:sz w:val="28"/>
        </w:rPr>
        <w:t xml:space="preserve"> </w:t>
      </w:r>
      <w:r>
        <w:rPr>
          <w:sz w:val="28"/>
        </w:rPr>
        <w:sym w:font="Symbol" w:char="F0B3"/>
      </w:r>
      <w:r>
        <w:rPr>
          <w:sz w:val="28"/>
        </w:rPr>
        <w:t xml:space="preserve"> 0,5 или 50</w:t>
      </w:r>
      <w:r>
        <w:rPr>
          <w:sz w:val="28"/>
        </w:rPr>
        <w:sym w:font="Symbol" w:char="F025"/>
      </w:r>
      <w:r>
        <w:rPr>
          <w:sz w:val="28"/>
        </w:rPr>
        <w:t>. Высокий коэффициент имущества получен за анализируемый период</w:t>
      </w:r>
      <w:r>
        <w:rPr>
          <w:sz w:val="28"/>
        </w:rPr>
        <w:sym w:font="Symbol" w:char="F03A"/>
      </w:r>
      <w:r>
        <w:rPr>
          <w:sz w:val="28"/>
        </w:rPr>
        <w:t xml:space="preserve"> 0,95 – на 01.01.96 г.</w:t>
      </w:r>
      <w:r>
        <w:rPr>
          <w:sz w:val="28"/>
        </w:rPr>
        <w:sym w:font="Symbol" w:char="F03B"/>
      </w:r>
      <w:r>
        <w:rPr>
          <w:sz w:val="28"/>
        </w:rPr>
        <w:t xml:space="preserve"> 0,94 – на 01.01.97 г.</w:t>
      </w:r>
      <w:r>
        <w:rPr>
          <w:sz w:val="28"/>
        </w:rPr>
        <w:sym w:font="Symbol" w:char="F03B"/>
      </w:r>
      <w:r>
        <w:rPr>
          <w:sz w:val="28"/>
        </w:rPr>
        <w:t xml:space="preserve"> 0,87 – на 01.01.98 г. и 0,83 – на 01.01.99 г., т.е значение этого показателя является нормальным и с начала года появилась тенденция к его снижению. </w:t>
      </w:r>
    </w:p>
    <w:p w:rsidR="00761526" w:rsidRDefault="00761526">
      <w:pPr>
        <w:spacing w:line="360" w:lineRule="auto"/>
        <w:ind w:firstLine="720"/>
        <w:jc w:val="both"/>
        <w:rPr>
          <w:sz w:val="28"/>
        </w:rPr>
      </w:pPr>
      <w:r>
        <w:rPr>
          <w:sz w:val="28"/>
        </w:rPr>
        <w:t xml:space="preserve">Коэффициент краткосрочной задолженности, в данном случае – это кредиты банков, составил на 01.01.96 г. – 0,32 </w:t>
      </w:r>
      <w:r>
        <w:rPr>
          <w:sz w:val="28"/>
        </w:rPr>
        <w:sym w:font="Symbol" w:char="F03B"/>
      </w:r>
      <w:r>
        <w:rPr>
          <w:sz w:val="28"/>
        </w:rPr>
        <w:t xml:space="preserve"> на 01.01.97 г. наблюдается снижение показателя до 0,22, и более чем в 2 раза он увеличился к концу 1997 г. до 0,46. За 1998 г. появилась тенденция к его снижению и на 01.01.99 г. он составил 0,42.</w:t>
      </w:r>
    </w:p>
    <w:p w:rsidR="00761526" w:rsidRDefault="00761526">
      <w:pPr>
        <w:pStyle w:val="Heading7"/>
        <w:spacing w:line="360" w:lineRule="auto"/>
        <w:rPr>
          <w:caps w:val="0"/>
          <w:sz w:val="28"/>
          <w:lang w:val="ru-RU"/>
        </w:rPr>
      </w:pPr>
      <w:r>
        <w:rPr>
          <w:caps w:val="0"/>
          <w:sz w:val="28"/>
          <w:lang w:val="ru-RU"/>
        </w:rPr>
        <w:tab/>
        <w:t>Коэффициент кредиторской задолженности для данного предприятия составил на начало 1996 г. – 0,68, на конец года – 0,78</w:t>
      </w:r>
      <w:r>
        <w:rPr>
          <w:caps w:val="0"/>
          <w:sz w:val="28"/>
          <w:lang w:val="ru-RU"/>
        </w:rPr>
        <w:sym w:font="Symbol" w:char="F03B"/>
      </w:r>
      <w:r>
        <w:rPr>
          <w:caps w:val="0"/>
          <w:sz w:val="28"/>
          <w:lang w:val="ru-RU"/>
        </w:rPr>
        <w:t xml:space="preserve"> в течении 1997 г. этот показатель уменьшился до 0,54, а к концу 1998 г. он увеличился на 0,004 и составил 0,58. </w:t>
      </w:r>
    </w:p>
    <w:p w:rsidR="00761526" w:rsidRDefault="00761526">
      <w:pPr>
        <w:pStyle w:val="Heading7"/>
        <w:tabs>
          <w:tab w:val="left" w:pos="1418"/>
        </w:tabs>
        <w:spacing w:line="360" w:lineRule="auto"/>
        <w:rPr>
          <w:caps w:val="0"/>
          <w:sz w:val="28"/>
          <w:lang w:val="ru-RU"/>
        </w:rPr>
      </w:pPr>
      <w:r>
        <w:rPr>
          <w:caps w:val="0"/>
          <w:sz w:val="28"/>
          <w:lang w:val="ru-RU"/>
        </w:rPr>
        <w:t xml:space="preserve">          Коэффициент дебиторской задолженности на начало анализируемого периода составил 0,025 и за 3 года он стремительно вырос</w:t>
      </w:r>
      <w:r>
        <w:rPr>
          <w:caps w:val="0"/>
          <w:sz w:val="28"/>
          <w:lang w:val="ru-RU"/>
        </w:rPr>
        <w:sym w:font="Symbol" w:char="F03A"/>
      </w:r>
      <w:r>
        <w:rPr>
          <w:caps w:val="0"/>
          <w:sz w:val="28"/>
          <w:lang w:val="ru-RU"/>
        </w:rPr>
        <w:t xml:space="preserve"> на конец 1996 г. – 0,039, на начало 1998 г. – 0,11 и на конец 1998 г. – 0,13. Такое увеличение носит отрицательный характер, т.к. отвлекаются средства из оборота, что грозит уменьшением прибыли.</w:t>
      </w:r>
    </w:p>
    <w:p w:rsidR="00761526" w:rsidRDefault="00761526">
      <w:pPr>
        <w:pStyle w:val="Heading7"/>
        <w:tabs>
          <w:tab w:val="left" w:pos="1418"/>
        </w:tabs>
        <w:spacing w:line="360" w:lineRule="auto"/>
        <w:rPr>
          <w:caps w:val="0"/>
          <w:sz w:val="28"/>
          <w:lang w:val="ru-RU"/>
        </w:rPr>
      </w:pPr>
      <w:r>
        <w:rPr>
          <w:caps w:val="0"/>
          <w:sz w:val="28"/>
          <w:lang w:val="ru-RU"/>
        </w:rPr>
        <w:t>Удельный вес собственных и долгосрочных заемных средств составил на 01.01.96 г. – 0,81</w:t>
      </w:r>
      <w:r>
        <w:rPr>
          <w:caps w:val="0"/>
          <w:sz w:val="28"/>
          <w:lang w:val="ru-RU"/>
        </w:rPr>
        <w:sym w:font="Symbol" w:char="F03B"/>
      </w:r>
      <w:r>
        <w:rPr>
          <w:caps w:val="0"/>
          <w:sz w:val="28"/>
          <w:lang w:val="ru-RU"/>
        </w:rPr>
        <w:t xml:space="preserve"> на 01.01.97 г. – 0,88 </w:t>
      </w:r>
      <w:r>
        <w:rPr>
          <w:caps w:val="0"/>
          <w:sz w:val="28"/>
          <w:lang w:val="ru-RU"/>
        </w:rPr>
        <w:sym w:font="Symbol" w:char="F03B"/>
      </w:r>
      <w:r>
        <w:rPr>
          <w:caps w:val="0"/>
          <w:sz w:val="28"/>
          <w:lang w:val="ru-RU"/>
        </w:rPr>
        <w:t xml:space="preserve"> на 01.01.98 г. – 0,85 и на 01.01.99 г. – 0,82. Такие высокие показатели говорят о том, что  финансовая устойчивость предприятия не вызывает сомнения.                        </w:t>
      </w:r>
    </w:p>
    <w:p w:rsidR="00761526" w:rsidRDefault="00761526">
      <w:pPr>
        <w:pStyle w:val="Heading7"/>
        <w:tabs>
          <w:tab w:val="left" w:pos="1418"/>
        </w:tabs>
        <w:spacing w:line="360" w:lineRule="auto"/>
        <w:jc w:val="center"/>
        <w:rPr>
          <w:b/>
          <w:i/>
          <w:sz w:val="28"/>
          <w:u w:val="words"/>
        </w:rPr>
      </w:pPr>
      <w:r>
        <w:rPr>
          <w:b/>
          <w:sz w:val="28"/>
        </w:rPr>
        <w:t>О</w:t>
      </w:r>
      <w:r>
        <w:rPr>
          <w:b/>
          <w:caps w:val="0"/>
          <w:sz w:val="28"/>
        </w:rPr>
        <w:t>ценка</w:t>
      </w:r>
      <w:r>
        <w:rPr>
          <w:b/>
          <w:i/>
          <w:caps w:val="0"/>
          <w:sz w:val="28"/>
        </w:rPr>
        <w:t xml:space="preserve"> </w:t>
      </w:r>
      <w:r>
        <w:rPr>
          <w:b/>
          <w:caps w:val="0"/>
          <w:sz w:val="28"/>
        </w:rPr>
        <w:t>ликвидности</w:t>
      </w:r>
      <w:r>
        <w:rPr>
          <w:b/>
          <w:i/>
          <w:caps w:val="0"/>
          <w:sz w:val="28"/>
        </w:rPr>
        <w:t xml:space="preserve"> </w:t>
      </w:r>
      <w:r>
        <w:rPr>
          <w:b/>
          <w:caps w:val="0"/>
          <w:sz w:val="28"/>
        </w:rPr>
        <w:t>предприятия</w:t>
      </w:r>
      <w:r>
        <w:rPr>
          <w:b/>
          <w:i/>
          <w:sz w:val="28"/>
        </w:rPr>
        <w:t>.</w:t>
      </w:r>
    </w:p>
    <w:p w:rsidR="00761526" w:rsidRDefault="00761526">
      <w:pPr>
        <w:spacing w:line="360" w:lineRule="auto"/>
        <w:ind w:firstLine="720"/>
        <w:jc w:val="both"/>
        <w:rPr>
          <w:sz w:val="28"/>
        </w:rPr>
      </w:pPr>
      <w:r>
        <w:rPr>
          <w:sz w:val="28"/>
        </w:rPr>
        <w:t>Общий показатель ликвидности, рассмотренный выше, выражает способность предприятия осуществлять расчеты по всем видам обязательств - как по ближайшим, так и по отдаленным. Этот показатель не дает представления о возможностях предприятия в плане погашения именно краткосрочных обязательств. Поэтому для оценки платежеспособности предприятия используются три относительных показателя ликвидности, различающихся набором ликвидных средств, рассматриваемых в качестве покрытия краткосрочных обязательств. При исчислении этих показателей за базу расчета принимают краткосрочные обязательства.</w:t>
      </w:r>
    </w:p>
    <w:p w:rsidR="00761526" w:rsidRDefault="00761526">
      <w:pPr>
        <w:spacing w:line="360" w:lineRule="auto"/>
        <w:ind w:firstLine="720"/>
        <w:jc w:val="both"/>
        <w:rPr>
          <w:sz w:val="28"/>
        </w:rPr>
      </w:pPr>
      <w:r>
        <w:rPr>
          <w:sz w:val="28"/>
        </w:rPr>
        <w:t xml:space="preserve">1) Коэффициент абсолютной ликвидности.  </w:t>
      </w:r>
    </w:p>
    <w:p w:rsidR="00761526" w:rsidRDefault="00761526">
      <w:pPr>
        <w:pStyle w:val="BodyText2"/>
        <w:spacing w:line="360" w:lineRule="auto"/>
      </w:pPr>
      <w:r>
        <w:t>Данный коэффициент равен отношению величины наиболее ликвидных активов к сумме наиболее срочных обязательств и краткосрочных пассивов. Под наиболее ликвидными активами подразумеваются денежные средства и краткосрочные ценные бумаги. Краткосрочные обязательства предприятия, представлены суммой наиболее срочных обязательств и краткосрочных пассивов:</w:t>
      </w:r>
    </w:p>
    <w:p w:rsidR="00761526" w:rsidRDefault="00761526">
      <w:pPr>
        <w:spacing w:line="360" w:lineRule="auto"/>
        <w:jc w:val="both"/>
        <w:rPr>
          <w:sz w:val="22"/>
        </w:rPr>
      </w:pPr>
    </w:p>
    <w:p w:rsidR="00761526" w:rsidRDefault="00761526">
      <w:pPr>
        <w:spacing w:line="200" w:lineRule="atLeast"/>
        <w:rPr>
          <w:sz w:val="24"/>
        </w:rPr>
      </w:pPr>
      <w:r>
        <w:rPr>
          <w:sz w:val="24"/>
        </w:rPr>
        <w:t xml:space="preserve">                                                                                          </w:t>
      </w:r>
    </w:p>
    <w:p w:rsidR="00761526" w:rsidRDefault="00761526">
      <w:pPr>
        <w:spacing w:line="200" w:lineRule="atLeast"/>
        <w:rPr>
          <w:sz w:val="24"/>
        </w:rPr>
      </w:pPr>
      <w:r>
        <w:rPr>
          <w:sz w:val="24"/>
        </w:rPr>
        <w:t xml:space="preserve">                                                                                          </w:t>
      </w:r>
      <w:r>
        <w:rPr>
          <w:caps/>
          <w:sz w:val="24"/>
        </w:rPr>
        <w:t>к</w:t>
      </w:r>
      <w:r>
        <w:rPr>
          <w:sz w:val="24"/>
        </w:rPr>
        <w:t xml:space="preserve">раткосрочные  </w:t>
      </w:r>
    </w:p>
    <w:p w:rsidR="00761526" w:rsidRDefault="00761526">
      <w:pPr>
        <w:spacing w:line="200" w:lineRule="atLeast"/>
        <w:jc w:val="both"/>
        <w:rPr>
          <w:sz w:val="24"/>
        </w:rPr>
      </w:pPr>
      <w:r>
        <w:rPr>
          <w:caps/>
          <w:sz w:val="24"/>
        </w:rPr>
        <w:t>к</w:t>
      </w:r>
      <w:r>
        <w:rPr>
          <w:sz w:val="24"/>
        </w:rPr>
        <w:t xml:space="preserve">оэффициент                         </w:t>
      </w:r>
      <w:r>
        <w:rPr>
          <w:caps/>
          <w:sz w:val="24"/>
        </w:rPr>
        <w:t>д</w:t>
      </w:r>
      <w:r>
        <w:rPr>
          <w:sz w:val="24"/>
        </w:rPr>
        <w:t xml:space="preserve">енежные средства </w:t>
      </w:r>
      <w:r>
        <w:rPr>
          <w:sz w:val="24"/>
        </w:rPr>
        <w:sym w:font="Symbol" w:char="F02B"/>
      </w:r>
      <w:r>
        <w:rPr>
          <w:sz w:val="24"/>
        </w:rPr>
        <w:t xml:space="preserve">   финансовые вложения                           </w:t>
      </w:r>
    </w:p>
    <w:p w:rsidR="00761526" w:rsidRDefault="00761526">
      <w:pPr>
        <w:spacing w:line="200" w:lineRule="atLeast"/>
        <w:jc w:val="both"/>
        <w:rPr>
          <w:sz w:val="24"/>
        </w:rPr>
      </w:pPr>
      <w:r>
        <w:rPr>
          <w:sz w:val="24"/>
        </w:rPr>
        <w:t>абсолютной ликвидности = _________________________________________             (34)</w:t>
      </w:r>
    </w:p>
    <w:p w:rsidR="00761526" w:rsidRDefault="00761526">
      <w:pPr>
        <w:pStyle w:val="Heading4"/>
      </w:pPr>
      <w:r>
        <w:t>Краткосрочные обязательства</w:t>
      </w:r>
    </w:p>
    <w:p w:rsidR="00761526" w:rsidRDefault="00761526">
      <w:pPr>
        <w:spacing w:line="200" w:lineRule="atLeast"/>
        <w:jc w:val="both"/>
        <w:rPr>
          <w:sz w:val="24"/>
        </w:rPr>
      </w:pPr>
    </w:p>
    <w:p w:rsidR="00761526" w:rsidRDefault="00761526">
      <w:pPr>
        <w:spacing w:line="360" w:lineRule="auto"/>
        <w:jc w:val="both"/>
        <w:rPr>
          <w:sz w:val="28"/>
        </w:rPr>
      </w:pPr>
      <w:r>
        <w:rPr>
          <w:sz w:val="28"/>
        </w:rPr>
        <w:t xml:space="preserve">Предельное теоретическое значение данного показателя составляет 0,2 - 0,35. </w:t>
      </w:r>
    </w:p>
    <w:p w:rsidR="00761526" w:rsidRDefault="00761526" w:rsidP="00761526">
      <w:pPr>
        <w:pStyle w:val="BodyText2"/>
        <w:numPr>
          <w:ilvl w:val="0"/>
          <w:numId w:val="4"/>
        </w:numPr>
        <w:tabs>
          <w:tab w:val="clear" w:pos="795"/>
        </w:tabs>
        <w:spacing w:line="360" w:lineRule="auto"/>
        <w:ind w:left="0" w:firstLine="720"/>
      </w:pPr>
      <w:r>
        <w:t xml:space="preserve">Промежуточный коэффициент покрытия краткосрочных обязательств(коэффициент критической ликвидности). </w:t>
      </w:r>
    </w:p>
    <w:p w:rsidR="00761526" w:rsidRDefault="00761526">
      <w:pPr>
        <w:pStyle w:val="BodyText2"/>
        <w:spacing w:line="360" w:lineRule="auto"/>
      </w:pPr>
      <w:r>
        <w:t>Для вычисления этого коэффициента в состав ликвидных средств в числители относительного показателя включается дебиторская задолженность и прочие активы:</w:t>
      </w:r>
    </w:p>
    <w:p w:rsidR="00761526" w:rsidRDefault="00761526">
      <w:pPr>
        <w:pStyle w:val="BodyText2"/>
        <w:spacing w:line="360" w:lineRule="auto"/>
        <w:ind w:left="435"/>
      </w:pPr>
    </w:p>
    <w:p w:rsidR="00761526" w:rsidRDefault="00761526">
      <w:pPr>
        <w:spacing w:line="200" w:lineRule="atLeast"/>
        <w:jc w:val="both"/>
        <w:rPr>
          <w:sz w:val="24"/>
        </w:rPr>
      </w:pPr>
      <w:r>
        <w:rPr>
          <w:sz w:val="22"/>
        </w:rPr>
        <w:t xml:space="preserve">                                                                </w:t>
      </w:r>
      <w:r>
        <w:rPr>
          <w:sz w:val="24"/>
        </w:rPr>
        <w:t>Краткосрочные</w:t>
      </w:r>
    </w:p>
    <w:p w:rsidR="00761526" w:rsidRDefault="00761526">
      <w:pPr>
        <w:spacing w:line="200" w:lineRule="atLeast"/>
        <w:jc w:val="both"/>
        <w:rPr>
          <w:sz w:val="24"/>
        </w:rPr>
      </w:pPr>
      <w:r>
        <w:rPr>
          <w:caps/>
          <w:sz w:val="24"/>
        </w:rPr>
        <w:t>п</w:t>
      </w:r>
      <w:r>
        <w:rPr>
          <w:sz w:val="24"/>
        </w:rPr>
        <w:t xml:space="preserve">ромежуточный      </w:t>
      </w:r>
      <w:r>
        <w:rPr>
          <w:caps/>
          <w:sz w:val="24"/>
        </w:rPr>
        <w:t>д</w:t>
      </w:r>
      <w:r>
        <w:rPr>
          <w:sz w:val="24"/>
        </w:rPr>
        <w:t xml:space="preserve">енежные         финансовые       </w:t>
      </w:r>
      <w:r>
        <w:rPr>
          <w:caps/>
          <w:sz w:val="24"/>
        </w:rPr>
        <w:t>д</w:t>
      </w:r>
      <w:r>
        <w:rPr>
          <w:sz w:val="24"/>
        </w:rPr>
        <w:t xml:space="preserve">ебиторская             </w:t>
      </w:r>
    </w:p>
    <w:p w:rsidR="00761526" w:rsidRDefault="00761526">
      <w:pPr>
        <w:spacing w:line="200" w:lineRule="atLeast"/>
        <w:jc w:val="both"/>
        <w:rPr>
          <w:sz w:val="24"/>
        </w:rPr>
      </w:pPr>
      <w:r>
        <w:rPr>
          <w:sz w:val="24"/>
        </w:rPr>
        <w:t xml:space="preserve">коэффициент             средства    </w:t>
      </w:r>
      <w:r>
        <w:rPr>
          <w:sz w:val="24"/>
        </w:rPr>
        <w:sym w:font="Symbol" w:char="F02B"/>
      </w:r>
      <w:r>
        <w:rPr>
          <w:sz w:val="24"/>
        </w:rPr>
        <w:t xml:space="preserve">      вложения      </w:t>
      </w:r>
      <w:r>
        <w:rPr>
          <w:sz w:val="24"/>
        </w:rPr>
        <w:sym w:font="Symbol" w:char="F02B"/>
      </w:r>
      <w:r>
        <w:rPr>
          <w:sz w:val="24"/>
        </w:rPr>
        <w:t xml:space="preserve">  задолженность                             </w:t>
      </w:r>
    </w:p>
    <w:p w:rsidR="00761526" w:rsidRDefault="00761526">
      <w:pPr>
        <w:spacing w:line="200" w:lineRule="atLeast"/>
        <w:rPr>
          <w:sz w:val="24"/>
        </w:rPr>
      </w:pPr>
      <w:r>
        <w:rPr>
          <w:sz w:val="24"/>
        </w:rPr>
        <w:t>покрытия               =__________________________________________                        (35)</w:t>
      </w:r>
    </w:p>
    <w:p w:rsidR="00761526" w:rsidRDefault="00761526">
      <w:pPr>
        <w:spacing w:line="200" w:lineRule="atLeast"/>
        <w:jc w:val="both"/>
        <w:rPr>
          <w:sz w:val="24"/>
        </w:rPr>
      </w:pPr>
      <w:r>
        <w:rPr>
          <w:sz w:val="22"/>
        </w:rPr>
        <w:t xml:space="preserve">                                                    </w:t>
      </w:r>
      <w:r>
        <w:rPr>
          <w:caps/>
          <w:sz w:val="24"/>
        </w:rPr>
        <w:t>к</w:t>
      </w:r>
      <w:r>
        <w:rPr>
          <w:sz w:val="24"/>
        </w:rPr>
        <w:t>раткосрочные обязательства</w:t>
      </w:r>
    </w:p>
    <w:p w:rsidR="00761526" w:rsidRDefault="00761526">
      <w:pPr>
        <w:spacing w:line="200" w:lineRule="atLeast"/>
        <w:jc w:val="both"/>
        <w:rPr>
          <w:sz w:val="22"/>
        </w:rPr>
      </w:pPr>
    </w:p>
    <w:p w:rsidR="00761526" w:rsidRDefault="00761526">
      <w:pPr>
        <w:spacing w:line="360" w:lineRule="auto"/>
        <w:ind w:firstLine="720"/>
        <w:jc w:val="both"/>
        <w:rPr>
          <w:sz w:val="28"/>
        </w:rPr>
      </w:pPr>
    </w:p>
    <w:p w:rsidR="00761526" w:rsidRDefault="00761526">
      <w:pPr>
        <w:spacing w:line="360" w:lineRule="auto"/>
        <w:ind w:firstLine="720"/>
        <w:jc w:val="both"/>
        <w:rPr>
          <w:sz w:val="28"/>
        </w:rPr>
      </w:pPr>
      <w:r>
        <w:rPr>
          <w:sz w:val="28"/>
        </w:rPr>
        <w:t xml:space="preserve">Коэффициент ликвидности отражает прогнозируемые платежные возможности предприятия при условии своевременного проведения расчетов с дебиторами. Теоретическое значение показателя признается достаточным на уровне 0,7 - 0,8. </w:t>
      </w:r>
    </w:p>
    <w:p w:rsidR="00761526" w:rsidRDefault="00761526">
      <w:pPr>
        <w:pStyle w:val="BodyText2"/>
        <w:spacing w:line="360" w:lineRule="auto"/>
      </w:pPr>
      <w:r>
        <w:t xml:space="preserve">          3) Коэффициент текущей ликвидности или коэффициент покрытия. Он равен отношению стоимости всех оборотных (мобильных) средств предприятия к величине краткосрочных обязательств.</w:t>
      </w:r>
    </w:p>
    <w:p w:rsidR="00761526" w:rsidRDefault="00761526">
      <w:pPr>
        <w:spacing w:line="360" w:lineRule="auto"/>
        <w:jc w:val="both"/>
        <w:rPr>
          <w:sz w:val="28"/>
        </w:rPr>
      </w:pPr>
      <w:r>
        <w:rPr>
          <w:caps/>
          <w:sz w:val="28"/>
        </w:rPr>
        <w:t>з</w:t>
      </w:r>
      <w:r>
        <w:rPr>
          <w:sz w:val="28"/>
        </w:rPr>
        <w:t>начение показателя не должно опускаться ниже единицы. По другим данным нормальным для него считается значение большее единицы:</w:t>
      </w:r>
    </w:p>
    <w:p w:rsidR="00761526" w:rsidRDefault="00761526">
      <w:pPr>
        <w:spacing w:line="360" w:lineRule="auto"/>
        <w:jc w:val="both"/>
        <w:rPr>
          <w:sz w:val="28"/>
        </w:rPr>
      </w:pPr>
    </w:p>
    <w:p w:rsidR="00761526" w:rsidRDefault="00761526">
      <w:pPr>
        <w:spacing w:line="200" w:lineRule="atLeast"/>
        <w:jc w:val="both"/>
        <w:rPr>
          <w:sz w:val="24"/>
        </w:rPr>
      </w:pPr>
      <w:r>
        <w:rPr>
          <w:sz w:val="24"/>
        </w:rPr>
        <w:t>Краткосрочные</w:t>
      </w:r>
    </w:p>
    <w:p w:rsidR="00761526" w:rsidRDefault="00761526">
      <w:pPr>
        <w:spacing w:line="200" w:lineRule="atLeast"/>
        <w:jc w:val="both"/>
        <w:rPr>
          <w:sz w:val="24"/>
        </w:rPr>
      </w:pPr>
      <w:r>
        <w:rPr>
          <w:caps/>
          <w:sz w:val="24"/>
        </w:rPr>
        <w:t>п</w:t>
      </w:r>
      <w:r>
        <w:rPr>
          <w:sz w:val="24"/>
        </w:rPr>
        <w:t xml:space="preserve">ромежуточный      </w:t>
      </w:r>
      <w:r>
        <w:rPr>
          <w:caps/>
          <w:sz w:val="24"/>
        </w:rPr>
        <w:t>д</w:t>
      </w:r>
      <w:r>
        <w:rPr>
          <w:sz w:val="24"/>
        </w:rPr>
        <w:t xml:space="preserve">енежные         финансовые       </w:t>
      </w:r>
      <w:r>
        <w:rPr>
          <w:caps/>
          <w:sz w:val="24"/>
        </w:rPr>
        <w:t>д</w:t>
      </w:r>
      <w:r>
        <w:rPr>
          <w:sz w:val="24"/>
        </w:rPr>
        <w:t xml:space="preserve">ебиторская            </w:t>
      </w:r>
      <w:r>
        <w:rPr>
          <w:caps/>
          <w:sz w:val="24"/>
        </w:rPr>
        <w:t>з</w:t>
      </w:r>
      <w:r>
        <w:rPr>
          <w:sz w:val="24"/>
        </w:rPr>
        <w:t xml:space="preserve">апасы и  </w:t>
      </w:r>
    </w:p>
    <w:p w:rsidR="00761526" w:rsidRDefault="00761526">
      <w:pPr>
        <w:spacing w:line="200" w:lineRule="atLeast"/>
        <w:jc w:val="both"/>
        <w:rPr>
          <w:sz w:val="24"/>
        </w:rPr>
      </w:pPr>
      <w:r>
        <w:rPr>
          <w:sz w:val="24"/>
        </w:rPr>
        <w:t xml:space="preserve">коэффициент             средства    </w:t>
      </w:r>
      <w:r>
        <w:rPr>
          <w:sz w:val="24"/>
        </w:rPr>
        <w:sym w:font="Symbol" w:char="F02B"/>
      </w:r>
      <w:r>
        <w:rPr>
          <w:sz w:val="24"/>
        </w:rPr>
        <w:t xml:space="preserve">      вложения      </w:t>
      </w:r>
      <w:r>
        <w:rPr>
          <w:sz w:val="24"/>
        </w:rPr>
        <w:sym w:font="Symbol" w:char="F02B"/>
      </w:r>
      <w:r>
        <w:rPr>
          <w:sz w:val="24"/>
        </w:rPr>
        <w:t xml:space="preserve">  задолженность </w:t>
      </w:r>
      <w:r>
        <w:rPr>
          <w:sz w:val="24"/>
        </w:rPr>
        <w:sym w:font="Symbol" w:char="F02B"/>
      </w:r>
      <w:r>
        <w:rPr>
          <w:sz w:val="24"/>
        </w:rPr>
        <w:t xml:space="preserve">     затраты                             </w:t>
      </w:r>
    </w:p>
    <w:p w:rsidR="00761526" w:rsidRDefault="00761526">
      <w:pPr>
        <w:spacing w:line="200" w:lineRule="atLeast"/>
        <w:rPr>
          <w:sz w:val="24"/>
        </w:rPr>
      </w:pPr>
      <w:r>
        <w:rPr>
          <w:sz w:val="24"/>
        </w:rPr>
        <w:t>покрытия               =_______________________________________________                (36)</w:t>
      </w:r>
    </w:p>
    <w:p w:rsidR="00761526" w:rsidRDefault="00761526">
      <w:pPr>
        <w:spacing w:line="200" w:lineRule="atLeast"/>
        <w:jc w:val="both"/>
        <w:rPr>
          <w:sz w:val="22"/>
        </w:rPr>
      </w:pPr>
      <w:r>
        <w:rPr>
          <w:sz w:val="22"/>
        </w:rPr>
        <w:t xml:space="preserve">                                                    </w:t>
      </w:r>
      <w:r>
        <w:rPr>
          <w:caps/>
          <w:sz w:val="22"/>
        </w:rPr>
        <w:t>к</w:t>
      </w:r>
      <w:r>
        <w:rPr>
          <w:sz w:val="22"/>
        </w:rPr>
        <w:t>раткосрочные обязательства</w:t>
      </w:r>
    </w:p>
    <w:p w:rsidR="00761526" w:rsidRDefault="00761526">
      <w:pPr>
        <w:spacing w:line="360" w:lineRule="auto"/>
        <w:jc w:val="both"/>
        <w:rPr>
          <w:sz w:val="28"/>
        </w:rPr>
      </w:pPr>
    </w:p>
    <w:p w:rsidR="00761526" w:rsidRDefault="00761526">
      <w:pPr>
        <w:spacing w:line="360" w:lineRule="auto"/>
        <w:jc w:val="both"/>
        <w:rPr>
          <w:sz w:val="22"/>
        </w:rPr>
      </w:pPr>
    </w:p>
    <w:p w:rsidR="00761526" w:rsidRDefault="00761526">
      <w:pPr>
        <w:spacing w:line="360" w:lineRule="auto"/>
        <w:ind w:firstLine="720"/>
        <w:jc w:val="both"/>
        <w:rPr>
          <w:sz w:val="28"/>
        </w:rPr>
      </w:pPr>
      <w:r>
        <w:rPr>
          <w:sz w:val="28"/>
        </w:rPr>
        <w:t xml:space="preserve">Коэффициент покрытия характеризует ожидаемую платежеспособность предприятия на период, равный средней продолжительности одного оборота всех оборотных средств. </w:t>
      </w:r>
    </w:p>
    <w:p w:rsidR="00761526" w:rsidRDefault="00761526">
      <w:pPr>
        <w:pStyle w:val="BodyText2"/>
        <w:spacing w:line="360" w:lineRule="auto"/>
      </w:pPr>
      <w:r>
        <w:t xml:space="preserve">           4) К показателям платежеспособности относятся также удельный вес запасов и затрат в сумме краткосрочных обязательств:</w:t>
      </w:r>
    </w:p>
    <w:p w:rsidR="00761526" w:rsidRDefault="00761526">
      <w:pPr>
        <w:pStyle w:val="BodyText2"/>
        <w:spacing w:line="360" w:lineRule="auto"/>
      </w:pPr>
    </w:p>
    <w:p w:rsidR="00761526" w:rsidRDefault="00761526">
      <w:pPr>
        <w:spacing w:line="200" w:lineRule="atLeast"/>
        <w:rPr>
          <w:sz w:val="24"/>
        </w:rPr>
      </w:pPr>
      <w:r>
        <w:rPr>
          <w:sz w:val="24"/>
        </w:rPr>
        <w:t xml:space="preserve">                                                                                   Запасы и затраты</w:t>
      </w:r>
    </w:p>
    <w:p w:rsidR="00761526" w:rsidRDefault="00761526">
      <w:pPr>
        <w:spacing w:line="200" w:lineRule="atLeast"/>
        <w:rPr>
          <w:sz w:val="24"/>
        </w:rPr>
      </w:pPr>
      <w:r>
        <w:rPr>
          <w:sz w:val="24"/>
        </w:rPr>
        <w:t>Удельный вес запасов и затрат =_______________________________________          (37)</w:t>
      </w:r>
    </w:p>
    <w:p w:rsidR="00761526" w:rsidRDefault="00761526">
      <w:pPr>
        <w:spacing w:line="200" w:lineRule="atLeast"/>
        <w:rPr>
          <w:sz w:val="24"/>
        </w:rPr>
      </w:pPr>
      <w:r>
        <w:rPr>
          <w:sz w:val="24"/>
        </w:rPr>
        <w:t xml:space="preserve">в краткосрочных обязательствах            Краткосрочные обязательства </w:t>
      </w:r>
    </w:p>
    <w:p w:rsidR="00761526" w:rsidRDefault="00761526">
      <w:pPr>
        <w:spacing w:line="200" w:lineRule="atLeast"/>
        <w:rPr>
          <w:sz w:val="28"/>
        </w:rPr>
      </w:pPr>
    </w:p>
    <w:p w:rsidR="00761526" w:rsidRDefault="00761526">
      <w:pPr>
        <w:spacing w:line="360" w:lineRule="auto"/>
        <w:rPr>
          <w:sz w:val="28"/>
        </w:rPr>
      </w:pPr>
      <w:r>
        <w:rPr>
          <w:sz w:val="28"/>
        </w:rPr>
        <w:t xml:space="preserve">      Расчетные показатели оценки ликвидности баланса представлены в таблице 10.</w:t>
      </w:r>
    </w:p>
    <w:p w:rsidR="00761526" w:rsidRDefault="00761526">
      <w:pPr>
        <w:pStyle w:val="Heading9"/>
        <w:spacing w:line="360" w:lineRule="auto"/>
      </w:pPr>
      <w:r>
        <w:t>Таблица 10.</w:t>
      </w:r>
    </w:p>
    <w:p w:rsidR="00761526" w:rsidRDefault="00761526">
      <w:pPr>
        <w:pStyle w:val="Heading9"/>
        <w:spacing w:line="360" w:lineRule="auto"/>
        <w:jc w:val="center"/>
      </w:pPr>
      <w:r>
        <w:t>Показатели оценки ликвидности баланса.</w:t>
      </w:r>
    </w:p>
    <w:p w:rsidR="00761526" w:rsidRDefault="00761526">
      <w:pPr>
        <w:spacing w:line="200" w:lineRule="atLeast"/>
        <w:jc w:val="right"/>
        <w:rPr>
          <w:sz w:val="24"/>
        </w:rPr>
      </w:pPr>
      <w:r>
        <w:rPr>
          <w:sz w:val="24"/>
        </w:rPr>
        <w:t>.</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54"/>
        <w:gridCol w:w="3260"/>
        <w:gridCol w:w="1134"/>
        <w:gridCol w:w="1134"/>
        <w:gridCol w:w="1134"/>
        <w:gridCol w:w="1011"/>
        <w:gridCol w:w="1410"/>
      </w:tblGrid>
      <w:tr w:rsidR="00761526">
        <w:tc>
          <w:tcPr>
            <w:tcW w:w="354" w:type="dxa"/>
            <w:tcBorders>
              <w:bottom w:val="single" w:sz="12" w:space="0" w:color="000000"/>
            </w:tcBorders>
          </w:tcPr>
          <w:p w:rsidR="00761526" w:rsidRDefault="00761526">
            <w:pPr>
              <w:spacing w:line="200" w:lineRule="atLeast"/>
              <w:rPr>
                <w:sz w:val="24"/>
              </w:rPr>
            </w:pPr>
            <w:r>
              <w:rPr>
                <w:sz w:val="24"/>
              </w:rPr>
              <w:t>№</w:t>
            </w:r>
          </w:p>
        </w:tc>
        <w:tc>
          <w:tcPr>
            <w:tcW w:w="3260" w:type="dxa"/>
            <w:tcBorders>
              <w:bottom w:val="single" w:sz="12" w:space="0" w:color="000000"/>
            </w:tcBorders>
          </w:tcPr>
          <w:p w:rsidR="00761526" w:rsidRDefault="00761526">
            <w:pPr>
              <w:spacing w:line="200" w:lineRule="atLeast"/>
              <w:rPr>
                <w:sz w:val="24"/>
              </w:rPr>
            </w:pPr>
            <w:r>
              <w:rPr>
                <w:sz w:val="24"/>
              </w:rPr>
              <w:t>Наименование показателя</w:t>
            </w:r>
          </w:p>
        </w:tc>
        <w:tc>
          <w:tcPr>
            <w:tcW w:w="1134" w:type="dxa"/>
            <w:tcBorders>
              <w:bottom w:val="single" w:sz="12" w:space="0" w:color="000000"/>
            </w:tcBorders>
          </w:tcPr>
          <w:p w:rsidR="00761526" w:rsidRDefault="00761526">
            <w:pPr>
              <w:spacing w:line="200" w:lineRule="atLeast"/>
              <w:jc w:val="center"/>
              <w:rPr>
                <w:sz w:val="24"/>
              </w:rPr>
            </w:pPr>
            <w:r>
              <w:rPr>
                <w:sz w:val="24"/>
              </w:rPr>
              <w:t xml:space="preserve">На 01.01.96  </w:t>
            </w:r>
          </w:p>
        </w:tc>
        <w:tc>
          <w:tcPr>
            <w:tcW w:w="1134" w:type="dxa"/>
            <w:tcBorders>
              <w:bottom w:val="single" w:sz="12" w:space="0" w:color="000000"/>
              <w:right w:val="single" w:sz="4" w:space="0" w:color="auto"/>
            </w:tcBorders>
          </w:tcPr>
          <w:p w:rsidR="00761526" w:rsidRDefault="00761526">
            <w:pPr>
              <w:spacing w:line="200" w:lineRule="atLeast"/>
              <w:jc w:val="center"/>
              <w:rPr>
                <w:sz w:val="24"/>
              </w:rPr>
            </w:pPr>
            <w:r>
              <w:rPr>
                <w:sz w:val="24"/>
              </w:rPr>
              <w:t>На 01.01.97</w:t>
            </w:r>
          </w:p>
        </w:tc>
        <w:tc>
          <w:tcPr>
            <w:tcW w:w="1134" w:type="dxa"/>
            <w:tcBorders>
              <w:left w:val="single" w:sz="4" w:space="0" w:color="auto"/>
              <w:bottom w:val="single" w:sz="12" w:space="0" w:color="000000"/>
              <w:right w:val="single" w:sz="4" w:space="0" w:color="auto"/>
            </w:tcBorders>
          </w:tcPr>
          <w:p w:rsidR="00761526" w:rsidRDefault="00761526">
            <w:pPr>
              <w:spacing w:line="200" w:lineRule="atLeast"/>
              <w:jc w:val="center"/>
              <w:rPr>
                <w:sz w:val="24"/>
              </w:rPr>
            </w:pPr>
            <w:r>
              <w:rPr>
                <w:sz w:val="24"/>
              </w:rPr>
              <w:t>На 01.01.98</w:t>
            </w:r>
          </w:p>
        </w:tc>
        <w:tc>
          <w:tcPr>
            <w:tcW w:w="1011" w:type="dxa"/>
            <w:tcBorders>
              <w:left w:val="single" w:sz="4" w:space="0" w:color="auto"/>
              <w:bottom w:val="single" w:sz="12" w:space="0" w:color="000000"/>
            </w:tcBorders>
          </w:tcPr>
          <w:p w:rsidR="00761526" w:rsidRDefault="00761526">
            <w:pPr>
              <w:spacing w:line="200" w:lineRule="atLeast"/>
              <w:jc w:val="center"/>
              <w:rPr>
                <w:sz w:val="24"/>
              </w:rPr>
            </w:pPr>
            <w:r>
              <w:rPr>
                <w:sz w:val="24"/>
              </w:rPr>
              <w:t>На 01.01.99</w:t>
            </w:r>
          </w:p>
        </w:tc>
        <w:tc>
          <w:tcPr>
            <w:tcW w:w="1410" w:type="dxa"/>
            <w:tcBorders>
              <w:bottom w:val="single" w:sz="12" w:space="0" w:color="000000"/>
            </w:tcBorders>
          </w:tcPr>
          <w:p w:rsidR="00761526" w:rsidRDefault="00761526">
            <w:pPr>
              <w:spacing w:line="200" w:lineRule="atLeast"/>
              <w:jc w:val="center"/>
              <w:rPr>
                <w:sz w:val="24"/>
              </w:rPr>
            </w:pPr>
            <w:r>
              <w:rPr>
                <w:sz w:val="24"/>
              </w:rPr>
              <w:t>Нормативное значение показателя</w:t>
            </w:r>
          </w:p>
        </w:tc>
      </w:tr>
      <w:tr w:rsidR="00761526">
        <w:tc>
          <w:tcPr>
            <w:tcW w:w="354" w:type="dxa"/>
            <w:tcBorders>
              <w:top w:val="nil"/>
            </w:tcBorders>
          </w:tcPr>
          <w:p w:rsidR="00761526" w:rsidRDefault="00761526">
            <w:pPr>
              <w:spacing w:line="200" w:lineRule="atLeast"/>
              <w:rPr>
                <w:sz w:val="24"/>
              </w:rPr>
            </w:pPr>
            <w:r>
              <w:rPr>
                <w:sz w:val="24"/>
              </w:rPr>
              <w:t>1.</w:t>
            </w:r>
          </w:p>
        </w:tc>
        <w:tc>
          <w:tcPr>
            <w:tcW w:w="3260" w:type="dxa"/>
            <w:tcBorders>
              <w:top w:val="nil"/>
            </w:tcBorders>
          </w:tcPr>
          <w:p w:rsidR="00761526" w:rsidRDefault="00761526">
            <w:pPr>
              <w:spacing w:line="200" w:lineRule="atLeast"/>
              <w:rPr>
                <w:sz w:val="24"/>
              </w:rPr>
            </w:pPr>
            <w:r>
              <w:rPr>
                <w:sz w:val="24"/>
              </w:rPr>
              <w:t>Коэффициент абсолютной ликвидности</w:t>
            </w:r>
          </w:p>
        </w:tc>
        <w:tc>
          <w:tcPr>
            <w:tcW w:w="1134" w:type="dxa"/>
            <w:tcBorders>
              <w:top w:val="nil"/>
            </w:tcBorders>
          </w:tcPr>
          <w:p w:rsidR="00761526" w:rsidRDefault="00761526">
            <w:pPr>
              <w:spacing w:line="200" w:lineRule="atLeast"/>
              <w:jc w:val="right"/>
              <w:rPr>
                <w:sz w:val="24"/>
              </w:rPr>
            </w:pPr>
            <w:r>
              <w:rPr>
                <w:sz w:val="24"/>
              </w:rPr>
              <w:t>0,04</w:t>
            </w:r>
          </w:p>
        </w:tc>
        <w:tc>
          <w:tcPr>
            <w:tcW w:w="1134" w:type="dxa"/>
            <w:tcBorders>
              <w:top w:val="nil"/>
              <w:right w:val="single" w:sz="4" w:space="0" w:color="auto"/>
            </w:tcBorders>
          </w:tcPr>
          <w:p w:rsidR="00761526" w:rsidRDefault="00761526">
            <w:pPr>
              <w:spacing w:line="200" w:lineRule="atLeast"/>
              <w:jc w:val="right"/>
              <w:rPr>
                <w:sz w:val="24"/>
              </w:rPr>
            </w:pPr>
            <w:r>
              <w:rPr>
                <w:sz w:val="24"/>
              </w:rPr>
              <w:t>0,08</w:t>
            </w:r>
          </w:p>
        </w:tc>
        <w:tc>
          <w:tcPr>
            <w:tcW w:w="1134" w:type="dxa"/>
            <w:tcBorders>
              <w:top w:val="nil"/>
              <w:left w:val="single" w:sz="4" w:space="0" w:color="auto"/>
              <w:right w:val="single" w:sz="4" w:space="0" w:color="auto"/>
            </w:tcBorders>
          </w:tcPr>
          <w:p w:rsidR="00761526" w:rsidRDefault="00761526">
            <w:pPr>
              <w:spacing w:line="200" w:lineRule="atLeast"/>
              <w:jc w:val="right"/>
              <w:rPr>
                <w:sz w:val="24"/>
              </w:rPr>
            </w:pPr>
            <w:r>
              <w:rPr>
                <w:sz w:val="24"/>
              </w:rPr>
              <w:t>0,07</w:t>
            </w:r>
          </w:p>
        </w:tc>
        <w:tc>
          <w:tcPr>
            <w:tcW w:w="1011" w:type="dxa"/>
            <w:tcBorders>
              <w:top w:val="nil"/>
              <w:left w:val="single" w:sz="4" w:space="0" w:color="auto"/>
            </w:tcBorders>
          </w:tcPr>
          <w:p w:rsidR="00761526" w:rsidRDefault="00761526">
            <w:pPr>
              <w:spacing w:line="200" w:lineRule="atLeast"/>
              <w:jc w:val="right"/>
              <w:rPr>
                <w:sz w:val="24"/>
              </w:rPr>
            </w:pPr>
            <w:r>
              <w:rPr>
                <w:sz w:val="24"/>
              </w:rPr>
              <w:t>0,19</w:t>
            </w:r>
          </w:p>
        </w:tc>
        <w:tc>
          <w:tcPr>
            <w:tcW w:w="1410" w:type="dxa"/>
            <w:tcBorders>
              <w:top w:val="nil"/>
            </w:tcBorders>
          </w:tcPr>
          <w:p w:rsidR="00761526" w:rsidRDefault="00761526">
            <w:pPr>
              <w:spacing w:line="200" w:lineRule="atLeast"/>
              <w:jc w:val="right"/>
              <w:rPr>
                <w:sz w:val="24"/>
              </w:rPr>
            </w:pPr>
            <w:r>
              <w:rPr>
                <w:sz w:val="24"/>
              </w:rPr>
              <w:t>0,2 - 0,32</w:t>
            </w:r>
          </w:p>
        </w:tc>
      </w:tr>
      <w:tr w:rsidR="00761526">
        <w:tc>
          <w:tcPr>
            <w:tcW w:w="354" w:type="dxa"/>
          </w:tcPr>
          <w:p w:rsidR="00761526" w:rsidRDefault="00761526">
            <w:pPr>
              <w:spacing w:line="200" w:lineRule="atLeast"/>
              <w:rPr>
                <w:sz w:val="24"/>
              </w:rPr>
            </w:pPr>
            <w:r>
              <w:rPr>
                <w:sz w:val="24"/>
              </w:rPr>
              <w:t>2.</w:t>
            </w:r>
          </w:p>
        </w:tc>
        <w:tc>
          <w:tcPr>
            <w:tcW w:w="3260" w:type="dxa"/>
          </w:tcPr>
          <w:p w:rsidR="00761526" w:rsidRDefault="00761526">
            <w:pPr>
              <w:spacing w:line="200" w:lineRule="atLeast"/>
              <w:rPr>
                <w:sz w:val="24"/>
              </w:rPr>
            </w:pPr>
            <w:r>
              <w:rPr>
                <w:sz w:val="24"/>
              </w:rPr>
              <w:t xml:space="preserve">Промежуточный коэффициент покрытия краткосрочных обязательств </w:t>
            </w:r>
          </w:p>
          <w:p w:rsidR="00761526" w:rsidRDefault="00761526">
            <w:pPr>
              <w:spacing w:line="200" w:lineRule="atLeast"/>
              <w:rPr>
                <w:sz w:val="24"/>
              </w:rPr>
            </w:pPr>
            <w:r>
              <w:rPr>
                <w:sz w:val="24"/>
              </w:rPr>
              <w:t>( коэффициент критической ликвидности)</w:t>
            </w:r>
          </w:p>
        </w:tc>
        <w:tc>
          <w:tcPr>
            <w:tcW w:w="1134" w:type="dxa"/>
          </w:tcPr>
          <w:p w:rsidR="00761526" w:rsidRDefault="00761526">
            <w:pPr>
              <w:spacing w:line="200" w:lineRule="atLeast"/>
              <w:jc w:val="right"/>
              <w:rPr>
                <w:sz w:val="24"/>
              </w:rPr>
            </w:pPr>
            <w:r>
              <w:rPr>
                <w:sz w:val="24"/>
              </w:rPr>
              <w:t>0,17</w:t>
            </w:r>
          </w:p>
        </w:tc>
        <w:tc>
          <w:tcPr>
            <w:tcW w:w="1134" w:type="dxa"/>
            <w:tcBorders>
              <w:right w:val="single" w:sz="4" w:space="0" w:color="auto"/>
            </w:tcBorders>
          </w:tcPr>
          <w:p w:rsidR="00761526" w:rsidRDefault="00761526">
            <w:pPr>
              <w:spacing w:line="200" w:lineRule="atLeast"/>
              <w:jc w:val="right"/>
              <w:rPr>
                <w:sz w:val="24"/>
              </w:rPr>
            </w:pPr>
            <w:r>
              <w:rPr>
                <w:sz w:val="24"/>
              </w:rPr>
              <w:t xml:space="preserve">0,33 </w:t>
            </w:r>
          </w:p>
        </w:tc>
        <w:tc>
          <w:tcPr>
            <w:tcW w:w="1134" w:type="dxa"/>
            <w:tcBorders>
              <w:left w:val="single" w:sz="4" w:space="0" w:color="auto"/>
              <w:right w:val="single" w:sz="4" w:space="0" w:color="auto"/>
            </w:tcBorders>
          </w:tcPr>
          <w:p w:rsidR="00761526" w:rsidRDefault="00761526">
            <w:pPr>
              <w:spacing w:line="200" w:lineRule="atLeast"/>
              <w:jc w:val="right"/>
              <w:rPr>
                <w:sz w:val="24"/>
              </w:rPr>
            </w:pPr>
            <w:r>
              <w:rPr>
                <w:sz w:val="24"/>
              </w:rPr>
              <w:t>0,64</w:t>
            </w:r>
          </w:p>
        </w:tc>
        <w:tc>
          <w:tcPr>
            <w:tcW w:w="1011" w:type="dxa"/>
            <w:tcBorders>
              <w:left w:val="single" w:sz="4" w:space="0" w:color="auto"/>
            </w:tcBorders>
          </w:tcPr>
          <w:p w:rsidR="00761526" w:rsidRDefault="00761526">
            <w:pPr>
              <w:spacing w:line="200" w:lineRule="atLeast"/>
              <w:jc w:val="right"/>
              <w:rPr>
                <w:sz w:val="24"/>
              </w:rPr>
            </w:pPr>
            <w:r>
              <w:rPr>
                <w:sz w:val="24"/>
              </w:rPr>
              <w:t>0,89</w:t>
            </w:r>
          </w:p>
        </w:tc>
        <w:tc>
          <w:tcPr>
            <w:tcW w:w="1410" w:type="dxa"/>
          </w:tcPr>
          <w:p w:rsidR="00761526" w:rsidRDefault="00761526">
            <w:pPr>
              <w:spacing w:line="200" w:lineRule="atLeast"/>
              <w:jc w:val="right"/>
              <w:rPr>
                <w:sz w:val="24"/>
              </w:rPr>
            </w:pPr>
            <w:r>
              <w:rPr>
                <w:sz w:val="24"/>
              </w:rPr>
              <w:t>0,6 - 0,8</w:t>
            </w:r>
          </w:p>
        </w:tc>
      </w:tr>
      <w:tr w:rsidR="00761526">
        <w:tc>
          <w:tcPr>
            <w:tcW w:w="354" w:type="dxa"/>
          </w:tcPr>
          <w:p w:rsidR="00761526" w:rsidRDefault="00761526">
            <w:pPr>
              <w:spacing w:line="200" w:lineRule="atLeast"/>
              <w:rPr>
                <w:sz w:val="24"/>
              </w:rPr>
            </w:pPr>
            <w:r>
              <w:rPr>
                <w:sz w:val="24"/>
              </w:rPr>
              <w:t>3.</w:t>
            </w:r>
          </w:p>
        </w:tc>
        <w:tc>
          <w:tcPr>
            <w:tcW w:w="3260" w:type="dxa"/>
          </w:tcPr>
          <w:p w:rsidR="00761526" w:rsidRDefault="00761526">
            <w:pPr>
              <w:spacing w:line="200" w:lineRule="atLeast"/>
              <w:rPr>
                <w:sz w:val="24"/>
              </w:rPr>
            </w:pPr>
            <w:r>
              <w:rPr>
                <w:sz w:val="24"/>
              </w:rPr>
              <w:t>Коэффициент текущей ликвидности или коэффициент покрытия</w:t>
            </w:r>
          </w:p>
        </w:tc>
        <w:tc>
          <w:tcPr>
            <w:tcW w:w="1134" w:type="dxa"/>
          </w:tcPr>
          <w:p w:rsidR="00761526" w:rsidRDefault="00761526">
            <w:pPr>
              <w:spacing w:line="200" w:lineRule="atLeast"/>
              <w:jc w:val="right"/>
              <w:rPr>
                <w:sz w:val="24"/>
              </w:rPr>
            </w:pPr>
            <w:r>
              <w:rPr>
                <w:sz w:val="24"/>
              </w:rPr>
              <w:t>1,09</w:t>
            </w:r>
          </w:p>
        </w:tc>
        <w:tc>
          <w:tcPr>
            <w:tcW w:w="1134" w:type="dxa"/>
            <w:tcBorders>
              <w:right w:val="single" w:sz="4" w:space="0" w:color="auto"/>
            </w:tcBorders>
          </w:tcPr>
          <w:p w:rsidR="00761526" w:rsidRDefault="00761526">
            <w:pPr>
              <w:spacing w:line="200" w:lineRule="atLeast"/>
              <w:jc w:val="right"/>
              <w:rPr>
                <w:sz w:val="24"/>
              </w:rPr>
            </w:pPr>
            <w:r>
              <w:rPr>
                <w:sz w:val="24"/>
              </w:rPr>
              <w:t>1,36</w:t>
            </w:r>
          </w:p>
        </w:tc>
        <w:tc>
          <w:tcPr>
            <w:tcW w:w="1134" w:type="dxa"/>
            <w:tcBorders>
              <w:left w:val="single" w:sz="4" w:space="0" w:color="auto"/>
              <w:right w:val="single" w:sz="4" w:space="0" w:color="auto"/>
            </w:tcBorders>
          </w:tcPr>
          <w:p w:rsidR="00761526" w:rsidRDefault="00761526">
            <w:pPr>
              <w:spacing w:line="200" w:lineRule="atLeast"/>
              <w:jc w:val="right"/>
              <w:rPr>
                <w:sz w:val="24"/>
              </w:rPr>
            </w:pPr>
            <w:r>
              <w:rPr>
                <w:sz w:val="24"/>
              </w:rPr>
              <w:t>1,32</w:t>
            </w:r>
          </w:p>
        </w:tc>
        <w:tc>
          <w:tcPr>
            <w:tcW w:w="1011" w:type="dxa"/>
            <w:tcBorders>
              <w:left w:val="single" w:sz="4" w:space="0" w:color="auto"/>
            </w:tcBorders>
          </w:tcPr>
          <w:p w:rsidR="00761526" w:rsidRDefault="00761526">
            <w:pPr>
              <w:spacing w:line="200" w:lineRule="atLeast"/>
              <w:jc w:val="right"/>
              <w:rPr>
                <w:sz w:val="24"/>
              </w:rPr>
            </w:pPr>
            <w:r>
              <w:rPr>
                <w:sz w:val="24"/>
              </w:rPr>
              <w:t>1,63</w:t>
            </w:r>
          </w:p>
        </w:tc>
        <w:tc>
          <w:tcPr>
            <w:tcW w:w="1410" w:type="dxa"/>
          </w:tcPr>
          <w:p w:rsidR="00761526" w:rsidRDefault="00761526">
            <w:pPr>
              <w:spacing w:line="200" w:lineRule="atLeast"/>
              <w:jc w:val="right"/>
              <w:rPr>
                <w:sz w:val="24"/>
              </w:rPr>
            </w:pPr>
            <w:r>
              <w:rPr>
                <w:sz w:val="24"/>
              </w:rPr>
              <w:t>1,0</w:t>
            </w:r>
          </w:p>
        </w:tc>
      </w:tr>
      <w:tr w:rsidR="00761526">
        <w:tc>
          <w:tcPr>
            <w:tcW w:w="354" w:type="dxa"/>
          </w:tcPr>
          <w:p w:rsidR="00761526" w:rsidRDefault="00761526">
            <w:pPr>
              <w:spacing w:line="200" w:lineRule="atLeast"/>
              <w:rPr>
                <w:sz w:val="24"/>
              </w:rPr>
            </w:pPr>
            <w:r>
              <w:rPr>
                <w:sz w:val="24"/>
              </w:rPr>
              <w:t>4.</w:t>
            </w:r>
          </w:p>
        </w:tc>
        <w:tc>
          <w:tcPr>
            <w:tcW w:w="3260" w:type="dxa"/>
          </w:tcPr>
          <w:p w:rsidR="00761526" w:rsidRDefault="00761526">
            <w:pPr>
              <w:spacing w:line="200" w:lineRule="atLeast"/>
              <w:rPr>
                <w:sz w:val="24"/>
              </w:rPr>
            </w:pPr>
            <w:r>
              <w:rPr>
                <w:sz w:val="24"/>
              </w:rPr>
              <w:t>Удельный вес запасов и затрат в краткосрочных обязательствах</w:t>
            </w:r>
          </w:p>
        </w:tc>
        <w:tc>
          <w:tcPr>
            <w:tcW w:w="1134" w:type="dxa"/>
          </w:tcPr>
          <w:p w:rsidR="00761526" w:rsidRDefault="00761526">
            <w:pPr>
              <w:spacing w:line="200" w:lineRule="atLeast"/>
              <w:jc w:val="right"/>
              <w:rPr>
                <w:sz w:val="24"/>
              </w:rPr>
            </w:pPr>
            <w:r>
              <w:rPr>
                <w:sz w:val="24"/>
              </w:rPr>
              <w:t>0,91</w:t>
            </w:r>
          </w:p>
        </w:tc>
        <w:tc>
          <w:tcPr>
            <w:tcW w:w="1134" w:type="dxa"/>
            <w:tcBorders>
              <w:right w:val="single" w:sz="4" w:space="0" w:color="auto"/>
            </w:tcBorders>
          </w:tcPr>
          <w:p w:rsidR="00761526" w:rsidRDefault="00761526">
            <w:pPr>
              <w:spacing w:line="200" w:lineRule="atLeast"/>
              <w:jc w:val="right"/>
              <w:rPr>
                <w:sz w:val="24"/>
              </w:rPr>
            </w:pPr>
            <w:r>
              <w:rPr>
                <w:sz w:val="24"/>
              </w:rPr>
              <w:t>1,03</w:t>
            </w:r>
          </w:p>
        </w:tc>
        <w:tc>
          <w:tcPr>
            <w:tcW w:w="1134" w:type="dxa"/>
            <w:tcBorders>
              <w:left w:val="single" w:sz="4" w:space="0" w:color="auto"/>
              <w:right w:val="single" w:sz="4" w:space="0" w:color="auto"/>
            </w:tcBorders>
          </w:tcPr>
          <w:p w:rsidR="00761526" w:rsidRDefault="00761526">
            <w:pPr>
              <w:spacing w:line="200" w:lineRule="atLeast"/>
              <w:jc w:val="right"/>
              <w:rPr>
                <w:sz w:val="24"/>
              </w:rPr>
            </w:pPr>
            <w:r>
              <w:rPr>
                <w:sz w:val="24"/>
              </w:rPr>
              <w:t>0,67</w:t>
            </w:r>
          </w:p>
        </w:tc>
        <w:tc>
          <w:tcPr>
            <w:tcW w:w="1011" w:type="dxa"/>
            <w:tcBorders>
              <w:left w:val="single" w:sz="4" w:space="0" w:color="auto"/>
            </w:tcBorders>
          </w:tcPr>
          <w:p w:rsidR="00761526" w:rsidRDefault="00761526">
            <w:pPr>
              <w:spacing w:line="200" w:lineRule="atLeast"/>
              <w:jc w:val="right"/>
              <w:rPr>
                <w:sz w:val="24"/>
              </w:rPr>
            </w:pPr>
            <w:r>
              <w:rPr>
                <w:sz w:val="24"/>
              </w:rPr>
              <w:t>0,71</w:t>
            </w:r>
          </w:p>
        </w:tc>
        <w:tc>
          <w:tcPr>
            <w:tcW w:w="1410" w:type="dxa"/>
          </w:tcPr>
          <w:p w:rsidR="00761526" w:rsidRDefault="00761526">
            <w:pPr>
              <w:spacing w:line="200" w:lineRule="atLeast"/>
              <w:jc w:val="right"/>
              <w:rPr>
                <w:sz w:val="24"/>
              </w:rPr>
            </w:pPr>
          </w:p>
        </w:tc>
      </w:tr>
    </w:tbl>
    <w:p w:rsidR="00761526" w:rsidRDefault="00761526">
      <w:pPr>
        <w:spacing w:line="200" w:lineRule="atLeast"/>
        <w:jc w:val="center"/>
        <w:rPr>
          <w:sz w:val="28"/>
          <w:u w:val="double"/>
        </w:rPr>
      </w:pPr>
    </w:p>
    <w:p w:rsidR="00761526" w:rsidRDefault="00761526">
      <w:pPr>
        <w:spacing w:line="200" w:lineRule="atLeast"/>
        <w:jc w:val="center"/>
        <w:rPr>
          <w:sz w:val="28"/>
          <w:u w:val="double"/>
        </w:rPr>
      </w:pPr>
    </w:p>
    <w:p w:rsidR="00761526" w:rsidRDefault="00761526">
      <w:pPr>
        <w:spacing w:line="360" w:lineRule="auto"/>
        <w:ind w:firstLine="720"/>
        <w:jc w:val="both"/>
        <w:rPr>
          <w:sz w:val="28"/>
        </w:rPr>
      </w:pPr>
      <w:r>
        <w:rPr>
          <w:sz w:val="28"/>
        </w:rPr>
        <w:t>Коэффициент абсолютной ликвидности показывает, какую часть краткосрочной задолженности предприятие может погасить в ближайшее время. Предельное теоретическое значение данного показателя составляет 0,2 - 0,35. Этот индикатор имеет особо важное</w:t>
      </w:r>
      <w:r>
        <w:rPr>
          <w:sz w:val="22"/>
        </w:rPr>
        <w:t xml:space="preserve"> </w:t>
      </w:r>
      <w:r>
        <w:rPr>
          <w:sz w:val="28"/>
        </w:rPr>
        <w:t>значение для инвесторов. Коэффициент абсолютной ликвидности характеризует платежеспособность предприятия на дату составления баланса.</w:t>
      </w:r>
    </w:p>
    <w:p w:rsidR="00761526" w:rsidRDefault="00761526">
      <w:pPr>
        <w:pStyle w:val="BodyText2"/>
        <w:tabs>
          <w:tab w:val="left" w:pos="2268"/>
        </w:tabs>
        <w:spacing w:line="360" w:lineRule="auto"/>
      </w:pPr>
      <w:r>
        <w:t xml:space="preserve">         Для </w:t>
      </w:r>
      <w:r>
        <w:rPr>
          <w:caps/>
        </w:rPr>
        <w:t>оао мкс</w:t>
      </w:r>
      <w:r>
        <w:t xml:space="preserve"> этот показатель равен 0,04 - на 01.01.96, что говорит о низкой текущей ликвидности предприятия, на 01.01.97 г. – 0,08</w:t>
      </w:r>
      <w:r>
        <w:sym w:font="Symbol" w:char="F03B"/>
      </w:r>
      <w:r>
        <w:t xml:space="preserve"> на 01.01.98 - 0,07, а на конец анализируемого периода данный показатель составил намного большую величину – это значит, что в ближайшее время оно может погасить  19 % своих краткосрочных обязательств.</w:t>
      </w:r>
    </w:p>
    <w:p w:rsidR="00761526" w:rsidRDefault="00761526">
      <w:pPr>
        <w:spacing w:line="360" w:lineRule="auto"/>
        <w:jc w:val="both"/>
        <w:rPr>
          <w:sz w:val="28"/>
        </w:rPr>
      </w:pPr>
      <w:r>
        <w:rPr>
          <w:sz w:val="28"/>
        </w:rPr>
        <w:t xml:space="preserve">        Промежуточный коэффициент покрытия краткосрочных обязательств характеризует ожидаемую платежеспособность предприятия на период, равный средней продолжительности одного оборота дебиторской задолженности. Особый интерес этот индикатор представляет для держателей акций. Нормативное значение показателя составляет 0,6-0,8.  </w:t>
      </w:r>
    </w:p>
    <w:p w:rsidR="00761526" w:rsidRDefault="00761526">
      <w:pPr>
        <w:spacing w:line="360" w:lineRule="auto"/>
        <w:ind w:firstLine="720"/>
        <w:jc w:val="both"/>
        <w:rPr>
          <w:sz w:val="28"/>
        </w:rPr>
      </w:pPr>
      <w:r>
        <w:rPr>
          <w:sz w:val="28"/>
        </w:rPr>
        <w:t>Для данного предприятия на 01.01.96 он равен 0,17 или 17%, на 01.01.97 – 0,35или 35</w:t>
      </w:r>
      <w:r>
        <w:rPr>
          <w:sz w:val="28"/>
        </w:rPr>
        <w:sym w:font="Symbol" w:char="F025"/>
      </w:r>
      <w:r>
        <w:rPr>
          <w:sz w:val="28"/>
        </w:rPr>
        <w:t xml:space="preserve">, что подтверждает данные предыдущего показателя о низкой текущей платежеспособности предприятия. </w:t>
      </w:r>
      <w:r>
        <w:rPr>
          <w:caps/>
          <w:sz w:val="28"/>
        </w:rPr>
        <w:t>н</w:t>
      </w:r>
      <w:r>
        <w:rPr>
          <w:sz w:val="28"/>
        </w:rPr>
        <w:t xml:space="preserve">а конец 1997 г. и начало 1998г. этот показатель был равен 0,64, что входит в рамки нормативного значения, это говорит о нормальной текущей платежеспособности предприятия. На 01.01.99г. промежуточный коэффициент покрытия краткосрочных обязательств равен 0,89- это превышает нормативные значения и характеризует высокую платежеспособность предприятия. </w:t>
      </w:r>
    </w:p>
    <w:p w:rsidR="00761526" w:rsidRDefault="00761526">
      <w:pPr>
        <w:spacing w:line="360" w:lineRule="auto"/>
        <w:jc w:val="both"/>
        <w:rPr>
          <w:sz w:val="28"/>
        </w:rPr>
      </w:pPr>
      <w:r>
        <w:t xml:space="preserve">          </w:t>
      </w:r>
      <w:r>
        <w:rPr>
          <w:sz w:val="28"/>
        </w:rPr>
        <w:t>Коэффициент покрытия показывает платежные возможности предприятия, оцениваемые при условии не только своевременных расчетов с дебиторами и благоприятной реализации готовой продукции, но и продажи в случае нужды прочих элементов материальных оборотных средств. Ликвидных средств должно быть достаточно для выполнения краткосрочных обязательств, т.е. значение показателя не должно опускаться ниже единицы.</w:t>
      </w:r>
    </w:p>
    <w:p w:rsidR="00761526" w:rsidRDefault="00761526">
      <w:pPr>
        <w:spacing w:line="360" w:lineRule="auto"/>
        <w:jc w:val="both"/>
        <w:rPr>
          <w:sz w:val="28"/>
        </w:rPr>
      </w:pPr>
      <w:r>
        <w:rPr>
          <w:sz w:val="28"/>
        </w:rPr>
        <w:t xml:space="preserve">      Для </w:t>
      </w:r>
      <w:r>
        <w:rPr>
          <w:caps/>
          <w:sz w:val="28"/>
        </w:rPr>
        <w:t>оАО</w:t>
      </w:r>
      <w:r>
        <w:rPr>
          <w:sz w:val="28"/>
        </w:rPr>
        <w:t xml:space="preserve"> </w:t>
      </w:r>
      <w:r>
        <w:rPr>
          <w:caps/>
          <w:sz w:val="28"/>
        </w:rPr>
        <w:t xml:space="preserve">мкс </w:t>
      </w:r>
      <w:r>
        <w:rPr>
          <w:sz w:val="28"/>
        </w:rPr>
        <w:t xml:space="preserve"> этот показатель равен 1,09</w:t>
      </w:r>
      <w:r>
        <w:rPr>
          <w:sz w:val="28"/>
        </w:rPr>
        <w:sym w:font="Symbol" w:char="F03B"/>
      </w:r>
      <w:r>
        <w:rPr>
          <w:sz w:val="28"/>
        </w:rPr>
        <w:t xml:space="preserve"> 1,36</w:t>
      </w:r>
      <w:r>
        <w:rPr>
          <w:sz w:val="28"/>
        </w:rPr>
        <w:sym w:font="Symbol" w:char="F03B"/>
      </w:r>
      <w:r>
        <w:rPr>
          <w:sz w:val="28"/>
        </w:rPr>
        <w:t xml:space="preserve"> 1,32</w:t>
      </w:r>
      <w:r>
        <w:rPr>
          <w:sz w:val="28"/>
        </w:rPr>
        <w:sym w:font="Symbol" w:char="F03B"/>
      </w:r>
      <w:r>
        <w:rPr>
          <w:sz w:val="28"/>
        </w:rPr>
        <w:t xml:space="preserve"> соответственно на начало 1996,1997,1998,1999 гг. – все показатели больше единицы, а рост данного коэффициента характеризует положительную тенденцию повышения краткосрочной платежеспособности предприятия.</w:t>
      </w:r>
    </w:p>
    <w:p w:rsidR="00761526" w:rsidRDefault="00761526">
      <w:pPr>
        <w:spacing w:line="360" w:lineRule="auto"/>
        <w:jc w:val="both"/>
        <w:rPr>
          <w:b/>
          <w:sz w:val="28"/>
        </w:rPr>
      </w:pPr>
      <w:r>
        <w:rPr>
          <w:sz w:val="28"/>
        </w:rPr>
        <w:t xml:space="preserve">     Удельный вес запасов и затрат в краткосрочных обязательствах на 01.01.96г. равен 0,91</w:t>
      </w:r>
      <w:r>
        <w:rPr>
          <w:sz w:val="28"/>
        </w:rPr>
        <w:sym w:font="Symbol" w:char="F03B"/>
      </w:r>
      <w:r>
        <w:rPr>
          <w:sz w:val="28"/>
        </w:rPr>
        <w:t xml:space="preserve"> на 01.01.97г. – 1,03</w:t>
      </w:r>
      <w:r>
        <w:rPr>
          <w:sz w:val="28"/>
        </w:rPr>
        <w:sym w:font="Symbol" w:char="F03B"/>
      </w:r>
      <w:r>
        <w:rPr>
          <w:sz w:val="28"/>
        </w:rPr>
        <w:t xml:space="preserve"> на 01.01.98г. – 0,67 и на 01.01.99г. – 0,71 , значения показателя говорят о том, что величина запасов и затрат </w:t>
      </w:r>
      <w:r>
        <w:rPr>
          <w:sz w:val="28"/>
        </w:rPr>
        <w:sym w:font="Symbol" w:char="F028"/>
      </w:r>
      <w:r>
        <w:rPr>
          <w:sz w:val="28"/>
        </w:rPr>
        <w:t>за исключением данных на 01.01.97г.</w:t>
      </w:r>
      <w:r>
        <w:rPr>
          <w:sz w:val="28"/>
        </w:rPr>
        <w:sym w:font="Symbol" w:char="F029"/>
      </w:r>
      <w:r>
        <w:rPr>
          <w:sz w:val="28"/>
        </w:rPr>
        <w:t xml:space="preserve"> не превышает величину краткосрочных обязательств, а тенденция повышения данного коэффициента оценивается положительно. </w:t>
      </w:r>
    </w:p>
    <w:p w:rsidR="00761526" w:rsidRDefault="00761526">
      <w:pPr>
        <w:spacing w:line="360" w:lineRule="auto"/>
        <w:rPr>
          <w:sz w:val="28"/>
        </w:rPr>
      </w:pPr>
    </w:p>
    <w:p w:rsidR="00761526" w:rsidRDefault="00761526">
      <w:pPr>
        <w:pStyle w:val="BodyText2"/>
        <w:spacing w:line="360" w:lineRule="auto"/>
      </w:pPr>
      <w:r>
        <w:t xml:space="preserve">          Таким образом, за анализируемый период 1996 – 1998 года, ОАО  «Комбинат Молочный  «Ставропольский» имеет динамическую модель развития.</w:t>
      </w:r>
    </w:p>
    <w:p w:rsidR="00761526" w:rsidRDefault="00761526">
      <w:pPr>
        <w:pStyle w:val="BodyText2"/>
        <w:spacing w:line="360" w:lineRule="auto"/>
      </w:pPr>
      <w:r>
        <w:t xml:space="preserve">        Организационная структура ОАО МКС обеспечивает достаточно устойчивое финансовое состояние предприятия. Это подтверждает анализ финансовых результатов предприятия. </w:t>
      </w:r>
    </w:p>
    <w:p w:rsidR="00761526" w:rsidRDefault="00761526">
      <w:pPr>
        <w:pStyle w:val="BodyText2"/>
        <w:spacing w:line="360" w:lineRule="auto"/>
      </w:pPr>
      <w:r>
        <w:t xml:space="preserve">        В ходе анализа наблюдается рост показателей рентабельности. Наибольшее значение коэффициентов прибыльности предприятия получено за 1998 год – общая рентабельность капитала составляет 16 % , чистая рентабельность – 11%, что говорит об эффективном использовании имущества предприятия. </w:t>
      </w:r>
    </w:p>
    <w:p w:rsidR="00761526" w:rsidRDefault="00761526">
      <w:pPr>
        <w:pStyle w:val="BodyText2"/>
        <w:spacing w:line="360" w:lineRule="auto"/>
      </w:pPr>
      <w:r>
        <w:t xml:space="preserve">        Анализ коэффициентов деловой активности также позволяет сделать вывод об улучшении деятельности предприятия, так как наблюдается рост коэффициентов капиталоотдачи , фондоотдачи, высокая оборачиваемость оборотных средств. Отрицательной оценки заслуживают  показатель оборачиваемость дебиторской задолженности, так как увеличился  средний срок погашения  дебиторской задолженности.</w:t>
      </w:r>
    </w:p>
    <w:p w:rsidR="00761526" w:rsidRDefault="00761526">
      <w:pPr>
        <w:pStyle w:val="BodyText2"/>
        <w:spacing w:line="360" w:lineRule="auto"/>
      </w:pPr>
      <w:r>
        <w:t xml:space="preserve">       Анализ показателей рыночной устойчивости свидетельствует о достаточно высокой  независимости фирмы от внешних источников предприятия, причем за анализируемый период наблюдается значительное улучшение всех показателей рыночной устойчивости за исключением коэффициента дебиторской задолженности. Коэффициент дебиторской задолженности увеличился и такое изменение  носит отрицательный характер, так как отвлекаются средства из оборота.</w:t>
      </w:r>
    </w:p>
    <w:p w:rsidR="00761526" w:rsidRDefault="00761526">
      <w:pPr>
        <w:pStyle w:val="BodyText2"/>
        <w:spacing w:line="360" w:lineRule="auto"/>
      </w:pPr>
      <w:r>
        <w:t xml:space="preserve">    </w:t>
      </w:r>
      <w:r>
        <w:tab/>
        <w:t xml:space="preserve">Показатели оценки ликвидности баланса если не соответствуют, то предельно близки к нормативным значениям коэффициентов, что характеризует нормальную платежеспособность предприятия.       </w:t>
      </w:r>
    </w:p>
    <w:p w:rsidR="00761526" w:rsidRDefault="00761526">
      <w:pPr>
        <w:spacing w:line="200" w:lineRule="atLeast"/>
        <w:rPr>
          <w:sz w:val="28"/>
          <w:u w:val="double"/>
        </w:rPr>
        <w:sectPr w:rsidR="00761526">
          <w:headerReference w:type="even" r:id="rId7"/>
          <w:headerReference w:type="default" r:id="rId8"/>
          <w:pgSz w:w="11907" w:h="16840"/>
          <w:pgMar w:top="1134" w:right="851" w:bottom="1134" w:left="1701" w:header="720" w:footer="720" w:gutter="0"/>
          <w:pgNumType w:start="8"/>
          <w:cols w:space="720"/>
        </w:sectPr>
      </w:pPr>
    </w:p>
    <w:p w:rsidR="00761526" w:rsidRDefault="00761526">
      <w:pPr>
        <w:pStyle w:val="Normal1"/>
        <w:spacing w:line="360" w:lineRule="auto"/>
        <w:ind w:right="-143"/>
        <w:jc w:val="both"/>
        <w:rPr>
          <w:rFonts w:ascii="Times New Roman" w:hAnsi="Times New Roman"/>
          <w:sz w:val="28"/>
        </w:rPr>
      </w:pPr>
      <w:r>
        <w:t xml:space="preserve"> </w:t>
      </w:r>
      <w:r>
        <w:rPr>
          <w:rFonts w:ascii="Times New Roman" w:hAnsi="Times New Roman"/>
          <w:sz w:val="28"/>
        </w:rPr>
        <w:t>2.А</w:t>
      </w:r>
      <w:r>
        <w:rPr>
          <w:rFonts w:ascii="Times New Roman" w:hAnsi="Times New Roman"/>
          <w:caps/>
          <w:sz w:val="28"/>
        </w:rPr>
        <w:t>нализ системы формирования и распределения прибыли</w:t>
      </w:r>
      <w:r>
        <w:rPr>
          <w:rFonts w:ascii="Times New Roman" w:hAnsi="Times New Roman"/>
          <w:sz w:val="28"/>
        </w:rPr>
        <w:t>.</w:t>
      </w:r>
    </w:p>
    <w:p w:rsidR="00761526" w:rsidRDefault="00761526">
      <w:pPr>
        <w:pStyle w:val="Normal1"/>
        <w:spacing w:line="360" w:lineRule="auto"/>
        <w:ind w:right="-143"/>
        <w:jc w:val="both"/>
        <w:rPr>
          <w:rFonts w:ascii="Times New Roman" w:hAnsi="Times New Roman"/>
          <w:sz w:val="28"/>
        </w:rPr>
      </w:pPr>
      <w:r>
        <w:rPr>
          <w:rFonts w:ascii="Times New Roman" w:hAnsi="Times New Roman"/>
          <w:sz w:val="28"/>
        </w:rPr>
        <w:t>2.1. Роль и значение прибыли в финансовых результатах деятельности предприятия.</w:t>
      </w:r>
    </w:p>
    <w:p w:rsidR="00761526" w:rsidRDefault="00761526">
      <w:pPr>
        <w:pStyle w:val="Normal1"/>
        <w:spacing w:line="360" w:lineRule="auto"/>
        <w:ind w:right="-1"/>
        <w:jc w:val="both"/>
        <w:rPr>
          <w:rFonts w:ascii="Times New Roman" w:hAnsi="Times New Roman"/>
          <w:b w:val="0"/>
          <w:sz w:val="28"/>
        </w:rPr>
      </w:pPr>
      <w:r>
        <w:rPr>
          <w:rFonts w:ascii="Times New Roman" w:hAnsi="Times New Roman"/>
          <w:b w:val="0"/>
          <w:sz w:val="28"/>
        </w:rPr>
        <w:t xml:space="preserve">        </w:t>
      </w:r>
      <w:r>
        <w:rPr>
          <w:rFonts w:ascii="Times New Roman" w:hAnsi="Times New Roman"/>
          <w:b w:val="0"/>
          <w:sz w:val="28"/>
        </w:rPr>
        <w:tab/>
        <w:t>Прибыль - это часть чистого дохода, соз</w:t>
      </w:r>
      <w:r>
        <w:rPr>
          <w:rFonts w:ascii="Times New Roman" w:hAnsi="Times New Roman"/>
          <w:b w:val="0"/>
          <w:sz w:val="28"/>
        </w:rPr>
        <w:softHyphen/>
        <w:t>данного в процессе производства и реализо</w:t>
      </w:r>
      <w:r>
        <w:rPr>
          <w:rFonts w:ascii="Times New Roman" w:hAnsi="Times New Roman"/>
          <w:b w:val="0"/>
          <w:sz w:val="28"/>
        </w:rPr>
        <w:softHyphen/>
        <w:t>ванного в сфере обращения, который непо</w:t>
      </w:r>
      <w:r>
        <w:rPr>
          <w:rFonts w:ascii="Times New Roman" w:hAnsi="Times New Roman"/>
          <w:b w:val="0"/>
          <w:sz w:val="28"/>
        </w:rPr>
        <w:softHyphen/>
        <w:t>средственно получают предприятия. Только после продажи продукции чистый доход при</w:t>
      </w:r>
      <w:r>
        <w:rPr>
          <w:rFonts w:ascii="Times New Roman" w:hAnsi="Times New Roman"/>
          <w:b w:val="0"/>
          <w:sz w:val="28"/>
        </w:rPr>
        <w:softHyphen/>
        <w:t>нимает форму прибыли. Количественно она представляет собой разность между выруч</w:t>
      </w:r>
      <w:r>
        <w:rPr>
          <w:rFonts w:ascii="Times New Roman" w:hAnsi="Times New Roman"/>
          <w:b w:val="0"/>
          <w:sz w:val="28"/>
        </w:rPr>
        <w:softHyphen/>
        <w:t>кой (после уплаты налога на добавленную стоимость, акцизного налога и других отчис</w:t>
      </w:r>
      <w:r>
        <w:rPr>
          <w:rFonts w:ascii="Times New Roman" w:hAnsi="Times New Roman"/>
          <w:b w:val="0"/>
          <w:sz w:val="28"/>
        </w:rPr>
        <w:softHyphen/>
        <w:t>лений из выручки в бюджетные и внебюджет</w:t>
      </w:r>
      <w:r>
        <w:rPr>
          <w:rFonts w:ascii="Times New Roman" w:hAnsi="Times New Roman"/>
          <w:b w:val="0"/>
          <w:sz w:val="28"/>
        </w:rPr>
        <w:softHyphen/>
        <w:t>ные фонды) и полной себестоимостью реали</w:t>
      </w:r>
      <w:r>
        <w:rPr>
          <w:rFonts w:ascii="Times New Roman" w:hAnsi="Times New Roman"/>
          <w:b w:val="0"/>
          <w:sz w:val="28"/>
        </w:rPr>
        <w:softHyphen/>
        <w:t xml:space="preserve">зованной продукции.                                                                                                       </w:t>
      </w:r>
    </w:p>
    <w:p w:rsidR="00761526" w:rsidRDefault="00761526">
      <w:pPr>
        <w:pStyle w:val="Normal1"/>
        <w:spacing w:line="360" w:lineRule="auto"/>
        <w:ind w:right="-1"/>
        <w:jc w:val="both"/>
        <w:rPr>
          <w:rFonts w:ascii="Times New Roman" w:hAnsi="Times New Roman"/>
          <w:b w:val="0"/>
          <w:sz w:val="28"/>
        </w:rPr>
      </w:pPr>
      <w:r>
        <w:rPr>
          <w:rFonts w:ascii="Times New Roman" w:hAnsi="Times New Roman"/>
          <w:b w:val="0"/>
          <w:sz w:val="28"/>
        </w:rPr>
        <w:t>Финансовые результаты основной и других видов деятельности предприятия за определенный период выражаются в форме прибыли или убытка от реализации товаров и услуг, прочей реализации и сальдо (разность между доходами и расходами) от внереализационных операций. Источники и размеры формирования при</w:t>
      </w:r>
      <w:r>
        <w:rPr>
          <w:rFonts w:ascii="Times New Roman" w:hAnsi="Times New Roman"/>
          <w:b w:val="0"/>
          <w:sz w:val="28"/>
        </w:rPr>
        <w:softHyphen/>
        <w:t>были отражаются в форме 2 бухгалтерской отчетности предприя</w:t>
      </w:r>
      <w:r>
        <w:rPr>
          <w:rFonts w:ascii="Times New Roman" w:hAnsi="Times New Roman"/>
          <w:b w:val="0"/>
          <w:sz w:val="28"/>
        </w:rPr>
        <w:softHyphen/>
        <w:t>тия «Отчет о финансовых результатах».</w:t>
      </w:r>
    </w:p>
    <w:p w:rsidR="00761526" w:rsidRDefault="00761526">
      <w:pPr>
        <w:spacing w:line="360" w:lineRule="auto"/>
        <w:ind w:right="-1"/>
        <w:jc w:val="both"/>
        <w:rPr>
          <w:sz w:val="28"/>
        </w:rPr>
      </w:pPr>
      <w:r>
        <w:rPr>
          <w:sz w:val="28"/>
        </w:rPr>
        <w:t xml:space="preserve">       </w:t>
      </w:r>
      <w:r>
        <w:rPr>
          <w:sz w:val="28"/>
        </w:rPr>
        <w:tab/>
        <w:t>Прибыль от реализации товаров (продукции, работ, услуг) оп</w:t>
      </w:r>
      <w:r>
        <w:rPr>
          <w:sz w:val="28"/>
        </w:rPr>
        <w:softHyphen/>
        <w:t>ределяется как разность между выручкой — нетто (то есть выруч</w:t>
      </w:r>
      <w:r>
        <w:rPr>
          <w:sz w:val="28"/>
        </w:rPr>
        <w:softHyphen/>
        <w:t>ки за минусом НДС, акцизов и аналогичных обязательных плате</w:t>
      </w:r>
      <w:r>
        <w:rPr>
          <w:sz w:val="28"/>
        </w:rPr>
        <w:softHyphen/>
        <w:t>жей) и себестоимостью реализованных товаров (продукции, работ, услуг), а также коммерческих и управленческих расходов (выде</w:t>
      </w:r>
      <w:r>
        <w:rPr>
          <w:sz w:val="28"/>
        </w:rPr>
        <w:softHyphen/>
        <w:t>ляемых отдельно в форме 2 с 1996 г.).</w:t>
      </w:r>
    </w:p>
    <w:p w:rsidR="00761526" w:rsidRDefault="00761526">
      <w:pPr>
        <w:spacing w:line="360" w:lineRule="auto"/>
        <w:ind w:right="-1"/>
        <w:jc w:val="both"/>
        <w:rPr>
          <w:sz w:val="28"/>
        </w:rPr>
      </w:pPr>
      <w:r>
        <w:rPr>
          <w:sz w:val="28"/>
        </w:rPr>
        <w:t xml:space="preserve">      </w:t>
      </w:r>
      <w:r>
        <w:rPr>
          <w:sz w:val="28"/>
        </w:rPr>
        <w:tab/>
        <w:t>В себестоимости отражаются затраты, связанные с производ</w:t>
      </w:r>
      <w:r>
        <w:rPr>
          <w:sz w:val="28"/>
        </w:rPr>
        <w:softHyphen/>
        <w:t>ством продукции, выполнением работ, оказанием услуг и относя</w:t>
      </w:r>
      <w:r>
        <w:rPr>
          <w:sz w:val="28"/>
        </w:rPr>
        <w:softHyphen/>
        <w:t>щиеся к реализованной продукции (работам, услугам), а у торго</w:t>
      </w:r>
      <w:r>
        <w:rPr>
          <w:sz w:val="28"/>
        </w:rPr>
        <w:softHyphen/>
        <w:t xml:space="preserve">вой, снабженческой, сбытовой и иной посреднической организационной деятельности. </w:t>
      </w:r>
    </w:p>
    <w:p w:rsidR="00761526" w:rsidRDefault="00761526">
      <w:pPr>
        <w:spacing w:line="360" w:lineRule="auto"/>
        <w:ind w:right="-1"/>
        <w:jc w:val="both"/>
        <w:rPr>
          <w:sz w:val="28"/>
        </w:rPr>
      </w:pPr>
      <w:r>
        <w:rPr>
          <w:sz w:val="28"/>
        </w:rPr>
        <w:t xml:space="preserve">       </w:t>
      </w:r>
      <w:r>
        <w:rPr>
          <w:sz w:val="28"/>
        </w:rPr>
        <w:tab/>
        <w:t>Прибыль характеризует эффективность производственно-финан</w:t>
      </w:r>
      <w:r>
        <w:rPr>
          <w:sz w:val="28"/>
        </w:rPr>
        <w:softHyphen/>
        <w:t>совой деятельности предприятия. Прибыль промышленных пред</w:t>
      </w:r>
      <w:r>
        <w:rPr>
          <w:sz w:val="28"/>
        </w:rPr>
        <w:softHyphen/>
        <w:t>приятий России в 1997 г. составила 52,7 трлн. руб., а уровень рен</w:t>
      </w:r>
      <w:r>
        <w:rPr>
          <w:sz w:val="28"/>
        </w:rPr>
        <w:softHyphen/>
        <w:t>табельности продукции промышленности — 19,5% (в цветной металлургии — 33,2%, машиностроении — 26,3%, легкой про</w:t>
      </w:r>
      <w:r>
        <w:rPr>
          <w:sz w:val="28"/>
        </w:rPr>
        <w:softHyphen/>
        <w:t>мышленности — 18,9%, пищевой — 16,6%).</w:t>
      </w:r>
    </w:p>
    <w:p w:rsidR="00761526" w:rsidRDefault="00761526">
      <w:pPr>
        <w:spacing w:line="360" w:lineRule="auto"/>
        <w:ind w:right="-1"/>
        <w:jc w:val="both"/>
        <w:rPr>
          <w:sz w:val="28"/>
        </w:rPr>
      </w:pPr>
      <w:r>
        <w:rPr>
          <w:sz w:val="28"/>
        </w:rPr>
        <w:t xml:space="preserve">     </w:t>
      </w:r>
      <w:r>
        <w:rPr>
          <w:sz w:val="28"/>
        </w:rPr>
        <w:tab/>
        <w:t>По данным Госкомстата России о рентабельности 1100 важней</w:t>
      </w:r>
      <w:r>
        <w:rPr>
          <w:sz w:val="28"/>
        </w:rPr>
        <w:softHyphen/>
        <w:t>ших машиностроительных изделий, у трети из них она превышает 20%, тогда как в других странах десятипроцентный уровень счита</w:t>
      </w:r>
      <w:r>
        <w:rPr>
          <w:sz w:val="28"/>
        </w:rPr>
        <w:softHyphen/>
        <w:t>ется достаточно высоким.</w:t>
      </w:r>
    </w:p>
    <w:p w:rsidR="00761526" w:rsidRDefault="00761526">
      <w:pPr>
        <w:spacing w:line="360" w:lineRule="auto"/>
        <w:ind w:right="-1"/>
        <w:jc w:val="both"/>
        <w:rPr>
          <w:sz w:val="28"/>
        </w:rPr>
      </w:pPr>
      <w:r>
        <w:rPr>
          <w:sz w:val="28"/>
        </w:rPr>
        <w:t xml:space="preserve">   </w:t>
      </w:r>
      <w:r>
        <w:rPr>
          <w:sz w:val="28"/>
        </w:rPr>
        <w:tab/>
        <w:t>Затраты на производство и реализацию продукции (работ, ус</w:t>
      </w:r>
      <w:r>
        <w:rPr>
          <w:sz w:val="28"/>
        </w:rPr>
        <w:softHyphen/>
        <w:t>луг), составляющие ее себестоимость, по своему экономическому содержанию группируются по следующим элементам:</w:t>
      </w:r>
    </w:p>
    <w:p w:rsidR="00761526" w:rsidRDefault="00761526" w:rsidP="00761526">
      <w:pPr>
        <w:numPr>
          <w:ilvl w:val="0"/>
          <w:numId w:val="30"/>
        </w:numPr>
        <w:spacing w:line="360" w:lineRule="auto"/>
        <w:ind w:right="-143"/>
        <w:jc w:val="both"/>
        <w:rPr>
          <w:sz w:val="28"/>
        </w:rPr>
      </w:pPr>
      <w:r>
        <w:rPr>
          <w:sz w:val="28"/>
        </w:rPr>
        <w:t>материальные затраты;</w:t>
      </w:r>
    </w:p>
    <w:p w:rsidR="00761526" w:rsidRDefault="00761526" w:rsidP="00761526">
      <w:pPr>
        <w:numPr>
          <w:ilvl w:val="0"/>
          <w:numId w:val="30"/>
        </w:numPr>
        <w:spacing w:line="360" w:lineRule="auto"/>
        <w:ind w:right="-143"/>
        <w:jc w:val="both"/>
        <w:rPr>
          <w:sz w:val="28"/>
        </w:rPr>
      </w:pPr>
      <w:r>
        <w:rPr>
          <w:sz w:val="28"/>
        </w:rPr>
        <w:t>затраты на оплату труда;</w:t>
      </w:r>
    </w:p>
    <w:p w:rsidR="00761526" w:rsidRDefault="00761526" w:rsidP="00761526">
      <w:pPr>
        <w:numPr>
          <w:ilvl w:val="0"/>
          <w:numId w:val="30"/>
        </w:numPr>
        <w:spacing w:line="360" w:lineRule="auto"/>
        <w:ind w:right="-143"/>
        <w:jc w:val="both"/>
        <w:rPr>
          <w:sz w:val="28"/>
        </w:rPr>
      </w:pPr>
      <w:r>
        <w:rPr>
          <w:sz w:val="28"/>
        </w:rPr>
        <w:t>отчисления на социальные нужды;</w:t>
      </w:r>
    </w:p>
    <w:p w:rsidR="00761526" w:rsidRDefault="00761526" w:rsidP="00761526">
      <w:pPr>
        <w:numPr>
          <w:ilvl w:val="0"/>
          <w:numId w:val="30"/>
        </w:numPr>
        <w:spacing w:line="360" w:lineRule="auto"/>
        <w:ind w:right="-143"/>
        <w:jc w:val="both"/>
        <w:rPr>
          <w:sz w:val="28"/>
        </w:rPr>
      </w:pPr>
      <w:r>
        <w:rPr>
          <w:sz w:val="28"/>
        </w:rPr>
        <w:t>амортизация;</w:t>
      </w:r>
    </w:p>
    <w:p w:rsidR="00761526" w:rsidRDefault="00761526" w:rsidP="00761526">
      <w:pPr>
        <w:numPr>
          <w:ilvl w:val="0"/>
          <w:numId w:val="30"/>
        </w:numPr>
        <w:spacing w:line="360" w:lineRule="auto"/>
        <w:ind w:right="-143"/>
        <w:jc w:val="both"/>
        <w:rPr>
          <w:sz w:val="28"/>
        </w:rPr>
      </w:pPr>
      <w:r>
        <w:rPr>
          <w:sz w:val="28"/>
        </w:rPr>
        <w:t>прочие затраты.</w:t>
      </w:r>
    </w:p>
    <w:p w:rsidR="00761526" w:rsidRDefault="00761526">
      <w:pPr>
        <w:pStyle w:val="BodyTextIndent"/>
        <w:ind w:left="0" w:right="-1" w:firstLine="720"/>
      </w:pPr>
      <w:r>
        <w:t>Материальные затраты на предприятии складываются исходя из стоимости материальных ресурсов, включающей цену их при</w:t>
      </w:r>
      <w:r>
        <w:softHyphen/>
        <w:t>обретения (за вычетом НДС), наценки (надбавки), комиссион</w:t>
      </w:r>
      <w:r>
        <w:softHyphen/>
        <w:t>ные вознаграждения, уплачиваемые снабженческим, внешнеэко</w:t>
      </w:r>
      <w:r>
        <w:softHyphen/>
        <w:t>номическим организациям, таможенные пошлины, оплату услуг по транспортировке, хранению и доставке, выполненных сторон</w:t>
      </w:r>
      <w:r>
        <w:softHyphen/>
        <w:t>ними организациями, а также оплата процентов за поставку ма</w:t>
      </w:r>
      <w:r>
        <w:softHyphen/>
        <w:t>териальных ресурсов в кредит.</w:t>
      </w:r>
    </w:p>
    <w:p w:rsidR="00761526" w:rsidRDefault="00761526">
      <w:pPr>
        <w:spacing w:line="360" w:lineRule="auto"/>
        <w:ind w:right="-1" w:firstLine="720"/>
        <w:jc w:val="both"/>
        <w:rPr>
          <w:sz w:val="28"/>
        </w:rPr>
      </w:pPr>
      <w:r>
        <w:rPr>
          <w:sz w:val="28"/>
        </w:rPr>
        <w:t>Затраты на оплату труда включают выплаты по заработной пла</w:t>
      </w:r>
      <w:r>
        <w:rPr>
          <w:sz w:val="28"/>
        </w:rPr>
        <w:softHyphen/>
        <w:t>те персонала, занятого в основной деятельности предприятия исчисленные исходя из сдельных расценок, тарифных ставок ц должностных окладов, а также премии работникам, выплаты сти</w:t>
      </w:r>
      <w:r>
        <w:rPr>
          <w:sz w:val="28"/>
        </w:rPr>
        <w:softHyphen/>
        <w:t>мулирующего и компенсирующего характера, оплату труда не</w:t>
      </w:r>
      <w:r>
        <w:rPr>
          <w:sz w:val="28"/>
        </w:rPr>
        <w:softHyphen/>
        <w:t>штатных работников, другие выплаты.</w:t>
      </w:r>
    </w:p>
    <w:p w:rsidR="00761526" w:rsidRDefault="00761526">
      <w:pPr>
        <w:spacing w:line="360" w:lineRule="auto"/>
        <w:ind w:right="-1" w:firstLine="720"/>
        <w:jc w:val="both"/>
        <w:rPr>
          <w:sz w:val="28"/>
        </w:rPr>
      </w:pPr>
      <w:r>
        <w:rPr>
          <w:sz w:val="28"/>
        </w:rPr>
        <w:t xml:space="preserve">Не включаются в состав затрат на оплату труда: вознаграждения по итогам работы за год и другие виды материального поощрения, выплачиваемые за счет средств фонда потребления и целевых поступлений; материальная помощь, единовременные пособия уходящим на пенсию ветеранам, оплата дополнительно предоставляемых по коллективному договору отпусков работников (сверх предусмотренных законодательством). Эти и другие выплаты, не связанные непосредственно с оплатой труда, производятся за счет прибыли, остающейся в распоряжении предприятия. </w:t>
      </w:r>
    </w:p>
    <w:p w:rsidR="00761526" w:rsidRDefault="00761526">
      <w:pPr>
        <w:spacing w:line="360" w:lineRule="auto"/>
        <w:ind w:right="-1" w:firstLine="720"/>
        <w:jc w:val="both"/>
        <w:rPr>
          <w:sz w:val="28"/>
        </w:rPr>
      </w:pPr>
      <w:r>
        <w:rPr>
          <w:sz w:val="28"/>
        </w:rPr>
        <w:t>Отчисления на социальные нужды складываются из обязательных отчислений по тарифам, устанавливаемым государством, в Пенсионный фонд (ПФ), Фонд социального страхования (ФССД Государственный фонд занятости населения (ГФЗН), федеральный и региональные фонды обязательного медицинского страхования (ФОМС). Тарифы страховых взносов установлены в процентах к начисленной оплате труда. В 1996—1997 гг. размеры взносов: 28% - в ПФ, 5,4% - в ФСС, 1,5 - в ГФЗН, 0,2% в Федеральный ФОМС и 3,4% — в региональные.</w:t>
      </w:r>
    </w:p>
    <w:p w:rsidR="00761526" w:rsidRDefault="00761526">
      <w:pPr>
        <w:spacing w:line="360" w:lineRule="auto"/>
        <w:ind w:right="-1"/>
        <w:jc w:val="both"/>
        <w:rPr>
          <w:sz w:val="28"/>
        </w:rPr>
      </w:pPr>
      <w:r>
        <w:rPr>
          <w:sz w:val="28"/>
        </w:rPr>
        <w:t xml:space="preserve">     </w:t>
      </w:r>
      <w:r>
        <w:rPr>
          <w:sz w:val="28"/>
        </w:rPr>
        <w:tab/>
        <w:t>Амортизация основных фондов выражается в начислении износа исходя из их восстановительной стоимости и утвержденных правительством единых норм амортизационных отчислений на полное восстановление основных фондов. Предприятия и организации должны перейти к новому порядку начисления амортизации, определенному в п. 5 Указа Президента РФ от 8.05.96 г. № 685. В соответствии с этим пунктом все имущество, подлежащее амортизации, объединяется в четыре категории. По каждой категории  устанавливаются годовые нормы амортизации, единые для всех налогоплательщиков, за исключением субъектов малого предпринимательства и предпринимателей, в отношении которых годовые нормы увеличены на одну пятую, то есть на 20%.</w:t>
      </w:r>
    </w:p>
    <w:p w:rsidR="00761526" w:rsidRDefault="00761526">
      <w:pPr>
        <w:spacing w:line="360" w:lineRule="auto"/>
        <w:ind w:right="-1" w:firstLine="720"/>
        <w:jc w:val="both"/>
        <w:rPr>
          <w:sz w:val="28"/>
        </w:rPr>
      </w:pPr>
      <w:r>
        <w:rPr>
          <w:sz w:val="28"/>
        </w:rPr>
        <w:t>В состав прочих затрат входят налоги на землю, плата за воду другие налоги и сборы, износ нематериальных активов, платежи за предельно допустимые выбросы (сбросы) загрязняющих веществ расходы на рекламу, подготовку и переподготовку кадров, а также представительские расходы, платежи по обязательному страхованию имущества предприятия, жизни и здоровья отдельных категорий работников, оплата услуг по сертификации продукции оплата услуг сторонних организаций по сторожевой и пожарной охране, затраты по гарантийному ремонту и обслуживанию и др.</w:t>
      </w:r>
    </w:p>
    <w:p w:rsidR="00761526" w:rsidRDefault="00761526">
      <w:pPr>
        <w:spacing w:line="360" w:lineRule="auto"/>
        <w:ind w:right="-1"/>
        <w:jc w:val="both"/>
        <w:rPr>
          <w:sz w:val="28"/>
        </w:rPr>
      </w:pPr>
      <w:r>
        <w:rPr>
          <w:sz w:val="28"/>
        </w:rPr>
        <w:t xml:space="preserve">     </w:t>
      </w:r>
      <w:r>
        <w:rPr>
          <w:sz w:val="28"/>
        </w:rPr>
        <w:tab/>
        <w:t>В состав элемента «Прочие затраты» включаются отчисления в ремонтный фонд по нормативам, утверждаемым на самом пред</w:t>
      </w:r>
      <w:r>
        <w:rPr>
          <w:sz w:val="28"/>
        </w:rPr>
        <w:softHyphen/>
        <w:t>приятии (в процентах от балансовой стоимости основных средств). За счет средств ремонтного фонда покрываются затраты на прове</w:t>
      </w:r>
      <w:r>
        <w:rPr>
          <w:sz w:val="28"/>
        </w:rPr>
        <w:softHyphen/>
        <w:t>дение текущего, среднего и капитального ремонтов.</w:t>
      </w:r>
    </w:p>
    <w:p w:rsidR="00761526" w:rsidRDefault="00761526">
      <w:pPr>
        <w:pStyle w:val="BodyTextIndent"/>
        <w:ind w:left="0" w:firstLine="567"/>
      </w:pPr>
      <w:r>
        <w:t xml:space="preserve">  Структура затрат на промышленных предприятиях за 1997год представлена в табл. 11.</w:t>
      </w:r>
    </w:p>
    <w:p w:rsidR="00761526" w:rsidRDefault="00761526">
      <w:pPr>
        <w:pStyle w:val="BodyText"/>
        <w:spacing w:line="360" w:lineRule="auto"/>
        <w:jc w:val="right"/>
        <w:rPr>
          <w:b w:val="0"/>
          <w:caps w:val="0"/>
          <w:sz w:val="28"/>
        </w:rPr>
      </w:pPr>
      <w:r>
        <w:rPr>
          <w:b w:val="0"/>
          <w:caps w:val="0"/>
          <w:sz w:val="28"/>
        </w:rPr>
        <w:t xml:space="preserve">                                                                                              Таблица 11.</w:t>
      </w:r>
    </w:p>
    <w:p w:rsidR="00761526" w:rsidRDefault="00761526">
      <w:pPr>
        <w:pStyle w:val="BodyText"/>
        <w:spacing w:line="360" w:lineRule="auto"/>
        <w:jc w:val="center"/>
        <w:rPr>
          <w:b w:val="0"/>
          <w:caps w:val="0"/>
          <w:sz w:val="28"/>
        </w:rPr>
      </w:pPr>
      <w:r>
        <w:rPr>
          <w:b w:val="0"/>
          <w:caps w:val="0"/>
          <w:sz w:val="28"/>
        </w:rPr>
        <w:t>Структура затрат на производство продукции в промышленности и подрядных работ в строительных организациях РФ в 1997 г. (%)</w:t>
      </w:r>
    </w:p>
    <w:p w:rsidR="00761526" w:rsidRDefault="00761526">
      <w:pPr>
        <w:pStyle w:val="BodyText"/>
        <w:ind w:right="-143"/>
        <w:jc w:val="center"/>
        <w:rPr>
          <w:b w:val="0"/>
          <w:caps w:val="0"/>
          <w:sz w:val="28"/>
        </w:rPr>
      </w:pPr>
    </w:p>
    <w:tbl>
      <w:tblPr>
        <w:tblW w:w="0" w:type="auto"/>
        <w:tblInd w:w="-8" w:type="dxa"/>
        <w:tblLayout w:type="fixed"/>
        <w:tblCellMar>
          <w:left w:w="40" w:type="dxa"/>
          <w:right w:w="40" w:type="dxa"/>
        </w:tblCellMar>
        <w:tblLook w:val="0000" w:firstRow="0" w:lastRow="0" w:firstColumn="0" w:lastColumn="0" w:noHBand="0" w:noVBand="0"/>
      </w:tblPr>
      <w:tblGrid>
        <w:gridCol w:w="4820"/>
        <w:gridCol w:w="3544"/>
      </w:tblGrid>
      <w:tr w:rsidR="00761526">
        <w:trPr>
          <w:cantSplit/>
          <w:trHeight w:hRule="exact" w:val="767"/>
        </w:trPr>
        <w:tc>
          <w:tcPr>
            <w:tcW w:w="4820" w:type="dxa"/>
            <w:tcBorders>
              <w:top w:val="single" w:sz="6" w:space="0" w:color="auto"/>
              <w:left w:val="single" w:sz="6" w:space="0" w:color="auto"/>
              <w:bottom w:val="single" w:sz="6" w:space="0" w:color="auto"/>
              <w:right w:val="single" w:sz="6" w:space="0" w:color="auto"/>
            </w:tcBorders>
          </w:tcPr>
          <w:p w:rsidR="00761526" w:rsidRDefault="00761526">
            <w:pPr>
              <w:pStyle w:val="Heading4"/>
              <w:ind w:right="-947"/>
              <w:rPr>
                <w:sz w:val="28"/>
              </w:rPr>
            </w:pPr>
          </w:p>
          <w:p w:rsidR="00761526" w:rsidRDefault="00761526">
            <w:pPr>
              <w:pStyle w:val="Heading4"/>
              <w:ind w:right="-947"/>
              <w:jc w:val="left"/>
              <w:rPr>
                <w:sz w:val="28"/>
              </w:rPr>
            </w:pPr>
            <w:r>
              <w:rPr>
                <w:sz w:val="28"/>
              </w:rPr>
              <w:t xml:space="preserve">                Элементы затрат</w:t>
            </w:r>
          </w:p>
        </w:tc>
        <w:tc>
          <w:tcPr>
            <w:tcW w:w="3544" w:type="dxa"/>
            <w:tcBorders>
              <w:top w:val="single" w:sz="6" w:space="0" w:color="auto"/>
              <w:left w:val="single" w:sz="6" w:space="0" w:color="auto"/>
              <w:bottom w:val="single" w:sz="6" w:space="0" w:color="auto"/>
              <w:right w:val="single" w:sz="6" w:space="0" w:color="auto"/>
            </w:tcBorders>
          </w:tcPr>
          <w:p w:rsidR="00761526" w:rsidRDefault="00761526">
            <w:pPr>
              <w:spacing w:before="40"/>
              <w:ind w:right="-947"/>
              <w:rPr>
                <w:sz w:val="28"/>
              </w:rPr>
            </w:pPr>
            <w:r>
              <w:rPr>
                <w:sz w:val="28"/>
              </w:rPr>
              <w:t xml:space="preserve">        Промышленные </w:t>
            </w:r>
          </w:p>
          <w:p w:rsidR="00761526" w:rsidRDefault="00761526">
            <w:pPr>
              <w:spacing w:before="40"/>
              <w:jc w:val="center"/>
              <w:rPr>
                <w:sz w:val="28"/>
              </w:rPr>
            </w:pPr>
            <w:r>
              <w:rPr>
                <w:sz w:val="28"/>
              </w:rPr>
              <w:t>предприятия</w:t>
            </w:r>
          </w:p>
        </w:tc>
      </w:tr>
      <w:tr w:rsidR="00761526">
        <w:trPr>
          <w:cantSplit/>
          <w:trHeight w:hRule="exact" w:val="424"/>
        </w:trPr>
        <w:tc>
          <w:tcPr>
            <w:tcW w:w="4820" w:type="dxa"/>
            <w:tcBorders>
              <w:top w:val="single" w:sz="6" w:space="0" w:color="auto"/>
              <w:left w:val="single" w:sz="6" w:space="0" w:color="auto"/>
              <w:bottom w:val="single" w:sz="4" w:space="0" w:color="auto"/>
              <w:right w:val="single" w:sz="6" w:space="0" w:color="auto"/>
            </w:tcBorders>
          </w:tcPr>
          <w:p w:rsidR="00761526" w:rsidRDefault="00761526">
            <w:pPr>
              <w:spacing w:before="40"/>
              <w:ind w:right="-947"/>
              <w:jc w:val="both"/>
              <w:rPr>
                <w:sz w:val="28"/>
              </w:rPr>
            </w:pPr>
            <w:r>
              <w:rPr>
                <w:sz w:val="28"/>
              </w:rPr>
              <w:t>Материальные затраты</w:t>
            </w:r>
          </w:p>
        </w:tc>
        <w:tc>
          <w:tcPr>
            <w:tcW w:w="3544" w:type="dxa"/>
            <w:tcBorders>
              <w:top w:val="single" w:sz="6" w:space="0" w:color="auto"/>
              <w:left w:val="single" w:sz="6" w:space="0" w:color="auto"/>
              <w:bottom w:val="single" w:sz="4" w:space="0" w:color="auto"/>
              <w:right w:val="single" w:sz="6" w:space="0" w:color="auto"/>
            </w:tcBorders>
          </w:tcPr>
          <w:p w:rsidR="00761526" w:rsidRDefault="00761526">
            <w:pPr>
              <w:spacing w:before="40"/>
              <w:ind w:right="-947"/>
              <w:jc w:val="center"/>
              <w:rPr>
                <w:sz w:val="28"/>
              </w:rPr>
            </w:pPr>
            <w:r>
              <w:rPr>
                <w:sz w:val="28"/>
              </w:rPr>
              <w:t>56,3</w:t>
            </w:r>
          </w:p>
        </w:tc>
      </w:tr>
      <w:tr w:rsidR="00761526">
        <w:trPr>
          <w:cantSplit/>
          <w:trHeight w:hRule="exact" w:val="418"/>
        </w:trPr>
        <w:tc>
          <w:tcPr>
            <w:tcW w:w="4820" w:type="dxa"/>
            <w:tcBorders>
              <w:top w:val="single" w:sz="4" w:space="0" w:color="auto"/>
              <w:left w:val="single" w:sz="6" w:space="0" w:color="auto"/>
              <w:bottom w:val="single" w:sz="4" w:space="0" w:color="auto"/>
              <w:right w:val="single" w:sz="6" w:space="0" w:color="auto"/>
            </w:tcBorders>
          </w:tcPr>
          <w:p w:rsidR="00761526" w:rsidRDefault="00761526">
            <w:pPr>
              <w:spacing w:before="20"/>
              <w:ind w:right="-947"/>
              <w:jc w:val="both"/>
              <w:rPr>
                <w:sz w:val="28"/>
              </w:rPr>
            </w:pPr>
            <w:r>
              <w:rPr>
                <w:sz w:val="28"/>
              </w:rPr>
              <w:t>Затраты на оплату труда</w:t>
            </w:r>
          </w:p>
        </w:tc>
        <w:tc>
          <w:tcPr>
            <w:tcW w:w="3544" w:type="dxa"/>
            <w:tcBorders>
              <w:top w:val="single" w:sz="4" w:space="0" w:color="auto"/>
              <w:left w:val="single" w:sz="6" w:space="0" w:color="auto"/>
              <w:bottom w:val="single" w:sz="4" w:space="0" w:color="auto"/>
              <w:right w:val="single" w:sz="6" w:space="0" w:color="auto"/>
            </w:tcBorders>
          </w:tcPr>
          <w:p w:rsidR="00761526" w:rsidRDefault="00761526">
            <w:pPr>
              <w:spacing w:before="20"/>
              <w:ind w:right="-947"/>
              <w:jc w:val="center"/>
              <w:rPr>
                <w:sz w:val="28"/>
              </w:rPr>
            </w:pPr>
            <w:r>
              <w:rPr>
                <w:sz w:val="28"/>
              </w:rPr>
              <w:t>13,7</w:t>
            </w:r>
          </w:p>
        </w:tc>
      </w:tr>
      <w:tr w:rsidR="00761526">
        <w:trPr>
          <w:cantSplit/>
          <w:trHeight w:hRule="exact" w:val="459"/>
        </w:trPr>
        <w:tc>
          <w:tcPr>
            <w:tcW w:w="4820" w:type="dxa"/>
            <w:tcBorders>
              <w:top w:val="single" w:sz="4" w:space="0" w:color="auto"/>
              <w:left w:val="single" w:sz="6" w:space="0" w:color="auto"/>
              <w:bottom w:val="single" w:sz="4" w:space="0" w:color="auto"/>
              <w:right w:val="single" w:sz="6" w:space="0" w:color="auto"/>
            </w:tcBorders>
          </w:tcPr>
          <w:p w:rsidR="00761526" w:rsidRDefault="00761526">
            <w:pPr>
              <w:spacing w:before="40"/>
              <w:ind w:right="-947"/>
              <w:jc w:val="both"/>
              <w:rPr>
                <w:sz w:val="28"/>
              </w:rPr>
            </w:pPr>
            <w:r>
              <w:rPr>
                <w:sz w:val="28"/>
              </w:rPr>
              <w:t>Отчисления на социальные нужды</w:t>
            </w:r>
          </w:p>
        </w:tc>
        <w:tc>
          <w:tcPr>
            <w:tcW w:w="3544" w:type="dxa"/>
            <w:tcBorders>
              <w:top w:val="single" w:sz="4" w:space="0" w:color="auto"/>
              <w:left w:val="single" w:sz="6" w:space="0" w:color="auto"/>
              <w:bottom w:val="single" w:sz="4" w:space="0" w:color="auto"/>
              <w:right w:val="single" w:sz="6" w:space="0" w:color="auto"/>
            </w:tcBorders>
          </w:tcPr>
          <w:p w:rsidR="00761526" w:rsidRDefault="00761526">
            <w:pPr>
              <w:spacing w:before="40"/>
              <w:ind w:right="-947"/>
              <w:jc w:val="center"/>
              <w:rPr>
                <w:sz w:val="28"/>
              </w:rPr>
            </w:pPr>
            <w:r>
              <w:rPr>
                <w:sz w:val="28"/>
              </w:rPr>
              <w:t>5,1</w:t>
            </w:r>
          </w:p>
        </w:tc>
      </w:tr>
      <w:tr w:rsidR="00761526">
        <w:trPr>
          <w:cantSplit/>
          <w:trHeight w:hRule="exact" w:val="457"/>
        </w:trPr>
        <w:tc>
          <w:tcPr>
            <w:tcW w:w="4820" w:type="dxa"/>
            <w:tcBorders>
              <w:top w:val="single" w:sz="4" w:space="0" w:color="auto"/>
              <w:left w:val="single" w:sz="6" w:space="0" w:color="auto"/>
              <w:bottom w:val="single" w:sz="4" w:space="0" w:color="auto"/>
              <w:right w:val="single" w:sz="6" w:space="0" w:color="auto"/>
            </w:tcBorders>
          </w:tcPr>
          <w:p w:rsidR="00761526" w:rsidRDefault="00761526">
            <w:pPr>
              <w:spacing w:before="20"/>
              <w:ind w:right="-947"/>
              <w:jc w:val="both"/>
              <w:rPr>
                <w:sz w:val="28"/>
              </w:rPr>
            </w:pPr>
            <w:r>
              <w:rPr>
                <w:sz w:val="28"/>
              </w:rPr>
              <w:t>Амортизация</w:t>
            </w:r>
          </w:p>
          <w:p w:rsidR="00761526" w:rsidRDefault="00761526">
            <w:pPr>
              <w:spacing w:before="20"/>
              <w:ind w:right="-947"/>
              <w:jc w:val="both"/>
              <w:rPr>
                <w:sz w:val="28"/>
              </w:rPr>
            </w:pPr>
          </w:p>
          <w:p w:rsidR="00761526" w:rsidRDefault="00761526">
            <w:pPr>
              <w:spacing w:before="20"/>
              <w:ind w:right="-947"/>
              <w:jc w:val="both"/>
              <w:rPr>
                <w:sz w:val="28"/>
              </w:rPr>
            </w:pPr>
          </w:p>
        </w:tc>
        <w:tc>
          <w:tcPr>
            <w:tcW w:w="3544" w:type="dxa"/>
            <w:tcBorders>
              <w:top w:val="single" w:sz="4" w:space="0" w:color="auto"/>
              <w:left w:val="single" w:sz="6" w:space="0" w:color="auto"/>
              <w:bottom w:val="single" w:sz="4" w:space="0" w:color="auto"/>
              <w:right w:val="single" w:sz="6" w:space="0" w:color="auto"/>
            </w:tcBorders>
          </w:tcPr>
          <w:p w:rsidR="00761526" w:rsidRDefault="00761526">
            <w:pPr>
              <w:spacing w:before="20"/>
              <w:ind w:right="-947"/>
              <w:jc w:val="center"/>
              <w:rPr>
                <w:sz w:val="28"/>
              </w:rPr>
            </w:pPr>
            <w:r>
              <w:rPr>
                <w:sz w:val="28"/>
              </w:rPr>
              <w:t>6,8</w:t>
            </w:r>
          </w:p>
        </w:tc>
      </w:tr>
      <w:tr w:rsidR="00761526">
        <w:trPr>
          <w:cantSplit/>
          <w:trHeight w:hRule="exact" w:val="426"/>
        </w:trPr>
        <w:tc>
          <w:tcPr>
            <w:tcW w:w="4820" w:type="dxa"/>
            <w:tcBorders>
              <w:top w:val="single" w:sz="4" w:space="0" w:color="auto"/>
              <w:left w:val="single" w:sz="6" w:space="0" w:color="auto"/>
              <w:bottom w:val="single" w:sz="6" w:space="0" w:color="auto"/>
              <w:right w:val="single" w:sz="6" w:space="0" w:color="auto"/>
            </w:tcBorders>
          </w:tcPr>
          <w:p w:rsidR="00761526" w:rsidRDefault="00761526">
            <w:pPr>
              <w:spacing w:before="40"/>
              <w:ind w:right="-947"/>
              <w:jc w:val="both"/>
              <w:rPr>
                <w:sz w:val="28"/>
              </w:rPr>
            </w:pPr>
            <w:r>
              <w:rPr>
                <w:sz w:val="28"/>
              </w:rPr>
              <w:t>Прочие затраты</w:t>
            </w:r>
          </w:p>
        </w:tc>
        <w:tc>
          <w:tcPr>
            <w:tcW w:w="3544" w:type="dxa"/>
            <w:tcBorders>
              <w:top w:val="single" w:sz="4" w:space="0" w:color="auto"/>
              <w:left w:val="single" w:sz="6" w:space="0" w:color="auto"/>
              <w:bottom w:val="single" w:sz="6" w:space="0" w:color="auto"/>
              <w:right w:val="single" w:sz="6" w:space="0" w:color="auto"/>
            </w:tcBorders>
          </w:tcPr>
          <w:p w:rsidR="00761526" w:rsidRDefault="00761526">
            <w:pPr>
              <w:spacing w:before="40"/>
              <w:ind w:right="-947"/>
              <w:jc w:val="center"/>
              <w:rPr>
                <w:sz w:val="28"/>
              </w:rPr>
            </w:pPr>
            <w:r>
              <w:rPr>
                <w:sz w:val="28"/>
              </w:rPr>
              <w:t>18,1</w:t>
            </w:r>
          </w:p>
        </w:tc>
      </w:tr>
      <w:tr w:rsidR="00761526">
        <w:trPr>
          <w:cantSplit/>
          <w:trHeight w:hRule="exact" w:val="460"/>
        </w:trPr>
        <w:tc>
          <w:tcPr>
            <w:tcW w:w="4820" w:type="dxa"/>
            <w:tcBorders>
              <w:top w:val="single" w:sz="6" w:space="0" w:color="auto"/>
              <w:left w:val="single" w:sz="6" w:space="0" w:color="auto"/>
              <w:bottom w:val="single" w:sz="6" w:space="0" w:color="auto"/>
              <w:right w:val="single" w:sz="6" w:space="0" w:color="auto"/>
            </w:tcBorders>
          </w:tcPr>
          <w:p w:rsidR="00761526" w:rsidRDefault="00761526">
            <w:pPr>
              <w:spacing w:before="40"/>
              <w:ind w:right="-947"/>
              <w:jc w:val="both"/>
              <w:rPr>
                <w:sz w:val="28"/>
              </w:rPr>
            </w:pPr>
            <w:r>
              <w:rPr>
                <w:sz w:val="28"/>
              </w:rPr>
              <w:t>Всего</w:t>
            </w:r>
          </w:p>
        </w:tc>
        <w:tc>
          <w:tcPr>
            <w:tcW w:w="3544" w:type="dxa"/>
            <w:tcBorders>
              <w:top w:val="single" w:sz="6" w:space="0" w:color="auto"/>
              <w:left w:val="single" w:sz="6" w:space="0" w:color="auto"/>
              <w:bottom w:val="single" w:sz="6" w:space="0" w:color="auto"/>
              <w:right w:val="single" w:sz="6" w:space="0" w:color="auto"/>
            </w:tcBorders>
          </w:tcPr>
          <w:p w:rsidR="00761526" w:rsidRDefault="00761526">
            <w:pPr>
              <w:spacing w:before="40"/>
              <w:ind w:right="-947"/>
              <w:jc w:val="center"/>
              <w:rPr>
                <w:sz w:val="28"/>
              </w:rPr>
            </w:pPr>
            <w:r>
              <w:rPr>
                <w:sz w:val="28"/>
              </w:rPr>
              <w:t>100</w:t>
            </w:r>
          </w:p>
        </w:tc>
      </w:tr>
    </w:tbl>
    <w:p w:rsidR="00761526" w:rsidRDefault="00761526">
      <w:pPr>
        <w:pStyle w:val="BodyText2"/>
        <w:spacing w:line="360" w:lineRule="auto"/>
      </w:pPr>
      <w:r>
        <w:t>Из общей массы прибыли, около 36% перечислены в доходы бюджетной системы, в виде налога на прибыль и других налоговых платежей и сборов.</w:t>
      </w:r>
    </w:p>
    <w:p w:rsidR="00761526" w:rsidRDefault="00761526">
      <w:pPr>
        <w:spacing w:before="160" w:line="360" w:lineRule="auto"/>
        <w:ind w:right="-1"/>
        <w:jc w:val="both"/>
        <w:rPr>
          <w:sz w:val="28"/>
        </w:rPr>
      </w:pPr>
      <w:r>
        <w:rPr>
          <w:i/>
          <w:sz w:val="28"/>
        </w:rPr>
        <w:t>Плательщиками налога на прибыль</w:t>
      </w:r>
      <w:r>
        <w:rPr>
          <w:sz w:val="28"/>
        </w:rPr>
        <w:t xml:space="preserve"> являются:</w:t>
      </w:r>
    </w:p>
    <w:p w:rsidR="00761526" w:rsidRDefault="00761526">
      <w:pPr>
        <w:spacing w:line="360" w:lineRule="auto"/>
        <w:ind w:left="280" w:right="-1" w:hanging="280"/>
        <w:jc w:val="both"/>
        <w:rPr>
          <w:sz w:val="28"/>
        </w:rPr>
      </w:pPr>
      <w:r>
        <w:rPr>
          <w:sz w:val="28"/>
        </w:rPr>
        <w:t>- предприятия и организации, являющиеся юридическими лицами по законодательству РФ, в том числе предприятия с иностранными ин</w:t>
      </w:r>
      <w:r>
        <w:rPr>
          <w:sz w:val="28"/>
        </w:rPr>
        <w:softHyphen/>
        <w:t>вестициями, международные объединения и организации, осуществ</w:t>
      </w:r>
      <w:r>
        <w:rPr>
          <w:sz w:val="28"/>
        </w:rPr>
        <w:softHyphen/>
        <w:t>ляющие предпринимательскую деятельность;</w:t>
      </w:r>
    </w:p>
    <w:p w:rsidR="00761526" w:rsidRDefault="00761526">
      <w:pPr>
        <w:spacing w:line="360" w:lineRule="auto"/>
        <w:ind w:right="-1"/>
        <w:jc w:val="both"/>
        <w:rPr>
          <w:sz w:val="28"/>
        </w:rPr>
      </w:pPr>
      <w:r>
        <w:rPr>
          <w:sz w:val="28"/>
        </w:rPr>
        <w:t>- банки и кредитные учреждения, имеющие лицензию Центрального банка</w:t>
      </w:r>
      <w:r>
        <w:rPr>
          <w:b/>
          <w:sz w:val="28"/>
        </w:rPr>
        <w:t xml:space="preserve">   </w:t>
      </w:r>
      <w:r>
        <w:rPr>
          <w:sz w:val="28"/>
        </w:rPr>
        <w:t>РФ</w:t>
      </w:r>
      <w:r>
        <w:rPr>
          <w:b/>
          <w:sz w:val="28"/>
        </w:rPr>
        <w:t>;</w:t>
      </w:r>
    </w:p>
    <w:p w:rsidR="00761526" w:rsidRDefault="00761526">
      <w:pPr>
        <w:spacing w:line="360" w:lineRule="auto"/>
        <w:ind w:right="-1"/>
        <w:jc w:val="both"/>
        <w:rPr>
          <w:sz w:val="28"/>
        </w:rPr>
      </w:pPr>
      <w:r>
        <w:rPr>
          <w:sz w:val="28"/>
        </w:rPr>
        <w:t>- страховые организации, имеющие лицензию Федеральной службы</w:t>
      </w:r>
    </w:p>
    <w:p w:rsidR="00761526" w:rsidRDefault="00761526">
      <w:pPr>
        <w:spacing w:line="360" w:lineRule="auto"/>
        <w:ind w:right="-1"/>
        <w:jc w:val="both"/>
        <w:rPr>
          <w:sz w:val="28"/>
        </w:rPr>
      </w:pPr>
      <w:r>
        <w:rPr>
          <w:sz w:val="28"/>
        </w:rPr>
        <w:t>Российской Федерации по надзору за страховой деятельностью;</w:t>
      </w:r>
    </w:p>
    <w:p w:rsidR="00761526" w:rsidRDefault="00761526">
      <w:pPr>
        <w:spacing w:line="360" w:lineRule="auto"/>
        <w:ind w:right="-1"/>
        <w:jc w:val="both"/>
        <w:rPr>
          <w:sz w:val="28"/>
        </w:rPr>
      </w:pPr>
      <w:r>
        <w:rPr>
          <w:sz w:val="28"/>
        </w:rPr>
        <w:t>-филиалы и подразделения предприятий, имеющие отдельный баланс и расчетный (текущий, корреспондентский) счет.</w:t>
      </w:r>
    </w:p>
    <w:p w:rsidR="00761526" w:rsidRDefault="00761526">
      <w:pPr>
        <w:spacing w:line="360" w:lineRule="auto"/>
        <w:ind w:right="-1"/>
        <w:jc w:val="both"/>
        <w:rPr>
          <w:sz w:val="28"/>
        </w:rPr>
      </w:pPr>
      <w:r>
        <w:rPr>
          <w:i/>
          <w:sz w:val="28"/>
        </w:rPr>
        <w:t>Не являются плательщиками налога на прибыль:</w:t>
      </w:r>
    </w:p>
    <w:p w:rsidR="00761526" w:rsidRDefault="00761526">
      <w:pPr>
        <w:pStyle w:val="BodyTextIndent2"/>
        <w:ind w:right="-1"/>
      </w:pPr>
      <w:r>
        <w:t>- предприятия по прибыли от реализации произведенной ими сель</w:t>
      </w:r>
      <w:r>
        <w:softHyphen/>
        <w:t>скохозяйственной и охотохозяйственной продукции, а также произве</w:t>
      </w:r>
      <w:r>
        <w:softHyphen/>
        <w:t>денной и переработанной на данном предприятии собственной сельско</w:t>
      </w:r>
      <w:r>
        <w:softHyphen/>
        <w:t>хозяйственной продукции, кроме сельскохозяйственных предприятий индустриального типа;</w:t>
      </w:r>
    </w:p>
    <w:p w:rsidR="00761526" w:rsidRDefault="00761526">
      <w:pPr>
        <w:spacing w:line="360" w:lineRule="auto"/>
        <w:ind w:right="-1" w:firstLine="260"/>
        <w:jc w:val="both"/>
        <w:rPr>
          <w:sz w:val="28"/>
        </w:rPr>
      </w:pPr>
      <w:r>
        <w:rPr>
          <w:sz w:val="28"/>
        </w:rPr>
        <w:t>- Центральный банк РФ и его учреждения по прибыли от деятельно</w:t>
      </w:r>
      <w:r>
        <w:rPr>
          <w:sz w:val="28"/>
        </w:rPr>
        <w:softHyphen/>
        <w:t>сти, связанной с регулированием денежного обращения.</w:t>
      </w:r>
    </w:p>
    <w:p w:rsidR="00761526" w:rsidRDefault="00761526">
      <w:pPr>
        <w:spacing w:before="80" w:line="360" w:lineRule="auto"/>
        <w:ind w:right="-1" w:firstLine="220"/>
        <w:jc w:val="both"/>
        <w:rPr>
          <w:sz w:val="28"/>
        </w:rPr>
      </w:pPr>
      <w:r>
        <w:rPr>
          <w:i/>
          <w:sz w:val="28"/>
        </w:rPr>
        <w:t>Объектом обложения налогом на прибыль</w:t>
      </w:r>
      <w:r>
        <w:rPr>
          <w:sz w:val="28"/>
        </w:rPr>
        <w:t xml:space="preserve"> является валовая прибыль предприятия, уменьшенная или увеличенная в соответствии с Инструк</w:t>
      </w:r>
      <w:r>
        <w:rPr>
          <w:sz w:val="28"/>
        </w:rPr>
        <w:softHyphen/>
        <w:t>цией ГНС РФ от 10.08.95 № 37 "О порядке исчисления и уплаты в бюд</w:t>
      </w:r>
      <w:r>
        <w:rPr>
          <w:sz w:val="28"/>
        </w:rPr>
        <w:softHyphen/>
        <w:t>жет налога на прибыль предприятий и организаций" с Изменениями и дополнениями №№ 1-3. Схема формирования объекта обложения и определения налога на прибыль приведена на рис. 2.</w:t>
      </w:r>
    </w:p>
    <w:p w:rsidR="00761526" w:rsidRDefault="00761526">
      <w:pPr>
        <w:spacing w:line="360" w:lineRule="auto"/>
        <w:ind w:right="-1" w:firstLine="220"/>
        <w:jc w:val="both"/>
        <w:rPr>
          <w:sz w:val="28"/>
        </w:rPr>
      </w:pPr>
      <w:r>
        <w:rPr>
          <w:i/>
          <w:sz w:val="28"/>
        </w:rPr>
        <w:t>Валовая прибыль</w:t>
      </w:r>
      <w:r>
        <w:rPr>
          <w:sz w:val="28"/>
        </w:rPr>
        <w:t xml:space="preserve"> представляет собой сумму прибыли от реализации продукции (работ, услуг), основных фондов, включая земельные участ</w:t>
      </w:r>
      <w:r>
        <w:rPr>
          <w:sz w:val="28"/>
        </w:rPr>
        <w:softHyphen/>
        <w:t>ки, и иного имущества предприятия, доходов от внереализационных операций, уменьшенных на сумму расходов по этим операциям. Вало</w:t>
      </w:r>
      <w:r>
        <w:rPr>
          <w:sz w:val="28"/>
        </w:rPr>
        <w:softHyphen/>
        <w:t>вая прибыль рассчитывается в течение календарного года нарастающим итогом и отражается в балансе предприятия и в приложении к балансу по форме № 2 "Отчет о прибылях и убытках".</w:t>
      </w:r>
    </w:p>
    <w:p w:rsidR="00761526" w:rsidRDefault="00761526">
      <w:pPr>
        <w:spacing w:line="360" w:lineRule="auto"/>
        <w:ind w:right="-1" w:firstLine="220"/>
        <w:jc w:val="both"/>
        <w:rPr>
          <w:sz w:val="28"/>
        </w:rPr>
      </w:pPr>
      <w:r>
        <w:rPr>
          <w:i/>
          <w:sz w:val="28"/>
        </w:rPr>
        <w:t>Прибыль от реализации продукции (Прп)</w:t>
      </w:r>
      <w:r>
        <w:rPr>
          <w:sz w:val="28"/>
        </w:rPr>
        <w:t xml:space="preserve"> определяется:</w:t>
      </w:r>
    </w:p>
    <w:p w:rsidR="00761526" w:rsidRDefault="00761526">
      <w:pPr>
        <w:spacing w:line="360" w:lineRule="auto"/>
        <w:ind w:right="-1"/>
        <w:jc w:val="both"/>
        <w:rPr>
          <w:sz w:val="28"/>
        </w:rPr>
      </w:pPr>
      <w:r>
        <w:rPr>
          <w:sz w:val="28"/>
        </w:rPr>
        <w:t>Прп = Врп - Нкосв - Срп, где:</w:t>
      </w:r>
    </w:p>
    <w:p w:rsidR="00761526" w:rsidRDefault="00761526">
      <w:pPr>
        <w:spacing w:line="360" w:lineRule="auto"/>
        <w:ind w:right="-1"/>
        <w:jc w:val="both"/>
        <w:rPr>
          <w:sz w:val="28"/>
        </w:rPr>
      </w:pPr>
      <w:r>
        <w:rPr>
          <w:sz w:val="28"/>
        </w:rPr>
        <w:t>Врп - выручка от реализации продукции, определяемая для целей налогообло</w:t>
      </w:r>
      <w:r>
        <w:rPr>
          <w:sz w:val="28"/>
        </w:rPr>
        <w:softHyphen/>
        <w:t>жения в зависимости от выбранного варианта учетной политики по моменту оплаты за отгруженную продукцию или по моменту отгрузки продукции. Нкоса - косвенные налога в выручке (НДС, акциз, при внешнеэкономической деятельности - уплаченные экспортные пошлины);</w:t>
      </w:r>
    </w:p>
    <w:p w:rsidR="00761526" w:rsidRDefault="00761526">
      <w:pPr>
        <w:spacing w:line="360" w:lineRule="auto"/>
        <w:ind w:right="-1"/>
        <w:jc w:val="both"/>
        <w:rPr>
          <w:sz w:val="28"/>
        </w:rPr>
      </w:pPr>
      <w:r>
        <w:rPr>
          <w:sz w:val="28"/>
        </w:rPr>
        <w:t>Срп - себестоимость реализованной продукции, включающая затраты на ее производство с учетом принятого метода признания выручки от реализации. Затраты, связанные с производством еще не реализованной продукции, могут отражаться в составе незавершенного производства, расходов будущих перио</w:t>
      </w:r>
      <w:r>
        <w:rPr>
          <w:sz w:val="28"/>
        </w:rPr>
        <w:softHyphen/>
        <w:t>дов, готовой продукции, товаров отгруженных.</w:t>
      </w:r>
    </w:p>
    <w:p w:rsidR="00761526" w:rsidRDefault="00761526">
      <w:pPr>
        <w:pStyle w:val="BodyTextIndent"/>
        <w:ind w:left="0" w:right="-1" w:firstLine="720"/>
      </w:pPr>
      <w:r>
        <w:t>Состав затрат, включаемых в себестоимость реализованной продук</w:t>
      </w:r>
      <w:r>
        <w:softHyphen/>
        <w:t>ции, определяется Положением о составе затрат по производству и реа</w:t>
      </w:r>
      <w:r>
        <w:softHyphen/>
        <w:t>лизации продукции (работ, услуг), включаемых в себестоимость про</w:t>
      </w:r>
      <w:r>
        <w:softHyphen/>
        <w:t>дукции (работ, услуг), и о порядке формирования финансовых резуль</w:t>
      </w:r>
      <w:r>
        <w:softHyphen/>
        <w:t>татов, учитываемых при налогообложении прибыли, утвержденным Постановлением Правительства РФ от 05.08.92 № 552, с изменениями и дополнениями, утвержденными Постановлениями Правительства РФ от 26.06.95, 01.07.95, 20.11.95, 21.03.96, 14.10.96, 22.11.96, 11.03.97 (далее . Положение о составе затрат).</w:t>
      </w:r>
    </w:p>
    <w:p w:rsidR="00761526" w:rsidRDefault="00761526">
      <w:pPr>
        <w:spacing w:line="360" w:lineRule="auto"/>
        <w:ind w:right="-1" w:firstLine="720"/>
        <w:jc w:val="both"/>
        <w:rPr>
          <w:sz w:val="28"/>
        </w:rPr>
      </w:pPr>
      <w:r>
        <w:rPr>
          <w:sz w:val="28"/>
        </w:rPr>
        <w:t>Все расходы могут быть отнесены на себестоимость только на осно</w:t>
      </w:r>
      <w:r>
        <w:rPr>
          <w:sz w:val="28"/>
        </w:rPr>
        <w:softHyphen/>
        <w:t>вании подтверждающих их первичных документов: договоров и актов приемки-сдачи работ (услуг), счетов и накладных по приобретаемым материальным ценностям, лимитно-заборных карт и т. д.</w:t>
      </w:r>
    </w:p>
    <w:p w:rsidR="00761526" w:rsidRDefault="00761526">
      <w:pPr>
        <w:spacing w:line="360" w:lineRule="auto"/>
        <w:ind w:right="-1" w:firstLine="720"/>
        <w:jc w:val="both"/>
        <w:rPr>
          <w:sz w:val="28"/>
        </w:rPr>
      </w:pPr>
      <w:r>
        <w:rPr>
          <w:sz w:val="28"/>
        </w:rPr>
        <w:t>Распространенным видом затрат на предприятиях в настоящее время является аренда основных фондов. Однако следует обратить внимание, что в соответствии с письмом Госналогслужбы РФ от 20.11.92 № 01-2-10 при аренде отдельных объектов основных фондов у физических лиц арендная плата включается в себестоимость, только если арендодатель зарегистрирован как предприниматель.</w:t>
      </w:r>
    </w:p>
    <w:p w:rsidR="00761526" w:rsidRDefault="00761526">
      <w:pPr>
        <w:spacing w:line="360" w:lineRule="auto"/>
        <w:ind w:right="-1" w:firstLine="720"/>
        <w:jc w:val="both"/>
        <w:rPr>
          <w:sz w:val="28"/>
        </w:rPr>
      </w:pPr>
      <w:r>
        <w:rPr>
          <w:sz w:val="28"/>
        </w:rPr>
        <w:t>Оплата услуг, осуществляемых сторонними организациями по управ</w:t>
      </w:r>
      <w:r>
        <w:rPr>
          <w:sz w:val="28"/>
        </w:rPr>
        <w:softHyphen/>
        <w:t>лению производством, включается в себестоимость в тех случаях, когда штатным расписанием предприятия не предусмотрены данные функциональные службы. Например, распространенной формой услуг, ока</w:t>
      </w:r>
      <w:r>
        <w:rPr>
          <w:sz w:val="28"/>
        </w:rPr>
        <w:softHyphen/>
        <w:t>зываемых сторонними организациями, являются маркетинговые работы Однако необходимо отметить, что в отличие от маркетинговых работ маркетинговые исследования относятся к научно-исследовательским работам и, следовательно, должны финансироваться из прибыли пред</w:t>
      </w:r>
      <w:r>
        <w:rPr>
          <w:sz w:val="28"/>
        </w:rPr>
        <w:softHyphen/>
        <w:t>приятия.</w:t>
      </w:r>
    </w:p>
    <w:p w:rsidR="00761526" w:rsidRDefault="00761526">
      <w:pPr>
        <w:spacing w:line="360" w:lineRule="auto"/>
        <w:ind w:right="-1"/>
        <w:jc w:val="both"/>
        <w:rPr>
          <w:sz w:val="28"/>
        </w:rPr>
      </w:pPr>
      <w:r>
        <w:rPr>
          <w:sz w:val="28"/>
        </w:rPr>
        <w:t xml:space="preserve"> </w:t>
      </w:r>
      <w:r>
        <w:rPr>
          <w:sz w:val="28"/>
        </w:rPr>
        <w:tab/>
        <w:t>Ряд видов затрат для целей налогообложения включается в себе</w:t>
      </w:r>
      <w:r>
        <w:rPr>
          <w:sz w:val="28"/>
        </w:rPr>
        <w:softHyphen/>
        <w:t>стоимость в пределах, установленных соответствующими нормативными актами. Так, ограничен нормативными актами размер относимых на себестоимость компенсационных выплат работникам предприятия, на</w:t>
      </w:r>
      <w:r>
        <w:rPr>
          <w:sz w:val="28"/>
        </w:rPr>
        <w:softHyphen/>
        <w:t>пример, размер компенсации за использование личных легковых авто</w:t>
      </w:r>
      <w:r>
        <w:rPr>
          <w:sz w:val="28"/>
        </w:rPr>
        <w:softHyphen/>
        <w:t>мобилей в служебных целях (письмо Министерства финансов РФ от 16.06.93 № 74 с изменениями от 07.07.95 № 68).</w:t>
      </w:r>
    </w:p>
    <w:p w:rsidR="00761526" w:rsidRDefault="00761526">
      <w:pPr>
        <w:spacing w:line="360" w:lineRule="auto"/>
        <w:ind w:right="-1"/>
        <w:jc w:val="both"/>
        <w:rPr>
          <w:sz w:val="28"/>
        </w:rPr>
      </w:pPr>
      <w:r>
        <w:rPr>
          <w:sz w:val="28"/>
        </w:rPr>
        <w:t xml:space="preserve">    </w:t>
      </w:r>
      <w:r>
        <w:rPr>
          <w:sz w:val="28"/>
        </w:rPr>
        <w:tab/>
        <w:t>Расходы, связанные со служебными командировками, относятся на себестоимость для целей налогообложения в пределах нормативов, которые периодически пересматриваются с учетом инфляции. Расходы в</w:t>
      </w:r>
      <w:r>
        <w:rPr>
          <w:i/>
          <w:sz w:val="28"/>
        </w:rPr>
        <w:t xml:space="preserve"> </w:t>
      </w:r>
      <w:r>
        <w:rPr>
          <w:sz w:val="28"/>
        </w:rPr>
        <w:t>иностранной валюте, связанные со служебными командировками, подлежат пересчету в рубли по курсу Центрального банка РФ на дату ут</w:t>
      </w:r>
      <w:r>
        <w:rPr>
          <w:sz w:val="28"/>
        </w:rPr>
        <w:softHyphen/>
        <w:t>верждения авансового отчета.</w:t>
      </w:r>
    </w:p>
    <w:p w:rsidR="00761526" w:rsidRDefault="00761526">
      <w:pPr>
        <w:spacing w:line="360" w:lineRule="auto"/>
        <w:ind w:right="-1"/>
        <w:jc w:val="both"/>
        <w:rPr>
          <w:sz w:val="28"/>
        </w:rPr>
      </w:pPr>
      <w:r>
        <w:rPr>
          <w:sz w:val="28"/>
        </w:rPr>
        <w:t xml:space="preserve"> </w:t>
      </w:r>
      <w:r>
        <w:rPr>
          <w:sz w:val="28"/>
        </w:rPr>
        <w:tab/>
        <w:t>Платежи по кредитам банков и поставщиков за приобретение товар</w:t>
      </w:r>
      <w:r>
        <w:rPr>
          <w:sz w:val="28"/>
        </w:rPr>
        <w:softHyphen/>
        <w:t>но-материальных ценностей (проведение работ, оказание услуг), а так</w:t>
      </w:r>
      <w:r>
        <w:rPr>
          <w:sz w:val="28"/>
        </w:rPr>
        <w:softHyphen/>
        <w:t>же по операциям финансового лизинга относятся на себестоимость в  целях налогообложения в пределах учетной ставки Центрального банка РФ, увеличенной на три пункта, - по ссудам, полученным в рублях; или  в пределах ставки ЛИБОР, увеличенной на три пункта - по ссудам, по</w:t>
      </w:r>
      <w:r>
        <w:rPr>
          <w:sz w:val="28"/>
        </w:rPr>
        <w:softHyphen/>
        <w:t>лученным в свободно конвертируемой валюте. Аналогично учитывают затраты на оплату процентов по бюджетным ссудам, кроме ссуд, выдан</w:t>
      </w:r>
      <w:r>
        <w:rPr>
          <w:sz w:val="28"/>
        </w:rPr>
        <w:softHyphen/>
        <w:t xml:space="preserve">ных на инвестиции и конверсионные мероприятия. </w:t>
      </w:r>
    </w:p>
    <w:p w:rsidR="00761526" w:rsidRDefault="00761526">
      <w:pPr>
        <w:spacing w:line="360" w:lineRule="auto"/>
        <w:ind w:right="-1" w:firstLine="720"/>
        <w:jc w:val="both"/>
        <w:rPr>
          <w:sz w:val="28"/>
        </w:rPr>
      </w:pPr>
      <w:r>
        <w:rPr>
          <w:sz w:val="28"/>
        </w:rPr>
        <w:t>Проценты по ссудам, полученным на восполнение недостатка собст</w:t>
      </w:r>
      <w:r>
        <w:rPr>
          <w:sz w:val="28"/>
        </w:rPr>
        <w:softHyphen/>
        <w:t>венных оборотных средств, на приобретение основных средств и нема</w:t>
      </w:r>
      <w:r>
        <w:rPr>
          <w:sz w:val="28"/>
        </w:rPr>
        <w:softHyphen/>
        <w:t>териальных активов, в полном размере оплачиваются за счет остаточной прибыли. Целевое назначение кредита фиксируется, как правило, в кредитном договоре. Однако при наличии гарантий многие коммерче</w:t>
      </w:r>
      <w:r>
        <w:rPr>
          <w:sz w:val="28"/>
        </w:rPr>
        <w:softHyphen/>
        <w:t>ские банки не связывают предоставляемый кредит с определенным на</w:t>
      </w:r>
      <w:r>
        <w:rPr>
          <w:sz w:val="28"/>
        </w:rPr>
        <w:softHyphen/>
        <w:t>значением, что затрудняет ответ на вопрос об источнике уплаты про</w:t>
      </w:r>
      <w:r>
        <w:rPr>
          <w:sz w:val="28"/>
        </w:rPr>
        <w:softHyphen/>
        <w:t>центов.</w:t>
      </w:r>
    </w:p>
    <w:p w:rsidR="00761526" w:rsidRDefault="00761526">
      <w:pPr>
        <w:spacing w:line="360" w:lineRule="auto"/>
        <w:ind w:right="-1" w:firstLine="720"/>
        <w:jc w:val="both"/>
        <w:rPr>
          <w:sz w:val="28"/>
        </w:rPr>
      </w:pPr>
      <w:r>
        <w:rPr>
          <w:sz w:val="28"/>
        </w:rPr>
        <w:t>Представительские расходы, связанные с коммерческой деятельно</w:t>
      </w:r>
      <w:r>
        <w:rPr>
          <w:sz w:val="28"/>
        </w:rPr>
        <w:softHyphen/>
        <w:t>стью предприятий, и расходы на рекламу включаются в себестоимость продукции для целей налогообложения в пределах нормативов, (табл.12). Необходимо учесть, что все расходы включаются в себестоимость толь</w:t>
      </w:r>
      <w:r>
        <w:rPr>
          <w:sz w:val="28"/>
        </w:rPr>
        <w:softHyphen/>
        <w:t>ко при наличии первичных документов.</w:t>
      </w:r>
    </w:p>
    <w:p w:rsidR="00761526" w:rsidRDefault="00761526">
      <w:pPr>
        <w:spacing w:line="360" w:lineRule="auto"/>
        <w:ind w:right="-1" w:firstLine="720"/>
        <w:jc w:val="both"/>
        <w:rPr>
          <w:i/>
          <w:sz w:val="28"/>
        </w:rPr>
      </w:pPr>
      <w:r>
        <w:rPr>
          <w:sz w:val="28"/>
        </w:rPr>
        <w:t>Организации, осуществляющие свою деятельность в сфере предос</w:t>
      </w:r>
      <w:r>
        <w:rPr>
          <w:sz w:val="28"/>
        </w:rPr>
        <w:softHyphen/>
        <w:t>тавления туристических услуг, увеличивают исчисленную предельную сумму расходов на рекламу в три раза.</w:t>
      </w:r>
      <w:r>
        <w:rPr>
          <w:i/>
          <w:sz w:val="28"/>
        </w:rPr>
        <w:t xml:space="preserve">                                                                                                 </w:t>
      </w:r>
    </w:p>
    <w:p w:rsidR="00761526" w:rsidRDefault="00761526">
      <w:pPr>
        <w:spacing w:line="360" w:lineRule="auto"/>
        <w:ind w:right="-1" w:firstLine="720"/>
        <w:jc w:val="both"/>
        <w:rPr>
          <w:i/>
          <w:sz w:val="28"/>
        </w:rPr>
      </w:pPr>
    </w:p>
    <w:p w:rsidR="00761526" w:rsidRDefault="00761526">
      <w:pPr>
        <w:spacing w:line="360" w:lineRule="auto"/>
        <w:ind w:right="-1" w:firstLine="720"/>
        <w:jc w:val="right"/>
        <w:rPr>
          <w:sz w:val="28"/>
        </w:rPr>
      </w:pPr>
      <w:r>
        <w:rPr>
          <w:sz w:val="28"/>
        </w:rPr>
        <w:t>Таблица</w:t>
      </w:r>
      <w:r>
        <w:rPr>
          <w:i/>
          <w:sz w:val="28"/>
        </w:rPr>
        <w:t xml:space="preserve"> </w:t>
      </w:r>
      <w:r>
        <w:rPr>
          <w:sz w:val="28"/>
        </w:rPr>
        <w:t>12.</w:t>
      </w:r>
    </w:p>
    <w:p w:rsidR="00761526" w:rsidRDefault="00761526">
      <w:pPr>
        <w:pStyle w:val="BodyText2"/>
        <w:spacing w:line="360" w:lineRule="auto"/>
        <w:ind w:right="-1"/>
        <w:jc w:val="center"/>
      </w:pPr>
      <w:r>
        <w:t>Нормативы для исчисления предельных размеров представительских расходов и расходов на рекламу в год.</w:t>
      </w:r>
    </w:p>
    <w:tbl>
      <w:tblPr>
        <w:tblW w:w="0" w:type="auto"/>
        <w:tblInd w:w="-8" w:type="dxa"/>
        <w:tblLayout w:type="fixed"/>
        <w:tblCellMar>
          <w:left w:w="40" w:type="dxa"/>
          <w:right w:w="40" w:type="dxa"/>
        </w:tblCellMar>
        <w:tblLook w:val="0000" w:firstRow="0" w:lastRow="0" w:firstColumn="0" w:lastColumn="0" w:noHBand="0" w:noVBand="0"/>
      </w:tblPr>
      <w:tblGrid>
        <w:gridCol w:w="3261"/>
        <w:gridCol w:w="2976"/>
        <w:gridCol w:w="3261"/>
      </w:tblGrid>
      <w:tr w:rsidR="00761526">
        <w:trPr>
          <w:trHeight w:hRule="exact" w:val="2002"/>
        </w:trPr>
        <w:tc>
          <w:tcPr>
            <w:tcW w:w="3261" w:type="dxa"/>
            <w:tcBorders>
              <w:top w:val="single" w:sz="4" w:space="0" w:color="auto"/>
              <w:left w:val="single" w:sz="4" w:space="0" w:color="auto"/>
              <w:bottom w:val="single" w:sz="4" w:space="0" w:color="auto"/>
              <w:right w:val="single" w:sz="4" w:space="0" w:color="auto"/>
            </w:tcBorders>
          </w:tcPr>
          <w:p w:rsidR="00761526" w:rsidRDefault="00761526">
            <w:pPr>
              <w:spacing w:before="40"/>
              <w:jc w:val="both"/>
              <w:rPr>
                <w:sz w:val="24"/>
              </w:rPr>
            </w:pPr>
            <w:r>
              <w:rPr>
                <w:sz w:val="24"/>
              </w:rPr>
              <w:t>Объем выручки, от реализации продукции (работ, услуг) или иной показатель, используе</w:t>
            </w:r>
            <w:r>
              <w:rPr>
                <w:sz w:val="24"/>
              </w:rPr>
              <w:softHyphen/>
              <w:t>мый при определении финансового результата, в год (включая НДС)</w:t>
            </w:r>
          </w:p>
        </w:tc>
        <w:tc>
          <w:tcPr>
            <w:tcW w:w="2976" w:type="dxa"/>
            <w:tcBorders>
              <w:top w:val="single" w:sz="4" w:space="0" w:color="auto"/>
              <w:left w:val="nil"/>
              <w:bottom w:val="single" w:sz="4" w:space="0" w:color="auto"/>
              <w:right w:val="single" w:sz="4" w:space="0" w:color="auto"/>
            </w:tcBorders>
          </w:tcPr>
          <w:p w:rsidR="00761526" w:rsidRDefault="00761526">
            <w:pPr>
              <w:spacing w:before="40"/>
              <w:jc w:val="both"/>
              <w:rPr>
                <w:sz w:val="24"/>
              </w:rPr>
            </w:pPr>
            <w:r>
              <w:rPr>
                <w:sz w:val="24"/>
              </w:rPr>
              <w:t>Предельные размеры представительских рас</w:t>
            </w:r>
            <w:r>
              <w:rPr>
                <w:sz w:val="24"/>
              </w:rPr>
              <w:softHyphen/>
              <w:t>ходов, принимаемых при налогообложении прибыли</w:t>
            </w:r>
          </w:p>
        </w:tc>
        <w:tc>
          <w:tcPr>
            <w:tcW w:w="3261" w:type="dxa"/>
            <w:tcBorders>
              <w:top w:val="single" w:sz="4" w:space="0" w:color="auto"/>
              <w:left w:val="nil"/>
              <w:bottom w:val="single" w:sz="4" w:space="0" w:color="auto"/>
              <w:right w:val="single" w:sz="4" w:space="0" w:color="auto"/>
            </w:tcBorders>
          </w:tcPr>
          <w:p w:rsidR="00761526" w:rsidRDefault="00761526">
            <w:pPr>
              <w:spacing w:before="40"/>
              <w:jc w:val="both"/>
              <w:rPr>
                <w:sz w:val="24"/>
              </w:rPr>
            </w:pPr>
            <w:r>
              <w:rPr>
                <w:sz w:val="24"/>
              </w:rPr>
              <w:t>Предельные размеры рас</w:t>
            </w:r>
            <w:r>
              <w:rPr>
                <w:sz w:val="24"/>
              </w:rPr>
              <w:softHyphen/>
              <w:t>ходов на рекламу, прини</w:t>
            </w:r>
            <w:r>
              <w:rPr>
                <w:sz w:val="24"/>
              </w:rPr>
              <w:softHyphen/>
              <w:t>маемых при налогообложении прибыли</w:t>
            </w:r>
          </w:p>
        </w:tc>
      </w:tr>
      <w:tr w:rsidR="00761526">
        <w:trPr>
          <w:trHeight w:hRule="exact" w:val="320"/>
        </w:trPr>
        <w:tc>
          <w:tcPr>
            <w:tcW w:w="3261" w:type="dxa"/>
            <w:tcBorders>
              <w:top w:val="single" w:sz="4" w:space="0" w:color="auto"/>
              <w:left w:val="single" w:sz="4" w:space="0" w:color="auto"/>
              <w:bottom w:val="single" w:sz="4" w:space="0" w:color="auto"/>
              <w:right w:val="single" w:sz="4" w:space="0" w:color="auto"/>
            </w:tcBorders>
          </w:tcPr>
          <w:p w:rsidR="00761526" w:rsidRDefault="00761526">
            <w:pPr>
              <w:spacing w:before="20"/>
              <w:jc w:val="both"/>
              <w:rPr>
                <w:sz w:val="24"/>
              </w:rPr>
            </w:pPr>
            <w:r>
              <w:rPr>
                <w:sz w:val="24"/>
              </w:rPr>
              <w:t>До 2 млн. руб. включительно</w:t>
            </w:r>
          </w:p>
        </w:tc>
        <w:tc>
          <w:tcPr>
            <w:tcW w:w="2976" w:type="dxa"/>
            <w:tcBorders>
              <w:top w:val="single" w:sz="4" w:space="0" w:color="auto"/>
              <w:left w:val="nil"/>
              <w:bottom w:val="single" w:sz="4" w:space="0" w:color="auto"/>
              <w:right w:val="single" w:sz="4" w:space="0" w:color="auto"/>
            </w:tcBorders>
          </w:tcPr>
          <w:p w:rsidR="00761526" w:rsidRDefault="00761526">
            <w:pPr>
              <w:spacing w:before="20"/>
              <w:jc w:val="both"/>
              <w:rPr>
                <w:sz w:val="24"/>
              </w:rPr>
            </w:pPr>
            <w:r>
              <w:rPr>
                <w:sz w:val="24"/>
              </w:rPr>
              <w:t>0,5% от объема</w:t>
            </w:r>
          </w:p>
        </w:tc>
        <w:tc>
          <w:tcPr>
            <w:tcW w:w="3261" w:type="dxa"/>
            <w:tcBorders>
              <w:top w:val="single" w:sz="4" w:space="0" w:color="auto"/>
              <w:left w:val="nil"/>
              <w:bottom w:val="single" w:sz="4" w:space="0" w:color="auto"/>
              <w:right w:val="single" w:sz="4" w:space="0" w:color="auto"/>
            </w:tcBorders>
          </w:tcPr>
          <w:p w:rsidR="00761526" w:rsidRDefault="00761526">
            <w:pPr>
              <w:spacing w:before="20"/>
              <w:jc w:val="both"/>
              <w:rPr>
                <w:sz w:val="24"/>
              </w:rPr>
            </w:pPr>
            <w:r>
              <w:rPr>
                <w:sz w:val="24"/>
              </w:rPr>
              <w:t>2% от объема</w:t>
            </w:r>
          </w:p>
        </w:tc>
      </w:tr>
      <w:tr w:rsidR="00761526">
        <w:trPr>
          <w:trHeight w:hRule="exact" w:val="944"/>
        </w:trPr>
        <w:tc>
          <w:tcPr>
            <w:tcW w:w="3261" w:type="dxa"/>
            <w:tcBorders>
              <w:top w:val="single" w:sz="4" w:space="0" w:color="auto"/>
              <w:left w:val="single" w:sz="4" w:space="0" w:color="auto"/>
              <w:bottom w:val="single" w:sz="4" w:space="0" w:color="auto"/>
              <w:right w:val="single" w:sz="4" w:space="0" w:color="auto"/>
            </w:tcBorders>
          </w:tcPr>
          <w:p w:rsidR="00761526" w:rsidRDefault="00761526">
            <w:pPr>
              <w:spacing w:before="40"/>
              <w:jc w:val="both"/>
              <w:rPr>
                <w:sz w:val="24"/>
              </w:rPr>
            </w:pPr>
            <w:r>
              <w:rPr>
                <w:sz w:val="24"/>
              </w:rPr>
              <w:t>От 2 млн. руб. до 50 млн. руб. включительно</w:t>
            </w:r>
          </w:p>
        </w:tc>
        <w:tc>
          <w:tcPr>
            <w:tcW w:w="2976" w:type="dxa"/>
            <w:tcBorders>
              <w:top w:val="single" w:sz="4" w:space="0" w:color="auto"/>
              <w:left w:val="nil"/>
              <w:bottom w:val="single" w:sz="4" w:space="0" w:color="auto"/>
              <w:right w:val="single" w:sz="4" w:space="0" w:color="auto"/>
            </w:tcBorders>
          </w:tcPr>
          <w:p w:rsidR="00761526" w:rsidRDefault="00761526">
            <w:pPr>
              <w:spacing w:before="40"/>
              <w:jc w:val="both"/>
              <w:rPr>
                <w:sz w:val="24"/>
              </w:rPr>
            </w:pPr>
            <w:r>
              <w:rPr>
                <w:sz w:val="24"/>
              </w:rPr>
              <w:t>10 тыс. руб. + 0,1% с объема, превышающего 2 млн. руб.</w:t>
            </w:r>
          </w:p>
        </w:tc>
        <w:tc>
          <w:tcPr>
            <w:tcW w:w="3261" w:type="dxa"/>
            <w:tcBorders>
              <w:top w:val="single" w:sz="4" w:space="0" w:color="auto"/>
              <w:left w:val="nil"/>
              <w:bottom w:val="single" w:sz="4" w:space="0" w:color="auto"/>
              <w:right w:val="single" w:sz="4" w:space="0" w:color="auto"/>
            </w:tcBorders>
          </w:tcPr>
          <w:p w:rsidR="00761526" w:rsidRDefault="00761526">
            <w:pPr>
              <w:spacing w:before="40"/>
              <w:jc w:val="both"/>
              <w:rPr>
                <w:sz w:val="24"/>
              </w:rPr>
            </w:pPr>
            <w:r>
              <w:rPr>
                <w:sz w:val="24"/>
              </w:rPr>
              <w:t>40 тыс. руб. +0,1% с объ</w:t>
            </w:r>
            <w:r>
              <w:rPr>
                <w:sz w:val="24"/>
              </w:rPr>
              <w:softHyphen/>
              <w:t>ема, превышающего 2 млн. руб.</w:t>
            </w:r>
          </w:p>
        </w:tc>
      </w:tr>
      <w:tr w:rsidR="00761526">
        <w:trPr>
          <w:trHeight w:hRule="exact" w:val="1082"/>
        </w:trPr>
        <w:tc>
          <w:tcPr>
            <w:tcW w:w="3261" w:type="dxa"/>
            <w:tcBorders>
              <w:top w:val="single" w:sz="4" w:space="0" w:color="auto"/>
              <w:left w:val="single" w:sz="4" w:space="0" w:color="auto"/>
              <w:bottom w:val="single" w:sz="4" w:space="0" w:color="auto"/>
              <w:right w:val="single" w:sz="4" w:space="0" w:color="auto"/>
            </w:tcBorders>
          </w:tcPr>
          <w:p w:rsidR="00761526" w:rsidRDefault="00761526">
            <w:pPr>
              <w:spacing w:before="40"/>
              <w:jc w:val="both"/>
              <w:rPr>
                <w:sz w:val="24"/>
              </w:rPr>
            </w:pPr>
            <w:r>
              <w:rPr>
                <w:sz w:val="24"/>
              </w:rPr>
              <w:t>Свыше 50 млн. руб.</w:t>
            </w:r>
          </w:p>
        </w:tc>
        <w:tc>
          <w:tcPr>
            <w:tcW w:w="2976" w:type="dxa"/>
            <w:tcBorders>
              <w:top w:val="single" w:sz="4" w:space="0" w:color="auto"/>
              <w:left w:val="nil"/>
              <w:bottom w:val="single" w:sz="4" w:space="0" w:color="auto"/>
              <w:right w:val="single" w:sz="4" w:space="0" w:color="auto"/>
            </w:tcBorders>
          </w:tcPr>
          <w:p w:rsidR="00761526" w:rsidRDefault="00761526">
            <w:pPr>
              <w:spacing w:before="40"/>
              <w:jc w:val="both"/>
              <w:rPr>
                <w:sz w:val="24"/>
              </w:rPr>
            </w:pPr>
            <w:r>
              <w:rPr>
                <w:sz w:val="24"/>
              </w:rPr>
              <w:t>58 тыс. руб. + 0,02% с объема, превышающего 50 млн. руб.</w:t>
            </w:r>
          </w:p>
        </w:tc>
        <w:tc>
          <w:tcPr>
            <w:tcW w:w="3261" w:type="dxa"/>
            <w:tcBorders>
              <w:top w:val="single" w:sz="4" w:space="0" w:color="auto"/>
              <w:left w:val="nil"/>
              <w:bottom w:val="single" w:sz="4" w:space="0" w:color="auto"/>
              <w:right w:val="single" w:sz="4" w:space="0" w:color="auto"/>
            </w:tcBorders>
          </w:tcPr>
          <w:p w:rsidR="00761526" w:rsidRDefault="00761526">
            <w:pPr>
              <w:spacing w:before="40"/>
              <w:jc w:val="both"/>
              <w:rPr>
                <w:sz w:val="24"/>
              </w:rPr>
            </w:pPr>
            <w:r>
              <w:rPr>
                <w:sz w:val="24"/>
              </w:rPr>
              <w:t>528 тыс. руб. + 0,5% с объема, превышающего 50 млн. руб.</w:t>
            </w:r>
          </w:p>
        </w:tc>
      </w:tr>
      <w:tr w:rsidR="00761526">
        <w:trPr>
          <w:cantSplit/>
          <w:trHeight w:hRule="exact" w:val="90"/>
        </w:trPr>
        <w:tc>
          <w:tcPr>
            <w:tcW w:w="9498" w:type="dxa"/>
            <w:gridSpan w:val="3"/>
            <w:tcBorders>
              <w:top w:val="single" w:sz="4" w:space="0" w:color="auto"/>
              <w:bottom w:val="nil"/>
            </w:tcBorders>
          </w:tcPr>
          <w:p w:rsidR="00761526" w:rsidRDefault="00761526">
            <w:pPr>
              <w:spacing w:before="40"/>
              <w:jc w:val="both"/>
              <w:rPr>
                <w:sz w:val="28"/>
              </w:rPr>
            </w:pPr>
          </w:p>
        </w:tc>
      </w:tr>
    </w:tbl>
    <w:p w:rsidR="00761526" w:rsidRDefault="00761526">
      <w:pPr>
        <w:jc w:val="both"/>
        <w:rPr>
          <w:sz w:val="28"/>
        </w:rPr>
      </w:pPr>
    </w:p>
    <w:p w:rsidR="00761526" w:rsidRDefault="00761526">
      <w:pPr>
        <w:spacing w:line="360" w:lineRule="auto"/>
        <w:ind w:right="-1" w:firstLine="720"/>
        <w:jc w:val="both"/>
        <w:rPr>
          <w:sz w:val="28"/>
        </w:rPr>
      </w:pPr>
      <w:r>
        <w:rPr>
          <w:sz w:val="28"/>
        </w:rPr>
        <w:t>В случае прямого обмена или реализации продукции по ценам не выше себестоимости (балансовой стоимости) выручка, по</w:t>
      </w:r>
      <w:r>
        <w:rPr>
          <w:sz w:val="28"/>
        </w:rPr>
        <w:softHyphen/>
        <w:t>лученная предприятием от указанного вида сделок, определяется предприятием на основании расчета, который представляется в налого</w:t>
      </w:r>
      <w:r>
        <w:rPr>
          <w:sz w:val="28"/>
        </w:rPr>
        <w:softHyphen/>
        <w:t>вый орган одновременно с бухгалтерской отчетностью и расчетом по налогу на прибыль. Отрицательный результат от реализации основных фондов и иного имущества в целях налогообложения не уменьшает об</w:t>
      </w:r>
      <w:r>
        <w:rPr>
          <w:sz w:val="28"/>
        </w:rPr>
        <w:softHyphen/>
        <w:t xml:space="preserve">лагаемую прибыль.                                             </w:t>
      </w:r>
    </w:p>
    <w:p w:rsidR="00761526" w:rsidRDefault="00761526">
      <w:pPr>
        <w:spacing w:line="360" w:lineRule="auto"/>
        <w:ind w:right="-1" w:firstLine="720"/>
        <w:jc w:val="both"/>
        <w:rPr>
          <w:sz w:val="28"/>
        </w:rPr>
      </w:pPr>
      <w:r>
        <w:rPr>
          <w:i/>
          <w:sz w:val="28"/>
        </w:rPr>
        <w:t>Состав доходов и расходов от внереализационных операций</w:t>
      </w:r>
      <w:r>
        <w:rPr>
          <w:sz w:val="28"/>
        </w:rPr>
        <w:t xml:space="preserve"> для целей налогообложения определен Положением о составе затрат. Наиболее распространенные виды внереализационных доходов и расходов, учитываемых при налогообложении прибыли :</w:t>
      </w:r>
    </w:p>
    <w:p w:rsidR="00761526" w:rsidRDefault="00761526">
      <w:pPr>
        <w:pStyle w:val="Heading1"/>
        <w:spacing w:line="360" w:lineRule="auto"/>
        <w:ind w:right="-1"/>
        <w:rPr>
          <w:u w:val="single"/>
        </w:rPr>
      </w:pPr>
      <w:r>
        <w:rPr>
          <w:caps w:val="0"/>
          <w:sz w:val="28"/>
          <w:u w:val="single"/>
        </w:rPr>
        <w:t>Доходы</w:t>
      </w:r>
    </w:p>
    <w:p w:rsidR="00761526" w:rsidRDefault="00761526" w:rsidP="00761526">
      <w:pPr>
        <w:pStyle w:val="FR5"/>
        <w:numPr>
          <w:ilvl w:val="0"/>
          <w:numId w:val="6"/>
        </w:numPr>
        <w:spacing w:line="360" w:lineRule="auto"/>
        <w:ind w:left="0" w:right="-1" w:firstLine="0"/>
        <w:jc w:val="both"/>
        <w:rPr>
          <w:sz w:val="28"/>
        </w:rPr>
      </w:pPr>
      <w:r>
        <w:rPr>
          <w:sz w:val="28"/>
        </w:rPr>
        <w:t>От долевого участия в деятельности других предприятий</w:t>
      </w:r>
    </w:p>
    <w:p w:rsidR="00761526" w:rsidRDefault="00761526" w:rsidP="00761526">
      <w:pPr>
        <w:pStyle w:val="FR5"/>
        <w:numPr>
          <w:ilvl w:val="0"/>
          <w:numId w:val="6"/>
        </w:numPr>
        <w:spacing w:line="360" w:lineRule="auto"/>
        <w:ind w:left="0" w:right="-1" w:firstLine="0"/>
        <w:jc w:val="both"/>
        <w:rPr>
          <w:sz w:val="28"/>
        </w:rPr>
      </w:pPr>
      <w:r>
        <w:rPr>
          <w:sz w:val="28"/>
        </w:rPr>
        <w:t>От сдачи имущества в аренду</w:t>
      </w:r>
    </w:p>
    <w:p w:rsidR="00761526" w:rsidRDefault="00761526" w:rsidP="00761526">
      <w:pPr>
        <w:pStyle w:val="FR5"/>
        <w:numPr>
          <w:ilvl w:val="0"/>
          <w:numId w:val="6"/>
        </w:numPr>
        <w:spacing w:line="360" w:lineRule="auto"/>
        <w:ind w:left="0" w:right="-1" w:firstLine="0"/>
        <w:jc w:val="both"/>
        <w:rPr>
          <w:sz w:val="28"/>
        </w:rPr>
      </w:pPr>
      <w:r>
        <w:rPr>
          <w:sz w:val="28"/>
        </w:rPr>
        <w:t>По акциям, облигациям и другим ценным бумагам, принадлежащим предприятию</w:t>
      </w:r>
    </w:p>
    <w:p w:rsidR="00761526" w:rsidRDefault="00761526" w:rsidP="00761526">
      <w:pPr>
        <w:pStyle w:val="FR5"/>
        <w:numPr>
          <w:ilvl w:val="0"/>
          <w:numId w:val="6"/>
        </w:numPr>
        <w:spacing w:line="360" w:lineRule="auto"/>
        <w:ind w:left="0" w:right="-1" w:firstLine="0"/>
        <w:jc w:val="both"/>
        <w:rPr>
          <w:sz w:val="28"/>
        </w:rPr>
      </w:pPr>
      <w:r>
        <w:rPr>
          <w:sz w:val="28"/>
        </w:rPr>
        <w:t>Доходы от возмещения причиненных убыт</w:t>
      </w:r>
      <w:r>
        <w:rPr>
          <w:sz w:val="28"/>
        </w:rPr>
        <w:softHyphen/>
        <w:t>ков: штрафы, пени, неустойки, полученные от виновных за нарушение условий хозяйственных договоров</w:t>
      </w:r>
    </w:p>
    <w:p w:rsidR="00761526" w:rsidRDefault="00761526" w:rsidP="00761526">
      <w:pPr>
        <w:pStyle w:val="FR5"/>
        <w:numPr>
          <w:ilvl w:val="0"/>
          <w:numId w:val="6"/>
        </w:numPr>
        <w:spacing w:line="360" w:lineRule="auto"/>
        <w:ind w:left="0" w:right="-1" w:firstLine="0"/>
        <w:jc w:val="both"/>
        <w:rPr>
          <w:sz w:val="28"/>
        </w:rPr>
      </w:pPr>
      <w:r>
        <w:rPr>
          <w:sz w:val="28"/>
        </w:rPr>
        <w:t>Средства, полученные безвозмездно от дру</w:t>
      </w:r>
      <w:r>
        <w:rPr>
          <w:sz w:val="28"/>
        </w:rPr>
        <w:softHyphen/>
        <w:t>гих предприятий при отсутствии совместной дея</w:t>
      </w:r>
      <w:r>
        <w:rPr>
          <w:sz w:val="28"/>
        </w:rPr>
        <w:softHyphen/>
        <w:t>тельности (в размере не менее балансовой или остаточной стоимости у передающей стороны)</w:t>
      </w:r>
    </w:p>
    <w:p w:rsidR="00761526" w:rsidRDefault="00761526" w:rsidP="00761526">
      <w:pPr>
        <w:pStyle w:val="FR5"/>
        <w:numPr>
          <w:ilvl w:val="0"/>
          <w:numId w:val="6"/>
        </w:numPr>
        <w:spacing w:line="360" w:lineRule="auto"/>
        <w:ind w:left="0" w:right="-1" w:firstLine="0"/>
        <w:jc w:val="both"/>
        <w:rPr>
          <w:sz w:val="28"/>
        </w:rPr>
      </w:pPr>
      <w:r>
        <w:rPr>
          <w:sz w:val="28"/>
        </w:rPr>
        <w:t>Прибыль, полученная участниками совмест</w:t>
      </w:r>
      <w:r>
        <w:rPr>
          <w:sz w:val="28"/>
        </w:rPr>
        <w:softHyphen/>
        <w:t>ной деятельности или полного товарищества</w:t>
      </w:r>
    </w:p>
    <w:p w:rsidR="00761526" w:rsidRDefault="00761526" w:rsidP="00761526">
      <w:pPr>
        <w:pStyle w:val="FR5"/>
        <w:numPr>
          <w:ilvl w:val="0"/>
          <w:numId w:val="6"/>
        </w:numPr>
        <w:spacing w:line="360" w:lineRule="auto"/>
        <w:ind w:left="0" w:right="-1" w:firstLine="0"/>
        <w:jc w:val="both"/>
        <w:rPr>
          <w:sz w:val="28"/>
        </w:rPr>
      </w:pPr>
      <w:r>
        <w:rPr>
          <w:sz w:val="28"/>
        </w:rPr>
        <w:t>Прибыль прошлых пет, выявленная в отчет</w:t>
      </w:r>
      <w:r>
        <w:rPr>
          <w:sz w:val="28"/>
        </w:rPr>
        <w:softHyphen/>
        <w:t>ном году</w:t>
      </w:r>
    </w:p>
    <w:p w:rsidR="00761526" w:rsidRDefault="00761526" w:rsidP="00761526">
      <w:pPr>
        <w:pStyle w:val="FR5"/>
        <w:numPr>
          <w:ilvl w:val="0"/>
          <w:numId w:val="6"/>
        </w:numPr>
        <w:spacing w:line="360" w:lineRule="auto"/>
        <w:ind w:left="0" w:right="-1" w:firstLine="0"/>
        <w:jc w:val="both"/>
        <w:rPr>
          <w:sz w:val="28"/>
          <w:u w:val="single"/>
        </w:rPr>
      </w:pPr>
      <w:r>
        <w:rPr>
          <w:sz w:val="28"/>
        </w:rPr>
        <w:t>Положительные курсовые разницы по ва</w:t>
      </w:r>
      <w:r>
        <w:rPr>
          <w:sz w:val="28"/>
        </w:rPr>
        <w:softHyphen/>
        <w:t>лютным счетам</w:t>
      </w:r>
    </w:p>
    <w:p w:rsidR="00761526" w:rsidRDefault="00761526">
      <w:pPr>
        <w:pStyle w:val="FR5"/>
        <w:spacing w:line="360" w:lineRule="auto"/>
        <w:ind w:right="-1"/>
        <w:jc w:val="both"/>
        <w:rPr>
          <w:b/>
          <w:sz w:val="28"/>
          <w:u w:val="single"/>
        </w:rPr>
      </w:pPr>
    </w:p>
    <w:p w:rsidR="00761526" w:rsidRDefault="00761526">
      <w:pPr>
        <w:pStyle w:val="FR5"/>
        <w:spacing w:line="360" w:lineRule="auto"/>
        <w:ind w:right="-1"/>
        <w:jc w:val="both"/>
        <w:rPr>
          <w:b/>
          <w:sz w:val="28"/>
        </w:rPr>
      </w:pPr>
      <w:r>
        <w:rPr>
          <w:b/>
          <w:sz w:val="28"/>
          <w:u w:val="single"/>
        </w:rPr>
        <w:t>Расходы</w:t>
      </w:r>
    </w:p>
    <w:p w:rsidR="00761526" w:rsidRDefault="00761526" w:rsidP="00761526">
      <w:pPr>
        <w:pStyle w:val="FR5"/>
        <w:numPr>
          <w:ilvl w:val="0"/>
          <w:numId w:val="10"/>
        </w:numPr>
        <w:spacing w:line="360" w:lineRule="auto"/>
        <w:ind w:left="0" w:right="-1" w:firstLine="0"/>
        <w:jc w:val="both"/>
        <w:rPr>
          <w:sz w:val="28"/>
        </w:rPr>
      </w:pPr>
      <w:r>
        <w:rPr>
          <w:sz w:val="28"/>
        </w:rPr>
        <w:t>Затраты по аннулированным заказам и на производство, не давшее продукции</w:t>
      </w:r>
    </w:p>
    <w:p w:rsidR="00761526" w:rsidRDefault="00761526" w:rsidP="00761526">
      <w:pPr>
        <w:pStyle w:val="FR5"/>
        <w:numPr>
          <w:ilvl w:val="0"/>
          <w:numId w:val="7"/>
        </w:numPr>
        <w:spacing w:line="360" w:lineRule="auto"/>
        <w:ind w:left="0" w:right="-1" w:firstLine="0"/>
        <w:jc w:val="both"/>
        <w:rPr>
          <w:sz w:val="28"/>
        </w:rPr>
      </w:pPr>
      <w:r>
        <w:rPr>
          <w:sz w:val="28"/>
        </w:rPr>
        <w:t>Финансовые   санкции,   присуж</w:t>
      </w:r>
      <w:r>
        <w:rPr>
          <w:sz w:val="28"/>
        </w:rPr>
        <w:softHyphen/>
        <w:t>денные за нарушение условий хозяйственных договоров</w:t>
      </w:r>
    </w:p>
    <w:p w:rsidR="00761526" w:rsidRDefault="00761526" w:rsidP="00761526">
      <w:pPr>
        <w:pStyle w:val="FR5"/>
        <w:numPr>
          <w:ilvl w:val="0"/>
          <w:numId w:val="7"/>
        </w:numPr>
        <w:spacing w:line="360" w:lineRule="auto"/>
        <w:ind w:left="0" w:right="-1" w:firstLine="0"/>
        <w:jc w:val="both"/>
        <w:rPr>
          <w:sz w:val="28"/>
        </w:rPr>
      </w:pPr>
      <w:r>
        <w:rPr>
          <w:sz w:val="28"/>
        </w:rPr>
        <w:t>Убытки от стихийных бедствий</w:t>
      </w:r>
    </w:p>
    <w:p w:rsidR="00761526" w:rsidRDefault="00761526" w:rsidP="00761526">
      <w:pPr>
        <w:pStyle w:val="FR5"/>
        <w:numPr>
          <w:ilvl w:val="0"/>
          <w:numId w:val="7"/>
        </w:numPr>
        <w:spacing w:line="360" w:lineRule="auto"/>
        <w:ind w:left="0" w:right="-1" w:firstLine="0"/>
        <w:jc w:val="both"/>
        <w:rPr>
          <w:sz w:val="28"/>
        </w:rPr>
      </w:pPr>
      <w:r>
        <w:rPr>
          <w:sz w:val="28"/>
        </w:rPr>
        <w:t>Судебные издержки и арбитражные расходы</w:t>
      </w:r>
    </w:p>
    <w:p w:rsidR="00761526" w:rsidRDefault="00761526" w:rsidP="00761526">
      <w:pPr>
        <w:pStyle w:val="FR5"/>
        <w:numPr>
          <w:ilvl w:val="0"/>
          <w:numId w:val="7"/>
        </w:numPr>
        <w:spacing w:line="360" w:lineRule="auto"/>
        <w:ind w:left="0" w:right="-1"/>
        <w:jc w:val="both"/>
        <w:rPr>
          <w:sz w:val="28"/>
        </w:rPr>
      </w:pPr>
      <w:r>
        <w:rPr>
          <w:sz w:val="28"/>
        </w:rPr>
        <w:t>Убытки от хищений, виновники ко</w:t>
      </w:r>
      <w:r>
        <w:rPr>
          <w:sz w:val="28"/>
        </w:rPr>
        <w:softHyphen/>
        <w:t>торых по решению суда не установ</w:t>
      </w:r>
      <w:r>
        <w:rPr>
          <w:sz w:val="28"/>
        </w:rPr>
        <w:softHyphen/>
        <w:t>лены                            '</w:t>
      </w:r>
    </w:p>
    <w:p w:rsidR="00761526" w:rsidRDefault="00761526" w:rsidP="00761526">
      <w:pPr>
        <w:pStyle w:val="FR5"/>
        <w:numPr>
          <w:ilvl w:val="0"/>
          <w:numId w:val="7"/>
        </w:numPr>
        <w:spacing w:line="360" w:lineRule="auto"/>
        <w:ind w:left="0" w:right="-1"/>
        <w:jc w:val="both"/>
        <w:rPr>
          <w:sz w:val="28"/>
        </w:rPr>
      </w:pPr>
      <w:r>
        <w:rPr>
          <w:sz w:val="28"/>
        </w:rPr>
        <w:t>Сомнительные долги по расчетам с другими предприятиями</w:t>
      </w:r>
    </w:p>
    <w:p w:rsidR="00761526" w:rsidRDefault="00761526" w:rsidP="00761526">
      <w:pPr>
        <w:pStyle w:val="FR5"/>
        <w:numPr>
          <w:ilvl w:val="0"/>
          <w:numId w:val="7"/>
        </w:numPr>
        <w:spacing w:line="360" w:lineRule="auto"/>
        <w:ind w:left="0" w:right="-1"/>
        <w:jc w:val="both"/>
        <w:rPr>
          <w:sz w:val="28"/>
        </w:rPr>
      </w:pPr>
      <w:r>
        <w:rPr>
          <w:sz w:val="28"/>
        </w:rPr>
        <w:t>Убытки от списания дебиторской задолженности, по которой истек срок исковой давности</w:t>
      </w:r>
    </w:p>
    <w:p w:rsidR="00761526" w:rsidRDefault="00761526" w:rsidP="00761526">
      <w:pPr>
        <w:pStyle w:val="FR5"/>
        <w:numPr>
          <w:ilvl w:val="0"/>
          <w:numId w:val="7"/>
        </w:numPr>
        <w:spacing w:line="360" w:lineRule="auto"/>
        <w:ind w:left="0" w:right="-1"/>
        <w:jc w:val="both"/>
        <w:rPr>
          <w:sz w:val="28"/>
        </w:rPr>
      </w:pPr>
      <w:r>
        <w:rPr>
          <w:sz w:val="28"/>
        </w:rPr>
        <w:t>По оплате отдельных видов налогов и сборов, относимых на финансовые результаты</w:t>
      </w:r>
    </w:p>
    <w:p w:rsidR="00761526" w:rsidRDefault="00761526" w:rsidP="00761526">
      <w:pPr>
        <w:pStyle w:val="FR5"/>
        <w:numPr>
          <w:ilvl w:val="0"/>
          <w:numId w:val="8"/>
        </w:numPr>
        <w:spacing w:line="360" w:lineRule="auto"/>
        <w:ind w:left="0" w:right="-1"/>
        <w:jc w:val="both"/>
        <w:rPr>
          <w:sz w:val="28"/>
        </w:rPr>
      </w:pPr>
      <w:r>
        <w:rPr>
          <w:sz w:val="28"/>
        </w:rPr>
        <w:t>Убытки по операциям прошлых лет, выявленные в текущем году</w:t>
      </w:r>
    </w:p>
    <w:p w:rsidR="00761526" w:rsidRDefault="00761526" w:rsidP="00761526">
      <w:pPr>
        <w:pStyle w:val="FR5"/>
        <w:numPr>
          <w:ilvl w:val="0"/>
          <w:numId w:val="8"/>
        </w:numPr>
        <w:spacing w:line="360" w:lineRule="auto"/>
        <w:ind w:left="0" w:right="-1"/>
        <w:jc w:val="both"/>
        <w:rPr>
          <w:sz w:val="28"/>
        </w:rPr>
      </w:pPr>
      <w:r>
        <w:rPr>
          <w:sz w:val="28"/>
        </w:rPr>
        <w:t>Отрицательные курсовые разницы ;</w:t>
      </w:r>
    </w:p>
    <w:p w:rsidR="00761526" w:rsidRDefault="00761526">
      <w:pPr>
        <w:pStyle w:val="BodyTextIndent2"/>
        <w:ind w:right="-1"/>
      </w:pPr>
      <w:r>
        <w:t>По предприятиям, получившим безвозмездно от других предприятий основные средства, товары и другое имущество, налогооблагаемая при</w:t>
      </w:r>
      <w:r>
        <w:softHyphen/>
        <w:t>быль увеличивается на стоимость этих средств, не ниже их балансовой (или остаточной) стоимости, числящейся у передающей стороны</w:t>
      </w:r>
    </w:p>
    <w:p w:rsidR="00761526" w:rsidRDefault="00761526">
      <w:pPr>
        <w:spacing w:line="360" w:lineRule="auto"/>
        <w:ind w:right="-1"/>
        <w:jc w:val="both"/>
        <w:rPr>
          <w:sz w:val="28"/>
        </w:rPr>
      </w:pPr>
      <w:r>
        <w:rPr>
          <w:sz w:val="28"/>
        </w:rPr>
        <w:t xml:space="preserve">    </w:t>
      </w:r>
      <w:r>
        <w:rPr>
          <w:sz w:val="28"/>
        </w:rPr>
        <w:tab/>
        <w:t>Не учитываются при налогообложении безвозмездно полученные</w:t>
      </w:r>
    </w:p>
    <w:p w:rsidR="00761526" w:rsidRDefault="00761526">
      <w:pPr>
        <w:spacing w:line="360" w:lineRule="auto"/>
        <w:ind w:right="-1" w:hanging="240"/>
        <w:jc w:val="both"/>
        <w:rPr>
          <w:sz w:val="28"/>
        </w:rPr>
      </w:pPr>
      <w:r>
        <w:rPr>
          <w:sz w:val="28"/>
        </w:rPr>
        <w:t>средства:</w:t>
      </w:r>
    </w:p>
    <w:p w:rsidR="00761526" w:rsidRDefault="00761526">
      <w:pPr>
        <w:spacing w:line="360" w:lineRule="auto"/>
        <w:ind w:right="-1" w:hanging="240"/>
        <w:jc w:val="both"/>
        <w:rPr>
          <w:sz w:val="28"/>
        </w:rPr>
      </w:pPr>
      <w:r>
        <w:rPr>
          <w:sz w:val="28"/>
        </w:rPr>
        <w:t>- на капитальные вложения по развитию производственной и непро</w:t>
      </w:r>
      <w:r>
        <w:rPr>
          <w:sz w:val="28"/>
        </w:rPr>
        <w:softHyphen/>
        <w:t>изводственной базы от органов государственной власти и управле</w:t>
      </w:r>
      <w:r>
        <w:rPr>
          <w:sz w:val="28"/>
        </w:rPr>
        <w:softHyphen/>
        <w:t>ния, а также объединений, в состав которых входят данные предпри</w:t>
      </w:r>
      <w:r>
        <w:rPr>
          <w:sz w:val="28"/>
        </w:rPr>
        <w:softHyphen/>
        <w:t>ятия;</w:t>
      </w:r>
    </w:p>
    <w:p w:rsidR="00761526" w:rsidRDefault="00761526">
      <w:pPr>
        <w:spacing w:line="360" w:lineRule="auto"/>
        <w:ind w:right="-1" w:hanging="260"/>
        <w:jc w:val="both"/>
        <w:rPr>
          <w:sz w:val="28"/>
        </w:rPr>
      </w:pPr>
      <w:r>
        <w:rPr>
          <w:sz w:val="28"/>
        </w:rPr>
        <w:t>- на цели, связанные с обслуживанием жилищного фонда, коммуналь</w:t>
      </w:r>
      <w:r>
        <w:rPr>
          <w:sz w:val="28"/>
        </w:rPr>
        <w:softHyphen/>
        <w:t>ного хозяйства, социальной сферы, а также:</w:t>
      </w:r>
    </w:p>
    <w:p w:rsidR="00761526" w:rsidRDefault="00761526">
      <w:pPr>
        <w:spacing w:line="360" w:lineRule="auto"/>
        <w:ind w:right="-1" w:hanging="260"/>
        <w:jc w:val="both"/>
        <w:rPr>
          <w:sz w:val="28"/>
        </w:rPr>
      </w:pPr>
      <w:r>
        <w:rPr>
          <w:sz w:val="28"/>
        </w:rPr>
        <w:t>- стоимость основных фондов и иного имущества, переданных с ба</w:t>
      </w:r>
      <w:r>
        <w:rPr>
          <w:sz w:val="28"/>
        </w:rPr>
        <w:softHyphen/>
        <w:t>ланса на баланс предприятий потребительской кооперации по реше</w:t>
      </w:r>
      <w:r>
        <w:rPr>
          <w:sz w:val="28"/>
        </w:rPr>
        <w:softHyphen/>
        <w:t>нию собственников;</w:t>
      </w:r>
    </w:p>
    <w:p w:rsidR="00761526" w:rsidRDefault="00761526">
      <w:pPr>
        <w:pStyle w:val="BlockText"/>
        <w:spacing w:line="360" w:lineRule="auto"/>
        <w:ind w:left="0" w:right="-1"/>
      </w:pPr>
      <w:r>
        <w:t>- стоимость машин, оборудования и других изделий, переданных для испытаний и экспериментов или безвозмездно предоставленных за</w:t>
      </w:r>
      <w:r>
        <w:softHyphen/>
        <w:t>казчиком научной организации в процессе выполнения договора на создание научно-технической продукции в соответствии с условиями договора;</w:t>
      </w:r>
    </w:p>
    <w:p w:rsidR="00761526" w:rsidRDefault="00761526">
      <w:pPr>
        <w:spacing w:line="360" w:lineRule="auto"/>
        <w:ind w:right="-1"/>
        <w:jc w:val="both"/>
        <w:rPr>
          <w:sz w:val="28"/>
        </w:rPr>
      </w:pPr>
      <w:r>
        <w:rPr>
          <w:sz w:val="28"/>
        </w:rPr>
        <w:t>- средства, зачисляемые в уставные фонды предприятий их                              учредите</w:t>
      </w:r>
      <w:r>
        <w:rPr>
          <w:sz w:val="28"/>
        </w:rPr>
        <w:softHyphen/>
        <w:t>лями     в порядке, установленном законодательством;</w:t>
      </w:r>
    </w:p>
    <w:p w:rsidR="00761526" w:rsidRDefault="00761526">
      <w:pPr>
        <w:spacing w:line="360" w:lineRule="auto"/>
        <w:ind w:right="-1"/>
        <w:jc w:val="both"/>
        <w:rPr>
          <w:sz w:val="28"/>
        </w:rPr>
      </w:pPr>
      <w:r>
        <w:rPr>
          <w:sz w:val="28"/>
        </w:rPr>
        <w:t>- средства, полученные в рамках безвозмездной помощи от иностран</w:t>
      </w:r>
      <w:r>
        <w:rPr>
          <w:sz w:val="28"/>
        </w:rPr>
        <w:softHyphen/>
        <w:t>ных государств в соответствии с межправительственными соглаше</w:t>
      </w:r>
      <w:r>
        <w:rPr>
          <w:sz w:val="28"/>
        </w:rPr>
        <w:softHyphen/>
        <w:t>ниями и от иностранных организаций в порядке безвозмездной по</w:t>
      </w:r>
      <w:r>
        <w:rPr>
          <w:sz w:val="28"/>
        </w:rPr>
        <w:softHyphen/>
        <w:t>мощи российским образованию, науке и культуре;</w:t>
      </w:r>
    </w:p>
    <w:p w:rsidR="00761526" w:rsidRDefault="00761526">
      <w:pPr>
        <w:spacing w:line="360" w:lineRule="auto"/>
        <w:ind w:right="-1"/>
        <w:jc w:val="both"/>
        <w:rPr>
          <w:sz w:val="28"/>
        </w:rPr>
      </w:pPr>
      <w:r>
        <w:rPr>
          <w:sz w:val="28"/>
        </w:rPr>
        <w:t>- средства, полученные приватизированными предприятиями в резуль</w:t>
      </w:r>
      <w:r>
        <w:rPr>
          <w:sz w:val="28"/>
        </w:rPr>
        <w:softHyphen/>
        <w:t>тате проведения инвестиционных конкурсов;</w:t>
      </w:r>
    </w:p>
    <w:p w:rsidR="00761526" w:rsidRDefault="00761526">
      <w:pPr>
        <w:spacing w:line="360" w:lineRule="auto"/>
        <w:ind w:right="-1"/>
        <w:jc w:val="both"/>
        <w:rPr>
          <w:sz w:val="28"/>
        </w:rPr>
      </w:pPr>
      <w:r>
        <w:rPr>
          <w:sz w:val="28"/>
        </w:rPr>
        <w:t>- средства, передаваемые между основными и дочерними предпри</w:t>
      </w:r>
      <w:r>
        <w:rPr>
          <w:sz w:val="28"/>
        </w:rPr>
        <w:softHyphen/>
        <w:t>ятиями при условии, что доля основного предприятия составляет более 50% в уставном капитале дочерних;</w:t>
      </w:r>
    </w:p>
    <w:p w:rsidR="00761526" w:rsidRDefault="00761526">
      <w:pPr>
        <w:spacing w:line="360" w:lineRule="auto"/>
        <w:ind w:right="-1"/>
        <w:jc w:val="both"/>
        <w:rPr>
          <w:sz w:val="28"/>
        </w:rPr>
      </w:pPr>
      <w:r>
        <w:rPr>
          <w:sz w:val="28"/>
        </w:rPr>
        <w:t>- средства, передаваемые на развитие производственной и непроиз</w:t>
      </w:r>
      <w:r>
        <w:rPr>
          <w:sz w:val="28"/>
        </w:rPr>
        <w:softHyphen/>
        <w:t>водственной базы в пределах одного юридического лица.</w:t>
      </w:r>
    </w:p>
    <w:p w:rsidR="00761526" w:rsidRDefault="00761526">
      <w:pPr>
        <w:spacing w:before="60" w:line="360" w:lineRule="auto"/>
        <w:ind w:right="-1" w:firstLine="720"/>
        <w:jc w:val="both"/>
        <w:rPr>
          <w:sz w:val="28"/>
        </w:rPr>
      </w:pPr>
      <w:r>
        <w:rPr>
          <w:sz w:val="28"/>
        </w:rPr>
        <w:t>Средства, объединяемые предприятиями в целях осуществления со</w:t>
      </w:r>
      <w:r>
        <w:rPr>
          <w:sz w:val="28"/>
        </w:rPr>
        <w:softHyphen/>
        <w:t>вместной деятельности, налогом на прибыль не облагаются. Однако участники совместной деятельности могут направлять средства на ее осуществление только из своей остаточной прибыли, в том числе после распределения прибыли от совместной деятельности и налогообложе</w:t>
      </w:r>
      <w:r>
        <w:rPr>
          <w:sz w:val="28"/>
        </w:rPr>
        <w:softHyphen/>
        <w:t>ния ее у каждого из участников.</w:t>
      </w:r>
    </w:p>
    <w:p w:rsidR="00761526" w:rsidRDefault="00761526">
      <w:pPr>
        <w:spacing w:line="360" w:lineRule="auto"/>
        <w:ind w:right="-1" w:firstLine="720"/>
        <w:jc w:val="both"/>
        <w:rPr>
          <w:sz w:val="28"/>
        </w:rPr>
      </w:pPr>
      <w:r>
        <w:rPr>
          <w:sz w:val="28"/>
        </w:rPr>
        <w:t>Предприятия, осуществляющие учет результатов совместной дея</w:t>
      </w:r>
      <w:r>
        <w:rPr>
          <w:sz w:val="28"/>
        </w:rPr>
        <w:softHyphen/>
        <w:t>тельности, обязаны ежеквартально сообщать каждому участнику и на</w:t>
      </w:r>
      <w:r>
        <w:rPr>
          <w:sz w:val="28"/>
        </w:rPr>
        <w:softHyphen/>
        <w:t>логовому органу о суммах причитающейся каждому участнику доли прибыли для учета ее при налогообложении, независимо от фактиче</w:t>
      </w:r>
      <w:r>
        <w:rPr>
          <w:sz w:val="28"/>
        </w:rPr>
        <w:softHyphen/>
        <w:t>ского распределения этой прибыли.</w:t>
      </w:r>
    </w:p>
    <w:p w:rsidR="00761526" w:rsidRDefault="00761526">
      <w:pPr>
        <w:spacing w:line="360" w:lineRule="auto"/>
        <w:ind w:right="-1" w:firstLine="720"/>
        <w:jc w:val="both"/>
        <w:rPr>
          <w:sz w:val="28"/>
        </w:rPr>
      </w:pPr>
      <w:r>
        <w:rPr>
          <w:sz w:val="28"/>
        </w:rPr>
        <w:t>Средства от добровольных пожертвований и взносов граждан нало</w:t>
      </w:r>
      <w:r>
        <w:rPr>
          <w:sz w:val="28"/>
        </w:rPr>
        <w:softHyphen/>
        <w:t>гом на прибыль не облагаются.</w:t>
      </w:r>
    </w:p>
    <w:p w:rsidR="00761526" w:rsidRDefault="00761526">
      <w:pPr>
        <w:spacing w:line="360" w:lineRule="auto"/>
        <w:ind w:right="-1" w:firstLine="720"/>
        <w:jc w:val="both"/>
        <w:rPr>
          <w:sz w:val="28"/>
        </w:rPr>
      </w:pPr>
      <w:r>
        <w:rPr>
          <w:sz w:val="28"/>
        </w:rPr>
        <w:t>Доходы предприятий, полученные в иностранной валюте, пересчитываются в рубли по курсу Центрального банка РФ.</w:t>
      </w:r>
    </w:p>
    <w:p w:rsidR="00761526" w:rsidRDefault="00761526">
      <w:pPr>
        <w:spacing w:line="360" w:lineRule="auto"/>
        <w:ind w:right="-1"/>
        <w:jc w:val="both"/>
        <w:rPr>
          <w:sz w:val="28"/>
        </w:rPr>
      </w:pPr>
      <w:r>
        <w:rPr>
          <w:sz w:val="28"/>
        </w:rPr>
        <w:t>При этом доходы в виде дивидендов, полученных по акциям, принадлежащим предприятию-акционеру и удостоверяющим право владельца этих ценных бумаг на участие в распределении прибыли пред</w:t>
      </w:r>
      <w:r>
        <w:rPr>
          <w:sz w:val="28"/>
        </w:rPr>
        <w:softHyphen/>
        <w:t>приятия-эмитента, а также доходы от долевого участия в деятельности других предприятий исключаются из облагаемой прибыли, так как под</w:t>
      </w:r>
      <w:r>
        <w:rPr>
          <w:sz w:val="28"/>
        </w:rPr>
        <w:softHyphen/>
        <w:t>лежат обложению у источника дохода по ставке 15%. Следует обратить внимание, что с 01.01.97 данным налогом облагаются и доходы по госу</w:t>
      </w:r>
      <w:r>
        <w:rPr>
          <w:sz w:val="28"/>
        </w:rPr>
        <w:softHyphen/>
        <w:t xml:space="preserve">дарственным ценным бумагам.                                  </w:t>
      </w:r>
    </w:p>
    <w:p w:rsidR="00761526" w:rsidRDefault="00761526">
      <w:pPr>
        <w:spacing w:line="360" w:lineRule="auto"/>
        <w:ind w:right="-1"/>
        <w:jc w:val="both"/>
        <w:rPr>
          <w:sz w:val="28"/>
        </w:rPr>
      </w:pPr>
      <w:r>
        <w:rPr>
          <w:sz w:val="28"/>
        </w:rPr>
        <w:t>К доходам (прибыли), облагаемым в особом порядке, относятся:</w:t>
      </w:r>
    </w:p>
    <w:p w:rsidR="00761526" w:rsidRDefault="00761526">
      <w:pPr>
        <w:spacing w:line="360" w:lineRule="auto"/>
        <w:ind w:right="-1" w:hanging="240"/>
        <w:jc w:val="both"/>
        <w:rPr>
          <w:sz w:val="28"/>
        </w:rPr>
      </w:pPr>
      <w:r>
        <w:rPr>
          <w:sz w:val="28"/>
        </w:rPr>
        <w:t>- прибыль от посреднических операций и сделок (от деятельности предприятия в роли комиссионера или поверенного по договорам комиссии или поручения), если ставка налога по данному виду дея</w:t>
      </w:r>
      <w:r>
        <w:rPr>
          <w:sz w:val="28"/>
        </w:rPr>
        <w:softHyphen/>
        <w:t>тельности отличается от ставки налога на прибыль по другим видам деятельности;</w:t>
      </w:r>
    </w:p>
    <w:p w:rsidR="00761526" w:rsidRDefault="00761526">
      <w:pPr>
        <w:spacing w:line="360" w:lineRule="auto"/>
        <w:ind w:right="-1" w:hanging="240"/>
        <w:jc w:val="both"/>
        <w:rPr>
          <w:sz w:val="28"/>
        </w:rPr>
      </w:pPr>
      <w:r>
        <w:rPr>
          <w:sz w:val="28"/>
        </w:rPr>
        <w:t>- прибыль от банковской и страховой деятельности, если ставка налога по данному виду деятельности отличается от ставки налога на прибыль по другим видам деятельности;</w:t>
      </w:r>
    </w:p>
    <w:p w:rsidR="00761526" w:rsidRDefault="00761526">
      <w:pPr>
        <w:spacing w:line="360" w:lineRule="auto"/>
        <w:ind w:right="-1" w:hanging="240"/>
        <w:jc w:val="both"/>
        <w:rPr>
          <w:sz w:val="28"/>
        </w:rPr>
      </w:pPr>
      <w:r>
        <w:rPr>
          <w:sz w:val="28"/>
        </w:rPr>
        <w:t xml:space="preserve">- прибыль от производства и реализации произведенной сельскохозяйственной продукции (убытки не учитываются);               </w:t>
      </w:r>
    </w:p>
    <w:p w:rsidR="00761526" w:rsidRDefault="00761526" w:rsidP="00761526">
      <w:pPr>
        <w:numPr>
          <w:ilvl w:val="0"/>
          <w:numId w:val="9"/>
        </w:numPr>
        <w:tabs>
          <w:tab w:val="clear" w:pos="390"/>
          <w:tab w:val="num" w:pos="0"/>
        </w:tabs>
        <w:spacing w:line="360" w:lineRule="auto"/>
        <w:ind w:left="0" w:right="-1" w:hanging="284"/>
        <w:jc w:val="both"/>
        <w:rPr>
          <w:sz w:val="28"/>
        </w:rPr>
      </w:pPr>
      <w:r>
        <w:rPr>
          <w:sz w:val="28"/>
        </w:rPr>
        <w:t>прибыль (включая прибыль от аренды и иных видов использования) игорного бизнеса, видеосалонов, видеопоказа, проката видео- и аудиокассет и записи на них. Для целей налогообложения по данным видам деятельности определяется доход как разница между выручкой и материальными и приравненными к ним затратами, связанными в получением этого дохода. При этом к материальным и приравненным к ним затратам в соответствии с классификацией элементов за</w:t>
      </w:r>
      <w:r>
        <w:rPr>
          <w:sz w:val="28"/>
        </w:rPr>
        <w:softHyphen/>
        <w:t>трат, включаемых в себестоимость, относятся: материальные затраты, амортизация основных фондов, отчисления на социальные нужды, прочие затраты.</w:t>
      </w:r>
    </w:p>
    <w:p w:rsidR="00761526" w:rsidRDefault="00761526">
      <w:pPr>
        <w:spacing w:line="360" w:lineRule="auto"/>
        <w:ind w:right="-1"/>
        <w:jc w:val="both"/>
        <w:rPr>
          <w:sz w:val="28"/>
        </w:rPr>
      </w:pPr>
      <w:r>
        <w:rPr>
          <w:sz w:val="28"/>
        </w:rPr>
        <w:t xml:space="preserve">Ставка налога на доходы:                                      </w:t>
      </w:r>
    </w:p>
    <w:p w:rsidR="00761526" w:rsidRDefault="00761526">
      <w:pPr>
        <w:spacing w:line="360" w:lineRule="auto"/>
        <w:ind w:right="-1"/>
        <w:jc w:val="both"/>
        <w:rPr>
          <w:sz w:val="28"/>
        </w:rPr>
      </w:pPr>
      <w:r>
        <w:rPr>
          <w:sz w:val="28"/>
        </w:rPr>
        <w:t>- игорного бизнеса - 90%;</w:t>
      </w:r>
    </w:p>
    <w:p w:rsidR="00761526" w:rsidRDefault="00761526">
      <w:pPr>
        <w:spacing w:line="360" w:lineRule="auto"/>
        <w:ind w:right="-1"/>
        <w:jc w:val="both"/>
        <w:rPr>
          <w:sz w:val="28"/>
        </w:rPr>
      </w:pPr>
      <w:r>
        <w:rPr>
          <w:sz w:val="28"/>
        </w:rPr>
        <w:t>- видео- и аудиобизнеса - 70%.</w:t>
      </w:r>
    </w:p>
    <w:p w:rsidR="00761526" w:rsidRDefault="00761526">
      <w:pPr>
        <w:pStyle w:val="BodyText2"/>
        <w:spacing w:line="360" w:lineRule="auto"/>
        <w:ind w:right="-1" w:firstLine="720"/>
      </w:pPr>
      <w:r>
        <w:t>Необходимо обратить внимание, что для расчета облагаемой базы налогу на прибыль из валовой прибыли вычитается прибыль по видам деятельности, облагаемым в особом порядке, то есть кроме дохода по рассмотренным видам деятельности необходимо исключить расходы на оплату труда по этим услугам.</w:t>
      </w:r>
    </w:p>
    <w:p w:rsidR="00761526" w:rsidRDefault="00761526">
      <w:pPr>
        <w:spacing w:line="360" w:lineRule="auto"/>
        <w:ind w:right="-1" w:firstLine="720"/>
        <w:jc w:val="both"/>
        <w:rPr>
          <w:sz w:val="28"/>
        </w:rPr>
      </w:pPr>
      <w:r>
        <w:rPr>
          <w:sz w:val="28"/>
        </w:rPr>
        <w:t>В целях правильного исчисления налога на прибыль плательщики обязаны осуществлять раздельное ведение учета по видам деятельности, облагаемым различными ставками налога на прибыль. Расчет налога должен производиться по прибыли (доходу) от каждого вида деятельно</w:t>
      </w:r>
      <w:r>
        <w:rPr>
          <w:sz w:val="28"/>
        </w:rPr>
        <w:softHyphen/>
        <w:t>сти независимо от результатов деятельности в целом по предприятию.</w:t>
      </w:r>
    </w:p>
    <w:p w:rsidR="00761526" w:rsidRDefault="00761526">
      <w:pPr>
        <w:spacing w:line="360" w:lineRule="auto"/>
        <w:ind w:right="-1" w:firstLine="720"/>
        <w:jc w:val="both"/>
        <w:rPr>
          <w:sz w:val="28"/>
        </w:rPr>
      </w:pPr>
      <w:r>
        <w:rPr>
          <w:sz w:val="28"/>
        </w:rPr>
        <w:t>Для предприятий, обязанных по законодательству создавать резерв</w:t>
      </w:r>
      <w:r>
        <w:rPr>
          <w:sz w:val="28"/>
        </w:rPr>
        <w:softHyphen/>
        <w:t>ный и другие аналогичные по назначению фонды (акционерные обще</w:t>
      </w:r>
      <w:r>
        <w:rPr>
          <w:sz w:val="28"/>
        </w:rPr>
        <w:softHyphen/>
        <w:t>ства, предприятия с иностранными инвестициями, банки, страховые организации), до 01.01.97 было предусмотрено исключение из облагае</w:t>
      </w:r>
      <w:r>
        <w:rPr>
          <w:sz w:val="28"/>
        </w:rPr>
        <w:softHyphen/>
        <w:t>мой базы отчислений в данные фонды до достижения ими минималь</w:t>
      </w:r>
      <w:r>
        <w:rPr>
          <w:sz w:val="28"/>
        </w:rPr>
        <w:softHyphen/>
        <w:t>ных размеров, установленных законодательством РФ (до 01.01.96 - не более 25% уставного фонда, а с 01.01.96 - не более минимальных разме</w:t>
      </w:r>
      <w:r>
        <w:rPr>
          <w:sz w:val="28"/>
        </w:rPr>
        <w:softHyphen/>
        <w:t>ров, установленных законодательством РФ). В случае использования средств этих фондов не по целевому назначению дополнительные от</w:t>
      </w:r>
      <w:r>
        <w:rPr>
          <w:sz w:val="28"/>
        </w:rPr>
        <w:softHyphen/>
        <w:t>числения в них за счет уменьшения налогооблагаемой прибыли не должны были производиться. При этом сумма отчислений в указанные фонды не должна была превышать 50% налогооблагаемой прибыли.</w:t>
      </w:r>
    </w:p>
    <w:p w:rsidR="00761526" w:rsidRDefault="00761526">
      <w:pPr>
        <w:spacing w:line="360" w:lineRule="auto"/>
        <w:ind w:right="-1" w:firstLine="720"/>
        <w:jc w:val="both"/>
        <w:rPr>
          <w:sz w:val="28"/>
        </w:rPr>
      </w:pPr>
      <w:r>
        <w:rPr>
          <w:sz w:val="28"/>
        </w:rPr>
        <w:t>При расчете налога на прибыль предприятия могут использовать ряд льгот, связанных с исключением из облагаемой прибыли определенных элементов.</w:t>
      </w:r>
      <w:r>
        <w:rPr>
          <w:sz w:val="28"/>
        </w:rPr>
        <w:tab/>
        <w:t>Льготы могут быть ограничены и не ограничены по времени приме</w:t>
      </w:r>
      <w:r>
        <w:rPr>
          <w:sz w:val="28"/>
        </w:rPr>
        <w:softHyphen/>
        <w:t>нения и размеру.</w:t>
      </w:r>
    </w:p>
    <w:p w:rsidR="00761526" w:rsidRDefault="00761526">
      <w:pPr>
        <w:spacing w:line="360" w:lineRule="auto"/>
        <w:ind w:right="-1" w:firstLine="720"/>
        <w:jc w:val="both"/>
        <w:rPr>
          <w:sz w:val="28"/>
        </w:rPr>
      </w:pPr>
      <w:r>
        <w:rPr>
          <w:sz w:val="28"/>
        </w:rPr>
        <w:t>Не ограничены по размеру и времени применения льготы, связанные с отдельными видами деятельности или категориями налогоплательщи</w:t>
      </w:r>
      <w:r>
        <w:rPr>
          <w:sz w:val="28"/>
        </w:rPr>
        <w:softHyphen/>
        <w:t>ков. Так, не облагается налогом прибыль:</w:t>
      </w:r>
    </w:p>
    <w:p w:rsidR="00761526" w:rsidRDefault="00761526">
      <w:pPr>
        <w:spacing w:line="360" w:lineRule="auto"/>
        <w:ind w:right="-1"/>
        <w:jc w:val="both"/>
        <w:rPr>
          <w:sz w:val="28"/>
        </w:rPr>
      </w:pPr>
      <w:r>
        <w:rPr>
          <w:sz w:val="28"/>
        </w:rPr>
        <w:t>- от производства технических средств профилактики и реабилитации инвалидов;</w:t>
      </w:r>
    </w:p>
    <w:p w:rsidR="00761526" w:rsidRDefault="00761526">
      <w:pPr>
        <w:spacing w:line="360" w:lineRule="auto"/>
        <w:ind w:right="-1"/>
        <w:jc w:val="both"/>
        <w:rPr>
          <w:sz w:val="28"/>
        </w:rPr>
      </w:pPr>
      <w:r>
        <w:rPr>
          <w:sz w:val="28"/>
        </w:rPr>
        <w:t>- от производства продуктов детского питания;</w:t>
      </w:r>
    </w:p>
    <w:p w:rsidR="00761526" w:rsidRDefault="00761526">
      <w:pPr>
        <w:spacing w:line="360" w:lineRule="auto"/>
        <w:ind w:right="-1"/>
        <w:jc w:val="both"/>
        <w:rPr>
          <w:sz w:val="28"/>
        </w:rPr>
      </w:pPr>
      <w:r>
        <w:rPr>
          <w:sz w:val="28"/>
        </w:rPr>
        <w:t>- от основной деятельности музеев, библиотек, филармоний, театров, домов культуры, цирков, парков культуры и отдыха, зоопарков;</w:t>
      </w:r>
    </w:p>
    <w:p w:rsidR="00761526" w:rsidRDefault="00761526">
      <w:pPr>
        <w:spacing w:line="360" w:lineRule="auto"/>
        <w:ind w:right="-1"/>
        <w:jc w:val="both"/>
        <w:rPr>
          <w:sz w:val="28"/>
        </w:rPr>
      </w:pPr>
      <w:r>
        <w:rPr>
          <w:sz w:val="28"/>
        </w:rPr>
        <w:t>- от проката (показа) кино- и видеопродукции для детей, произведен</w:t>
      </w:r>
      <w:r>
        <w:rPr>
          <w:sz w:val="28"/>
        </w:rPr>
        <w:softHyphen/>
        <w:t>ной российскими киностудиями;</w:t>
      </w:r>
    </w:p>
    <w:p w:rsidR="00761526" w:rsidRDefault="00761526">
      <w:pPr>
        <w:spacing w:line="360" w:lineRule="auto"/>
        <w:ind w:right="-1"/>
        <w:jc w:val="both"/>
        <w:rPr>
          <w:sz w:val="28"/>
        </w:rPr>
      </w:pPr>
      <w:r>
        <w:rPr>
          <w:sz w:val="28"/>
        </w:rPr>
        <w:t>- от производства продукции традиционных народных промыслов;</w:t>
      </w:r>
    </w:p>
    <w:p w:rsidR="00761526" w:rsidRDefault="00761526">
      <w:pPr>
        <w:spacing w:line="360" w:lineRule="auto"/>
        <w:ind w:right="-1"/>
        <w:jc w:val="both"/>
        <w:rPr>
          <w:sz w:val="28"/>
        </w:rPr>
      </w:pPr>
      <w:r>
        <w:rPr>
          <w:sz w:val="28"/>
        </w:rPr>
        <w:t>- от производства пожарно-технической продукции, выполнения ра</w:t>
      </w:r>
      <w:r>
        <w:rPr>
          <w:sz w:val="28"/>
        </w:rPr>
        <w:softHyphen/>
        <w:t>бот и оказания услуг в области пожарной безопасности;</w:t>
      </w:r>
    </w:p>
    <w:p w:rsidR="00761526" w:rsidRDefault="00761526">
      <w:pPr>
        <w:spacing w:line="360" w:lineRule="auto"/>
        <w:ind w:right="-1"/>
        <w:jc w:val="both"/>
        <w:rPr>
          <w:sz w:val="28"/>
        </w:rPr>
      </w:pPr>
      <w:r>
        <w:rPr>
          <w:sz w:val="28"/>
        </w:rPr>
        <w:t>- специализированных протезно-ортопедических предприятий;</w:t>
      </w:r>
    </w:p>
    <w:p w:rsidR="00761526" w:rsidRDefault="00761526">
      <w:pPr>
        <w:spacing w:line="360" w:lineRule="auto"/>
        <w:ind w:right="-1"/>
        <w:jc w:val="both"/>
        <w:rPr>
          <w:sz w:val="28"/>
        </w:rPr>
      </w:pPr>
      <w:r>
        <w:rPr>
          <w:sz w:val="28"/>
        </w:rPr>
        <w:t>- общественных организаций инвалидов и находящихся в их собст</w:t>
      </w:r>
      <w:r>
        <w:rPr>
          <w:sz w:val="28"/>
        </w:rPr>
        <w:softHyphen/>
        <w:t>венности предприятий;</w:t>
      </w:r>
    </w:p>
    <w:p w:rsidR="00761526" w:rsidRDefault="00761526">
      <w:pPr>
        <w:spacing w:line="360" w:lineRule="auto"/>
        <w:ind w:right="-1" w:hanging="240"/>
        <w:jc w:val="both"/>
        <w:rPr>
          <w:sz w:val="28"/>
        </w:rPr>
      </w:pPr>
      <w:r>
        <w:rPr>
          <w:sz w:val="28"/>
        </w:rPr>
        <w:t>- религиозных объединений и находящихся в их собственности пред</w:t>
      </w:r>
      <w:r>
        <w:rPr>
          <w:sz w:val="28"/>
        </w:rPr>
        <w:softHyphen/>
        <w:t>приятий от культовой деятельности в части, направленной на их ус</w:t>
      </w:r>
      <w:r>
        <w:rPr>
          <w:sz w:val="28"/>
        </w:rPr>
        <w:softHyphen/>
        <w:t>тавную деятельность;</w:t>
      </w:r>
    </w:p>
    <w:p w:rsidR="00761526" w:rsidRDefault="00761526">
      <w:pPr>
        <w:pStyle w:val="BodyTextIndent3"/>
      </w:pPr>
      <w:r>
        <w:t>- специализированных реставрационных предприятий в части прибы</w:t>
      </w:r>
      <w:r>
        <w:softHyphen/>
        <w:t>ли, направленной на реставрацию;</w:t>
      </w:r>
    </w:p>
    <w:p w:rsidR="00761526" w:rsidRDefault="00761526">
      <w:pPr>
        <w:spacing w:line="360" w:lineRule="auto"/>
        <w:ind w:right="-1"/>
        <w:jc w:val="both"/>
        <w:rPr>
          <w:sz w:val="28"/>
        </w:rPr>
      </w:pPr>
      <w:r>
        <w:rPr>
          <w:sz w:val="28"/>
        </w:rPr>
        <w:t>- производственных мастерских при учреждениях социальной                                                                   защиты       и      реабилитации    населения;</w:t>
      </w:r>
    </w:p>
    <w:p w:rsidR="00761526" w:rsidRDefault="00761526">
      <w:pPr>
        <w:spacing w:line="360" w:lineRule="auto"/>
        <w:ind w:right="-1" w:hanging="240"/>
        <w:jc w:val="both"/>
        <w:rPr>
          <w:sz w:val="28"/>
        </w:rPr>
      </w:pPr>
      <w:r>
        <w:rPr>
          <w:sz w:val="28"/>
        </w:rPr>
        <w:t>- редакций средств массовой информации и полиграфических предприятий от производства и распространения продукции средств мас</w:t>
      </w:r>
      <w:r>
        <w:rPr>
          <w:sz w:val="28"/>
        </w:rPr>
        <w:softHyphen/>
        <w:t>совой информации (кроме продукции рекламного и эротического характера), а также от производства и распространения книжной продукции, связанной с образованием, наукой и культурой;</w:t>
      </w:r>
    </w:p>
    <w:p w:rsidR="00761526" w:rsidRDefault="00761526">
      <w:pPr>
        <w:spacing w:line="360" w:lineRule="auto"/>
        <w:ind w:right="-1" w:hanging="240"/>
        <w:jc w:val="both"/>
        <w:rPr>
          <w:sz w:val="28"/>
        </w:rPr>
      </w:pPr>
      <w:r>
        <w:rPr>
          <w:sz w:val="28"/>
        </w:rPr>
        <w:t xml:space="preserve">- предприятий в регионах радиоактивного загрязнения вследствие радиационных катастроф, если в общем объеме прибыли не менее 50Й составляет прибыль от проведения работ по ликвидации последствий радиационных катастроф (если прибыль от этих работ менее 50% освобождается от налога часть прибыли, полученная от проведена этих работ);                                                  </w:t>
      </w:r>
    </w:p>
    <w:p w:rsidR="00761526" w:rsidRDefault="00761526">
      <w:pPr>
        <w:spacing w:line="360" w:lineRule="auto"/>
        <w:ind w:right="-1" w:hanging="240"/>
        <w:jc w:val="both"/>
        <w:rPr>
          <w:sz w:val="28"/>
        </w:rPr>
      </w:pPr>
      <w:r>
        <w:rPr>
          <w:sz w:val="28"/>
        </w:rPr>
        <w:t>- предприятий, в которых инвалиды составляют не менее 50% от об</w:t>
      </w:r>
      <w:r>
        <w:rPr>
          <w:sz w:val="28"/>
        </w:rPr>
        <w:softHyphen/>
        <w:t>щего числа работников при условии использования не менее поло</w:t>
      </w:r>
      <w:r>
        <w:rPr>
          <w:sz w:val="28"/>
        </w:rPr>
        <w:softHyphen/>
        <w:t>вины полученной прибыли на социальные нужды инвалидов, рабо</w:t>
      </w:r>
      <w:r>
        <w:rPr>
          <w:sz w:val="28"/>
        </w:rPr>
        <w:softHyphen/>
        <w:t>тающих на данном предприятии (при этом в среднесписочную численность включаются штатные работники, совместители и лица, работающие по договорам гражданско-правового характера);</w:t>
      </w:r>
    </w:p>
    <w:p w:rsidR="00761526" w:rsidRDefault="00761526">
      <w:pPr>
        <w:spacing w:line="360" w:lineRule="auto"/>
        <w:ind w:right="-1" w:hanging="240"/>
        <w:jc w:val="both"/>
        <w:rPr>
          <w:sz w:val="28"/>
        </w:rPr>
      </w:pPr>
      <w:r>
        <w:rPr>
          <w:sz w:val="28"/>
        </w:rPr>
        <w:t>- предприятий, находящихся в собственности общественных органи</w:t>
      </w:r>
      <w:r>
        <w:rPr>
          <w:sz w:val="28"/>
        </w:rPr>
        <w:softHyphen/>
        <w:t>заций и объединений (кроме профессиональных союзов и политиче</w:t>
      </w:r>
      <w:r>
        <w:rPr>
          <w:sz w:val="28"/>
        </w:rPr>
        <w:softHyphen/>
        <w:t>ских партий), творческих союзов, благотворительных фондов в части прибыли, направленной на осуществление уставной деятельности.</w:t>
      </w:r>
    </w:p>
    <w:p w:rsidR="00761526" w:rsidRDefault="00761526">
      <w:pPr>
        <w:spacing w:before="60" w:line="360" w:lineRule="auto"/>
        <w:ind w:right="-1" w:firstLine="720"/>
        <w:jc w:val="both"/>
        <w:rPr>
          <w:sz w:val="28"/>
        </w:rPr>
      </w:pPr>
      <w:r>
        <w:rPr>
          <w:sz w:val="28"/>
        </w:rPr>
        <w:t>К льготам, ограниченным по времени применения, но не ограни</w:t>
      </w:r>
      <w:r>
        <w:rPr>
          <w:sz w:val="28"/>
        </w:rPr>
        <w:softHyphen/>
        <w:t>ченным по размеру, относится освобождение от налога на прибыль предприятий с иностранными инвестициями (при доле иностранного участника в уставном капитале более 30%), занятых в сфере материаль</w:t>
      </w:r>
      <w:r>
        <w:rPr>
          <w:sz w:val="28"/>
        </w:rPr>
        <w:softHyphen/>
        <w:t>ного производства, которые зарегистрированы до 01.01.92, в течение первых двух лет с момента получения балансовой прибыли. Отнесение видов деятельности к сфере материального производства осуществляет</w:t>
      </w:r>
      <w:r>
        <w:rPr>
          <w:sz w:val="28"/>
        </w:rPr>
        <w:softHyphen/>
        <w:t>ся на основе Общесоюзного классификатора "Отрасли народного хозяй</w:t>
      </w:r>
      <w:r>
        <w:rPr>
          <w:sz w:val="28"/>
        </w:rPr>
        <w:softHyphen/>
        <w:t>ства" № 1-75-018. Правом на льготу могут пользоваться предприятия, у которых доля выручки в сфере материального производства составляет не менее 50%.</w:t>
      </w:r>
    </w:p>
    <w:p w:rsidR="00761526" w:rsidRDefault="00761526">
      <w:pPr>
        <w:spacing w:line="360" w:lineRule="auto"/>
        <w:ind w:right="-1" w:firstLine="720"/>
        <w:jc w:val="both"/>
        <w:rPr>
          <w:sz w:val="28"/>
        </w:rPr>
      </w:pPr>
      <w:r>
        <w:rPr>
          <w:sz w:val="28"/>
        </w:rPr>
        <w:t>Значительная часть льгот ограничена по размеру: их применение в совокупности не должно уменьшать фактическую сумму налога, исчис</w:t>
      </w:r>
      <w:r>
        <w:rPr>
          <w:sz w:val="28"/>
        </w:rPr>
        <w:softHyphen/>
        <w:t>ленную без учета льгот, более чем на 50% (то есть облагаемая прибыль без учета льгот не должна снижаться более чем в 2 раза). К ним отно</w:t>
      </w:r>
      <w:r>
        <w:rPr>
          <w:sz w:val="28"/>
        </w:rPr>
        <w:softHyphen/>
        <w:t>сятся льготы, связанные с определенными направлениями использова</w:t>
      </w:r>
      <w:r>
        <w:rPr>
          <w:sz w:val="28"/>
        </w:rPr>
        <w:softHyphen/>
        <w:t>ния прибыли. Так, облагаемая прибыль уменьшается на суммы факти</w:t>
      </w:r>
      <w:r>
        <w:rPr>
          <w:sz w:val="28"/>
        </w:rPr>
        <w:softHyphen/>
        <w:t>чески произведенных за счет нее затрат и расходов по следующим направлениям использования:</w:t>
      </w:r>
    </w:p>
    <w:p w:rsidR="00761526" w:rsidRDefault="00761526">
      <w:pPr>
        <w:spacing w:line="360" w:lineRule="auto"/>
        <w:ind w:right="-1"/>
        <w:jc w:val="both"/>
        <w:rPr>
          <w:sz w:val="28"/>
        </w:rPr>
      </w:pPr>
      <w:r>
        <w:rPr>
          <w:sz w:val="28"/>
        </w:rPr>
        <w:t>а) финансирование капитальных вложений:</w:t>
      </w:r>
    </w:p>
    <w:p w:rsidR="00761526" w:rsidRDefault="00761526">
      <w:pPr>
        <w:pStyle w:val="BodyText2"/>
        <w:spacing w:line="360" w:lineRule="auto"/>
        <w:ind w:right="-1"/>
      </w:pPr>
      <w:r>
        <w:t>- суммы, направленные на финансирование капитальных вложений производственного характера (с 01.01.97 - для предприятий отраслей</w:t>
      </w:r>
    </w:p>
    <w:p w:rsidR="00761526" w:rsidRDefault="00761526">
      <w:pPr>
        <w:spacing w:line="360" w:lineRule="auto"/>
        <w:ind w:right="-1"/>
        <w:jc w:val="both"/>
        <w:rPr>
          <w:sz w:val="28"/>
        </w:rPr>
      </w:pPr>
      <w:r>
        <w:rPr>
          <w:sz w:val="28"/>
        </w:rPr>
        <w:t>сферы материального производства), а также на погашение кредитов банков, полученных и использованных на эти цели. Льготируется также финансирование капитальных вложений в порядке долевого участия. При предоставлении данной льготы необходимо определить факти</w:t>
      </w:r>
      <w:r>
        <w:rPr>
          <w:sz w:val="28"/>
        </w:rPr>
        <w:softHyphen/>
        <w:t>ческое использование прибыли на финансирование капитальных вложений (Кприб):</w:t>
      </w:r>
    </w:p>
    <w:p w:rsidR="00761526" w:rsidRDefault="00761526">
      <w:pPr>
        <w:spacing w:line="360" w:lineRule="auto"/>
        <w:ind w:right="-1"/>
        <w:jc w:val="both"/>
        <w:rPr>
          <w:sz w:val="28"/>
        </w:rPr>
      </w:pPr>
      <w:r>
        <w:rPr>
          <w:sz w:val="28"/>
        </w:rPr>
        <w:t>Кприб = Кфакг - И, где:</w:t>
      </w:r>
    </w:p>
    <w:p w:rsidR="00761526" w:rsidRDefault="00761526">
      <w:pPr>
        <w:spacing w:line="360" w:lineRule="auto"/>
        <w:ind w:right="-1"/>
        <w:jc w:val="both"/>
        <w:rPr>
          <w:sz w:val="28"/>
        </w:rPr>
      </w:pPr>
      <w:r>
        <w:rPr>
          <w:sz w:val="28"/>
        </w:rPr>
        <w:t>Кфакт - фактическая сумма капитальных вложений, учтенная при строительстве основных средств по дебету счета 08 "Капитальные вложения", а при вводе в эксплуатацию основных средств, не требующих монтажа, - по дебету счета 01 "Основные средства" и кредиту счета 08;</w:t>
      </w:r>
    </w:p>
    <w:p w:rsidR="00761526" w:rsidRDefault="00761526">
      <w:pPr>
        <w:spacing w:line="360" w:lineRule="auto"/>
        <w:ind w:right="-1"/>
        <w:jc w:val="both"/>
        <w:rPr>
          <w:sz w:val="28"/>
        </w:rPr>
      </w:pPr>
      <w:r>
        <w:rPr>
          <w:sz w:val="28"/>
        </w:rPr>
        <w:t>И - сумма износа, начисленного по основным средствам, принадлежащим предприятию, с начала года до отчетной даты.</w:t>
      </w:r>
    </w:p>
    <w:p w:rsidR="00761526" w:rsidRDefault="00761526">
      <w:pPr>
        <w:spacing w:before="60" w:line="360" w:lineRule="auto"/>
        <w:ind w:right="-1" w:firstLine="720"/>
        <w:jc w:val="both"/>
        <w:rPr>
          <w:sz w:val="28"/>
        </w:rPr>
      </w:pPr>
      <w:r>
        <w:rPr>
          <w:sz w:val="28"/>
        </w:rPr>
        <w:t>С 01.01.94 при реализации или безвозмездной передаче (в течение двух лет с момента получения данной льготы) основных средств, при приобретении которых предприятию была предоставлена льгота, налогооблагаемая прибыль подлежит увеличению на остаточную стои</w:t>
      </w:r>
      <w:r>
        <w:rPr>
          <w:sz w:val="28"/>
        </w:rPr>
        <w:softHyphen/>
        <w:t>мость этих основных средств и произведенных затрат по объектам, не завершенным строительством;</w:t>
      </w:r>
    </w:p>
    <w:p w:rsidR="00761526" w:rsidRDefault="00761526">
      <w:pPr>
        <w:spacing w:line="360" w:lineRule="auto"/>
        <w:ind w:right="-1"/>
        <w:jc w:val="both"/>
        <w:rPr>
          <w:sz w:val="28"/>
        </w:rPr>
      </w:pPr>
      <w:r>
        <w:rPr>
          <w:sz w:val="28"/>
        </w:rPr>
        <w:t>суммы, направленные на финансирование жилищного строительства (в том числе в порядке долевого участия), а также погашение креди</w:t>
      </w:r>
      <w:r>
        <w:rPr>
          <w:sz w:val="28"/>
        </w:rPr>
        <w:softHyphen/>
        <w:t>тов банков, полученных и использованных на эти цели;</w:t>
      </w:r>
    </w:p>
    <w:p w:rsidR="00761526" w:rsidRDefault="00761526">
      <w:pPr>
        <w:spacing w:line="360" w:lineRule="auto"/>
        <w:ind w:right="-1"/>
        <w:jc w:val="both"/>
        <w:rPr>
          <w:sz w:val="28"/>
        </w:rPr>
      </w:pPr>
      <w:r>
        <w:rPr>
          <w:sz w:val="28"/>
        </w:rPr>
        <w:t>суммы, направляемые товариществами собственников жилья, жи-лищно-строительными, жилищными потребительскими кооперати</w:t>
      </w:r>
      <w:r>
        <w:rPr>
          <w:sz w:val="28"/>
        </w:rPr>
        <w:softHyphen/>
        <w:t>вами на обслуживание и ремонт жилых и нежилых помещений, ин</w:t>
      </w:r>
      <w:r>
        <w:rPr>
          <w:sz w:val="28"/>
        </w:rPr>
        <w:softHyphen/>
        <w:t>женерного оборудования жилых домов, в целях управления кото</w:t>
      </w:r>
      <w:r>
        <w:rPr>
          <w:sz w:val="28"/>
        </w:rPr>
        <w:softHyphen/>
        <w:t>рыми и эксплуатации которых указанные организации были созда</w:t>
      </w:r>
      <w:r>
        <w:rPr>
          <w:sz w:val="28"/>
        </w:rPr>
        <w:softHyphen/>
        <w:t>ны;</w:t>
      </w:r>
    </w:p>
    <w:p w:rsidR="00761526" w:rsidRDefault="00761526">
      <w:pPr>
        <w:spacing w:line="360" w:lineRule="auto"/>
        <w:ind w:right="-1"/>
        <w:jc w:val="both"/>
        <w:rPr>
          <w:sz w:val="28"/>
        </w:rPr>
      </w:pPr>
      <w:r>
        <w:rPr>
          <w:sz w:val="28"/>
        </w:rPr>
        <w:t>суммы, направляемые на проведение предприятиями НИР и ОКР, а также в Российский фонд фундаментальных исследований и техно</w:t>
      </w:r>
      <w:r>
        <w:rPr>
          <w:sz w:val="28"/>
        </w:rPr>
        <w:softHyphen/>
        <w:t>логического развития, но не более 10% налогооблагаемой прибыли;</w:t>
      </w:r>
    </w:p>
    <w:p w:rsidR="00761526" w:rsidRDefault="00761526">
      <w:pPr>
        <w:spacing w:before="100" w:line="360" w:lineRule="auto"/>
        <w:ind w:right="-1"/>
        <w:jc w:val="both"/>
        <w:rPr>
          <w:sz w:val="28"/>
        </w:rPr>
      </w:pPr>
      <w:r>
        <w:rPr>
          <w:sz w:val="28"/>
        </w:rPr>
        <w:t>б) содержание объектов социально-культурной сферы:</w:t>
      </w:r>
    </w:p>
    <w:p w:rsidR="00761526" w:rsidRDefault="00761526">
      <w:pPr>
        <w:spacing w:line="360" w:lineRule="auto"/>
        <w:ind w:right="-1"/>
        <w:jc w:val="both"/>
        <w:rPr>
          <w:sz w:val="28"/>
        </w:rPr>
      </w:pPr>
      <w:r>
        <w:rPr>
          <w:sz w:val="28"/>
        </w:rPr>
        <w:t>затраты предприятий (в соответствии с утвержденными местными властями нормативами) на содержание находящихся на их балансе объектов здравоохранения, народного образования, культуры и спор</w:t>
      </w:r>
      <w:r>
        <w:rPr>
          <w:sz w:val="28"/>
        </w:rPr>
        <w:softHyphen/>
        <w:t>та, жилищного фонда, детских дошкольных учреждений и лагерей отдыха, домов престарелых и инвалидов, в том числе при долевом участии предприятий в содержании данных объектов;</w:t>
      </w:r>
    </w:p>
    <w:p w:rsidR="00761526" w:rsidRDefault="00761526">
      <w:pPr>
        <w:spacing w:before="100" w:line="360" w:lineRule="auto"/>
        <w:ind w:right="-1"/>
        <w:jc w:val="both"/>
        <w:rPr>
          <w:sz w:val="28"/>
        </w:rPr>
      </w:pPr>
      <w:r>
        <w:rPr>
          <w:sz w:val="28"/>
        </w:rPr>
        <w:t>в) благотворительные перечисления:</w:t>
      </w:r>
    </w:p>
    <w:p w:rsidR="00761526" w:rsidRDefault="00761526">
      <w:pPr>
        <w:pStyle w:val="BodyText2"/>
        <w:spacing w:before="100" w:line="360" w:lineRule="auto"/>
        <w:ind w:right="-1"/>
      </w:pPr>
      <w:r>
        <w:t>-взносы на благотворительные цели (в экологические и оздорови</w:t>
      </w:r>
      <w:r>
        <w:softHyphen/>
        <w:t>тельные центры, общественным организациям инвалидов, в фонды поддержки образования и творчества, детским и молодежным общественным объединениям, религиозным организациям, организация... здравоохранения, народного образования, социального обеспечения) - до 3% налогооблагаемой прибыли, в Чернобыльские фонды - до 5%, но не более 5% в сумме во все фонды, а взносов в Фонд 50-летия Победы - до 10%;</w:t>
      </w:r>
    </w:p>
    <w:p w:rsidR="00761526" w:rsidRDefault="00761526">
      <w:pPr>
        <w:spacing w:line="360" w:lineRule="auto"/>
        <w:ind w:right="-1" w:hanging="260"/>
        <w:jc w:val="both"/>
        <w:rPr>
          <w:sz w:val="28"/>
        </w:rPr>
      </w:pPr>
      <w:r>
        <w:rPr>
          <w:sz w:val="28"/>
        </w:rPr>
        <w:t>- добровольные пожертвования в избирательные фонды кандидатов в депутаты и избирательные объединения: при выборах в федеральные органы государственной власти - в размере 100-кратного и 10000-кратного минимального месячного размера оплаты труда, а при вы</w:t>
      </w:r>
      <w:r>
        <w:rPr>
          <w:sz w:val="28"/>
        </w:rPr>
        <w:softHyphen/>
        <w:t>борах в органы власти субъектов РФ и местного самоуправления -50-кратного и 5000-кратного минимального месячного размера опла</w:t>
      </w:r>
      <w:r>
        <w:rPr>
          <w:sz w:val="28"/>
        </w:rPr>
        <w:softHyphen/>
        <w:t>ты труда соответственно;</w:t>
      </w:r>
    </w:p>
    <w:p w:rsidR="00761526" w:rsidRDefault="00761526">
      <w:pPr>
        <w:spacing w:line="360" w:lineRule="auto"/>
        <w:ind w:right="-1" w:hanging="260"/>
        <w:jc w:val="both"/>
        <w:rPr>
          <w:sz w:val="28"/>
        </w:rPr>
      </w:pPr>
      <w:r>
        <w:rPr>
          <w:sz w:val="28"/>
        </w:rPr>
        <w:t xml:space="preserve">- добровольные взносы в Фонд поддержки предпринимательства и  </w:t>
      </w:r>
      <w:r>
        <w:rPr>
          <w:i/>
          <w:sz w:val="28"/>
        </w:rPr>
        <w:t xml:space="preserve"> </w:t>
      </w:r>
      <w:r>
        <w:rPr>
          <w:sz w:val="28"/>
        </w:rPr>
        <w:t xml:space="preserve">развития конкуренции.                                     </w:t>
      </w:r>
    </w:p>
    <w:p w:rsidR="00761526" w:rsidRDefault="00761526">
      <w:pPr>
        <w:spacing w:before="60" w:line="360" w:lineRule="auto"/>
        <w:ind w:right="-1" w:firstLine="720"/>
        <w:jc w:val="both"/>
        <w:rPr>
          <w:sz w:val="28"/>
        </w:rPr>
      </w:pPr>
      <w:r>
        <w:rPr>
          <w:sz w:val="28"/>
        </w:rPr>
        <w:t>По предприятиям, получившим в предшествующем году убыток (по данным годового бухгалтерского отчета за 1992 год и последующие го</w:t>
      </w:r>
      <w:r>
        <w:rPr>
          <w:sz w:val="28"/>
        </w:rPr>
        <w:softHyphen/>
        <w:t>ды), освобождается от уплаты налога часть прибыли, направленная на его покрытие в течение последующих пяти лет (при условии полного использования на эти цели средств резервного и других аналогичных по назначению фондов предприятия, создание которых предусмотрено за</w:t>
      </w:r>
      <w:r>
        <w:rPr>
          <w:sz w:val="28"/>
        </w:rPr>
        <w:softHyphen/>
        <w:t>конодательством РФ).При определении размера указанной льготы в налоговом расчете принимаются понесенные предприятием за год убытки от реализации продукции (работ, услуг). В расчете не учитываются убытки, возникшие в результате сокрытия или занижения прибыли, убытки, понесенные до 01.01.96 в результате превышения фактических расходов на оплату труда по сравнению с их нормируемой величиной, а также убытки, возник</w:t>
      </w:r>
      <w:r>
        <w:rPr>
          <w:sz w:val="28"/>
        </w:rPr>
        <w:softHyphen/>
        <w:t>шие от превышения лимитов, норм и нормативов, установленных законодательством РФ по учету затрат, включаемых в себестоимость про</w:t>
      </w:r>
      <w:r>
        <w:rPr>
          <w:sz w:val="28"/>
        </w:rPr>
        <w:softHyphen/>
        <w:t>дукции (работ, услуг), учитываемых при расчете налогооблагаемой прибыли.</w:t>
      </w:r>
    </w:p>
    <w:p w:rsidR="00761526" w:rsidRDefault="00761526">
      <w:pPr>
        <w:spacing w:line="360" w:lineRule="auto"/>
        <w:ind w:right="-1" w:firstLine="720"/>
        <w:jc w:val="both"/>
        <w:rPr>
          <w:i/>
          <w:sz w:val="28"/>
        </w:rPr>
      </w:pPr>
      <w:r>
        <w:rPr>
          <w:sz w:val="28"/>
        </w:rPr>
        <w:t>Ограниченной по размеру наряду с вышеупомянутыми является так</w:t>
      </w:r>
      <w:r>
        <w:rPr>
          <w:sz w:val="28"/>
        </w:rPr>
        <w:softHyphen/>
        <w:t>же льгота по освобождению от налога прибыли, полученной банками и кредитными учреждениями от предоставления целевых кредитов на срок не менее трех лет предприятиям на осуществление капитальных вложений по развитию их собственной производственной базы. Прибыль, исчисленная с учетом льгот (и ограничений по размеру), облагается налогом по основной или льготной налоговой ставке. Ставки налога на прибыль по различным видам деятельности приведены в табл.13.</w:t>
      </w:r>
      <w:r>
        <w:rPr>
          <w:i/>
          <w:sz w:val="28"/>
        </w:rPr>
        <w:t xml:space="preserve">                                                                                             </w:t>
      </w:r>
    </w:p>
    <w:p w:rsidR="00761526" w:rsidRDefault="00761526">
      <w:pPr>
        <w:spacing w:before="40" w:line="220" w:lineRule="auto"/>
        <w:ind w:right="-1"/>
        <w:jc w:val="right"/>
        <w:rPr>
          <w:i/>
          <w:sz w:val="28"/>
        </w:rPr>
      </w:pPr>
      <w:r>
        <w:rPr>
          <w:sz w:val="28"/>
        </w:rPr>
        <w:t>Таблица13</w:t>
      </w:r>
      <w:r>
        <w:rPr>
          <w:i/>
          <w:sz w:val="28"/>
        </w:rPr>
        <w:t>.</w:t>
      </w:r>
    </w:p>
    <w:p w:rsidR="00761526" w:rsidRDefault="00761526">
      <w:pPr>
        <w:spacing w:before="40" w:line="220" w:lineRule="auto"/>
        <w:ind w:right="-1" w:firstLine="260"/>
        <w:jc w:val="both"/>
        <w:rPr>
          <w:sz w:val="28"/>
        </w:rPr>
      </w:pPr>
      <w:r>
        <w:rPr>
          <w:sz w:val="28"/>
        </w:rPr>
        <w:t xml:space="preserve">                                    Ставки налога на прибыль</w:t>
      </w:r>
      <w:r>
        <w:rPr>
          <w:b/>
          <w:i/>
          <w:sz w:val="28"/>
        </w:rPr>
        <w:t>.</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2415"/>
        <w:gridCol w:w="60"/>
        <w:gridCol w:w="60"/>
        <w:gridCol w:w="2294"/>
        <w:gridCol w:w="16"/>
        <w:gridCol w:w="600"/>
        <w:gridCol w:w="2610"/>
      </w:tblGrid>
      <w:tr w:rsidR="00761526">
        <w:trPr>
          <w:cantSplit/>
          <w:trHeight w:val="900"/>
        </w:trPr>
        <w:tc>
          <w:tcPr>
            <w:tcW w:w="1125" w:type="dxa"/>
          </w:tcPr>
          <w:p w:rsidR="00761526" w:rsidRDefault="00761526">
            <w:pPr>
              <w:spacing w:before="40" w:line="220" w:lineRule="auto"/>
              <w:jc w:val="both"/>
              <w:rPr>
                <w:sz w:val="28"/>
              </w:rPr>
            </w:pPr>
            <w:r>
              <w:rPr>
                <w:sz w:val="28"/>
              </w:rPr>
              <w:t xml:space="preserve">Период </w:t>
            </w:r>
          </w:p>
          <w:p w:rsidR="00761526" w:rsidRDefault="00761526">
            <w:pPr>
              <w:spacing w:before="40" w:line="220" w:lineRule="auto"/>
              <w:jc w:val="both"/>
              <w:rPr>
                <w:sz w:val="28"/>
              </w:rPr>
            </w:pPr>
          </w:p>
          <w:p w:rsidR="00761526" w:rsidRDefault="00761526">
            <w:pPr>
              <w:spacing w:before="40" w:line="220" w:lineRule="auto"/>
              <w:jc w:val="both"/>
              <w:rPr>
                <w:sz w:val="28"/>
              </w:rPr>
            </w:pPr>
          </w:p>
          <w:p w:rsidR="00761526" w:rsidRDefault="00761526">
            <w:pPr>
              <w:spacing w:before="40" w:line="220" w:lineRule="auto"/>
              <w:jc w:val="both"/>
              <w:rPr>
                <w:sz w:val="28"/>
              </w:rPr>
            </w:pPr>
          </w:p>
          <w:p w:rsidR="00761526" w:rsidRDefault="00761526">
            <w:pPr>
              <w:spacing w:before="40" w:line="220" w:lineRule="auto"/>
              <w:jc w:val="both"/>
              <w:rPr>
                <w:sz w:val="28"/>
              </w:rPr>
            </w:pPr>
          </w:p>
        </w:tc>
        <w:tc>
          <w:tcPr>
            <w:tcW w:w="2475" w:type="dxa"/>
            <w:gridSpan w:val="2"/>
          </w:tcPr>
          <w:p w:rsidR="00761526" w:rsidRDefault="00761526">
            <w:pPr>
              <w:spacing w:before="40" w:line="220" w:lineRule="auto"/>
              <w:jc w:val="both"/>
              <w:rPr>
                <w:sz w:val="28"/>
              </w:rPr>
            </w:pPr>
            <w:r>
              <w:rPr>
                <w:sz w:val="28"/>
              </w:rPr>
              <w:t>Производственная деятельность</w:t>
            </w:r>
          </w:p>
        </w:tc>
        <w:tc>
          <w:tcPr>
            <w:tcW w:w="2354" w:type="dxa"/>
            <w:gridSpan w:val="2"/>
          </w:tcPr>
          <w:p w:rsidR="00761526" w:rsidRDefault="00761526">
            <w:pPr>
              <w:spacing w:before="40" w:line="220" w:lineRule="auto"/>
              <w:jc w:val="both"/>
              <w:rPr>
                <w:sz w:val="28"/>
              </w:rPr>
            </w:pPr>
            <w:r>
              <w:rPr>
                <w:sz w:val="28"/>
              </w:rPr>
              <w:t>Посредническая деятельность</w:t>
            </w:r>
          </w:p>
        </w:tc>
        <w:tc>
          <w:tcPr>
            <w:tcW w:w="3226" w:type="dxa"/>
            <w:gridSpan w:val="3"/>
          </w:tcPr>
          <w:p w:rsidR="00761526" w:rsidRDefault="00761526">
            <w:pPr>
              <w:spacing w:before="40" w:line="220" w:lineRule="auto"/>
              <w:jc w:val="both"/>
              <w:rPr>
                <w:sz w:val="28"/>
              </w:rPr>
            </w:pPr>
            <w:r>
              <w:rPr>
                <w:sz w:val="28"/>
              </w:rPr>
              <w:t>Банковские и кредитные операции, страховая деятельность</w:t>
            </w:r>
          </w:p>
          <w:p w:rsidR="00761526" w:rsidRDefault="00761526">
            <w:pPr>
              <w:spacing w:before="40" w:line="220" w:lineRule="auto"/>
              <w:jc w:val="both"/>
              <w:rPr>
                <w:sz w:val="28"/>
              </w:rPr>
            </w:pPr>
          </w:p>
          <w:p w:rsidR="00761526" w:rsidRDefault="00761526">
            <w:pPr>
              <w:spacing w:before="40" w:line="220" w:lineRule="auto"/>
              <w:jc w:val="both"/>
              <w:rPr>
                <w:sz w:val="28"/>
              </w:rPr>
            </w:pPr>
          </w:p>
        </w:tc>
      </w:tr>
      <w:tr w:rsidR="00761526">
        <w:trPr>
          <w:cantSplit/>
          <w:trHeight w:val="555"/>
        </w:trPr>
        <w:tc>
          <w:tcPr>
            <w:tcW w:w="1125" w:type="dxa"/>
            <w:vMerge w:val="restart"/>
          </w:tcPr>
          <w:p w:rsidR="00761526" w:rsidRDefault="00761526">
            <w:pPr>
              <w:spacing w:before="40" w:line="220" w:lineRule="auto"/>
              <w:jc w:val="both"/>
              <w:rPr>
                <w:sz w:val="24"/>
              </w:rPr>
            </w:pPr>
            <w:r>
              <w:rPr>
                <w:sz w:val="24"/>
              </w:rPr>
              <w:t>1993 г.</w:t>
            </w:r>
          </w:p>
          <w:p w:rsidR="00761526" w:rsidRDefault="00761526">
            <w:pPr>
              <w:spacing w:before="40" w:line="220" w:lineRule="auto"/>
              <w:jc w:val="both"/>
              <w:rPr>
                <w:sz w:val="24"/>
              </w:rPr>
            </w:pPr>
          </w:p>
          <w:p w:rsidR="00761526" w:rsidRDefault="00761526">
            <w:pPr>
              <w:spacing w:before="40" w:line="220" w:lineRule="auto"/>
              <w:jc w:val="both"/>
              <w:rPr>
                <w:sz w:val="24"/>
              </w:rPr>
            </w:pPr>
            <w:r>
              <w:rPr>
                <w:sz w:val="24"/>
              </w:rPr>
              <w:t>1994 г.</w:t>
            </w:r>
          </w:p>
        </w:tc>
        <w:tc>
          <w:tcPr>
            <w:tcW w:w="2475" w:type="dxa"/>
            <w:gridSpan w:val="2"/>
            <w:tcBorders>
              <w:bottom w:val="nil"/>
            </w:tcBorders>
          </w:tcPr>
          <w:p w:rsidR="00761526" w:rsidRDefault="00761526">
            <w:pPr>
              <w:spacing w:before="40" w:line="220" w:lineRule="auto"/>
              <w:rPr>
                <w:sz w:val="24"/>
              </w:rPr>
            </w:pPr>
            <w:r>
              <w:rPr>
                <w:sz w:val="24"/>
              </w:rPr>
              <w:t xml:space="preserve">            32%</w:t>
            </w:r>
          </w:p>
        </w:tc>
        <w:tc>
          <w:tcPr>
            <w:tcW w:w="2354" w:type="dxa"/>
            <w:gridSpan w:val="2"/>
            <w:tcBorders>
              <w:bottom w:val="nil"/>
            </w:tcBorders>
          </w:tcPr>
          <w:p w:rsidR="00761526" w:rsidRDefault="00761526">
            <w:pPr>
              <w:spacing w:before="40" w:line="220" w:lineRule="auto"/>
              <w:jc w:val="center"/>
              <w:rPr>
                <w:sz w:val="24"/>
              </w:rPr>
            </w:pPr>
            <w:r>
              <w:rPr>
                <w:sz w:val="24"/>
              </w:rPr>
              <w:t>45%</w:t>
            </w:r>
          </w:p>
        </w:tc>
        <w:tc>
          <w:tcPr>
            <w:tcW w:w="3226" w:type="dxa"/>
            <w:gridSpan w:val="3"/>
            <w:tcBorders>
              <w:bottom w:val="nil"/>
            </w:tcBorders>
          </w:tcPr>
          <w:p w:rsidR="00761526" w:rsidRDefault="00761526">
            <w:pPr>
              <w:pStyle w:val="Heading2"/>
            </w:pPr>
            <w:r>
              <w:t>Налог на доходы</w:t>
            </w:r>
          </w:p>
        </w:tc>
      </w:tr>
      <w:tr w:rsidR="00761526">
        <w:trPr>
          <w:cantSplit/>
          <w:trHeight w:val="300"/>
        </w:trPr>
        <w:tc>
          <w:tcPr>
            <w:tcW w:w="1125" w:type="dxa"/>
            <w:vMerge/>
          </w:tcPr>
          <w:p w:rsidR="00761526" w:rsidRDefault="00761526">
            <w:pPr>
              <w:spacing w:before="40" w:line="220" w:lineRule="auto"/>
              <w:jc w:val="both"/>
              <w:rPr>
                <w:sz w:val="24"/>
              </w:rPr>
            </w:pPr>
          </w:p>
        </w:tc>
        <w:tc>
          <w:tcPr>
            <w:tcW w:w="8055" w:type="dxa"/>
            <w:gridSpan w:val="7"/>
            <w:tcBorders>
              <w:top w:val="nil"/>
            </w:tcBorders>
          </w:tcPr>
          <w:p w:rsidR="00761526" w:rsidRDefault="00761526">
            <w:pPr>
              <w:pStyle w:val="Heading2"/>
            </w:pPr>
            <w:r>
              <w:t>Н а л о г     н а     п р и б ы л ь</w:t>
            </w:r>
          </w:p>
        </w:tc>
      </w:tr>
      <w:tr w:rsidR="00761526">
        <w:trPr>
          <w:cantSplit/>
          <w:trHeight w:val="360"/>
        </w:trPr>
        <w:tc>
          <w:tcPr>
            <w:tcW w:w="1125" w:type="dxa"/>
            <w:vMerge w:val="restart"/>
          </w:tcPr>
          <w:p w:rsidR="00761526" w:rsidRDefault="00761526">
            <w:pPr>
              <w:spacing w:before="40" w:line="220" w:lineRule="auto"/>
              <w:jc w:val="both"/>
              <w:rPr>
                <w:sz w:val="24"/>
              </w:rPr>
            </w:pPr>
          </w:p>
        </w:tc>
        <w:tc>
          <w:tcPr>
            <w:tcW w:w="8055" w:type="dxa"/>
            <w:gridSpan w:val="7"/>
          </w:tcPr>
          <w:p w:rsidR="00761526" w:rsidRDefault="00761526">
            <w:pPr>
              <w:pStyle w:val="Heading2"/>
            </w:pPr>
            <w:r>
              <w:t>В   р е с п у б л и к а н с к и й      б ю д ж е т    РФ  –  13%</w:t>
            </w:r>
          </w:p>
        </w:tc>
      </w:tr>
      <w:tr w:rsidR="00761526">
        <w:trPr>
          <w:cantSplit/>
          <w:trHeight w:val="1260"/>
        </w:trPr>
        <w:tc>
          <w:tcPr>
            <w:tcW w:w="1125" w:type="dxa"/>
            <w:vMerge/>
          </w:tcPr>
          <w:p w:rsidR="00761526" w:rsidRDefault="00761526">
            <w:pPr>
              <w:spacing w:before="40" w:line="220" w:lineRule="auto"/>
              <w:jc w:val="both"/>
              <w:rPr>
                <w:sz w:val="24"/>
              </w:rPr>
            </w:pPr>
          </w:p>
        </w:tc>
        <w:tc>
          <w:tcPr>
            <w:tcW w:w="2415" w:type="dxa"/>
            <w:tcBorders>
              <w:bottom w:val="nil"/>
            </w:tcBorders>
          </w:tcPr>
          <w:p w:rsidR="00761526" w:rsidRDefault="00761526">
            <w:pPr>
              <w:spacing w:before="40" w:line="220" w:lineRule="auto"/>
              <w:jc w:val="center"/>
              <w:rPr>
                <w:sz w:val="24"/>
              </w:rPr>
            </w:pPr>
            <w:r>
              <w:rPr>
                <w:sz w:val="24"/>
              </w:rPr>
              <w:t xml:space="preserve">В бюджеты субъектов РФ – до 25% </w:t>
            </w:r>
          </w:p>
          <w:p w:rsidR="00761526" w:rsidRDefault="00761526">
            <w:pPr>
              <w:spacing w:before="40" w:line="220" w:lineRule="auto"/>
              <w:jc w:val="center"/>
              <w:rPr>
                <w:sz w:val="24"/>
              </w:rPr>
            </w:pPr>
            <w:r>
              <w:rPr>
                <w:sz w:val="24"/>
              </w:rPr>
              <w:t>(1 квартал до 22%)</w:t>
            </w:r>
          </w:p>
        </w:tc>
        <w:tc>
          <w:tcPr>
            <w:tcW w:w="2430" w:type="dxa"/>
            <w:gridSpan w:val="4"/>
            <w:tcBorders>
              <w:bottom w:val="nil"/>
            </w:tcBorders>
          </w:tcPr>
          <w:p w:rsidR="00761526" w:rsidRDefault="00761526">
            <w:pPr>
              <w:spacing w:before="40" w:line="220" w:lineRule="auto"/>
              <w:jc w:val="center"/>
              <w:rPr>
                <w:sz w:val="24"/>
              </w:rPr>
            </w:pPr>
          </w:p>
        </w:tc>
        <w:tc>
          <w:tcPr>
            <w:tcW w:w="3210" w:type="dxa"/>
            <w:gridSpan w:val="2"/>
            <w:tcBorders>
              <w:bottom w:val="nil"/>
            </w:tcBorders>
          </w:tcPr>
          <w:p w:rsidR="00761526" w:rsidRDefault="00761526">
            <w:pPr>
              <w:spacing w:before="40" w:line="220" w:lineRule="auto"/>
              <w:jc w:val="center"/>
              <w:rPr>
                <w:sz w:val="24"/>
              </w:rPr>
            </w:pPr>
            <w:r>
              <w:rPr>
                <w:sz w:val="24"/>
              </w:rPr>
              <w:t>В бюджеты субъектов РФ до 30 %</w:t>
            </w:r>
          </w:p>
        </w:tc>
      </w:tr>
      <w:tr w:rsidR="00761526">
        <w:trPr>
          <w:cantSplit/>
          <w:trHeight w:val="285"/>
        </w:trPr>
        <w:tc>
          <w:tcPr>
            <w:tcW w:w="1125" w:type="dxa"/>
            <w:vMerge/>
            <w:tcBorders>
              <w:bottom w:val="single" w:sz="4" w:space="0" w:color="auto"/>
            </w:tcBorders>
          </w:tcPr>
          <w:p w:rsidR="00761526" w:rsidRDefault="00761526">
            <w:pPr>
              <w:spacing w:before="40" w:line="220" w:lineRule="auto"/>
              <w:jc w:val="both"/>
              <w:rPr>
                <w:sz w:val="24"/>
              </w:rPr>
            </w:pPr>
          </w:p>
        </w:tc>
        <w:tc>
          <w:tcPr>
            <w:tcW w:w="8055" w:type="dxa"/>
            <w:gridSpan w:val="7"/>
            <w:tcBorders>
              <w:top w:val="nil"/>
              <w:bottom w:val="single" w:sz="4" w:space="0" w:color="auto"/>
            </w:tcBorders>
          </w:tcPr>
          <w:p w:rsidR="00761526" w:rsidRDefault="00761526">
            <w:pPr>
              <w:spacing w:before="40" w:line="220" w:lineRule="auto"/>
              <w:jc w:val="center"/>
              <w:rPr>
                <w:sz w:val="24"/>
              </w:rPr>
            </w:pPr>
            <w:r>
              <w:rPr>
                <w:sz w:val="24"/>
              </w:rPr>
              <w:t>В    р е с п у б л и к а н с к и й   б ю д ж е т   РФ – 13%</w:t>
            </w:r>
          </w:p>
        </w:tc>
      </w:tr>
      <w:tr w:rsidR="00761526">
        <w:trPr>
          <w:cantSplit/>
          <w:trHeight w:val="240"/>
        </w:trPr>
        <w:tc>
          <w:tcPr>
            <w:tcW w:w="1125" w:type="dxa"/>
            <w:tcBorders>
              <w:top w:val="single" w:sz="4" w:space="0" w:color="auto"/>
              <w:bottom w:val="single" w:sz="4" w:space="0" w:color="auto"/>
            </w:tcBorders>
          </w:tcPr>
          <w:p w:rsidR="00761526" w:rsidRDefault="00761526">
            <w:pPr>
              <w:spacing w:before="40" w:line="220" w:lineRule="auto"/>
              <w:jc w:val="both"/>
              <w:rPr>
                <w:sz w:val="24"/>
              </w:rPr>
            </w:pPr>
            <w:r>
              <w:rPr>
                <w:sz w:val="24"/>
              </w:rPr>
              <w:t>1995 г.</w:t>
            </w:r>
          </w:p>
        </w:tc>
        <w:tc>
          <w:tcPr>
            <w:tcW w:w="2535" w:type="dxa"/>
            <w:gridSpan w:val="3"/>
            <w:vMerge w:val="restart"/>
            <w:tcBorders>
              <w:top w:val="single" w:sz="4" w:space="0" w:color="auto"/>
              <w:bottom w:val="nil"/>
            </w:tcBorders>
          </w:tcPr>
          <w:p w:rsidR="00761526" w:rsidRDefault="00761526">
            <w:pPr>
              <w:spacing w:before="40" w:line="220" w:lineRule="auto"/>
              <w:jc w:val="center"/>
              <w:rPr>
                <w:sz w:val="24"/>
              </w:rPr>
            </w:pPr>
            <w:r>
              <w:rPr>
                <w:sz w:val="24"/>
              </w:rPr>
              <w:t xml:space="preserve">В бюджеты субъектов РФ до 22 % </w:t>
            </w:r>
          </w:p>
        </w:tc>
        <w:tc>
          <w:tcPr>
            <w:tcW w:w="2910" w:type="dxa"/>
            <w:gridSpan w:val="3"/>
            <w:vMerge w:val="restart"/>
            <w:tcBorders>
              <w:top w:val="single" w:sz="4" w:space="0" w:color="auto"/>
              <w:bottom w:val="nil"/>
            </w:tcBorders>
          </w:tcPr>
          <w:p w:rsidR="00761526" w:rsidRDefault="00761526">
            <w:pPr>
              <w:spacing w:before="40" w:line="220" w:lineRule="auto"/>
              <w:jc w:val="center"/>
              <w:rPr>
                <w:sz w:val="24"/>
              </w:rPr>
            </w:pPr>
          </w:p>
        </w:tc>
        <w:tc>
          <w:tcPr>
            <w:tcW w:w="2610" w:type="dxa"/>
            <w:vMerge w:val="restart"/>
            <w:tcBorders>
              <w:top w:val="single" w:sz="4" w:space="0" w:color="auto"/>
              <w:bottom w:val="nil"/>
            </w:tcBorders>
          </w:tcPr>
          <w:p w:rsidR="00761526" w:rsidRDefault="00761526">
            <w:pPr>
              <w:spacing w:before="40" w:line="220" w:lineRule="auto"/>
              <w:jc w:val="center"/>
              <w:rPr>
                <w:sz w:val="24"/>
              </w:rPr>
            </w:pPr>
            <w:r>
              <w:rPr>
                <w:sz w:val="24"/>
              </w:rPr>
              <w:t>В бюджеты субъектов РФ – до 30 %</w:t>
            </w:r>
          </w:p>
        </w:tc>
      </w:tr>
      <w:tr w:rsidR="00761526">
        <w:trPr>
          <w:cantSplit/>
          <w:trHeight w:val="300"/>
        </w:trPr>
        <w:tc>
          <w:tcPr>
            <w:tcW w:w="1125" w:type="dxa"/>
            <w:tcBorders>
              <w:top w:val="single" w:sz="4" w:space="0" w:color="auto"/>
              <w:bottom w:val="single" w:sz="4" w:space="0" w:color="auto"/>
            </w:tcBorders>
          </w:tcPr>
          <w:p w:rsidR="00761526" w:rsidRDefault="00761526">
            <w:pPr>
              <w:spacing w:before="40" w:line="220" w:lineRule="auto"/>
              <w:jc w:val="both"/>
              <w:rPr>
                <w:sz w:val="24"/>
              </w:rPr>
            </w:pPr>
            <w:r>
              <w:rPr>
                <w:sz w:val="24"/>
              </w:rPr>
              <w:t>1996 г.</w:t>
            </w:r>
          </w:p>
        </w:tc>
        <w:tc>
          <w:tcPr>
            <w:tcW w:w="2535" w:type="dxa"/>
            <w:gridSpan w:val="3"/>
            <w:vMerge/>
            <w:tcBorders>
              <w:top w:val="nil"/>
              <w:bottom w:val="nil"/>
            </w:tcBorders>
          </w:tcPr>
          <w:p w:rsidR="00761526" w:rsidRDefault="00761526">
            <w:pPr>
              <w:spacing w:before="40" w:line="220" w:lineRule="auto"/>
              <w:jc w:val="center"/>
              <w:rPr>
                <w:sz w:val="24"/>
              </w:rPr>
            </w:pPr>
          </w:p>
        </w:tc>
        <w:tc>
          <w:tcPr>
            <w:tcW w:w="2910" w:type="dxa"/>
            <w:gridSpan w:val="3"/>
            <w:vMerge/>
            <w:tcBorders>
              <w:top w:val="nil"/>
              <w:bottom w:val="nil"/>
            </w:tcBorders>
          </w:tcPr>
          <w:p w:rsidR="00761526" w:rsidRDefault="00761526">
            <w:pPr>
              <w:spacing w:before="40" w:line="220" w:lineRule="auto"/>
              <w:jc w:val="center"/>
              <w:rPr>
                <w:sz w:val="24"/>
              </w:rPr>
            </w:pPr>
          </w:p>
        </w:tc>
        <w:tc>
          <w:tcPr>
            <w:tcW w:w="2610" w:type="dxa"/>
            <w:vMerge/>
            <w:tcBorders>
              <w:top w:val="nil"/>
              <w:bottom w:val="nil"/>
            </w:tcBorders>
          </w:tcPr>
          <w:p w:rsidR="00761526" w:rsidRDefault="00761526">
            <w:pPr>
              <w:spacing w:before="40" w:line="220" w:lineRule="auto"/>
              <w:jc w:val="center"/>
              <w:rPr>
                <w:sz w:val="24"/>
              </w:rPr>
            </w:pPr>
          </w:p>
        </w:tc>
      </w:tr>
      <w:tr w:rsidR="00761526">
        <w:trPr>
          <w:cantSplit/>
          <w:trHeight w:val="300"/>
        </w:trPr>
        <w:tc>
          <w:tcPr>
            <w:tcW w:w="1125" w:type="dxa"/>
            <w:tcBorders>
              <w:top w:val="single" w:sz="4" w:space="0" w:color="auto"/>
              <w:bottom w:val="single" w:sz="4" w:space="0" w:color="auto"/>
            </w:tcBorders>
          </w:tcPr>
          <w:p w:rsidR="00761526" w:rsidRDefault="00761526">
            <w:pPr>
              <w:spacing w:before="40" w:line="220" w:lineRule="auto"/>
              <w:jc w:val="both"/>
              <w:rPr>
                <w:sz w:val="24"/>
              </w:rPr>
            </w:pPr>
            <w:r>
              <w:rPr>
                <w:sz w:val="24"/>
              </w:rPr>
              <w:t>1997 г.</w:t>
            </w:r>
          </w:p>
        </w:tc>
        <w:tc>
          <w:tcPr>
            <w:tcW w:w="2535" w:type="dxa"/>
            <w:gridSpan w:val="3"/>
            <w:vMerge/>
            <w:tcBorders>
              <w:top w:val="nil"/>
              <w:bottom w:val="nil"/>
            </w:tcBorders>
          </w:tcPr>
          <w:p w:rsidR="00761526" w:rsidRDefault="00761526">
            <w:pPr>
              <w:spacing w:before="40" w:line="220" w:lineRule="auto"/>
              <w:jc w:val="center"/>
              <w:rPr>
                <w:sz w:val="24"/>
              </w:rPr>
            </w:pPr>
          </w:p>
        </w:tc>
        <w:tc>
          <w:tcPr>
            <w:tcW w:w="2910" w:type="dxa"/>
            <w:gridSpan w:val="3"/>
            <w:vMerge/>
            <w:tcBorders>
              <w:top w:val="nil"/>
              <w:bottom w:val="nil"/>
            </w:tcBorders>
          </w:tcPr>
          <w:p w:rsidR="00761526" w:rsidRDefault="00761526">
            <w:pPr>
              <w:spacing w:before="40" w:line="220" w:lineRule="auto"/>
              <w:jc w:val="center"/>
              <w:rPr>
                <w:sz w:val="24"/>
              </w:rPr>
            </w:pPr>
          </w:p>
        </w:tc>
        <w:tc>
          <w:tcPr>
            <w:tcW w:w="2610" w:type="dxa"/>
            <w:vMerge/>
            <w:tcBorders>
              <w:top w:val="nil"/>
              <w:bottom w:val="nil"/>
            </w:tcBorders>
          </w:tcPr>
          <w:p w:rsidR="00761526" w:rsidRDefault="00761526">
            <w:pPr>
              <w:spacing w:before="40" w:line="220" w:lineRule="auto"/>
              <w:jc w:val="center"/>
              <w:rPr>
                <w:sz w:val="24"/>
              </w:rPr>
            </w:pPr>
          </w:p>
        </w:tc>
      </w:tr>
      <w:tr w:rsidR="00761526">
        <w:trPr>
          <w:cantSplit/>
          <w:trHeight w:val="375"/>
        </w:trPr>
        <w:tc>
          <w:tcPr>
            <w:tcW w:w="1125" w:type="dxa"/>
            <w:tcBorders>
              <w:top w:val="single" w:sz="4" w:space="0" w:color="auto"/>
              <w:bottom w:val="single" w:sz="4" w:space="0" w:color="auto"/>
            </w:tcBorders>
          </w:tcPr>
          <w:p w:rsidR="00761526" w:rsidRDefault="00761526">
            <w:pPr>
              <w:spacing w:before="40" w:line="220" w:lineRule="auto"/>
              <w:jc w:val="both"/>
              <w:rPr>
                <w:sz w:val="24"/>
              </w:rPr>
            </w:pPr>
            <w:r>
              <w:rPr>
                <w:sz w:val="24"/>
              </w:rPr>
              <w:t>1998 г.</w:t>
            </w:r>
          </w:p>
        </w:tc>
        <w:tc>
          <w:tcPr>
            <w:tcW w:w="2535" w:type="dxa"/>
            <w:gridSpan w:val="3"/>
            <w:vMerge/>
            <w:tcBorders>
              <w:top w:val="nil"/>
              <w:bottom w:val="single" w:sz="4" w:space="0" w:color="auto"/>
            </w:tcBorders>
          </w:tcPr>
          <w:p w:rsidR="00761526" w:rsidRDefault="00761526">
            <w:pPr>
              <w:spacing w:before="40" w:line="220" w:lineRule="auto"/>
              <w:jc w:val="center"/>
              <w:rPr>
                <w:sz w:val="24"/>
              </w:rPr>
            </w:pPr>
          </w:p>
        </w:tc>
        <w:tc>
          <w:tcPr>
            <w:tcW w:w="2910" w:type="dxa"/>
            <w:gridSpan w:val="3"/>
            <w:vMerge/>
            <w:tcBorders>
              <w:top w:val="nil"/>
              <w:bottom w:val="single" w:sz="4" w:space="0" w:color="auto"/>
            </w:tcBorders>
          </w:tcPr>
          <w:p w:rsidR="00761526" w:rsidRDefault="00761526">
            <w:pPr>
              <w:spacing w:before="40" w:line="220" w:lineRule="auto"/>
              <w:jc w:val="center"/>
              <w:rPr>
                <w:sz w:val="24"/>
              </w:rPr>
            </w:pPr>
          </w:p>
        </w:tc>
        <w:tc>
          <w:tcPr>
            <w:tcW w:w="2610" w:type="dxa"/>
            <w:vMerge/>
            <w:tcBorders>
              <w:top w:val="nil"/>
              <w:bottom w:val="single" w:sz="4" w:space="0" w:color="auto"/>
            </w:tcBorders>
          </w:tcPr>
          <w:p w:rsidR="00761526" w:rsidRDefault="00761526">
            <w:pPr>
              <w:spacing w:before="40" w:line="220" w:lineRule="auto"/>
              <w:jc w:val="center"/>
              <w:rPr>
                <w:sz w:val="24"/>
              </w:rPr>
            </w:pPr>
          </w:p>
        </w:tc>
      </w:tr>
    </w:tbl>
    <w:p w:rsidR="00761526" w:rsidRDefault="00761526">
      <w:pPr>
        <w:pStyle w:val="BodyTextIndent2"/>
        <w:spacing w:before="40"/>
        <w:ind w:right="-1"/>
      </w:pPr>
    </w:p>
    <w:p w:rsidR="00761526" w:rsidRDefault="00761526">
      <w:pPr>
        <w:pStyle w:val="BodyTextIndent2"/>
        <w:spacing w:before="40"/>
        <w:ind w:right="-1"/>
      </w:pPr>
      <w:r>
        <w:t>До 01.01.96 ставка налога на прибыль предприятий понижалась на 50%, если от общего числа их работников инвалиды и (или) пенсионе</w:t>
      </w:r>
      <w:r>
        <w:softHyphen/>
        <w:t>ры составляли не менее 70%. С 01.01.96 данная льгота распространяется только на предприятия с численностью инвалидов не менее 50%. При этом в среднесписочную численность не включаются инвалиды, рабо</w:t>
      </w:r>
      <w:r>
        <w:softHyphen/>
        <w:t>тающие по совместительству и договорам гражданско-правового харак</w:t>
      </w:r>
      <w:r>
        <w:softHyphen/>
        <w:t>тера.</w:t>
      </w:r>
    </w:p>
    <w:p w:rsidR="00761526" w:rsidRDefault="00761526">
      <w:pPr>
        <w:spacing w:line="360" w:lineRule="auto"/>
        <w:ind w:right="-1" w:firstLine="720"/>
        <w:jc w:val="both"/>
        <w:rPr>
          <w:sz w:val="28"/>
        </w:rPr>
      </w:pPr>
      <w:r>
        <w:rPr>
          <w:sz w:val="28"/>
        </w:rPr>
        <w:t>Особые льготы по снижению ставки налога на прибыль и полному освобождению от уплаты налога предоставляются вновь созданным ма</w:t>
      </w:r>
      <w:r>
        <w:rPr>
          <w:sz w:val="28"/>
        </w:rPr>
        <w:softHyphen/>
        <w:t>лым предприятиям, осуществляющим производство и одновременно переработку сельскохозяйственной продукции, производство продо</w:t>
      </w:r>
      <w:r>
        <w:rPr>
          <w:sz w:val="28"/>
        </w:rPr>
        <w:softHyphen/>
        <w:t>вольственных товаров и товаров народного потребления, медицинской техники, лекарственных средств и изделий медицинского назначения, технических средств профилактики и реабилитации инвалидов, строи</w:t>
      </w:r>
      <w:r>
        <w:rPr>
          <w:sz w:val="28"/>
        </w:rPr>
        <w:softHyphen/>
        <w:t>тельство объектов жилищного, производственного, социального и при</w:t>
      </w:r>
      <w:r>
        <w:rPr>
          <w:sz w:val="28"/>
        </w:rPr>
        <w:softHyphen/>
        <w:t>родоохранного назначения и ремонтно-строительные работы на данных объектах.</w:t>
      </w:r>
    </w:p>
    <w:p w:rsidR="00761526" w:rsidRDefault="00761526">
      <w:pPr>
        <w:spacing w:line="360" w:lineRule="auto"/>
        <w:ind w:right="-1" w:firstLine="720"/>
        <w:jc w:val="both"/>
        <w:rPr>
          <w:sz w:val="28"/>
        </w:rPr>
      </w:pPr>
      <w:r>
        <w:rPr>
          <w:sz w:val="28"/>
        </w:rPr>
        <w:t>При отнесении промышленной и сельскохозяйственной продукции к товарам народного потребления следует руководствоваться Методиче</w:t>
      </w:r>
      <w:r>
        <w:rPr>
          <w:sz w:val="28"/>
        </w:rPr>
        <w:softHyphen/>
        <w:t>скими рекомендациями, утвержденными Минэкономики РФ и Госком</w:t>
      </w:r>
      <w:r>
        <w:rPr>
          <w:sz w:val="28"/>
        </w:rPr>
        <w:softHyphen/>
        <w:t>статом РФ от 27.07.95 № МЮ-636/14-151, № 10-0-1/246.Данные предприятия при условии, если выручка от указанных видов деятельности превышает 70% общей суммы выручки от реализации продукции (не включая выручку от реализации имущества и выручку по видам деятельности, облагаемым налогом на доходы), в первые два года с момента регистрации полностью освобождаются от налога на при</w:t>
      </w:r>
      <w:r>
        <w:rPr>
          <w:sz w:val="28"/>
        </w:rPr>
        <w:softHyphen/>
        <w:t>быль. А с 01.01.94 эти малые предприятия уплачивают налог на прибыль в третий и четвертый годы работы в размере 25 и 50% от основной ставки, если выручка от перечисленных видов деятельности составляет свыше 90% общей суммы выручки от реализации продукции. Указанные льготы предоставляются малым предприятиям, в уставном  капитале которых доля государственной, муниципальной собственности и собственности общественных объединений составляет не более 20%.  При прекращении малым предприятиям льготируемой                 деятельности   в течении пяти лет с момента регистрации налог на прибыль доначисляется за весь период в полном размере, а с 01.01.96 увеличивается также на сумму дополнительных платежей, определенных исходя из ставки рефинан</w:t>
      </w:r>
      <w:r>
        <w:rPr>
          <w:sz w:val="28"/>
        </w:rPr>
        <w:softHyphen/>
        <w:t>сирования Центрального банка РФ за пользование банковским креди</w:t>
      </w:r>
      <w:r>
        <w:rPr>
          <w:sz w:val="28"/>
        </w:rPr>
        <w:softHyphen/>
        <w:t>том (в соответствии с Федеральным законам РФ от</w:t>
      </w:r>
      <w:r>
        <w:rPr>
          <w:smallCaps/>
          <w:sz w:val="28"/>
        </w:rPr>
        <w:t xml:space="preserve"> 31.12.95 № 227-ФЗ</w:t>
      </w:r>
      <w:r>
        <w:rPr>
          <w:sz w:val="28"/>
        </w:rPr>
        <w:t xml:space="preserve">"О внесении изменений и дополнений в Закон Российской Федерации "О налоге на прибыль предприятий и организаций").               </w:t>
      </w:r>
    </w:p>
    <w:p w:rsidR="00761526" w:rsidRDefault="00761526">
      <w:pPr>
        <w:spacing w:line="360" w:lineRule="auto"/>
        <w:ind w:right="-1" w:firstLine="720"/>
        <w:jc w:val="both"/>
        <w:rPr>
          <w:sz w:val="28"/>
        </w:rPr>
      </w:pPr>
      <w:r>
        <w:rPr>
          <w:sz w:val="28"/>
        </w:rPr>
        <w:t>Кроме льгот, предусмотренных законодательством по налогу на при</w:t>
      </w:r>
      <w:r>
        <w:rPr>
          <w:sz w:val="28"/>
        </w:rPr>
        <w:softHyphen/>
        <w:t>быль, органы государственной власти национально-государственных и административно -территориальных образований могут устанавливать для отдельных категорий плательщиков по видам деятельности или от</w:t>
      </w:r>
      <w:r>
        <w:rPr>
          <w:sz w:val="28"/>
        </w:rPr>
        <w:softHyphen/>
        <w:t xml:space="preserve">раслевому признаку дополнительные льготы в пределах сумм налоговых платежей, направляемых в их бюджеты.                              </w:t>
      </w:r>
    </w:p>
    <w:p w:rsidR="00761526" w:rsidRDefault="00761526">
      <w:pPr>
        <w:spacing w:line="360" w:lineRule="auto"/>
        <w:ind w:right="-1" w:firstLine="720"/>
        <w:jc w:val="both"/>
        <w:rPr>
          <w:sz w:val="28"/>
        </w:rPr>
      </w:pPr>
      <w:r>
        <w:rPr>
          <w:sz w:val="28"/>
        </w:rPr>
        <w:t>Сумма налога на прибыль рассчитывается нарастающим итогом с начала года по окончании первого квартала, полугодия, девяти месяцев и года. Сумма налога, подлежащая уплате в бюджет, определяется с учетом ранее начисленных платежей и вносится в пятидневный срок со дня, установленного для представления квартальных бухгалтерских от</w:t>
      </w:r>
      <w:r>
        <w:rPr>
          <w:sz w:val="28"/>
        </w:rPr>
        <w:softHyphen/>
        <w:t>четов, и в десятидневный срок со дня, установленного для представле</w:t>
      </w:r>
      <w:r>
        <w:rPr>
          <w:sz w:val="28"/>
        </w:rPr>
        <w:softHyphen/>
        <w:t>ния бухгалтерского отчета и баланса за год.</w:t>
      </w:r>
    </w:p>
    <w:p w:rsidR="00761526" w:rsidRDefault="00761526">
      <w:pPr>
        <w:spacing w:line="360" w:lineRule="auto"/>
        <w:ind w:right="-1" w:firstLine="720"/>
        <w:jc w:val="both"/>
        <w:rPr>
          <w:sz w:val="28"/>
        </w:rPr>
      </w:pPr>
      <w:r>
        <w:rPr>
          <w:sz w:val="28"/>
        </w:rPr>
        <w:t>В течение квартала до 15-го числа каждого месяца все плательщики (кроме малых предприятий, инвестиционных фондов и бюджетных органи</w:t>
      </w:r>
      <w:r>
        <w:rPr>
          <w:sz w:val="28"/>
        </w:rPr>
        <w:softHyphen/>
        <w:t>заций) производят авансовые взносы налога равными долями в размере 1/3 квартальной суммы налога, исходя из предполагаемой прибыли за квартал. Справки о предполагаемой сумме прибыли и налога на текущий квартал представляются предприятиями в налоговые органы до первого числа теку</w:t>
      </w:r>
      <w:r>
        <w:rPr>
          <w:sz w:val="28"/>
        </w:rPr>
        <w:softHyphen/>
        <w:t>щего квартала. При изменении в течение квартала предполагаемой прибыли предприятие может по согласованию с финансовым органом пересмотреть суммы авансовых взносов и представить справки об изменениях не позд</w:t>
      </w:r>
      <w:r>
        <w:rPr>
          <w:sz w:val="28"/>
        </w:rPr>
        <w:softHyphen/>
        <w:t>нее чем за 20 дней до окончания квартала.</w:t>
      </w:r>
    </w:p>
    <w:p w:rsidR="00761526" w:rsidRDefault="00761526">
      <w:pPr>
        <w:spacing w:line="360" w:lineRule="auto"/>
        <w:ind w:right="-1" w:firstLine="720"/>
        <w:jc w:val="both"/>
        <w:rPr>
          <w:sz w:val="28"/>
        </w:rPr>
      </w:pPr>
      <w:r>
        <w:rPr>
          <w:sz w:val="28"/>
        </w:rPr>
        <w:t>С 01.01.97 в соответствии с Федеральным законом РФ от 10.01.97 № 13-ФЗ все предприятия - плательщики авансовых взносов налога на прибыль имеют право перейти на ежемесячную уплату в бюджет налога на прибыль, исходя из фактически полученной прибыли за предшест</w:t>
      </w:r>
      <w:r>
        <w:rPr>
          <w:sz w:val="28"/>
        </w:rPr>
        <w:softHyphen/>
        <w:t>вующий месяц и ставки налога. Исчисление фактической суммы налога на прибыль производится предприятиями на основании расчетов налога по фактически полученной прибыли, составляемых ежемесячно нарас</w:t>
      </w:r>
      <w:r>
        <w:rPr>
          <w:sz w:val="28"/>
        </w:rPr>
        <w:softHyphen/>
        <w:t>тающим итогом с начала года, исходя из фактически полученной ими прибыли, подлежащей налогообложению с учетом предоставленных льгот, и ставки налога на прибыль. Сумма налога на прибыль, подле</w:t>
      </w:r>
      <w:r>
        <w:rPr>
          <w:sz w:val="28"/>
        </w:rPr>
        <w:softHyphen/>
        <w:t>жащая уплате в бюджет, определяется с учетом ранее начисленных сумм платежей. Указанные расчеты представляются предприятиями в налого</w:t>
      </w:r>
      <w:r>
        <w:rPr>
          <w:sz w:val="28"/>
        </w:rPr>
        <w:softHyphen/>
        <w:t xml:space="preserve">вые органы по месту своего нахождения не позднее 20-го числа месяца, следующего за отчетным. </w:t>
      </w:r>
    </w:p>
    <w:p w:rsidR="00761526" w:rsidRDefault="00761526">
      <w:pPr>
        <w:spacing w:line="360" w:lineRule="auto"/>
        <w:ind w:right="-1" w:firstLine="720"/>
        <w:jc w:val="both"/>
        <w:rPr>
          <w:sz w:val="28"/>
        </w:rPr>
      </w:pPr>
      <w:r>
        <w:rPr>
          <w:sz w:val="28"/>
        </w:rPr>
        <w:t>Налогооблагаемая часть и прибыль, не облагаемая налогом расчитывается на основе балансовой прибыли. Сумма обеих частей (после упла</w:t>
      </w:r>
      <w:r>
        <w:rPr>
          <w:sz w:val="28"/>
        </w:rPr>
        <w:softHyphen/>
        <w:t xml:space="preserve">ты налога на прибыль и других налогов и сборов за счет прибыли) составляет чистую прибыль предприятия (рис. 2). </w:t>
      </w:r>
    </w:p>
    <w:p w:rsidR="00761526" w:rsidRDefault="00761526">
      <w:pPr>
        <w:spacing w:line="360" w:lineRule="auto"/>
        <w:ind w:right="-1" w:firstLine="720"/>
        <w:jc w:val="both"/>
        <w:rPr>
          <w:sz w:val="28"/>
        </w:rPr>
      </w:pPr>
      <w:r>
        <w:rPr>
          <w:sz w:val="28"/>
        </w:rPr>
        <w:t>Таким образом из балансовой прибыли до ее налогообложения производятся отчисления в резервный фонд до достижения уров</w:t>
      </w:r>
      <w:r>
        <w:rPr>
          <w:sz w:val="28"/>
        </w:rPr>
        <w:softHyphen/>
        <w:t>ня уставного капитала, предусмотренного учредительными доку</w:t>
      </w:r>
      <w:r>
        <w:rPr>
          <w:sz w:val="28"/>
        </w:rPr>
        <w:softHyphen/>
        <w:t>ментами (но не более 15% для АО и 25% для СП).</w:t>
      </w:r>
    </w:p>
    <w:p w:rsidR="00761526" w:rsidRDefault="00761526">
      <w:pPr>
        <w:pStyle w:val="BodyTextIndent"/>
        <w:ind w:left="0" w:right="-1" w:firstLine="720"/>
      </w:pPr>
      <w:r>
        <w:t>После отчислений в резервный фонд чистая прибыль распре</w:t>
      </w:r>
      <w:r>
        <w:softHyphen/>
        <w:t>деляется между фондом накопления и фондом потребления, а в ТОО, АО и предприятиях с иностранными инвестициями, кроме того, выделяется прибыль, подлежащая к распределению между учредителями, акционерами.                                        Создание резервного фонда обяза</w:t>
      </w:r>
      <w:r>
        <w:softHyphen/>
        <w:t>тельно для АО, для предприятия с иностранными инвестициями, для кооператива. Фонд предназначен для покрытия кредиторской задолженности в случае прекращения деятельности хозяйствую</w:t>
      </w:r>
      <w:r>
        <w:softHyphen/>
        <w:t xml:space="preserve">щего субъекта, выплат процентов по облигациям и дивидендов по </w:t>
      </w:r>
    </w:p>
    <w:p w:rsidR="00761526" w:rsidRDefault="00761526">
      <w:pPr>
        <w:pStyle w:val="BodyTextIndent"/>
        <w:ind w:left="0" w:right="-1" w:firstLine="720"/>
      </w:pPr>
    </w:p>
    <w:p w:rsidR="00761526" w:rsidRDefault="00761526">
      <w:pPr>
        <w:pStyle w:val="BodyTextIndent"/>
        <w:ind w:left="0" w:right="-1" w:firstLine="720"/>
      </w:pPr>
    </w:p>
    <w:p w:rsidR="00761526" w:rsidRDefault="00761526">
      <w:pPr>
        <w:pStyle w:val="BodyTextIndent"/>
        <w:ind w:left="0" w:right="-1" w:firstLine="720"/>
      </w:pPr>
    </w:p>
    <w:p w:rsidR="00761526" w:rsidRDefault="00761526">
      <w:pPr>
        <w:pStyle w:val="BodyTextIndent"/>
        <w:ind w:left="0" w:right="-1" w:firstLine="720"/>
      </w:pPr>
    </w:p>
    <w:p w:rsidR="00761526" w:rsidRDefault="00761526">
      <w:pPr>
        <w:pStyle w:val="BodyTextIndent"/>
        <w:ind w:left="0" w:right="-1" w:firstLine="720"/>
      </w:pPr>
    </w:p>
    <w:p w:rsidR="00761526" w:rsidRDefault="00761526">
      <w:pPr>
        <w:pStyle w:val="BodyTextIndent"/>
        <w:ind w:left="0" w:right="-1" w:firstLine="720"/>
      </w:pPr>
    </w:p>
    <w:p w:rsidR="00761526" w:rsidRDefault="00761526">
      <w:pPr>
        <w:pStyle w:val="BodyTextIndent"/>
        <w:ind w:left="0" w:right="-1" w:firstLine="720"/>
      </w:pPr>
    </w:p>
    <w:p w:rsidR="00761526" w:rsidRDefault="00761526">
      <w:pPr>
        <w:pStyle w:val="BodyTextIndent"/>
        <w:ind w:left="0" w:right="-1" w:firstLine="720"/>
      </w:pPr>
    </w:p>
    <w:p w:rsidR="00761526" w:rsidRDefault="00761526">
      <w:pPr>
        <w:pStyle w:val="BodyTextIndent"/>
        <w:ind w:left="0" w:right="-1" w:firstLine="720"/>
      </w:pPr>
    </w:p>
    <w:p w:rsidR="00761526" w:rsidRDefault="00761526">
      <w:pPr>
        <w:pStyle w:val="BodyTextIndent"/>
        <w:ind w:left="0" w:right="-1" w:firstLine="720"/>
      </w:pPr>
    </w:p>
    <w:p w:rsidR="00761526" w:rsidRDefault="00761526">
      <w:pPr>
        <w:pStyle w:val="BodyTextIndent"/>
        <w:ind w:left="0" w:right="-1" w:firstLine="720"/>
      </w:pPr>
    </w:p>
    <w:p w:rsidR="00761526" w:rsidRDefault="00761526">
      <w:pPr>
        <w:pStyle w:val="BodyTextIndent"/>
        <w:ind w:left="0" w:right="-1" w:firstLine="720"/>
      </w:pPr>
    </w:p>
    <w:p w:rsidR="00761526" w:rsidRDefault="00761526">
      <w:pPr>
        <w:pStyle w:val="BodyTextIndent"/>
        <w:ind w:left="0" w:right="-1" w:firstLine="720"/>
      </w:pPr>
    </w:p>
    <w:p w:rsidR="00761526" w:rsidRDefault="00761526">
      <w:pPr>
        <w:pStyle w:val="BodyTextIndent"/>
        <w:ind w:left="0" w:right="-1" w:firstLine="720"/>
      </w:pPr>
    </w:p>
    <w:p w:rsidR="00761526" w:rsidRDefault="00761526">
      <w:pPr>
        <w:pStyle w:val="BodyTextIndent"/>
        <w:ind w:left="0" w:right="-1" w:firstLine="720"/>
      </w:pPr>
    </w:p>
    <w:p w:rsidR="00761526" w:rsidRDefault="00761526">
      <w:pPr>
        <w:pStyle w:val="BodyTextIndent"/>
        <w:ind w:left="0" w:right="-1" w:firstLine="720"/>
      </w:pPr>
    </w:p>
    <w:p w:rsidR="00761526" w:rsidRDefault="00761526">
      <w:pPr>
        <w:pStyle w:val="BodyTextIndent"/>
        <w:ind w:left="0" w:right="-1" w:firstLine="720"/>
      </w:pPr>
    </w:p>
    <w:p w:rsidR="00761526" w:rsidRDefault="00761526">
      <w:pPr>
        <w:pStyle w:val="BodyTextIndent"/>
        <w:ind w:left="0" w:right="-1" w:firstLine="720"/>
      </w:pPr>
    </w:p>
    <w:p w:rsidR="00761526" w:rsidRDefault="00761526">
      <w:pPr>
        <w:pStyle w:val="BodyTextIndent"/>
        <w:ind w:left="0" w:right="-1" w:firstLine="720"/>
      </w:pPr>
    </w:p>
    <w:p w:rsidR="00761526" w:rsidRDefault="00761526">
      <w:pPr>
        <w:pStyle w:val="BodyTextIndent"/>
        <w:ind w:left="0" w:right="-1" w:firstLine="720"/>
      </w:pPr>
    </w:p>
    <w:p w:rsidR="00761526" w:rsidRDefault="00761526">
      <w:pPr>
        <w:pStyle w:val="BodyTextIndent"/>
        <w:ind w:left="0" w:right="-1" w:firstLine="720"/>
      </w:pPr>
    </w:p>
    <w:p w:rsidR="00761526" w:rsidRDefault="00761526">
      <w:pPr>
        <w:pStyle w:val="BodyTextIndent"/>
        <w:ind w:left="0" w:right="-1" w:firstLine="720"/>
      </w:pPr>
    </w:p>
    <w:p w:rsidR="00761526" w:rsidRDefault="00761526">
      <w:pPr>
        <w:pStyle w:val="BodyTextIndent"/>
        <w:ind w:left="0" w:right="-1" w:firstLine="720"/>
      </w:pPr>
    </w:p>
    <w:p w:rsidR="00761526" w:rsidRDefault="00761526">
      <w:pPr>
        <w:pStyle w:val="BodyTextIndent"/>
        <w:ind w:left="0" w:right="-1" w:firstLine="720"/>
      </w:pPr>
    </w:p>
    <w:p w:rsidR="00761526" w:rsidRDefault="00761526">
      <w:pPr>
        <w:pStyle w:val="BodyTextIndent"/>
        <w:ind w:left="0" w:right="-1" w:firstLine="720"/>
      </w:pPr>
    </w:p>
    <w:p w:rsidR="00761526" w:rsidRDefault="00761526">
      <w:pPr>
        <w:pStyle w:val="BodyTextIndent"/>
        <w:ind w:left="0" w:right="-1" w:firstLine="720"/>
      </w:pPr>
    </w:p>
    <w:p w:rsidR="00761526" w:rsidRDefault="00761526">
      <w:pPr>
        <w:pStyle w:val="BodyTextIndent"/>
        <w:ind w:left="0" w:right="-1" w:firstLine="720"/>
      </w:pPr>
    </w:p>
    <w:p w:rsidR="00761526" w:rsidRDefault="00761526">
      <w:pPr>
        <w:pStyle w:val="BodyTextIndent"/>
        <w:ind w:left="0" w:right="-1" w:firstLine="720"/>
      </w:pPr>
    </w:p>
    <w:p w:rsidR="00761526" w:rsidRDefault="00761526">
      <w:pPr>
        <w:pStyle w:val="BodyTextIndent"/>
        <w:ind w:left="0" w:right="-1" w:firstLine="720"/>
      </w:pPr>
    </w:p>
    <w:p w:rsidR="00761526" w:rsidRDefault="00761526">
      <w:pPr>
        <w:pStyle w:val="BodyTextIndent"/>
        <w:ind w:left="0" w:right="-1" w:firstLine="720"/>
      </w:pPr>
    </w:p>
    <w:p w:rsidR="00761526" w:rsidRDefault="00761526">
      <w:pPr>
        <w:pStyle w:val="BodyTextIndent"/>
        <w:ind w:left="0" w:right="-1" w:firstLine="720"/>
      </w:pPr>
    </w:p>
    <w:p w:rsidR="00761526" w:rsidRDefault="00761526">
      <w:pPr>
        <w:pStyle w:val="BodyTextIndent"/>
        <w:ind w:left="0" w:right="-1"/>
      </w:pPr>
      <w:r>
        <w:t>привилегированным акциям в случае нехватки чистой прибыли и других целей.</w:t>
      </w:r>
    </w:p>
    <w:p w:rsidR="00761526" w:rsidRDefault="00761526">
      <w:pPr>
        <w:spacing w:line="360" w:lineRule="auto"/>
        <w:ind w:right="-1" w:firstLine="720"/>
        <w:jc w:val="both"/>
        <w:rPr>
          <w:sz w:val="28"/>
        </w:rPr>
      </w:pPr>
      <w:r>
        <w:rPr>
          <w:sz w:val="28"/>
        </w:rPr>
        <w:t>Фонд накопления, аккумулируя часть чистой прибыли и другие поступления, используется для финансирования затрат по созда</w:t>
      </w:r>
      <w:r>
        <w:rPr>
          <w:sz w:val="28"/>
        </w:rPr>
        <w:softHyphen/>
        <w:t>нию нового имущества, приобретения основных фондов, попол</w:t>
      </w:r>
      <w:r>
        <w:rPr>
          <w:sz w:val="28"/>
        </w:rPr>
        <w:softHyphen/>
        <w:t>нения оборотных средств и т.п. Таким образом, фонд накопления предприятия является источником увеличения его собственного капитала.</w:t>
      </w:r>
    </w:p>
    <w:p w:rsidR="00761526" w:rsidRDefault="00761526">
      <w:pPr>
        <w:spacing w:line="360" w:lineRule="auto"/>
        <w:ind w:right="-1" w:firstLine="720"/>
        <w:jc w:val="both"/>
        <w:rPr>
          <w:sz w:val="28"/>
        </w:rPr>
      </w:pPr>
      <w:r>
        <w:rPr>
          <w:sz w:val="28"/>
        </w:rPr>
        <w:t>Фонд потребления, также аккумулируя часть чистой прибыли, используется для финансирования мероприятий по социальному развитию коллектива и материальному поощрению работников. Финансирование капитальных вложений на строительство (покупку) жилья и объектов социального назначения осуществляется за счет фонда накопления.</w:t>
      </w:r>
    </w:p>
    <w:p w:rsidR="00761526" w:rsidRDefault="00761526">
      <w:pPr>
        <w:spacing w:line="360" w:lineRule="auto"/>
        <w:ind w:right="-1" w:firstLine="720"/>
        <w:jc w:val="right"/>
        <w:rPr>
          <w:sz w:val="28"/>
        </w:rPr>
      </w:pPr>
      <w:r>
        <w:rPr>
          <w:sz w:val="28"/>
        </w:rPr>
        <w:t>Таблица 14.</w:t>
      </w:r>
    </w:p>
    <w:p w:rsidR="00761526" w:rsidRDefault="00761526">
      <w:pPr>
        <w:pStyle w:val="BodyTextIndent"/>
        <w:ind w:right="-1"/>
        <w:jc w:val="center"/>
      </w:pPr>
      <w:r>
        <w:t>Использование прибыли, полученной крупными и средними предприятиями Московской области в 1997 г.</w:t>
      </w:r>
    </w:p>
    <w:tbl>
      <w:tblPr>
        <w:tblW w:w="0" w:type="auto"/>
        <w:tblInd w:w="-8" w:type="dxa"/>
        <w:tblLayout w:type="fixed"/>
        <w:tblCellMar>
          <w:left w:w="40" w:type="dxa"/>
          <w:right w:w="40" w:type="dxa"/>
        </w:tblCellMar>
        <w:tblLook w:val="0000" w:firstRow="0" w:lastRow="0" w:firstColumn="0" w:lastColumn="0" w:noHBand="0" w:noVBand="0"/>
      </w:tblPr>
      <w:tblGrid>
        <w:gridCol w:w="4111"/>
        <w:gridCol w:w="2410"/>
        <w:gridCol w:w="2268"/>
      </w:tblGrid>
      <w:tr w:rsidR="00761526">
        <w:trPr>
          <w:trHeight w:hRule="exact" w:val="682"/>
        </w:trPr>
        <w:tc>
          <w:tcPr>
            <w:tcW w:w="4111" w:type="dxa"/>
            <w:tcBorders>
              <w:top w:val="single" w:sz="4" w:space="0" w:color="auto"/>
              <w:left w:val="single" w:sz="4" w:space="0" w:color="auto"/>
              <w:bottom w:val="single" w:sz="4" w:space="0" w:color="auto"/>
              <w:right w:val="single" w:sz="6" w:space="0" w:color="auto"/>
            </w:tcBorders>
          </w:tcPr>
          <w:p w:rsidR="00761526" w:rsidRDefault="00761526">
            <w:pPr>
              <w:spacing w:before="40"/>
              <w:jc w:val="both"/>
              <w:rPr>
                <w:sz w:val="28"/>
              </w:rPr>
            </w:pPr>
            <w:r>
              <w:rPr>
                <w:sz w:val="28"/>
              </w:rPr>
              <w:t>Показатели</w:t>
            </w:r>
          </w:p>
        </w:tc>
        <w:tc>
          <w:tcPr>
            <w:tcW w:w="2410" w:type="dxa"/>
            <w:tcBorders>
              <w:top w:val="single" w:sz="4" w:space="0" w:color="auto"/>
              <w:left w:val="single" w:sz="6" w:space="0" w:color="auto"/>
              <w:bottom w:val="single" w:sz="4" w:space="0" w:color="auto"/>
              <w:right w:val="single" w:sz="4" w:space="0" w:color="auto"/>
            </w:tcBorders>
          </w:tcPr>
          <w:p w:rsidR="00761526" w:rsidRDefault="00761526">
            <w:pPr>
              <w:spacing w:before="40"/>
              <w:jc w:val="both"/>
              <w:rPr>
                <w:sz w:val="28"/>
              </w:rPr>
            </w:pPr>
            <w:r>
              <w:rPr>
                <w:sz w:val="28"/>
              </w:rPr>
              <w:t>Сумма, млрд. руб.</w:t>
            </w:r>
          </w:p>
        </w:tc>
        <w:tc>
          <w:tcPr>
            <w:tcW w:w="2268" w:type="dxa"/>
            <w:tcBorders>
              <w:top w:val="single" w:sz="4" w:space="0" w:color="auto"/>
              <w:bottom w:val="single" w:sz="4" w:space="0" w:color="auto"/>
              <w:right w:val="single" w:sz="4" w:space="0" w:color="auto"/>
            </w:tcBorders>
          </w:tcPr>
          <w:p w:rsidR="00761526" w:rsidRDefault="00761526">
            <w:pPr>
              <w:spacing w:before="40"/>
              <w:jc w:val="both"/>
              <w:rPr>
                <w:sz w:val="28"/>
              </w:rPr>
            </w:pPr>
            <w:r>
              <w:rPr>
                <w:sz w:val="28"/>
              </w:rPr>
              <w:t>В % к итогу</w:t>
            </w:r>
          </w:p>
        </w:tc>
      </w:tr>
      <w:tr w:rsidR="00761526">
        <w:trPr>
          <w:trHeight w:hRule="exact" w:val="460"/>
        </w:trPr>
        <w:tc>
          <w:tcPr>
            <w:tcW w:w="4111" w:type="dxa"/>
            <w:tcBorders>
              <w:top w:val="single" w:sz="4" w:space="0" w:color="auto"/>
              <w:left w:val="single" w:sz="4" w:space="0" w:color="auto"/>
              <w:bottom w:val="single" w:sz="4" w:space="0" w:color="auto"/>
              <w:right w:val="single" w:sz="6" w:space="0" w:color="auto"/>
            </w:tcBorders>
          </w:tcPr>
          <w:p w:rsidR="00761526" w:rsidRDefault="00761526">
            <w:pPr>
              <w:spacing w:before="40"/>
              <w:jc w:val="both"/>
              <w:rPr>
                <w:sz w:val="28"/>
              </w:rPr>
            </w:pPr>
            <w:r>
              <w:rPr>
                <w:sz w:val="28"/>
              </w:rPr>
              <w:t>Использовано прибыли — всего</w:t>
            </w:r>
          </w:p>
        </w:tc>
        <w:tc>
          <w:tcPr>
            <w:tcW w:w="2410" w:type="dxa"/>
            <w:tcBorders>
              <w:top w:val="single" w:sz="4" w:space="0" w:color="auto"/>
              <w:left w:val="single" w:sz="6" w:space="0" w:color="auto"/>
              <w:bottom w:val="single" w:sz="4" w:space="0" w:color="auto"/>
              <w:right w:val="single" w:sz="4" w:space="0" w:color="auto"/>
            </w:tcBorders>
          </w:tcPr>
          <w:p w:rsidR="00761526" w:rsidRDefault="00761526">
            <w:pPr>
              <w:spacing w:before="40"/>
              <w:jc w:val="both"/>
              <w:rPr>
                <w:sz w:val="28"/>
              </w:rPr>
            </w:pPr>
            <w:r>
              <w:rPr>
                <w:sz w:val="28"/>
              </w:rPr>
              <w:t>9100,7</w:t>
            </w:r>
          </w:p>
        </w:tc>
        <w:tc>
          <w:tcPr>
            <w:tcW w:w="2268" w:type="dxa"/>
            <w:tcBorders>
              <w:top w:val="single" w:sz="4" w:space="0" w:color="auto"/>
              <w:bottom w:val="single" w:sz="4" w:space="0" w:color="auto"/>
              <w:right w:val="single" w:sz="4" w:space="0" w:color="auto"/>
            </w:tcBorders>
          </w:tcPr>
          <w:p w:rsidR="00761526" w:rsidRDefault="00761526">
            <w:pPr>
              <w:spacing w:before="40"/>
              <w:jc w:val="both"/>
              <w:rPr>
                <w:sz w:val="28"/>
              </w:rPr>
            </w:pPr>
            <w:r>
              <w:rPr>
                <w:sz w:val="28"/>
              </w:rPr>
              <w:t>100</w:t>
            </w:r>
          </w:p>
        </w:tc>
      </w:tr>
      <w:tr w:rsidR="00761526">
        <w:trPr>
          <w:trHeight w:hRule="exact" w:val="367"/>
        </w:trPr>
        <w:tc>
          <w:tcPr>
            <w:tcW w:w="4111" w:type="dxa"/>
            <w:tcBorders>
              <w:top w:val="single" w:sz="4" w:space="0" w:color="auto"/>
              <w:left w:val="single" w:sz="4" w:space="0" w:color="auto"/>
              <w:bottom w:val="single" w:sz="4" w:space="0" w:color="auto"/>
              <w:right w:val="single" w:sz="6" w:space="0" w:color="auto"/>
            </w:tcBorders>
          </w:tcPr>
          <w:p w:rsidR="00761526" w:rsidRDefault="00761526">
            <w:pPr>
              <w:spacing w:before="20"/>
              <w:jc w:val="both"/>
              <w:rPr>
                <w:sz w:val="28"/>
              </w:rPr>
            </w:pPr>
            <w:r>
              <w:rPr>
                <w:sz w:val="28"/>
              </w:rPr>
              <w:t>В том числе:</w:t>
            </w:r>
          </w:p>
        </w:tc>
        <w:tc>
          <w:tcPr>
            <w:tcW w:w="2410" w:type="dxa"/>
            <w:tcBorders>
              <w:top w:val="single" w:sz="4" w:space="0" w:color="auto"/>
              <w:left w:val="single" w:sz="6" w:space="0" w:color="auto"/>
              <w:bottom w:val="single" w:sz="4" w:space="0" w:color="auto"/>
              <w:right w:val="single" w:sz="4" w:space="0" w:color="auto"/>
            </w:tcBorders>
          </w:tcPr>
          <w:p w:rsidR="00761526" w:rsidRDefault="00761526">
            <w:pPr>
              <w:spacing w:before="20"/>
              <w:jc w:val="both"/>
              <w:rPr>
                <w:sz w:val="28"/>
              </w:rPr>
            </w:pPr>
          </w:p>
          <w:p w:rsidR="00761526" w:rsidRDefault="00761526">
            <w:pPr>
              <w:spacing w:before="20"/>
              <w:jc w:val="both"/>
              <w:rPr>
                <w:sz w:val="28"/>
              </w:rPr>
            </w:pPr>
          </w:p>
        </w:tc>
        <w:tc>
          <w:tcPr>
            <w:tcW w:w="2268" w:type="dxa"/>
            <w:tcBorders>
              <w:top w:val="single" w:sz="4" w:space="0" w:color="auto"/>
              <w:bottom w:val="single" w:sz="4" w:space="0" w:color="auto"/>
              <w:right w:val="single" w:sz="4" w:space="0" w:color="auto"/>
            </w:tcBorders>
          </w:tcPr>
          <w:p w:rsidR="00761526" w:rsidRDefault="00761526">
            <w:pPr>
              <w:spacing w:before="20"/>
              <w:jc w:val="both"/>
              <w:rPr>
                <w:sz w:val="28"/>
              </w:rPr>
            </w:pPr>
          </w:p>
          <w:p w:rsidR="00761526" w:rsidRDefault="00761526">
            <w:pPr>
              <w:spacing w:before="20"/>
              <w:jc w:val="both"/>
              <w:rPr>
                <w:sz w:val="28"/>
              </w:rPr>
            </w:pPr>
          </w:p>
        </w:tc>
      </w:tr>
      <w:tr w:rsidR="00761526">
        <w:trPr>
          <w:trHeight w:hRule="exact" w:val="577"/>
        </w:trPr>
        <w:tc>
          <w:tcPr>
            <w:tcW w:w="4111" w:type="dxa"/>
            <w:tcBorders>
              <w:top w:val="single" w:sz="4" w:space="0" w:color="auto"/>
              <w:left w:val="single" w:sz="4" w:space="0" w:color="auto"/>
              <w:bottom w:val="single" w:sz="4" w:space="0" w:color="auto"/>
              <w:right w:val="single" w:sz="6" w:space="0" w:color="auto"/>
            </w:tcBorders>
          </w:tcPr>
          <w:p w:rsidR="00761526" w:rsidRDefault="00761526">
            <w:pPr>
              <w:spacing w:before="20"/>
              <w:jc w:val="both"/>
              <w:rPr>
                <w:sz w:val="28"/>
              </w:rPr>
            </w:pPr>
            <w:r>
              <w:rPr>
                <w:sz w:val="28"/>
              </w:rPr>
              <w:t>платежи в бюджет</w:t>
            </w:r>
          </w:p>
          <w:p w:rsidR="00761526" w:rsidRDefault="00761526">
            <w:pPr>
              <w:spacing w:before="20"/>
              <w:jc w:val="both"/>
              <w:rPr>
                <w:sz w:val="28"/>
              </w:rPr>
            </w:pPr>
          </w:p>
          <w:p w:rsidR="00761526" w:rsidRDefault="00761526">
            <w:pPr>
              <w:spacing w:before="20"/>
              <w:jc w:val="both"/>
              <w:rPr>
                <w:sz w:val="28"/>
              </w:rPr>
            </w:pPr>
          </w:p>
        </w:tc>
        <w:tc>
          <w:tcPr>
            <w:tcW w:w="2410" w:type="dxa"/>
            <w:tcBorders>
              <w:top w:val="single" w:sz="4" w:space="0" w:color="auto"/>
              <w:left w:val="single" w:sz="6" w:space="0" w:color="auto"/>
              <w:bottom w:val="single" w:sz="4" w:space="0" w:color="auto"/>
              <w:right w:val="single" w:sz="4" w:space="0" w:color="auto"/>
            </w:tcBorders>
          </w:tcPr>
          <w:p w:rsidR="00761526" w:rsidRDefault="00761526">
            <w:pPr>
              <w:spacing w:before="20"/>
              <w:jc w:val="both"/>
              <w:rPr>
                <w:sz w:val="28"/>
              </w:rPr>
            </w:pPr>
            <w:r>
              <w:rPr>
                <w:sz w:val="28"/>
              </w:rPr>
              <w:t>3281,8</w:t>
            </w:r>
          </w:p>
        </w:tc>
        <w:tc>
          <w:tcPr>
            <w:tcW w:w="2268" w:type="dxa"/>
            <w:tcBorders>
              <w:top w:val="single" w:sz="4" w:space="0" w:color="auto"/>
              <w:bottom w:val="single" w:sz="4" w:space="0" w:color="auto"/>
              <w:right w:val="single" w:sz="4" w:space="0" w:color="auto"/>
            </w:tcBorders>
          </w:tcPr>
          <w:p w:rsidR="00761526" w:rsidRDefault="00761526">
            <w:pPr>
              <w:spacing w:before="20"/>
              <w:jc w:val="both"/>
              <w:rPr>
                <w:sz w:val="28"/>
              </w:rPr>
            </w:pPr>
            <w:r>
              <w:rPr>
                <w:sz w:val="28"/>
              </w:rPr>
              <w:t>36,0</w:t>
            </w:r>
          </w:p>
        </w:tc>
      </w:tr>
      <w:tr w:rsidR="00761526">
        <w:trPr>
          <w:trHeight w:hRule="exact" w:val="557"/>
        </w:trPr>
        <w:tc>
          <w:tcPr>
            <w:tcW w:w="4111" w:type="dxa"/>
            <w:tcBorders>
              <w:top w:val="single" w:sz="4" w:space="0" w:color="auto"/>
              <w:left w:val="single" w:sz="4" w:space="0" w:color="auto"/>
              <w:bottom w:val="single" w:sz="4" w:space="0" w:color="auto"/>
              <w:right w:val="single" w:sz="6" w:space="0" w:color="auto"/>
            </w:tcBorders>
          </w:tcPr>
          <w:p w:rsidR="00761526" w:rsidRDefault="00761526">
            <w:pPr>
              <w:spacing w:before="40"/>
              <w:jc w:val="both"/>
              <w:rPr>
                <w:sz w:val="28"/>
              </w:rPr>
            </w:pPr>
            <w:r>
              <w:rPr>
                <w:sz w:val="28"/>
              </w:rPr>
              <w:t>отчисления в резервные фонды</w:t>
            </w:r>
          </w:p>
        </w:tc>
        <w:tc>
          <w:tcPr>
            <w:tcW w:w="2410" w:type="dxa"/>
            <w:tcBorders>
              <w:top w:val="single" w:sz="4" w:space="0" w:color="auto"/>
              <w:left w:val="single" w:sz="6" w:space="0" w:color="auto"/>
              <w:bottom w:val="single" w:sz="4" w:space="0" w:color="auto"/>
              <w:right w:val="single" w:sz="4" w:space="0" w:color="auto"/>
            </w:tcBorders>
          </w:tcPr>
          <w:p w:rsidR="00761526" w:rsidRDefault="00761526">
            <w:pPr>
              <w:spacing w:before="40"/>
              <w:jc w:val="both"/>
              <w:rPr>
                <w:sz w:val="28"/>
              </w:rPr>
            </w:pPr>
            <w:r>
              <w:rPr>
                <w:sz w:val="28"/>
              </w:rPr>
              <w:t>154,7</w:t>
            </w:r>
          </w:p>
        </w:tc>
        <w:tc>
          <w:tcPr>
            <w:tcW w:w="2268" w:type="dxa"/>
            <w:tcBorders>
              <w:top w:val="single" w:sz="4" w:space="0" w:color="auto"/>
              <w:bottom w:val="single" w:sz="4" w:space="0" w:color="auto"/>
              <w:right w:val="single" w:sz="4" w:space="0" w:color="auto"/>
            </w:tcBorders>
          </w:tcPr>
          <w:p w:rsidR="00761526" w:rsidRDefault="00761526">
            <w:pPr>
              <w:spacing w:before="40"/>
              <w:jc w:val="both"/>
              <w:rPr>
                <w:sz w:val="28"/>
              </w:rPr>
            </w:pPr>
            <w:r>
              <w:rPr>
                <w:sz w:val="28"/>
              </w:rPr>
              <w:t>1.7</w:t>
            </w:r>
          </w:p>
        </w:tc>
      </w:tr>
      <w:tr w:rsidR="00761526">
        <w:trPr>
          <w:trHeight w:hRule="exact" w:val="495"/>
        </w:trPr>
        <w:tc>
          <w:tcPr>
            <w:tcW w:w="4111" w:type="dxa"/>
            <w:tcBorders>
              <w:top w:val="single" w:sz="4" w:space="0" w:color="auto"/>
              <w:left w:val="single" w:sz="4" w:space="0" w:color="auto"/>
              <w:bottom w:val="single" w:sz="6" w:space="0" w:color="auto"/>
              <w:right w:val="single" w:sz="6" w:space="0" w:color="auto"/>
            </w:tcBorders>
          </w:tcPr>
          <w:p w:rsidR="00761526" w:rsidRDefault="00761526">
            <w:pPr>
              <w:spacing w:before="20"/>
              <w:jc w:val="both"/>
              <w:rPr>
                <w:sz w:val="28"/>
              </w:rPr>
            </w:pPr>
            <w:r>
              <w:rPr>
                <w:sz w:val="28"/>
              </w:rPr>
              <w:t>Отвлечено на:</w:t>
            </w:r>
          </w:p>
        </w:tc>
        <w:tc>
          <w:tcPr>
            <w:tcW w:w="2410" w:type="dxa"/>
            <w:tcBorders>
              <w:top w:val="single" w:sz="4" w:space="0" w:color="auto"/>
              <w:left w:val="single" w:sz="6" w:space="0" w:color="auto"/>
              <w:bottom w:val="single" w:sz="6" w:space="0" w:color="auto"/>
              <w:right w:val="single" w:sz="4" w:space="0" w:color="auto"/>
            </w:tcBorders>
          </w:tcPr>
          <w:p w:rsidR="00761526" w:rsidRDefault="00761526">
            <w:pPr>
              <w:spacing w:before="20"/>
              <w:jc w:val="both"/>
              <w:rPr>
                <w:sz w:val="28"/>
              </w:rPr>
            </w:pPr>
          </w:p>
          <w:p w:rsidR="00761526" w:rsidRDefault="00761526">
            <w:pPr>
              <w:spacing w:before="20"/>
              <w:jc w:val="both"/>
              <w:rPr>
                <w:sz w:val="28"/>
              </w:rPr>
            </w:pPr>
          </w:p>
        </w:tc>
        <w:tc>
          <w:tcPr>
            <w:tcW w:w="2268" w:type="dxa"/>
            <w:tcBorders>
              <w:top w:val="single" w:sz="4" w:space="0" w:color="auto"/>
              <w:bottom w:val="single" w:sz="4" w:space="0" w:color="auto"/>
              <w:right w:val="single" w:sz="4" w:space="0" w:color="auto"/>
            </w:tcBorders>
          </w:tcPr>
          <w:p w:rsidR="00761526" w:rsidRDefault="00761526">
            <w:pPr>
              <w:spacing w:before="20"/>
              <w:jc w:val="both"/>
              <w:rPr>
                <w:sz w:val="28"/>
              </w:rPr>
            </w:pPr>
          </w:p>
        </w:tc>
      </w:tr>
      <w:tr w:rsidR="00761526">
        <w:trPr>
          <w:trHeight w:hRule="exact" w:val="455"/>
        </w:trPr>
        <w:tc>
          <w:tcPr>
            <w:tcW w:w="4111" w:type="dxa"/>
            <w:tcBorders>
              <w:top w:val="single" w:sz="6" w:space="0" w:color="auto"/>
              <w:left w:val="single" w:sz="4" w:space="0" w:color="auto"/>
              <w:bottom w:val="single" w:sz="4" w:space="0" w:color="auto"/>
              <w:right w:val="single" w:sz="4" w:space="0" w:color="auto"/>
            </w:tcBorders>
          </w:tcPr>
          <w:p w:rsidR="00761526" w:rsidRDefault="00761526">
            <w:pPr>
              <w:spacing w:before="20"/>
              <w:jc w:val="both"/>
              <w:rPr>
                <w:sz w:val="28"/>
              </w:rPr>
            </w:pPr>
            <w:r>
              <w:rPr>
                <w:sz w:val="28"/>
              </w:rPr>
              <w:t>фонды накопления</w:t>
            </w:r>
          </w:p>
        </w:tc>
        <w:tc>
          <w:tcPr>
            <w:tcW w:w="2410" w:type="dxa"/>
            <w:tcBorders>
              <w:top w:val="single" w:sz="6" w:space="0" w:color="auto"/>
              <w:bottom w:val="single" w:sz="4" w:space="0" w:color="auto"/>
              <w:right w:val="single" w:sz="4" w:space="0" w:color="auto"/>
            </w:tcBorders>
          </w:tcPr>
          <w:p w:rsidR="00761526" w:rsidRDefault="00761526">
            <w:pPr>
              <w:spacing w:before="20"/>
              <w:jc w:val="both"/>
              <w:rPr>
                <w:sz w:val="28"/>
              </w:rPr>
            </w:pPr>
            <w:r>
              <w:rPr>
                <w:sz w:val="28"/>
              </w:rPr>
              <w:t>1823,7</w:t>
            </w:r>
          </w:p>
        </w:tc>
        <w:tc>
          <w:tcPr>
            <w:tcW w:w="2268" w:type="dxa"/>
            <w:tcBorders>
              <w:top w:val="single" w:sz="4" w:space="0" w:color="auto"/>
              <w:bottom w:val="single" w:sz="4" w:space="0" w:color="auto"/>
              <w:right w:val="single" w:sz="4" w:space="0" w:color="auto"/>
            </w:tcBorders>
          </w:tcPr>
          <w:p w:rsidR="00761526" w:rsidRDefault="00761526">
            <w:pPr>
              <w:spacing w:before="20"/>
              <w:jc w:val="both"/>
              <w:rPr>
                <w:sz w:val="28"/>
              </w:rPr>
            </w:pPr>
            <w:r>
              <w:rPr>
                <w:sz w:val="28"/>
              </w:rPr>
              <w:t>20,0</w:t>
            </w:r>
          </w:p>
        </w:tc>
      </w:tr>
      <w:tr w:rsidR="00761526">
        <w:trPr>
          <w:trHeight w:hRule="exact" w:val="459"/>
        </w:trPr>
        <w:tc>
          <w:tcPr>
            <w:tcW w:w="4111" w:type="dxa"/>
            <w:tcBorders>
              <w:top w:val="single" w:sz="4" w:space="0" w:color="auto"/>
              <w:left w:val="single" w:sz="4" w:space="0" w:color="auto"/>
              <w:bottom w:val="single" w:sz="4" w:space="0" w:color="auto"/>
              <w:right w:val="single" w:sz="4" w:space="0" w:color="auto"/>
            </w:tcBorders>
          </w:tcPr>
          <w:p w:rsidR="00761526" w:rsidRDefault="00761526">
            <w:pPr>
              <w:spacing w:before="20"/>
              <w:jc w:val="both"/>
              <w:rPr>
                <w:sz w:val="28"/>
              </w:rPr>
            </w:pPr>
            <w:r>
              <w:rPr>
                <w:sz w:val="28"/>
              </w:rPr>
              <w:t>фонды потребления</w:t>
            </w:r>
          </w:p>
        </w:tc>
        <w:tc>
          <w:tcPr>
            <w:tcW w:w="2410" w:type="dxa"/>
            <w:tcBorders>
              <w:top w:val="single" w:sz="4" w:space="0" w:color="auto"/>
              <w:bottom w:val="single" w:sz="4" w:space="0" w:color="auto"/>
              <w:right w:val="single" w:sz="4" w:space="0" w:color="auto"/>
            </w:tcBorders>
          </w:tcPr>
          <w:p w:rsidR="00761526" w:rsidRDefault="00761526">
            <w:pPr>
              <w:spacing w:before="20"/>
              <w:jc w:val="both"/>
              <w:rPr>
                <w:sz w:val="28"/>
              </w:rPr>
            </w:pPr>
            <w:r>
              <w:rPr>
                <w:sz w:val="28"/>
              </w:rPr>
              <w:t>2454,5</w:t>
            </w:r>
          </w:p>
        </w:tc>
        <w:tc>
          <w:tcPr>
            <w:tcW w:w="2268" w:type="dxa"/>
            <w:tcBorders>
              <w:top w:val="single" w:sz="4" w:space="0" w:color="auto"/>
              <w:bottom w:val="single" w:sz="4" w:space="0" w:color="auto"/>
              <w:right w:val="single" w:sz="4" w:space="0" w:color="auto"/>
            </w:tcBorders>
          </w:tcPr>
          <w:p w:rsidR="00761526" w:rsidRDefault="00761526">
            <w:pPr>
              <w:spacing w:before="20"/>
              <w:jc w:val="both"/>
              <w:rPr>
                <w:sz w:val="28"/>
              </w:rPr>
            </w:pPr>
            <w:r>
              <w:rPr>
                <w:sz w:val="28"/>
              </w:rPr>
              <w:t>27,0</w:t>
            </w:r>
          </w:p>
        </w:tc>
      </w:tr>
      <w:tr w:rsidR="00761526">
        <w:trPr>
          <w:trHeight w:hRule="exact" w:val="448"/>
        </w:trPr>
        <w:tc>
          <w:tcPr>
            <w:tcW w:w="4111" w:type="dxa"/>
            <w:tcBorders>
              <w:top w:val="single" w:sz="4" w:space="0" w:color="auto"/>
              <w:left w:val="single" w:sz="4" w:space="0" w:color="auto"/>
              <w:bottom w:val="single" w:sz="4" w:space="0" w:color="auto"/>
              <w:right w:val="single" w:sz="4" w:space="0" w:color="auto"/>
            </w:tcBorders>
          </w:tcPr>
          <w:p w:rsidR="00761526" w:rsidRDefault="00761526">
            <w:pPr>
              <w:spacing w:before="20"/>
              <w:jc w:val="both"/>
              <w:rPr>
                <w:sz w:val="28"/>
              </w:rPr>
            </w:pPr>
            <w:r>
              <w:rPr>
                <w:sz w:val="28"/>
              </w:rPr>
              <w:t>благотворительные цели</w:t>
            </w:r>
          </w:p>
        </w:tc>
        <w:tc>
          <w:tcPr>
            <w:tcW w:w="2410" w:type="dxa"/>
            <w:tcBorders>
              <w:top w:val="single" w:sz="4" w:space="0" w:color="auto"/>
              <w:bottom w:val="single" w:sz="4" w:space="0" w:color="auto"/>
              <w:right w:val="single" w:sz="4" w:space="0" w:color="auto"/>
            </w:tcBorders>
          </w:tcPr>
          <w:p w:rsidR="00761526" w:rsidRDefault="00761526">
            <w:pPr>
              <w:spacing w:before="20"/>
              <w:jc w:val="both"/>
              <w:rPr>
                <w:sz w:val="28"/>
              </w:rPr>
            </w:pPr>
            <w:r>
              <w:rPr>
                <w:sz w:val="28"/>
              </w:rPr>
              <w:t>51,4</w:t>
            </w:r>
          </w:p>
        </w:tc>
        <w:tc>
          <w:tcPr>
            <w:tcW w:w="2268" w:type="dxa"/>
            <w:tcBorders>
              <w:top w:val="single" w:sz="4" w:space="0" w:color="auto"/>
              <w:bottom w:val="single" w:sz="4" w:space="0" w:color="auto"/>
              <w:right w:val="single" w:sz="4" w:space="0" w:color="auto"/>
            </w:tcBorders>
          </w:tcPr>
          <w:p w:rsidR="00761526" w:rsidRDefault="00761526">
            <w:pPr>
              <w:spacing w:before="20"/>
              <w:jc w:val="both"/>
              <w:rPr>
                <w:sz w:val="28"/>
              </w:rPr>
            </w:pPr>
            <w:r>
              <w:rPr>
                <w:sz w:val="28"/>
              </w:rPr>
              <w:t>0,6</w:t>
            </w:r>
          </w:p>
        </w:tc>
      </w:tr>
      <w:tr w:rsidR="00761526">
        <w:trPr>
          <w:trHeight w:hRule="exact" w:val="520"/>
        </w:trPr>
        <w:tc>
          <w:tcPr>
            <w:tcW w:w="4111" w:type="dxa"/>
            <w:tcBorders>
              <w:top w:val="single" w:sz="4" w:space="0" w:color="auto"/>
              <w:left w:val="single" w:sz="4" w:space="0" w:color="auto"/>
              <w:bottom w:val="single" w:sz="4" w:space="0" w:color="auto"/>
              <w:right w:val="single" w:sz="4" w:space="0" w:color="auto"/>
            </w:tcBorders>
          </w:tcPr>
          <w:p w:rsidR="00761526" w:rsidRDefault="00761526">
            <w:pPr>
              <w:spacing w:before="40"/>
              <w:jc w:val="both"/>
              <w:rPr>
                <w:sz w:val="28"/>
              </w:rPr>
            </w:pPr>
            <w:r>
              <w:rPr>
                <w:sz w:val="28"/>
              </w:rPr>
              <w:t>другие цели</w:t>
            </w:r>
          </w:p>
        </w:tc>
        <w:tc>
          <w:tcPr>
            <w:tcW w:w="2410" w:type="dxa"/>
            <w:tcBorders>
              <w:top w:val="single" w:sz="4" w:space="0" w:color="auto"/>
              <w:bottom w:val="single" w:sz="4" w:space="0" w:color="auto"/>
              <w:right w:val="single" w:sz="4" w:space="0" w:color="auto"/>
            </w:tcBorders>
          </w:tcPr>
          <w:p w:rsidR="00761526" w:rsidRDefault="00761526">
            <w:pPr>
              <w:spacing w:before="40"/>
              <w:jc w:val="both"/>
              <w:rPr>
                <w:sz w:val="28"/>
              </w:rPr>
            </w:pPr>
            <w:r>
              <w:rPr>
                <w:sz w:val="28"/>
              </w:rPr>
              <w:t>1334,6</w:t>
            </w:r>
          </w:p>
        </w:tc>
        <w:tc>
          <w:tcPr>
            <w:tcW w:w="2268" w:type="dxa"/>
            <w:tcBorders>
              <w:top w:val="single" w:sz="4" w:space="0" w:color="auto"/>
              <w:bottom w:val="single" w:sz="4" w:space="0" w:color="auto"/>
              <w:right w:val="single" w:sz="4" w:space="0" w:color="auto"/>
            </w:tcBorders>
          </w:tcPr>
          <w:p w:rsidR="00761526" w:rsidRDefault="00761526">
            <w:pPr>
              <w:spacing w:before="40"/>
              <w:jc w:val="both"/>
              <w:rPr>
                <w:sz w:val="28"/>
              </w:rPr>
            </w:pPr>
            <w:r>
              <w:rPr>
                <w:sz w:val="28"/>
              </w:rPr>
              <w:t>14,7</w:t>
            </w:r>
          </w:p>
        </w:tc>
      </w:tr>
    </w:tbl>
    <w:p w:rsidR="00761526" w:rsidRDefault="00761526">
      <w:pPr>
        <w:jc w:val="both"/>
        <w:rPr>
          <w:sz w:val="28"/>
        </w:rPr>
      </w:pPr>
    </w:p>
    <w:p w:rsidR="00761526" w:rsidRDefault="00761526">
      <w:pPr>
        <w:spacing w:before="180" w:line="360" w:lineRule="auto"/>
        <w:ind w:right="-1" w:firstLine="720"/>
        <w:jc w:val="both"/>
        <w:rPr>
          <w:b/>
          <w:sz w:val="28"/>
        </w:rPr>
      </w:pPr>
      <w:r>
        <w:rPr>
          <w:sz w:val="28"/>
        </w:rPr>
        <w:t>Из общей массы прибыли, полученной крупными и средними предприятиями Московской области в 1997 г. (см. табл. 14), 36,0% перечисле</w:t>
      </w:r>
      <w:r>
        <w:rPr>
          <w:sz w:val="28"/>
        </w:rPr>
        <w:softHyphen/>
        <w:t>ны в доходы бюджетной системы, в виде налога на прибыль и других налоговых платежей и сборов. Почти половину использо</w:t>
      </w:r>
      <w:r>
        <w:rPr>
          <w:sz w:val="28"/>
        </w:rPr>
        <w:softHyphen/>
        <w:t>ванной прибыли составили отчисления на образование резервных фондов, фондов накопления и потребления. Около 15% использованной прибыли ушло на другие цели: оп</w:t>
      </w:r>
      <w:r>
        <w:rPr>
          <w:sz w:val="28"/>
        </w:rPr>
        <w:softHyphen/>
        <w:t>лату процентов по ссудам банков, полученным на восполнение недостатка оборотных средств и носящим целевой характер, на приобретение основных средств, нематериальных и иных внеобо</w:t>
      </w:r>
      <w:r>
        <w:rPr>
          <w:sz w:val="28"/>
        </w:rPr>
        <w:softHyphen/>
        <w:t>ротных активов, а также оплату процентов по средствам, взятым взаймы у других предприятий; подлежащие внесению в бюджет штрафные санкции и расходы по возмещению ущерба (за сокрытие либо занижение прибыли или иных объектов налогообложения, несоблюдение санитарных норм и правил и др.).</w:t>
      </w:r>
      <w:r>
        <w:rPr>
          <w:b/>
          <w:sz w:val="28"/>
        </w:rPr>
        <w:t xml:space="preserve"> </w:t>
      </w:r>
    </w:p>
    <w:p w:rsidR="00761526" w:rsidRDefault="00761526">
      <w:pPr>
        <w:spacing w:line="360" w:lineRule="auto"/>
        <w:ind w:right="-1" w:firstLine="720"/>
        <w:jc w:val="both"/>
        <w:rPr>
          <w:sz w:val="28"/>
        </w:rPr>
      </w:pPr>
      <w:r>
        <w:rPr>
          <w:sz w:val="28"/>
        </w:rPr>
        <w:t>В зарубежной практике налог на доходы корпораций США занимает лишь третье место в до</w:t>
      </w:r>
      <w:r>
        <w:rPr>
          <w:sz w:val="28"/>
        </w:rPr>
        <w:softHyphen/>
        <w:t>ходах, бюджета. Его основная ставка в 1996 г. составляла 34%. Вносится он по следующей схеме — корпорация уплачивает 15% за первые 50 тыс. долл. налогооблагаемого дохода, 25% — за следующие 25 тыс. долл. и 34% — на оставшуюся сумму. Кроме того, на доходы в переделах от 100 до 335 тыс. долл. установлен дополнительный сбор в размере 5%. Такое ступенчатое налого</w:t>
      </w:r>
      <w:r>
        <w:rPr>
          <w:sz w:val="28"/>
        </w:rPr>
        <w:softHyphen/>
        <w:t>обложение имеет чрезвычайно важное значение для средних и малых предприятий.</w:t>
      </w:r>
    </w:p>
    <w:p w:rsidR="00761526" w:rsidRDefault="00761526">
      <w:pPr>
        <w:spacing w:line="360" w:lineRule="auto"/>
        <w:ind w:right="-1" w:firstLine="720"/>
        <w:jc w:val="both"/>
        <w:rPr>
          <w:sz w:val="28"/>
        </w:rPr>
      </w:pPr>
      <w:r>
        <w:rPr>
          <w:sz w:val="28"/>
        </w:rPr>
        <w:t>Налоги на доходы корпораций взимаются также и в бюджеты штатов. Ставка обычно стабильна, хотя встречается и градуиро</w:t>
      </w:r>
      <w:r>
        <w:rPr>
          <w:sz w:val="28"/>
        </w:rPr>
        <w:softHyphen/>
        <w:t>ванная шкала штатного налога. Наиболее высок этот налог в шта</w:t>
      </w:r>
      <w:r>
        <w:rPr>
          <w:sz w:val="28"/>
        </w:rPr>
        <w:softHyphen/>
        <w:t>тах Айова — 12%, Коннектикут — 11,5%, федеральном округе Ко</w:t>
      </w:r>
      <w:r>
        <w:rPr>
          <w:sz w:val="28"/>
        </w:rPr>
        <w:softHyphen/>
        <w:t>лумбия (адм. центр — г. Вашингтон) — 10,25%. Наиболее низкие налоги в штатах Миссисипи — от 3 до 5%, Юта — 5%.</w:t>
      </w:r>
    </w:p>
    <w:p w:rsidR="00761526" w:rsidRDefault="00761526">
      <w:pPr>
        <w:spacing w:line="360" w:lineRule="auto"/>
        <w:ind w:right="-1" w:firstLine="720"/>
        <w:jc w:val="both"/>
        <w:rPr>
          <w:sz w:val="28"/>
        </w:rPr>
      </w:pPr>
      <w:r>
        <w:rPr>
          <w:sz w:val="28"/>
        </w:rPr>
        <w:t>Налог на доходы корпораций имеет большое количество льгот</w:t>
      </w:r>
      <w:r>
        <w:rPr>
          <w:i/>
          <w:sz w:val="28"/>
        </w:rPr>
        <w:t>,</w:t>
      </w:r>
      <w:r>
        <w:rPr>
          <w:sz w:val="28"/>
        </w:rPr>
        <w:t xml:space="preserve"> из чистого дохода вычитаются местные налоги на доходы, 100% дивидендов от находящихся в полной собственности мест</w:t>
      </w:r>
      <w:r>
        <w:rPr>
          <w:sz w:val="28"/>
        </w:rPr>
        <w:softHyphen/>
        <w:t>ных дочерних компаний, 70—80% дивидендов, полученных от облагаемых налогом местных корпораций, доходы по ценным бумагам местных властей и штатов, взносы в благотворительные фонды. Применяются налоговые льготы в рамках системы уско</w:t>
      </w:r>
      <w:r>
        <w:rPr>
          <w:sz w:val="28"/>
        </w:rPr>
        <w:softHyphen/>
        <w:t>ренного возмещения стоимости основного капитала (амортизации), льгота на инвестиции, на научно-исследовательские и опытно-конструкторские работы (НИОКР). Действуют налоговые скид</w:t>
      </w:r>
      <w:r>
        <w:rPr>
          <w:sz w:val="28"/>
        </w:rPr>
        <w:softHyphen/>
        <w:t>ки, стимулирующие использование альтернативных видов энергии. Компаниям предоставляется "налоговый кредит" в раз</w:t>
      </w:r>
      <w:r>
        <w:rPr>
          <w:sz w:val="28"/>
        </w:rPr>
        <w:softHyphen/>
        <w:t>мере 50% стоимости оборудования, использующего солнечную энергию или энергию ветра в ходе производственного процесса.</w:t>
      </w:r>
    </w:p>
    <w:p w:rsidR="00761526" w:rsidRDefault="00761526">
      <w:pPr>
        <w:spacing w:line="360" w:lineRule="auto"/>
        <w:ind w:right="-1" w:firstLine="720"/>
        <w:jc w:val="both"/>
        <w:rPr>
          <w:sz w:val="28"/>
        </w:rPr>
      </w:pPr>
      <w:r>
        <w:rPr>
          <w:sz w:val="28"/>
        </w:rPr>
        <w:t>Для поддержки отраслей добывающей промышленности ис</w:t>
      </w:r>
      <w:r>
        <w:rPr>
          <w:sz w:val="28"/>
        </w:rPr>
        <w:softHyphen/>
        <w:t>пользуется налоговая скидка на истощение недр, которая позво</w:t>
      </w:r>
      <w:r>
        <w:rPr>
          <w:sz w:val="28"/>
        </w:rPr>
        <w:softHyphen/>
        <w:t>ляет снижать налог на прибыль корпораций, работающих в этих отраслях. Скидка не должна уменьшать величины налога более чем на 50%. Не включается в доходы удорожание стоимости активов, если оно не реализуется путем продажи. Действуют и другие многочисленные налоговые льготы.</w:t>
      </w:r>
    </w:p>
    <w:p w:rsidR="00761526" w:rsidRDefault="00761526">
      <w:pPr>
        <w:spacing w:line="360" w:lineRule="auto"/>
        <w:ind w:right="-1" w:firstLine="720"/>
        <w:jc w:val="both"/>
        <w:rPr>
          <w:sz w:val="28"/>
        </w:rPr>
      </w:pPr>
      <w:r>
        <w:rPr>
          <w:sz w:val="28"/>
        </w:rPr>
        <w:t>В особых случаях с корпораций взимается налог на сверхпри</w:t>
      </w:r>
      <w:r>
        <w:rPr>
          <w:sz w:val="28"/>
        </w:rPr>
        <w:softHyphen/>
        <w:t>быль. Например, такой налог применялся во время войны во Вьетнаме. В начале 1980-х годов введен налог на сверхприбыль от нефти, который должен был уменьшить предполагаемый рост прибыли нефтяных компаний от снятия контроля за внутрен</w:t>
      </w:r>
      <w:r>
        <w:rPr>
          <w:sz w:val="28"/>
        </w:rPr>
        <w:softHyphen/>
        <w:t>ними ценами на нефть. Базой налогообложения служила разни</w:t>
      </w:r>
      <w:r>
        <w:rPr>
          <w:sz w:val="28"/>
        </w:rPr>
        <w:softHyphen/>
        <w:t>ца между фактической ценой нефти и ее базовой ценой.</w:t>
      </w:r>
    </w:p>
    <w:p w:rsidR="00761526" w:rsidRDefault="00761526">
      <w:pPr>
        <w:spacing w:line="360" w:lineRule="auto"/>
        <w:ind w:right="-1" w:firstLine="720"/>
        <w:jc w:val="both"/>
        <w:rPr>
          <w:sz w:val="28"/>
        </w:rPr>
      </w:pPr>
      <w:r>
        <w:rPr>
          <w:sz w:val="28"/>
        </w:rPr>
        <w:t>Налоги на сверхприбыль составляют часть антимонопольного механизма регулирования экономики США. Рыночный механизм, основанный на свободе предпринимательской деятельности, регу</w:t>
      </w:r>
      <w:r>
        <w:rPr>
          <w:sz w:val="28"/>
        </w:rPr>
        <w:softHyphen/>
        <w:t>лирует распределение ресурсов и обеспечивает установление цен на уровне, отражающем затраты на производство товаров, с уче</w:t>
      </w:r>
      <w:r>
        <w:rPr>
          <w:sz w:val="28"/>
        </w:rPr>
        <w:softHyphen/>
        <w:t>том средней нормы прибыли.</w:t>
      </w:r>
    </w:p>
    <w:p w:rsidR="00761526" w:rsidRDefault="00761526">
      <w:pPr>
        <w:pStyle w:val="BodyTextIndent"/>
        <w:ind w:left="0" w:right="-1" w:firstLine="720"/>
      </w:pPr>
      <w:r>
        <w:t>Налог на доходы от продажи капитальных активов взимается по той же ставке, что и в целом с дохода корпорации (максималь</w:t>
      </w:r>
      <w:r>
        <w:softHyphen/>
        <w:t>но 34%). Но если при этой операции вместо дохода образуются убытки, то сумма убытков не может вычитаться из налогооблагаемого дохода.</w:t>
      </w:r>
    </w:p>
    <w:p w:rsidR="00761526" w:rsidRDefault="00761526">
      <w:pPr>
        <w:spacing w:line="360" w:lineRule="auto"/>
        <w:ind w:right="-1" w:firstLine="720"/>
        <w:jc w:val="both"/>
        <w:rPr>
          <w:sz w:val="28"/>
        </w:rPr>
      </w:pPr>
      <w:r>
        <w:rPr>
          <w:sz w:val="28"/>
        </w:rPr>
        <w:t>За последние годы произошли определенные изменения в струк</w:t>
      </w:r>
      <w:r>
        <w:rPr>
          <w:sz w:val="28"/>
        </w:rPr>
        <w:softHyphen/>
        <w:t>туре налоговых поступлений. Например, отчисления на социальное страхование повысились до 483 млрд. долл., или на 17,3%. Налог на доходы корпораций возрос до 157,8 млрд. долл., или на 36%.</w:t>
      </w:r>
    </w:p>
    <w:p w:rsidR="00761526" w:rsidRDefault="00761526">
      <w:pPr>
        <w:pStyle w:val="BodyText3"/>
        <w:spacing w:line="360" w:lineRule="auto"/>
        <w:ind w:right="-1"/>
        <w:rPr>
          <w:caps w:val="0"/>
          <w:sz w:val="28"/>
        </w:rPr>
      </w:pPr>
      <w:r>
        <w:t xml:space="preserve">       </w:t>
      </w:r>
      <w:r>
        <w:rPr>
          <w:caps w:val="0"/>
          <w:sz w:val="28"/>
        </w:rPr>
        <w:t>Общая сумма собственных доходов государственного бюджета США без заемных средств в 1997 г. составляла 1446,9 млрд. долл., что превысило уровень 1995 г. почти на 300 млрд. долл., или на 20,5%. Достаточно весомый прирост в условиях малой инфляции.</w:t>
      </w:r>
    </w:p>
    <w:p w:rsidR="00761526" w:rsidRDefault="00761526">
      <w:pPr>
        <w:spacing w:line="360" w:lineRule="auto"/>
        <w:ind w:right="-1" w:firstLine="720"/>
        <w:jc w:val="both"/>
        <w:rPr>
          <w:sz w:val="28"/>
        </w:rPr>
      </w:pPr>
      <w:r>
        <w:rPr>
          <w:sz w:val="28"/>
        </w:rPr>
        <w:t>Объем расходов федерального бюджета с учетом заемных средств составил в 1997 г. примерно 1529 млрд. долл. В структу</w:t>
      </w:r>
      <w:r>
        <w:rPr>
          <w:sz w:val="28"/>
        </w:rPr>
        <w:softHyphen/>
        <w:t>ре расходов наибольший удельный вес занимают затраты на со</w:t>
      </w:r>
      <w:r>
        <w:rPr>
          <w:sz w:val="28"/>
        </w:rPr>
        <w:softHyphen/>
        <w:t>циальное обеспечение — свыше 40%; четвертую часть составля</w:t>
      </w:r>
      <w:r>
        <w:rPr>
          <w:sz w:val="28"/>
        </w:rPr>
        <w:softHyphen/>
        <w:t>ют расходы на военные нужды; остальная часть приходится на выплаты ссуд и процентов по ним, субсидии штатам и городам, прочие федеральные расходы.</w:t>
      </w: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sz w:val="28"/>
        </w:rPr>
        <w:t>В Германии установлены две основные ставки корпорационного налога на прибыль</w:t>
      </w:r>
      <w:r>
        <w:rPr>
          <w:rFonts w:ascii="Times New Roman" w:hAnsi="Times New Roman"/>
          <w:b w:val="0"/>
          <w:i/>
          <w:sz w:val="28"/>
        </w:rPr>
        <w:t>.</w:t>
      </w:r>
      <w:r>
        <w:rPr>
          <w:rFonts w:ascii="Times New Roman" w:hAnsi="Times New Roman"/>
          <w:b w:val="0"/>
          <w:sz w:val="28"/>
        </w:rPr>
        <w:t xml:space="preserve"> Если прибыль не распределяется, то ставка налога — 50%, до 1990 г. была 56%. На распределяемую в виде дивидендов прибыль ставки существенно ниже — 36% (с учетом того, что дивиденды включаются в личные доходы ак</w:t>
      </w:r>
      <w:r>
        <w:rPr>
          <w:rFonts w:ascii="Times New Roman" w:hAnsi="Times New Roman"/>
          <w:b w:val="0"/>
          <w:sz w:val="28"/>
        </w:rPr>
        <w:softHyphen/>
        <w:t>ционеров, подлежащие обложению подоходным налогом). В среднем с учетом налоговых льгот ставка не превышает 42%. Широко используется ускоренная амортизация. Например, в сельском хозяйстве разрешается уже в первый год списать до 50% стоимости оборудования, в первые три года — до 80%. Не облагаются налогом проценты по ссудам.</w:t>
      </w:r>
    </w:p>
    <w:p w:rsidR="00761526" w:rsidRDefault="00761526">
      <w:pPr>
        <w:pStyle w:val="Normal1"/>
        <w:spacing w:line="360" w:lineRule="auto"/>
        <w:ind w:right="-1"/>
        <w:jc w:val="both"/>
        <w:rPr>
          <w:rFonts w:ascii="Times New Roman" w:hAnsi="Times New Roman"/>
          <w:sz w:val="28"/>
        </w:rPr>
      </w:pPr>
    </w:p>
    <w:p w:rsidR="00761526" w:rsidRDefault="00761526">
      <w:pPr>
        <w:pStyle w:val="Normal1"/>
        <w:spacing w:line="360" w:lineRule="auto"/>
        <w:ind w:right="-1"/>
        <w:jc w:val="both"/>
        <w:rPr>
          <w:rFonts w:ascii="Times New Roman" w:hAnsi="Times New Roman"/>
          <w:sz w:val="28"/>
        </w:rPr>
      </w:pPr>
      <w:r>
        <w:rPr>
          <w:rFonts w:ascii="Times New Roman" w:hAnsi="Times New Roman"/>
          <w:sz w:val="28"/>
        </w:rPr>
        <w:t>2.2 Формирование и распределение  прибыли на предприятии по составляющим элементам.</w:t>
      </w:r>
    </w:p>
    <w:p w:rsidR="00761526" w:rsidRDefault="00761526">
      <w:pPr>
        <w:pStyle w:val="Normal1"/>
        <w:spacing w:line="360" w:lineRule="auto"/>
        <w:ind w:right="-1"/>
        <w:jc w:val="both"/>
        <w:rPr>
          <w:rFonts w:ascii="Times New Roman" w:hAnsi="Times New Roman"/>
          <w:b w:val="0"/>
          <w:sz w:val="28"/>
        </w:rPr>
      </w:pP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sz w:val="28"/>
        </w:rPr>
        <w:t xml:space="preserve">Прибыль характеризует эффективность производственно- финансовой деятельности предприятия. Абсолютная величина прибыли без сравнения с обеспечивавшими ее затратами мало что объясняет. Поэтому, рассмотрим затраты предприятия ОАО  Комбинат Молочный «Ставропольский» за 1998г. (см. табл.15)      </w:t>
      </w:r>
    </w:p>
    <w:p w:rsidR="00761526" w:rsidRDefault="00761526">
      <w:pPr>
        <w:pStyle w:val="Normal1"/>
        <w:spacing w:line="360" w:lineRule="auto"/>
        <w:ind w:right="-1"/>
        <w:jc w:val="right"/>
        <w:rPr>
          <w:rFonts w:ascii="Times New Roman" w:hAnsi="Times New Roman"/>
          <w:b w:val="0"/>
          <w:sz w:val="28"/>
        </w:rPr>
      </w:pPr>
      <w:r>
        <w:rPr>
          <w:rFonts w:ascii="Times New Roman" w:hAnsi="Times New Roman"/>
          <w:b w:val="0"/>
          <w:sz w:val="28"/>
        </w:rPr>
        <w:t>Таблица 15.</w:t>
      </w:r>
    </w:p>
    <w:p w:rsidR="00761526" w:rsidRDefault="00761526">
      <w:pPr>
        <w:pStyle w:val="Normal1"/>
        <w:spacing w:line="360" w:lineRule="auto"/>
        <w:ind w:right="-947"/>
        <w:jc w:val="center"/>
        <w:rPr>
          <w:rFonts w:ascii="Times New Roman" w:hAnsi="Times New Roman"/>
          <w:b w:val="0"/>
          <w:sz w:val="28"/>
        </w:rPr>
      </w:pPr>
      <w:r>
        <w:rPr>
          <w:rFonts w:ascii="Times New Roman" w:hAnsi="Times New Roman"/>
          <w:b w:val="0"/>
          <w:sz w:val="28"/>
        </w:rPr>
        <w:t>Затраты, произведенные ОАО МКС за 1998 год</w:t>
      </w:r>
      <w:r>
        <w:rPr>
          <w:rFonts w:ascii="Times New Roman" w:hAnsi="Times New Roman"/>
          <w:sz w:val="28"/>
        </w:rPr>
        <w:t>.</w:t>
      </w:r>
    </w:p>
    <w:p w:rsidR="00761526" w:rsidRDefault="00761526">
      <w:pPr>
        <w:pStyle w:val="Normal1"/>
        <w:jc w:val="both"/>
        <w:rPr>
          <w:rFonts w:ascii="Times New Roman" w:hAnsi="Times New Roman"/>
          <w:b w:val="0"/>
          <w:sz w:val="28"/>
        </w:rPr>
      </w:pPr>
      <w:r>
        <w:rPr>
          <w:rFonts w:ascii="Times New Roman" w:hAnsi="Times New Roman"/>
          <w:b w:val="0"/>
          <w:sz w:val="28"/>
        </w:rPr>
        <w:t xml:space="preserve">                                                                                                        </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0"/>
        <w:gridCol w:w="1265"/>
        <w:gridCol w:w="850"/>
        <w:gridCol w:w="1134"/>
        <w:gridCol w:w="851"/>
        <w:gridCol w:w="992"/>
        <w:gridCol w:w="743"/>
      </w:tblGrid>
      <w:tr w:rsidR="00761526">
        <w:trPr>
          <w:cantSplit/>
          <w:trHeight w:val="375"/>
        </w:trPr>
        <w:tc>
          <w:tcPr>
            <w:tcW w:w="3570" w:type="dxa"/>
            <w:vMerge w:val="restart"/>
          </w:tcPr>
          <w:p w:rsidR="00761526" w:rsidRDefault="00761526">
            <w:pPr>
              <w:pStyle w:val="Normal1"/>
              <w:jc w:val="center"/>
              <w:rPr>
                <w:rFonts w:ascii="Times New Roman" w:hAnsi="Times New Roman"/>
                <w:b w:val="0"/>
                <w:sz w:val="24"/>
              </w:rPr>
            </w:pPr>
          </w:p>
          <w:p w:rsidR="00761526" w:rsidRDefault="00761526">
            <w:pPr>
              <w:pStyle w:val="Normal1"/>
              <w:jc w:val="center"/>
              <w:rPr>
                <w:rFonts w:ascii="Times New Roman" w:hAnsi="Times New Roman"/>
                <w:b w:val="0"/>
                <w:sz w:val="28"/>
              </w:rPr>
            </w:pPr>
            <w:r>
              <w:rPr>
                <w:rFonts w:ascii="Times New Roman" w:hAnsi="Times New Roman"/>
                <w:b w:val="0"/>
                <w:sz w:val="28"/>
              </w:rPr>
              <w:t>Наименование показателя</w:t>
            </w:r>
          </w:p>
        </w:tc>
        <w:tc>
          <w:tcPr>
            <w:tcW w:w="1265" w:type="dxa"/>
            <w:vMerge w:val="restart"/>
          </w:tcPr>
          <w:p w:rsidR="00761526" w:rsidRDefault="00761526">
            <w:pPr>
              <w:pStyle w:val="Normal1"/>
              <w:jc w:val="both"/>
              <w:rPr>
                <w:rFonts w:ascii="Times New Roman" w:hAnsi="Times New Roman"/>
                <w:b w:val="0"/>
                <w:sz w:val="24"/>
              </w:rPr>
            </w:pPr>
            <w:r>
              <w:rPr>
                <w:rFonts w:ascii="Times New Roman" w:hAnsi="Times New Roman"/>
                <w:b w:val="0"/>
                <w:sz w:val="24"/>
              </w:rPr>
              <w:t xml:space="preserve">За отчетный год </w:t>
            </w:r>
          </w:p>
          <w:p w:rsidR="00761526" w:rsidRDefault="00761526">
            <w:pPr>
              <w:pStyle w:val="Normal1"/>
              <w:jc w:val="both"/>
              <w:rPr>
                <w:rFonts w:ascii="Times New Roman" w:hAnsi="Times New Roman"/>
                <w:b w:val="0"/>
                <w:sz w:val="24"/>
              </w:rPr>
            </w:pPr>
            <w:r>
              <w:rPr>
                <w:rFonts w:ascii="Times New Roman" w:hAnsi="Times New Roman"/>
                <w:b w:val="0"/>
                <w:sz w:val="24"/>
              </w:rPr>
              <w:t>(тыс.руб.)</w:t>
            </w:r>
          </w:p>
        </w:tc>
        <w:tc>
          <w:tcPr>
            <w:tcW w:w="850" w:type="dxa"/>
            <w:vMerge w:val="restart"/>
          </w:tcPr>
          <w:p w:rsidR="00761526" w:rsidRDefault="00761526">
            <w:pPr>
              <w:pStyle w:val="Normal1"/>
              <w:jc w:val="both"/>
              <w:rPr>
                <w:rFonts w:ascii="Times New Roman" w:hAnsi="Times New Roman"/>
                <w:b w:val="0"/>
                <w:sz w:val="24"/>
              </w:rPr>
            </w:pPr>
            <w:r>
              <w:rPr>
                <w:rFonts w:ascii="Times New Roman" w:hAnsi="Times New Roman"/>
                <w:b w:val="0"/>
                <w:sz w:val="24"/>
              </w:rPr>
              <w:t>В %% к итого</w:t>
            </w:r>
          </w:p>
        </w:tc>
        <w:tc>
          <w:tcPr>
            <w:tcW w:w="1134" w:type="dxa"/>
            <w:vMerge w:val="restart"/>
          </w:tcPr>
          <w:p w:rsidR="00761526" w:rsidRDefault="00761526">
            <w:pPr>
              <w:pStyle w:val="Normal1"/>
              <w:jc w:val="both"/>
              <w:rPr>
                <w:rFonts w:ascii="Times New Roman" w:hAnsi="Times New Roman"/>
                <w:b w:val="0"/>
                <w:sz w:val="24"/>
              </w:rPr>
            </w:pPr>
            <w:r>
              <w:rPr>
                <w:rFonts w:ascii="Times New Roman" w:hAnsi="Times New Roman"/>
                <w:b w:val="0"/>
                <w:sz w:val="24"/>
              </w:rPr>
              <w:t>За предыдущий год</w:t>
            </w:r>
          </w:p>
          <w:p w:rsidR="00761526" w:rsidRDefault="00761526">
            <w:pPr>
              <w:pStyle w:val="Normal1"/>
              <w:jc w:val="both"/>
              <w:rPr>
                <w:rFonts w:ascii="Times New Roman" w:hAnsi="Times New Roman"/>
                <w:b w:val="0"/>
                <w:sz w:val="24"/>
              </w:rPr>
            </w:pPr>
            <w:r>
              <w:rPr>
                <w:rFonts w:ascii="Times New Roman" w:hAnsi="Times New Roman"/>
                <w:b w:val="0"/>
                <w:sz w:val="24"/>
              </w:rPr>
              <w:t>(тыс.р.)</w:t>
            </w:r>
          </w:p>
        </w:tc>
        <w:tc>
          <w:tcPr>
            <w:tcW w:w="851" w:type="dxa"/>
            <w:vMerge w:val="restart"/>
          </w:tcPr>
          <w:p w:rsidR="00761526" w:rsidRDefault="00761526">
            <w:pPr>
              <w:pStyle w:val="Normal1"/>
              <w:jc w:val="both"/>
              <w:rPr>
                <w:rFonts w:ascii="Times New Roman" w:hAnsi="Times New Roman"/>
                <w:b w:val="0"/>
                <w:sz w:val="28"/>
              </w:rPr>
            </w:pPr>
            <w:r>
              <w:rPr>
                <w:rFonts w:ascii="Times New Roman" w:hAnsi="Times New Roman"/>
                <w:b w:val="0"/>
                <w:sz w:val="24"/>
              </w:rPr>
              <w:t>В %% к итого</w:t>
            </w:r>
          </w:p>
        </w:tc>
        <w:tc>
          <w:tcPr>
            <w:tcW w:w="1735" w:type="dxa"/>
            <w:gridSpan w:val="2"/>
          </w:tcPr>
          <w:p w:rsidR="00761526" w:rsidRDefault="00761526">
            <w:pPr>
              <w:pStyle w:val="Normal1"/>
              <w:jc w:val="both"/>
              <w:rPr>
                <w:rFonts w:ascii="Times New Roman" w:hAnsi="Times New Roman"/>
                <w:b w:val="0"/>
                <w:sz w:val="24"/>
              </w:rPr>
            </w:pPr>
            <w:r>
              <w:rPr>
                <w:rFonts w:ascii="Times New Roman" w:hAnsi="Times New Roman"/>
                <w:b w:val="0"/>
                <w:sz w:val="24"/>
              </w:rPr>
              <w:t xml:space="preserve">Отклонение </w:t>
            </w:r>
          </w:p>
        </w:tc>
      </w:tr>
      <w:tr w:rsidR="00761526">
        <w:trPr>
          <w:cantSplit/>
          <w:trHeight w:val="720"/>
        </w:trPr>
        <w:tc>
          <w:tcPr>
            <w:tcW w:w="3570" w:type="dxa"/>
            <w:vMerge/>
          </w:tcPr>
          <w:p w:rsidR="00761526" w:rsidRDefault="00761526">
            <w:pPr>
              <w:pStyle w:val="Normal1"/>
              <w:jc w:val="both"/>
              <w:rPr>
                <w:rFonts w:ascii="Times New Roman" w:hAnsi="Times New Roman"/>
                <w:b w:val="0"/>
                <w:sz w:val="28"/>
              </w:rPr>
            </w:pPr>
          </w:p>
        </w:tc>
        <w:tc>
          <w:tcPr>
            <w:tcW w:w="1265" w:type="dxa"/>
            <w:vMerge/>
          </w:tcPr>
          <w:p w:rsidR="00761526" w:rsidRDefault="00761526">
            <w:pPr>
              <w:pStyle w:val="Normal1"/>
              <w:jc w:val="both"/>
              <w:rPr>
                <w:rFonts w:ascii="Times New Roman" w:hAnsi="Times New Roman"/>
                <w:b w:val="0"/>
                <w:sz w:val="24"/>
              </w:rPr>
            </w:pPr>
          </w:p>
        </w:tc>
        <w:tc>
          <w:tcPr>
            <w:tcW w:w="850" w:type="dxa"/>
            <w:vMerge/>
          </w:tcPr>
          <w:p w:rsidR="00761526" w:rsidRDefault="00761526">
            <w:pPr>
              <w:pStyle w:val="Normal1"/>
              <w:jc w:val="both"/>
              <w:rPr>
                <w:rFonts w:ascii="Times New Roman" w:hAnsi="Times New Roman"/>
                <w:b w:val="0"/>
                <w:sz w:val="24"/>
              </w:rPr>
            </w:pPr>
          </w:p>
        </w:tc>
        <w:tc>
          <w:tcPr>
            <w:tcW w:w="1134" w:type="dxa"/>
            <w:vMerge/>
          </w:tcPr>
          <w:p w:rsidR="00761526" w:rsidRDefault="00761526">
            <w:pPr>
              <w:pStyle w:val="Normal1"/>
              <w:jc w:val="both"/>
              <w:rPr>
                <w:rFonts w:ascii="Times New Roman" w:hAnsi="Times New Roman"/>
                <w:b w:val="0"/>
                <w:sz w:val="24"/>
              </w:rPr>
            </w:pPr>
          </w:p>
        </w:tc>
        <w:tc>
          <w:tcPr>
            <w:tcW w:w="851" w:type="dxa"/>
            <w:vMerge/>
          </w:tcPr>
          <w:p w:rsidR="00761526" w:rsidRDefault="00761526">
            <w:pPr>
              <w:pStyle w:val="Normal1"/>
              <w:jc w:val="both"/>
              <w:rPr>
                <w:rFonts w:ascii="Times New Roman" w:hAnsi="Times New Roman"/>
                <w:b w:val="0"/>
                <w:sz w:val="24"/>
              </w:rPr>
            </w:pPr>
          </w:p>
        </w:tc>
        <w:tc>
          <w:tcPr>
            <w:tcW w:w="992" w:type="dxa"/>
          </w:tcPr>
          <w:p w:rsidR="00761526" w:rsidRDefault="00761526">
            <w:pPr>
              <w:pStyle w:val="Normal1"/>
              <w:jc w:val="both"/>
              <w:rPr>
                <w:rFonts w:ascii="Times New Roman" w:hAnsi="Times New Roman"/>
                <w:b w:val="0"/>
                <w:sz w:val="24"/>
              </w:rPr>
            </w:pPr>
            <w:r>
              <w:rPr>
                <w:rFonts w:ascii="Times New Roman" w:hAnsi="Times New Roman"/>
                <w:b w:val="0"/>
                <w:sz w:val="24"/>
              </w:rPr>
              <w:t>Абсолют.</w:t>
            </w:r>
          </w:p>
        </w:tc>
        <w:tc>
          <w:tcPr>
            <w:tcW w:w="743" w:type="dxa"/>
          </w:tcPr>
          <w:p w:rsidR="00761526" w:rsidRDefault="00761526">
            <w:pPr>
              <w:pStyle w:val="Normal1"/>
              <w:jc w:val="both"/>
              <w:rPr>
                <w:rFonts w:ascii="Times New Roman" w:hAnsi="Times New Roman"/>
                <w:b w:val="0"/>
                <w:sz w:val="24"/>
              </w:rPr>
            </w:pPr>
            <w:r>
              <w:rPr>
                <w:rFonts w:ascii="Times New Roman" w:hAnsi="Times New Roman"/>
                <w:b w:val="0"/>
                <w:sz w:val="24"/>
              </w:rPr>
              <w:t xml:space="preserve">Относит. </w:t>
            </w:r>
          </w:p>
        </w:tc>
      </w:tr>
      <w:tr w:rsidR="00761526">
        <w:trPr>
          <w:trHeight w:val="588"/>
        </w:trPr>
        <w:tc>
          <w:tcPr>
            <w:tcW w:w="3570" w:type="dxa"/>
          </w:tcPr>
          <w:p w:rsidR="00761526" w:rsidRDefault="00761526">
            <w:pPr>
              <w:pStyle w:val="Normal1"/>
              <w:jc w:val="both"/>
              <w:rPr>
                <w:rFonts w:ascii="Times New Roman" w:hAnsi="Times New Roman"/>
                <w:b w:val="0"/>
                <w:sz w:val="28"/>
              </w:rPr>
            </w:pPr>
            <w:r>
              <w:rPr>
                <w:rFonts w:ascii="Times New Roman" w:hAnsi="Times New Roman"/>
                <w:b w:val="0"/>
                <w:sz w:val="28"/>
              </w:rPr>
              <w:t>Материальные затраты</w:t>
            </w:r>
          </w:p>
        </w:tc>
        <w:tc>
          <w:tcPr>
            <w:tcW w:w="1265" w:type="dxa"/>
          </w:tcPr>
          <w:p w:rsidR="00761526" w:rsidRDefault="00761526">
            <w:pPr>
              <w:pStyle w:val="Normal1"/>
              <w:jc w:val="both"/>
              <w:rPr>
                <w:rFonts w:ascii="Times New Roman" w:hAnsi="Times New Roman"/>
                <w:b w:val="0"/>
                <w:sz w:val="28"/>
              </w:rPr>
            </w:pPr>
            <w:r>
              <w:rPr>
                <w:rFonts w:ascii="Times New Roman" w:hAnsi="Times New Roman"/>
                <w:b w:val="0"/>
                <w:sz w:val="28"/>
              </w:rPr>
              <w:t>74352</w:t>
            </w:r>
          </w:p>
        </w:tc>
        <w:tc>
          <w:tcPr>
            <w:tcW w:w="850" w:type="dxa"/>
          </w:tcPr>
          <w:p w:rsidR="00761526" w:rsidRDefault="00761526">
            <w:pPr>
              <w:pStyle w:val="Normal1"/>
              <w:jc w:val="both"/>
              <w:rPr>
                <w:rFonts w:ascii="Times New Roman" w:hAnsi="Times New Roman"/>
                <w:b w:val="0"/>
                <w:sz w:val="28"/>
              </w:rPr>
            </w:pPr>
            <w:r>
              <w:rPr>
                <w:rFonts w:ascii="Times New Roman" w:hAnsi="Times New Roman"/>
                <w:b w:val="0"/>
                <w:sz w:val="28"/>
              </w:rPr>
              <w:t>76,4</w:t>
            </w:r>
          </w:p>
        </w:tc>
        <w:tc>
          <w:tcPr>
            <w:tcW w:w="1134" w:type="dxa"/>
          </w:tcPr>
          <w:p w:rsidR="00761526" w:rsidRDefault="00761526">
            <w:pPr>
              <w:pStyle w:val="Normal1"/>
              <w:jc w:val="both"/>
              <w:rPr>
                <w:rFonts w:ascii="Times New Roman" w:hAnsi="Times New Roman"/>
                <w:b w:val="0"/>
                <w:sz w:val="28"/>
              </w:rPr>
            </w:pPr>
            <w:r>
              <w:rPr>
                <w:rFonts w:ascii="Times New Roman" w:hAnsi="Times New Roman"/>
                <w:b w:val="0"/>
                <w:sz w:val="28"/>
              </w:rPr>
              <w:t>70441</w:t>
            </w:r>
          </w:p>
        </w:tc>
        <w:tc>
          <w:tcPr>
            <w:tcW w:w="851" w:type="dxa"/>
          </w:tcPr>
          <w:p w:rsidR="00761526" w:rsidRDefault="00761526">
            <w:pPr>
              <w:pStyle w:val="Normal1"/>
              <w:jc w:val="both"/>
              <w:rPr>
                <w:rFonts w:ascii="Times New Roman" w:hAnsi="Times New Roman"/>
                <w:b w:val="0"/>
                <w:sz w:val="28"/>
              </w:rPr>
            </w:pPr>
            <w:r>
              <w:rPr>
                <w:rFonts w:ascii="Times New Roman" w:hAnsi="Times New Roman"/>
                <w:b w:val="0"/>
                <w:sz w:val="28"/>
              </w:rPr>
              <w:t>73,2</w:t>
            </w:r>
          </w:p>
        </w:tc>
        <w:tc>
          <w:tcPr>
            <w:tcW w:w="992" w:type="dxa"/>
          </w:tcPr>
          <w:p w:rsidR="00761526" w:rsidRDefault="00761526">
            <w:pPr>
              <w:pStyle w:val="Normal1"/>
              <w:jc w:val="both"/>
              <w:rPr>
                <w:rFonts w:ascii="Times New Roman" w:hAnsi="Times New Roman"/>
                <w:b w:val="0"/>
                <w:sz w:val="28"/>
              </w:rPr>
            </w:pPr>
            <w:r>
              <w:rPr>
                <w:rFonts w:ascii="Times New Roman" w:hAnsi="Times New Roman"/>
                <w:b w:val="0"/>
                <w:sz w:val="28"/>
              </w:rPr>
              <w:t>3911</w:t>
            </w:r>
          </w:p>
        </w:tc>
        <w:tc>
          <w:tcPr>
            <w:tcW w:w="743" w:type="dxa"/>
          </w:tcPr>
          <w:p w:rsidR="00761526" w:rsidRDefault="00761526">
            <w:pPr>
              <w:pStyle w:val="Normal1"/>
              <w:jc w:val="both"/>
              <w:rPr>
                <w:rFonts w:ascii="Times New Roman" w:hAnsi="Times New Roman"/>
                <w:b w:val="0"/>
                <w:sz w:val="28"/>
              </w:rPr>
            </w:pPr>
            <w:r>
              <w:rPr>
                <w:rFonts w:ascii="Times New Roman" w:hAnsi="Times New Roman"/>
                <w:b w:val="0"/>
                <w:sz w:val="28"/>
              </w:rPr>
              <w:t>3,2</w:t>
            </w:r>
          </w:p>
        </w:tc>
      </w:tr>
      <w:tr w:rsidR="00761526">
        <w:trPr>
          <w:trHeight w:val="554"/>
        </w:trPr>
        <w:tc>
          <w:tcPr>
            <w:tcW w:w="3570" w:type="dxa"/>
          </w:tcPr>
          <w:p w:rsidR="00761526" w:rsidRDefault="00761526">
            <w:pPr>
              <w:pStyle w:val="Normal1"/>
              <w:jc w:val="both"/>
              <w:rPr>
                <w:rFonts w:ascii="Times New Roman" w:hAnsi="Times New Roman"/>
                <w:b w:val="0"/>
                <w:sz w:val="28"/>
              </w:rPr>
            </w:pPr>
            <w:r>
              <w:rPr>
                <w:rFonts w:ascii="Times New Roman" w:hAnsi="Times New Roman"/>
                <w:b w:val="0"/>
                <w:sz w:val="28"/>
              </w:rPr>
              <w:t>Затраты на оплату труда</w:t>
            </w:r>
          </w:p>
        </w:tc>
        <w:tc>
          <w:tcPr>
            <w:tcW w:w="1265" w:type="dxa"/>
          </w:tcPr>
          <w:p w:rsidR="00761526" w:rsidRDefault="00761526">
            <w:pPr>
              <w:pStyle w:val="Normal1"/>
              <w:jc w:val="both"/>
              <w:rPr>
                <w:rFonts w:ascii="Times New Roman" w:hAnsi="Times New Roman"/>
                <w:b w:val="0"/>
                <w:sz w:val="28"/>
              </w:rPr>
            </w:pPr>
            <w:r>
              <w:rPr>
                <w:rFonts w:ascii="Times New Roman" w:hAnsi="Times New Roman"/>
                <w:b w:val="0"/>
                <w:sz w:val="28"/>
              </w:rPr>
              <w:t>12458</w:t>
            </w:r>
          </w:p>
        </w:tc>
        <w:tc>
          <w:tcPr>
            <w:tcW w:w="850" w:type="dxa"/>
          </w:tcPr>
          <w:p w:rsidR="00761526" w:rsidRDefault="00761526">
            <w:pPr>
              <w:pStyle w:val="Normal1"/>
              <w:jc w:val="both"/>
              <w:rPr>
                <w:rFonts w:ascii="Times New Roman" w:hAnsi="Times New Roman"/>
                <w:b w:val="0"/>
                <w:sz w:val="28"/>
              </w:rPr>
            </w:pPr>
            <w:r>
              <w:rPr>
                <w:rFonts w:ascii="Times New Roman" w:hAnsi="Times New Roman"/>
                <w:b w:val="0"/>
                <w:sz w:val="28"/>
              </w:rPr>
              <w:t>12,8</w:t>
            </w:r>
          </w:p>
        </w:tc>
        <w:tc>
          <w:tcPr>
            <w:tcW w:w="1134" w:type="dxa"/>
          </w:tcPr>
          <w:p w:rsidR="00761526" w:rsidRDefault="00761526">
            <w:pPr>
              <w:pStyle w:val="Normal1"/>
              <w:jc w:val="both"/>
              <w:rPr>
                <w:rFonts w:ascii="Times New Roman" w:hAnsi="Times New Roman"/>
                <w:b w:val="0"/>
                <w:sz w:val="28"/>
              </w:rPr>
            </w:pPr>
            <w:r>
              <w:rPr>
                <w:rFonts w:ascii="Times New Roman" w:hAnsi="Times New Roman"/>
                <w:b w:val="0"/>
                <w:sz w:val="28"/>
              </w:rPr>
              <w:t>12602</w:t>
            </w:r>
          </w:p>
        </w:tc>
        <w:tc>
          <w:tcPr>
            <w:tcW w:w="851" w:type="dxa"/>
          </w:tcPr>
          <w:p w:rsidR="00761526" w:rsidRDefault="00761526">
            <w:pPr>
              <w:pStyle w:val="Normal1"/>
              <w:jc w:val="both"/>
              <w:rPr>
                <w:rFonts w:ascii="Times New Roman" w:hAnsi="Times New Roman"/>
                <w:b w:val="0"/>
                <w:sz w:val="28"/>
              </w:rPr>
            </w:pPr>
            <w:r>
              <w:rPr>
                <w:rFonts w:ascii="Times New Roman" w:hAnsi="Times New Roman"/>
                <w:b w:val="0"/>
                <w:sz w:val="28"/>
              </w:rPr>
              <w:t>16,2</w:t>
            </w:r>
          </w:p>
        </w:tc>
        <w:tc>
          <w:tcPr>
            <w:tcW w:w="992" w:type="dxa"/>
          </w:tcPr>
          <w:p w:rsidR="00761526" w:rsidRDefault="00761526">
            <w:pPr>
              <w:pStyle w:val="Normal1"/>
              <w:jc w:val="both"/>
              <w:rPr>
                <w:rFonts w:ascii="Times New Roman" w:hAnsi="Times New Roman"/>
                <w:b w:val="0"/>
                <w:sz w:val="28"/>
              </w:rPr>
            </w:pPr>
            <w:r>
              <w:rPr>
                <w:rFonts w:ascii="Times New Roman" w:hAnsi="Times New Roman"/>
                <w:b w:val="0"/>
                <w:sz w:val="28"/>
              </w:rPr>
              <w:t>-144</w:t>
            </w:r>
          </w:p>
        </w:tc>
        <w:tc>
          <w:tcPr>
            <w:tcW w:w="743" w:type="dxa"/>
          </w:tcPr>
          <w:p w:rsidR="00761526" w:rsidRDefault="00761526">
            <w:pPr>
              <w:pStyle w:val="Normal1"/>
              <w:jc w:val="both"/>
              <w:rPr>
                <w:rFonts w:ascii="Times New Roman" w:hAnsi="Times New Roman"/>
                <w:b w:val="0"/>
                <w:sz w:val="28"/>
              </w:rPr>
            </w:pPr>
            <w:r>
              <w:rPr>
                <w:rFonts w:ascii="Times New Roman" w:hAnsi="Times New Roman"/>
                <w:b w:val="0"/>
                <w:sz w:val="28"/>
              </w:rPr>
              <w:t>-3,4</w:t>
            </w:r>
          </w:p>
        </w:tc>
      </w:tr>
      <w:tr w:rsidR="00761526">
        <w:trPr>
          <w:trHeight w:val="600"/>
        </w:trPr>
        <w:tc>
          <w:tcPr>
            <w:tcW w:w="3570" w:type="dxa"/>
          </w:tcPr>
          <w:p w:rsidR="00761526" w:rsidRDefault="00761526">
            <w:pPr>
              <w:pStyle w:val="Normal1"/>
              <w:jc w:val="both"/>
              <w:rPr>
                <w:rFonts w:ascii="Times New Roman" w:hAnsi="Times New Roman"/>
                <w:b w:val="0"/>
                <w:sz w:val="28"/>
              </w:rPr>
            </w:pPr>
            <w:r>
              <w:rPr>
                <w:rFonts w:ascii="Times New Roman" w:hAnsi="Times New Roman"/>
                <w:b w:val="0"/>
                <w:sz w:val="28"/>
              </w:rPr>
              <w:t>Отчисления на социальные нужды</w:t>
            </w:r>
          </w:p>
        </w:tc>
        <w:tc>
          <w:tcPr>
            <w:tcW w:w="1265" w:type="dxa"/>
          </w:tcPr>
          <w:p w:rsidR="00761526" w:rsidRDefault="00761526">
            <w:pPr>
              <w:pStyle w:val="Normal1"/>
              <w:jc w:val="both"/>
              <w:rPr>
                <w:rFonts w:ascii="Times New Roman" w:hAnsi="Times New Roman"/>
                <w:b w:val="0"/>
                <w:sz w:val="28"/>
              </w:rPr>
            </w:pPr>
            <w:r>
              <w:rPr>
                <w:rFonts w:ascii="Times New Roman" w:hAnsi="Times New Roman"/>
                <w:b w:val="0"/>
                <w:sz w:val="28"/>
              </w:rPr>
              <w:t>4921</w:t>
            </w:r>
          </w:p>
        </w:tc>
        <w:tc>
          <w:tcPr>
            <w:tcW w:w="850" w:type="dxa"/>
          </w:tcPr>
          <w:p w:rsidR="00761526" w:rsidRDefault="00761526">
            <w:pPr>
              <w:pStyle w:val="Normal1"/>
              <w:jc w:val="both"/>
              <w:rPr>
                <w:rFonts w:ascii="Times New Roman" w:hAnsi="Times New Roman"/>
                <w:b w:val="0"/>
                <w:sz w:val="28"/>
              </w:rPr>
            </w:pPr>
            <w:r>
              <w:rPr>
                <w:rFonts w:ascii="Times New Roman" w:hAnsi="Times New Roman"/>
                <w:b w:val="0"/>
                <w:sz w:val="28"/>
              </w:rPr>
              <w:t>5,1</w:t>
            </w:r>
          </w:p>
        </w:tc>
        <w:tc>
          <w:tcPr>
            <w:tcW w:w="1134" w:type="dxa"/>
          </w:tcPr>
          <w:p w:rsidR="00761526" w:rsidRDefault="00761526">
            <w:pPr>
              <w:pStyle w:val="Normal1"/>
              <w:jc w:val="both"/>
              <w:rPr>
                <w:rFonts w:ascii="Times New Roman" w:hAnsi="Times New Roman"/>
                <w:b w:val="0"/>
                <w:sz w:val="28"/>
              </w:rPr>
            </w:pPr>
            <w:r>
              <w:rPr>
                <w:rFonts w:ascii="Times New Roman" w:hAnsi="Times New Roman"/>
                <w:b w:val="0"/>
                <w:sz w:val="28"/>
              </w:rPr>
              <w:t>5245</w:t>
            </w:r>
          </w:p>
        </w:tc>
        <w:tc>
          <w:tcPr>
            <w:tcW w:w="851" w:type="dxa"/>
          </w:tcPr>
          <w:p w:rsidR="00761526" w:rsidRDefault="00761526">
            <w:pPr>
              <w:pStyle w:val="Normal1"/>
              <w:jc w:val="both"/>
              <w:rPr>
                <w:rFonts w:ascii="Times New Roman" w:hAnsi="Times New Roman"/>
                <w:b w:val="0"/>
                <w:sz w:val="28"/>
              </w:rPr>
            </w:pPr>
            <w:r>
              <w:rPr>
                <w:rFonts w:ascii="Times New Roman" w:hAnsi="Times New Roman"/>
                <w:b w:val="0"/>
                <w:sz w:val="28"/>
              </w:rPr>
              <w:t>505</w:t>
            </w:r>
          </w:p>
        </w:tc>
        <w:tc>
          <w:tcPr>
            <w:tcW w:w="992" w:type="dxa"/>
          </w:tcPr>
          <w:p w:rsidR="00761526" w:rsidRDefault="00761526">
            <w:pPr>
              <w:pStyle w:val="Normal1"/>
              <w:jc w:val="both"/>
              <w:rPr>
                <w:rFonts w:ascii="Times New Roman" w:hAnsi="Times New Roman"/>
                <w:b w:val="0"/>
                <w:sz w:val="28"/>
              </w:rPr>
            </w:pPr>
            <w:r>
              <w:rPr>
                <w:rFonts w:ascii="Times New Roman" w:hAnsi="Times New Roman"/>
                <w:b w:val="0"/>
                <w:sz w:val="28"/>
              </w:rPr>
              <w:t>-324</w:t>
            </w:r>
          </w:p>
        </w:tc>
        <w:tc>
          <w:tcPr>
            <w:tcW w:w="743" w:type="dxa"/>
          </w:tcPr>
          <w:p w:rsidR="00761526" w:rsidRDefault="00761526">
            <w:pPr>
              <w:pStyle w:val="Normal1"/>
              <w:jc w:val="both"/>
              <w:rPr>
                <w:rFonts w:ascii="Times New Roman" w:hAnsi="Times New Roman"/>
                <w:b w:val="0"/>
                <w:sz w:val="28"/>
              </w:rPr>
            </w:pPr>
            <w:r>
              <w:rPr>
                <w:rFonts w:ascii="Times New Roman" w:hAnsi="Times New Roman"/>
                <w:b w:val="0"/>
                <w:sz w:val="28"/>
              </w:rPr>
              <w:t>-0,4</w:t>
            </w:r>
          </w:p>
        </w:tc>
      </w:tr>
      <w:tr w:rsidR="00761526">
        <w:trPr>
          <w:trHeight w:val="660"/>
        </w:trPr>
        <w:tc>
          <w:tcPr>
            <w:tcW w:w="3570" w:type="dxa"/>
          </w:tcPr>
          <w:p w:rsidR="00761526" w:rsidRDefault="00761526">
            <w:pPr>
              <w:pStyle w:val="Normal1"/>
              <w:jc w:val="both"/>
              <w:rPr>
                <w:rFonts w:ascii="Times New Roman" w:hAnsi="Times New Roman"/>
                <w:b w:val="0"/>
                <w:sz w:val="28"/>
              </w:rPr>
            </w:pPr>
            <w:r>
              <w:rPr>
                <w:rFonts w:ascii="Times New Roman" w:hAnsi="Times New Roman"/>
                <w:b w:val="0"/>
                <w:sz w:val="28"/>
              </w:rPr>
              <w:t>Амортизация основных средств</w:t>
            </w:r>
          </w:p>
        </w:tc>
        <w:tc>
          <w:tcPr>
            <w:tcW w:w="1265" w:type="dxa"/>
          </w:tcPr>
          <w:p w:rsidR="00761526" w:rsidRDefault="00761526">
            <w:pPr>
              <w:pStyle w:val="Normal1"/>
              <w:jc w:val="both"/>
              <w:rPr>
                <w:rFonts w:ascii="Times New Roman" w:hAnsi="Times New Roman"/>
                <w:b w:val="0"/>
                <w:sz w:val="28"/>
              </w:rPr>
            </w:pPr>
            <w:r>
              <w:rPr>
                <w:rFonts w:ascii="Times New Roman" w:hAnsi="Times New Roman"/>
                <w:b w:val="0"/>
                <w:sz w:val="28"/>
              </w:rPr>
              <w:t>2715</w:t>
            </w:r>
          </w:p>
        </w:tc>
        <w:tc>
          <w:tcPr>
            <w:tcW w:w="850" w:type="dxa"/>
          </w:tcPr>
          <w:p w:rsidR="00761526" w:rsidRDefault="00761526">
            <w:pPr>
              <w:pStyle w:val="Normal1"/>
              <w:jc w:val="both"/>
              <w:rPr>
                <w:rFonts w:ascii="Times New Roman" w:hAnsi="Times New Roman"/>
                <w:b w:val="0"/>
                <w:sz w:val="28"/>
              </w:rPr>
            </w:pPr>
            <w:r>
              <w:rPr>
                <w:rFonts w:ascii="Times New Roman" w:hAnsi="Times New Roman"/>
                <w:b w:val="0"/>
                <w:sz w:val="28"/>
              </w:rPr>
              <w:t>2,8</w:t>
            </w:r>
          </w:p>
        </w:tc>
        <w:tc>
          <w:tcPr>
            <w:tcW w:w="1134" w:type="dxa"/>
          </w:tcPr>
          <w:p w:rsidR="00761526" w:rsidRDefault="00761526">
            <w:pPr>
              <w:pStyle w:val="Normal1"/>
              <w:jc w:val="both"/>
              <w:rPr>
                <w:rFonts w:ascii="Times New Roman" w:hAnsi="Times New Roman"/>
                <w:b w:val="0"/>
                <w:sz w:val="28"/>
              </w:rPr>
            </w:pPr>
            <w:r>
              <w:rPr>
                <w:rFonts w:ascii="Times New Roman" w:hAnsi="Times New Roman"/>
                <w:b w:val="0"/>
                <w:sz w:val="28"/>
              </w:rPr>
              <w:t>2882</w:t>
            </w:r>
          </w:p>
        </w:tc>
        <w:tc>
          <w:tcPr>
            <w:tcW w:w="851" w:type="dxa"/>
          </w:tcPr>
          <w:p w:rsidR="00761526" w:rsidRDefault="00761526">
            <w:pPr>
              <w:pStyle w:val="Normal1"/>
              <w:jc w:val="both"/>
              <w:rPr>
                <w:rFonts w:ascii="Times New Roman" w:hAnsi="Times New Roman"/>
                <w:b w:val="0"/>
                <w:sz w:val="28"/>
              </w:rPr>
            </w:pPr>
            <w:r>
              <w:rPr>
                <w:rFonts w:ascii="Times New Roman" w:hAnsi="Times New Roman"/>
                <w:b w:val="0"/>
                <w:sz w:val="28"/>
              </w:rPr>
              <w:t>2,9</w:t>
            </w:r>
          </w:p>
        </w:tc>
        <w:tc>
          <w:tcPr>
            <w:tcW w:w="992" w:type="dxa"/>
          </w:tcPr>
          <w:p w:rsidR="00761526" w:rsidRDefault="00761526">
            <w:pPr>
              <w:pStyle w:val="Normal1"/>
              <w:jc w:val="both"/>
              <w:rPr>
                <w:rFonts w:ascii="Times New Roman" w:hAnsi="Times New Roman"/>
                <w:b w:val="0"/>
                <w:sz w:val="28"/>
              </w:rPr>
            </w:pPr>
            <w:r>
              <w:rPr>
                <w:rFonts w:ascii="Times New Roman" w:hAnsi="Times New Roman"/>
                <w:b w:val="0"/>
                <w:sz w:val="28"/>
              </w:rPr>
              <w:t>-167</w:t>
            </w:r>
          </w:p>
        </w:tc>
        <w:tc>
          <w:tcPr>
            <w:tcW w:w="743" w:type="dxa"/>
          </w:tcPr>
          <w:p w:rsidR="00761526" w:rsidRDefault="00761526">
            <w:pPr>
              <w:pStyle w:val="Normal1"/>
              <w:jc w:val="both"/>
              <w:rPr>
                <w:rFonts w:ascii="Times New Roman" w:hAnsi="Times New Roman"/>
                <w:b w:val="0"/>
                <w:sz w:val="28"/>
              </w:rPr>
            </w:pPr>
            <w:r>
              <w:rPr>
                <w:rFonts w:ascii="Times New Roman" w:hAnsi="Times New Roman"/>
                <w:b w:val="0"/>
                <w:sz w:val="28"/>
              </w:rPr>
              <w:t>-0,1</w:t>
            </w:r>
          </w:p>
        </w:tc>
      </w:tr>
      <w:tr w:rsidR="00761526">
        <w:trPr>
          <w:trHeight w:val="592"/>
        </w:trPr>
        <w:tc>
          <w:tcPr>
            <w:tcW w:w="3570" w:type="dxa"/>
          </w:tcPr>
          <w:p w:rsidR="00761526" w:rsidRDefault="00761526">
            <w:pPr>
              <w:pStyle w:val="Normal1"/>
              <w:jc w:val="both"/>
              <w:rPr>
                <w:rFonts w:ascii="Times New Roman" w:hAnsi="Times New Roman"/>
                <w:b w:val="0"/>
                <w:sz w:val="28"/>
              </w:rPr>
            </w:pPr>
            <w:r>
              <w:rPr>
                <w:rFonts w:ascii="Times New Roman" w:hAnsi="Times New Roman"/>
                <w:b w:val="0"/>
                <w:sz w:val="28"/>
              </w:rPr>
              <w:t>Прочие затраты</w:t>
            </w:r>
          </w:p>
        </w:tc>
        <w:tc>
          <w:tcPr>
            <w:tcW w:w="1265" w:type="dxa"/>
          </w:tcPr>
          <w:p w:rsidR="00761526" w:rsidRDefault="00761526">
            <w:pPr>
              <w:pStyle w:val="Normal1"/>
              <w:jc w:val="both"/>
              <w:rPr>
                <w:rFonts w:ascii="Times New Roman" w:hAnsi="Times New Roman"/>
                <w:b w:val="0"/>
                <w:sz w:val="28"/>
              </w:rPr>
            </w:pPr>
            <w:r>
              <w:rPr>
                <w:rFonts w:ascii="Times New Roman" w:hAnsi="Times New Roman"/>
                <w:b w:val="0"/>
                <w:sz w:val="28"/>
              </w:rPr>
              <w:t>2897</w:t>
            </w:r>
          </w:p>
        </w:tc>
        <w:tc>
          <w:tcPr>
            <w:tcW w:w="850" w:type="dxa"/>
          </w:tcPr>
          <w:p w:rsidR="00761526" w:rsidRDefault="00761526">
            <w:pPr>
              <w:pStyle w:val="Normal1"/>
              <w:jc w:val="both"/>
              <w:rPr>
                <w:rFonts w:ascii="Times New Roman" w:hAnsi="Times New Roman"/>
                <w:b w:val="0"/>
                <w:sz w:val="28"/>
              </w:rPr>
            </w:pPr>
            <w:r>
              <w:rPr>
                <w:rFonts w:ascii="Times New Roman" w:hAnsi="Times New Roman"/>
                <w:b w:val="0"/>
                <w:sz w:val="28"/>
              </w:rPr>
              <w:t>2,9</w:t>
            </w:r>
          </w:p>
        </w:tc>
        <w:tc>
          <w:tcPr>
            <w:tcW w:w="1134" w:type="dxa"/>
          </w:tcPr>
          <w:p w:rsidR="00761526" w:rsidRDefault="00761526">
            <w:pPr>
              <w:pStyle w:val="Normal1"/>
              <w:jc w:val="both"/>
              <w:rPr>
                <w:rFonts w:ascii="Times New Roman" w:hAnsi="Times New Roman"/>
                <w:b w:val="0"/>
                <w:sz w:val="28"/>
              </w:rPr>
            </w:pPr>
            <w:r>
              <w:rPr>
                <w:rFonts w:ascii="Times New Roman" w:hAnsi="Times New Roman"/>
                <w:b w:val="0"/>
                <w:sz w:val="28"/>
              </w:rPr>
              <w:t>5061</w:t>
            </w:r>
          </w:p>
        </w:tc>
        <w:tc>
          <w:tcPr>
            <w:tcW w:w="851" w:type="dxa"/>
          </w:tcPr>
          <w:p w:rsidR="00761526" w:rsidRDefault="00761526">
            <w:pPr>
              <w:pStyle w:val="Normal1"/>
              <w:jc w:val="both"/>
              <w:rPr>
                <w:rFonts w:ascii="Times New Roman" w:hAnsi="Times New Roman"/>
                <w:b w:val="0"/>
                <w:sz w:val="28"/>
              </w:rPr>
            </w:pPr>
            <w:r>
              <w:rPr>
                <w:rFonts w:ascii="Times New Roman" w:hAnsi="Times New Roman"/>
                <w:b w:val="0"/>
                <w:sz w:val="28"/>
              </w:rPr>
              <w:t>5,3</w:t>
            </w:r>
          </w:p>
        </w:tc>
        <w:tc>
          <w:tcPr>
            <w:tcW w:w="992" w:type="dxa"/>
          </w:tcPr>
          <w:p w:rsidR="00761526" w:rsidRDefault="00761526">
            <w:pPr>
              <w:pStyle w:val="Normal1"/>
              <w:jc w:val="both"/>
              <w:rPr>
                <w:rFonts w:ascii="Times New Roman" w:hAnsi="Times New Roman"/>
                <w:b w:val="0"/>
                <w:sz w:val="28"/>
              </w:rPr>
            </w:pPr>
            <w:r>
              <w:rPr>
                <w:rFonts w:ascii="Times New Roman" w:hAnsi="Times New Roman"/>
                <w:b w:val="0"/>
                <w:sz w:val="28"/>
              </w:rPr>
              <w:t>-2164</w:t>
            </w:r>
          </w:p>
        </w:tc>
        <w:tc>
          <w:tcPr>
            <w:tcW w:w="743" w:type="dxa"/>
          </w:tcPr>
          <w:p w:rsidR="00761526" w:rsidRDefault="00761526">
            <w:pPr>
              <w:pStyle w:val="Normal1"/>
              <w:jc w:val="both"/>
              <w:rPr>
                <w:rFonts w:ascii="Times New Roman" w:hAnsi="Times New Roman"/>
                <w:b w:val="0"/>
                <w:sz w:val="28"/>
              </w:rPr>
            </w:pPr>
            <w:r>
              <w:rPr>
                <w:rFonts w:ascii="Times New Roman" w:hAnsi="Times New Roman"/>
                <w:b w:val="0"/>
                <w:sz w:val="28"/>
              </w:rPr>
              <w:t>-2,4</w:t>
            </w:r>
          </w:p>
        </w:tc>
      </w:tr>
      <w:tr w:rsidR="00761526">
        <w:trPr>
          <w:trHeight w:val="700"/>
        </w:trPr>
        <w:tc>
          <w:tcPr>
            <w:tcW w:w="3570" w:type="dxa"/>
          </w:tcPr>
          <w:p w:rsidR="00761526" w:rsidRDefault="00761526">
            <w:pPr>
              <w:pStyle w:val="Normal1"/>
              <w:jc w:val="both"/>
              <w:rPr>
                <w:rFonts w:ascii="Times New Roman" w:hAnsi="Times New Roman"/>
                <w:b w:val="0"/>
                <w:sz w:val="28"/>
              </w:rPr>
            </w:pPr>
            <w:r>
              <w:rPr>
                <w:rFonts w:ascii="Times New Roman" w:hAnsi="Times New Roman"/>
                <w:b w:val="0"/>
                <w:sz w:val="28"/>
              </w:rPr>
              <w:t>Итого по элементам затрат</w:t>
            </w:r>
          </w:p>
        </w:tc>
        <w:tc>
          <w:tcPr>
            <w:tcW w:w="1265" w:type="dxa"/>
          </w:tcPr>
          <w:p w:rsidR="00761526" w:rsidRDefault="00761526">
            <w:pPr>
              <w:pStyle w:val="Normal1"/>
              <w:jc w:val="both"/>
              <w:rPr>
                <w:rFonts w:ascii="Times New Roman" w:hAnsi="Times New Roman"/>
                <w:b w:val="0"/>
                <w:sz w:val="28"/>
              </w:rPr>
            </w:pPr>
            <w:r>
              <w:rPr>
                <w:rFonts w:ascii="Times New Roman" w:hAnsi="Times New Roman"/>
                <w:b w:val="0"/>
                <w:sz w:val="28"/>
              </w:rPr>
              <w:t>97343</w:t>
            </w:r>
          </w:p>
        </w:tc>
        <w:tc>
          <w:tcPr>
            <w:tcW w:w="850" w:type="dxa"/>
          </w:tcPr>
          <w:p w:rsidR="00761526" w:rsidRDefault="00761526">
            <w:pPr>
              <w:pStyle w:val="Normal1"/>
              <w:jc w:val="both"/>
              <w:rPr>
                <w:rFonts w:ascii="Times New Roman" w:hAnsi="Times New Roman"/>
                <w:b w:val="0"/>
                <w:sz w:val="28"/>
              </w:rPr>
            </w:pPr>
            <w:r>
              <w:rPr>
                <w:rFonts w:ascii="Times New Roman" w:hAnsi="Times New Roman"/>
                <w:b w:val="0"/>
                <w:sz w:val="28"/>
              </w:rPr>
              <w:t>100</w:t>
            </w:r>
          </w:p>
        </w:tc>
        <w:tc>
          <w:tcPr>
            <w:tcW w:w="1134" w:type="dxa"/>
          </w:tcPr>
          <w:p w:rsidR="00761526" w:rsidRDefault="00761526">
            <w:pPr>
              <w:pStyle w:val="Normal1"/>
              <w:jc w:val="both"/>
              <w:rPr>
                <w:rFonts w:ascii="Times New Roman" w:hAnsi="Times New Roman"/>
                <w:b w:val="0"/>
                <w:sz w:val="28"/>
              </w:rPr>
            </w:pPr>
            <w:r>
              <w:rPr>
                <w:rFonts w:ascii="Times New Roman" w:hAnsi="Times New Roman"/>
                <w:b w:val="0"/>
                <w:sz w:val="28"/>
              </w:rPr>
              <w:t>96231</w:t>
            </w:r>
          </w:p>
        </w:tc>
        <w:tc>
          <w:tcPr>
            <w:tcW w:w="851" w:type="dxa"/>
          </w:tcPr>
          <w:p w:rsidR="00761526" w:rsidRDefault="00761526">
            <w:pPr>
              <w:pStyle w:val="Normal1"/>
              <w:jc w:val="both"/>
              <w:rPr>
                <w:rFonts w:ascii="Times New Roman" w:hAnsi="Times New Roman"/>
                <w:b w:val="0"/>
                <w:sz w:val="28"/>
              </w:rPr>
            </w:pPr>
            <w:r>
              <w:rPr>
                <w:rFonts w:ascii="Times New Roman" w:hAnsi="Times New Roman"/>
                <w:b w:val="0"/>
                <w:sz w:val="28"/>
              </w:rPr>
              <w:t>100</w:t>
            </w:r>
          </w:p>
        </w:tc>
        <w:tc>
          <w:tcPr>
            <w:tcW w:w="992" w:type="dxa"/>
          </w:tcPr>
          <w:p w:rsidR="00761526" w:rsidRDefault="00761526">
            <w:pPr>
              <w:pStyle w:val="Normal1"/>
              <w:jc w:val="both"/>
              <w:rPr>
                <w:rFonts w:ascii="Times New Roman" w:hAnsi="Times New Roman"/>
                <w:b w:val="0"/>
                <w:sz w:val="28"/>
              </w:rPr>
            </w:pPr>
            <w:r>
              <w:rPr>
                <w:rFonts w:ascii="Times New Roman" w:hAnsi="Times New Roman"/>
                <w:b w:val="0"/>
                <w:sz w:val="28"/>
              </w:rPr>
              <w:t>1112</w:t>
            </w:r>
          </w:p>
        </w:tc>
        <w:tc>
          <w:tcPr>
            <w:tcW w:w="743" w:type="dxa"/>
          </w:tcPr>
          <w:p w:rsidR="00761526" w:rsidRDefault="00761526">
            <w:pPr>
              <w:pStyle w:val="Normal1"/>
              <w:jc w:val="both"/>
              <w:rPr>
                <w:rFonts w:ascii="Times New Roman" w:hAnsi="Times New Roman"/>
                <w:b w:val="0"/>
                <w:sz w:val="28"/>
              </w:rPr>
            </w:pPr>
            <w:r>
              <w:rPr>
                <w:rFonts w:ascii="Times New Roman" w:hAnsi="Times New Roman"/>
                <w:b w:val="0"/>
                <w:sz w:val="28"/>
              </w:rPr>
              <w:t xml:space="preserve">  -</w:t>
            </w:r>
          </w:p>
        </w:tc>
      </w:tr>
    </w:tbl>
    <w:p w:rsidR="00761526" w:rsidRDefault="00761526">
      <w:pPr>
        <w:pStyle w:val="Normal1"/>
        <w:jc w:val="both"/>
        <w:rPr>
          <w:rFonts w:ascii="Times New Roman" w:hAnsi="Times New Roman"/>
          <w:b w:val="0"/>
          <w:sz w:val="28"/>
        </w:rPr>
      </w:pP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sz w:val="28"/>
        </w:rPr>
        <w:t xml:space="preserve">Как видно из таблицы 15, за отчетный год затраты предприятия выше, чем за предыдущий на 1112 тыс. руб. Такие изменения произошли за счет роста материальных затрат на 3911 тыс. руб. Это обусловленно тем, что в связи со сложившейся экономической ситуацией в стране, выросла цена закупаемого предприятием сырья, т.е. подорожало  молоко.  По остальным видам затрат заметно уменьшение: затраты на оплату труда уменьшились на 144 тыс.руб. и составили 12458тыс. руб.; отчисления на социальные нужды отчетного года по сравнению с предыдущим снизились на 324 тыс. руб.; амортизация основных средств уменьшилась на 167 тыс. руб, а прочие затраты- на 2164 тыс. руб. Итого затраты на производство продукции за 1998 год составили 97243 тыс. руб. В целом , такой рост себестоимости продукции вызван тем, что в следствии расширения ассортимента продукции в отчетном году увеличился  объем выпускаемой продукции по сравнению с предыдущим 1997 годом. </w:t>
      </w: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sz w:val="28"/>
        </w:rPr>
        <w:t>Важный обобщающий показатель себестоимости продукции -затраты на рубль товарной продукции, который выгоден тем, что, во-первых, очень универсальный: может рассчитываться в любой отрасли производства, и, во-вторых, наглядно показывает прямую связь между себестоимостью и прибылью. Исчисляется он отно</w:t>
      </w:r>
      <w:r>
        <w:rPr>
          <w:rFonts w:ascii="Times New Roman" w:hAnsi="Times New Roman"/>
          <w:b w:val="0"/>
          <w:sz w:val="28"/>
        </w:rPr>
        <w:softHyphen/>
        <w:t>шением общей суммы затрат на производство и реализацию про</w:t>
      </w:r>
      <w:r>
        <w:rPr>
          <w:rFonts w:ascii="Times New Roman" w:hAnsi="Times New Roman"/>
          <w:b w:val="0"/>
          <w:sz w:val="28"/>
        </w:rPr>
        <w:softHyphen/>
        <w:t>дукции к стоимости произведенной товарной продукции в дей</w:t>
      </w:r>
      <w:r>
        <w:rPr>
          <w:rFonts w:ascii="Times New Roman" w:hAnsi="Times New Roman"/>
          <w:b w:val="0"/>
          <w:sz w:val="28"/>
        </w:rPr>
        <w:softHyphen/>
        <w:t xml:space="preserve">ствующих ценах. </w:t>
      </w: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sz w:val="28"/>
        </w:rPr>
        <w:t>Таким образом, за 1998год сумма затрат на производство и реализацию продукции составила 135375 тыс. руб., а выручка от реализации – 166555 тыс. руб., соответственно затраты на рубль товарной продукции – 0,813 руб. За аналогичный период прошлого года затраты на рубль товарной продукции составляли 0,845 руб., что на 0,032 руб. больше, чем за анализируемый период. Такие изменения требуют положительной оценки, т.к. за 1998год,  прибыли с каждого рубля  товарной продукции получено больше, чем за 1997год.</w:t>
      </w: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sz w:val="28"/>
        </w:rPr>
        <w:t>На каждом предприятии формируются четыре пока</w:t>
      </w:r>
      <w:r>
        <w:rPr>
          <w:rFonts w:ascii="Times New Roman" w:hAnsi="Times New Roman"/>
          <w:b w:val="0"/>
          <w:sz w:val="28"/>
        </w:rPr>
        <w:softHyphen/>
        <w:t>зателя прибыли, существенно различающиеся по вели</w:t>
      </w:r>
      <w:r>
        <w:rPr>
          <w:rFonts w:ascii="Times New Roman" w:hAnsi="Times New Roman"/>
          <w:b w:val="0"/>
          <w:sz w:val="28"/>
        </w:rPr>
        <w:softHyphen/>
        <w:t>чине, экономическому содержанию и функциональному назначению. Базой всех расчетов служит балансовая при</w:t>
      </w:r>
      <w:r>
        <w:rPr>
          <w:rFonts w:ascii="Times New Roman" w:hAnsi="Times New Roman"/>
          <w:b w:val="0"/>
          <w:sz w:val="28"/>
        </w:rPr>
        <w:softHyphen/>
        <w:t>быль — основной финансовый показатель производст</w:t>
      </w:r>
      <w:r>
        <w:rPr>
          <w:rFonts w:ascii="Times New Roman" w:hAnsi="Times New Roman"/>
          <w:b w:val="0"/>
          <w:sz w:val="28"/>
        </w:rPr>
        <w:softHyphen/>
        <w:t>венно-хозяйственной деятельности предприятия. Для целей налогообложения рассчитывается специальный показатель — валовая прибыль, а на его основе — при</w:t>
      </w:r>
      <w:r>
        <w:rPr>
          <w:rFonts w:ascii="Times New Roman" w:hAnsi="Times New Roman"/>
          <w:b w:val="0"/>
          <w:sz w:val="28"/>
        </w:rPr>
        <w:softHyphen/>
        <w:t>быль, облагаемая налогом. Остающаяся в распоряжении предприятия после внесения налогов и других платежей в бюджет часть балансовой прибыли называется чистой прибылью и для предпринимателя характеризует конеч</w:t>
      </w:r>
      <w:r>
        <w:rPr>
          <w:rFonts w:ascii="Times New Roman" w:hAnsi="Times New Roman"/>
          <w:b w:val="0"/>
          <w:sz w:val="28"/>
        </w:rPr>
        <w:softHyphen/>
        <w:t>ный финансовый результат его деятельности.</w:t>
      </w:r>
    </w:p>
    <w:p w:rsidR="00761526" w:rsidRDefault="00761526">
      <w:pPr>
        <w:pStyle w:val="Normal1"/>
        <w:spacing w:line="360" w:lineRule="auto"/>
        <w:ind w:right="-1"/>
        <w:jc w:val="both"/>
        <w:rPr>
          <w:rFonts w:ascii="Times New Roman" w:hAnsi="Times New Roman"/>
          <w:b w:val="0"/>
          <w:sz w:val="28"/>
        </w:rPr>
      </w:pPr>
      <w:r>
        <w:rPr>
          <w:rFonts w:ascii="Times New Roman" w:hAnsi="Times New Roman"/>
          <w:b w:val="0"/>
          <w:sz w:val="28"/>
        </w:rPr>
        <w:t xml:space="preserve"> </w:t>
      </w:r>
      <w:r>
        <w:rPr>
          <w:rFonts w:ascii="Times New Roman" w:hAnsi="Times New Roman"/>
          <w:b w:val="0"/>
          <w:sz w:val="28"/>
        </w:rPr>
        <w:tab/>
        <w:t>По ус</w:t>
      </w:r>
      <w:r>
        <w:rPr>
          <w:rFonts w:ascii="Times New Roman" w:hAnsi="Times New Roman"/>
          <w:b w:val="0"/>
          <w:sz w:val="28"/>
        </w:rPr>
        <w:softHyphen/>
        <w:t>мотрению руководителя предприятия при определении учетной политики на ряд лет устанавливается порядок определения выручки от реализации продукции:</w:t>
      </w:r>
    </w:p>
    <w:p w:rsidR="00761526" w:rsidRDefault="00761526">
      <w:pPr>
        <w:pStyle w:val="Normal1"/>
        <w:spacing w:line="360" w:lineRule="auto"/>
        <w:ind w:right="-1"/>
        <w:jc w:val="both"/>
        <w:rPr>
          <w:rFonts w:ascii="Times New Roman" w:hAnsi="Times New Roman"/>
          <w:b w:val="0"/>
          <w:sz w:val="28"/>
        </w:rPr>
      </w:pPr>
      <w:r>
        <w:rPr>
          <w:rFonts w:ascii="Times New Roman" w:hAnsi="Times New Roman"/>
          <w:b w:val="0"/>
          <w:sz w:val="28"/>
        </w:rPr>
        <w:t>а) по мере оплаты продукции заказчиком, покупате</w:t>
      </w:r>
      <w:r>
        <w:rPr>
          <w:rFonts w:ascii="Times New Roman" w:hAnsi="Times New Roman"/>
          <w:b w:val="0"/>
          <w:sz w:val="28"/>
        </w:rPr>
        <w:softHyphen/>
        <w:t>лем (при безналичных расчетах — по мере поступления средств за товары на счета предприятия-поставщика в учреждения банков, а при расчете наличными деньга</w:t>
      </w:r>
      <w:r>
        <w:rPr>
          <w:rFonts w:ascii="Times New Roman" w:hAnsi="Times New Roman"/>
          <w:b w:val="0"/>
          <w:sz w:val="28"/>
        </w:rPr>
        <w:softHyphen/>
        <w:t>ми — по мере поступления средств в кассу предприятия);</w:t>
      </w:r>
    </w:p>
    <w:p w:rsidR="00761526" w:rsidRDefault="00761526">
      <w:pPr>
        <w:pStyle w:val="Normal1"/>
        <w:spacing w:line="360" w:lineRule="auto"/>
        <w:ind w:right="-1"/>
        <w:jc w:val="both"/>
        <w:rPr>
          <w:rFonts w:ascii="Times New Roman" w:hAnsi="Times New Roman"/>
          <w:b w:val="0"/>
          <w:sz w:val="28"/>
        </w:rPr>
      </w:pPr>
      <w:r>
        <w:rPr>
          <w:rFonts w:ascii="Times New Roman" w:hAnsi="Times New Roman"/>
          <w:b w:val="0"/>
          <w:sz w:val="28"/>
        </w:rPr>
        <w:t>б) по мере отгрузки товара (выполнения работы или предоставления услуги) и предъявления покупателю (за</w:t>
      </w:r>
      <w:r>
        <w:rPr>
          <w:rFonts w:ascii="Times New Roman" w:hAnsi="Times New Roman"/>
          <w:b w:val="0"/>
          <w:sz w:val="28"/>
        </w:rPr>
        <w:softHyphen/>
        <w:t>казчику) расчетных документов для оплаты.</w:t>
      </w: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sz w:val="28"/>
        </w:rPr>
        <w:t>Как правило, метод определения выручки от реализа</w:t>
      </w:r>
      <w:r>
        <w:rPr>
          <w:rFonts w:ascii="Times New Roman" w:hAnsi="Times New Roman"/>
          <w:b w:val="0"/>
          <w:sz w:val="28"/>
        </w:rPr>
        <w:softHyphen/>
        <w:t>ции устанавливается предприятием на длительный пе</w:t>
      </w:r>
      <w:r>
        <w:rPr>
          <w:rFonts w:ascii="Times New Roman" w:hAnsi="Times New Roman"/>
          <w:b w:val="0"/>
          <w:sz w:val="28"/>
        </w:rPr>
        <w:softHyphen/>
        <w:t>риод исходя из условий хозяйствования, особенностей производимой продукции и заключаемых договоров с заказчиками; в течение календарного (хозяйственного) года принятый порядок определения, выручки от реали</w:t>
      </w:r>
      <w:r>
        <w:rPr>
          <w:rFonts w:ascii="Times New Roman" w:hAnsi="Times New Roman"/>
          <w:b w:val="0"/>
          <w:sz w:val="28"/>
        </w:rPr>
        <w:softHyphen/>
        <w:t>зации продукции изменению не подлежит.</w:t>
      </w: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sz w:val="28"/>
        </w:rPr>
        <w:t>В западных странах по общему правилу выручка от реализации продукции определяется по мере отгрузки товара покупателю (выполнения работы или предостав</w:t>
      </w:r>
      <w:r>
        <w:rPr>
          <w:rFonts w:ascii="Times New Roman" w:hAnsi="Times New Roman"/>
          <w:b w:val="0"/>
          <w:sz w:val="28"/>
        </w:rPr>
        <w:softHyphen/>
        <w:t>ления услуги); в нормальных условиях хозяйствования этот метод, безусловно, предпочтителен. Но в наших современных условиях массовых неплатежей этот метод применяется, скорее, в порядке исключения. Общим правилом является определение выручки от реализации по мере поступления средств на расчетный счет или в кассу предприятия. Тем не менее предприятиям следует иметь в виду, что в перспективе переход к определению выручки от реализации на основании документов, удос</w:t>
      </w:r>
      <w:r>
        <w:rPr>
          <w:rFonts w:ascii="Times New Roman" w:hAnsi="Times New Roman"/>
          <w:b w:val="0"/>
          <w:sz w:val="28"/>
        </w:rPr>
        <w:softHyphen/>
        <w:t>товеряющих факт отгрузки (передачи) продукции заказ</w:t>
      </w:r>
      <w:r>
        <w:rPr>
          <w:rFonts w:ascii="Times New Roman" w:hAnsi="Times New Roman"/>
          <w:b w:val="0"/>
          <w:sz w:val="28"/>
        </w:rPr>
        <w:softHyphen/>
        <w:t>чикам, неизбежен.</w:t>
      </w: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sz w:val="28"/>
        </w:rPr>
        <w:t>На ОАО МКС применяется первый метод определения выручки от реализации, т.е. по мере оплаты продукции заказчиком, покупателем.</w:t>
      </w:r>
    </w:p>
    <w:p w:rsidR="00761526" w:rsidRDefault="00761526">
      <w:pPr>
        <w:pStyle w:val="Normal1"/>
        <w:spacing w:line="360" w:lineRule="auto"/>
        <w:ind w:right="-1" w:firstLine="720"/>
        <w:jc w:val="both"/>
        <w:rPr>
          <w:rFonts w:ascii="Times New Roman" w:hAnsi="Times New Roman"/>
          <w:sz w:val="28"/>
        </w:rPr>
      </w:pPr>
    </w:p>
    <w:p w:rsidR="00761526" w:rsidRDefault="00761526">
      <w:pPr>
        <w:pStyle w:val="Normal1"/>
        <w:spacing w:line="360" w:lineRule="auto"/>
        <w:ind w:right="-1"/>
        <w:jc w:val="both"/>
        <w:rPr>
          <w:rFonts w:ascii="Times New Roman" w:hAnsi="Times New Roman"/>
          <w:sz w:val="28"/>
        </w:rPr>
      </w:pPr>
      <w:r>
        <w:rPr>
          <w:rFonts w:ascii="Times New Roman" w:hAnsi="Times New Roman"/>
          <w:sz w:val="28"/>
        </w:rPr>
        <w:t>2.2.1.Балансовая прибыль.</w:t>
      </w:r>
    </w:p>
    <w:p w:rsidR="00761526" w:rsidRDefault="00761526">
      <w:pPr>
        <w:pStyle w:val="Normal1"/>
        <w:spacing w:line="360" w:lineRule="auto"/>
        <w:ind w:right="-1"/>
        <w:jc w:val="both"/>
        <w:rPr>
          <w:rFonts w:ascii="Times New Roman" w:hAnsi="Times New Roman"/>
          <w:b w:val="0"/>
          <w:sz w:val="28"/>
        </w:rPr>
      </w:pP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i/>
          <w:sz w:val="28"/>
        </w:rPr>
        <w:t>Балансовая прибыль</w:t>
      </w:r>
      <w:r>
        <w:rPr>
          <w:rFonts w:ascii="Times New Roman" w:hAnsi="Times New Roman"/>
          <w:b w:val="0"/>
          <w:sz w:val="28"/>
        </w:rPr>
        <w:t xml:space="preserve"> — важнейший показатель деятель</w:t>
      </w:r>
      <w:r>
        <w:rPr>
          <w:rFonts w:ascii="Times New Roman" w:hAnsi="Times New Roman"/>
          <w:b w:val="0"/>
          <w:sz w:val="28"/>
        </w:rPr>
        <w:softHyphen/>
        <w:t>ности предприятия. В бухгалтерском учете для обобще</w:t>
      </w:r>
      <w:r>
        <w:rPr>
          <w:rFonts w:ascii="Times New Roman" w:hAnsi="Times New Roman"/>
          <w:b w:val="0"/>
          <w:sz w:val="28"/>
        </w:rPr>
        <w:softHyphen/>
        <w:t>ния информации о формировании балансовой прибыли предназначен счет 80 "Прибыли и убытки". Подробно состав прибылей и убытков приведен в Инструкции по применению Плана счетов бухгалтерского учета, а схе</w:t>
      </w:r>
      <w:r>
        <w:rPr>
          <w:rFonts w:ascii="Times New Roman" w:hAnsi="Times New Roman"/>
          <w:b w:val="0"/>
          <w:sz w:val="28"/>
        </w:rPr>
        <w:softHyphen/>
        <w:t>матично балансовую прибыль (Пб) можно представить в виде суммы трех величин:</w:t>
      </w:r>
    </w:p>
    <w:p w:rsidR="00761526" w:rsidRDefault="00761526">
      <w:pPr>
        <w:pStyle w:val="Normal1"/>
        <w:spacing w:line="360" w:lineRule="auto"/>
        <w:ind w:right="-1"/>
        <w:jc w:val="both"/>
        <w:rPr>
          <w:rFonts w:ascii="Times New Roman" w:hAnsi="Times New Roman"/>
          <w:b w:val="0"/>
          <w:sz w:val="28"/>
        </w:rPr>
      </w:pPr>
      <w:r>
        <w:rPr>
          <w:rFonts w:ascii="Times New Roman" w:hAnsi="Times New Roman"/>
          <w:b w:val="0"/>
          <w:sz w:val="28"/>
        </w:rPr>
        <w:t xml:space="preserve">Пб=Птп + Ппроч </w:t>
      </w:r>
      <w:r>
        <w:rPr>
          <w:rFonts w:ascii="Times New Roman" w:hAnsi="Times New Roman"/>
          <w:b w:val="0"/>
          <w:sz w:val="28"/>
        </w:rPr>
        <w:sym w:font="Symbol" w:char="F0B1"/>
      </w:r>
      <w:r>
        <w:rPr>
          <w:rFonts w:ascii="Times New Roman" w:hAnsi="Times New Roman"/>
          <w:b w:val="0"/>
          <w:sz w:val="28"/>
        </w:rPr>
        <w:t xml:space="preserve"> Пвнер,   где</w:t>
      </w:r>
    </w:p>
    <w:p w:rsidR="00761526" w:rsidRDefault="00761526">
      <w:pPr>
        <w:pStyle w:val="Normal1"/>
        <w:spacing w:line="360" w:lineRule="auto"/>
        <w:ind w:right="-1"/>
        <w:jc w:val="both"/>
        <w:rPr>
          <w:rFonts w:ascii="Times New Roman" w:hAnsi="Times New Roman"/>
          <w:b w:val="0"/>
          <w:sz w:val="28"/>
        </w:rPr>
      </w:pPr>
      <w:r>
        <w:rPr>
          <w:rFonts w:ascii="Times New Roman" w:hAnsi="Times New Roman"/>
          <w:b w:val="0"/>
          <w:sz w:val="28"/>
        </w:rPr>
        <w:t>Птп — прибыль от производства и реализации готовой товарной продукции, работ и услуг промышленно</w:t>
      </w:r>
      <w:r>
        <w:rPr>
          <w:rFonts w:ascii="Times New Roman" w:hAnsi="Times New Roman"/>
          <w:b w:val="0"/>
          <w:sz w:val="28"/>
        </w:rPr>
        <w:softHyphen/>
        <w:t>го характера на сторону;</w:t>
      </w:r>
    </w:p>
    <w:p w:rsidR="00761526" w:rsidRDefault="00761526">
      <w:pPr>
        <w:pStyle w:val="Normal1"/>
        <w:spacing w:line="360" w:lineRule="auto"/>
        <w:ind w:right="-1"/>
        <w:jc w:val="both"/>
        <w:rPr>
          <w:rFonts w:ascii="Times New Roman" w:hAnsi="Times New Roman"/>
          <w:b w:val="0"/>
          <w:sz w:val="28"/>
        </w:rPr>
      </w:pPr>
      <w:r>
        <w:rPr>
          <w:rFonts w:ascii="Times New Roman" w:hAnsi="Times New Roman"/>
          <w:b w:val="0"/>
          <w:sz w:val="28"/>
        </w:rPr>
        <w:t>Ппроч — прибыль от прочей реализации;</w:t>
      </w:r>
    </w:p>
    <w:p w:rsidR="00761526" w:rsidRDefault="00761526">
      <w:pPr>
        <w:pStyle w:val="Normal1"/>
        <w:spacing w:line="360" w:lineRule="auto"/>
        <w:ind w:right="-1"/>
        <w:jc w:val="both"/>
        <w:rPr>
          <w:rFonts w:ascii="Times New Roman" w:hAnsi="Times New Roman"/>
          <w:b w:val="0"/>
          <w:sz w:val="28"/>
        </w:rPr>
      </w:pPr>
      <w:r>
        <w:rPr>
          <w:rFonts w:ascii="Times New Roman" w:hAnsi="Times New Roman"/>
          <w:b w:val="0"/>
          <w:sz w:val="28"/>
        </w:rPr>
        <w:sym w:font="Symbol" w:char="F0B1"/>
      </w:r>
      <w:r>
        <w:rPr>
          <w:rFonts w:ascii="Times New Roman" w:hAnsi="Times New Roman"/>
          <w:b w:val="0"/>
          <w:sz w:val="28"/>
        </w:rPr>
        <w:t>Пвнер — прибыль (доход) от внереализационных</w:t>
      </w:r>
      <w:r>
        <w:rPr>
          <w:rFonts w:ascii="Times New Roman" w:hAnsi="Times New Roman"/>
          <w:b w:val="0"/>
          <w:sz w:val="28"/>
          <w:lang w:val="en-US"/>
        </w:rPr>
        <w:t xml:space="preserve"> one</w:t>
      </w:r>
      <w:r>
        <w:rPr>
          <w:rFonts w:ascii="Times New Roman" w:hAnsi="Times New Roman"/>
          <w:b w:val="0"/>
          <w:sz w:val="28"/>
        </w:rPr>
        <w:t>раций за вычетом расходов по этим операциям, здесь вполне возможен как положительный резуль</w:t>
      </w:r>
      <w:r>
        <w:rPr>
          <w:rFonts w:ascii="Times New Roman" w:hAnsi="Times New Roman"/>
          <w:b w:val="0"/>
          <w:sz w:val="28"/>
        </w:rPr>
        <w:softHyphen/>
        <w:t>тат (+), так и отрицательный (-) даже при благо</w:t>
      </w:r>
      <w:r>
        <w:rPr>
          <w:rFonts w:ascii="Times New Roman" w:hAnsi="Times New Roman"/>
          <w:b w:val="0"/>
          <w:sz w:val="28"/>
        </w:rPr>
        <w:softHyphen/>
        <w:t>приятных в целом итогах работы предприятия.</w:t>
      </w: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sz w:val="28"/>
        </w:rPr>
        <w:t>Основная часть балансовой прибыли — это прибыль от реализации готовой продукции, сдачи заказчикам вы</w:t>
      </w:r>
      <w:r>
        <w:rPr>
          <w:rFonts w:ascii="Times New Roman" w:hAnsi="Times New Roman"/>
          <w:b w:val="0"/>
          <w:sz w:val="28"/>
        </w:rPr>
        <w:softHyphen/>
        <w:t>полненных работ и оказания услуг (Птп ), она обычно составляет 90% и более всей балансовой прибыли, учи</w:t>
      </w:r>
      <w:r>
        <w:rPr>
          <w:rFonts w:ascii="Times New Roman" w:hAnsi="Times New Roman"/>
          <w:b w:val="0"/>
          <w:sz w:val="28"/>
        </w:rPr>
        <w:softHyphen/>
        <w:t>тывается на счете 46 "Реализация продукции (работ, ус</w:t>
      </w:r>
      <w:r>
        <w:rPr>
          <w:rFonts w:ascii="Times New Roman" w:hAnsi="Times New Roman"/>
          <w:b w:val="0"/>
          <w:sz w:val="28"/>
        </w:rPr>
        <w:softHyphen/>
        <w:t>луг)". По кредиту этого счета отражается стоимость про</w:t>
      </w:r>
      <w:r>
        <w:rPr>
          <w:rFonts w:ascii="Times New Roman" w:hAnsi="Times New Roman"/>
          <w:b w:val="0"/>
          <w:sz w:val="28"/>
        </w:rPr>
        <w:softHyphen/>
        <w:t>дукции в отпускных ценах, а по дебету — ее коммерчес</w:t>
      </w:r>
      <w:r>
        <w:rPr>
          <w:rFonts w:ascii="Times New Roman" w:hAnsi="Times New Roman"/>
          <w:b w:val="0"/>
          <w:sz w:val="28"/>
        </w:rPr>
        <w:softHyphen/>
        <w:t>кая, полная себестоимость (включая коммерческие рас</w:t>
      </w:r>
      <w:r>
        <w:rPr>
          <w:rFonts w:ascii="Times New Roman" w:hAnsi="Times New Roman"/>
          <w:b w:val="0"/>
          <w:sz w:val="28"/>
        </w:rPr>
        <w:softHyphen/>
        <w:t>ходы по реализации). В результате, как правило, получа</w:t>
      </w:r>
      <w:r>
        <w:rPr>
          <w:rFonts w:ascii="Times New Roman" w:hAnsi="Times New Roman"/>
          <w:b w:val="0"/>
          <w:sz w:val="28"/>
        </w:rPr>
        <w:softHyphen/>
        <w:t>ется положительное (дебетовое) сальдо, т.е. прибыль от реализации готовой продукции, работ и услуг.</w:t>
      </w: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sz w:val="28"/>
        </w:rPr>
        <w:t>Стоимость реализованной продукции вспомогатель</w:t>
      </w:r>
      <w:r>
        <w:rPr>
          <w:rFonts w:ascii="Times New Roman" w:hAnsi="Times New Roman"/>
          <w:b w:val="0"/>
          <w:sz w:val="28"/>
        </w:rPr>
        <w:softHyphen/>
        <w:t>ных и обслуживающих, подсобных промышленных про</w:t>
      </w:r>
      <w:r>
        <w:rPr>
          <w:rFonts w:ascii="Times New Roman" w:hAnsi="Times New Roman"/>
          <w:b w:val="0"/>
          <w:sz w:val="28"/>
        </w:rPr>
        <w:softHyphen/>
        <w:t>изводств (ремонтных, тарных и др.), состоящих на ба</w:t>
      </w:r>
      <w:r>
        <w:rPr>
          <w:rFonts w:ascii="Times New Roman" w:hAnsi="Times New Roman"/>
          <w:b w:val="0"/>
          <w:sz w:val="28"/>
        </w:rPr>
        <w:softHyphen/>
        <w:t>лансе предприятия, включается в выручку от реализации на общих основаниях. В выручку от реализации включа</w:t>
      </w:r>
      <w:r>
        <w:rPr>
          <w:rFonts w:ascii="Times New Roman" w:hAnsi="Times New Roman"/>
          <w:b w:val="0"/>
          <w:sz w:val="28"/>
        </w:rPr>
        <w:softHyphen/>
        <w:t>ется стоимость электроэнергии, пара, газа, воды, сжато</w:t>
      </w:r>
      <w:r>
        <w:rPr>
          <w:rFonts w:ascii="Times New Roman" w:hAnsi="Times New Roman"/>
          <w:b w:val="0"/>
          <w:sz w:val="28"/>
        </w:rPr>
        <w:softHyphen/>
        <w:t>го воздуха, инструментов, штампов, опок, моделей, от</w:t>
      </w:r>
      <w:r>
        <w:rPr>
          <w:rFonts w:ascii="Times New Roman" w:hAnsi="Times New Roman"/>
          <w:b w:val="0"/>
          <w:sz w:val="28"/>
        </w:rPr>
        <w:softHyphen/>
        <w:t>пущенных своему капитальному строительству и непро</w:t>
      </w:r>
      <w:r>
        <w:rPr>
          <w:rFonts w:ascii="Times New Roman" w:hAnsi="Times New Roman"/>
          <w:b w:val="0"/>
          <w:sz w:val="28"/>
        </w:rPr>
        <w:softHyphen/>
        <w:t>мышленным хозяйствам предприятия. В таком же по</w:t>
      </w:r>
      <w:r>
        <w:rPr>
          <w:rFonts w:ascii="Times New Roman" w:hAnsi="Times New Roman"/>
          <w:b w:val="0"/>
          <w:sz w:val="28"/>
        </w:rPr>
        <w:softHyphen/>
        <w:t>рядке учитываются работы и услуги промышленного ха</w:t>
      </w:r>
      <w:r>
        <w:rPr>
          <w:rFonts w:ascii="Times New Roman" w:hAnsi="Times New Roman"/>
          <w:b w:val="0"/>
          <w:sz w:val="28"/>
        </w:rPr>
        <w:softHyphen/>
        <w:t>рактера, выполненные для непромышленных хозяйств и организаций своего предприятия (они приравниваются к работам по заказам со стороны). В выручку от реализа</w:t>
      </w:r>
      <w:r>
        <w:rPr>
          <w:rFonts w:ascii="Times New Roman" w:hAnsi="Times New Roman"/>
          <w:b w:val="0"/>
          <w:sz w:val="28"/>
        </w:rPr>
        <w:softHyphen/>
        <w:t>ции включаются также средства, поступившие от реализации на сторону научно-технической продукции, а так</w:t>
      </w:r>
      <w:r>
        <w:rPr>
          <w:rFonts w:ascii="Times New Roman" w:hAnsi="Times New Roman"/>
          <w:b w:val="0"/>
          <w:sz w:val="28"/>
        </w:rPr>
        <w:softHyphen/>
        <w:t>же программной продукции, отпущенной за пределы предприятия (программный продукт для ЭВМ, устрой</w:t>
      </w:r>
      <w:r>
        <w:rPr>
          <w:rFonts w:ascii="Times New Roman" w:hAnsi="Times New Roman"/>
          <w:b w:val="0"/>
          <w:sz w:val="28"/>
        </w:rPr>
        <w:softHyphen/>
        <w:t>ства программного управления станками с ЧПУ) и др.</w:t>
      </w: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sz w:val="28"/>
        </w:rPr>
        <w:t>На предприятии «Комбинат Молочный «Ставропольский» за 1998 год прибыль от реализации готовой продукции составила 22841 тыс. руб., за 1997г. – 12781 тыс.руб., следовательно за анализируемый период прибыль от реализации увеличилась на 10060 тыс. руб.</w:t>
      </w: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i/>
          <w:sz w:val="28"/>
        </w:rPr>
        <w:t>Прибыль от прочей реализации</w:t>
      </w:r>
      <w:r>
        <w:rPr>
          <w:rFonts w:ascii="Times New Roman" w:hAnsi="Times New Roman"/>
          <w:b w:val="0"/>
          <w:sz w:val="28"/>
        </w:rPr>
        <w:t xml:space="preserve"> </w:t>
      </w:r>
      <w:r>
        <w:rPr>
          <w:rFonts w:ascii="Times New Roman" w:hAnsi="Times New Roman"/>
          <w:b w:val="0"/>
          <w:i/>
          <w:sz w:val="28"/>
        </w:rPr>
        <w:t>(Ппроч)</w:t>
      </w:r>
      <w:r>
        <w:rPr>
          <w:rFonts w:ascii="Times New Roman" w:hAnsi="Times New Roman"/>
          <w:b w:val="0"/>
          <w:sz w:val="28"/>
        </w:rPr>
        <w:t xml:space="preserve"> — это при</w:t>
      </w:r>
      <w:r>
        <w:rPr>
          <w:rFonts w:ascii="Times New Roman" w:hAnsi="Times New Roman"/>
          <w:b w:val="0"/>
          <w:sz w:val="28"/>
        </w:rPr>
        <w:softHyphen/>
        <w:t>быль от реализации продукции, работ и услуг, не отно</w:t>
      </w:r>
      <w:r>
        <w:rPr>
          <w:rFonts w:ascii="Times New Roman" w:hAnsi="Times New Roman"/>
          <w:b w:val="0"/>
          <w:sz w:val="28"/>
        </w:rPr>
        <w:softHyphen/>
        <w:t>сящихся к основной деятельности предприятия. Кроме того, в "Прочую реализацию" включается выручка от реализации материальных ценностей, не являющихся продукцией предприятия, основных средств и нематери</w:t>
      </w:r>
      <w:r>
        <w:rPr>
          <w:rFonts w:ascii="Times New Roman" w:hAnsi="Times New Roman"/>
          <w:b w:val="0"/>
          <w:sz w:val="28"/>
        </w:rPr>
        <w:softHyphen/>
        <w:t>альных активов.</w:t>
      </w: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sz w:val="28"/>
        </w:rPr>
        <w:t>За анализируемый период ОАО МКС не производило реализацию материальных ценностей, основных средств и нематериальных активов.</w:t>
      </w:r>
    </w:p>
    <w:p w:rsidR="00761526" w:rsidRDefault="00761526">
      <w:pPr>
        <w:pStyle w:val="Normal1"/>
        <w:spacing w:line="360" w:lineRule="auto"/>
        <w:ind w:right="-1" w:firstLine="360"/>
        <w:jc w:val="both"/>
        <w:rPr>
          <w:rFonts w:ascii="Times New Roman" w:hAnsi="Times New Roman"/>
          <w:b w:val="0"/>
          <w:sz w:val="28"/>
        </w:rPr>
      </w:pPr>
    </w:p>
    <w:p w:rsidR="00761526" w:rsidRDefault="00761526">
      <w:pPr>
        <w:pStyle w:val="Normal1"/>
        <w:spacing w:line="360" w:lineRule="auto"/>
        <w:ind w:right="-1" w:firstLine="360"/>
        <w:jc w:val="both"/>
        <w:rPr>
          <w:rFonts w:ascii="Times New Roman" w:hAnsi="Times New Roman"/>
          <w:b w:val="0"/>
          <w:i/>
          <w:sz w:val="28"/>
        </w:rPr>
      </w:pPr>
      <w:r>
        <w:rPr>
          <w:rFonts w:ascii="Times New Roman" w:hAnsi="Times New Roman"/>
          <w:b w:val="0"/>
          <w:i/>
          <w:sz w:val="28"/>
        </w:rPr>
        <w:t>Затраты включаемые в налогооблагаемую прибыль от реализации при превышении предельных норм затрат:</w:t>
      </w:r>
    </w:p>
    <w:p w:rsidR="00761526" w:rsidRDefault="00761526" w:rsidP="00761526">
      <w:pPr>
        <w:pStyle w:val="Normal1"/>
        <w:numPr>
          <w:ilvl w:val="0"/>
          <w:numId w:val="20"/>
        </w:numPr>
        <w:spacing w:line="360" w:lineRule="auto"/>
        <w:ind w:left="0" w:right="-1" w:firstLine="0"/>
        <w:jc w:val="both"/>
        <w:rPr>
          <w:rFonts w:ascii="Times New Roman" w:hAnsi="Times New Roman"/>
          <w:b w:val="0"/>
          <w:i/>
          <w:sz w:val="28"/>
        </w:rPr>
      </w:pPr>
      <w:r>
        <w:rPr>
          <w:rFonts w:ascii="Times New Roman" w:hAnsi="Times New Roman"/>
          <w:b w:val="0"/>
          <w:sz w:val="28"/>
        </w:rPr>
        <w:t>затраты на рекламу;</w:t>
      </w:r>
    </w:p>
    <w:p w:rsidR="00761526" w:rsidRDefault="00761526" w:rsidP="00761526">
      <w:pPr>
        <w:pStyle w:val="Normal1"/>
        <w:numPr>
          <w:ilvl w:val="0"/>
          <w:numId w:val="20"/>
        </w:numPr>
        <w:spacing w:line="360" w:lineRule="auto"/>
        <w:ind w:left="0" w:right="-1" w:firstLine="0"/>
        <w:jc w:val="both"/>
        <w:rPr>
          <w:rFonts w:ascii="Times New Roman" w:hAnsi="Times New Roman"/>
          <w:b w:val="0"/>
          <w:i/>
          <w:sz w:val="28"/>
        </w:rPr>
      </w:pPr>
      <w:r>
        <w:rPr>
          <w:rFonts w:ascii="Times New Roman" w:hAnsi="Times New Roman"/>
          <w:b w:val="0"/>
          <w:sz w:val="28"/>
        </w:rPr>
        <w:t>на представительские расходы;</w:t>
      </w:r>
    </w:p>
    <w:p w:rsidR="00761526" w:rsidRDefault="00761526" w:rsidP="00761526">
      <w:pPr>
        <w:pStyle w:val="Normal1"/>
        <w:numPr>
          <w:ilvl w:val="0"/>
          <w:numId w:val="20"/>
        </w:numPr>
        <w:spacing w:line="360" w:lineRule="auto"/>
        <w:ind w:left="0" w:right="-1" w:firstLine="0"/>
        <w:jc w:val="both"/>
        <w:rPr>
          <w:rFonts w:ascii="Times New Roman" w:hAnsi="Times New Roman"/>
          <w:b w:val="0"/>
          <w:i/>
          <w:sz w:val="28"/>
        </w:rPr>
      </w:pPr>
      <w:r>
        <w:rPr>
          <w:rFonts w:ascii="Times New Roman" w:hAnsi="Times New Roman"/>
          <w:b w:val="0"/>
          <w:sz w:val="28"/>
        </w:rPr>
        <w:t>командировочные расходы;</w:t>
      </w:r>
    </w:p>
    <w:p w:rsidR="00761526" w:rsidRDefault="00761526" w:rsidP="00761526">
      <w:pPr>
        <w:pStyle w:val="Normal1"/>
        <w:numPr>
          <w:ilvl w:val="0"/>
          <w:numId w:val="20"/>
        </w:numPr>
        <w:spacing w:line="360" w:lineRule="auto"/>
        <w:ind w:left="0" w:right="-1" w:firstLine="0"/>
        <w:jc w:val="both"/>
        <w:rPr>
          <w:rFonts w:ascii="Times New Roman" w:hAnsi="Times New Roman"/>
          <w:b w:val="0"/>
          <w:i/>
          <w:sz w:val="28"/>
        </w:rPr>
      </w:pPr>
      <w:r>
        <w:rPr>
          <w:rFonts w:ascii="Times New Roman" w:hAnsi="Times New Roman"/>
          <w:b w:val="0"/>
          <w:sz w:val="28"/>
        </w:rPr>
        <w:t>оплата процентов за краткосрочные кредиты банка сверхлимита;</w:t>
      </w:r>
    </w:p>
    <w:p w:rsidR="00761526" w:rsidRDefault="00761526" w:rsidP="00761526">
      <w:pPr>
        <w:pStyle w:val="Normal1"/>
        <w:numPr>
          <w:ilvl w:val="0"/>
          <w:numId w:val="20"/>
        </w:numPr>
        <w:spacing w:line="360" w:lineRule="auto"/>
        <w:ind w:left="0" w:right="-1" w:firstLine="0"/>
        <w:jc w:val="both"/>
        <w:rPr>
          <w:rFonts w:ascii="Times New Roman" w:hAnsi="Times New Roman"/>
          <w:b w:val="0"/>
          <w:i/>
          <w:sz w:val="28"/>
        </w:rPr>
      </w:pPr>
      <w:r>
        <w:rPr>
          <w:rFonts w:ascii="Times New Roman" w:hAnsi="Times New Roman"/>
          <w:b w:val="0"/>
          <w:sz w:val="28"/>
        </w:rPr>
        <w:t>оплата просроченных кредитов;</w:t>
      </w:r>
    </w:p>
    <w:p w:rsidR="00761526" w:rsidRDefault="00761526" w:rsidP="00761526">
      <w:pPr>
        <w:pStyle w:val="Normal1"/>
        <w:numPr>
          <w:ilvl w:val="0"/>
          <w:numId w:val="20"/>
        </w:numPr>
        <w:spacing w:line="360" w:lineRule="auto"/>
        <w:ind w:left="0" w:right="-1" w:firstLine="0"/>
        <w:jc w:val="both"/>
        <w:rPr>
          <w:rFonts w:ascii="Times New Roman" w:hAnsi="Times New Roman"/>
          <w:b w:val="0"/>
          <w:i/>
          <w:sz w:val="28"/>
        </w:rPr>
      </w:pPr>
      <w:r>
        <w:rPr>
          <w:rFonts w:ascii="Times New Roman" w:hAnsi="Times New Roman"/>
          <w:b w:val="0"/>
          <w:sz w:val="28"/>
        </w:rPr>
        <w:t>суммы не взысканные за перерасход горючего и других материалов с виновников;</w:t>
      </w:r>
    </w:p>
    <w:p w:rsidR="00761526" w:rsidRDefault="00761526" w:rsidP="00761526">
      <w:pPr>
        <w:pStyle w:val="Normal1"/>
        <w:numPr>
          <w:ilvl w:val="0"/>
          <w:numId w:val="20"/>
        </w:numPr>
        <w:spacing w:line="360" w:lineRule="auto"/>
        <w:ind w:left="0" w:right="-1" w:firstLine="0"/>
        <w:jc w:val="both"/>
        <w:rPr>
          <w:rFonts w:ascii="Times New Roman" w:hAnsi="Times New Roman"/>
          <w:b w:val="0"/>
          <w:i/>
          <w:sz w:val="28"/>
        </w:rPr>
      </w:pPr>
      <w:r>
        <w:rPr>
          <w:rFonts w:ascii="Times New Roman" w:hAnsi="Times New Roman"/>
          <w:b w:val="0"/>
          <w:sz w:val="28"/>
        </w:rPr>
        <w:t>компенсация за использование для служебных поездок личных легковых автомобилей.</w:t>
      </w: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sz w:val="28"/>
        </w:rPr>
        <w:t xml:space="preserve">К </w:t>
      </w:r>
      <w:r>
        <w:rPr>
          <w:rFonts w:ascii="Times New Roman" w:hAnsi="Times New Roman"/>
          <w:b w:val="0"/>
          <w:i/>
          <w:sz w:val="28"/>
        </w:rPr>
        <w:t>внереализационным доходам</w:t>
      </w:r>
      <w:r>
        <w:rPr>
          <w:rFonts w:ascii="Times New Roman" w:hAnsi="Times New Roman"/>
          <w:b w:val="0"/>
          <w:sz w:val="28"/>
        </w:rPr>
        <w:t xml:space="preserve"> </w:t>
      </w:r>
      <w:r>
        <w:rPr>
          <w:rFonts w:ascii="Times New Roman" w:hAnsi="Times New Roman"/>
          <w:b w:val="0"/>
          <w:i/>
          <w:sz w:val="28"/>
        </w:rPr>
        <w:t>(Пвнер)</w:t>
      </w:r>
      <w:r>
        <w:rPr>
          <w:rFonts w:ascii="Times New Roman" w:hAnsi="Times New Roman"/>
          <w:b w:val="0"/>
          <w:sz w:val="28"/>
        </w:rPr>
        <w:t xml:space="preserve"> предприятия относятся:</w:t>
      </w:r>
    </w:p>
    <w:p w:rsidR="00761526" w:rsidRDefault="00761526" w:rsidP="00761526">
      <w:pPr>
        <w:pStyle w:val="Normal1"/>
        <w:numPr>
          <w:ilvl w:val="0"/>
          <w:numId w:val="11"/>
        </w:numPr>
        <w:spacing w:line="360" w:lineRule="auto"/>
        <w:ind w:left="0" w:right="-1" w:firstLine="0"/>
        <w:jc w:val="both"/>
        <w:rPr>
          <w:rFonts w:ascii="Times New Roman" w:hAnsi="Times New Roman"/>
          <w:b w:val="0"/>
          <w:sz w:val="28"/>
        </w:rPr>
      </w:pPr>
      <w:r>
        <w:rPr>
          <w:rFonts w:ascii="Times New Roman" w:hAnsi="Times New Roman"/>
          <w:b w:val="0"/>
          <w:sz w:val="28"/>
        </w:rPr>
        <w:t>дивиденды и проценты, полученные по акциям, об</w:t>
      </w:r>
      <w:r>
        <w:rPr>
          <w:rFonts w:ascii="Times New Roman" w:hAnsi="Times New Roman"/>
          <w:b w:val="0"/>
          <w:sz w:val="28"/>
        </w:rPr>
        <w:softHyphen/>
        <w:t>лигациям и другим выпущенным в РФ ценным бумагам, принадлежащим предприятию, а также доходы, получен</w:t>
      </w:r>
      <w:r>
        <w:rPr>
          <w:rFonts w:ascii="Times New Roman" w:hAnsi="Times New Roman"/>
          <w:b w:val="0"/>
          <w:sz w:val="28"/>
        </w:rPr>
        <w:softHyphen/>
        <w:t>ные от долевого участия в деятельности других предпри</w:t>
      </w:r>
      <w:r>
        <w:rPr>
          <w:rFonts w:ascii="Times New Roman" w:hAnsi="Times New Roman"/>
          <w:b w:val="0"/>
          <w:sz w:val="28"/>
        </w:rPr>
        <w:softHyphen/>
        <w:t>ятий;</w:t>
      </w:r>
    </w:p>
    <w:p w:rsidR="00761526" w:rsidRDefault="00761526" w:rsidP="00761526">
      <w:pPr>
        <w:pStyle w:val="Normal1"/>
        <w:numPr>
          <w:ilvl w:val="0"/>
          <w:numId w:val="11"/>
        </w:numPr>
        <w:spacing w:line="360" w:lineRule="auto"/>
        <w:ind w:left="0" w:right="-1" w:firstLine="0"/>
        <w:jc w:val="both"/>
        <w:rPr>
          <w:rFonts w:ascii="Times New Roman" w:hAnsi="Times New Roman"/>
          <w:b w:val="0"/>
          <w:sz w:val="28"/>
        </w:rPr>
      </w:pPr>
      <w:r>
        <w:rPr>
          <w:rFonts w:ascii="Times New Roman" w:hAnsi="Times New Roman"/>
          <w:b w:val="0"/>
          <w:sz w:val="28"/>
        </w:rPr>
        <w:t>положительные курсовые разницы по средствам пред</w:t>
      </w:r>
      <w:r>
        <w:rPr>
          <w:rFonts w:ascii="Times New Roman" w:hAnsi="Times New Roman"/>
          <w:b w:val="0"/>
          <w:sz w:val="28"/>
        </w:rPr>
        <w:softHyphen/>
        <w:t>приятия на валютных счетах;</w:t>
      </w:r>
    </w:p>
    <w:p w:rsidR="00761526" w:rsidRDefault="00761526" w:rsidP="00761526">
      <w:pPr>
        <w:pStyle w:val="Normal1"/>
        <w:numPr>
          <w:ilvl w:val="0"/>
          <w:numId w:val="11"/>
        </w:numPr>
        <w:spacing w:line="360" w:lineRule="auto"/>
        <w:ind w:left="0" w:right="-1" w:firstLine="0"/>
        <w:jc w:val="both"/>
        <w:rPr>
          <w:rFonts w:ascii="Times New Roman" w:hAnsi="Times New Roman"/>
          <w:b w:val="0"/>
          <w:sz w:val="28"/>
        </w:rPr>
      </w:pPr>
      <w:r>
        <w:rPr>
          <w:rFonts w:ascii="Times New Roman" w:hAnsi="Times New Roman"/>
          <w:b w:val="0"/>
          <w:sz w:val="28"/>
        </w:rPr>
        <w:t>присужденные или признанные должниками штрафы, пени, неустойки и другие виды санкций за нарушения условий хозяйственных договоров;</w:t>
      </w:r>
    </w:p>
    <w:p w:rsidR="00761526" w:rsidRDefault="00761526" w:rsidP="00761526">
      <w:pPr>
        <w:pStyle w:val="Normal1"/>
        <w:numPr>
          <w:ilvl w:val="0"/>
          <w:numId w:val="11"/>
        </w:numPr>
        <w:spacing w:line="360" w:lineRule="auto"/>
        <w:ind w:left="0" w:right="-1" w:firstLine="0"/>
        <w:jc w:val="both"/>
        <w:rPr>
          <w:rFonts w:ascii="Times New Roman" w:hAnsi="Times New Roman"/>
          <w:b w:val="0"/>
          <w:sz w:val="28"/>
        </w:rPr>
      </w:pPr>
      <w:r>
        <w:rPr>
          <w:rFonts w:ascii="Times New Roman" w:hAnsi="Times New Roman"/>
          <w:b w:val="0"/>
          <w:sz w:val="28"/>
        </w:rPr>
        <w:t>суммы, поступившие от работников предприятия в возмещение убытков и расходов предприятия, понесен</w:t>
      </w:r>
      <w:r>
        <w:rPr>
          <w:rFonts w:ascii="Times New Roman" w:hAnsi="Times New Roman"/>
          <w:b w:val="0"/>
          <w:sz w:val="28"/>
        </w:rPr>
        <w:softHyphen/>
        <w:t>ных по их вине;</w:t>
      </w:r>
    </w:p>
    <w:p w:rsidR="00761526" w:rsidRDefault="00761526" w:rsidP="00761526">
      <w:pPr>
        <w:pStyle w:val="Normal1"/>
        <w:numPr>
          <w:ilvl w:val="0"/>
          <w:numId w:val="11"/>
        </w:numPr>
        <w:spacing w:line="360" w:lineRule="auto"/>
        <w:ind w:left="0" w:right="-1" w:firstLine="0"/>
        <w:jc w:val="both"/>
        <w:rPr>
          <w:rFonts w:ascii="Times New Roman" w:hAnsi="Times New Roman"/>
          <w:b w:val="0"/>
          <w:sz w:val="28"/>
        </w:rPr>
      </w:pPr>
      <w:r>
        <w:rPr>
          <w:rFonts w:ascii="Times New Roman" w:hAnsi="Times New Roman"/>
          <w:b w:val="0"/>
          <w:sz w:val="28"/>
        </w:rPr>
        <w:t>прибыль прошлых лет, выявленная в отчетном году;</w:t>
      </w:r>
    </w:p>
    <w:p w:rsidR="00761526" w:rsidRDefault="00761526" w:rsidP="00761526">
      <w:pPr>
        <w:pStyle w:val="Normal1"/>
        <w:numPr>
          <w:ilvl w:val="0"/>
          <w:numId w:val="11"/>
        </w:numPr>
        <w:spacing w:line="360" w:lineRule="auto"/>
        <w:ind w:left="0" w:right="-1" w:firstLine="0"/>
        <w:jc w:val="both"/>
        <w:rPr>
          <w:rFonts w:ascii="Times New Roman" w:hAnsi="Times New Roman"/>
          <w:b w:val="0"/>
          <w:sz w:val="28"/>
        </w:rPr>
      </w:pPr>
      <w:r>
        <w:rPr>
          <w:rFonts w:ascii="Times New Roman" w:hAnsi="Times New Roman"/>
          <w:b w:val="0"/>
          <w:sz w:val="28"/>
        </w:rPr>
        <w:t>поступление ранее списанных в убытки безнадежных долгов;</w:t>
      </w:r>
    </w:p>
    <w:p w:rsidR="00761526" w:rsidRDefault="00761526" w:rsidP="00761526">
      <w:pPr>
        <w:pStyle w:val="Normal1"/>
        <w:numPr>
          <w:ilvl w:val="0"/>
          <w:numId w:val="11"/>
        </w:numPr>
        <w:spacing w:line="360" w:lineRule="auto"/>
        <w:ind w:left="0" w:right="-1" w:firstLine="0"/>
        <w:jc w:val="both"/>
        <w:rPr>
          <w:rFonts w:ascii="Times New Roman" w:hAnsi="Times New Roman"/>
          <w:b w:val="0"/>
          <w:sz w:val="28"/>
        </w:rPr>
      </w:pPr>
      <w:r>
        <w:rPr>
          <w:rFonts w:ascii="Times New Roman" w:hAnsi="Times New Roman"/>
          <w:b w:val="0"/>
          <w:sz w:val="28"/>
        </w:rPr>
        <w:t>поступление арендной платы от сдачи в аренду от</w:t>
      </w:r>
      <w:r>
        <w:rPr>
          <w:rFonts w:ascii="Times New Roman" w:hAnsi="Times New Roman"/>
          <w:b w:val="0"/>
          <w:sz w:val="28"/>
        </w:rPr>
        <w:softHyphen/>
        <w:t>дельных объектов основных фондов;</w:t>
      </w:r>
    </w:p>
    <w:p w:rsidR="00761526" w:rsidRDefault="00761526" w:rsidP="00761526">
      <w:pPr>
        <w:pStyle w:val="Normal1"/>
        <w:numPr>
          <w:ilvl w:val="0"/>
          <w:numId w:val="11"/>
        </w:numPr>
        <w:spacing w:line="360" w:lineRule="auto"/>
        <w:ind w:left="0" w:right="-1" w:firstLine="0"/>
        <w:jc w:val="both"/>
        <w:rPr>
          <w:rFonts w:ascii="Times New Roman" w:hAnsi="Times New Roman"/>
          <w:b w:val="0"/>
          <w:sz w:val="28"/>
          <w:lang w:val="en-US"/>
        </w:rPr>
      </w:pPr>
      <w:r>
        <w:rPr>
          <w:rFonts w:ascii="Times New Roman" w:hAnsi="Times New Roman"/>
          <w:b w:val="0"/>
          <w:sz w:val="28"/>
        </w:rPr>
        <w:t>сумма неизрасходованного резерва по сомнительным долгам;</w:t>
      </w:r>
    </w:p>
    <w:p w:rsidR="00761526" w:rsidRDefault="00761526" w:rsidP="00761526">
      <w:pPr>
        <w:pStyle w:val="Normal1"/>
        <w:numPr>
          <w:ilvl w:val="0"/>
          <w:numId w:val="11"/>
        </w:numPr>
        <w:spacing w:line="360" w:lineRule="auto"/>
        <w:ind w:left="0" w:right="-1" w:firstLine="0"/>
        <w:jc w:val="both"/>
        <w:rPr>
          <w:rFonts w:ascii="Times New Roman" w:hAnsi="Times New Roman"/>
          <w:b w:val="0"/>
          <w:sz w:val="28"/>
        </w:rPr>
      </w:pPr>
      <w:r>
        <w:rPr>
          <w:rFonts w:ascii="Times New Roman" w:hAnsi="Times New Roman"/>
          <w:b w:val="0"/>
          <w:sz w:val="28"/>
        </w:rPr>
        <w:t>доходы от вложений свободных денежных средств на депозитные счета;</w:t>
      </w:r>
    </w:p>
    <w:p w:rsidR="00761526" w:rsidRDefault="00761526" w:rsidP="00761526">
      <w:pPr>
        <w:pStyle w:val="Normal1"/>
        <w:numPr>
          <w:ilvl w:val="0"/>
          <w:numId w:val="11"/>
        </w:numPr>
        <w:spacing w:line="360" w:lineRule="auto"/>
        <w:ind w:left="0" w:right="-1" w:firstLine="0"/>
        <w:jc w:val="both"/>
        <w:rPr>
          <w:rFonts w:ascii="Times New Roman" w:hAnsi="Times New Roman"/>
          <w:b w:val="0"/>
          <w:sz w:val="28"/>
        </w:rPr>
      </w:pPr>
      <w:r>
        <w:rPr>
          <w:rFonts w:ascii="Times New Roman" w:hAnsi="Times New Roman"/>
          <w:b w:val="0"/>
          <w:sz w:val="28"/>
        </w:rPr>
        <w:t>излишки товарно-материальных ценностей, выявлен</w:t>
      </w:r>
      <w:r>
        <w:rPr>
          <w:rFonts w:ascii="Times New Roman" w:hAnsi="Times New Roman"/>
          <w:b w:val="0"/>
          <w:sz w:val="28"/>
        </w:rPr>
        <w:softHyphen/>
        <w:t>ные при инвентаризации;</w:t>
      </w:r>
    </w:p>
    <w:p w:rsidR="00761526" w:rsidRDefault="00761526" w:rsidP="00761526">
      <w:pPr>
        <w:pStyle w:val="Normal1"/>
        <w:numPr>
          <w:ilvl w:val="0"/>
          <w:numId w:val="11"/>
        </w:numPr>
        <w:spacing w:line="360" w:lineRule="auto"/>
        <w:ind w:left="0" w:right="-1" w:firstLine="0"/>
        <w:jc w:val="both"/>
        <w:rPr>
          <w:rFonts w:ascii="Times New Roman" w:hAnsi="Times New Roman"/>
          <w:b w:val="0"/>
          <w:sz w:val="28"/>
        </w:rPr>
      </w:pPr>
      <w:r>
        <w:rPr>
          <w:rFonts w:ascii="Times New Roman" w:hAnsi="Times New Roman"/>
          <w:b w:val="0"/>
          <w:sz w:val="28"/>
        </w:rPr>
        <w:t>суммы средств, поступившие безвозмездно от других предприятий (в любой форме, натуральной или денеж</w:t>
      </w:r>
      <w:r>
        <w:rPr>
          <w:rFonts w:ascii="Times New Roman" w:hAnsi="Times New Roman"/>
          <w:b w:val="0"/>
          <w:sz w:val="28"/>
        </w:rPr>
        <w:softHyphen/>
        <w:t>ной) при отсутствии совместной деятельности, за исклю</w:t>
      </w:r>
      <w:r>
        <w:rPr>
          <w:rFonts w:ascii="Times New Roman" w:hAnsi="Times New Roman"/>
          <w:b w:val="0"/>
          <w:sz w:val="28"/>
        </w:rPr>
        <w:softHyphen/>
        <w:t>чением средств, зачисляемых в уставный капитал пред</w:t>
      </w:r>
      <w:r>
        <w:rPr>
          <w:rFonts w:ascii="Times New Roman" w:hAnsi="Times New Roman"/>
          <w:b w:val="0"/>
          <w:sz w:val="28"/>
        </w:rPr>
        <w:softHyphen/>
        <w:t>приятия его учредителями в порядке, установленном за</w:t>
      </w:r>
      <w:r>
        <w:rPr>
          <w:rFonts w:ascii="Times New Roman" w:hAnsi="Times New Roman"/>
          <w:b w:val="0"/>
          <w:sz w:val="28"/>
        </w:rPr>
        <w:softHyphen/>
        <w:t>конодательством.</w:t>
      </w: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sz w:val="28"/>
        </w:rPr>
        <w:t>Поступившие от других предприятий основные сред</w:t>
      </w:r>
      <w:r>
        <w:rPr>
          <w:rFonts w:ascii="Times New Roman" w:hAnsi="Times New Roman"/>
          <w:b w:val="0"/>
          <w:sz w:val="28"/>
        </w:rPr>
        <w:softHyphen/>
        <w:t>ства, товары и иное имущество включаются в расчет не ниже их балансовой (по основным средствам — остаточ</w:t>
      </w:r>
      <w:r>
        <w:rPr>
          <w:rFonts w:ascii="Times New Roman" w:hAnsi="Times New Roman"/>
          <w:b w:val="0"/>
          <w:sz w:val="28"/>
        </w:rPr>
        <w:softHyphen/>
        <w:t>ной) стоимости, числящейся у передающих предприятий. Для этого стоимость имущества по данным бухгалтер</w:t>
      </w:r>
      <w:r>
        <w:rPr>
          <w:rFonts w:ascii="Times New Roman" w:hAnsi="Times New Roman"/>
          <w:b w:val="0"/>
          <w:sz w:val="28"/>
        </w:rPr>
        <w:softHyphen/>
        <w:t>ского учета передающей стороны указывается в докумен</w:t>
      </w:r>
      <w:r>
        <w:rPr>
          <w:rFonts w:ascii="Times New Roman" w:hAnsi="Times New Roman"/>
          <w:b w:val="0"/>
          <w:sz w:val="28"/>
        </w:rPr>
        <w:softHyphen/>
        <w:t>тах о передаче.</w:t>
      </w:r>
    </w:p>
    <w:p w:rsidR="00761526" w:rsidRDefault="00761526" w:rsidP="00761526">
      <w:pPr>
        <w:pStyle w:val="Normal1"/>
        <w:numPr>
          <w:ilvl w:val="0"/>
          <w:numId w:val="13"/>
        </w:numPr>
        <w:spacing w:line="360" w:lineRule="auto"/>
        <w:ind w:left="0" w:right="-1" w:firstLine="0"/>
        <w:jc w:val="both"/>
        <w:rPr>
          <w:rFonts w:ascii="Times New Roman" w:hAnsi="Times New Roman"/>
          <w:b w:val="0"/>
          <w:sz w:val="28"/>
        </w:rPr>
      </w:pPr>
      <w:r>
        <w:rPr>
          <w:rFonts w:ascii="Times New Roman" w:hAnsi="Times New Roman"/>
          <w:b w:val="0"/>
          <w:sz w:val="28"/>
        </w:rPr>
        <w:t>средства (основные средства, нематериаль</w:t>
      </w:r>
      <w:r>
        <w:rPr>
          <w:rFonts w:ascii="Times New Roman" w:hAnsi="Times New Roman"/>
          <w:b w:val="0"/>
          <w:sz w:val="28"/>
        </w:rPr>
        <w:softHyphen/>
        <w:t>ные активы, другое имущество и денежные средства) без</w:t>
      </w:r>
      <w:r>
        <w:rPr>
          <w:rFonts w:ascii="Times New Roman" w:hAnsi="Times New Roman"/>
          <w:b w:val="0"/>
          <w:sz w:val="28"/>
        </w:rPr>
        <w:softHyphen/>
        <w:t>возмездно полученное предприятиями на капитальные вложения по развитию их собственной производственной и непроизводственной базы от органов государственной власти и управления, органов местного самоуправления, а также от союзов, ассоциаций, концернов и других объединений, в состав которых входят предприятия, включаются в общую сумму внереализационных доходов, но при налогообложении не учитывают.</w:t>
      </w:r>
    </w:p>
    <w:p w:rsidR="00761526" w:rsidRDefault="00761526" w:rsidP="00761526">
      <w:pPr>
        <w:pStyle w:val="Normal1"/>
        <w:numPr>
          <w:ilvl w:val="0"/>
          <w:numId w:val="14"/>
        </w:numPr>
        <w:spacing w:line="360" w:lineRule="auto"/>
        <w:ind w:left="0" w:right="-1" w:firstLine="0"/>
        <w:jc w:val="both"/>
        <w:rPr>
          <w:rFonts w:ascii="Times New Roman" w:hAnsi="Times New Roman"/>
          <w:b w:val="0"/>
          <w:sz w:val="28"/>
        </w:rPr>
      </w:pPr>
      <w:r>
        <w:rPr>
          <w:rFonts w:ascii="Times New Roman" w:hAnsi="Times New Roman"/>
          <w:b w:val="0"/>
          <w:sz w:val="28"/>
        </w:rPr>
        <w:t>Иногда учредители предприятия (например акционер</w:t>
      </w:r>
      <w:r>
        <w:rPr>
          <w:rFonts w:ascii="Times New Roman" w:hAnsi="Times New Roman"/>
          <w:b w:val="0"/>
          <w:sz w:val="28"/>
        </w:rPr>
        <w:softHyphen/>
        <w:t>ного общества) предоставляют ему свои средства для покрытия образовавшихся у предприятия убытков. Так как эти средства не являются вкладом учредителей в ус</w:t>
      </w:r>
      <w:r>
        <w:rPr>
          <w:rFonts w:ascii="Times New Roman" w:hAnsi="Times New Roman"/>
          <w:b w:val="0"/>
          <w:sz w:val="28"/>
        </w:rPr>
        <w:softHyphen/>
        <w:t>тавный капитал, как и любые другие средства, получае</w:t>
      </w:r>
      <w:r>
        <w:rPr>
          <w:rFonts w:ascii="Times New Roman" w:hAnsi="Times New Roman"/>
          <w:b w:val="0"/>
          <w:sz w:val="28"/>
        </w:rPr>
        <w:softHyphen/>
        <w:t>мые безвозмездно, они рассматриваются в качестве внереализационных доходов и учитываются по кредиту сче</w:t>
      </w:r>
      <w:r>
        <w:rPr>
          <w:rFonts w:ascii="Times New Roman" w:hAnsi="Times New Roman"/>
          <w:b w:val="0"/>
          <w:sz w:val="28"/>
        </w:rPr>
        <w:softHyphen/>
        <w:t xml:space="preserve">та 80 "Прибыли и убытки" и, следовательно, </w:t>
      </w:r>
    </w:p>
    <w:p w:rsidR="00761526" w:rsidRDefault="00761526">
      <w:pPr>
        <w:pStyle w:val="Normal1"/>
        <w:spacing w:line="360" w:lineRule="auto"/>
        <w:ind w:right="-1"/>
        <w:jc w:val="both"/>
        <w:rPr>
          <w:rFonts w:ascii="Times New Roman" w:hAnsi="Times New Roman"/>
          <w:b w:val="0"/>
          <w:sz w:val="28"/>
        </w:rPr>
      </w:pPr>
      <w:r>
        <w:rPr>
          <w:rFonts w:ascii="Times New Roman" w:hAnsi="Times New Roman"/>
          <w:b w:val="0"/>
          <w:sz w:val="28"/>
        </w:rPr>
        <w:t xml:space="preserve">     облагаются налогом на прибыль в общем порядке.</w:t>
      </w:r>
    </w:p>
    <w:p w:rsidR="00761526" w:rsidRDefault="00761526" w:rsidP="00761526">
      <w:pPr>
        <w:pStyle w:val="Normal1"/>
        <w:numPr>
          <w:ilvl w:val="0"/>
          <w:numId w:val="15"/>
        </w:numPr>
        <w:spacing w:line="360" w:lineRule="auto"/>
        <w:ind w:left="0" w:right="-1" w:firstLine="0"/>
        <w:jc w:val="both"/>
        <w:rPr>
          <w:rFonts w:ascii="Times New Roman" w:hAnsi="Times New Roman"/>
          <w:b w:val="0"/>
          <w:sz w:val="28"/>
        </w:rPr>
      </w:pPr>
      <w:r>
        <w:rPr>
          <w:rFonts w:ascii="Times New Roman" w:hAnsi="Times New Roman"/>
          <w:b w:val="0"/>
          <w:sz w:val="28"/>
        </w:rPr>
        <w:t>доходы по государственным ценным бумагам и субъектов федерации (налогом не облагаются);</w:t>
      </w:r>
    </w:p>
    <w:p w:rsidR="00761526" w:rsidRDefault="00761526" w:rsidP="00761526">
      <w:pPr>
        <w:pStyle w:val="Normal1"/>
        <w:numPr>
          <w:ilvl w:val="0"/>
          <w:numId w:val="15"/>
        </w:numPr>
        <w:spacing w:line="360" w:lineRule="auto"/>
        <w:ind w:left="0" w:right="-1" w:firstLine="0"/>
        <w:jc w:val="both"/>
        <w:rPr>
          <w:rFonts w:ascii="Times New Roman" w:hAnsi="Times New Roman"/>
          <w:b w:val="0"/>
          <w:sz w:val="28"/>
        </w:rPr>
      </w:pPr>
      <w:r>
        <w:rPr>
          <w:rFonts w:ascii="Times New Roman" w:hAnsi="Times New Roman"/>
          <w:b w:val="0"/>
          <w:sz w:val="28"/>
        </w:rPr>
        <w:t>доходы от продажи акций выше номинала (эмиссионный доход налогом не облагается);</w:t>
      </w:r>
    </w:p>
    <w:p w:rsidR="00761526" w:rsidRDefault="00761526" w:rsidP="00761526">
      <w:pPr>
        <w:pStyle w:val="Normal1"/>
        <w:numPr>
          <w:ilvl w:val="0"/>
          <w:numId w:val="15"/>
        </w:numPr>
        <w:spacing w:line="360" w:lineRule="auto"/>
        <w:ind w:left="0" w:right="-1" w:firstLine="0"/>
        <w:jc w:val="both"/>
        <w:rPr>
          <w:rFonts w:ascii="Times New Roman" w:hAnsi="Times New Roman"/>
          <w:b w:val="0"/>
          <w:sz w:val="28"/>
        </w:rPr>
      </w:pPr>
      <w:r>
        <w:rPr>
          <w:rFonts w:ascii="Times New Roman" w:hAnsi="Times New Roman"/>
          <w:b w:val="0"/>
          <w:sz w:val="28"/>
        </w:rPr>
        <w:t>прибыль от совместной деятельности предприятий без оформления юридического лица;</w:t>
      </w:r>
    </w:p>
    <w:p w:rsidR="00761526" w:rsidRDefault="00761526" w:rsidP="00761526">
      <w:pPr>
        <w:pStyle w:val="Normal1"/>
        <w:numPr>
          <w:ilvl w:val="0"/>
          <w:numId w:val="15"/>
        </w:numPr>
        <w:spacing w:line="360" w:lineRule="auto"/>
        <w:ind w:left="0" w:right="-1" w:firstLine="0"/>
        <w:jc w:val="both"/>
        <w:rPr>
          <w:rFonts w:ascii="Times New Roman" w:hAnsi="Times New Roman"/>
          <w:b w:val="0"/>
          <w:sz w:val="28"/>
        </w:rPr>
      </w:pPr>
      <w:r>
        <w:rPr>
          <w:rFonts w:ascii="Times New Roman" w:hAnsi="Times New Roman"/>
          <w:b w:val="0"/>
          <w:sz w:val="28"/>
        </w:rPr>
        <w:t>прибыль от видеосалонов, видеотек, пунктов проката(облагается налогом по ставке 70%);</w:t>
      </w:r>
    </w:p>
    <w:p w:rsidR="00761526" w:rsidRDefault="00761526" w:rsidP="00761526">
      <w:pPr>
        <w:pStyle w:val="Normal1"/>
        <w:numPr>
          <w:ilvl w:val="0"/>
          <w:numId w:val="15"/>
        </w:numPr>
        <w:spacing w:line="360" w:lineRule="auto"/>
        <w:ind w:left="0" w:right="-1" w:firstLine="0"/>
        <w:jc w:val="both"/>
        <w:rPr>
          <w:rFonts w:ascii="Times New Roman" w:hAnsi="Times New Roman"/>
          <w:b w:val="0"/>
          <w:sz w:val="28"/>
        </w:rPr>
      </w:pPr>
      <w:r>
        <w:rPr>
          <w:rFonts w:ascii="Times New Roman" w:hAnsi="Times New Roman"/>
          <w:b w:val="0"/>
          <w:sz w:val="28"/>
        </w:rPr>
        <w:t>доходы от игорного бизнеса (ставка налога-90%);</w:t>
      </w:r>
    </w:p>
    <w:p w:rsidR="00761526" w:rsidRDefault="00761526" w:rsidP="00761526">
      <w:pPr>
        <w:pStyle w:val="Normal1"/>
        <w:numPr>
          <w:ilvl w:val="0"/>
          <w:numId w:val="15"/>
        </w:numPr>
        <w:spacing w:line="360" w:lineRule="auto"/>
        <w:ind w:left="0" w:right="-1" w:firstLine="0"/>
        <w:jc w:val="both"/>
        <w:rPr>
          <w:rFonts w:ascii="Times New Roman" w:hAnsi="Times New Roman"/>
          <w:b w:val="0"/>
          <w:sz w:val="28"/>
        </w:rPr>
      </w:pPr>
      <w:r>
        <w:rPr>
          <w:rFonts w:ascii="Times New Roman" w:hAnsi="Times New Roman"/>
          <w:b w:val="0"/>
          <w:sz w:val="28"/>
        </w:rPr>
        <w:t>доходы от страховой деятельности (облагается налогом в размере –40%).</w:t>
      </w:r>
    </w:p>
    <w:p w:rsidR="00761526" w:rsidRDefault="00761526">
      <w:pPr>
        <w:pStyle w:val="Normal1"/>
        <w:spacing w:line="360" w:lineRule="auto"/>
        <w:ind w:right="-1"/>
        <w:jc w:val="both"/>
        <w:rPr>
          <w:rFonts w:ascii="Times New Roman" w:hAnsi="Times New Roman"/>
          <w:b w:val="0"/>
          <w:sz w:val="28"/>
        </w:rPr>
      </w:pPr>
      <w:r>
        <w:rPr>
          <w:rFonts w:ascii="Times New Roman" w:hAnsi="Times New Roman"/>
          <w:b w:val="0"/>
          <w:sz w:val="28"/>
        </w:rPr>
        <w:t xml:space="preserve">Всего сумма внереализационных доходов  за 1998г. составила  988 тыс. руб., из них: </w:t>
      </w:r>
    </w:p>
    <w:p w:rsidR="00761526" w:rsidRDefault="00761526" w:rsidP="00761526">
      <w:pPr>
        <w:pStyle w:val="Normal1"/>
        <w:numPr>
          <w:ilvl w:val="0"/>
          <w:numId w:val="16"/>
        </w:numPr>
        <w:spacing w:line="360" w:lineRule="auto"/>
        <w:ind w:left="0" w:right="-1" w:firstLine="0"/>
        <w:jc w:val="both"/>
        <w:rPr>
          <w:rFonts w:ascii="Times New Roman" w:hAnsi="Times New Roman"/>
          <w:b w:val="0"/>
          <w:sz w:val="28"/>
        </w:rPr>
      </w:pPr>
      <w:r>
        <w:rPr>
          <w:rFonts w:ascii="Times New Roman" w:hAnsi="Times New Roman"/>
          <w:b w:val="0"/>
          <w:sz w:val="28"/>
        </w:rPr>
        <w:t>Поступление арендной платы – 246 тыс. руб.</w:t>
      </w:r>
    </w:p>
    <w:p w:rsidR="00761526" w:rsidRDefault="00761526" w:rsidP="00761526">
      <w:pPr>
        <w:pStyle w:val="Normal1"/>
        <w:numPr>
          <w:ilvl w:val="0"/>
          <w:numId w:val="16"/>
        </w:numPr>
        <w:spacing w:line="360" w:lineRule="auto"/>
        <w:ind w:left="0" w:right="-1" w:firstLine="0"/>
        <w:jc w:val="both"/>
        <w:rPr>
          <w:rFonts w:ascii="Times New Roman" w:hAnsi="Times New Roman"/>
          <w:b w:val="0"/>
          <w:sz w:val="28"/>
        </w:rPr>
      </w:pPr>
      <w:r>
        <w:rPr>
          <w:rFonts w:ascii="Times New Roman" w:hAnsi="Times New Roman"/>
          <w:b w:val="0"/>
          <w:sz w:val="28"/>
        </w:rPr>
        <w:t>Положительные курсовые разницы – 260 тыс. руб.</w:t>
      </w:r>
    </w:p>
    <w:p w:rsidR="00761526" w:rsidRDefault="00761526" w:rsidP="00761526">
      <w:pPr>
        <w:pStyle w:val="Normal1"/>
        <w:numPr>
          <w:ilvl w:val="0"/>
          <w:numId w:val="16"/>
        </w:numPr>
        <w:spacing w:line="360" w:lineRule="auto"/>
        <w:ind w:left="0" w:right="-1" w:firstLine="0"/>
        <w:jc w:val="both"/>
        <w:rPr>
          <w:rFonts w:ascii="Times New Roman" w:hAnsi="Times New Roman"/>
          <w:b w:val="0"/>
          <w:sz w:val="28"/>
        </w:rPr>
      </w:pPr>
      <w:r>
        <w:rPr>
          <w:rFonts w:ascii="Times New Roman" w:hAnsi="Times New Roman"/>
          <w:b w:val="0"/>
          <w:sz w:val="28"/>
        </w:rPr>
        <w:t>Прибыль от предоставления услуг сторонним организациям –428 тыс. руб.</w:t>
      </w:r>
    </w:p>
    <w:p w:rsidR="00761526" w:rsidRDefault="00761526" w:rsidP="00761526">
      <w:pPr>
        <w:pStyle w:val="Normal1"/>
        <w:numPr>
          <w:ilvl w:val="0"/>
          <w:numId w:val="16"/>
        </w:numPr>
        <w:spacing w:line="360" w:lineRule="auto"/>
        <w:ind w:left="0" w:right="-1" w:firstLine="0"/>
        <w:jc w:val="both"/>
        <w:rPr>
          <w:rFonts w:ascii="Times New Roman" w:hAnsi="Times New Roman"/>
          <w:b w:val="0"/>
          <w:sz w:val="28"/>
        </w:rPr>
      </w:pPr>
      <w:r>
        <w:rPr>
          <w:rFonts w:ascii="Times New Roman" w:hAnsi="Times New Roman"/>
          <w:b w:val="0"/>
          <w:sz w:val="28"/>
        </w:rPr>
        <w:t>Просроченная кредиторская задолженность-54 тыс. руб.</w:t>
      </w: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sz w:val="28"/>
        </w:rPr>
        <w:t>За 1997год сумма внереализацмонных доходов составляла 1231 тыс. руб. и распределилась по следующим статьям:</w:t>
      </w:r>
    </w:p>
    <w:p w:rsidR="00761526" w:rsidRDefault="00761526" w:rsidP="00761526">
      <w:pPr>
        <w:pStyle w:val="Normal1"/>
        <w:numPr>
          <w:ilvl w:val="0"/>
          <w:numId w:val="28"/>
        </w:numPr>
        <w:spacing w:line="360" w:lineRule="auto"/>
        <w:ind w:left="0" w:right="-1" w:firstLine="0"/>
        <w:jc w:val="both"/>
        <w:rPr>
          <w:rFonts w:ascii="Times New Roman" w:hAnsi="Times New Roman"/>
          <w:b w:val="0"/>
          <w:sz w:val="28"/>
        </w:rPr>
      </w:pPr>
      <w:r>
        <w:rPr>
          <w:rFonts w:ascii="Times New Roman" w:hAnsi="Times New Roman"/>
          <w:b w:val="0"/>
          <w:sz w:val="28"/>
        </w:rPr>
        <w:t>Поступление арендной платы – 498 тыс. руб.</w:t>
      </w:r>
    </w:p>
    <w:p w:rsidR="00761526" w:rsidRDefault="00761526" w:rsidP="00761526">
      <w:pPr>
        <w:pStyle w:val="Normal1"/>
        <w:numPr>
          <w:ilvl w:val="0"/>
          <w:numId w:val="28"/>
        </w:numPr>
        <w:spacing w:line="360" w:lineRule="auto"/>
        <w:ind w:left="0" w:right="-1" w:firstLine="0"/>
        <w:jc w:val="both"/>
        <w:rPr>
          <w:rFonts w:ascii="Times New Roman" w:hAnsi="Times New Roman"/>
          <w:b w:val="0"/>
          <w:sz w:val="28"/>
        </w:rPr>
      </w:pPr>
      <w:r>
        <w:rPr>
          <w:rFonts w:ascii="Times New Roman" w:hAnsi="Times New Roman"/>
          <w:b w:val="0"/>
          <w:sz w:val="28"/>
        </w:rPr>
        <w:t>Прибыль от предоставления услуг сторонним организациям – 434 тыс.руб.</w:t>
      </w:r>
    </w:p>
    <w:p w:rsidR="00761526" w:rsidRDefault="00761526" w:rsidP="00761526">
      <w:pPr>
        <w:pStyle w:val="Normal1"/>
        <w:numPr>
          <w:ilvl w:val="0"/>
          <w:numId w:val="28"/>
        </w:numPr>
        <w:spacing w:line="360" w:lineRule="auto"/>
        <w:ind w:left="0" w:right="-1" w:firstLine="0"/>
        <w:jc w:val="both"/>
        <w:rPr>
          <w:rFonts w:ascii="Times New Roman" w:hAnsi="Times New Roman"/>
          <w:b w:val="0"/>
          <w:sz w:val="28"/>
        </w:rPr>
      </w:pPr>
      <w:r>
        <w:rPr>
          <w:rFonts w:ascii="Times New Roman" w:hAnsi="Times New Roman"/>
          <w:b w:val="0"/>
          <w:sz w:val="28"/>
        </w:rPr>
        <w:t>Прибыль прошлых лет, выявленная в отчетном году  299 тыс. руб.</w:t>
      </w:r>
    </w:p>
    <w:p w:rsidR="00761526" w:rsidRDefault="00761526">
      <w:pPr>
        <w:pStyle w:val="Normal1"/>
        <w:spacing w:line="360" w:lineRule="auto"/>
        <w:ind w:right="-1" w:firstLine="435"/>
        <w:jc w:val="both"/>
        <w:rPr>
          <w:rFonts w:ascii="Times New Roman" w:hAnsi="Times New Roman"/>
          <w:b w:val="0"/>
          <w:sz w:val="28"/>
        </w:rPr>
      </w:pPr>
      <w:r>
        <w:rPr>
          <w:rFonts w:ascii="Times New Roman" w:hAnsi="Times New Roman"/>
          <w:b w:val="0"/>
          <w:sz w:val="28"/>
        </w:rPr>
        <w:t>Таким образом, в 1998 году сумма внереализационных расходов составляла меньшую величину чем в прошлом году. Это обусловлено тем, что во-первых, в связи с расширением выпускающего ассортимента продукции в 1998 году была задействована часть свободных помещений, которые  раньше сдавались    в аренду, что соответственно уменьшило сумму платежей за аренду, во-вторых, на небольшую величину уменьшилась прибыль от предоставления услуг сторонним организациям, в третьих, в 1997 году была выявлена прибыль прошлых лет.</w:t>
      </w:r>
    </w:p>
    <w:p w:rsidR="00761526" w:rsidRDefault="00761526">
      <w:pPr>
        <w:pStyle w:val="Normal1"/>
        <w:spacing w:line="360" w:lineRule="auto"/>
        <w:ind w:right="-1" w:firstLine="435"/>
        <w:jc w:val="both"/>
        <w:rPr>
          <w:rFonts w:ascii="Times New Roman" w:hAnsi="Times New Roman"/>
          <w:b w:val="0"/>
          <w:sz w:val="28"/>
        </w:rPr>
      </w:pPr>
      <w:r>
        <w:rPr>
          <w:rFonts w:ascii="Times New Roman" w:hAnsi="Times New Roman"/>
          <w:b w:val="0"/>
          <w:sz w:val="28"/>
        </w:rPr>
        <w:t xml:space="preserve">К </w:t>
      </w:r>
      <w:r>
        <w:rPr>
          <w:rFonts w:ascii="Times New Roman" w:hAnsi="Times New Roman"/>
          <w:b w:val="0"/>
          <w:i/>
          <w:sz w:val="28"/>
        </w:rPr>
        <w:t>внереализационным расходам</w:t>
      </w:r>
      <w:r>
        <w:rPr>
          <w:rFonts w:ascii="Times New Roman" w:hAnsi="Times New Roman"/>
          <w:b w:val="0"/>
          <w:sz w:val="28"/>
        </w:rPr>
        <w:t xml:space="preserve"> предприятия отно</w:t>
      </w:r>
      <w:r>
        <w:rPr>
          <w:rFonts w:ascii="Times New Roman" w:hAnsi="Times New Roman"/>
          <w:b w:val="0"/>
          <w:sz w:val="28"/>
        </w:rPr>
        <w:softHyphen/>
        <w:t>сятся:</w:t>
      </w:r>
    </w:p>
    <w:p w:rsidR="00761526" w:rsidRDefault="00761526" w:rsidP="00761526">
      <w:pPr>
        <w:pStyle w:val="Normal1"/>
        <w:numPr>
          <w:ilvl w:val="0"/>
          <w:numId w:val="12"/>
        </w:numPr>
        <w:spacing w:line="360" w:lineRule="auto"/>
        <w:ind w:left="0" w:right="-1" w:firstLine="0"/>
        <w:jc w:val="both"/>
        <w:rPr>
          <w:rFonts w:ascii="Times New Roman" w:hAnsi="Times New Roman"/>
          <w:b w:val="0"/>
          <w:sz w:val="28"/>
        </w:rPr>
      </w:pPr>
      <w:r>
        <w:rPr>
          <w:rFonts w:ascii="Times New Roman" w:hAnsi="Times New Roman"/>
          <w:b w:val="0"/>
          <w:sz w:val="28"/>
        </w:rPr>
        <w:t>затраты на производство, не давшее продукции (бро</w:t>
      </w:r>
      <w:r>
        <w:rPr>
          <w:rFonts w:ascii="Times New Roman" w:hAnsi="Times New Roman"/>
          <w:b w:val="0"/>
          <w:sz w:val="28"/>
        </w:rPr>
        <w:softHyphen/>
        <w:t xml:space="preserve">совые затраты);                     </w:t>
      </w:r>
    </w:p>
    <w:p w:rsidR="00761526" w:rsidRDefault="00761526" w:rsidP="00761526">
      <w:pPr>
        <w:pStyle w:val="Normal1"/>
        <w:numPr>
          <w:ilvl w:val="0"/>
          <w:numId w:val="12"/>
        </w:numPr>
        <w:spacing w:line="360" w:lineRule="auto"/>
        <w:ind w:left="0" w:right="-1" w:firstLine="0"/>
        <w:jc w:val="both"/>
        <w:rPr>
          <w:rFonts w:ascii="Times New Roman" w:hAnsi="Times New Roman"/>
          <w:b w:val="0"/>
          <w:sz w:val="28"/>
        </w:rPr>
      </w:pPr>
      <w:r>
        <w:rPr>
          <w:rFonts w:ascii="Times New Roman" w:hAnsi="Times New Roman"/>
          <w:b w:val="0"/>
          <w:sz w:val="28"/>
        </w:rPr>
        <w:t>затраты по аннулированным производственным зака</w:t>
      </w:r>
      <w:r>
        <w:rPr>
          <w:rFonts w:ascii="Times New Roman" w:hAnsi="Times New Roman"/>
          <w:b w:val="0"/>
          <w:sz w:val="28"/>
        </w:rPr>
        <w:softHyphen/>
        <w:t>зам;</w:t>
      </w:r>
    </w:p>
    <w:p w:rsidR="00761526" w:rsidRDefault="00761526" w:rsidP="00761526">
      <w:pPr>
        <w:pStyle w:val="Normal1"/>
        <w:numPr>
          <w:ilvl w:val="0"/>
          <w:numId w:val="12"/>
        </w:numPr>
        <w:spacing w:line="360" w:lineRule="auto"/>
        <w:ind w:left="0" w:right="-1" w:firstLine="0"/>
        <w:jc w:val="both"/>
        <w:rPr>
          <w:rFonts w:ascii="Times New Roman" w:hAnsi="Times New Roman"/>
          <w:b w:val="0"/>
          <w:sz w:val="28"/>
        </w:rPr>
      </w:pPr>
      <w:r>
        <w:rPr>
          <w:rFonts w:ascii="Times New Roman" w:hAnsi="Times New Roman"/>
          <w:b w:val="0"/>
          <w:sz w:val="28"/>
        </w:rPr>
        <w:t>убытки от реализации, потери от прочего выбытия основных средств;</w:t>
      </w:r>
    </w:p>
    <w:p w:rsidR="00761526" w:rsidRDefault="00761526" w:rsidP="00761526">
      <w:pPr>
        <w:pStyle w:val="Normal1"/>
        <w:numPr>
          <w:ilvl w:val="0"/>
          <w:numId w:val="12"/>
        </w:numPr>
        <w:spacing w:line="360" w:lineRule="auto"/>
        <w:ind w:left="0" w:right="-1" w:firstLine="0"/>
        <w:jc w:val="both"/>
        <w:rPr>
          <w:rFonts w:ascii="Times New Roman" w:hAnsi="Times New Roman"/>
          <w:b w:val="0"/>
          <w:sz w:val="28"/>
        </w:rPr>
      </w:pPr>
      <w:r>
        <w:rPr>
          <w:rFonts w:ascii="Times New Roman" w:hAnsi="Times New Roman"/>
          <w:b w:val="0"/>
          <w:sz w:val="28"/>
        </w:rPr>
        <w:t>затраты на содержание законсервированных производ</w:t>
      </w:r>
      <w:r>
        <w:rPr>
          <w:rFonts w:ascii="Times New Roman" w:hAnsi="Times New Roman"/>
          <w:b w:val="0"/>
          <w:sz w:val="28"/>
        </w:rPr>
        <w:softHyphen/>
        <w:t>ственных мощностей и объектов;</w:t>
      </w:r>
    </w:p>
    <w:p w:rsidR="00761526" w:rsidRDefault="00761526" w:rsidP="00761526">
      <w:pPr>
        <w:pStyle w:val="Normal1"/>
        <w:numPr>
          <w:ilvl w:val="0"/>
          <w:numId w:val="12"/>
        </w:numPr>
        <w:spacing w:line="360" w:lineRule="auto"/>
        <w:ind w:left="0" w:right="-1" w:firstLine="0"/>
        <w:jc w:val="both"/>
        <w:rPr>
          <w:rFonts w:ascii="Times New Roman" w:hAnsi="Times New Roman"/>
          <w:b w:val="0"/>
          <w:sz w:val="28"/>
        </w:rPr>
      </w:pPr>
      <w:r>
        <w:rPr>
          <w:rFonts w:ascii="Times New Roman" w:hAnsi="Times New Roman"/>
          <w:b w:val="0"/>
          <w:sz w:val="28"/>
        </w:rPr>
        <w:t>не компенсированные виновниками потери предпри</w:t>
      </w:r>
      <w:r>
        <w:rPr>
          <w:rFonts w:ascii="Times New Roman" w:hAnsi="Times New Roman"/>
          <w:b w:val="0"/>
          <w:sz w:val="28"/>
        </w:rPr>
        <w:softHyphen/>
        <w:t>ятия от простоев по внешним причинам;</w:t>
      </w:r>
    </w:p>
    <w:p w:rsidR="00761526" w:rsidRDefault="00761526" w:rsidP="00761526">
      <w:pPr>
        <w:pStyle w:val="Normal1"/>
        <w:numPr>
          <w:ilvl w:val="0"/>
          <w:numId w:val="12"/>
        </w:numPr>
        <w:spacing w:line="360" w:lineRule="auto"/>
        <w:ind w:left="0" w:right="-1" w:firstLine="0"/>
        <w:jc w:val="both"/>
        <w:rPr>
          <w:rFonts w:ascii="Times New Roman" w:hAnsi="Times New Roman"/>
          <w:b w:val="0"/>
          <w:sz w:val="28"/>
        </w:rPr>
      </w:pPr>
      <w:r>
        <w:rPr>
          <w:rFonts w:ascii="Times New Roman" w:hAnsi="Times New Roman"/>
          <w:b w:val="0"/>
          <w:sz w:val="28"/>
        </w:rPr>
        <w:t>судебные издержки и арбитражные сборы;</w:t>
      </w:r>
    </w:p>
    <w:p w:rsidR="00761526" w:rsidRDefault="00761526" w:rsidP="00761526">
      <w:pPr>
        <w:pStyle w:val="Normal1"/>
        <w:numPr>
          <w:ilvl w:val="0"/>
          <w:numId w:val="12"/>
        </w:numPr>
        <w:spacing w:line="360" w:lineRule="auto"/>
        <w:ind w:left="0" w:right="-1" w:firstLine="0"/>
        <w:jc w:val="both"/>
        <w:rPr>
          <w:rFonts w:ascii="Times New Roman" w:hAnsi="Times New Roman"/>
          <w:b w:val="0"/>
          <w:sz w:val="28"/>
        </w:rPr>
      </w:pPr>
      <w:r>
        <w:rPr>
          <w:rFonts w:ascii="Times New Roman" w:hAnsi="Times New Roman"/>
          <w:b w:val="0"/>
          <w:sz w:val="28"/>
        </w:rPr>
        <w:t>штрафы, пени, неустойки, другие виды санкций, уп</w:t>
      </w:r>
      <w:r>
        <w:rPr>
          <w:rFonts w:ascii="Times New Roman" w:hAnsi="Times New Roman"/>
          <w:b w:val="0"/>
          <w:sz w:val="28"/>
        </w:rPr>
        <w:softHyphen/>
        <w:t>лаченные предприятием за нарушения условий хозяйст</w:t>
      </w:r>
      <w:r>
        <w:rPr>
          <w:rFonts w:ascii="Times New Roman" w:hAnsi="Times New Roman"/>
          <w:b w:val="0"/>
          <w:sz w:val="28"/>
        </w:rPr>
        <w:softHyphen/>
        <w:t>венных договоров;</w:t>
      </w:r>
    </w:p>
    <w:p w:rsidR="00761526" w:rsidRDefault="00761526" w:rsidP="00761526">
      <w:pPr>
        <w:pStyle w:val="Normal1"/>
        <w:numPr>
          <w:ilvl w:val="0"/>
          <w:numId w:val="12"/>
        </w:numPr>
        <w:spacing w:line="360" w:lineRule="auto"/>
        <w:ind w:left="0" w:right="-1" w:firstLine="0"/>
        <w:jc w:val="both"/>
        <w:rPr>
          <w:rFonts w:ascii="Times New Roman" w:hAnsi="Times New Roman"/>
          <w:b w:val="0"/>
          <w:sz w:val="28"/>
        </w:rPr>
      </w:pPr>
      <w:r>
        <w:rPr>
          <w:rFonts w:ascii="Times New Roman" w:hAnsi="Times New Roman"/>
          <w:b w:val="0"/>
          <w:sz w:val="28"/>
        </w:rPr>
        <w:t>убытки от списания безнадежных долгов или деби</w:t>
      </w:r>
      <w:r>
        <w:rPr>
          <w:rFonts w:ascii="Times New Roman" w:hAnsi="Times New Roman"/>
          <w:b w:val="0"/>
          <w:sz w:val="28"/>
        </w:rPr>
        <w:softHyphen/>
        <w:t>торской задолженности с истекшим сроком исковой дав</w:t>
      </w:r>
      <w:r>
        <w:rPr>
          <w:rFonts w:ascii="Times New Roman" w:hAnsi="Times New Roman"/>
          <w:b w:val="0"/>
          <w:sz w:val="28"/>
        </w:rPr>
        <w:softHyphen/>
        <w:t>ности (если по этой задолженности не был создан резерв по сомнительным долгам);</w:t>
      </w:r>
    </w:p>
    <w:p w:rsidR="00761526" w:rsidRDefault="00761526" w:rsidP="00761526">
      <w:pPr>
        <w:pStyle w:val="Normal1"/>
        <w:numPr>
          <w:ilvl w:val="0"/>
          <w:numId w:val="12"/>
        </w:numPr>
        <w:spacing w:line="360" w:lineRule="auto"/>
        <w:ind w:left="0" w:right="-1" w:firstLine="0"/>
        <w:jc w:val="both"/>
        <w:rPr>
          <w:rFonts w:ascii="Times New Roman" w:hAnsi="Times New Roman"/>
          <w:b w:val="0"/>
          <w:sz w:val="28"/>
        </w:rPr>
      </w:pPr>
      <w:r>
        <w:rPr>
          <w:rFonts w:ascii="Times New Roman" w:hAnsi="Times New Roman"/>
          <w:b w:val="0"/>
          <w:sz w:val="28"/>
        </w:rPr>
        <w:t>убытки по операциям прошлых лет, выявленные в отчетном году;</w:t>
      </w:r>
    </w:p>
    <w:p w:rsidR="00761526" w:rsidRDefault="00761526" w:rsidP="00761526">
      <w:pPr>
        <w:pStyle w:val="Normal1"/>
        <w:numPr>
          <w:ilvl w:val="0"/>
          <w:numId w:val="12"/>
        </w:numPr>
        <w:spacing w:line="360" w:lineRule="auto"/>
        <w:ind w:left="0" w:right="-1" w:firstLine="0"/>
        <w:jc w:val="both"/>
        <w:rPr>
          <w:rFonts w:ascii="Times New Roman" w:hAnsi="Times New Roman"/>
          <w:b w:val="0"/>
          <w:sz w:val="28"/>
        </w:rPr>
      </w:pPr>
      <w:r>
        <w:rPr>
          <w:rFonts w:ascii="Times New Roman" w:hAnsi="Times New Roman"/>
          <w:b w:val="0"/>
          <w:sz w:val="28"/>
        </w:rPr>
        <w:t>убытки от хищений продукции, имущества при отсут</w:t>
      </w:r>
      <w:r>
        <w:rPr>
          <w:rFonts w:ascii="Times New Roman" w:hAnsi="Times New Roman"/>
          <w:b w:val="0"/>
          <w:sz w:val="28"/>
        </w:rPr>
        <w:softHyphen/>
        <w:t>ствии виновника;</w:t>
      </w:r>
    </w:p>
    <w:p w:rsidR="00761526" w:rsidRDefault="00761526" w:rsidP="00761526">
      <w:pPr>
        <w:pStyle w:val="Normal1"/>
        <w:numPr>
          <w:ilvl w:val="0"/>
          <w:numId w:val="12"/>
        </w:numPr>
        <w:spacing w:line="360" w:lineRule="auto"/>
        <w:ind w:left="0" w:right="-1" w:firstLine="0"/>
        <w:jc w:val="both"/>
        <w:rPr>
          <w:rFonts w:ascii="Times New Roman" w:hAnsi="Times New Roman"/>
          <w:b w:val="0"/>
          <w:sz w:val="28"/>
        </w:rPr>
      </w:pPr>
      <w:r>
        <w:rPr>
          <w:rFonts w:ascii="Times New Roman" w:hAnsi="Times New Roman"/>
          <w:b w:val="0"/>
          <w:sz w:val="28"/>
        </w:rPr>
        <w:t>убытки от списания присужденных долгов в виду не</w:t>
      </w:r>
      <w:r>
        <w:rPr>
          <w:rFonts w:ascii="Times New Roman" w:hAnsi="Times New Roman"/>
          <w:b w:val="0"/>
          <w:sz w:val="28"/>
        </w:rPr>
        <w:softHyphen/>
        <w:t>состоятельности ответчика;</w:t>
      </w:r>
    </w:p>
    <w:p w:rsidR="00761526" w:rsidRDefault="00761526" w:rsidP="00761526">
      <w:pPr>
        <w:pStyle w:val="Normal1"/>
        <w:numPr>
          <w:ilvl w:val="0"/>
          <w:numId w:val="12"/>
        </w:numPr>
        <w:spacing w:line="360" w:lineRule="auto"/>
        <w:ind w:left="0" w:right="-1" w:firstLine="0"/>
        <w:jc w:val="both"/>
        <w:rPr>
          <w:rFonts w:ascii="Times New Roman" w:hAnsi="Times New Roman"/>
          <w:b w:val="0"/>
          <w:sz w:val="28"/>
        </w:rPr>
      </w:pPr>
      <w:r>
        <w:rPr>
          <w:rFonts w:ascii="Times New Roman" w:hAnsi="Times New Roman"/>
          <w:b w:val="0"/>
          <w:sz w:val="28"/>
        </w:rPr>
        <w:t>отрицательные курсовые разницы по валютным сче</w:t>
      </w:r>
      <w:r>
        <w:rPr>
          <w:rFonts w:ascii="Times New Roman" w:hAnsi="Times New Roman"/>
          <w:b w:val="0"/>
          <w:sz w:val="28"/>
        </w:rPr>
        <w:softHyphen/>
        <w:t>там;</w:t>
      </w:r>
    </w:p>
    <w:p w:rsidR="00761526" w:rsidRDefault="00761526" w:rsidP="00761526">
      <w:pPr>
        <w:pStyle w:val="Normal1"/>
        <w:numPr>
          <w:ilvl w:val="0"/>
          <w:numId w:val="12"/>
        </w:numPr>
        <w:spacing w:line="360" w:lineRule="auto"/>
        <w:ind w:left="0" w:right="-1" w:firstLine="0"/>
        <w:jc w:val="both"/>
        <w:rPr>
          <w:rFonts w:ascii="Times New Roman" w:hAnsi="Times New Roman"/>
          <w:b w:val="0"/>
          <w:sz w:val="28"/>
        </w:rPr>
      </w:pPr>
      <w:r>
        <w:rPr>
          <w:rFonts w:ascii="Times New Roman" w:hAnsi="Times New Roman"/>
          <w:b w:val="0"/>
          <w:sz w:val="28"/>
        </w:rPr>
        <w:t>амортизационные отчисления по сданным в кратко</w:t>
      </w:r>
      <w:r>
        <w:rPr>
          <w:rFonts w:ascii="Times New Roman" w:hAnsi="Times New Roman"/>
          <w:b w:val="0"/>
          <w:sz w:val="28"/>
        </w:rPr>
        <w:softHyphen/>
        <w:t>срочную аренду объектам основных фондов (при дол</w:t>
      </w:r>
      <w:r>
        <w:rPr>
          <w:rFonts w:ascii="Times New Roman" w:hAnsi="Times New Roman"/>
          <w:b w:val="0"/>
          <w:sz w:val="28"/>
        </w:rPr>
        <w:softHyphen/>
        <w:t>госрочной аренде с правом выкупа износ начисляет арен</w:t>
      </w:r>
      <w:r>
        <w:rPr>
          <w:rFonts w:ascii="Times New Roman" w:hAnsi="Times New Roman"/>
          <w:b w:val="0"/>
          <w:sz w:val="28"/>
        </w:rPr>
        <w:softHyphen/>
        <w:t>датор);</w:t>
      </w:r>
    </w:p>
    <w:p w:rsidR="00761526" w:rsidRDefault="00761526" w:rsidP="00761526">
      <w:pPr>
        <w:pStyle w:val="Normal1"/>
        <w:numPr>
          <w:ilvl w:val="0"/>
          <w:numId w:val="12"/>
        </w:numPr>
        <w:spacing w:line="360" w:lineRule="auto"/>
        <w:ind w:left="0" w:right="-1" w:firstLine="0"/>
        <w:jc w:val="both"/>
        <w:rPr>
          <w:rFonts w:ascii="Times New Roman" w:hAnsi="Times New Roman"/>
          <w:b w:val="0"/>
          <w:sz w:val="28"/>
          <w:lang w:val="en-US"/>
        </w:rPr>
      </w:pPr>
      <w:r>
        <w:rPr>
          <w:rFonts w:ascii="Times New Roman" w:hAnsi="Times New Roman"/>
          <w:b w:val="0"/>
          <w:sz w:val="28"/>
        </w:rPr>
        <w:t>налоги, относимые на финансовые результаты дея</w:t>
      </w:r>
      <w:r>
        <w:rPr>
          <w:rFonts w:ascii="Times New Roman" w:hAnsi="Times New Roman"/>
          <w:b w:val="0"/>
          <w:sz w:val="28"/>
        </w:rPr>
        <w:softHyphen/>
        <w:t>тельности предприятий (налог на рекламу и др.);</w:t>
      </w:r>
    </w:p>
    <w:p w:rsidR="00761526" w:rsidRDefault="00761526" w:rsidP="00761526">
      <w:pPr>
        <w:pStyle w:val="Normal1"/>
        <w:numPr>
          <w:ilvl w:val="0"/>
          <w:numId w:val="12"/>
        </w:numPr>
        <w:spacing w:line="360" w:lineRule="auto"/>
        <w:ind w:left="0" w:right="-1" w:firstLine="0"/>
        <w:jc w:val="both"/>
        <w:rPr>
          <w:rFonts w:ascii="Times New Roman" w:hAnsi="Times New Roman"/>
          <w:b w:val="0"/>
          <w:sz w:val="28"/>
        </w:rPr>
      </w:pPr>
      <w:r>
        <w:rPr>
          <w:rFonts w:ascii="Times New Roman" w:hAnsi="Times New Roman"/>
          <w:b w:val="0"/>
          <w:sz w:val="28"/>
        </w:rPr>
        <w:t>некомпенсированные потери от стихийных бедствий, включая затраты, связанные с предотвращением или лик</w:t>
      </w:r>
      <w:r>
        <w:rPr>
          <w:rFonts w:ascii="Times New Roman" w:hAnsi="Times New Roman"/>
          <w:b w:val="0"/>
          <w:sz w:val="28"/>
        </w:rPr>
        <w:softHyphen/>
        <w:t>видацией последствий стихийных бедствий.</w:t>
      </w: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sz w:val="28"/>
        </w:rPr>
        <w:t>Следует обратить внимание, что на себестоимость продукции относятся штрафы, иные санкции за нарушения хозяйственных договоров. В то же время суммы эко</w:t>
      </w:r>
      <w:r>
        <w:rPr>
          <w:rFonts w:ascii="Times New Roman" w:hAnsi="Times New Roman"/>
          <w:b w:val="0"/>
          <w:sz w:val="28"/>
        </w:rPr>
        <w:softHyphen/>
        <w:t>номических санкций, внесенные в бюджет, относятся на уменьшение прибыли, остающейся в распоряжении пред</w:t>
      </w:r>
      <w:r>
        <w:rPr>
          <w:rFonts w:ascii="Times New Roman" w:hAnsi="Times New Roman"/>
          <w:b w:val="0"/>
          <w:sz w:val="28"/>
        </w:rPr>
        <w:softHyphen/>
        <w:t>приятия (штрафы, пени, неустойки за несвоевременное или заниженное перечисление средств в бюджет и др.).</w:t>
      </w: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sz w:val="28"/>
        </w:rPr>
        <w:t>Всего за анализируемый период, на предприятии «Комбинат Молочный «Ставропольский» внереализационные расходы составили 2901 тыс. руб. из них:</w:t>
      </w:r>
    </w:p>
    <w:p w:rsidR="00761526" w:rsidRDefault="00761526" w:rsidP="00761526">
      <w:pPr>
        <w:pStyle w:val="Normal1"/>
        <w:numPr>
          <w:ilvl w:val="0"/>
          <w:numId w:val="17"/>
        </w:numPr>
        <w:spacing w:line="360" w:lineRule="auto"/>
        <w:ind w:left="0" w:right="-1" w:firstLine="0"/>
        <w:jc w:val="both"/>
        <w:rPr>
          <w:rFonts w:ascii="Times New Roman" w:hAnsi="Times New Roman"/>
          <w:b w:val="0"/>
          <w:sz w:val="28"/>
        </w:rPr>
      </w:pPr>
      <w:r>
        <w:rPr>
          <w:rFonts w:ascii="Times New Roman" w:hAnsi="Times New Roman"/>
          <w:b w:val="0"/>
          <w:sz w:val="28"/>
        </w:rPr>
        <w:t>Убытки от списания просроченной дебиторской задолженности- 75 тыс.руб.</w:t>
      </w:r>
    </w:p>
    <w:p w:rsidR="00761526" w:rsidRDefault="00761526" w:rsidP="00761526">
      <w:pPr>
        <w:pStyle w:val="Normal1"/>
        <w:numPr>
          <w:ilvl w:val="0"/>
          <w:numId w:val="17"/>
        </w:numPr>
        <w:spacing w:line="360" w:lineRule="auto"/>
        <w:ind w:left="0" w:right="-1" w:firstLine="0"/>
        <w:jc w:val="both"/>
        <w:rPr>
          <w:rFonts w:ascii="Times New Roman" w:hAnsi="Times New Roman"/>
          <w:b w:val="0"/>
          <w:sz w:val="28"/>
        </w:rPr>
      </w:pPr>
      <w:r>
        <w:rPr>
          <w:rFonts w:ascii="Times New Roman" w:hAnsi="Times New Roman"/>
          <w:b w:val="0"/>
          <w:sz w:val="28"/>
        </w:rPr>
        <w:t>Убытки прошлых лет-218 тыс.руб.</w:t>
      </w:r>
    </w:p>
    <w:p w:rsidR="00761526" w:rsidRDefault="00761526" w:rsidP="00761526">
      <w:pPr>
        <w:pStyle w:val="Normal1"/>
        <w:numPr>
          <w:ilvl w:val="0"/>
          <w:numId w:val="17"/>
        </w:numPr>
        <w:spacing w:line="360" w:lineRule="auto"/>
        <w:ind w:left="0" w:right="-1" w:firstLine="0"/>
        <w:jc w:val="both"/>
        <w:rPr>
          <w:rFonts w:ascii="Times New Roman" w:hAnsi="Times New Roman"/>
          <w:b w:val="0"/>
          <w:sz w:val="28"/>
        </w:rPr>
      </w:pPr>
      <w:r>
        <w:rPr>
          <w:rFonts w:ascii="Times New Roman" w:hAnsi="Times New Roman"/>
          <w:b w:val="0"/>
          <w:sz w:val="28"/>
        </w:rPr>
        <w:t>Списание товарно-материальных ценностей-110  тыс. руб.</w:t>
      </w:r>
    </w:p>
    <w:p w:rsidR="00761526" w:rsidRDefault="00761526" w:rsidP="00761526">
      <w:pPr>
        <w:pStyle w:val="Normal1"/>
        <w:numPr>
          <w:ilvl w:val="0"/>
          <w:numId w:val="17"/>
        </w:numPr>
        <w:spacing w:line="360" w:lineRule="auto"/>
        <w:ind w:left="0" w:right="-1" w:firstLine="0"/>
        <w:jc w:val="both"/>
        <w:rPr>
          <w:rFonts w:ascii="Times New Roman" w:hAnsi="Times New Roman"/>
          <w:b w:val="0"/>
          <w:sz w:val="28"/>
        </w:rPr>
      </w:pPr>
      <w:r>
        <w:rPr>
          <w:rFonts w:ascii="Times New Roman" w:hAnsi="Times New Roman"/>
          <w:b w:val="0"/>
          <w:sz w:val="28"/>
        </w:rPr>
        <w:t xml:space="preserve">Налоги относимые на  </w:t>
      </w:r>
      <w:r>
        <w:rPr>
          <w:rFonts w:ascii="Times New Roman" w:hAnsi="Times New Roman"/>
          <w:b w:val="0"/>
          <w:sz w:val="28"/>
        </w:rPr>
        <w:softHyphen/>
      </w:r>
      <w:r>
        <w:rPr>
          <w:rFonts w:ascii="Times New Roman" w:hAnsi="Times New Roman"/>
          <w:b w:val="0"/>
          <w:sz w:val="28"/>
        </w:rPr>
        <w:softHyphen/>
      </w:r>
      <w:r>
        <w:rPr>
          <w:rFonts w:ascii="Times New Roman" w:hAnsi="Times New Roman"/>
          <w:b w:val="0"/>
          <w:sz w:val="28"/>
        </w:rPr>
        <w:softHyphen/>
      </w:r>
      <w:r>
        <w:rPr>
          <w:rFonts w:ascii="Times New Roman" w:hAnsi="Times New Roman"/>
          <w:b w:val="0"/>
          <w:sz w:val="28"/>
        </w:rPr>
        <w:softHyphen/>
        <w:t>финансовые результаты деятельности предприятия:</w:t>
      </w:r>
    </w:p>
    <w:p w:rsidR="00761526" w:rsidRDefault="00761526" w:rsidP="00761526">
      <w:pPr>
        <w:pStyle w:val="Normal1"/>
        <w:numPr>
          <w:ilvl w:val="0"/>
          <w:numId w:val="18"/>
        </w:numPr>
        <w:spacing w:line="360" w:lineRule="auto"/>
        <w:ind w:left="0" w:right="-1" w:firstLine="0"/>
        <w:jc w:val="both"/>
        <w:rPr>
          <w:rFonts w:ascii="Times New Roman" w:hAnsi="Times New Roman"/>
          <w:b w:val="0"/>
          <w:sz w:val="28"/>
        </w:rPr>
      </w:pPr>
      <w:r>
        <w:rPr>
          <w:rFonts w:ascii="Times New Roman" w:hAnsi="Times New Roman"/>
          <w:b w:val="0"/>
          <w:sz w:val="28"/>
        </w:rPr>
        <w:t>Налог на имущество ( 2% от среднегодовой стоимости имущества)</w:t>
      </w:r>
    </w:p>
    <w:p w:rsidR="00761526" w:rsidRDefault="00761526">
      <w:pPr>
        <w:pStyle w:val="Normal1"/>
        <w:spacing w:line="360" w:lineRule="auto"/>
        <w:ind w:right="-1"/>
        <w:jc w:val="both"/>
        <w:rPr>
          <w:rFonts w:ascii="Times New Roman" w:hAnsi="Times New Roman"/>
          <w:b w:val="0"/>
          <w:sz w:val="28"/>
        </w:rPr>
      </w:pPr>
      <w:r>
        <w:rPr>
          <w:rFonts w:ascii="Times New Roman" w:hAnsi="Times New Roman"/>
          <w:b w:val="0"/>
          <w:sz w:val="28"/>
        </w:rPr>
        <w:t>На ОАО МКС налог на имущество не взимается, согласно Инструкции Государственной Налоговой службы, данное предприятие,  как перерабатывающая промышленность освобождаются от уплаты налога на имущество.</w:t>
      </w:r>
    </w:p>
    <w:p w:rsidR="00761526" w:rsidRDefault="00761526" w:rsidP="00761526">
      <w:pPr>
        <w:pStyle w:val="Normal1"/>
        <w:numPr>
          <w:ilvl w:val="0"/>
          <w:numId w:val="19"/>
        </w:numPr>
        <w:spacing w:line="360" w:lineRule="auto"/>
        <w:ind w:left="0" w:right="-1" w:firstLine="0"/>
        <w:jc w:val="both"/>
        <w:rPr>
          <w:rFonts w:ascii="Times New Roman" w:hAnsi="Times New Roman"/>
          <w:b w:val="0"/>
          <w:sz w:val="28"/>
        </w:rPr>
      </w:pPr>
      <w:r>
        <w:rPr>
          <w:rFonts w:ascii="Times New Roman" w:hAnsi="Times New Roman"/>
          <w:b w:val="0"/>
          <w:sz w:val="28"/>
        </w:rPr>
        <w:t>Налог на рекламу (0,05% от стоимости рекламы).</w:t>
      </w:r>
    </w:p>
    <w:p w:rsidR="00761526" w:rsidRDefault="00761526">
      <w:pPr>
        <w:pStyle w:val="Normal1"/>
        <w:spacing w:line="360" w:lineRule="auto"/>
        <w:ind w:right="-1"/>
        <w:jc w:val="both"/>
        <w:rPr>
          <w:rFonts w:ascii="Times New Roman" w:hAnsi="Times New Roman"/>
          <w:b w:val="0"/>
          <w:sz w:val="28"/>
        </w:rPr>
      </w:pPr>
      <w:r>
        <w:rPr>
          <w:rFonts w:ascii="Times New Roman" w:hAnsi="Times New Roman"/>
          <w:b w:val="0"/>
          <w:sz w:val="28"/>
        </w:rPr>
        <w:t>Так как предприятие не рекламирует свою продукцию налог на рекламу не платится.</w:t>
      </w:r>
    </w:p>
    <w:p w:rsidR="00761526" w:rsidRDefault="00761526" w:rsidP="00761526">
      <w:pPr>
        <w:pStyle w:val="Normal1"/>
        <w:numPr>
          <w:ilvl w:val="0"/>
          <w:numId w:val="19"/>
        </w:numPr>
        <w:spacing w:line="360" w:lineRule="auto"/>
        <w:ind w:left="0" w:right="-1" w:firstLine="0"/>
        <w:jc w:val="both"/>
        <w:rPr>
          <w:rFonts w:ascii="Times New Roman" w:hAnsi="Times New Roman"/>
          <w:b w:val="0"/>
          <w:sz w:val="28"/>
        </w:rPr>
      </w:pPr>
      <w:r>
        <w:rPr>
          <w:rFonts w:ascii="Times New Roman" w:hAnsi="Times New Roman"/>
          <w:b w:val="0"/>
          <w:sz w:val="28"/>
        </w:rPr>
        <w:t>Налог на нужды образовательных учреждений (1% от фонда оплаты труда).</w:t>
      </w:r>
    </w:p>
    <w:p w:rsidR="00761526" w:rsidRDefault="00761526">
      <w:pPr>
        <w:pStyle w:val="Normal1"/>
        <w:spacing w:line="360" w:lineRule="auto"/>
        <w:ind w:right="-1"/>
        <w:jc w:val="both"/>
        <w:rPr>
          <w:rFonts w:ascii="Times New Roman" w:hAnsi="Times New Roman"/>
          <w:b w:val="0"/>
          <w:sz w:val="28"/>
        </w:rPr>
      </w:pPr>
      <w:r>
        <w:rPr>
          <w:rFonts w:ascii="Times New Roman" w:hAnsi="Times New Roman"/>
          <w:b w:val="0"/>
          <w:sz w:val="28"/>
        </w:rPr>
        <w:t>Для данного предприятия ,за анализируемый период налог на нужды образовательных учреждений составил 125 тыс. руб.</w:t>
      </w:r>
    </w:p>
    <w:p w:rsidR="00761526" w:rsidRDefault="00761526" w:rsidP="00761526">
      <w:pPr>
        <w:pStyle w:val="Normal1"/>
        <w:numPr>
          <w:ilvl w:val="0"/>
          <w:numId w:val="19"/>
        </w:numPr>
        <w:spacing w:line="360" w:lineRule="auto"/>
        <w:ind w:left="0" w:right="-1" w:firstLine="0"/>
        <w:jc w:val="both"/>
        <w:rPr>
          <w:rFonts w:ascii="Times New Roman" w:hAnsi="Times New Roman"/>
          <w:b w:val="0"/>
          <w:sz w:val="28"/>
        </w:rPr>
      </w:pPr>
      <w:r>
        <w:rPr>
          <w:rFonts w:ascii="Times New Roman" w:hAnsi="Times New Roman"/>
          <w:b w:val="0"/>
          <w:sz w:val="28"/>
        </w:rPr>
        <w:t>Налог на содержание жилищного фонда (1,5% от выручки реализованной продукции).</w:t>
      </w:r>
    </w:p>
    <w:p w:rsidR="00761526" w:rsidRDefault="00761526">
      <w:pPr>
        <w:pStyle w:val="Normal1"/>
        <w:spacing w:line="360" w:lineRule="auto"/>
        <w:ind w:right="-1"/>
        <w:jc w:val="both"/>
        <w:rPr>
          <w:rFonts w:ascii="Times New Roman" w:hAnsi="Times New Roman"/>
          <w:b w:val="0"/>
          <w:sz w:val="28"/>
        </w:rPr>
      </w:pPr>
      <w:r>
        <w:rPr>
          <w:rFonts w:ascii="Times New Roman" w:hAnsi="Times New Roman"/>
          <w:b w:val="0"/>
          <w:sz w:val="28"/>
        </w:rPr>
        <w:t xml:space="preserve">   За 1998 год налог на содержание жилищного фонда составил 2498 тыс.  руб.</w:t>
      </w:r>
    </w:p>
    <w:p w:rsidR="00761526" w:rsidRDefault="00761526" w:rsidP="00761526">
      <w:pPr>
        <w:pStyle w:val="Normal1"/>
        <w:numPr>
          <w:ilvl w:val="0"/>
          <w:numId w:val="19"/>
        </w:numPr>
        <w:spacing w:line="360" w:lineRule="auto"/>
        <w:ind w:left="0" w:right="-1" w:firstLine="0"/>
        <w:jc w:val="both"/>
        <w:rPr>
          <w:rFonts w:ascii="Times New Roman" w:hAnsi="Times New Roman"/>
          <w:b w:val="0"/>
          <w:sz w:val="28"/>
        </w:rPr>
      </w:pPr>
      <w:r>
        <w:rPr>
          <w:rFonts w:ascii="Times New Roman" w:hAnsi="Times New Roman"/>
          <w:b w:val="0"/>
          <w:sz w:val="28"/>
        </w:rPr>
        <w:t>Налог на содержание детских дошкольных учреждений (3% от минимального фонда оплаты труда фактической среднесписочной численности персонала).</w:t>
      </w: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caps/>
          <w:sz w:val="28"/>
        </w:rPr>
        <w:t>т</w:t>
      </w:r>
      <w:r>
        <w:rPr>
          <w:rFonts w:ascii="Times New Roman" w:hAnsi="Times New Roman"/>
          <w:b w:val="0"/>
          <w:sz w:val="28"/>
        </w:rPr>
        <w:t>. к. на балансе предприятия имеется детский сад ОАО КМС освобожден от уплаты налога на содержание детских дошкольных учреждений .</w:t>
      </w: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sz w:val="28"/>
        </w:rPr>
        <w:t>За 1997 год сумма внереализационных расходов составила 2196 тыс. руб., что на 265 тыс. руб. меньше чем за 1998 год. Рассмотрим выявленную сумму внереализационных расходов за 1997г.</w:t>
      </w:r>
    </w:p>
    <w:p w:rsidR="00761526" w:rsidRDefault="00761526" w:rsidP="00761526">
      <w:pPr>
        <w:pStyle w:val="Normal1"/>
        <w:numPr>
          <w:ilvl w:val="0"/>
          <w:numId w:val="29"/>
        </w:numPr>
        <w:spacing w:line="360" w:lineRule="auto"/>
        <w:ind w:left="0" w:right="-1" w:firstLine="0"/>
        <w:jc w:val="both"/>
        <w:rPr>
          <w:rFonts w:ascii="Times New Roman" w:hAnsi="Times New Roman"/>
          <w:b w:val="0"/>
          <w:sz w:val="28"/>
        </w:rPr>
      </w:pPr>
      <w:r>
        <w:rPr>
          <w:rFonts w:ascii="Times New Roman" w:hAnsi="Times New Roman"/>
          <w:b w:val="0"/>
          <w:sz w:val="28"/>
        </w:rPr>
        <w:t>Убытки от списания просроченной дебиторской задолженности – 22 тыс.руб.</w:t>
      </w:r>
    </w:p>
    <w:p w:rsidR="00761526" w:rsidRDefault="00761526" w:rsidP="00761526">
      <w:pPr>
        <w:pStyle w:val="Normal1"/>
        <w:numPr>
          <w:ilvl w:val="0"/>
          <w:numId w:val="29"/>
        </w:numPr>
        <w:spacing w:line="360" w:lineRule="auto"/>
        <w:ind w:left="0" w:right="-1" w:firstLine="0"/>
        <w:jc w:val="both"/>
        <w:rPr>
          <w:rFonts w:ascii="Times New Roman" w:hAnsi="Times New Roman"/>
          <w:b w:val="0"/>
          <w:sz w:val="28"/>
        </w:rPr>
      </w:pPr>
      <w:r>
        <w:rPr>
          <w:rFonts w:ascii="Times New Roman" w:hAnsi="Times New Roman"/>
          <w:b w:val="0"/>
          <w:sz w:val="28"/>
        </w:rPr>
        <w:t>Отрицательные курсовые разницы по операциям в иностранной валюте – 18 тыс. руб.</w:t>
      </w:r>
    </w:p>
    <w:p w:rsidR="00761526" w:rsidRDefault="00761526" w:rsidP="00761526">
      <w:pPr>
        <w:pStyle w:val="Normal1"/>
        <w:numPr>
          <w:ilvl w:val="0"/>
          <w:numId w:val="29"/>
        </w:numPr>
        <w:spacing w:line="360" w:lineRule="auto"/>
        <w:ind w:left="0" w:right="-1" w:firstLine="0"/>
        <w:jc w:val="both"/>
        <w:rPr>
          <w:rFonts w:ascii="Times New Roman" w:hAnsi="Times New Roman"/>
          <w:b w:val="0"/>
          <w:sz w:val="28"/>
        </w:rPr>
      </w:pPr>
      <w:r>
        <w:rPr>
          <w:rFonts w:ascii="Times New Roman" w:hAnsi="Times New Roman"/>
          <w:b w:val="0"/>
          <w:sz w:val="28"/>
        </w:rPr>
        <w:t xml:space="preserve">Налоги относимые на финансовые результаты: </w:t>
      </w:r>
    </w:p>
    <w:p w:rsidR="00761526" w:rsidRDefault="00761526">
      <w:pPr>
        <w:pStyle w:val="Normal1"/>
        <w:spacing w:line="360" w:lineRule="auto"/>
        <w:ind w:right="-1"/>
        <w:jc w:val="both"/>
        <w:rPr>
          <w:rFonts w:ascii="Times New Roman" w:hAnsi="Times New Roman"/>
          <w:b w:val="0"/>
          <w:sz w:val="28"/>
        </w:rPr>
      </w:pPr>
      <w:r>
        <w:rPr>
          <w:rFonts w:ascii="Times New Roman" w:hAnsi="Times New Roman"/>
          <w:b w:val="0"/>
          <w:sz w:val="28"/>
        </w:rPr>
        <w:t>-налог на содержание жилищного фонда и объектов социально – культурной сферы – 2029 тыс.руб.</w:t>
      </w:r>
    </w:p>
    <w:p w:rsidR="00761526" w:rsidRDefault="00761526">
      <w:pPr>
        <w:pStyle w:val="Normal1"/>
        <w:spacing w:line="360" w:lineRule="auto"/>
        <w:ind w:right="-1"/>
        <w:jc w:val="both"/>
        <w:rPr>
          <w:rFonts w:ascii="Times New Roman" w:hAnsi="Times New Roman"/>
          <w:b w:val="0"/>
          <w:sz w:val="28"/>
        </w:rPr>
      </w:pPr>
      <w:r>
        <w:rPr>
          <w:rFonts w:ascii="Times New Roman" w:hAnsi="Times New Roman"/>
          <w:b w:val="0"/>
          <w:sz w:val="28"/>
        </w:rPr>
        <w:t xml:space="preserve">-налог на нужды образовательных учреждений – 196 тыс.руб.  </w:t>
      </w:r>
    </w:p>
    <w:p w:rsidR="00761526" w:rsidRDefault="00761526">
      <w:pPr>
        <w:pStyle w:val="Normal1"/>
        <w:spacing w:line="360" w:lineRule="auto"/>
        <w:ind w:right="-1" w:firstLine="360"/>
        <w:jc w:val="both"/>
        <w:rPr>
          <w:rFonts w:ascii="Times New Roman" w:hAnsi="Times New Roman"/>
          <w:b w:val="0"/>
          <w:sz w:val="28"/>
        </w:rPr>
      </w:pPr>
      <w:r>
        <w:rPr>
          <w:rFonts w:ascii="Times New Roman" w:hAnsi="Times New Roman"/>
          <w:b w:val="0"/>
          <w:sz w:val="28"/>
        </w:rPr>
        <w:t>Таким образом, как отрицательную тенденцию можно считать увеличение суммы просроченной дебиторской задолженности в 1998г на 53 тыс. руб. Однако, в  основном, сумма внереализационных расходов в анализируемом периоде  увеличилась по сравнению с предыдущим годом за счет  увеличения суммы уплаченного налога на содержание ЖКХ.</w:t>
      </w: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sz w:val="28"/>
        </w:rPr>
        <w:t>Главным и наиболее сложным вопросом при опреде</w:t>
      </w:r>
      <w:r>
        <w:rPr>
          <w:rFonts w:ascii="Times New Roman" w:hAnsi="Times New Roman"/>
          <w:b w:val="0"/>
          <w:sz w:val="28"/>
        </w:rPr>
        <w:softHyphen/>
        <w:t>лении балансовой прибыли является расчет прибыли от реализации готовой товарной продукции, выполненных на сторону работ и оказанных услуг (П ). Эта прибыль фор</w:t>
      </w:r>
      <w:r>
        <w:rPr>
          <w:rFonts w:ascii="Times New Roman" w:hAnsi="Times New Roman"/>
          <w:b w:val="0"/>
          <w:sz w:val="28"/>
        </w:rPr>
        <w:softHyphen/>
        <w:t>мируется как разность между общей суммой выручки от реализации продукции (работ, услуг) без налога на до</w:t>
      </w:r>
      <w:r>
        <w:rPr>
          <w:rFonts w:ascii="Times New Roman" w:hAnsi="Times New Roman"/>
          <w:b w:val="0"/>
          <w:sz w:val="28"/>
        </w:rPr>
        <w:softHyphen/>
        <w:t>бавленную стоимость, специального налога и акцизов  и суммой затрат на производство и реализацию продук</w:t>
      </w:r>
      <w:r>
        <w:rPr>
          <w:rFonts w:ascii="Times New Roman" w:hAnsi="Times New Roman"/>
          <w:b w:val="0"/>
          <w:sz w:val="28"/>
        </w:rPr>
        <w:softHyphen/>
        <w:t>ции .</w:t>
      </w: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sz w:val="28"/>
        </w:rPr>
        <w:t>Прибыль от реализации продукции на  предприятии Комбинат Молочный «Ставропольский» за 1998 год равна 22841 тыс. руб. К ней прибавляются прибыль от прочей реализации и сальдо (разность) доходов и расходов по внереализационным операциям, таким образом формируется балансовая при</w:t>
      </w:r>
      <w:r>
        <w:rPr>
          <w:rFonts w:ascii="Times New Roman" w:hAnsi="Times New Roman"/>
          <w:b w:val="0"/>
          <w:sz w:val="28"/>
        </w:rPr>
        <w:softHyphen/>
        <w:t>быль (Пб).</w:t>
      </w:r>
    </w:p>
    <w:p w:rsidR="00761526" w:rsidRDefault="00761526">
      <w:pPr>
        <w:pStyle w:val="Normal1"/>
        <w:spacing w:line="360" w:lineRule="auto"/>
        <w:ind w:right="-1"/>
        <w:jc w:val="both"/>
        <w:rPr>
          <w:rFonts w:ascii="Times New Roman" w:hAnsi="Times New Roman"/>
          <w:b w:val="0"/>
          <w:sz w:val="28"/>
        </w:rPr>
      </w:pPr>
      <w:r>
        <w:rPr>
          <w:rFonts w:ascii="Times New Roman" w:hAnsi="Times New Roman"/>
          <w:b w:val="0"/>
          <w:sz w:val="28"/>
        </w:rPr>
        <w:t>Итого балансовая прибыль  для ОАО МКС за 1998 год составила 20928 тыс. руб.</w:t>
      </w:r>
    </w:p>
    <w:p w:rsidR="00761526" w:rsidRDefault="00761526">
      <w:pPr>
        <w:pStyle w:val="Normal1"/>
        <w:spacing w:line="360" w:lineRule="auto"/>
        <w:ind w:right="-1"/>
        <w:jc w:val="both"/>
        <w:rPr>
          <w:rFonts w:ascii="Times New Roman" w:hAnsi="Times New Roman"/>
          <w:b w:val="0"/>
          <w:sz w:val="28"/>
        </w:rPr>
      </w:pPr>
      <w:r>
        <w:rPr>
          <w:rFonts w:ascii="Times New Roman" w:hAnsi="Times New Roman"/>
          <w:b w:val="0"/>
          <w:sz w:val="28"/>
        </w:rPr>
        <w:t xml:space="preserve">На ее основе определяется валовая прибыль (Пв). </w:t>
      </w:r>
    </w:p>
    <w:p w:rsidR="00761526" w:rsidRDefault="00761526">
      <w:pPr>
        <w:pStyle w:val="Normal1"/>
        <w:spacing w:line="360" w:lineRule="auto"/>
        <w:ind w:right="-1"/>
        <w:jc w:val="both"/>
        <w:rPr>
          <w:rFonts w:ascii="Times New Roman" w:hAnsi="Times New Roman"/>
          <w:sz w:val="28"/>
        </w:rPr>
      </w:pPr>
    </w:p>
    <w:p w:rsidR="00761526" w:rsidRDefault="00761526">
      <w:pPr>
        <w:pStyle w:val="Normal1"/>
        <w:spacing w:line="360" w:lineRule="auto"/>
        <w:ind w:right="-1"/>
        <w:jc w:val="both"/>
        <w:rPr>
          <w:rFonts w:ascii="Times New Roman" w:hAnsi="Times New Roman"/>
          <w:sz w:val="28"/>
        </w:rPr>
      </w:pPr>
      <w:r>
        <w:rPr>
          <w:rFonts w:ascii="Times New Roman" w:hAnsi="Times New Roman"/>
          <w:sz w:val="28"/>
        </w:rPr>
        <w:t>2.2.2.Валовая прибыль.</w:t>
      </w: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i/>
          <w:sz w:val="28"/>
        </w:rPr>
        <w:t>Ва</w:t>
      </w:r>
      <w:r>
        <w:rPr>
          <w:rFonts w:ascii="Times New Roman" w:hAnsi="Times New Roman"/>
          <w:b w:val="0"/>
          <w:i/>
          <w:sz w:val="28"/>
        </w:rPr>
        <w:softHyphen/>
        <w:t>ловая прибыль (Пв)</w:t>
      </w:r>
      <w:r>
        <w:rPr>
          <w:rFonts w:ascii="Times New Roman" w:hAnsi="Times New Roman"/>
          <w:b w:val="0"/>
          <w:sz w:val="28"/>
        </w:rPr>
        <w:t xml:space="preserve"> не отражается в балансе предприятия и на счетах бухгалтерского учета, это расчетный показа</w:t>
      </w:r>
      <w:r>
        <w:rPr>
          <w:rFonts w:ascii="Times New Roman" w:hAnsi="Times New Roman"/>
          <w:b w:val="0"/>
          <w:sz w:val="28"/>
        </w:rPr>
        <w:softHyphen/>
        <w:t>тель, определяемый специально для целей налогообло</w:t>
      </w:r>
      <w:r>
        <w:rPr>
          <w:rFonts w:ascii="Times New Roman" w:hAnsi="Times New Roman"/>
          <w:b w:val="0"/>
          <w:sz w:val="28"/>
        </w:rPr>
        <w:softHyphen/>
        <w:t>жения. Валовая прибыль может как совпадать с балансо</w:t>
      </w:r>
      <w:r>
        <w:rPr>
          <w:rFonts w:ascii="Times New Roman" w:hAnsi="Times New Roman"/>
          <w:b w:val="0"/>
          <w:sz w:val="28"/>
        </w:rPr>
        <w:softHyphen/>
        <w:t>вой, так и существенно отличаться от нее. Соотношение между этими показателями можно представить следую</w:t>
      </w:r>
      <w:r>
        <w:rPr>
          <w:rFonts w:ascii="Times New Roman" w:hAnsi="Times New Roman"/>
          <w:b w:val="0"/>
          <w:sz w:val="28"/>
        </w:rPr>
        <w:softHyphen/>
        <w:t>щим образом:</w:t>
      </w:r>
    </w:p>
    <w:p w:rsidR="00761526" w:rsidRDefault="00761526">
      <w:pPr>
        <w:pStyle w:val="Normal1"/>
        <w:spacing w:line="360" w:lineRule="auto"/>
        <w:ind w:right="-1"/>
        <w:jc w:val="both"/>
        <w:rPr>
          <w:rFonts w:ascii="Times New Roman" w:hAnsi="Times New Roman"/>
          <w:b w:val="0"/>
          <w:sz w:val="28"/>
        </w:rPr>
      </w:pPr>
      <w:r>
        <w:rPr>
          <w:rFonts w:ascii="Times New Roman" w:hAnsi="Times New Roman"/>
          <w:b w:val="0"/>
          <w:sz w:val="28"/>
        </w:rPr>
        <w:t>Пв = Пб + Р + Б + Барт  + Усх, где</w:t>
      </w:r>
    </w:p>
    <w:p w:rsidR="00761526" w:rsidRDefault="00761526">
      <w:pPr>
        <w:pStyle w:val="Normal1"/>
        <w:spacing w:line="360" w:lineRule="auto"/>
        <w:ind w:right="-1"/>
        <w:jc w:val="both"/>
        <w:rPr>
          <w:rFonts w:ascii="Times New Roman" w:hAnsi="Times New Roman"/>
          <w:b w:val="0"/>
          <w:sz w:val="28"/>
        </w:rPr>
      </w:pPr>
      <w:r>
        <w:rPr>
          <w:rFonts w:ascii="Times New Roman" w:hAnsi="Times New Roman"/>
          <w:b w:val="0"/>
          <w:sz w:val="28"/>
        </w:rPr>
        <w:t>Р — досчет прибыли при реализации продукции по цене не выше ее себестоимости;</w:t>
      </w:r>
    </w:p>
    <w:p w:rsidR="00761526" w:rsidRDefault="00761526">
      <w:pPr>
        <w:pStyle w:val="Normal1"/>
        <w:spacing w:line="360" w:lineRule="auto"/>
        <w:ind w:right="-1"/>
        <w:jc w:val="both"/>
        <w:rPr>
          <w:rFonts w:ascii="Times New Roman" w:hAnsi="Times New Roman"/>
          <w:b w:val="0"/>
          <w:sz w:val="28"/>
        </w:rPr>
      </w:pPr>
      <w:r>
        <w:rPr>
          <w:rFonts w:ascii="Times New Roman" w:hAnsi="Times New Roman"/>
          <w:b w:val="0"/>
          <w:sz w:val="28"/>
        </w:rPr>
        <w:t>Б — основные средства и иное имущество, безвозмездно полученное от других предприятий и организаций;</w:t>
      </w:r>
    </w:p>
    <w:p w:rsidR="00761526" w:rsidRDefault="00761526">
      <w:pPr>
        <w:pStyle w:val="Normal1"/>
        <w:spacing w:line="360" w:lineRule="auto"/>
        <w:ind w:right="-1"/>
        <w:jc w:val="both"/>
        <w:rPr>
          <w:rFonts w:ascii="Times New Roman" w:hAnsi="Times New Roman"/>
          <w:b w:val="0"/>
          <w:sz w:val="28"/>
        </w:rPr>
      </w:pPr>
      <w:r>
        <w:rPr>
          <w:rFonts w:ascii="Times New Roman" w:hAnsi="Times New Roman"/>
          <w:b w:val="0"/>
          <w:sz w:val="28"/>
        </w:rPr>
        <w:t>Барт — досчет прибыли при бартерных сделках;</w:t>
      </w:r>
    </w:p>
    <w:p w:rsidR="00761526" w:rsidRDefault="00761526">
      <w:pPr>
        <w:pStyle w:val="Normal1"/>
        <w:spacing w:line="360" w:lineRule="auto"/>
        <w:ind w:right="-1"/>
        <w:jc w:val="both"/>
        <w:rPr>
          <w:rFonts w:ascii="Times New Roman" w:hAnsi="Times New Roman"/>
          <w:b w:val="0"/>
          <w:sz w:val="28"/>
          <w:lang w:val="en-US"/>
        </w:rPr>
      </w:pPr>
      <w:r>
        <w:rPr>
          <w:rFonts w:ascii="Times New Roman" w:hAnsi="Times New Roman"/>
          <w:b w:val="0"/>
          <w:sz w:val="28"/>
        </w:rPr>
        <w:t>Усх — убытки подсобного сельского хозяйства.</w:t>
      </w: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sz w:val="28"/>
        </w:rPr>
        <w:t>Если предприятие реализует продукцию по цене не выше ее фактической себестоимости (Р), то по общему правилу для целей налогообложения в расчет принимает</w:t>
      </w:r>
      <w:r>
        <w:rPr>
          <w:rFonts w:ascii="Times New Roman" w:hAnsi="Times New Roman"/>
          <w:b w:val="0"/>
          <w:sz w:val="28"/>
        </w:rPr>
        <w:softHyphen/>
        <w:t>ся рыночная цена на аналогичную продукцию, сложив</w:t>
      </w:r>
      <w:r>
        <w:rPr>
          <w:rFonts w:ascii="Times New Roman" w:hAnsi="Times New Roman"/>
          <w:b w:val="0"/>
          <w:sz w:val="28"/>
        </w:rPr>
        <w:softHyphen/>
        <w:t>шаяся на момент реализации, но не ниже фактической себестоимости. Иначе говоря, реализация продукции в этом случае не дает предприятию никакой прибыли и в сумме балансовой прибыли она не отражается, но вало</w:t>
      </w:r>
      <w:r>
        <w:rPr>
          <w:rFonts w:ascii="Times New Roman" w:hAnsi="Times New Roman"/>
          <w:b w:val="0"/>
          <w:sz w:val="28"/>
        </w:rPr>
        <w:softHyphen/>
        <w:t>вая прибыль, определяемая исключительно для целей налогообложения, будет больше балансовой за счет раз</w:t>
      </w:r>
      <w:r>
        <w:rPr>
          <w:rFonts w:ascii="Times New Roman" w:hAnsi="Times New Roman"/>
          <w:b w:val="0"/>
          <w:sz w:val="28"/>
        </w:rPr>
        <w:softHyphen/>
        <w:t>ницы между ценой реализации и рыночной ценой. Пред</w:t>
      </w:r>
      <w:r>
        <w:rPr>
          <w:rFonts w:ascii="Times New Roman" w:hAnsi="Times New Roman"/>
          <w:b w:val="0"/>
          <w:sz w:val="28"/>
        </w:rPr>
        <w:softHyphen/>
        <w:t>приятие как бы наказывается налогом за то, что продало продукцию по цене не выше ее себестоимости.</w:t>
      </w: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sz w:val="28"/>
        </w:rPr>
        <w:t>В ряде случаев такая реализация — вынужденная мера, а вовсе не результат злого умысла, хотя и последний встре</w:t>
      </w:r>
      <w:r>
        <w:rPr>
          <w:rFonts w:ascii="Times New Roman" w:hAnsi="Times New Roman"/>
          <w:b w:val="0"/>
          <w:sz w:val="28"/>
        </w:rPr>
        <w:softHyphen/>
        <w:t>чается нередко.</w:t>
      </w: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sz w:val="28"/>
        </w:rPr>
        <w:t>При реализации предприятием произведенной им продукции по ценам, не превышающим ее себестоимость, для расчета налога на прибыль применяется фактичес</w:t>
      </w:r>
      <w:r>
        <w:rPr>
          <w:rFonts w:ascii="Times New Roman" w:hAnsi="Times New Roman"/>
          <w:b w:val="0"/>
          <w:sz w:val="28"/>
        </w:rPr>
        <w:softHyphen/>
        <w:t>кая цена реализации (без пересчетов) при следующих условиях:</w:t>
      </w:r>
    </w:p>
    <w:p w:rsidR="00761526" w:rsidRDefault="00761526" w:rsidP="00761526">
      <w:pPr>
        <w:pStyle w:val="Normal1"/>
        <w:numPr>
          <w:ilvl w:val="0"/>
          <w:numId w:val="21"/>
        </w:numPr>
        <w:spacing w:line="360" w:lineRule="auto"/>
        <w:ind w:left="0" w:right="-1" w:firstLine="0"/>
        <w:jc w:val="both"/>
        <w:rPr>
          <w:rFonts w:ascii="Times New Roman" w:hAnsi="Times New Roman"/>
          <w:b w:val="0"/>
          <w:sz w:val="28"/>
        </w:rPr>
      </w:pPr>
      <w:r>
        <w:rPr>
          <w:rFonts w:ascii="Times New Roman" w:hAnsi="Times New Roman"/>
          <w:b w:val="0"/>
          <w:sz w:val="28"/>
        </w:rPr>
        <w:t>предприятие не могло реализовать продукцию по це</w:t>
      </w:r>
      <w:r>
        <w:rPr>
          <w:rFonts w:ascii="Times New Roman" w:hAnsi="Times New Roman"/>
          <w:b w:val="0"/>
          <w:sz w:val="28"/>
        </w:rPr>
        <w:softHyphen/>
        <w:t>нам выше ее себестоимости в связи с отсутствием спроса из-за снижения качества или потребительских свойств (включая моральный износ);</w:t>
      </w:r>
    </w:p>
    <w:p w:rsidR="00761526" w:rsidRDefault="00761526" w:rsidP="00761526">
      <w:pPr>
        <w:pStyle w:val="Normal1"/>
        <w:numPr>
          <w:ilvl w:val="0"/>
          <w:numId w:val="21"/>
        </w:numPr>
        <w:spacing w:line="360" w:lineRule="auto"/>
        <w:ind w:left="0" w:right="-1" w:firstLine="0"/>
        <w:jc w:val="both"/>
        <w:rPr>
          <w:rFonts w:ascii="Times New Roman" w:hAnsi="Times New Roman"/>
          <w:b w:val="0"/>
          <w:sz w:val="28"/>
        </w:rPr>
      </w:pPr>
      <w:r>
        <w:rPr>
          <w:rFonts w:ascii="Times New Roman" w:hAnsi="Times New Roman"/>
          <w:b w:val="0"/>
          <w:sz w:val="28"/>
        </w:rPr>
        <w:t>сложившиеся рыночные цены на аналогичную про</w:t>
      </w:r>
      <w:r>
        <w:rPr>
          <w:rFonts w:ascii="Times New Roman" w:hAnsi="Times New Roman"/>
          <w:b w:val="0"/>
          <w:sz w:val="28"/>
        </w:rPr>
        <w:softHyphen/>
        <w:t>дукцию в данном регионе на момент заключения сделки не превышали ее фактической себестоимости.</w:t>
      </w:r>
    </w:p>
    <w:p w:rsidR="00761526" w:rsidRDefault="00761526">
      <w:pPr>
        <w:pStyle w:val="Normal1"/>
        <w:spacing w:line="360" w:lineRule="auto"/>
        <w:ind w:right="-1"/>
        <w:jc w:val="both"/>
        <w:rPr>
          <w:rFonts w:ascii="Times New Roman" w:hAnsi="Times New Roman"/>
          <w:b w:val="0"/>
          <w:sz w:val="28"/>
        </w:rPr>
      </w:pPr>
      <w:r>
        <w:rPr>
          <w:rFonts w:ascii="Times New Roman" w:hAnsi="Times New Roman"/>
          <w:b w:val="0"/>
          <w:sz w:val="28"/>
        </w:rPr>
        <w:t>Под регионом понимается сфера обращения продук</w:t>
      </w:r>
      <w:r>
        <w:rPr>
          <w:rFonts w:ascii="Times New Roman" w:hAnsi="Times New Roman"/>
          <w:b w:val="0"/>
          <w:sz w:val="28"/>
        </w:rPr>
        <w:softHyphen/>
        <w:t>ции в данной местности, которая определяется исходя из экономической возможности покупателя приобрести товар на ближайшей по отношению к покупателю тер</w:t>
      </w:r>
      <w:r>
        <w:rPr>
          <w:rFonts w:ascii="Times New Roman" w:hAnsi="Times New Roman"/>
          <w:b w:val="0"/>
          <w:sz w:val="28"/>
        </w:rPr>
        <w:softHyphen/>
        <w:t>ритории.</w:t>
      </w: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sz w:val="28"/>
        </w:rPr>
        <w:t>До реализации продукции предприятие обязано сооб</w:t>
      </w:r>
      <w:r>
        <w:rPr>
          <w:rFonts w:ascii="Times New Roman" w:hAnsi="Times New Roman"/>
          <w:b w:val="0"/>
          <w:sz w:val="28"/>
        </w:rPr>
        <w:softHyphen/>
        <w:t>щить в налоговый орган по месту своей регистрации (в налоговую инспекцию по месту своего нахождения) о намерении продать ее по цене не выше себестоимости с указанием предполагаемой цены, вида и количества реа</w:t>
      </w:r>
      <w:r>
        <w:rPr>
          <w:rFonts w:ascii="Times New Roman" w:hAnsi="Times New Roman"/>
          <w:b w:val="0"/>
          <w:sz w:val="28"/>
        </w:rPr>
        <w:softHyphen/>
        <w:t>лизуемой продукции. Для исчисления налога на прибыль и НДС принимается единая цена реализации продукции, но не ниже рыночной цены на аналогичную продукцию (если она ниже фактической себестоимости продукции на данном предприятии).</w:t>
      </w: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sz w:val="28"/>
        </w:rPr>
        <w:t>Цены ниже себестоимости принимаются в расчет, если длительное хранение данного вида продукции отрица</w:t>
      </w:r>
      <w:r>
        <w:rPr>
          <w:rFonts w:ascii="Times New Roman" w:hAnsi="Times New Roman"/>
          <w:b w:val="0"/>
          <w:sz w:val="28"/>
        </w:rPr>
        <w:softHyphen/>
        <w:t>тельно сказывается на ее качестве. Если же в течение 30 дней до реализации продукции по ценам, не превышаю</w:t>
      </w:r>
      <w:r>
        <w:rPr>
          <w:rFonts w:ascii="Times New Roman" w:hAnsi="Times New Roman"/>
          <w:b w:val="0"/>
          <w:sz w:val="28"/>
        </w:rPr>
        <w:softHyphen/>
        <w:t>щим ее фактической себестоимости предприятие реали</w:t>
      </w:r>
      <w:r>
        <w:rPr>
          <w:rFonts w:ascii="Times New Roman" w:hAnsi="Times New Roman"/>
          <w:b w:val="0"/>
          <w:sz w:val="28"/>
        </w:rPr>
        <w:softHyphen/>
        <w:t>зовано такую же продукцию по ценам выше ее факти</w:t>
      </w:r>
      <w:r>
        <w:rPr>
          <w:rFonts w:ascii="Times New Roman" w:hAnsi="Times New Roman"/>
          <w:b w:val="0"/>
          <w:sz w:val="28"/>
        </w:rPr>
        <w:softHyphen/>
        <w:t>ческой себестоимости, то по всем сделкам в целях нало</w:t>
      </w:r>
      <w:r>
        <w:rPr>
          <w:rFonts w:ascii="Times New Roman" w:hAnsi="Times New Roman"/>
          <w:b w:val="0"/>
          <w:sz w:val="28"/>
        </w:rPr>
        <w:softHyphen/>
        <w:t>гообложения применяются максимальные цены реали</w:t>
      </w:r>
      <w:r>
        <w:rPr>
          <w:rFonts w:ascii="Times New Roman" w:hAnsi="Times New Roman"/>
          <w:b w:val="0"/>
          <w:sz w:val="28"/>
        </w:rPr>
        <w:softHyphen/>
        <w:t>зации этой продукции.</w:t>
      </w: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sz w:val="28"/>
        </w:rPr>
        <w:t>При бартерных сделках (Барт), когда предприятия об</w:t>
      </w:r>
      <w:r>
        <w:rPr>
          <w:rFonts w:ascii="Times New Roman" w:hAnsi="Times New Roman"/>
          <w:b w:val="0"/>
          <w:sz w:val="28"/>
        </w:rPr>
        <w:softHyphen/>
        <w:t>мениваются своей продукцией, либо при безвозмездной передаче предприятием своей продукции другому пред</w:t>
      </w:r>
      <w:r>
        <w:rPr>
          <w:rFonts w:ascii="Times New Roman" w:hAnsi="Times New Roman"/>
          <w:b w:val="0"/>
          <w:sz w:val="28"/>
        </w:rPr>
        <w:softHyphen/>
        <w:t>приятию для целей налогообложения выручка от реали</w:t>
      </w:r>
      <w:r>
        <w:rPr>
          <w:rFonts w:ascii="Times New Roman" w:hAnsi="Times New Roman"/>
          <w:b w:val="0"/>
          <w:sz w:val="28"/>
        </w:rPr>
        <w:softHyphen/>
        <w:t>зации определяется по средней цене реализации такой же или аналогичной продукции. Средняя цена опреде</w:t>
      </w:r>
      <w:r>
        <w:rPr>
          <w:rFonts w:ascii="Times New Roman" w:hAnsi="Times New Roman"/>
          <w:b w:val="0"/>
          <w:sz w:val="28"/>
        </w:rPr>
        <w:softHyphen/>
        <w:t xml:space="preserve">ляется за месяц, в котором осуществлялась бартерная сделка или безвозмездная передача продукции, а если в этом месяце не было реализации такой продукции, то берется цена последней по времени ее реализации, но не ниже фактической себестоимости. </w:t>
      </w: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sz w:val="28"/>
        </w:rPr>
        <w:t>На предприятии  ОАО «Комбинат Молочный  « Ставропольский» валовая прибыль не рассчитывается, так как  в связи отсутствия бартерных сделок, а также продажи продукции по цене ниже себестоимости валовая прибыль равна балансовой и составляет 20927 тыс. руб. за 1998год.</w:t>
      </w:r>
    </w:p>
    <w:p w:rsidR="00761526" w:rsidRDefault="00761526">
      <w:pPr>
        <w:pStyle w:val="Normal1"/>
        <w:spacing w:line="360" w:lineRule="auto"/>
        <w:ind w:right="-1"/>
        <w:jc w:val="both"/>
        <w:rPr>
          <w:rFonts w:ascii="Times New Roman" w:hAnsi="Times New Roman"/>
          <w:sz w:val="28"/>
        </w:rPr>
      </w:pPr>
    </w:p>
    <w:p w:rsidR="00761526" w:rsidRDefault="00761526">
      <w:pPr>
        <w:pStyle w:val="Normal1"/>
        <w:spacing w:line="360" w:lineRule="auto"/>
        <w:ind w:right="-1"/>
        <w:jc w:val="both"/>
        <w:rPr>
          <w:sz w:val="28"/>
        </w:rPr>
      </w:pPr>
      <w:r>
        <w:rPr>
          <w:rFonts w:ascii="Times New Roman" w:hAnsi="Times New Roman"/>
          <w:sz w:val="28"/>
        </w:rPr>
        <w:t>2.2.3.Прибыль подлежащая налогообложению с учетом льгот по налогу на прибыль.</w:t>
      </w:r>
    </w:p>
    <w:p w:rsidR="00761526" w:rsidRDefault="00761526">
      <w:pPr>
        <w:pStyle w:val="BodyTextIndent"/>
        <w:ind w:left="0" w:right="-1" w:firstLine="720"/>
      </w:pPr>
      <w:r>
        <w:t>По налогу на прибыль всем предприятиям предоставляются существенные льготы. Они связаны со стимулированием тех направлений, в которых особенно заинтересованно общество. Рассмотрим льготы , касающиеся практически всех предприятий.</w:t>
      </w:r>
    </w:p>
    <w:p w:rsidR="00761526" w:rsidRDefault="00761526">
      <w:pPr>
        <w:spacing w:line="360" w:lineRule="auto"/>
        <w:ind w:right="-1"/>
        <w:jc w:val="both"/>
        <w:rPr>
          <w:sz w:val="28"/>
        </w:rPr>
      </w:pPr>
      <w:r>
        <w:rPr>
          <w:sz w:val="28"/>
        </w:rPr>
        <w:t>1.Рентные платежи , вносимые в бюджет налогом на прибыль не облагаются.</w:t>
      </w:r>
    </w:p>
    <w:p w:rsidR="00761526" w:rsidRDefault="00761526">
      <w:pPr>
        <w:spacing w:line="360" w:lineRule="auto"/>
        <w:ind w:right="-1"/>
        <w:jc w:val="both"/>
        <w:rPr>
          <w:sz w:val="28"/>
        </w:rPr>
      </w:pPr>
      <w:r>
        <w:rPr>
          <w:sz w:val="28"/>
        </w:rPr>
        <w:t>2.Облагаемая налогом прибыль уменьшается на суммы, направленные на финансирование капитальных вложений производственного и непроизводственного назначения. Эта льгота предоставляется предприятиям при условии использования ими сумм начисленного износа (амортизации) на последнюю отчетную дату. Затраты на приобретение или создания нематериальных активов в расчет не принимаются (т.е. на них льгота не распространяется).При определении размера льготы по финансированию капитальных вложений из фактически произведенных затрат на эти цели исключается сумма начисленного износа основных средств предприятия.</w:t>
      </w:r>
    </w:p>
    <w:p w:rsidR="00761526" w:rsidRDefault="00761526">
      <w:pPr>
        <w:spacing w:line="360" w:lineRule="auto"/>
        <w:ind w:right="-1"/>
        <w:jc w:val="both"/>
        <w:rPr>
          <w:sz w:val="28"/>
        </w:rPr>
      </w:pPr>
      <w:r>
        <w:rPr>
          <w:sz w:val="28"/>
        </w:rPr>
        <w:t>3.Не облагается налогом прибыль направленная на финансирование научно-исследовательских и опытно конструкторских работ, но не более 30% от суммы финансирования.</w:t>
      </w:r>
    </w:p>
    <w:p w:rsidR="00761526" w:rsidRDefault="00761526">
      <w:pPr>
        <w:spacing w:line="360" w:lineRule="auto"/>
        <w:ind w:right="-1"/>
        <w:jc w:val="both"/>
        <w:rPr>
          <w:sz w:val="28"/>
        </w:rPr>
      </w:pPr>
      <w:r>
        <w:rPr>
          <w:sz w:val="28"/>
        </w:rPr>
        <w:t>4.Сумма отчислений направленных в резервный фонд до достижения размера фонда в 25% от суммы уставного капитала (для АО и СП).</w:t>
      </w:r>
    </w:p>
    <w:p w:rsidR="00761526" w:rsidRDefault="00761526">
      <w:pPr>
        <w:spacing w:line="360" w:lineRule="auto"/>
        <w:ind w:right="-1"/>
        <w:jc w:val="both"/>
        <w:rPr>
          <w:sz w:val="28"/>
        </w:rPr>
      </w:pPr>
      <w:r>
        <w:rPr>
          <w:sz w:val="28"/>
        </w:rPr>
        <w:t>5.Освобождены от налога взносы на благотворительные цели, в экологические и оздоровительные фонды, на восстановление объектов культурного и природного наследия, а  также средства, перечисленные общественным организациям инвалидов, религиозным организациям, государственным учреждениям и организациям здравоохранения, народного образования , социального обеспечения, культуры и кинематографии, архивной службы и спорта, ассоциациям, творческим союзам, гильдиям и иным объединениям творческих  работников, но не более 3% облагаемой  налогом прибыли ; если отчисления производятся также в благотворительные организации и фонды по Чернобылю, то общий размер указанной льготы увеличивается до 5% облагаемой налогом прибыли.</w:t>
      </w:r>
    </w:p>
    <w:p w:rsidR="00761526" w:rsidRDefault="00761526">
      <w:pPr>
        <w:spacing w:line="360" w:lineRule="auto"/>
        <w:ind w:right="-1"/>
        <w:jc w:val="both"/>
        <w:rPr>
          <w:sz w:val="28"/>
        </w:rPr>
      </w:pPr>
      <w:r>
        <w:rPr>
          <w:sz w:val="28"/>
        </w:rPr>
        <w:t xml:space="preserve">6.Освобождаются от налога затраты предприятий из прибыли (в соответствии с утвержденными местными органами нормативами) на содержание находящихся на их балансе  социально-бытовых объектов – объектов здравоохранения, народного образования, культуры и спорта, детских дошкольных учреждений, детских лагерей отдыха, жилищного фонда и т.п. Если нормативы затрат на содержание перечисленных объектов  не утверждены , то определяется порядок определения расходов на содержание соответствующих учреждений, действующий для аналогичных учреждений , подведомственных  местным органам.     </w:t>
      </w:r>
    </w:p>
    <w:p w:rsidR="00761526" w:rsidRDefault="00761526">
      <w:pPr>
        <w:spacing w:line="360" w:lineRule="auto"/>
        <w:ind w:right="-1"/>
        <w:jc w:val="both"/>
        <w:rPr>
          <w:sz w:val="28"/>
        </w:rPr>
      </w:pPr>
      <w:r>
        <w:rPr>
          <w:sz w:val="28"/>
        </w:rPr>
        <w:t>7.Не облагаются налогом отчисления в резерв по сомнительным долгам; решение о его создании вправе принимать; решение о его создании вправе принимать предприятия в учетной политике, которых предусмотрено определение выручки от реализации по отгрузке. Резерв про сомнительным долгам используется в конце года для покрытия убытков от списания в установленном порядке безнадежных долгов, просроченной дебиторской задолженности с истекшим сроком исковой давности.</w:t>
      </w:r>
    </w:p>
    <w:p w:rsidR="00761526" w:rsidRDefault="00761526">
      <w:pPr>
        <w:spacing w:line="360" w:lineRule="auto"/>
        <w:ind w:right="-1"/>
        <w:jc w:val="both"/>
        <w:rPr>
          <w:sz w:val="28"/>
        </w:rPr>
      </w:pPr>
      <w:r>
        <w:rPr>
          <w:sz w:val="28"/>
        </w:rPr>
        <w:t>8.Не облагается налогом прибыль от реализации произведенной предприятиями сельскохозяйственной и охотохозяйственной продукции,  а также произведенной и переработанной на данном предприятии собственной сельскохозяйственной продукции, кроме сельскохозяйственных предприятий индустриального типа.</w:t>
      </w:r>
    </w:p>
    <w:p w:rsidR="00761526" w:rsidRDefault="00761526">
      <w:pPr>
        <w:spacing w:line="360" w:lineRule="auto"/>
        <w:ind w:right="-1"/>
        <w:jc w:val="both"/>
        <w:rPr>
          <w:sz w:val="28"/>
        </w:rPr>
      </w:pPr>
      <w:r>
        <w:rPr>
          <w:sz w:val="28"/>
        </w:rPr>
        <w:t>9.Облагаемая налогом прибыль уменьшается также на суммы, направленные на пополнение страховых резервов по страхованию жизни в пределах процента, предусмотренного в структуре тарифной ставки, согласованной с Федеральной службой Росси по надзору за страховой деятельностью.</w:t>
      </w:r>
    </w:p>
    <w:p w:rsidR="00761526" w:rsidRDefault="00761526">
      <w:pPr>
        <w:spacing w:line="360" w:lineRule="auto"/>
        <w:ind w:right="-1"/>
        <w:jc w:val="both"/>
        <w:rPr>
          <w:sz w:val="28"/>
        </w:rPr>
      </w:pPr>
      <w:r>
        <w:rPr>
          <w:sz w:val="28"/>
        </w:rPr>
        <w:t>10. Вычитаются из облагаемой прибыли суммы пожертвований в избирательные фонды кандидатов в депутаты федеральных органов государственной власти, представительных и исполнительных органов государственной власти субъектов РФ и местных органов самоуправления, а также в фонды общественных избирательных объединений . Размеры этих льгот регламентируются, но не в процентах к облагаемой налогом прибыли, а в абсолютной сумме:</w:t>
      </w:r>
    </w:p>
    <w:p w:rsidR="00761526" w:rsidRDefault="00761526" w:rsidP="00761526">
      <w:pPr>
        <w:numPr>
          <w:ilvl w:val="0"/>
          <w:numId w:val="22"/>
        </w:numPr>
        <w:spacing w:line="360" w:lineRule="auto"/>
        <w:ind w:left="0" w:right="-1" w:firstLine="0"/>
        <w:jc w:val="both"/>
        <w:rPr>
          <w:sz w:val="28"/>
        </w:rPr>
      </w:pPr>
      <w:r>
        <w:rPr>
          <w:sz w:val="28"/>
        </w:rPr>
        <w:t xml:space="preserve">при выборах в федеральные органы государственной власти сумма добровольных пожертвований, не облагаемых налогом, не может превышать 100-кратного минимального месячного размера оплаты труда при внесении средств в избирательные фонды кандидатов в депутаты и 10000-кратного – в фонды избирательных объединений;  </w:t>
      </w:r>
    </w:p>
    <w:p w:rsidR="00761526" w:rsidRDefault="00761526" w:rsidP="00761526">
      <w:pPr>
        <w:numPr>
          <w:ilvl w:val="0"/>
          <w:numId w:val="22"/>
        </w:numPr>
        <w:spacing w:line="360" w:lineRule="auto"/>
        <w:ind w:left="0" w:right="-1" w:firstLine="0"/>
        <w:jc w:val="both"/>
        <w:rPr>
          <w:sz w:val="28"/>
        </w:rPr>
      </w:pPr>
      <w:r>
        <w:rPr>
          <w:sz w:val="28"/>
        </w:rPr>
        <w:t>при  выборах в органы государственной власти субъектов РФ и в  органы местного самоуправления – соответственно 50-кратного и 5000-кратного минимального месячного размера оплаты труда.</w:t>
      </w:r>
    </w:p>
    <w:p w:rsidR="00761526" w:rsidRDefault="00761526">
      <w:pPr>
        <w:spacing w:line="360" w:lineRule="auto"/>
        <w:ind w:right="-1"/>
        <w:jc w:val="both"/>
        <w:rPr>
          <w:sz w:val="28"/>
        </w:rPr>
      </w:pPr>
      <w:r>
        <w:rPr>
          <w:sz w:val="28"/>
        </w:rPr>
        <w:t>11.Льгота предоставляется по прибыли, направленной на погашение убытков прошлых лет. Речь идет об убытках только по основной деятельности предприятий по данным годового бухгалтерского отчета. От налога освобождается часть прибыли, направленная на  покрытие убытка, в течении последующие пяти лет, но при условии, что на эти цел были полностью использованы средства  резервного и других аналогичных по назначению фондов, создание которых предусмотрено законодательством.</w:t>
      </w:r>
    </w:p>
    <w:p w:rsidR="00761526" w:rsidRDefault="00761526">
      <w:pPr>
        <w:spacing w:line="360" w:lineRule="auto"/>
        <w:ind w:right="-1" w:firstLine="720"/>
        <w:jc w:val="both"/>
        <w:rPr>
          <w:sz w:val="28"/>
        </w:rPr>
      </w:pPr>
      <w:r>
        <w:rPr>
          <w:sz w:val="28"/>
        </w:rPr>
        <w:t xml:space="preserve">Важно отметить, что все перечисленные льготы не могут уменьшить сумму налога на прибыль, рассчитанную до выплаты льгот более чем на 50%. </w:t>
      </w:r>
    </w:p>
    <w:p w:rsidR="00761526" w:rsidRDefault="00761526">
      <w:pPr>
        <w:spacing w:line="360" w:lineRule="auto"/>
        <w:ind w:right="-1" w:firstLine="720"/>
        <w:jc w:val="both"/>
        <w:rPr>
          <w:sz w:val="28"/>
        </w:rPr>
      </w:pPr>
      <w:r>
        <w:rPr>
          <w:sz w:val="28"/>
        </w:rPr>
        <w:t>Согласно вышеперечисленным льготам на предприятии «Комбинат молочный «Ставропольский» льготы по налогу на прибыль за 1998 год составили:</w:t>
      </w:r>
    </w:p>
    <w:p w:rsidR="00761526" w:rsidRDefault="00761526">
      <w:pPr>
        <w:spacing w:line="360" w:lineRule="auto"/>
        <w:ind w:right="-1"/>
        <w:jc w:val="both"/>
        <w:rPr>
          <w:sz w:val="28"/>
        </w:rPr>
      </w:pPr>
      <w:r>
        <w:rPr>
          <w:sz w:val="28"/>
        </w:rPr>
        <w:t xml:space="preserve">     1. По выполненным объемам капитальных вложений;</w:t>
      </w:r>
    </w:p>
    <w:p w:rsidR="00761526" w:rsidRDefault="00761526">
      <w:pPr>
        <w:spacing w:line="360" w:lineRule="auto"/>
        <w:ind w:right="-1"/>
        <w:jc w:val="both"/>
        <w:rPr>
          <w:sz w:val="28"/>
        </w:rPr>
      </w:pPr>
      <w:r>
        <w:rPr>
          <w:sz w:val="28"/>
        </w:rPr>
        <w:t>а) капитальные вложения – всего – 8682880 руб.</w:t>
      </w:r>
    </w:p>
    <w:p w:rsidR="00761526" w:rsidRDefault="00761526">
      <w:pPr>
        <w:spacing w:line="360" w:lineRule="auto"/>
        <w:ind w:right="-1"/>
        <w:jc w:val="both"/>
        <w:rPr>
          <w:sz w:val="28"/>
        </w:rPr>
      </w:pPr>
      <w:r>
        <w:rPr>
          <w:sz w:val="28"/>
        </w:rPr>
        <w:t>б) уменьшаются на объем капитальных вложений, не оплаченный  поставщикам – 4343737 руб.</w:t>
      </w:r>
    </w:p>
    <w:p w:rsidR="00761526" w:rsidRDefault="00761526">
      <w:pPr>
        <w:spacing w:line="360" w:lineRule="auto"/>
        <w:ind w:right="-1"/>
        <w:jc w:val="both"/>
        <w:rPr>
          <w:sz w:val="28"/>
        </w:rPr>
      </w:pPr>
      <w:r>
        <w:rPr>
          <w:sz w:val="28"/>
        </w:rPr>
        <w:t>в) уменьшаются на объем введенных основных средств, профинансированных ранее – 20340 руб.</w:t>
      </w:r>
    </w:p>
    <w:p w:rsidR="00761526" w:rsidRDefault="00761526">
      <w:pPr>
        <w:spacing w:line="360" w:lineRule="auto"/>
        <w:ind w:right="-1"/>
        <w:jc w:val="both"/>
        <w:rPr>
          <w:sz w:val="28"/>
        </w:rPr>
      </w:pPr>
      <w:r>
        <w:rPr>
          <w:sz w:val="28"/>
        </w:rPr>
        <w:t>профинансировано за счет амортизационных отчислений – 2714810 руб.</w:t>
      </w:r>
    </w:p>
    <w:p w:rsidR="00761526" w:rsidRDefault="00761526">
      <w:pPr>
        <w:spacing w:line="360" w:lineRule="auto"/>
        <w:ind w:right="-1"/>
        <w:jc w:val="both"/>
        <w:rPr>
          <w:sz w:val="28"/>
        </w:rPr>
      </w:pPr>
      <w:r>
        <w:rPr>
          <w:sz w:val="28"/>
        </w:rPr>
        <w:t>2.Объем капитальных вложений, подлежащих льготированию –                    1603993 руб.</w:t>
      </w:r>
    </w:p>
    <w:p w:rsidR="00761526" w:rsidRDefault="00761526">
      <w:pPr>
        <w:spacing w:line="360" w:lineRule="auto"/>
        <w:ind w:right="-1"/>
        <w:jc w:val="both"/>
        <w:rPr>
          <w:sz w:val="28"/>
        </w:rPr>
      </w:pPr>
      <w:r>
        <w:rPr>
          <w:sz w:val="28"/>
        </w:rPr>
        <w:t>Содержание детского сада, согласно Постановления Городской Думы № 1810 от 02.08.96гю:</w:t>
      </w:r>
    </w:p>
    <w:p w:rsidR="00761526" w:rsidRDefault="00761526">
      <w:pPr>
        <w:spacing w:line="360" w:lineRule="auto"/>
        <w:ind w:right="-1"/>
        <w:jc w:val="both"/>
        <w:rPr>
          <w:sz w:val="28"/>
        </w:rPr>
      </w:pPr>
      <w:r>
        <w:rPr>
          <w:sz w:val="28"/>
        </w:rPr>
        <w:t>а) количество посещений детского сада – всего дето-дней за год – 16038</w:t>
      </w:r>
    </w:p>
    <w:p w:rsidR="00761526" w:rsidRDefault="00761526">
      <w:pPr>
        <w:spacing w:line="360" w:lineRule="auto"/>
        <w:ind w:right="-1"/>
        <w:jc w:val="both"/>
        <w:rPr>
          <w:sz w:val="28"/>
        </w:rPr>
      </w:pPr>
      <w:r>
        <w:rPr>
          <w:sz w:val="28"/>
        </w:rPr>
        <w:t>б)норма содержания 1 ребенка в день – 9руб.</w:t>
      </w:r>
    </w:p>
    <w:p w:rsidR="00761526" w:rsidRDefault="00761526">
      <w:pPr>
        <w:spacing w:line="360" w:lineRule="auto"/>
        <w:ind w:right="-1"/>
        <w:jc w:val="both"/>
        <w:rPr>
          <w:sz w:val="28"/>
        </w:rPr>
      </w:pPr>
      <w:r>
        <w:rPr>
          <w:sz w:val="28"/>
        </w:rPr>
        <w:t>Итого льгота составила (9х16038) – 144342 руб.</w:t>
      </w:r>
    </w:p>
    <w:p w:rsidR="00761526" w:rsidRDefault="00761526">
      <w:pPr>
        <w:spacing w:line="360" w:lineRule="auto"/>
        <w:ind w:right="-1"/>
        <w:jc w:val="both"/>
        <w:rPr>
          <w:sz w:val="28"/>
        </w:rPr>
      </w:pPr>
    </w:p>
    <w:p w:rsidR="00761526" w:rsidRDefault="00761526">
      <w:pPr>
        <w:spacing w:line="360" w:lineRule="auto"/>
        <w:ind w:right="-1"/>
        <w:jc w:val="both"/>
        <w:rPr>
          <w:sz w:val="28"/>
        </w:rPr>
      </w:pPr>
      <w:r>
        <w:rPr>
          <w:sz w:val="28"/>
        </w:rPr>
        <w:t>3. Всего прибыль подлежащая льготированию – 1748335 руб.</w:t>
      </w:r>
    </w:p>
    <w:p w:rsidR="00761526" w:rsidRDefault="00761526">
      <w:pPr>
        <w:pStyle w:val="Heading3"/>
        <w:spacing w:line="360" w:lineRule="auto"/>
        <w:ind w:right="-1" w:firstLine="720"/>
        <w:jc w:val="both"/>
        <w:rPr>
          <w:sz w:val="28"/>
        </w:rPr>
      </w:pPr>
      <w:r>
        <w:rPr>
          <w:sz w:val="28"/>
        </w:rPr>
        <w:t>Итого валовая прибыль за 1998год составила 20928043 руб.</w:t>
      </w:r>
    </w:p>
    <w:p w:rsidR="00761526" w:rsidRDefault="00761526">
      <w:pPr>
        <w:pStyle w:val="BodyTextIndent"/>
        <w:ind w:left="0" w:right="-1" w:firstLine="720"/>
      </w:pPr>
      <w:r>
        <w:t>Из валовой прибыли , согласно налоговому законодательству, исключается прибыль от осуществления отдельных банковских операций и сделок – 347812 рублей.</w:t>
      </w:r>
    </w:p>
    <w:p w:rsidR="00761526" w:rsidRDefault="00761526">
      <w:pPr>
        <w:spacing w:line="360" w:lineRule="auto"/>
        <w:ind w:right="-1"/>
        <w:jc w:val="both"/>
        <w:rPr>
          <w:sz w:val="28"/>
        </w:rPr>
      </w:pPr>
      <w:r>
        <w:rPr>
          <w:sz w:val="28"/>
        </w:rPr>
        <w:t>Льготы по налогу на прибыль – 1748335 рублей.</w:t>
      </w:r>
    </w:p>
    <w:p w:rsidR="00761526" w:rsidRDefault="00761526">
      <w:pPr>
        <w:spacing w:line="360" w:lineRule="auto"/>
        <w:ind w:right="-1"/>
        <w:jc w:val="both"/>
        <w:rPr>
          <w:sz w:val="28"/>
        </w:rPr>
      </w:pPr>
      <w:r>
        <w:rPr>
          <w:sz w:val="28"/>
        </w:rPr>
        <w:t>Налогооблагаемая прибыль – 18831896 рублей.</w:t>
      </w:r>
    </w:p>
    <w:p w:rsidR="00761526" w:rsidRDefault="00761526">
      <w:pPr>
        <w:spacing w:line="360" w:lineRule="auto"/>
        <w:ind w:right="-1"/>
        <w:jc w:val="both"/>
        <w:rPr>
          <w:sz w:val="28"/>
        </w:rPr>
      </w:pPr>
      <w:r>
        <w:rPr>
          <w:sz w:val="28"/>
        </w:rPr>
        <w:t>Ставка налога на прибыль всего – 35%, в том числе:</w:t>
      </w:r>
    </w:p>
    <w:p w:rsidR="00761526" w:rsidRDefault="00761526" w:rsidP="00761526">
      <w:pPr>
        <w:numPr>
          <w:ilvl w:val="0"/>
          <w:numId w:val="9"/>
        </w:numPr>
        <w:spacing w:line="360" w:lineRule="auto"/>
        <w:ind w:left="0" w:right="-1" w:firstLine="0"/>
        <w:jc w:val="both"/>
        <w:rPr>
          <w:sz w:val="28"/>
        </w:rPr>
      </w:pPr>
      <w:r>
        <w:rPr>
          <w:sz w:val="28"/>
        </w:rPr>
        <w:t>в федеральный бюджет – 13%;</w:t>
      </w:r>
    </w:p>
    <w:p w:rsidR="00761526" w:rsidRDefault="00761526" w:rsidP="00761526">
      <w:pPr>
        <w:numPr>
          <w:ilvl w:val="0"/>
          <w:numId w:val="9"/>
        </w:numPr>
        <w:spacing w:line="360" w:lineRule="auto"/>
        <w:ind w:left="0" w:right="-1" w:firstLine="0"/>
        <w:jc w:val="both"/>
        <w:rPr>
          <w:sz w:val="28"/>
        </w:rPr>
      </w:pPr>
      <w:r>
        <w:rPr>
          <w:sz w:val="28"/>
        </w:rPr>
        <w:t>в местный бюджет – 22%.</w:t>
      </w:r>
    </w:p>
    <w:p w:rsidR="00761526" w:rsidRDefault="00761526">
      <w:pPr>
        <w:spacing w:line="360" w:lineRule="auto"/>
        <w:ind w:right="-1"/>
        <w:jc w:val="both"/>
        <w:rPr>
          <w:sz w:val="28"/>
        </w:rPr>
      </w:pPr>
      <w:r>
        <w:rPr>
          <w:sz w:val="28"/>
        </w:rPr>
        <w:t>Сумма налога на прибыль всего – 6591164 руб., в том числе:</w:t>
      </w:r>
    </w:p>
    <w:p w:rsidR="00761526" w:rsidRDefault="00761526" w:rsidP="00761526">
      <w:pPr>
        <w:numPr>
          <w:ilvl w:val="0"/>
          <w:numId w:val="9"/>
        </w:numPr>
        <w:spacing w:line="360" w:lineRule="auto"/>
        <w:ind w:left="0" w:right="-1" w:firstLine="0"/>
        <w:jc w:val="both"/>
        <w:rPr>
          <w:sz w:val="28"/>
        </w:rPr>
      </w:pPr>
      <w:r>
        <w:rPr>
          <w:sz w:val="28"/>
        </w:rPr>
        <w:t>в федеральный бюджет – 2448146 руб.;</w:t>
      </w:r>
    </w:p>
    <w:p w:rsidR="00761526" w:rsidRDefault="00761526" w:rsidP="00761526">
      <w:pPr>
        <w:numPr>
          <w:ilvl w:val="0"/>
          <w:numId w:val="9"/>
        </w:numPr>
        <w:spacing w:line="360" w:lineRule="auto"/>
        <w:ind w:left="0" w:right="-1" w:firstLine="0"/>
        <w:jc w:val="both"/>
        <w:rPr>
          <w:sz w:val="28"/>
        </w:rPr>
      </w:pPr>
      <w:r>
        <w:rPr>
          <w:sz w:val="28"/>
        </w:rPr>
        <w:t>в местный  бюджет – 4143018 руб.</w:t>
      </w:r>
    </w:p>
    <w:p w:rsidR="00761526" w:rsidRDefault="00761526">
      <w:pPr>
        <w:spacing w:line="360" w:lineRule="auto"/>
        <w:ind w:right="-1"/>
        <w:jc w:val="both"/>
        <w:rPr>
          <w:sz w:val="28"/>
        </w:rPr>
      </w:pPr>
      <w:r>
        <w:rPr>
          <w:sz w:val="28"/>
        </w:rPr>
        <w:t>прибыль остающаяся в распоряжении предприятия -  12240732</w:t>
      </w:r>
    </w:p>
    <w:p w:rsidR="00761526" w:rsidRDefault="00761526">
      <w:pPr>
        <w:pStyle w:val="Heading3"/>
        <w:spacing w:line="360" w:lineRule="auto"/>
        <w:ind w:right="-1"/>
      </w:pPr>
    </w:p>
    <w:p w:rsidR="00761526" w:rsidRDefault="00761526">
      <w:pPr>
        <w:pStyle w:val="Heading3"/>
        <w:spacing w:line="360" w:lineRule="auto"/>
        <w:ind w:right="-1"/>
      </w:pPr>
    </w:p>
    <w:p w:rsidR="00761526" w:rsidRDefault="00761526">
      <w:pPr>
        <w:pStyle w:val="Heading3"/>
        <w:spacing w:line="360" w:lineRule="auto"/>
        <w:ind w:right="-1"/>
        <w:jc w:val="both"/>
        <w:rPr>
          <w:b/>
          <w:sz w:val="28"/>
        </w:rPr>
      </w:pPr>
      <w:r>
        <w:rPr>
          <w:b/>
          <w:sz w:val="28"/>
        </w:rPr>
        <w:t>2.2.4.Использование прибыли, остающейся в распоряжении предприятия.</w:t>
      </w:r>
    </w:p>
    <w:p w:rsidR="00761526" w:rsidRDefault="00761526">
      <w:pPr>
        <w:spacing w:line="360" w:lineRule="auto"/>
        <w:ind w:right="-1"/>
        <w:jc w:val="center"/>
        <w:rPr>
          <w:b/>
          <w:sz w:val="28"/>
        </w:rPr>
      </w:pPr>
    </w:p>
    <w:p w:rsidR="00761526" w:rsidRDefault="00761526">
      <w:pPr>
        <w:spacing w:line="360" w:lineRule="auto"/>
        <w:ind w:right="-1" w:firstLine="360"/>
        <w:jc w:val="both"/>
        <w:rPr>
          <w:sz w:val="28"/>
        </w:rPr>
      </w:pPr>
      <w:r>
        <w:rPr>
          <w:sz w:val="28"/>
        </w:rPr>
        <w:t>Предприятию предоставляется право использования прибыли после уплаты налогов и других обязательных платежей по своему усмотрению.</w:t>
      </w:r>
    </w:p>
    <w:p w:rsidR="00761526" w:rsidRDefault="00761526">
      <w:pPr>
        <w:pStyle w:val="BodyTextIndent"/>
        <w:ind w:left="0" w:right="-1"/>
      </w:pPr>
      <w:r>
        <w:t>В соответствии с рекомендациями целесообразно деление прибыли на три фонда:</w:t>
      </w:r>
    </w:p>
    <w:p w:rsidR="00761526" w:rsidRDefault="00761526" w:rsidP="00761526">
      <w:pPr>
        <w:pStyle w:val="BodyTextIndent"/>
        <w:numPr>
          <w:ilvl w:val="0"/>
          <w:numId w:val="23"/>
        </w:numPr>
        <w:ind w:left="0" w:right="-1" w:firstLine="0"/>
      </w:pPr>
      <w:r>
        <w:t>Фонд научно-технического и социального развития (фонд накопления).</w:t>
      </w:r>
    </w:p>
    <w:p w:rsidR="00761526" w:rsidRDefault="00761526" w:rsidP="00761526">
      <w:pPr>
        <w:pStyle w:val="BodyTextIndent"/>
        <w:numPr>
          <w:ilvl w:val="0"/>
          <w:numId w:val="23"/>
        </w:numPr>
        <w:ind w:left="0" w:right="-1" w:firstLine="0"/>
      </w:pPr>
      <w:r>
        <w:t>Фонд потребления.</w:t>
      </w:r>
    </w:p>
    <w:p w:rsidR="00761526" w:rsidRDefault="00761526" w:rsidP="00761526">
      <w:pPr>
        <w:pStyle w:val="BodyTextIndent"/>
        <w:numPr>
          <w:ilvl w:val="0"/>
          <w:numId w:val="24"/>
        </w:numPr>
        <w:ind w:left="0" w:right="-1" w:firstLine="0"/>
      </w:pPr>
      <w:r>
        <w:t>Фонд дивидендов.</w:t>
      </w:r>
    </w:p>
    <w:p w:rsidR="00761526" w:rsidRDefault="00761526">
      <w:pPr>
        <w:pStyle w:val="BodyTextIndent"/>
        <w:ind w:left="0" w:right="-1"/>
      </w:pPr>
    </w:p>
    <w:p w:rsidR="00761526" w:rsidRDefault="00761526">
      <w:pPr>
        <w:pStyle w:val="BodyTextIndent"/>
        <w:ind w:left="0" w:right="-1"/>
      </w:pPr>
      <w:r>
        <w:t>Фонд накопления помимо чистой прибыли может пополняться за счет:</w:t>
      </w:r>
    </w:p>
    <w:p w:rsidR="00761526" w:rsidRDefault="00761526" w:rsidP="00761526">
      <w:pPr>
        <w:pStyle w:val="BodyTextIndent"/>
        <w:numPr>
          <w:ilvl w:val="0"/>
          <w:numId w:val="25"/>
        </w:numPr>
        <w:ind w:left="0" w:right="-1" w:firstLine="0"/>
      </w:pPr>
      <w:r>
        <w:t>поступления денежных сумм за аренду;</w:t>
      </w:r>
    </w:p>
    <w:p w:rsidR="00761526" w:rsidRDefault="00761526" w:rsidP="00761526">
      <w:pPr>
        <w:pStyle w:val="BodyTextIndent"/>
        <w:numPr>
          <w:ilvl w:val="0"/>
          <w:numId w:val="25"/>
        </w:numPr>
        <w:ind w:left="0" w:right="-1" w:firstLine="0"/>
      </w:pPr>
      <w:r>
        <w:t>средств от продажи акций предприятия на сторону;</w:t>
      </w:r>
    </w:p>
    <w:p w:rsidR="00761526" w:rsidRDefault="00761526" w:rsidP="00761526">
      <w:pPr>
        <w:pStyle w:val="BodyTextIndent"/>
        <w:numPr>
          <w:ilvl w:val="0"/>
          <w:numId w:val="25"/>
        </w:numPr>
        <w:ind w:left="0" w:right="-1" w:firstLine="0"/>
      </w:pPr>
      <w:r>
        <w:t>дивидендов работников предприятия;</w:t>
      </w:r>
    </w:p>
    <w:p w:rsidR="00761526" w:rsidRDefault="00761526" w:rsidP="00761526">
      <w:pPr>
        <w:pStyle w:val="BodyTextIndent"/>
        <w:numPr>
          <w:ilvl w:val="0"/>
          <w:numId w:val="25"/>
        </w:numPr>
        <w:tabs>
          <w:tab w:val="clear" w:pos="360"/>
          <w:tab w:val="num" w:pos="-3261"/>
        </w:tabs>
        <w:ind w:left="0" w:right="-1" w:firstLine="0"/>
      </w:pPr>
      <w:r>
        <w:t>заемных средств на техническое перевооружение, реконструкцию,                      строительство объектов производственной и непроизводственной сферы;</w:t>
      </w:r>
    </w:p>
    <w:p w:rsidR="00761526" w:rsidRDefault="00761526" w:rsidP="00761526">
      <w:pPr>
        <w:pStyle w:val="BodyTextIndent"/>
        <w:numPr>
          <w:ilvl w:val="0"/>
          <w:numId w:val="25"/>
        </w:numPr>
        <w:ind w:left="0" w:right="-1" w:firstLine="0"/>
      </w:pPr>
      <w:r>
        <w:t>государственных вложений (субсидий) процентных и беспроцентных;</w:t>
      </w:r>
    </w:p>
    <w:p w:rsidR="00761526" w:rsidRDefault="00761526" w:rsidP="00761526">
      <w:pPr>
        <w:pStyle w:val="BodyTextIndent"/>
        <w:numPr>
          <w:ilvl w:val="0"/>
          <w:numId w:val="25"/>
        </w:numPr>
        <w:ind w:left="0" w:right="-1" w:firstLine="0"/>
      </w:pPr>
      <w:r>
        <w:t>внебюджетных фондов;</w:t>
      </w:r>
    </w:p>
    <w:p w:rsidR="00761526" w:rsidRDefault="00761526" w:rsidP="00761526">
      <w:pPr>
        <w:pStyle w:val="BodyTextIndent"/>
        <w:numPr>
          <w:ilvl w:val="0"/>
          <w:numId w:val="25"/>
        </w:numPr>
        <w:ind w:left="0" w:right="-1" w:firstLine="0"/>
      </w:pPr>
      <w:r>
        <w:t>муниципальных средств процентных и беспроцентных;</w:t>
      </w:r>
    </w:p>
    <w:p w:rsidR="00761526" w:rsidRDefault="00761526" w:rsidP="00761526">
      <w:pPr>
        <w:pStyle w:val="BodyTextIndent"/>
        <w:numPr>
          <w:ilvl w:val="0"/>
          <w:numId w:val="25"/>
        </w:numPr>
        <w:ind w:left="0" w:right="-1" w:firstLine="0"/>
      </w:pPr>
      <w:r>
        <w:t>иностранных инвестиций.</w:t>
      </w:r>
    </w:p>
    <w:p w:rsidR="00761526" w:rsidRDefault="00761526">
      <w:pPr>
        <w:spacing w:line="360" w:lineRule="auto"/>
        <w:ind w:right="-1"/>
        <w:jc w:val="both"/>
        <w:rPr>
          <w:sz w:val="28"/>
        </w:rPr>
      </w:pPr>
    </w:p>
    <w:p w:rsidR="00761526" w:rsidRDefault="00761526">
      <w:pPr>
        <w:spacing w:line="360" w:lineRule="auto"/>
        <w:ind w:right="-1"/>
        <w:jc w:val="both"/>
        <w:rPr>
          <w:sz w:val="28"/>
        </w:rPr>
      </w:pPr>
      <w:r>
        <w:rPr>
          <w:sz w:val="28"/>
        </w:rPr>
        <w:t>Направления использования фонда накопления:</w:t>
      </w:r>
    </w:p>
    <w:p w:rsidR="00761526" w:rsidRDefault="00761526" w:rsidP="00761526">
      <w:pPr>
        <w:numPr>
          <w:ilvl w:val="0"/>
          <w:numId w:val="26"/>
        </w:numPr>
        <w:spacing w:line="360" w:lineRule="auto"/>
        <w:ind w:left="0" w:right="-1" w:firstLine="0"/>
        <w:jc w:val="both"/>
        <w:rPr>
          <w:sz w:val="28"/>
        </w:rPr>
      </w:pPr>
      <w:r>
        <w:rPr>
          <w:sz w:val="28"/>
        </w:rPr>
        <w:t>расходы на развитие и проведение  научно-исследовательских работ;</w:t>
      </w:r>
    </w:p>
    <w:p w:rsidR="00761526" w:rsidRDefault="00761526" w:rsidP="00761526">
      <w:pPr>
        <w:numPr>
          <w:ilvl w:val="0"/>
          <w:numId w:val="26"/>
        </w:numPr>
        <w:spacing w:line="360" w:lineRule="auto"/>
        <w:ind w:left="0" w:right="-1" w:firstLine="0"/>
        <w:jc w:val="both"/>
        <w:rPr>
          <w:sz w:val="28"/>
        </w:rPr>
      </w:pPr>
      <w:r>
        <w:rPr>
          <w:sz w:val="28"/>
        </w:rPr>
        <w:t>возврат ссуд и оплата ссудных процентов банкам и другим учреждениям, использованных на техническое перевооружение, реконструкцию, строительство, приобретение нематериальных активов;</w:t>
      </w:r>
    </w:p>
    <w:p w:rsidR="00761526" w:rsidRDefault="00761526" w:rsidP="00761526">
      <w:pPr>
        <w:numPr>
          <w:ilvl w:val="0"/>
          <w:numId w:val="26"/>
        </w:numPr>
        <w:spacing w:line="360" w:lineRule="auto"/>
        <w:ind w:left="0" w:right="-1" w:firstLine="0"/>
        <w:jc w:val="both"/>
        <w:rPr>
          <w:sz w:val="28"/>
        </w:rPr>
      </w:pPr>
      <w:r>
        <w:rPr>
          <w:sz w:val="28"/>
        </w:rPr>
        <w:t>приобретение нематериальных активов, природоохранные мероприятия;</w:t>
      </w:r>
    </w:p>
    <w:p w:rsidR="00761526" w:rsidRDefault="00761526" w:rsidP="00761526">
      <w:pPr>
        <w:numPr>
          <w:ilvl w:val="0"/>
          <w:numId w:val="26"/>
        </w:numPr>
        <w:spacing w:line="360" w:lineRule="auto"/>
        <w:ind w:left="0" w:right="-1" w:firstLine="0"/>
        <w:jc w:val="both"/>
        <w:rPr>
          <w:sz w:val="28"/>
        </w:rPr>
      </w:pPr>
      <w:r>
        <w:rPr>
          <w:sz w:val="28"/>
        </w:rPr>
        <w:t>проценты по кредитам банков выданные под любые товарно-материальные ценности, на текущие затраты сверх процентной ставки ЦБ увеличенной на три пункта;</w:t>
      </w:r>
    </w:p>
    <w:p w:rsidR="00761526" w:rsidRDefault="00761526" w:rsidP="00761526">
      <w:pPr>
        <w:numPr>
          <w:ilvl w:val="0"/>
          <w:numId w:val="26"/>
        </w:numPr>
        <w:spacing w:line="360" w:lineRule="auto"/>
        <w:ind w:left="0" w:right="-1" w:firstLine="0"/>
        <w:jc w:val="both"/>
        <w:rPr>
          <w:sz w:val="28"/>
        </w:rPr>
      </w:pPr>
      <w:r>
        <w:rPr>
          <w:sz w:val="28"/>
        </w:rPr>
        <w:t>оплата процентов по просроченным ссудам (исключая пролангированные);</w:t>
      </w:r>
    </w:p>
    <w:p w:rsidR="00761526" w:rsidRDefault="00761526" w:rsidP="00761526">
      <w:pPr>
        <w:numPr>
          <w:ilvl w:val="0"/>
          <w:numId w:val="26"/>
        </w:numPr>
        <w:spacing w:line="360" w:lineRule="auto"/>
        <w:ind w:left="0" w:right="-1" w:firstLine="0"/>
        <w:jc w:val="both"/>
        <w:rPr>
          <w:sz w:val="28"/>
        </w:rPr>
      </w:pPr>
      <w:r>
        <w:rPr>
          <w:sz w:val="28"/>
        </w:rPr>
        <w:t>выплаты за превышение допустимых норм загрязнения окружающей среды (выбросы в атмосферу, сбросы, размещение отходов и др.) по нормам (утвержденным в Постановлении Правительства РФ от 28.08.92г. № 632) и по разрешению соответствующих органов;</w:t>
      </w:r>
    </w:p>
    <w:p w:rsidR="00761526" w:rsidRDefault="00761526" w:rsidP="00761526">
      <w:pPr>
        <w:numPr>
          <w:ilvl w:val="0"/>
          <w:numId w:val="26"/>
        </w:numPr>
        <w:spacing w:line="360" w:lineRule="auto"/>
        <w:ind w:left="0" w:right="-1" w:firstLine="0"/>
        <w:jc w:val="both"/>
        <w:rPr>
          <w:sz w:val="28"/>
        </w:rPr>
      </w:pPr>
      <w:r>
        <w:rPr>
          <w:sz w:val="28"/>
        </w:rPr>
        <w:t>содержание (ремонт) непроизводственной сферы;</w:t>
      </w:r>
    </w:p>
    <w:p w:rsidR="00761526" w:rsidRDefault="00761526" w:rsidP="00761526">
      <w:pPr>
        <w:numPr>
          <w:ilvl w:val="0"/>
          <w:numId w:val="26"/>
        </w:numPr>
        <w:spacing w:line="360" w:lineRule="auto"/>
        <w:ind w:left="0" w:right="-1" w:firstLine="0"/>
        <w:jc w:val="both"/>
        <w:rPr>
          <w:sz w:val="28"/>
        </w:rPr>
      </w:pPr>
      <w:r>
        <w:rPr>
          <w:sz w:val="28"/>
        </w:rPr>
        <w:t>покупка ценных бумаг.</w:t>
      </w:r>
    </w:p>
    <w:p w:rsidR="00761526" w:rsidRDefault="00761526">
      <w:pPr>
        <w:tabs>
          <w:tab w:val="left" w:pos="284"/>
        </w:tabs>
        <w:spacing w:line="360" w:lineRule="auto"/>
        <w:ind w:right="-1"/>
        <w:jc w:val="both"/>
        <w:rPr>
          <w:sz w:val="28"/>
        </w:rPr>
      </w:pPr>
    </w:p>
    <w:p w:rsidR="00761526" w:rsidRDefault="00761526">
      <w:pPr>
        <w:spacing w:line="360" w:lineRule="auto"/>
        <w:ind w:right="-1"/>
        <w:jc w:val="both"/>
        <w:rPr>
          <w:sz w:val="28"/>
        </w:rPr>
      </w:pPr>
      <w:r>
        <w:rPr>
          <w:sz w:val="28"/>
        </w:rPr>
        <w:t>Фонд потребления.</w:t>
      </w:r>
    </w:p>
    <w:p w:rsidR="00761526" w:rsidRDefault="00761526">
      <w:pPr>
        <w:spacing w:line="360" w:lineRule="auto"/>
        <w:ind w:right="-1" w:firstLine="225"/>
        <w:jc w:val="both"/>
        <w:rPr>
          <w:sz w:val="28"/>
        </w:rPr>
      </w:pPr>
      <w:r>
        <w:rPr>
          <w:sz w:val="28"/>
        </w:rPr>
        <w:t>Источники формирования: чистая прибыль предприятия и     благотворительные взносы.</w:t>
      </w:r>
    </w:p>
    <w:p w:rsidR="00761526" w:rsidRDefault="00761526">
      <w:pPr>
        <w:spacing w:line="360" w:lineRule="auto"/>
        <w:ind w:right="-1" w:firstLine="225"/>
        <w:jc w:val="both"/>
        <w:rPr>
          <w:sz w:val="28"/>
        </w:rPr>
      </w:pPr>
      <w:r>
        <w:rPr>
          <w:sz w:val="28"/>
        </w:rPr>
        <w:t>Направления использования:</w:t>
      </w:r>
    </w:p>
    <w:p w:rsidR="00761526" w:rsidRDefault="00761526" w:rsidP="00761526">
      <w:pPr>
        <w:numPr>
          <w:ilvl w:val="0"/>
          <w:numId w:val="27"/>
        </w:numPr>
        <w:spacing w:line="360" w:lineRule="auto"/>
        <w:ind w:left="0" w:right="-1" w:firstLine="0"/>
        <w:jc w:val="both"/>
        <w:rPr>
          <w:sz w:val="28"/>
        </w:rPr>
      </w:pPr>
      <w:r>
        <w:rPr>
          <w:sz w:val="28"/>
        </w:rPr>
        <w:t>премии за особо важные достижения в труде (приравнивается к дополнительному заработку и облагается социальным налогом (платит предприятие) и подоходным (платит физическое лицо);</w:t>
      </w:r>
    </w:p>
    <w:p w:rsidR="00761526" w:rsidRDefault="00761526" w:rsidP="00761526">
      <w:pPr>
        <w:numPr>
          <w:ilvl w:val="0"/>
          <w:numId w:val="27"/>
        </w:numPr>
        <w:spacing w:line="360" w:lineRule="auto"/>
        <w:ind w:left="0" w:right="-1" w:firstLine="0"/>
        <w:jc w:val="both"/>
        <w:rPr>
          <w:sz w:val="28"/>
        </w:rPr>
      </w:pPr>
      <w:r>
        <w:rPr>
          <w:sz w:val="28"/>
        </w:rPr>
        <w:t>материальная помощь;</w:t>
      </w:r>
    </w:p>
    <w:p w:rsidR="00761526" w:rsidRDefault="00761526" w:rsidP="00761526">
      <w:pPr>
        <w:numPr>
          <w:ilvl w:val="0"/>
          <w:numId w:val="27"/>
        </w:numPr>
        <w:spacing w:line="360" w:lineRule="auto"/>
        <w:ind w:left="0" w:right="-1" w:firstLine="0"/>
        <w:jc w:val="both"/>
        <w:rPr>
          <w:sz w:val="28"/>
        </w:rPr>
      </w:pPr>
      <w:r>
        <w:rPr>
          <w:sz w:val="28"/>
        </w:rPr>
        <w:t>оплата дополнительных отпусков (превышение нормативов);</w:t>
      </w:r>
    </w:p>
    <w:p w:rsidR="00761526" w:rsidRDefault="00761526" w:rsidP="00761526">
      <w:pPr>
        <w:numPr>
          <w:ilvl w:val="0"/>
          <w:numId w:val="27"/>
        </w:numPr>
        <w:spacing w:line="360" w:lineRule="auto"/>
        <w:ind w:left="0" w:right="-1" w:firstLine="0"/>
        <w:jc w:val="both"/>
        <w:rPr>
          <w:sz w:val="28"/>
        </w:rPr>
      </w:pPr>
      <w:r>
        <w:rPr>
          <w:sz w:val="28"/>
        </w:rPr>
        <w:t>компенсация за индексации цен;</w:t>
      </w:r>
    </w:p>
    <w:p w:rsidR="00761526" w:rsidRDefault="00761526" w:rsidP="00761526">
      <w:pPr>
        <w:numPr>
          <w:ilvl w:val="0"/>
          <w:numId w:val="27"/>
        </w:numPr>
        <w:spacing w:line="360" w:lineRule="auto"/>
        <w:ind w:left="0" w:right="-1" w:firstLine="0"/>
        <w:jc w:val="both"/>
        <w:rPr>
          <w:sz w:val="28"/>
        </w:rPr>
      </w:pPr>
      <w:r>
        <w:rPr>
          <w:sz w:val="28"/>
        </w:rPr>
        <w:t>надбавки к пенсиям ветеранам труда;</w:t>
      </w:r>
    </w:p>
    <w:p w:rsidR="00761526" w:rsidRDefault="00761526" w:rsidP="00761526">
      <w:pPr>
        <w:numPr>
          <w:ilvl w:val="0"/>
          <w:numId w:val="27"/>
        </w:numPr>
        <w:spacing w:line="360" w:lineRule="auto"/>
        <w:ind w:left="0" w:right="-1" w:firstLine="0"/>
        <w:jc w:val="both"/>
        <w:rPr>
          <w:sz w:val="28"/>
        </w:rPr>
      </w:pPr>
      <w:r>
        <w:rPr>
          <w:sz w:val="28"/>
        </w:rPr>
        <w:t>проезд на транспорте к месту работы (компенсация);</w:t>
      </w:r>
    </w:p>
    <w:p w:rsidR="00761526" w:rsidRDefault="00761526" w:rsidP="00761526">
      <w:pPr>
        <w:numPr>
          <w:ilvl w:val="0"/>
          <w:numId w:val="27"/>
        </w:numPr>
        <w:spacing w:line="360" w:lineRule="auto"/>
        <w:ind w:left="0" w:right="-1" w:firstLine="0"/>
        <w:jc w:val="both"/>
        <w:rPr>
          <w:sz w:val="28"/>
        </w:rPr>
      </w:pPr>
      <w:r>
        <w:rPr>
          <w:sz w:val="28"/>
        </w:rPr>
        <w:t>выдача путевок, подписок, ценных подарков;</w:t>
      </w:r>
    </w:p>
    <w:p w:rsidR="00761526" w:rsidRDefault="00761526" w:rsidP="00761526">
      <w:pPr>
        <w:numPr>
          <w:ilvl w:val="0"/>
          <w:numId w:val="27"/>
        </w:numPr>
        <w:spacing w:line="360" w:lineRule="auto"/>
        <w:ind w:left="0" w:right="-1" w:firstLine="0"/>
        <w:jc w:val="both"/>
        <w:rPr>
          <w:sz w:val="28"/>
        </w:rPr>
      </w:pPr>
      <w:r>
        <w:rPr>
          <w:sz w:val="28"/>
        </w:rPr>
        <w:t>содержание садоводческих товариществ;</w:t>
      </w:r>
    </w:p>
    <w:p w:rsidR="00761526" w:rsidRDefault="00761526" w:rsidP="00761526">
      <w:pPr>
        <w:numPr>
          <w:ilvl w:val="0"/>
          <w:numId w:val="27"/>
        </w:numPr>
        <w:spacing w:line="360" w:lineRule="auto"/>
        <w:ind w:left="0" w:right="-1" w:firstLine="0"/>
        <w:jc w:val="both"/>
        <w:rPr>
          <w:sz w:val="28"/>
        </w:rPr>
      </w:pPr>
      <w:r>
        <w:rPr>
          <w:sz w:val="28"/>
        </w:rPr>
        <w:t>содержание поликлиник (цеховый врач);</w:t>
      </w:r>
    </w:p>
    <w:p w:rsidR="00761526" w:rsidRDefault="00761526" w:rsidP="00761526">
      <w:pPr>
        <w:numPr>
          <w:ilvl w:val="0"/>
          <w:numId w:val="27"/>
        </w:numPr>
        <w:spacing w:line="360" w:lineRule="auto"/>
        <w:ind w:left="0" w:right="-1" w:firstLine="0"/>
        <w:jc w:val="both"/>
        <w:rPr>
          <w:sz w:val="28"/>
        </w:rPr>
      </w:pPr>
      <w:r>
        <w:rPr>
          <w:sz w:val="28"/>
        </w:rPr>
        <w:t>компенсация командировочных расходов сверх установленных норм;</w:t>
      </w:r>
    </w:p>
    <w:p w:rsidR="00761526" w:rsidRDefault="00761526" w:rsidP="00761526">
      <w:pPr>
        <w:numPr>
          <w:ilvl w:val="0"/>
          <w:numId w:val="27"/>
        </w:numPr>
        <w:spacing w:line="360" w:lineRule="auto"/>
        <w:ind w:left="0" w:right="-1" w:firstLine="0"/>
        <w:jc w:val="both"/>
        <w:rPr>
          <w:sz w:val="28"/>
        </w:rPr>
      </w:pPr>
      <w:r>
        <w:rPr>
          <w:sz w:val="28"/>
        </w:rPr>
        <w:t>выплата работникам денежных средств сверх компенсационных норм, связанных с использованием их личных автомобилей для служебных поездок;</w:t>
      </w:r>
    </w:p>
    <w:p w:rsidR="00761526" w:rsidRDefault="00761526" w:rsidP="00761526">
      <w:pPr>
        <w:numPr>
          <w:ilvl w:val="0"/>
          <w:numId w:val="27"/>
        </w:numPr>
        <w:spacing w:line="360" w:lineRule="auto"/>
        <w:ind w:left="0" w:right="-1" w:firstLine="0"/>
        <w:jc w:val="both"/>
        <w:rPr>
          <w:sz w:val="28"/>
        </w:rPr>
      </w:pPr>
      <w:r>
        <w:rPr>
          <w:sz w:val="28"/>
        </w:rPr>
        <w:t>личное и имущественное страхование работников;</w:t>
      </w:r>
    </w:p>
    <w:p w:rsidR="00761526" w:rsidRDefault="00761526" w:rsidP="00761526">
      <w:pPr>
        <w:numPr>
          <w:ilvl w:val="0"/>
          <w:numId w:val="27"/>
        </w:numPr>
        <w:spacing w:line="360" w:lineRule="auto"/>
        <w:ind w:left="0" w:right="-1" w:firstLine="0"/>
        <w:jc w:val="both"/>
        <w:rPr>
          <w:sz w:val="28"/>
        </w:rPr>
      </w:pPr>
      <w:r>
        <w:rPr>
          <w:sz w:val="28"/>
        </w:rPr>
        <w:t>оплата труда работников непроизводственной сферы ;</w:t>
      </w:r>
    </w:p>
    <w:p w:rsidR="00761526" w:rsidRDefault="00761526" w:rsidP="00761526">
      <w:pPr>
        <w:numPr>
          <w:ilvl w:val="0"/>
          <w:numId w:val="27"/>
        </w:numPr>
        <w:spacing w:line="360" w:lineRule="auto"/>
        <w:ind w:left="0" w:right="-1" w:firstLine="0"/>
        <w:jc w:val="both"/>
        <w:rPr>
          <w:sz w:val="28"/>
        </w:rPr>
      </w:pPr>
      <w:r>
        <w:rPr>
          <w:sz w:val="28"/>
        </w:rPr>
        <w:t>оплата жилья (квартир, общежитий).</w:t>
      </w:r>
    </w:p>
    <w:p w:rsidR="00761526" w:rsidRDefault="00761526">
      <w:pPr>
        <w:spacing w:line="360" w:lineRule="auto"/>
        <w:ind w:right="-1"/>
        <w:jc w:val="both"/>
        <w:rPr>
          <w:sz w:val="28"/>
        </w:rPr>
      </w:pPr>
      <w:r>
        <w:rPr>
          <w:sz w:val="28"/>
        </w:rPr>
        <w:t xml:space="preserve"> </w:t>
      </w:r>
    </w:p>
    <w:p w:rsidR="00761526" w:rsidRDefault="00761526">
      <w:pPr>
        <w:spacing w:line="360" w:lineRule="auto"/>
        <w:ind w:right="-1"/>
        <w:jc w:val="both"/>
        <w:rPr>
          <w:sz w:val="28"/>
        </w:rPr>
      </w:pPr>
      <w:r>
        <w:rPr>
          <w:sz w:val="28"/>
        </w:rPr>
        <w:t>Фонд дивидендов.</w:t>
      </w:r>
    </w:p>
    <w:p w:rsidR="00761526" w:rsidRDefault="00761526">
      <w:pPr>
        <w:spacing w:line="360" w:lineRule="auto"/>
        <w:ind w:right="-1" w:firstLine="720"/>
        <w:jc w:val="both"/>
        <w:rPr>
          <w:sz w:val="28"/>
        </w:rPr>
      </w:pPr>
      <w:r>
        <w:rPr>
          <w:sz w:val="28"/>
        </w:rPr>
        <w:t>Фонд дивидендов образуется по решению собрания  акционеров.</w:t>
      </w:r>
    </w:p>
    <w:p w:rsidR="00761526" w:rsidRDefault="00761526">
      <w:pPr>
        <w:spacing w:line="360" w:lineRule="auto"/>
        <w:ind w:right="-1"/>
        <w:jc w:val="both"/>
        <w:rPr>
          <w:sz w:val="28"/>
        </w:rPr>
      </w:pPr>
    </w:p>
    <w:p w:rsidR="00761526" w:rsidRDefault="00761526">
      <w:pPr>
        <w:spacing w:line="360" w:lineRule="auto"/>
        <w:ind w:right="-1" w:firstLine="720"/>
        <w:jc w:val="both"/>
        <w:rPr>
          <w:sz w:val="28"/>
        </w:rPr>
      </w:pPr>
      <w:r>
        <w:rPr>
          <w:sz w:val="28"/>
        </w:rPr>
        <w:t>На ОАО «Молочный Комбинат «Ставропольский» за счет чистой прибыли формируется два фонда – фонд накопления и фонд потребления, по решению собрания акционеров фонд дивидендов не образуется.</w:t>
      </w:r>
    </w:p>
    <w:p w:rsidR="00761526" w:rsidRDefault="00761526">
      <w:pPr>
        <w:spacing w:line="360" w:lineRule="auto"/>
        <w:ind w:right="-1" w:firstLine="720"/>
        <w:jc w:val="both"/>
        <w:rPr>
          <w:sz w:val="28"/>
        </w:rPr>
      </w:pPr>
      <w:r>
        <w:rPr>
          <w:sz w:val="28"/>
        </w:rPr>
        <w:t xml:space="preserve">Полученная прибыль за 1998 год и нераспределенная  прибыль прошлого года, в сумме 557 тыс. руб., распределилась следующим образом: </w:t>
      </w:r>
    </w:p>
    <w:p w:rsidR="00761526" w:rsidRDefault="00761526">
      <w:pPr>
        <w:spacing w:line="360" w:lineRule="auto"/>
        <w:ind w:right="-1"/>
        <w:jc w:val="both"/>
        <w:rPr>
          <w:sz w:val="28"/>
        </w:rPr>
      </w:pPr>
      <w:r>
        <w:rPr>
          <w:sz w:val="28"/>
        </w:rPr>
        <w:t>1.Налог на прибыль – 6591164 рублей.</w:t>
      </w:r>
    </w:p>
    <w:p w:rsidR="00761526" w:rsidRDefault="00761526">
      <w:pPr>
        <w:spacing w:line="360" w:lineRule="auto"/>
        <w:ind w:right="-1"/>
        <w:jc w:val="both"/>
        <w:rPr>
          <w:sz w:val="28"/>
        </w:rPr>
      </w:pPr>
      <w:r>
        <w:rPr>
          <w:sz w:val="28"/>
        </w:rPr>
        <w:t>2.начислены фонды :</w:t>
      </w:r>
    </w:p>
    <w:p w:rsidR="00761526" w:rsidRDefault="00761526" w:rsidP="00761526">
      <w:pPr>
        <w:numPr>
          <w:ilvl w:val="0"/>
          <w:numId w:val="9"/>
        </w:numPr>
        <w:spacing w:line="360" w:lineRule="auto"/>
        <w:ind w:left="0" w:right="-1" w:firstLine="0"/>
        <w:jc w:val="both"/>
        <w:rPr>
          <w:sz w:val="28"/>
        </w:rPr>
      </w:pPr>
      <w:r>
        <w:rPr>
          <w:sz w:val="28"/>
        </w:rPr>
        <w:t>фонд накопления – 9264212 руб.</w:t>
      </w:r>
    </w:p>
    <w:p w:rsidR="00761526" w:rsidRDefault="00761526" w:rsidP="00761526">
      <w:pPr>
        <w:numPr>
          <w:ilvl w:val="0"/>
          <w:numId w:val="9"/>
        </w:numPr>
        <w:spacing w:line="360" w:lineRule="auto"/>
        <w:ind w:left="0" w:right="-1" w:firstLine="0"/>
        <w:jc w:val="both"/>
        <w:rPr>
          <w:sz w:val="28"/>
        </w:rPr>
      </w:pPr>
      <w:r>
        <w:rPr>
          <w:sz w:val="28"/>
        </w:rPr>
        <w:t xml:space="preserve">фонд потребления – 5599865 руб. </w:t>
      </w:r>
    </w:p>
    <w:p w:rsidR="00761526" w:rsidRDefault="00761526">
      <w:pPr>
        <w:spacing w:line="360" w:lineRule="auto"/>
        <w:ind w:right="-1"/>
        <w:jc w:val="both"/>
        <w:rPr>
          <w:sz w:val="28"/>
        </w:rPr>
      </w:pPr>
    </w:p>
    <w:p w:rsidR="00761526" w:rsidRDefault="00761526">
      <w:pPr>
        <w:spacing w:line="360" w:lineRule="auto"/>
        <w:ind w:right="-1"/>
        <w:jc w:val="both"/>
        <w:rPr>
          <w:sz w:val="28"/>
        </w:rPr>
      </w:pPr>
      <w:r>
        <w:rPr>
          <w:sz w:val="28"/>
        </w:rPr>
        <w:t>Движение фондов.</w:t>
      </w:r>
    </w:p>
    <w:p w:rsidR="00761526" w:rsidRDefault="00761526">
      <w:pPr>
        <w:spacing w:line="360" w:lineRule="auto"/>
        <w:ind w:right="-1"/>
        <w:jc w:val="both"/>
        <w:rPr>
          <w:sz w:val="28"/>
        </w:rPr>
      </w:pPr>
      <w:r>
        <w:rPr>
          <w:sz w:val="28"/>
        </w:rPr>
        <w:t xml:space="preserve">Фонд накопления: </w:t>
      </w:r>
    </w:p>
    <w:p w:rsidR="00761526" w:rsidRDefault="00761526">
      <w:pPr>
        <w:spacing w:line="360" w:lineRule="auto"/>
        <w:ind w:right="-1"/>
        <w:jc w:val="both"/>
        <w:rPr>
          <w:sz w:val="28"/>
        </w:rPr>
      </w:pPr>
      <w:r>
        <w:rPr>
          <w:sz w:val="28"/>
        </w:rPr>
        <w:t>-    остаток на 1.01.98г. – 330639 руб.</w:t>
      </w:r>
    </w:p>
    <w:p w:rsidR="00761526" w:rsidRDefault="00761526" w:rsidP="00761526">
      <w:pPr>
        <w:numPr>
          <w:ilvl w:val="0"/>
          <w:numId w:val="9"/>
        </w:numPr>
        <w:spacing w:line="360" w:lineRule="auto"/>
        <w:ind w:left="0" w:right="-1" w:firstLine="0"/>
        <w:jc w:val="both"/>
        <w:rPr>
          <w:sz w:val="28"/>
        </w:rPr>
      </w:pPr>
      <w:r>
        <w:rPr>
          <w:sz w:val="28"/>
        </w:rPr>
        <w:t>начислено – 9264212 рублей.</w:t>
      </w:r>
    </w:p>
    <w:p w:rsidR="00761526" w:rsidRDefault="00761526">
      <w:pPr>
        <w:spacing w:line="360" w:lineRule="auto"/>
        <w:ind w:right="-1"/>
        <w:jc w:val="both"/>
        <w:rPr>
          <w:sz w:val="28"/>
        </w:rPr>
      </w:pPr>
      <w:r>
        <w:rPr>
          <w:sz w:val="28"/>
        </w:rPr>
        <w:t>Израсходовано на финансирование капвложений – 5968070 рублей.</w:t>
      </w:r>
    </w:p>
    <w:p w:rsidR="00761526" w:rsidRDefault="00761526">
      <w:pPr>
        <w:spacing w:line="360" w:lineRule="auto"/>
        <w:ind w:right="-1"/>
        <w:jc w:val="both"/>
        <w:rPr>
          <w:sz w:val="28"/>
        </w:rPr>
      </w:pPr>
      <w:r>
        <w:rPr>
          <w:sz w:val="28"/>
        </w:rPr>
        <w:t>Остаток на 1.01.99.г.  – 3626781 рубль.</w:t>
      </w:r>
    </w:p>
    <w:p w:rsidR="00761526" w:rsidRDefault="00761526">
      <w:pPr>
        <w:spacing w:line="360" w:lineRule="auto"/>
        <w:ind w:right="-1"/>
        <w:jc w:val="both"/>
        <w:rPr>
          <w:sz w:val="28"/>
        </w:rPr>
      </w:pPr>
      <w:r>
        <w:rPr>
          <w:sz w:val="28"/>
        </w:rPr>
        <w:t>Фонд потребления:</w:t>
      </w:r>
    </w:p>
    <w:p w:rsidR="00761526" w:rsidRDefault="00761526" w:rsidP="00761526">
      <w:pPr>
        <w:numPr>
          <w:ilvl w:val="0"/>
          <w:numId w:val="9"/>
        </w:numPr>
        <w:spacing w:line="360" w:lineRule="auto"/>
        <w:ind w:left="0" w:right="-1" w:firstLine="0"/>
        <w:jc w:val="both"/>
        <w:rPr>
          <w:sz w:val="28"/>
        </w:rPr>
      </w:pPr>
      <w:r>
        <w:rPr>
          <w:sz w:val="28"/>
        </w:rPr>
        <w:t>остаток на 1.01.98.г. – 3108014 рублей,</w:t>
      </w:r>
    </w:p>
    <w:p w:rsidR="00761526" w:rsidRDefault="00761526" w:rsidP="00761526">
      <w:pPr>
        <w:numPr>
          <w:ilvl w:val="0"/>
          <w:numId w:val="9"/>
        </w:numPr>
        <w:spacing w:line="360" w:lineRule="auto"/>
        <w:ind w:left="0" w:right="-1" w:firstLine="0"/>
        <w:jc w:val="both"/>
        <w:rPr>
          <w:sz w:val="28"/>
        </w:rPr>
      </w:pPr>
      <w:r>
        <w:rPr>
          <w:sz w:val="28"/>
        </w:rPr>
        <w:t>начислено – 5599865 рублей,</w:t>
      </w:r>
    </w:p>
    <w:p w:rsidR="00761526" w:rsidRDefault="00761526" w:rsidP="00761526">
      <w:pPr>
        <w:numPr>
          <w:ilvl w:val="0"/>
          <w:numId w:val="9"/>
        </w:numPr>
        <w:spacing w:line="360" w:lineRule="auto"/>
        <w:ind w:left="0" w:right="-1" w:firstLine="0"/>
        <w:jc w:val="both"/>
        <w:rPr>
          <w:sz w:val="28"/>
        </w:rPr>
      </w:pPr>
      <w:r>
        <w:rPr>
          <w:sz w:val="28"/>
        </w:rPr>
        <w:t>прочие – 5000 рублей.</w:t>
      </w:r>
    </w:p>
    <w:p w:rsidR="00761526" w:rsidRDefault="00761526">
      <w:pPr>
        <w:pStyle w:val="BodyTextIndent"/>
        <w:ind w:left="0" w:right="-1"/>
      </w:pPr>
      <w:r>
        <w:t>Израсходованы на следующие цели:</w:t>
      </w:r>
    </w:p>
    <w:p w:rsidR="00761526" w:rsidRDefault="00761526">
      <w:pPr>
        <w:pStyle w:val="BodyTextIndent"/>
        <w:ind w:left="0" w:right="-1"/>
      </w:pPr>
      <w:r>
        <w:t>1. Содержание детского сада – 778513 рублей.</w:t>
      </w:r>
    </w:p>
    <w:p w:rsidR="00761526" w:rsidRDefault="00761526">
      <w:pPr>
        <w:spacing w:line="360" w:lineRule="auto"/>
        <w:ind w:right="-1"/>
        <w:jc w:val="both"/>
        <w:rPr>
          <w:sz w:val="28"/>
        </w:rPr>
      </w:pPr>
      <w:r>
        <w:rPr>
          <w:sz w:val="28"/>
        </w:rPr>
        <w:t>2. Содержание медпункта – 70466 рублей.</w:t>
      </w:r>
    </w:p>
    <w:p w:rsidR="00761526" w:rsidRDefault="00761526">
      <w:pPr>
        <w:spacing w:line="360" w:lineRule="auto"/>
        <w:ind w:right="-1"/>
        <w:jc w:val="both"/>
        <w:rPr>
          <w:sz w:val="28"/>
        </w:rPr>
      </w:pPr>
      <w:r>
        <w:rPr>
          <w:sz w:val="28"/>
        </w:rPr>
        <w:t>3. Расходы по ГО – 24629 рублей.</w:t>
      </w:r>
    </w:p>
    <w:p w:rsidR="00761526" w:rsidRDefault="00761526" w:rsidP="00761526">
      <w:pPr>
        <w:numPr>
          <w:ilvl w:val="0"/>
          <w:numId w:val="29"/>
        </w:numPr>
        <w:spacing w:line="360" w:lineRule="auto"/>
        <w:ind w:left="0" w:right="-1" w:firstLine="0"/>
        <w:jc w:val="both"/>
        <w:rPr>
          <w:sz w:val="28"/>
        </w:rPr>
      </w:pPr>
      <w:r>
        <w:rPr>
          <w:sz w:val="28"/>
        </w:rPr>
        <w:t>Материальная помощь – 480828 рублей.</w:t>
      </w:r>
    </w:p>
    <w:p w:rsidR="00761526" w:rsidRDefault="00761526" w:rsidP="00761526">
      <w:pPr>
        <w:numPr>
          <w:ilvl w:val="0"/>
          <w:numId w:val="29"/>
        </w:numPr>
        <w:spacing w:line="360" w:lineRule="auto"/>
        <w:ind w:left="0" w:right="-1" w:firstLine="0"/>
        <w:jc w:val="both"/>
        <w:rPr>
          <w:sz w:val="28"/>
        </w:rPr>
      </w:pPr>
      <w:r>
        <w:rPr>
          <w:sz w:val="28"/>
        </w:rPr>
        <w:t>Списание сверх норм:</w:t>
      </w:r>
    </w:p>
    <w:p w:rsidR="00761526" w:rsidRDefault="00761526" w:rsidP="00761526">
      <w:pPr>
        <w:numPr>
          <w:ilvl w:val="0"/>
          <w:numId w:val="9"/>
        </w:numPr>
        <w:spacing w:line="360" w:lineRule="auto"/>
        <w:ind w:left="0" w:right="-1" w:firstLine="0"/>
        <w:jc w:val="both"/>
        <w:rPr>
          <w:sz w:val="28"/>
        </w:rPr>
      </w:pPr>
      <w:r>
        <w:rPr>
          <w:sz w:val="28"/>
        </w:rPr>
        <w:t>командировочных расходов – 330318 рублей;</w:t>
      </w:r>
    </w:p>
    <w:p w:rsidR="00761526" w:rsidRDefault="00761526" w:rsidP="00761526">
      <w:pPr>
        <w:numPr>
          <w:ilvl w:val="0"/>
          <w:numId w:val="9"/>
        </w:numPr>
        <w:spacing w:line="360" w:lineRule="auto"/>
        <w:ind w:left="0" w:right="-1" w:firstLine="0"/>
        <w:jc w:val="both"/>
        <w:rPr>
          <w:sz w:val="28"/>
        </w:rPr>
      </w:pPr>
      <w:r>
        <w:rPr>
          <w:sz w:val="28"/>
        </w:rPr>
        <w:t>материальных ценностей – 60564 рубля;</w:t>
      </w:r>
    </w:p>
    <w:p w:rsidR="00761526" w:rsidRDefault="00761526" w:rsidP="00761526">
      <w:pPr>
        <w:numPr>
          <w:ilvl w:val="0"/>
          <w:numId w:val="9"/>
        </w:numPr>
        <w:spacing w:line="360" w:lineRule="auto"/>
        <w:ind w:left="0" w:right="-1" w:firstLine="0"/>
        <w:jc w:val="both"/>
        <w:rPr>
          <w:sz w:val="28"/>
        </w:rPr>
      </w:pPr>
      <w:r>
        <w:rPr>
          <w:sz w:val="28"/>
        </w:rPr>
        <w:t>сверхнормативное потребление электроэнергии – 1779 рублей;</w:t>
      </w:r>
    </w:p>
    <w:p w:rsidR="00761526" w:rsidRDefault="00761526" w:rsidP="00761526">
      <w:pPr>
        <w:numPr>
          <w:ilvl w:val="0"/>
          <w:numId w:val="9"/>
        </w:numPr>
        <w:spacing w:line="360" w:lineRule="auto"/>
        <w:ind w:left="0" w:right="-1" w:firstLine="0"/>
        <w:jc w:val="both"/>
        <w:rPr>
          <w:sz w:val="28"/>
        </w:rPr>
      </w:pPr>
      <w:r>
        <w:rPr>
          <w:sz w:val="28"/>
        </w:rPr>
        <w:t>сверхнормативное списание по загрязнению окружающей среды – 32016 рублей.</w:t>
      </w:r>
    </w:p>
    <w:p w:rsidR="00761526" w:rsidRDefault="00761526" w:rsidP="00761526">
      <w:pPr>
        <w:numPr>
          <w:ilvl w:val="0"/>
          <w:numId w:val="29"/>
        </w:numPr>
        <w:spacing w:line="360" w:lineRule="auto"/>
        <w:ind w:left="0" w:right="-1" w:firstLine="0"/>
        <w:jc w:val="both"/>
        <w:rPr>
          <w:sz w:val="28"/>
        </w:rPr>
      </w:pPr>
      <w:r>
        <w:rPr>
          <w:sz w:val="28"/>
        </w:rPr>
        <w:t>Социальные нужды работников завода – 148470 рублей.</w:t>
      </w:r>
    </w:p>
    <w:p w:rsidR="00761526" w:rsidRDefault="00761526" w:rsidP="00761526">
      <w:pPr>
        <w:numPr>
          <w:ilvl w:val="0"/>
          <w:numId w:val="29"/>
        </w:numPr>
        <w:spacing w:line="360" w:lineRule="auto"/>
        <w:ind w:left="0" w:right="-1" w:firstLine="0"/>
        <w:jc w:val="both"/>
        <w:rPr>
          <w:sz w:val="28"/>
        </w:rPr>
      </w:pPr>
      <w:r>
        <w:rPr>
          <w:sz w:val="28"/>
        </w:rPr>
        <w:t>Благотворительная помощь – 123010 рублей.</w:t>
      </w:r>
    </w:p>
    <w:p w:rsidR="00761526" w:rsidRDefault="00761526" w:rsidP="00761526">
      <w:pPr>
        <w:numPr>
          <w:ilvl w:val="0"/>
          <w:numId w:val="29"/>
        </w:numPr>
        <w:spacing w:line="360" w:lineRule="auto"/>
        <w:ind w:left="0" w:right="-1" w:firstLine="0"/>
        <w:jc w:val="both"/>
        <w:rPr>
          <w:sz w:val="28"/>
        </w:rPr>
      </w:pPr>
      <w:r>
        <w:rPr>
          <w:sz w:val="28"/>
        </w:rPr>
        <w:t>Пени за просрочку платежей по налогам – 162708 рублей.</w:t>
      </w:r>
    </w:p>
    <w:p w:rsidR="00761526" w:rsidRDefault="00761526" w:rsidP="00761526">
      <w:pPr>
        <w:numPr>
          <w:ilvl w:val="0"/>
          <w:numId w:val="29"/>
        </w:numPr>
        <w:spacing w:line="360" w:lineRule="auto"/>
        <w:ind w:left="0" w:right="-1" w:firstLine="0"/>
        <w:jc w:val="both"/>
        <w:rPr>
          <w:sz w:val="28"/>
        </w:rPr>
      </w:pPr>
      <w:r>
        <w:rPr>
          <w:sz w:val="28"/>
        </w:rPr>
        <w:t xml:space="preserve">Списанная дебиторская задолженность за счет чистой </w:t>
      </w:r>
    </w:p>
    <w:p w:rsidR="00761526" w:rsidRDefault="00761526">
      <w:pPr>
        <w:spacing w:line="360" w:lineRule="auto"/>
        <w:ind w:right="-1"/>
        <w:jc w:val="both"/>
        <w:rPr>
          <w:sz w:val="28"/>
        </w:rPr>
      </w:pPr>
      <w:r>
        <w:rPr>
          <w:sz w:val="28"/>
        </w:rPr>
        <w:t xml:space="preserve">      прибыли -  92016 рублей.</w:t>
      </w:r>
    </w:p>
    <w:p w:rsidR="00761526" w:rsidRDefault="00761526" w:rsidP="00761526">
      <w:pPr>
        <w:numPr>
          <w:ilvl w:val="0"/>
          <w:numId w:val="29"/>
        </w:numPr>
        <w:spacing w:line="360" w:lineRule="auto"/>
        <w:ind w:left="0" w:right="-1" w:firstLine="0"/>
        <w:jc w:val="both"/>
        <w:rPr>
          <w:sz w:val="28"/>
        </w:rPr>
      </w:pPr>
      <w:r>
        <w:rPr>
          <w:sz w:val="28"/>
        </w:rPr>
        <w:t>Дивиденды выплаченные – 570523 рубля.</w:t>
      </w:r>
    </w:p>
    <w:p w:rsidR="00761526" w:rsidRDefault="00761526" w:rsidP="00761526">
      <w:pPr>
        <w:numPr>
          <w:ilvl w:val="0"/>
          <w:numId w:val="29"/>
        </w:numPr>
        <w:spacing w:line="360" w:lineRule="auto"/>
        <w:ind w:left="0" w:right="-1" w:firstLine="0"/>
        <w:jc w:val="both"/>
        <w:rPr>
          <w:sz w:val="28"/>
        </w:rPr>
      </w:pPr>
      <w:r>
        <w:rPr>
          <w:sz w:val="28"/>
        </w:rPr>
        <w:t>Прочие (оформление нотариально документов, лицензий на право торговли, по отводу земли,   госпошлина, приобретение документов и бланков для акционерного общества, юридические услуги, лицензии на охранную деятельность) –    55244 рубля.</w:t>
      </w:r>
    </w:p>
    <w:p w:rsidR="00761526" w:rsidRDefault="00761526">
      <w:pPr>
        <w:spacing w:line="360" w:lineRule="auto"/>
        <w:ind w:right="-1"/>
        <w:jc w:val="both"/>
        <w:rPr>
          <w:sz w:val="28"/>
        </w:rPr>
      </w:pPr>
    </w:p>
    <w:p w:rsidR="00761526" w:rsidRDefault="00761526">
      <w:pPr>
        <w:spacing w:line="360" w:lineRule="auto"/>
        <w:ind w:right="-1"/>
        <w:jc w:val="both"/>
        <w:rPr>
          <w:sz w:val="28"/>
        </w:rPr>
      </w:pPr>
      <w:r>
        <w:rPr>
          <w:sz w:val="28"/>
        </w:rPr>
        <w:t>Итого расход – 2931084 рубля.</w:t>
      </w:r>
    </w:p>
    <w:p w:rsidR="00761526" w:rsidRDefault="00761526">
      <w:pPr>
        <w:spacing w:line="360" w:lineRule="auto"/>
        <w:ind w:right="-1"/>
        <w:jc w:val="both"/>
        <w:rPr>
          <w:sz w:val="28"/>
        </w:rPr>
      </w:pPr>
      <w:r>
        <w:rPr>
          <w:sz w:val="28"/>
        </w:rPr>
        <w:t>Остаток фонда потребления на 1.01.99.г. – 5781795 рублей.</w:t>
      </w:r>
    </w:p>
    <w:p w:rsidR="00761526" w:rsidRDefault="00761526">
      <w:pPr>
        <w:spacing w:line="360" w:lineRule="auto"/>
        <w:ind w:right="-1" w:firstLine="720"/>
        <w:jc w:val="both"/>
        <w:rPr>
          <w:sz w:val="28"/>
        </w:rPr>
      </w:pPr>
      <w:r>
        <w:rPr>
          <w:sz w:val="28"/>
        </w:rPr>
        <w:t>Таким образом, финансовые результаты деятельности предприятия за 1998 год позволили ОАО «Молочный Комбинат Ставропольский» получить чистую прибыль в сумме 12240732 рубля, которая сформирована с учетом объема реализации продукции и льгот обеспечивающих ее увеличение, а также чистая прибыль предприятия увеличилась на сумму нераспределенной прибыли прошлого года – 557000 рублей и составила 12797732 рубля.</w:t>
      </w:r>
    </w:p>
    <w:p w:rsidR="00761526" w:rsidRDefault="00761526">
      <w:pPr>
        <w:spacing w:line="360" w:lineRule="auto"/>
        <w:ind w:right="-1" w:firstLine="720"/>
        <w:jc w:val="both"/>
        <w:rPr>
          <w:sz w:val="28"/>
        </w:rPr>
      </w:pPr>
      <w:r>
        <w:rPr>
          <w:sz w:val="28"/>
        </w:rPr>
        <w:t xml:space="preserve">Из прибыли оставшейся в распоряжении предприятия 60% направлено на фонд накопления и 40% на фонд потребления, согласно решению собрания акционеров фонд дивидендов не образуется, что свидетельствует о целенаправленной научно- технической политики предприятия, направленной на повышение эффективности производства.   Тем не менее, дальнейшее увеличение прибыли возможно за счет использования резервов, реализация которых представлена в виде предложенных мероприятий  в следующем разделе дипломного проекта. </w:t>
      </w:r>
    </w:p>
    <w:p w:rsidR="00761526" w:rsidRDefault="00761526">
      <w:pPr>
        <w:pStyle w:val="Heading1"/>
        <w:spacing w:line="360" w:lineRule="auto"/>
        <w:jc w:val="both"/>
      </w:pPr>
      <w:bookmarkStart w:id="0" w:name="_Toc420833539"/>
    </w:p>
    <w:p w:rsidR="00761526" w:rsidRDefault="00761526">
      <w:pPr>
        <w:pStyle w:val="Heading1"/>
        <w:spacing w:line="360" w:lineRule="auto"/>
        <w:jc w:val="both"/>
      </w:pPr>
    </w:p>
    <w:p w:rsidR="00761526" w:rsidRDefault="00761526">
      <w:pPr>
        <w:pStyle w:val="Heading1"/>
        <w:spacing w:line="360" w:lineRule="auto"/>
        <w:jc w:val="both"/>
      </w:pPr>
    </w:p>
    <w:p w:rsidR="00761526" w:rsidRDefault="00761526">
      <w:pPr>
        <w:pStyle w:val="Heading1"/>
        <w:spacing w:line="360" w:lineRule="auto"/>
        <w:jc w:val="both"/>
      </w:pPr>
    </w:p>
    <w:p w:rsidR="00761526" w:rsidRDefault="00761526">
      <w:pPr>
        <w:pStyle w:val="Heading1"/>
        <w:spacing w:line="360" w:lineRule="auto"/>
        <w:jc w:val="both"/>
      </w:pPr>
    </w:p>
    <w:p w:rsidR="00761526" w:rsidRDefault="00761526">
      <w:pPr>
        <w:pStyle w:val="Heading1"/>
        <w:spacing w:line="360" w:lineRule="auto"/>
        <w:jc w:val="both"/>
      </w:pPr>
    </w:p>
    <w:p w:rsidR="00761526" w:rsidRDefault="00761526">
      <w:pPr>
        <w:pStyle w:val="Heading1"/>
        <w:spacing w:line="360" w:lineRule="auto"/>
        <w:ind w:right="-1"/>
        <w:jc w:val="both"/>
      </w:pPr>
    </w:p>
    <w:p w:rsidR="00761526" w:rsidRDefault="00761526">
      <w:pPr>
        <w:pStyle w:val="Heading1"/>
        <w:spacing w:line="360" w:lineRule="auto"/>
        <w:ind w:right="-1"/>
        <w:jc w:val="both"/>
      </w:pPr>
    </w:p>
    <w:p w:rsidR="00761526" w:rsidRDefault="00761526"/>
    <w:p w:rsidR="00761526" w:rsidRDefault="00761526"/>
    <w:p w:rsidR="00761526" w:rsidRDefault="00761526"/>
    <w:p w:rsidR="00761526" w:rsidRDefault="00761526">
      <w:pPr>
        <w:pStyle w:val="Heading1"/>
        <w:spacing w:line="360" w:lineRule="auto"/>
        <w:ind w:right="-1"/>
        <w:jc w:val="both"/>
        <w:rPr>
          <w:caps w:val="0"/>
          <w:sz w:val="28"/>
        </w:rPr>
      </w:pPr>
      <w:r>
        <w:rPr>
          <w:caps w:val="0"/>
          <w:sz w:val="28"/>
        </w:rPr>
        <w:t>3.</w:t>
      </w:r>
      <w:r>
        <w:rPr>
          <w:sz w:val="28"/>
        </w:rPr>
        <w:t xml:space="preserve">Разработка мероприятий по увеличению </w:t>
      </w:r>
      <w:bookmarkEnd w:id="0"/>
      <w:r>
        <w:rPr>
          <w:sz w:val="28"/>
        </w:rPr>
        <w:t>прибыли на предприятии ОАО  «Молочный Комбинат «Ставропольский»</w:t>
      </w:r>
      <w:bookmarkStart w:id="1" w:name="_Toc420833540"/>
      <w:r>
        <w:rPr>
          <w:sz w:val="28"/>
        </w:rPr>
        <w:t>.</w:t>
      </w:r>
    </w:p>
    <w:p w:rsidR="00761526" w:rsidRDefault="00761526">
      <w:pPr>
        <w:pStyle w:val="CommentText"/>
      </w:pPr>
    </w:p>
    <w:p w:rsidR="00761526" w:rsidRDefault="00761526">
      <w:pPr>
        <w:pStyle w:val="Heading1"/>
        <w:spacing w:line="360" w:lineRule="auto"/>
        <w:ind w:right="-1"/>
        <w:jc w:val="both"/>
        <w:rPr>
          <w:caps w:val="0"/>
          <w:sz w:val="28"/>
        </w:rPr>
      </w:pPr>
      <w:r>
        <w:rPr>
          <w:caps w:val="0"/>
          <w:sz w:val="28"/>
        </w:rPr>
        <w:t>3.1 Резервы увеличения   прибыли на предприятии.</w:t>
      </w:r>
      <w:bookmarkEnd w:id="1"/>
    </w:p>
    <w:p w:rsidR="00761526" w:rsidRDefault="00761526">
      <w:pPr>
        <w:pStyle w:val="BodyText"/>
        <w:spacing w:line="360" w:lineRule="auto"/>
        <w:ind w:right="-1"/>
        <w:jc w:val="both"/>
        <w:rPr>
          <w:b w:val="0"/>
          <w:caps w:val="0"/>
          <w:sz w:val="28"/>
        </w:rPr>
      </w:pPr>
      <w:r>
        <w:tab/>
      </w:r>
      <w:r>
        <w:rPr>
          <w:b w:val="0"/>
          <w:caps w:val="0"/>
          <w:sz w:val="28"/>
        </w:rPr>
        <w:t>Под резервами увеличения суммы прибыли   понимают объективную возможность снизить её на предприятии. На изменение прибыли от реализации продукции в целом влияют  следующие факторы:</w:t>
      </w:r>
    </w:p>
    <w:p w:rsidR="00761526" w:rsidRDefault="00761526" w:rsidP="00761526">
      <w:pPr>
        <w:pStyle w:val="BodyText"/>
        <w:numPr>
          <w:ilvl w:val="0"/>
          <w:numId w:val="35"/>
        </w:numPr>
        <w:tabs>
          <w:tab w:val="num" w:pos="795"/>
        </w:tabs>
        <w:spacing w:line="360" w:lineRule="auto"/>
        <w:ind w:left="0" w:right="-1" w:firstLine="0"/>
        <w:jc w:val="both"/>
        <w:rPr>
          <w:b w:val="0"/>
          <w:caps w:val="0"/>
          <w:sz w:val="28"/>
        </w:rPr>
      </w:pPr>
      <w:r>
        <w:rPr>
          <w:b w:val="0"/>
          <w:caps w:val="0"/>
          <w:sz w:val="28"/>
        </w:rPr>
        <w:t>Объем реализации продукции;</w:t>
      </w:r>
    </w:p>
    <w:p w:rsidR="00761526" w:rsidRDefault="00761526" w:rsidP="00761526">
      <w:pPr>
        <w:pStyle w:val="BodyText"/>
        <w:numPr>
          <w:ilvl w:val="0"/>
          <w:numId w:val="35"/>
        </w:numPr>
        <w:tabs>
          <w:tab w:val="num" w:pos="795"/>
        </w:tabs>
        <w:spacing w:line="360" w:lineRule="auto"/>
        <w:ind w:left="0" w:right="-1" w:firstLine="0"/>
        <w:jc w:val="both"/>
        <w:rPr>
          <w:b w:val="0"/>
          <w:caps w:val="0"/>
          <w:sz w:val="28"/>
        </w:rPr>
      </w:pPr>
      <w:r>
        <w:rPr>
          <w:b w:val="0"/>
          <w:caps w:val="0"/>
          <w:sz w:val="28"/>
        </w:rPr>
        <w:t>Структура выпускаемой продукции;</w:t>
      </w:r>
    </w:p>
    <w:p w:rsidR="00761526" w:rsidRDefault="00761526" w:rsidP="00761526">
      <w:pPr>
        <w:pStyle w:val="BodyText"/>
        <w:numPr>
          <w:ilvl w:val="0"/>
          <w:numId w:val="35"/>
        </w:numPr>
        <w:tabs>
          <w:tab w:val="num" w:pos="795"/>
        </w:tabs>
        <w:spacing w:line="360" w:lineRule="auto"/>
        <w:ind w:left="0" w:right="-1" w:firstLine="0"/>
        <w:jc w:val="both"/>
        <w:rPr>
          <w:b w:val="0"/>
          <w:caps w:val="0"/>
          <w:sz w:val="28"/>
        </w:rPr>
      </w:pPr>
      <w:r>
        <w:rPr>
          <w:b w:val="0"/>
          <w:caps w:val="0"/>
          <w:sz w:val="28"/>
        </w:rPr>
        <w:t>Себестоимость продукции;</w:t>
      </w:r>
    </w:p>
    <w:p w:rsidR="00761526" w:rsidRDefault="00761526" w:rsidP="00761526">
      <w:pPr>
        <w:pStyle w:val="BodyText"/>
        <w:numPr>
          <w:ilvl w:val="0"/>
          <w:numId w:val="35"/>
        </w:numPr>
        <w:tabs>
          <w:tab w:val="num" w:pos="795"/>
        </w:tabs>
        <w:spacing w:line="360" w:lineRule="auto"/>
        <w:ind w:left="0" w:right="-1" w:firstLine="0"/>
        <w:jc w:val="both"/>
        <w:rPr>
          <w:b w:val="0"/>
          <w:caps w:val="0"/>
          <w:sz w:val="28"/>
        </w:rPr>
      </w:pPr>
      <w:r>
        <w:rPr>
          <w:b w:val="0"/>
          <w:caps w:val="0"/>
          <w:sz w:val="28"/>
        </w:rPr>
        <w:t>Уровень среднереализационных цен.</w:t>
      </w:r>
    </w:p>
    <w:p w:rsidR="00761526" w:rsidRDefault="00761526">
      <w:pPr>
        <w:pStyle w:val="BodyText"/>
        <w:spacing w:line="360" w:lineRule="auto"/>
        <w:ind w:right="-1" w:firstLine="720"/>
        <w:jc w:val="both"/>
        <w:rPr>
          <w:b w:val="0"/>
          <w:caps w:val="0"/>
          <w:sz w:val="28"/>
        </w:rPr>
      </w:pPr>
      <w:r>
        <w:rPr>
          <w:b w:val="0"/>
          <w:caps w:val="0"/>
          <w:sz w:val="28"/>
        </w:rPr>
        <w:t>Объем реализации продукции может оказывать как положительное  так и отрицательное влияние на сумму прибыли. Увеличение объема продаж рентабельной продукции приводит к пропорциональному увеличению прибыли. Если же продукция окажется убыточной, то при увеличении объема реализации происходит уменьшение суммы прибыли.</w:t>
      </w:r>
    </w:p>
    <w:p w:rsidR="00761526" w:rsidRDefault="00761526">
      <w:pPr>
        <w:pStyle w:val="BodyText"/>
        <w:spacing w:line="360" w:lineRule="auto"/>
        <w:ind w:right="-1"/>
        <w:jc w:val="both"/>
        <w:rPr>
          <w:b w:val="0"/>
          <w:caps w:val="0"/>
          <w:sz w:val="28"/>
        </w:rPr>
      </w:pPr>
      <w:r>
        <w:rPr>
          <w:b w:val="0"/>
          <w:caps w:val="0"/>
          <w:sz w:val="28"/>
        </w:rPr>
        <w:t>Структура выпускаемой продукции может оказать положительное и отрицательное влияние на сумму прибыли. Если увеличится доля более рентабельных видов продукции в общем объеме ее реализации, то сумма прибыли возрастет, и наоборот, при увеличении удельного веса  низкорентабельной или убыточной продукции общая сумма прибыли уменьшается.</w:t>
      </w:r>
    </w:p>
    <w:p w:rsidR="00761526" w:rsidRDefault="00761526">
      <w:pPr>
        <w:pStyle w:val="BodyText"/>
        <w:spacing w:line="360" w:lineRule="auto"/>
        <w:ind w:right="-1"/>
        <w:jc w:val="both"/>
        <w:rPr>
          <w:b w:val="0"/>
          <w:caps w:val="0"/>
          <w:sz w:val="28"/>
        </w:rPr>
      </w:pPr>
      <w:r>
        <w:rPr>
          <w:b w:val="0"/>
          <w:caps w:val="0"/>
          <w:sz w:val="28"/>
        </w:rPr>
        <w:tab/>
        <w:t>Себестоимость продукции и прибыль находятся в обратно пропорциональной зависимости: снижение себестоимости приводит к соответствующему росту суммы прибыли и наоборот.</w:t>
      </w:r>
    </w:p>
    <w:p w:rsidR="00761526" w:rsidRDefault="00761526">
      <w:pPr>
        <w:pStyle w:val="BodyText"/>
        <w:spacing w:line="360" w:lineRule="auto"/>
        <w:ind w:right="-1"/>
        <w:jc w:val="both"/>
        <w:rPr>
          <w:b w:val="0"/>
          <w:caps w:val="0"/>
          <w:sz w:val="28"/>
        </w:rPr>
      </w:pPr>
      <w:r>
        <w:rPr>
          <w:b w:val="0"/>
          <w:caps w:val="0"/>
          <w:sz w:val="28"/>
        </w:rPr>
        <w:tab/>
        <w:t xml:space="preserve">Изменение уровня среднереализационных цен и величина прибыли находятся в прямо пропорциональной зависимости: при увеличении уровня цен сумма прибыли возрастает и наоборот.  </w:t>
      </w:r>
    </w:p>
    <w:p w:rsidR="00761526" w:rsidRDefault="00761526">
      <w:pPr>
        <w:pStyle w:val="BodyText"/>
        <w:spacing w:line="360" w:lineRule="auto"/>
        <w:ind w:right="-1"/>
        <w:jc w:val="both"/>
        <w:rPr>
          <w:b w:val="0"/>
          <w:caps w:val="0"/>
          <w:sz w:val="28"/>
        </w:rPr>
      </w:pPr>
    </w:p>
    <w:p w:rsidR="00761526" w:rsidRDefault="00761526">
      <w:pPr>
        <w:pStyle w:val="BodyText"/>
        <w:spacing w:line="360" w:lineRule="auto"/>
        <w:ind w:right="-1" w:firstLine="720"/>
        <w:jc w:val="both"/>
        <w:rPr>
          <w:b w:val="0"/>
          <w:caps w:val="0"/>
          <w:sz w:val="28"/>
        </w:rPr>
      </w:pPr>
      <w:r>
        <w:rPr>
          <w:b w:val="0"/>
          <w:caps w:val="0"/>
          <w:sz w:val="28"/>
        </w:rPr>
        <w:t xml:space="preserve">Резервы увеличения прибыли от реализации продукции представлены на рисунке 3.     </w:t>
      </w:r>
    </w:p>
    <w:p w:rsidR="00761526" w:rsidRDefault="00761526">
      <w:pPr>
        <w:pStyle w:val="BodyText"/>
        <w:spacing w:line="360" w:lineRule="auto"/>
        <w:ind w:right="-1"/>
        <w:jc w:val="both"/>
        <w:rPr>
          <w:b w:val="0"/>
          <w:caps w:val="0"/>
          <w:sz w:val="28"/>
        </w:rPr>
      </w:pPr>
    </w:p>
    <w:p w:rsidR="00761526" w:rsidRDefault="00386D1C">
      <w:pPr>
        <w:pStyle w:val="BodyText"/>
        <w:spacing w:line="360" w:lineRule="auto"/>
        <w:jc w:val="both"/>
      </w:pPr>
      <w:r>
        <w:rPr>
          <w:noProof/>
        </w:rPr>
        <w:pict>
          <v:rect id="_x0000_s1026" style="position:absolute;left:0;text-align:left;margin-left:111.6pt;margin-top:13.5pt;width:259.2pt;height:36pt;z-index:251646464" o:allowincell="f">
            <v:textbox style="mso-next-textbox:#_x0000_s1026">
              <w:txbxContent>
                <w:p w:rsidR="00761526" w:rsidRDefault="00761526">
                  <w:pPr>
                    <w:pStyle w:val="Heading4"/>
                  </w:pPr>
                  <w:r>
                    <w:t>Резервы увеличения суммы прибыли</w:t>
                  </w:r>
                </w:p>
              </w:txbxContent>
            </v:textbox>
          </v:rect>
        </w:pict>
      </w:r>
    </w:p>
    <w:p w:rsidR="00761526" w:rsidRDefault="00386D1C">
      <w:pPr>
        <w:pStyle w:val="BodyText"/>
        <w:spacing w:line="360" w:lineRule="auto"/>
        <w:jc w:val="both"/>
      </w:pPr>
      <w:r>
        <w:rPr>
          <w:noProof/>
        </w:rPr>
        <w:pict>
          <v:line id="_x0000_s1046" style="position:absolute;left:0;text-align:left;z-index:251666944" from="390.15pt,1.65pt" to="390.15pt,59.25pt" o:allowincell="f"/>
        </w:pict>
      </w:r>
      <w:r>
        <w:rPr>
          <w:noProof/>
        </w:rPr>
        <w:pict>
          <v:line id="_x0000_s1041" style="position:absolute;left:0;text-align:left;flip:x y;z-index:251661824" from="368.55pt,1.65pt" to="378pt,3.75pt" o:allowincell="f"/>
        </w:pict>
      </w:r>
      <w:r>
        <w:rPr>
          <w:noProof/>
        </w:rPr>
        <w:pict>
          <v:line id="_x0000_s1049" style="position:absolute;left:0;text-align:left;flip:x;z-index:251667968" from="368.55pt,1.65pt" to="390.15pt,1.65pt" o:allowincell="f"/>
        </w:pict>
      </w:r>
      <w:r>
        <w:rPr>
          <w:noProof/>
        </w:rPr>
        <w:pict>
          <v:line id="_x0000_s1044" style="position:absolute;left:0;text-align:left;z-index:251664896" from="80.55pt,1.65pt" to="80.55pt,59.25pt" o:allowincell="f"/>
        </w:pict>
      </w:r>
      <w:r>
        <w:rPr>
          <w:noProof/>
        </w:rPr>
        <w:pict>
          <v:line id="_x0000_s1042" style="position:absolute;left:0;text-align:left;flip:x;z-index:251662848" from="80.55pt,1.65pt" to="94.95pt,1.65pt" o:allowincell="f"/>
        </w:pict>
      </w:r>
      <w:r>
        <w:rPr>
          <w:noProof/>
        </w:rPr>
        <w:pict>
          <v:line id="_x0000_s1040" style="position:absolute;left:0;text-align:left;flip:x;z-index:251660800" from="94.95pt,1.65pt" to="109.35pt,1.65pt" o:allowincell="f"/>
        </w:pict>
      </w:r>
      <w:r>
        <w:rPr>
          <w:noProof/>
        </w:rPr>
        <w:pict>
          <v:line id="_x0000_s1033" style="position:absolute;left:0;text-align:left;z-index:251653632" from="231.75pt,23.7pt" to="231.75pt,59.7pt" o:allowincell="f"/>
        </w:pict>
      </w:r>
      <w:r>
        <w:rPr>
          <w:noProof/>
        </w:rPr>
        <w:pict>
          <v:line id="_x0000_s1045" style="position:absolute;left:0;text-align:left;z-index:251665920" from="385.2pt,3.75pt" to="392.4pt,3.75pt" o:allowincell="f"/>
        </w:pict>
      </w:r>
      <w:r>
        <w:rPr>
          <w:noProof/>
        </w:rPr>
        <w:pict>
          <v:line id="_x0000_s1043" style="position:absolute;left:0;text-align:left;z-index:251663872" from="385.2pt,3.75pt" to="392.4pt,3.75pt" o:allowincell="f"/>
        </w:pict>
      </w:r>
      <w:r>
        <w:rPr>
          <w:noProof/>
        </w:rPr>
        <w:pict>
          <v:line id="_x0000_s1039" style="position:absolute;left:0;text-align:left;z-index:251659776" from="370.8pt,3.75pt" to="378pt,3.75pt" o:allowincell="f"/>
        </w:pict>
      </w:r>
    </w:p>
    <w:p w:rsidR="00761526" w:rsidRDefault="00761526">
      <w:pPr>
        <w:pStyle w:val="BodyText"/>
        <w:spacing w:line="360" w:lineRule="auto"/>
        <w:jc w:val="both"/>
      </w:pPr>
    </w:p>
    <w:p w:rsidR="00761526" w:rsidRDefault="00386D1C">
      <w:pPr>
        <w:pStyle w:val="BodyText"/>
        <w:spacing w:line="360" w:lineRule="auto"/>
        <w:jc w:val="both"/>
      </w:pPr>
      <w:r>
        <w:rPr>
          <w:noProof/>
        </w:rPr>
        <w:pict>
          <v:rect id="_x0000_s1028" style="position:absolute;left:0;text-align:left;margin-left:8.55pt;margin-top:4.5pt;width:2in;height:43.2pt;z-index:251648512" o:allowincell="f">
            <v:textbox style="mso-next-textbox:#_x0000_s1028">
              <w:txbxContent>
                <w:p w:rsidR="00761526" w:rsidRDefault="00761526">
                  <w:pPr>
                    <w:jc w:val="center"/>
                    <w:rPr>
                      <w:sz w:val="24"/>
                    </w:rPr>
                  </w:pPr>
                  <w:r>
                    <w:rPr>
                      <w:sz w:val="24"/>
                    </w:rPr>
                    <w:t>Увеличение объема реализации</w:t>
                  </w:r>
                </w:p>
              </w:txbxContent>
            </v:textbox>
          </v:rect>
        </w:pict>
      </w:r>
      <w:r>
        <w:rPr>
          <w:noProof/>
        </w:rPr>
        <w:pict>
          <v:rect id="_x0000_s1027" style="position:absolute;left:0;text-align:left;margin-left:318.15pt;margin-top:4.5pt;width:151.2pt;height:43.2pt;z-index:251647488" o:allowincell="f">
            <v:textbox style="mso-next-textbox:#_x0000_s1027">
              <w:txbxContent>
                <w:p w:rsidR="00761526" w:rsidRDefault="00761526">
                  <w:pPr>
                    <w:pStyle w:val="Heading3"/>
                  </w:pPr>
                  <w:r>
                    <w:t>Снижение себестоимости</w:t>
                  </w:r>
                </w:p>
                <w:p w:rsidR="00761526" w:rsidRDefault="00761526">
                  <w:pPr>
                    <w:jc w:val="center"/>
                    <w:rPr>
                      <w:sz w:val="24"/>
                    </w:rPr>
                  </w:pPr>
                  <w:r>
                    <w:rPr>
                      <w:sz w:val="24"/>
                    </w:rPr>
                    <w:t>товарной продукции</w:t>
                  </w:r>
                </w:p>
              </w:txbxContent>
            </v:textbox>
          </v:rect>
        </w:pict>
      </w:r>
      <w:r>
        <w:rPr>
          <w:noProof/>
        </w:rPr>
        <w:pict>
          <v:rect id="_x0000_s1029" style="position:absolute;left:0;text-align:left;margin-left:188.55pt;margin-top:4.5pt;width:86.4pt;height:43.2pt;z-index:251649536" o:allowincell="f">
            <v:textbox style="mso-next-textbox:#_x0000_s1029">
              <w:txbxContent>
                <w:p w:rsidR="00761526" w:rsidRDefault="00761526">
                  <w:pPr>
                    <w:pStyle w:val="BodyText2"/>
                    <w:rPr>
                      <w:sz w:val="24"/>
                    </w:rPr>
                  </w:pPr>
                  <w:r>
                    <w:rPr>
                      <w:sz w:val="24"/>
                    </w:rPr>
                    <w:t>Повышение цен</w:t>
                  </w:r>
                </w:p>
              </w:txbxContent>
            </v:textbox>
          </v:rect>
        </w:pict>
      </w:r>
    </w:p>
    <w:p w:rsidR="00761526" w:rsidRDefault="00386D1C">
      <w:pPr>
        <w:pStyle w:val="BodyText"/>
        <w:spacing w:line="360" w:lineRule="auto"/>
        <w:jc w:val="both"/>
      </w:pPr>
      <w:r>
        <w:rPr>
          <w:noProof/>
        </w:rPr>
        <w:pict>
          <v:line id="_x0000_s1034" style="position:absolute;left:0;text-align:left;z-index:251654656" from="231.75pt,20.1pt" to="231.75pt,56.1pt" o:allowincell="f"/>
        </w:pict>
      </w:r>
    </w:p>
    <w:p w:rsidR="00761526" w:rsidRDefault="00386D1C">
      <w:pPr>
        <w:pStyle w:val="BodyText"/>
        <w:spacing w:line="360" w:lineRule="auto"/>
        <w:jc w:val="both"/>
      </w:pPr>
      <w:r>
        <w:rPr>
          <w:noProof/>
        </w:rPr>
        <w:pict>
          <v:line id="_x0000_s1035" style="position:absolute;left:0;text-align:left;flip:y;z-index:251655680" from="66.15pt,14.1pt" to="66.15pt,28.5pt" o:allowincell="f"/>
        </w:pict>
      </w:r>
      <w:r>
        <w:rPr>
          <w:noProof/>
        </w:rPr>
        <w:pict>
          <v:line id="_x0000_s1037" style="position:absolute;left:0;text-align:left;flip:y;z-index:251657728" from="390.15pt,14.1pt" to="390.15pt,28.5pt" o:allowincell="f"/>
        </w:pict>
      </w:r>
      <w:r>
        <w:rPr>
          <w:noProof/>
        </w:rPr>
        <w:pict>
          <v:line id="_x0000_s1038" style="position:absolute;left:0;text-align:left;z-index:251658752" from="66.15pt,14.1pt" to="390.15pt,14.1pt" o:allowincell="f"/>
        </w:pict>
      </w:r>
    </w:p>
    <w:p w:rsidR="00761526" w:rsidRDefault="00386D1C">
      <w:pPr>
        <w:pStyle w:val="BodyText"/>
        <w:spacing w:line="360" w:lineRule="auto"/>
        <w:jc w:val="both"/>
      </w:pPr>
      <w:r>
        <w:rPr>
          <w:noProof/>
        </w:rPr>
        <w:pict>
          <v:rect id="_x0000_s1030" style="position:absolute;left:0;text-align:left;margin-left:1.35pt;margin-top:.9pt;width:2in;height:43.2pt;z-index:251650560" o:allowincell="f">
            <v:textbox style="mso-next-textbox:#_x0000_s1030">
              <w:txbxContent>
                <w:p w:rsidR="00761526" w:rsidRDefault="00761526">
                  <w:pPr>
                    <w:jc w:val="center"/>
                    <w:rPr>
                      <w:sz w:val="24"/>
                    </w:rPr>
                  </w:pPr>
                  <w:r>
                    <w:rPr>
                      <w:sz w:val="24"/>
                    </w:rPr>
                    <w:t>Повышение качества товарной продукции</w:t>
                  </w:r>
                </w:p>
              </w:txbxContent>
            </v:textbox>
          </v:rect>
        </w:pict>
      </w:r>
      <w:r>
        <w:rPr>
          <w:noProof/>
        </w:rPr>
        <w:pict>
          <v:rect id="_x0000_s1032" style="position:absolute;left:0;text-align:left;margin-left:318.15pt;margin-top:.9pt;width:2in;height:43.2pt;z-index:251652608" o:allowincell="f">
            <v:textbox style="mso-next-textbox:#_x0000_s1032">
              <w:txbxContent>
                <w:p w:rsidR="00761526" w:rsidRDefault="00761526">
                  <w:pPr>
                    <w:pStyle w:val="BodyText2"/>
                    <w:rPr>
                      <w:sz w:val="24"/>
                    </w:rPr>
                  </w:pPr>
                  <w:r>
                    <w:rPr>
                      <w:sz w:val="24"/>
                    </w:rPr>
                    <w:t>Реализация в более оптимальные сроки</w:t>
                  </w:r>
                </w:p>
              </w:txbxContent>
            </v:textbox>
          </v:rect>
        </w:pict>
      </w:r>
      <w:r>
        <w:rPr>
          <w:noProof/>
        </w:rPr>
        <w:pict>
          <v:rect id="_x0000_s1031" style="position:absolute;left:0;text-align:left;margin-left:188.55pt;margin-top:.9pt;width:86.4pt;height:50.4pt;z-index:251651584" o:allowincell="f">
            <v:textbox style="mso-next-textbox:#_x0000_s1031">
              <w:txbxContent>
                <w:p w:rsidR="00761526" w:rsidRDefault="00761526">
                  <w:pPr>
                    <w:jc w:val="center"/>
                    <w:rPr>
                      <w:sz w:val="24"/>
                    </w:rPr>
                  </w:pPr>
                  <w:r>
                    <w:rPr>
                      <w:sz w:val="24"/>
                    </w:rPr>
                    <w:t>Поиск более выгодных рынков сбыта</w:t>
                  </w:r>
                </w:p>
              </w:txbxContent>
            </v:textbox>
          </v:rect>
        </w:pict>
      </w:r>
      <w:r>
        <w:rPr>
          <w:noProof/>
        </w:rPr>
        <w:pict>
          <v:line id="_x0000_s1036" style="position:absolute;left:0;text-align:left;z-index:251656704" from="370.8pt,-109.8pt" to="370.8pt,-109.8pt" o:allowincell="f"/>
        </w:pict>
      </w:r>
    </w:p>
    <w:p w:rsidR="00761526" w:rsidRDefault="00761526">
      <w:pPr>
        <w:pStyle w:val="BodyText"/>
        <w:spacing w:line="360" w:lineRule="auto"/>
        <w:jc w:val="both"/>
      </w:pPr>
    </w:p>
    <w:p w:rsidR="00761526" w:rsidRDefault="00761526">
      <w:pPr>
        <w:pStyle w:val="BodyText"/>
        <w:spacing w:line="360" w:lineRule="auto"/>
        <w:jc w:val="both"/>
      </w:pPr>
    </w:p>
    <w:p w:rsidR="00761526" w:rsidRDefault="00761526">
      <w:pPr>
        <w:pStyle w:val="BodyText"/>
        <w:spacing w:line="360" w:lineRule="auto"/>
        <w:jc w:val="both"/>
      </w:pPr>
    </w:p>
    <w:p w:rsidR="00761526" w:rsidRDefault="00761526">
      <w:pPr>
        <w:pStyle w:val="BodyText"/>
        <w:spacing w:line="360" w:lineRule="auto"/>
        <w:ind w:right="-766"/>
        <w:jc w:val="center"/>
        <w:rPr>
          <w:b w:val="0"/>
          <w:caps w:val="0"/>
          <w:sz w:val="28"/>
        </w:rPr>
      </w:pPr>
      <w:r>
        <w:rPr>
          <w:b w:val="0"/>
          <w:caps w:val="0"/>
          <w:sz w:val="28"/>
        </w:rPr>
        <w:t>Рисунок3. Блок – схема подсчета резервов увеличения прибыли от реализации.</w:t>
      </w:r>
    </w:p>
    <w:p w:rsidR="00761526" w:rsidRDefault="00761526">
      <w:pPr>
        <w:pStyle w:val="BodyText"/>
        <w:spacing w:line="360" w:lineRule="auto"/>
        <w:ind w:right="-766" w:firstLine="720"/>
        <w:rPr>
          <w:b w:val="0"/>
          <w:caps w:val="0"/>
          <w:sz w:val="28"/>
        </w:rPr>
      </w:pPr>
    </w:p>
    <w:p w:rsidR="00761526" w:rsidRDefault="00761526">
      <w:pPr>
        <w:pStyle w:val="BodyText"/>
        <w:spacing w:line="360" w:lineRule="auto"/>
        <w:ind w:right="-1" w:firstLine="720"/>
        <w:jc w:val="both"/>
        <w:rPr>
          <w:b w:val="0"/>
          <w:caps w:val="0"/>
          <w:sz w:val="28"/>
        </w:rPr>
      </w:pPr>
      <w:r>
        <w:rPr>
          <w:b w:val="0"/>
          <w:caps w:val="0"/>
          <w:sz w:val="28"/>
        </w:rPr>
        <w:t>Важно отметить, что на реализацию молочной продукции , а следовательно и на прибыль от реализации влияет также такой фактор, как сезонность продаж молочной продукции.</w:t>
      </w:r>
    </w:p>
    <w:p w:rsidR="00761526" w:rsidRDefault="00761526">
      <w:pPr>
        <w:pStyle w:val="BodyText"/>
        <w:spacing w:line="360" w:lineRule="auto"/>
        <w:ind w:right="-1" w:firstLine="720"/>
        <w:jc w:val="both"/>
        <w:rPr>
          <w:b w:val="0"/>
          <w:caps w:val="0"/>
          <w:sz w:val="28"/>
        </w:rPr>
      </w:pPr>
      <w:r>
        <w:rPr>
          <w:b w:val="0"/>
          <w:caps w:val="0"/>
          <w:sz w:val="28"/>
        </w:rPr>
        <w:t>Найти и использовать резервы увеличения прибыли от реализации товарной продукции – важная народно-хозяйственная задача.</w:t>
      </w:r>
    </w:p>
    <w:p w:rsidR="00761526" w:rsidRDefault="00761526">
      <w:pPr>
        <w:pStyle w:val="BodyTextIndent2"/>
        <w:ind w:left="720" w:right="-766" w:firstLine="135"/>
      </w:pPr>
    </w:p>
    <w:p w:rsidR="00761526" w:rsidRDefault="00761526">
      <w:pPr>
        <w:pStyle w:val="BodyTextIndent2"/>
        <w:ind w:right="-766" w:firstLine="135"/>
        <w:rPr>
          <w:b/>
        </w:rPr>
      </w:pPr>
      <w:r>
        <w:rPr>
          <w:b/>
        </w:rPr>
        <w:t xml:space="preserve">3.2 Мероприятия, направленные на увеличение  прибыли от реализации продукции. </w:t>
      </w:r>
    </w:p>
    <w:p w:rsidR="00761526" w:rsidRDefault="00761526">
      <w:pPr>
        <w:pStyle w:val="BodyTextIndent2"/>
        <w:ind w:right="-766" w:firstLine="135"/>
        <w:rPr>
          <w:b/>
        </w:rPr>
      </w:pPr>
      <w:r>
        <w:rPr>
          <w:b/>
        </w:rPr>
        <w:t>Сглаживание сезонности продажи масла.</w:t>
      </w:r>
    </w:p>
    <w:p w:rsidR="00761526" w:rsidRDefault="00761526">
      <w:pPr>
        <w:pStyle w:val="BodyTextIndent2"/>
        <w:ind w:right="-1"/>
      </w:pPr>
      <w:r>
        <w:t>Особенностью маркетинга молочных продуктов является работа по сезонам (октябрь – апрель; май – сентябрь), что характеризует первый – как рынок продавца, а второй – рынок покупателя. Поэтому в определенный момент спрос либо слишком высок, либо отсутствует или недостаточен.</w:t>
      </w:r>
    </w:p>
    <w:p w:rsidR="00761526" w:rsidRDefault="00761526">
      <w:pPr>
        <w:pStyle w:val="BodyTextIndent2"/>
        <w:ind w:right="-1" w:firstLine="0"/>
      </w:pPr>
      <w:r>
        <w:t xml:space="preserve">    </w:t>
      </w:r>
      <w:r>
        <w:tab/>
        <w:t xml:space="preserve"> В связи с жесткой конкуренцией на рынке некоторые виды           продукции ОАО «Молочный комбинат «Ставропольский», из-за высоких цен по отношению к рыночным, трудно реализовать, в основном, это касается сливочного масла. Проблема заключается в том, что многие предприятия – конкуренты, в связи с нехваткой свободных денежных средств, используют систему взаимозачетов, иначе говоря, совершают бартерные сделки . В свою очередь, посредники реализуют данный товар  по «искусственно» заниженным ценам. В летний сезон, в связи с повышенной удойностью коров, в следствие перенасыщения рынка молочной продукцией еще больше усугубляется проблема сбыта. Так как молочная продукция является скоропортящимся продуктом основным рынком ее продажи является г. Ставрополь. Ограничение спроса, а также наличие конкурентов не позволяет существенно увеличить продажу молочных продуктов в г. Ставрополе. Однако, высокое качество и широкий ассортимент привлекает иногородних оптовых покупателей. Они осуществляют перевозку продуктов в свои регионы  на специальных машинах - термосах. Уже несколько лет ОАО МКС успешно работает с такими покупателями, но это не решает проблему сбыта сливочного масла в летние периоды.</w:t>
      </w:r>
    </w:p>
    <w:p w:rsidR="00761526" w:rsidRDefault="00761526">
      <w:pPr>
        <w:pStyle w:val="BodyTextIndent2"/>
        <w:ind w:right="-1" w:firstLine="0"/>
      </w:pPr>
      <w:r>
        <w:t xml:space="preserve">      Как уже оговаривалось, на объем прибыли влияет объем выпущенной продукции, ее себестоимость и цена.</w:t>
      </w:r>
    </w:p>
    <w:p w:rsidR="00761526" w:rsidRDefault="00761526">
      <w:pPr>
        <w:pStyle w:val="BodyTextIndent2"/>
        <w:ind w:right="-1" w:firstLine="0"/>
      </w:pPr>
      <w:r>
        <w:t xml:space="preserve">      Согласно прейскуранту цен на продукцию предлагаемую молочным комбинатом, стоимость сливочного масла за 2 квартал 1999 г. составляет 70 руб. за 1 кг, причем себестоимость составляет 50 руб. 40 коп.</w:t>
      </w:r>
    </w:p>
    <w:p w:rsidR="00761526" w:rsidRDefault="00761526">
      <w:pPr>
        <w:pStyle w:val="BodyTextIndent2"/>
        <w:ind w:right="-1" w:firstLine="0"/>
      </w:pPr>
      <w:r>
        <w:t xml:space="preserve">      Мощность оборудования позволяет ежемесячно изготавливать до 150 т масла . Согласно утвержденным нормативам, для изготовления 1 т масла требуется 15 т нормализованного молока 2,6% жирности,  обрат, т.е. обезжиренное молоко после изготовления масла составляет 13 т. Для изготовления 1 т сухого молока  требуется 8,5 т обрата. Сухое молоко реализуется по цене 30 руб. за 1 кг. Наиболее рентабельна продажа сухого молока в сезон сентябрь-апрель, прибыль составляет, согласно отчетности 1998 г., около 16% в год.</w:t>
      </w:r>
    </w:p>
    <w:p w:rsidR="00761526" w:rsidRDefault="00761526">
      <w:pPr>
        <w:pStyle w:val="BodyTextIndent2"/>
        <w:ind w:right="-1" w:firstLine="0"/>
      </w:pPr>
      <w:r>
        <w:t xml:space="preserve">    В среднем, в летние месяцы удается реализовать 30-40 т масла, а сухое молоко складируется до сентября.</w:t>
      </w:r>
    </w:p>
    <w:p w:rsidR="00761526" w:rsidRDefault="00761526">
      <w:pPr>
        <w:pStyle w:val="BodyTextIndent2"/>
        <w:ind w:right="-1" w:firstLine="0"/>
      </w:pPr>
      <w:r>
        <w:t xml:space="preserve">    В  пошлом году, в летние месяцы завод изготовлял масло согласно спросу, т.е. в зависимости от поступления заявок на покупку масла, таким образом часть оборудования простаивала, что не выгодно с экономической точки зрения.</w:t>
      </w:r>
    </w:p>
    <w:p w:rsidR="00761526" w:rsidRDefault="00761526">
      <w:pPr>
        <w:pStyle w:val="BodyTextIndent2"/>
        <w:ind w:right="-1"/>
      </w:pPr>
      <w:r>
        <w:t>Исследование рынка показывает, что основная проблема реализации масла – это высокая цена. Таким образом снижая цену реализации масла до 55 руб., есть вероятность, что будет продана вся партия, так как на сегодняшний день ОАО МКС намного укрепил свою позицию на рынке молочной продукции, что обусловлено высоким качеством, использованием натурального сырья и новейших технологий. Поэтому вполне уверенно можно говорить о том, что «Молочный Комбинат «Ставропольский» занимает устойчивую позицию на рынке и является одним из ведущих предприятий молочной промышленности на Северном Кавказе.</w:t>
      </w:r>
    </w:p>
    <w:p w:rsidR="00761526" w:rsidRDefault="00761526">
      <w:pPr>
        <w:pStyle w:val="BodyTextIndent2"/>
        <w:ind w:right="-1" w:firstLine="0"/>
      </w:pPr>
      <w:r>
        <w:t xml:space="preserve">      Известно, что на предприятии имеются холодильные камеры вместимостью 500 т, причем одна из камер заполнена всего на 30%, таким образом она способна вместить еще 350 т масла без особых затрат на хранение. Следовательно, используя всю мощность оборудования можно часть изготавливаемого масла заморозить до сентября по цене 70 руб. за кг, а часть реализовать по цене 55 руб. </w:t>
      </w:r>
    </w:p>
    <w:p w:rsidR="00761526" w:rsidRDefault="00761526">
      <w:pPr>
        <w:pStyle w:val="BodyTextIndent2"/>
        <w:ind w:right="-1"/>
      </w:pPr>
      <w:r>
        <w:t xml:space="preserve">Также, есть возможность не продавать масло по сниженной цене, а заморозить всю партию выпущенной продукции за лето до сентября, но для этого потребуется дополнительные затраты на хранение, так как объем выпущенной продукции составит 450 т, что почти полностью заполняет морозильную камеру.  </w:t>
      </w:r>
    </w:p>
    <w:p w:rsidR="00761526" w:rsidRDefault="00761526">
      <w:pPr>
        <w:pStyle w:val="BodyTextIndent2"/>
        <w:ind w:right="-1" w:firstLine="0"/>
      </w:pPr>
      <w:r>
        <w:tab/>
        <w:t>Проанализируем изменение затрат от внедрения предложенных мероприятий. Рассмотрим плановую себестоимость 1 т. сливочного  масла. (см. табл.16)</w:t>
      </w:r>
    </w:p>
    <w:p w:rsidR="00761526" w:rsidRDefault="00761526">
      <w:pPr>
        <w:pStyle w:val="BodyTextIndent2"/>
        <w:ind w:right="-1" w:firstLine="0"/>
        <w:jc w:val="right"/>
      </w:pPr>
      <w:r>
        <w:t>Таблица 16</w:t>
      </w:r>
    </w:p>
    <w:p w:rsidR="00761526" w:rsidRDefault="00761526">
      <w:pPr>
        <w:pStyle w:val="BodyTextIndent2"/>
        <w:ind w:right="-766" w:firstLine="0"/>
        <w:jc w:val="center"/>
      </w:pPr>
      <w:r>
        <w:t>Плановая калькуляция себестоимости 1т. масла.</w:t>
      </w:r>
    </w:p>
    <w:p w:rsidR="00761526" w:rsidRDefault="00761526">
      <w:pPr>
        <w:pStyle w:val="BodyTextIndent2"/>
        <w:ind w:left="720" w:right="-766" w:firstLine="0"/>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181"/>
      </w:tblGrid>
      <w:tr w:rsidR="00761526">
        <w:trPr>
          <w:cantSplit/>
          <w:trHeight w:val="345"/>
        </w:trPr>
        <w:tc>
          <w:tcPr>
            <w:tcW w:w="6804" w:type="dxa"/>
          </w:tcPr>
          <w:p w:rsidR="00761526" w:rsidRDefault="00761526">
            <w:pPr>
              <w:pStyle w:val="BodyTextIndent2"/>
              <w:ind w:right="-766" w:firstLine="0"/>
              <w:jc w:val="center"/>
            </w:pPr>
            <w:r>
              <w:t>Статьи затрат</w:t>
            </w:r>
          </w:p>
        </w:tc>
        <w:tc>
          <w:tcPr>
            <w:tcW w:w="2181" w:type="dxa"/>
          </w:tcPr>
          <w:p w:rsidR="00761526" w:rsidRDefault="00761526">
            <w:pPr>
              <w:pStyle w:val="BodyTextIndent2"/>
              <w:ind w:right="-766" w:firstLine="0"/>
            </w:pPr>
            <w:r>
              <w:t xml:space="preserve">      Руб.</w:t>
            </w:r>
          </w:p>
        </w:tc>
      </w:tr>
      <w:tr w:rsidR="00761526">
        <w:trPr>
          <w:cantSplit/>
          <w:trHeight w:val="70"/>
        </w:trPr>
        <w:tc>
          <w:tcPr>
            <w:tcW w:w="6804" w:type="dxa"/>
          </w:tcPr>
          <w:p w:rsidR="00761526" w:rsidRDefault="00761526">
            <w:pPr>
              <w:pStyle w:val="BodyTextIndent2"/>
              <w:ind w:right="-766" w:firstLine="0"/>
            </w:pPr>
            <w:r>
              <w:t>Сырье и основные материалы</w:t>
            </w:r>
          </w:p>
          <w:p w:rsidR="00761526" w:rsidRDefault="00761526">
            <w:pPr>
              <w:pStyle w:val="BodyTextIndent2"/>
              <w:ind w:right="-766" w:firstLine="0"/>
            </w:pPr>
            <w:r>
              <w:t>Вспомогательные материалы</w:t>
            </w:r>
          </w:p>
          <w:p w:rsidR="00761526" w:rsidRDefault="00761526">
            <w:pPr>
              <w:pStyle w:val="BodyTextIndent2"/>
              <w:ind w:right="-766" w:firstLine="0"/>
            </w:pPr>
            <w:r>
              <w:t>Транспортные расходы</w:t>
            </w:r>
          </w:p>
          <w:p w:rsidR="00761526" w:rsidRDefault="00761526">
            <w:pPr>
              <w:pStyle w:val="BodyTextIndent2"/>
              <w:ind w:right="-766" w:firstLine="0"/>
            </w:pPr>
            <w:r>
              <w:t>Топливо и энергия</w:t>
            </w:r>
          </w:p>
          <w:p w:rsidR="00761526" w:rsidRDefault="00761526">
            <w:pPr>
              <w:pStyle w:val="BodyTextIndent2"/>
              <w:ind w:right="-766" w:firstLine="0"/>
            </w:pPr>
            <w:r>
              <w:t>Основная з/плата</w:t>
            </w:r>
          </w:p>
          <w:p w:rsidR="00761526" w:rsidRDefault="00761526">
            <w:pPr>
              <w:pStyle w:val="BodyTextIndent2"/>
              <w:ind w:right="-766" w:firstLine="0"/>
            </w:pPr>
            <w:r>
              <w:t>Отчисления по соц. Страхованию</w:t>
            </w:r>
          </w:p>
          <w:p w:rsidR="00761526" w:rsidRDefault="00761526">
            <w:pPr>
              <w:pStyle w:val="BodyTextIndent2"/>
              <w:ind w:right="-766" w:firstLine="0"/>
            </w:pPr>
            <w:r>
              <w:t>Общепроизводственные расходы</w:t>
            </w:r>
          </w:p>
          <w:p w:rsidR="00761526" w:rsidRDefault="00761526">
            <w:pPr>
              <w:pStyle w:val="BodyTextIndent2"/>
              <w:ind w:right="-766" w:firstLine="0"/>
            </w:pPr>
            <w:r>
              <w:t>Общехозяйственные расходы</w:t>
            </w:r>
          </w:p>
          <w:p w:rsidR="00761526" w:rsidRDefault="00761526">
            <w:pPr>
              <w:pStyle w:val="BodyTextIndent2"/>
              <w:ind w:right="-766" w:firstLine="0"/>
            </w:pPr>
            <w:r>
              <w:t>Прочие затраты</w:t>
            </w:r>
          </w:p>
          <w:p w:rsidR="00761526" w:rsidRDefault="00761526">
            <w:pPr>
              <w:pStyle w:val="BodyTextIndent2"/>
              <w:ind w:right="-766" w:firstLine="0"/>
            </w:pPr>
            <w:r>
              <w:t>Производственная себестоимость</w:t>
            </w:r>
          </w:p>
          <w:p w:rsidR="00761526" w:rsidRDefault="00761526">
            <w:pPr>
              <w:pStyle w:val="BodyTextIndent2"/>
              <w:ind w:right="-766" w:firstLine="0"/>
            </w:pPr>
            <w:r>
              <w:t>Коммерческие расходы</w:t>
            </w:r>
          </w:p>
          <w:p w:rsidR="00761526" w:rsidRDefault="00761526">
            <w:pPr>
              <w:pStyle w:val="BodyTextIndent2"/>
              <w:ind w:right="-766" w:firstLine="0"/>
            </w:pPr>
            <w:r>
              <w:t>Полная себестоимость</w:t>
            </w:r>
          </w:p>
        </w:tc>
        <w:tc>
          <w:tcPr>
            <w:tcW w:w="2181" w:type="dxa"/>
          </w:tcPr>
          <w:p w:rsidR="00761526" w:rsidRDefault="00761526">
            <w:pPr>
              <w:pStyle w:val="BodyTextIndent2"/>
              <w:ind w:right="-766" w:firstLine="0"/>
            </w:pPr>
            <w:r>
              <w:t>44621,7</w:t>
            </w:r>
          </w:p>
          <w:p w:rsidR="00761526" w:rsidRDefault="00761526">
            <w:pPr>
              <w:pStyle w:val="BodyTextIndent2"/>
              <w:ind w:right="-766" w:firstLine="0"/>
            </w:pPr>
            <w:r>
              <w:t>456</w:t>
            </w:r>
          </w:p>
          <w:p w:rsidR="00761526" w:rsidRDefault="00761526">
            <w:pPr>
              <w:pStyle w:val="BodyTextIndent2"/>
              <w:ind w:right="-766" w:firstLine="0"/>
            </w:pPr>
            <w:r>
              <w:t>1871,71</w:t>
            </w:r>
          </w:p>
          <w:p w:rsidR="00761526" w:rsidRDefault="00761526">
            <w:pPr>
              <w:pStyle w:val="BodyTextIndent2"/>
              <w:ind w:right="-766" w:firstLine="0"/>
            </w:pPr>
            <w:r>
              <w:t>566,55</w:t>
            </w:r>
          </w:p>
          <w:p w:rsidR="00761526" w:rsidRDefault="00761526">
            <w:pPr>
              <w:pStyle w:val="BodyTextIndent2"/>
              <w:ind w:right="-766" w:firstLine="0"/>
            </w:pPr>
            <w:r>
              <w:t>454,25</w:t>
            </w:r>
          </w:p>
          <w:p w:rsidR="00761526" w:rsidRDefault="00761526">
            <w:pPr>
              <w:pStyle w:val="BodyTextIndent2"/>
              <w:ind w:right="-766" w:firstLine="0"/>
            </w:pPr>
            <w:r>
              <w:t>203,42</w:t>
            </w:r>
          </w:p>
          <w:p w:rsidR="00761526" w:rsidRDefault="00761526">
            <w:pPr>
              <w:pStyle w:val="BodyTextIndent2"/>
              <w:ind w:right="-766" w:firstLine="0"/>
            </w:pPr>
            <w:r>
              <w:t>750,72</w:t>
            </w:r>
          </w:p>
          <w:p w:rsidR="00761526" w:rsidRDefault="00761526">
            <w:pPr>
              <w:pStyle w:val="BodyTextIndent2"/>
              <w:ind w:right="-766" w:firstLine="0"/>
            </w:pPr>
            <w:r>
              <w:t>391,33</w:t>
            </w:r>
          </w:p>
          <w:p w:rsidR="00761526" w:rsidRDefault="00761526">
            <w:pPr>
              <w:pStyle w:val="BodyTextIndent2"/>
              <w:ind w:right="-766" w:firstLine="0"/>
            </w:pPr>
            <w:r>
              <w:t>489,48</w:t>
            </w:r>
          </w:p>
          <w:p w:rsidR="00761526" w:rsidRDefault="00761526">
            <w:pPr>
              <w:pStyle w:val="BodyTextIndent2"/>
              <w:ind w:right="-766" w:firstLine="0"/>
            </w:pPr>
            <w:r>
              <w:t>49805,16</w:t>
            </w:r>
          </w:p>
          <w:p w:rsidR="00761526" w:rsidRDefault="00761526">
            <w:pPr>
              <w:pStyle w:val="BodyTextIndent2"/>
              <w:ind w:right="-766" w:firstLine="0"/>
            </w:pPr>
            <w:r>
              <w:t>603,46</w:t>
            </w:r>
          </w:p>
          <w:p w:rsidR="00761526" w:rsidRDefault="00761526">
            <w:pPr>
              <w:pStyle w:val="BodyTextIndent2"/>
              <w:ind w:right="-766" w:firstLine="0"/>
            </w:pPr>
            <w:r>
              <w:t>50408,62</w:t>
            </w:r>
          </w:p>
        </w:tc>
      </w:tr>
    </w:tbl>
    <w:p w:rsidR="00761526" w:rsidRDefault="00761526">
      <w:pPr>
        <w:pStyle w:val="BodyTextIndent2"/>
        <w:ind w:right="-766" w:firstLine="855"/>
      </w:pPr>
      <w:r>
        <w:tab/>
      </w:r>
    </w:p>
    <w:p w:rsidR="00761526" w:rsidRDefault="00761526">
      <w:pPr>
        <w:pStyle w:val="BodyTextIndent2"/>
        <w:ind w:right="-1" w:firstLine="855"/>
      </w:pPr>
      <w:r>
        <w:t>Данная калькуляция соответствует выпуску продукции по базовому варианту, т.е. выпуск и реализация 40 т масла по цене 70 руб. за кг. При использовании полной мощности оборудования себестоимость на весь объем выпускаемой продукции уменьшена за счет уменьшения затрат по статьям общепроизводственных и общехозяйственных расходов, итого общепроизводственные расходы  составляют 511,67 руб., а общехозяйственные – 291,48 руб., и полная себестоимость - 50069,72 руб. за тонну масла.</w:t>
      </w:r>
    </w:p>
    <w:p w:rsidR="00761526" w:rsidRDefault="00761526">
      <w:pPr>
        <w:pStyle w:val="BodyTextIndent2"/>
        <w:ind w:right="-1"/>
      </w:pPr>
      <w:r>
        <w:t>При частичной заморозке используются резервы уже подключенной камеры, таким образом затраты на электроэнергию увеличатся на небольшую величину и составят 606,21 рублей на одну тонну изготавливаемого масла. Полная себестоимость для данного мероприятия составляет 50109,38 рублей за тонну.</w:t>
      </w:r>
    </w:p>
    <w:p w:rsidR="00761526" w:rsidRDefault="00761526">
      <w:pPr>
        <w:pStyle w:val="BodyTextIndent2"/>
        <w:ind w:right="-1" w:firstLine="855"/>
      </w:pPr>
      <w:r>
        <w:t>При полной заморозке масла затраты на заморозку возрастут, так как требуется подключение дополнительной морозильной камеры, поэтому затраты на электроэнергию составят 934,81 рублей за 1 тонну, что на 65 % больше чем в плановой калькуляции базового варианта. Соответственно, полная себестоимость составит 50437,98 рублей.</w:t>
      </w:r>
    </w:p>
    <w:p w:rsidR="00761526" w:rsidRDefault="00761526">
      <w:pPr>
        <w:pStyle w:val="BodyTextIndent2"/>
        <w:ind w:right="-1" w:firstLine="855"/>
      </w:pPr>
      <w:r>
        <w:t>При увеличении объема выпуска масла автоматически увеличивается объем выпуска сухого молока, так при изготовлении 40 тонн масла требуется 600 тонн молока, обрат составляет 520 тонн обезжиренного молока, из которого можно получить 61 тонну сухого молока, а при выпуске 150 тонн масла, можно изготовить 224 тонны сухого молока.</w:t>
      </w:r>
    </w:p>
    <w:p w:rsidR="00761526" w:rsidRDefault="00761526">
      <w:pPr>
        <w:pStyle w:val="BodyTextIndent2"/>
        <w:ind w:right="-1" w:firstLine="855"/>
      </w:pPr>
      <w:r>
        <w:t>Для расчета экономии средств, а также увеличения прибыли рассмотрим возможные варианты в таблице 17.</w:t>
      </w:r>
    </w:p>
    <w:p w:rsidR="00761526" w:rsidRDefault="00761526">
      <w:pPr>
        <w:pStyle w:val="BodyTextIndent2"/>
        <w:ind w:right="-1" w:firstLine="855"/>
        <w:jc w:val="right"/>
      </w:pPr>
      <w:r>
        <w:tab/>
      </w:r>
      <w:r>
        <w:tab/>
      </w:r>
      <w:r>
        <w:tab/>
      </w:r>
      <w:r>
        <w:tab/>
      </w:r>
      <w:r>
        <w:tab/>
      </w:r>
      <w:r>
        <w:tab/>
      </w:r>
      <w:r>
        <w:tab/>
      </w:r>
      <w:r>
        <w:tab/>
      </w:r>
      <w:r>
        <w:tab/>
        <w:t xml:space="preserve">Таблица 17. </w:t>
      </w:r>
    </w:p>
    <w:p w:rsidR="00761526" w:rsidRDefault="00761526">
      <w:pPr>
        <w:pStyle w:val="BodyTextIndent2"/>
        <w:ind w:right="-1" w:firstLine="855"/>
        <w:jc w:val="center"/>
      </w:pPr>
      <w:r>
        <w:t>Сравнительные варианты реализации сливочного масла.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630"/>
        <w:gridCol w:w="1495"/>
        <w:gridCol w:w="1559"/>
        <w:gridCol w:w="1"/>
        <w:gridCol w:w="1520"/>
        <w:gridCol w:w="1031"/>
      </w:tblGrid>
      <w:tr w:rsidR="00761526">
        <w:trPr>
          <w:cantSplit/>
          <w:trHeight w:val="580"/>
        </w:trPr>
        <w:tc>
          <w:tcPr>
            <w:tcW w:w="3120" w:type="dxa"/>
            <w:vMerge w:val="restart"/>
          </w:tcPr>
          <w:p w:rsidR="00761526" w:rsidRDefault="00761526">
            <w:pPr>
              <w:pStyle w:val="BodyTextIndent2"/>
              <w:spacing w:line="240" w:lineRule="auto"/>
              <w:ind w:right="-766" w:firstLine="0"/>
              <w:rPr>
                <w:sz w:val="24"/>
              </w:rPr>
            </w:pPr>
          </w:p>
          <w:p w:rsidR="00761526" w:rsidRDefault="00761526">
            <w:pPr>
              <w:pStyle w:val="BodyTextIndent2"/>
              <w:spacing w:line="240" w:lineRule="auto"/>
              <w:ind w:right="-766" w:firstLine="0"/>
              <w:rPr>
                <w:sz w:val="24"/>
              </w:rPr>
            </w:pPr>
          </w:p>
          <w:p w:rsidR="00761526" w:rsidRDefault="00761526">
            <w:pPr>
              <w:pStyle w:val="BodyTextIndent2"/>
              <w:spacing w:line="240" w:lineRule="auto"/>
              <w:ind w:right="-766" w:firstLine="0"/>
              <w:rPr>
                <w:sz w:val="24"/>
              </w:rPr>
            </w:pPr>
            <w:r>
              <w:rPr>
                <w:sz w:val="24"/>
              </w:rPr>
              <w:t>Показатели</w:t>
            </w:r>
          </w:p>
        </w:tc>
        <w:tc>
          <w:tcPr>
            <w:tcW w:w="630" w:type="dxa"/>
            <w:vMerge w:val="restart"/>
          </w:tcPr>
          <w:p w:rsidR="00761526" w:rsidRDefault="00761526">
            <w:pPr>
              <w:pStyle w:val="BodyTextIndent2"/>
              <w:spacing w:line="240" w:lineRule="auto"/>
              <w:ind w:right="-766" w:firstLine="0"/>
              <w:rPr>
                <w:sz w:val="24"/>
              </w:rPr>
            </w:pPr>
            <w:r>
              <w:rPr>
                <w:sz w:val="24"/>
              </w:rPr>
              <w:t>Ед .</w:t>
            </w:r>
          </w:p>
          <w:p w:rsidR="00761526" w:rsidRDefault="00761526">
            <w:pPr>
              <w:pStyle w:val="BodyTextIndent2"/>
              <w:spacing w:line="240" w:lineRule="auto"/>
              <w:ind w:right="-766" w:firstLine="0"/>
              <w:rPr>
                <w:sz w:val="24"/>
              </w:rPr>
            </w:pPr>
            <w:r>
              <w:rPr>
                <w:sz w:val="24"/>
              </w:rPr>
              <w:t>изм.</w:t>
            </w:r>
          </w:p>
        </w:tc>
        <w:tc>
          <w:tcPr>
            <w:tcW w:w="1495" w:type="dxa"/>
            <w:vMerge w:val="restart"/>
          </w:tcPr>
          <w:p w:rsidR="00761526" w:rsidRDefault="00761526">
            <w:pPr>
              <w:pStyle w:val="BodyTextIndent2"/>
              <w:spacing w:line="240" w:lineRule="auto"/>
              <w:ind w:right="-766" w:firstLine="0"/>
              <w:rPr>
                <w:sz w:val="24"/>
              </w:rPr>
            </w:pPr>
            <w:r>
              <w:rPr>
                <w:sz w:val="24"/>
              </w:rPr>
              <w:t>Базовый</w:t>
            </w:r>
          </w:p>
          <w:p w:rsidR="00761526" w:rsidRDefault="00761526">
            <w:pPr>
              <w:pStyle w:val="BodyTextIndent2"/>
              <w:spacing w:line="240" w:lineRule="auto"/>
              <w:ind w:right="-766" w:firstLine="0"/>
              <w:rPr>
                <w:sz w:val="24"/>
              </w:rPr>
            </w:pPr>
            <w:r>
              <w:rPr>
                <w:sz w:val="24"/>
              </w:rPr>
              <w:t>вариант</w:t>
            </w:r>
          </w:p>
        </w:tc>
        <w:tc>
          <w:tcPr>
            <w:tcW w:w="4111" w:type="dxa"/>
            <w:gridSpan w:val="4"/>
          </w:tcPr>
          <w:p w:rsidR="00761526" w:rsidRDefault="00761526">
            <w:pPr>
              <w:pStyle w:val="BodyTextIndent2"/>
              <w:spacing w:line="240" w:lineRule="auto"/>
              <w:ind w:right="-766" w:firstLine="0"/>
              <w:jc w:val="left"/>
              <w:rPr>
                <w:sz w:val="24"/>
              </w:rPr>
            </w:pPr>
            <w:r>
              <w:rPr>
                <w:sz w:val="24"/>
              </w:rPr>
              <w:t>Разработанные варианты</w:t>
            </w:r>
          </w:p>
        </w:tc>
      </w:tr>
      <w:tr w:rsidR="00761526">
        <w:trPr>
          <w:cantSplit/>
          <w:trHeight w:val="220"/>
        </w:trPr>
        <w:tc>
          <w:tcPr>
            <w:tcW w:w="3120" w:type="dxa"/>
            <w:vMerge/>
          </w:tcPr>
          <w:p w:rsidR="00761526" w:rsidRDefault="00761526">
            <w:pPr>
              <w:pStyle w:val="BodyTextIndent2"/>
              <w:spacing w:line="240" w:lineRule="auto"/>
              <w:ind w:right="-766" w:firstLine="0"/>
              <w:rPr>
                <w:sz w:val="24"/>
              </w:rPr>
            </w:pPr>
          </w:p>
        </w:tc>
        <w:tc>
          <w:tcPr>
            <w:tcW w:w="630" w:type="dxa"/>
            <w:vMerge/>
          </w:tcPr>
          <w:p w:rsidR="00761526" w:rsidRDefault="00761526">
            <w:pPr>
              <w:pStyle w:val="BodyTextIndent2"/>
              <w:spacing w:line="240" w:lineRule="auto"/>
              <w:ind w:right="-766" w:firstLine="0"/>
              <w:rPr>
                <w:sz w:val="24"/>
              </w:rPr>
            </w:pPr>
          </w:p>
        </w:tc>
        <w:tc>
          <w:tcPr>
            <w:tcW w:w="1495" w:type="dxa"/>
            <w:vMerge/>
          </w:tcPr>
          <w:p w:rsidR="00761526" w:rsidRDefault="00761526">
            <w:pPr>
              <w:pStyle w:val="BodyTextIndent2"/>
              <w:spacing w:line="240" w:lineRule="auto"/>
              <w:ind w:right="-766" w:firstLine="0"/>
              <w:rPr>
                <w:sz w:val="24"/>
              </w:rPr>
            </w:pPr>
          </w:p>
        </w:tc>
        <w:tc>
          <w:tcPr>
            <w:tcW w:w="1560" w:type="dxa"/>
            <w:gridSpan w:val="2"/>
          </w:tcPr>
          <w:p w:rsidR="00761526" w:rsidRDefault="00761526">
            <w:pPr>
              <w:pStyle w:val="BodyTextIndent2"/>
              <w:spacing w:line="240" w:lineRule="auto"/>
              <w:ind w:right="-766" w:firstLine="0"/>
              <w:rPr>
                <w:sz w:val="24"/>
              </w:rPr>
            </w:pPr>
            <w:r>
              <w:rPr>
                <w:sz w:val="24"/>
              </w:rPr>
              <w:t xml:space="preserve">           1</w:t>
            </w:r>
          </w:p>
        </w:tc>
        <w:tc>
          <w:tcPr>
            <w:tcW w:w="1520" w:type="dxa"/>
          </w:tcPr>
          <w:p w:rsidR="00761526" w:rsidRDefault="00761526">
            <w:pPr>
              <w:pStyle w:val="BodyTextIndent2"/>
              <w:spacing w:line="240" w:lineRule="auto"/>
              <w:ind w:right="-766" w:firstLine="0"/>
              <w:rPr>
                <w:sz w:val="24"/>
              </w:rPr>
            </w:pPr>
            <w:r>
              <w:rPr>
                <w:sz w:val="24"/>
              </w:rPr>
              <w:t xml:space="preserve">        2</w:t>
            </w:r>
          </w:p>
        </w:tc>
        <w:tc>
          <w:tcPr>
            <w:tcW w:w="1031" w:type="dxa"/>
          </w:tcPr>
          <w:p w:rsidR="00761526" w:rsidRDefault="00761526">
            <w:pPr>
              <w:pStyle w:val="BodyTextIndent2"/>
              <w:spacing w:line="240" w:lineRule="auto"/>
              <w:ind w:right="-766" w:firstLine="0"/>
              <w:rPr>
                <w:sz w:val="24"/>
              </w:rPr>
            </w:pPr>
            <w:r>
              <w:rPr>
                <w:sz w:val="24"/>
              </w:rPr>
              <w:t xml:space="preserve">     3</w:t>
            </w:r>
          </w:p>
        </w:tc>
      </w:tr>
      <w:tr w:rsidR="00761526">
        <w:trPr>
          <w:cantSplit/>
          <w:trHeight w:val="1125"/>
        </w:trPr>
        <w:tc>
          <w:tcPr>
            <w:tcW w:w="3120" w:type="dxa"/>
            <w:vMerge/>
          </w:tcPr>
          <w:p w:rsidR="00761526" w:rsidRDefault="00761526">
            <w:pPr>
              <w:pStyle w:val="BodyTextIndent2"/>
              <w:spacing w:line="240" w:lineRule="auto"/>
              <w:ind w:right="-766" w:firstLine="0"/>
              <w:rPr>
                <w:sz w:val="24"/>
              </w:rPr>
            </w:pPr>
          </w:p>
        </w:tc>
        <w:tc>
          <w:tcPr>
            <w:tcW w:w="630" w:type="dxa"/>
            <w:vMerge/>
          </w:tcPr>
          <w:p w:rsidR="00761526" w:rsidRDefault="00761526">
            <w:pPr>
              <w:pStyle w:val="BodyTextIndent2"/>
              <w:spacing w:line="240" w:lineRule="auto"/>
              <w:ind w:right="-766" w:firstLine="0"/>
              <w:rPr>
                <w:sz w:val="24"/>
              </w:rPr>
            </w:pPr>
          </w:p>
        </w:tc>
        <w:tc>
          <w:tcPr>
            <w:tcW w:w="1495" w:type="dxa"/>
          </w:tcPr>
          <w:p w:rsidR="00761526" w:rsidRDefault="00761526">
            <w:pPr>
              <w:pStyle w:val="BodyTextIndent2"/>
              <w:spacing w:line="240" w:lineRule="auto"/>
              <w:ind w:right="-766" w:firstLine="0"/>
              <w:rPr>
                <w:sz w:val="24"/>
              </w:rPr>
            </w:pPr>
            <w:r>
              <w:rPr>
                <w:sz w:val="24"/>
              </w:rPr>
              <w:t>Выпуск и реализация согласно</w:t>
            </w:r>
          </w:p>
          <w:p w:rsidR="00761526" w:rsidRDefault="00761526">
            <w:pPr>
              <w:pStyle w:val="BodyTextIndent2"/>
              <w:spacing w:line="240" w:lineRule="auto"/>
              <w:ind w:right="-766" w:firstLine="0"/>
              <w:rPr>
                <w:sz w:val="24"/>
              </w:rPr>
            </w:pPr>
            <w:r>
              <w:rPr>
                <w:sz w:val="24"/>
              </w:rPr>
              <w:t>спросу</w:t>
            </w:r>
          </w:p>
        </w:tc>
        <w:tc>
          <w:tcPr>
            <w:tcW w:w="1559" w:type="dxa"/>
          </w:tcPr>
          <w:p w:rsidR="00761526" w:rsidRDefault="00761526">
            <w:pPr>
              <w:pStyle w:val="BodyTextIndent2"/>
              <w:spacing w:line="240" w:lineRule="auto"/>
              <w:ind w:right="-766" w:firstLine="0"/>
              <w:rPr>
                <w:sz w:val="24"/>
              </w:rPr>
            </w:pPr>
            <w:r>
              <w:rPr>
                <w:sz w:val="24"/>
              </w:rPr>
              <w:t>Реализация</w:t>
            </w:r>
          </w:p>
          <w:p w:rsidR="00761526" w:rsidRDefault="00761526">
            <w:pPr>
              <w:pStyle w:val="BodyTextIndent2"/>
              <w:spacing w:line="240" w:lineRule="auto"/>
              <w:ind w:right="-766" w:firstLine="0"/>
              <w:rPr>
                <w:sz w:val="24"/>
              </w:rPr>
            </w:pPr>
            <w:r>
              <w:rPr>
                <w:sz w:val="24"/>
              </w:rPr>
              <w:t>всей партии</w:t>
            </w:r>
          </w:p>
          <w:p w:rsidR="00761526" w:rsidRDefault="00761526">
            <w:pPr>
              <w:pStyle w:val="BodyTextIndent2"/>
              <w:spacing w:line="240" w:lineRule="auto"/>
              <w:ind w:right="-766" w:firstLine="0"/>
              <w:rPr>
                <w:sz w:val="24"/>
              </w:rPr>
            </w:pPr>
            <w:r>
              <w:rPr>
                <w:sz w:val="24"/>
              </w:rPr>
              <w:t>по</w:t>
            </w:r>
          </w:p>
          <w:p w:rsidR="00761526" w:rsidRDefault="00761526">
            <w:pPr>
              <w:pStyle w:val="BodyTextIndent2"/>
              <w:spacing w:line="240" w:lineRule="auto"/>
              <w:ind w:right="-766" w:firstLine="0"/>
              <w:rPr>
                <w:sz w:val="24"/>
              </w:rPr>
            </w:pPr>
            <w:r>
              <w:rPr>
                <w:sz w:val="24"/>
              </w:rPr>
              <w:t>сниженной</w:t>
            </w:r>
          </w:p>
          <w:p w:rsidR="00761526" w:rsidRDefault="00761526">
            <w:pPr>
              <w:pStyle w:val="BodyTextIndent2"/>
              <w:spacing w:line="240" w:lineRule="auto"/>
              <w:ind w:right="-766" w:firstLine="0"/>
              <w:rPr>
                <w:sz w:val="24"/>
              </w:rPr>
            </w:pPr>
            <w:r>
              <w:rPr>
                <w:sz w:val="24"/>
              </w:rPr>
              <w:t>цене</w:t>
            </w:r>
          </w:p>
        </w:tc>
        <w:tc>
          <w:tcPr>
            <w:tcW w:w="1521" w:type="dxa"/>
            <w:gridSpan w:val="2"/>
          </w:tcPr>
          <w:p w:rsidR="00761526" w:rsidRDefault="00761526">
            <w:pPr>
              <w:pStyle w:val="BodyTextIndent2"/>
              <w:spacing w:line="240" w:lineRule="auto"/>
              <w:ind w:right="-766" w:firstLine="0"/>
              <w:rPr>
                <w:sz w:val="24"/>
              </w:rPr>
            </w:pPr>
            <w:r>
              <w:rPr>
                <w:sz w:val="24"/>
              </w:rPr>
              <w:t>Частичное замораживание выпускаемой продукции</w:t>
            </w:r>
          </w:p>
        </w:tc>
        <w:tc>
          <w:tcPr>
            <w:tcW w:w="1031" w:type="dxa"/>
          </w:tcPr>
          <w:p w:rsidR="00761526" w:rsidRDefault="00761526">
            <w:pPr>
              <w:pStyle w:val="BodyTextIndent2"/>
              <w:spacing w:line="240" w:lineRule="auto"/>
              <w:ind w:right="-766" w:firstLine="0"/>
              <w:rPr>
                <w:sz w:val="24"/>
              </w:rPr>
            </w:pPr>
            <w:r>
              <w:rPr>
                <w:sz w:val="24"/>
              </w:rPr>
              <w:t>Полное замораживание всего</w:t>
            </w:r>
          </w:p>
          <w:p w:rsidR="00761526" w:rsidRDefault="00761526">
            <w:pPr>
              <w:pStyle w:val="BodyTextIndent2"/>
              <w:spacing w:line="240" w:lineRule="auto"/>
              <w:ind w:right="-766" w:firstLine="0"/>
              <w:rPr>
                <w:sz w:val="24"/>
              </w:rPr>
            </w:pPr>
            <w:r>
              <w:rPr>
                <w:sz w:val="24"/>
              </w:rPr>
              <w:t>объема</w:t>
            </w:r>
          </w:p>
          <w:p w:rsidR="00761526" w:rsidRDefault="00761526">
            <w:pPr>
              <w:pStyle w:val="BodyTextIndent2"/>
              <w:spacing w:line="240" w:lineRule="auto"/>
              <w:ind w:right="-766" w:firstLine="0"/>
              <w:rPr>
                <w:sz w:val="24"/>
              </w:rPr>
            </w:pPr>
            <w:r>
              <w:rPr>
                <w:sz w:val="24"/>
              </w:rPr>
              <w:t>выпуска</w:t>
            </w:r>
          </w:p>
        </w:tc>
      </w:tr>
      <w:tr w:rsidR="00761526">
        <w:trPr>
          <w:trHeight w:val="705"/>
        </w:trPr>
        <w:tc>
          <w:tcPr>
            <w:tcW w:w="3120" w:type="dxa"/>
          </w:tcPr>
          <w:p w:rsidR="00761526" w:rsidRDefault="00761526">
            <w:pPr>
              <w:pStyle w:val="BodyTextIndent2"/>
              <w:spacing w:line="240" w:lineRule="auto"/>
              <w:ind w:right="-766" w:firstLine="0"/>
              <w:rPr>
                <w:sz w:val="24"/>
              </w:rPr>
            </w:pPr>
            <w:r>
              <w:rPr>
                <w:sz w:val="24"/>
              </w:rPr>
              <w:t>Объем выпуска</w:t>
            </w:r>
          </w:p>
          <w:p w:rsidR="00761526" w:rsidRDefault="00761526">
            <w:pPr>
              <w:pStyle w:val="BodyTextIndent2"/>
              <w:spacing w:line="240" w:lineRule="auto"/>
              <w:ind w:right="-766" w:firstLine="0"/>
              <w:rPr>
                <w:sz w:val="24"/>
              </w:rPr>
            </w:pPr>
            <w:r>
              <w:rPr>
                <w:sz w:val="24"/>
              </w:rPr>
              <w:t>продукции в месяц</w:t>
            </w:r>
          </w:p>
        </w:tc>
        <w:tc>
          <w:tcPr>
            <w:tcW w:w="630" w:type="dxa"/>
          </w:tcPr>
          <w:p w:rsidR="00761526" w:rsidRDefault="00761526">
            <w:pPr>
              <w:pStyle w:val="BodyTextIndent2"/>
              <w:spacing w:line="240" w:lineRule="auto"/>
              <w:ind w:right="-766" w:firstLine="0"/>
              <w:rPr>
                <w:sz w:val="24"/>
              </w:rPr>
            </w:pPr>
            <w:r>
              <w:rPr>
                <w:sz w:val="24"/>
              </w:rPr>
              <w:t>тонн</w:t>
            </w:r>
          </w:p>
        </w:tc>
        <w:tc>
          <w:tcPr>
            <w:tcW w:w="1495" w:type="dxa"/>
          </w:tcPr>
          <w:p w:rsidR="00761526" w:rsidRDefault="00761526">
            <w:pPr>
              <w:pStyle w:val="BodyTextIndent2"/>
              <w:spacing w:line="240" w:lineRule="auto"/>
              <w:ind w:right="-766" w:firstLine="0"/>
              <w:rPr>
                <w:sz w:val="24"/>
              </w:rPr>
            </w:pPr>
            <w:r>
              <w:rPr>
                <w:sz w:val="24"/>
              </w:rPr>
              <w:t>40</w:t>
            </w:r>
          </w:p>
        </w:tc>
        <w:tc>
          <w:tcPr>
            <w:tcW w:w="1559" w:type="dxa"/>
          </w:tcPr>
          <w:p w:rsidR="00761526" w:rsidRDefault="00761526">
            <w:pPr>
              <w:pStyle w:val="BodyTextIndent2"/>
              <w:spacing w:line="240" w:lineRule="auto"/>
              <w:ind w:right="-766" w:firstLine="0"/>
              <w:rPr>
                <w:sz w:val="24"/>
              </w:rPr>
            </w:pPr>
            <w:r>
              <w:rPr>
                <w:sz w:val="24"/>
              </w:rPr>
              <w:t>150</w:t>
            </w:r>
          </w:p>
        </w:tc>
        <w:tc>
          <w:tcPr>
            <w:tcW w:w="1521" w:type="dxa"/>
            <w:gridSpan w:val="2"/>
          </w:tcPr>
          <w:p w:rsidR="00761526" w:rsidRDefault="00761526">
            <w:pPr>
              <w:pStyle w:val="BodyTextIndent2"/>
              <w:spacing w:line="240" w:lineRule="auto"/>
              <w:ind w:right="-766" w:firstLine="0"/>
              <w:rPr>
                <w:sz w:val="24"/>
              </w:rPr>
            </w:pPr>
            <w:r>
              <w:rPr>
                <w:sz w:val="24"/>
              </w:rPr>
              <w:t>150</w:t>
            </w:r>
          </w:p>
        </w:tc>
        <w:tc>
          <w:tcPr>
            <w:tcW w:w="1031" w:type="dxa"/>
          </w:tcPr>
          <w:p w:rsidR="00761526" w:rsidRDefault="00761526">
            <w:pPr>
              <w:pStyle w:val="BodyTextIndent2"/>
              <w:spacing w:line="240" w:lineRule="auto"/>
              <w:ind w:right="-766" w:firstLine="0"/>
              <w:rPr>
                <w:sz w:val="24"/>
              </w:rPr>
            </w:pPr>
            <w:r>
              <w:rPr>
                <w:sz w:val="24"/>
              </w:rPr>
              <w:t>150</w:t>
            </w:r>
          </w:p>
        </w:tc>
      </w:tr>
      <w:tr w:rsidR="00761526">
        <w:trPr>
          <w:trHeight w:val="600"/>
        </w:trPr>
        <w:tc>
          <w:tcPr>
            <w:tcW w:w="3120" w:type="dxa"/>
          </w:tcPr>
          <w:p w:rsidR="00761526" w:rsidRDefault="00761526">
            <w:pPr>
              <w:pStyle w:val="BodyTextIndent2"/>
              <w:spacing w:line="240" w:lineRule="auto"/>
              <w:ind w:right="-766" w:firstLine="0"/>
              <w:rPr>
                <w:sz w:val="24"/>
              </w:rPr>
            </w:pPr>
            <w:r>
              <w:rPr>
                <w:sz w:val="24"/>
              </w:rPr>
              <w:t xml:space="preserve">Объем реализации в </w:t>
            </w:r>
          </w:p>
          <w:p w:rsidR="00761526" w:rsidRDefault="00761526">
            <w:pPr>
              <w:pStyle w:val="BodyTextIndent2"/>
              <w:spacing w:line="240" w:lineRule="auto"/>
              <w:ind w:right="-766" w:firstLine="0"/>
              <w:rPr>
                <w:sz w:val="24"/>
              </w:rPr>
            </w:pPr>
            <w:r>
              <w:rPr>
                <w:sz w:val="24"/>
              </w:rPr>
              <w:t>летний период за мес.</w:t>
            </w:r>
          </w:p>
        </w:tc>
        <w:tc>
          <w:tcPr>
            <w:tcW w:w="630" w:type="dxa"/>
          </w:tcPr>
          <w:p w:rsidR="00761526" w:rsidRDefault="00761526">
            <w:pPr>
              <w:pStyle w:val="BodyTextIndent2"/>
              <w:spacing w:line="240" w:lineRule="auto"/>
              <w:ind w:right="-766" w:firstLine="0"/>
              <w:rPr>
                <w:sz w:val="24"/>
              </w:rPr>
            </w:pPr>
            <w:r>
              <w:rPr>
                <w:sz w:val="24"/>
              </w:rPr>
              <w:t>тонн</w:t>
            </w:r>
          </w:p>
        </w:tc>
        <w:tc>
          <w:tcPr>
            <w:tcW w:w="1495" w:type="dxa"/>
          </w:tcPr>
          <w:p w:rsidR="00761526" w:rsidRDefault="00761526">
            <w:pPr>
              <w:pStyle w:val="BodyTextIndent2"/>
              <w:spacing w:line="240" w:lineRule="auto"/>
              <w:ind w:right="-766" w:firstLine="0"/>
              <w:rPr>
                <w:sz w:val="24"/>
              </w:rPr>
            </w:pPr>
            <w:r>
              <w:rPr>
                <w:sz w:val="24"/>
              </w:rPr>
              <w:t>40</w:t>
            </w:r>
          </w:p>
        </w:tc>
        <w:tc>
          <w:tcPr>
            <w:tcW w:w="1559" w:type="dxa"/>
          </w:tcPr>
          <w:p w:rsidR="00761526" w:rsidRDefault="00761526">
            <w:pPr>
              <w:pStyle w:val="BodyTextIndent2"/>
              <w:spacing w:line="240" w:lineRule="auto"/>
              <w:ind w:right="-766" w:firstLine="0"/>
              <w:rPr>
                <w:sz w:val="24"/>
              </w:rPr>
            </w:pPr>
            <w:r>
              <w:rPr>
                <w:sz w:val="24"/>
              </w:rPr>
              <w:t>150</w:t>
            </w:r>
          </w:p>
        </w:tc>
        <w:tc>
          <w:tcPr>
            <w:tcW w:w="1521" w:type="dxa"/>
            <w:gridSpan w:val="2"/>
          </w:tcPr>
          <w:p w:rsidR="00761526" w:rsidRDefault="00761526">
            <w:pPr>
              <w:pStyle w:val="BodyTextIndent2"/>
              <w:spacing w:line="240" w:lineRule="auto"/>
              <w:ind w:right="-766" w:firstLine="0"/>
              <w:rPr>
                <w:sz w:val="24"/>
              </w:rPr>
            </w:pPr>
            <w:r>
              <w:rPr>
                <w:sz w:val="24"/>
              </w:rPr>
              <w:t>75</w:t>
            </w:r>
          </w:p>
        </w:tc>
        <w:tc>
          <w:tcPr>
            <w:tcW w:w="1031" w:type="dxa"/>
          </w:tcPr>
          <w:p w:rsidR="00761526" w:rsidRDefault="00761526">
            <w:pPr>
              <w:pStyle w:val="BodyTextIndent2"/>
              <w:spacing w:line="240" w:lineRule="auto"/>
              <w:ind w:right="-766" w:firstLine="0"/>
              <w:rPr>
                <w:sz w:val="24"/>
              </w:rPr>
            </w:pPr>
            <w:r>
              <w:rPr>
                <w:sz w:val="24"/>
              </w:rPr>
              <w:t>-</w:t>
            </w:r>
          </w:p>
        </w:tc>
      </w:tr>
      <w:tr w:rsidR="00761526">
        <w:trPr>
          <w:trHeight w:val="540"/>
        </w:trPr>
        <w:tc>
          <w:tcPr>
            <w:tcW w:w="3120" w:type="dxa"/>
          </w:tcPr>
          <w:p w:rsidR="00761526" w:rsidRDefault="00761526">
            <w:pPr>
              <w:pStyle w:val="BodyTextIndent2"/>
              <w:spacing w:line="240" w:lineRule="auto"/>
              <w:ind w:right="-766" w:firstLine="0"/>
              <w:rPr>
                <w:sz w:val="24"/>
              </w:rPr>
            </w:pPr>
            <w:r>
              <w:rPr>
                <w:sz w:val="24"/>
              </w:rPr>
              <w:t>Цена реализации за 1 т</w:t>
            </w:r>
          </w:p>
          <w:p w:rsidR="00761526" w:rsidRDefault="00761526">
            <w:pPr>
              <w:pStyle w:val="BodyTextIndent2"/>
              <w:spacing w:line="240" w:lineRule="auto"/>
              <w:ind w:right="-766" w:firstLine="0"/>
              <w:rPr>
                <w:sz w:val="24"/>
              </w:rPr>
            </w:pPr>
            <w:r>
              <w:rPr>
                <w:sz w:val="24"/>
              </w:rPr>
              <w:t>В летний период</w:t>
            </w:r>
          </w:p>
        </w:tc>
        <w:tc>
          <w:tcPr>
            <w:tcW w:w="630" w:type="dxa"/>
          </w:tcPr>
          <w:p w:rsidR="00761526" w:rsidRDefault="00761526">
            <w:pPr>
              <w:pStyle w:val="BodyTextIndent2"/>
              <w:spacing w:line="240" w:lineRule="auto"/>
              <w:ind w:right="-766" w:firstLine="0"/>
              <w:rPr>
                <w:sz w:val="24"/>
              </w:rPr>
            </w:pPr>
            <w:r>
              <w:rPr>
                <w:sz w:val="24"/>
              </w:rPr>
              <w:t>Руб.</w:t>
            </w:r>
          </w:p>
        </w:tc>
        <w:tc>
          <w:tcPr>
            <w:tcW w:w="1495" w:type="dxa"/>
          </w:tcPr>
          <w:p w:rsidR="00761526" w:rsidRDefault="00761526">
            <w:pPr>
              <w:pStyle w:val="BodyTextIndent2"/>
              <w:spacing w:line="240" w:lineRule="auto"/>
              <w:ind w:right="-766" w:firstLine="0"/>
              <w:rPr>
                <w:sz w:val="24"/>
              </w:rPr>
            </w:pPr>
            <w:r>
              <w:rPr>
                <w:sz w:val="24"/>
              </w:rPr>
              <w:t>70000</w:t>
            </w:r>
          </w:p>
        </w:tc>
        <w:tc>
          <w:tcPr>
            <w:tcW w:w="1559" w:type="dxa"/>
          </w:tcPr>
          <w:p w:rsidR="00761526" w:rsidRDefault="00761526">
            <w:pPr>
              <w:pStyle w:val="BodyTextIndent2"/>
              <w:spacing w:line="240" w:lineRule="auto"/>
              <w:ind w:right="-766" w:firstLine="0"/>
              <w:rPr>
                <w:sz w:val="24"/>
              </w:rPr>
            </w:pPr>
            <w:r>
              <w:rPr>
                <w:sz w:val="24"/>
              </w:rPr>
              <w:t>55000</w:t>
            </w:r>
          </w:p>
        </w:tc>
        <w:tc>
          <w:tcPr>
            <w:tcW w:w="1521" w:type="dxa"/>
            <w:gridSpan w:val="2"/>
          </w:tcPr>
          <w:p w:rsidR="00761526" w:rsidRDefault="00761526">
            <w:pPr>
              <w:pStyle w:val="BodyTextIndent2"/>
              <w:spacing w:line="240" w:lineRule="auto"/>
              <w:ind w:right="-766" w:firstLine="0"/>
              <w:rPr>
                <w:sz w:val="24"/>
              </w:rPr>
            </w:pPr>
            <w:r>
              <w:rPr>
                <w:sz w:val="24"/>
              </w:rPr>
              <w:t>55000</w:t>
            </w:r>
          </w:p>
        </w:tc>
        <w:tc>
          <w:tcPr>
            <w:tcW w:w="1031" w:type="dxa"/>
          </w:tcPr>
          <w:p w:rsidR="00761526" w:rsidRDefault="00761526">
            <w:pPr>
              <w:pStyle w:val="BodyTextIndent2"/>
              <w:spacing w:line="240" w:lineRule="auto"/>
              <w:ind w:right="-766" w:firstLine="0"/>
              <w:rPr>
                <w:sz w:val="24"/>
              </w:rPr>
            </w:pPr>
            <w:r>
              <w:rPr>
                <w:sz w:val="24"/>
              </w:rPr>
              <w:t>-</w:t>
            </w:r>
          </w:p>
        </w:tc>
      </w:tr>
      <w:tr w:rsidR="00761526">
        <w:trPr>
          <w:trHeight w:val="555"/>
        </w:trPr>
        <w:tc>
          <w:tcPr>
            <w:tcW w:w="3120" w:type="dxa"/>
          </w:tcPr>
          <w:p w:rsidR="00761526" w:rsidRDefault="00761526">
            <w:pPr>
              <w:pStyle w:val="BodyTextIndent2"/>
              <w:spacing w:line="240" w:lineRule="auto"/>
              <w:ind w:right="-766" w:firstLine="0"/>
              <w:rPr>
                <w:sz w:val="24"/>
              </w:rPr>
            </w:pPr>
            <w:r>
              <w:rPr>
                <w:sz w:val="24"/>
              </w:rPr>
              <w:t>Цена реализации за 1т</w:t>
            </w:r>
          </w:p>
          <w:p w:rsidR="00761526" w:rsidRDefault="00761526">
            <w:pPr>
              <w:pStyle w:val="BodyTextIndent2"/>
              <w:spacing w:line="240" w:lineRule="auto"/>
              <w:ind w:right="-766" w:firstLine="0"/>
              <w:rPr>
                <w:sz w:val="24"/>
              </w:rPr>
            </w:pPr>
            <w:r>
              <w:rPr>
                <w:sz w:val="24"/>
              </w:rPr>
              <w:t xml:space="preserve">Замороженного масла </w:t>
            </w:r>
          </w:p>
        </w:tc>
        <w:tc>
          <w:tcPr>
            <w:tcW w:w="630" w:type="dxa"/>
          </w:tcPr>
          <w:p w:rsidR="00761526" w:rsidRDefault="00761526">
            <w:pPr>
              <w:pStyle w:val="BodyTextIndent2"/>
              <w:spacing w:line="240" w:lineRule="auto"/>
              <w:ind w:right="-766" w:firstLine="0"/>
              <w:rPr>
                <w:sz w:val="24"/>
              </w:rPr>
            </w:pPr>
            <w:r>
              <w:rPr>
                <w:sz w:val="24"/>
              </w:rPr>
              <w:t>Руб.</w:t>
            </w:r>
          </w:p>
        </w:tc>
        <w:tc>
          <w:tcPr>
            <w:tcW w:w="1495" w:type="dxa"/>
          </w:tcPr>
          <w:p w:rsidR="00761526" w:rsidRDefault="00761526">
            <w:pPr>
              <w:pStyle w:val="BodyTextIndent2"/>
              <w:spacing w:line="240" w:lineRule="auto"/>
              <w:ind w:right="-766" w:firstLine="0"/>
              <w:rPr>
                <w:sz w:val="24"/>
              </w:rPr>
            </w:pPr>
            <w:r>
              <w:rPr>
                <w:sz w:val="24"/>
              </w:rPr>
              <w:t>-</w:t>
            </w:r>
          </w:p>
        </w:tc>
        <w:tc>
          <w:tcPr>
            <w:tcW w:w="1559" w:type="dxa"/>
          </w:tcPr>
          <w:p w:rsidR="00761526" w:rsidRDefault="00761526">
            <w:pPr>
              <w:pStyle w:val="BodyTextIndent2"/>
              <w:spacing w:line="240" w:lineRule="auto"/>
              <w:ind w:right="-766" w:firstLine="0"/>
              <w:rPr>
                <w:sz w:val="24"/>
              </w:rPr>
            </w:pPr>
            <w:r>
              <w:rPr>
                <w:sz w:val="24"/>
              </w:rPr>
              <w:t>-</w:t>
            </w:r>
          </w:p>
        </w:tc>
        <w:tc>
          <w:tcPr>
            <w:tcW w:w="1521" w:type="dxa"/>
            <w:gridSpan w:val="2"/>
          </w:tcPr>
          <w:p w:rsidR="00761526" w:rsidRDefault="00761526">
            <w:pPr>
              <w:pStyle w:val="BodyTextIndent2"/>
              <w:spacing w:line="240" w:lineRule="auto"/>
              <w:ind w:right="-766" w:firstLine="0"/>
              <w:rPr>
                <w:sz w:val="24"/>
              </w:rPr>
            </w:pPr>
            <w:r>
              <w:rPr>
                <w:sz w:val="24"/>
              </w:rPr>
              <w:t>70000</w:t>
            </w:r>
          </w:p>
        </w:tc>
        <w:tc>
          <w:tcPr>
            <w:tcW w:w="1031" w:type="dxa"/>
          </w:tcPr>
          <w:p w:rsidR="00761526" w:rsidRDefault="00761526">
            <w:pPr>
              <w:pStyle w:val="BodyTextIndent2"/>
              <w:spacing w:line="240" w:lineRule="auto"/>
              <w:ind w:right="-766" w:firstLine="0"/>
              <w:rPr>
                <w:sz w:val="24"/>
              </w:rPr>
            </w:pPr>
            <w:r>
              <w:rPr>
                <w:sz w:val="24"/>
              </w:rPr>
              <w:t>70000</w:t>
            </w:r>
          </w:p>
        </w:tc>
      </w:tr>
      <w:tr w:rsidR="00761526">
        <w:trPr>
          <w:trHeight w:val="870"/>
        </w:trPr>
        <w:tc>
          <w:tcPr>
            <w:tcW w:w="3120" w:type="dxa"/>
          </w:tcPr>
          <w:p w:rsidR="00761526" w:rsidRDefault="00761526">
            <w:pPr>
              <w:pStyle w:val="BodyTextIndent2"/>
              <w:spacing w:line="240" w:lineRule="auto"/>
              <w:ind w:right="-766" w:firstLine="0"/>
              <w:rPr>
                <w:sz w:val="24"/>
              </w:rPr>
            </w:pPr>
            <w:r>
              <w:rPr>
                <w:sz w:val="24"/>
              </w:rPr>
              <w:t>Выручка от реализации</w:t>
            </w:r>
          </w:p>
          <w:p w:rsidR="00761526" w:rsidRDefault="00761526">
            <w:pPr>
              <w:pStyle w:val="BodyTextIndent2"/>
              <w:spacing w:line="240" w:lineRule="auto"/>
              <w:ind w:right="-766" w:firstLine="0"/>
              <w:rPr>
                <w:sz w:val="24"/>
              </w:rPr>
            </w:pPr>
            <w:r>
              <w:rPr>
                <w:sz w:val="24"/>
              </w:rPr>
              <w:t xml:space="preserve">за 1 месяц летнего </w:t>
            </w:r>
          </w:p>
          <w:p w:rsidR="00761526" w:rsidRDefault="00761526">
            <w:pPr>
              <w:pStyle w:val="BodyTextIndent2"/>
              <w:spacing w:line="240" w:lineRule="auto"/>
              <w:ind w:right="-766" w:firstLine="0"/>
              <w:rPr>
                <w:sz w:val="24"/>
              </w:rPr>
            </w:pPr>
            <w:r>
              <w:rPr>
                <w:sz w:val="24"/>
              </w:rPr>
              <w:t>периода</w:t>
            </w:r>
          </w:p>
        </w:tc>
        <w:tc>
          <w:tcPr>
            <w:tcW w:w="630" w:type="dxa"/>
          </w:tcPr>
          <w:p w:rsidR="00761526" w:rsidRDefault="00761526">
            <w:pPr>
              <w:pStyle w:val="BodyTextIndent2"/>
              <w:spacing w:line="240" w:lineRule="auto"/>
              <w:ind w:right="-766" w:firstLine="0"/>
              <w:rPr>
                <w:sz w:val="24"/>
              </w:rPr>
            </w:pPr>
            <w:r>
              <w:rPr>
                <w:sz w:val="24"/>
              </w:rPr>
              <w:t>Руб.</w:t>
            </w:r>
          </w:p>
        </w:tc>
        <w:tc>
          <w:tcPr>
            <w:tcW w:w="1495" w:type="dxa"/>
          </w:tcPr>
          <w:p w:rsidR="00761526" w:rsidRDefault="00761526">
            <w:pPr>
              <w:pStyle w:val="BodyTextIndent2"/>
              <w:spacing w:line="240" w:lineRule="auto"/>
              <w:ind w:right="-766" w:firstLine="0"/>
              <w:rPr>
                <w:sz w:val="24"/>
              </w:rPr>
            </w:pPr>
            <w:r>
              <w:rPr>
                <w:sz w:val="24"/>
              </w:rPr>
              <w:t>2800000</w:t>
            </w:r>
          </w:p>
        </w:tc>
        <w:tc>
          <w:tcPr>
            <w:tcW w:w="1559" w:type="dxa"/>
          </w:tcPr>
          <w:p w:rsidR="00761526" w:rsidRDefault="00761526">
            <w:pPr>
              <w:pStyle w:val="BodyTextIndent2"/>
              <w:spacing w:line="240" w:lineRule="auto"/>
              <w:ind w:right="-766" w:firstLine="0"/>
              <w:rPr>
                <w:sz w:val="24"/>
              </w:rPr>
            </w:pPr>
            <w:r>
              <w:rPr>
                <w:sz w:val="24"/>
              </w:rPr>
              <w:t>825000</w:t>
            </w:r>
          </w:p>
        </w:tc>
        <w:tc>
          <w:tcPr>
            <w:tcW w:w="1521" w:type="dxa"/>
            <w:gridSpan w:val="2"/>
          </w:tcPr>
          <w:p w:rsidR="00761526" w:rsidRDefault="00761526">
            <w:pPr>
              <w:pStyle w:val="BodyTextIndent2"/>
              <w:spacing w:line="240" w:lineRule="auto"/>
              <w:ind w:right="-766" w:firstLine="0"/>
              <w:rPr>
                <w:sz w:val="24"/>
              </w:rPr>
            </w:pPr>
            <w:r>
              <w:rPr>
                <w:sz w:val="24"/>
              </w:rPr>
              <w:t>4125000</w:t>
            </w:r>
          </w:p>
        </w:tc>
        <w:tc>
          <w:tcPr>
            <w:tcW w:w="1031" w:type="dxa"/>
          </w:tcPr>
          <w:p w:rsidR="00761526" w:rsidRDefault="00761526">
            <w:pPr>
              <w:pStyle w:val="BodyTextIndent2"/>
              <w:spacing w:line="240" w:lineRule="auto"/>
              <w:ind w:right="-766" w:firstLine="0"/>
              <w:rPr>
                <w:sz w:val="24"/>
              </w:rPr>
            </w:pPr>
            <w:r>
              <w:rPr>
                <w:sz w:val="24"/>
              </w:rPr>
              <w:t>-</w:t>
            </w:r>
          </w:p>
        </w:tc>
      </w:tr>
      <w:tr w:rsidR="00761526">
        <w:trPr>
          <w:trHeight w:val="690"/>
        </w:trPr>
        <w:tc>
          <w:tcPr>
            <w:tcW w:w="3120" w:type="dxa"/>
          </w:tcPr>
          <w:p w:rsidR="00761526" w:rsidRDefault="00761526">
            <w:pPr>
              <w:pStyle w:val="BodyTextIndent2"/>
              <w:spacing w:line="240" w:lineRule="auto"/>
              <w:ind w:right="-766" w:firstLine="0"/>
              <w:rPr>
                <w:sz w:val="24"/>
              </w:rPr>
            </w:pPr>
            <w:r>
              <w:rPr>
                <w:sz w:val="24"/>
              </w:rPr>
              <w:t xml:space="preserve">Себестоимость масла </w:t>
            </w:r>
          </w:p>
          <w:p w:rsidR="00761526" w:rsidRDefault="00761526">
            <w:pPr>
              <w:pStyle w:val="BodyTextIndent2"/>
              <w:spacing w:line="240" w:lineRule="auto"/>
              <w:ind w:right="-766" w:firstLine="0"/>
              <w:rPr>
                <w:sz w:val="24"/>
              </w:rPr>
            </w:pPr>
            <w:r>
              <w:rPr>
                <w:sz w:val="24"/>
              </w:rPr>
              <w:t>за 1 тонну.</w:t>
            </w:r>
          </w:p>
        </w:tc>
        <w:tc>
          <w:tcPr>
            <w:tcW w:w="630" w:type="dxa"/>
          </w:tcPr>
          <w:p w:rsidR="00761526" w:rsidRDefault="00761526">
            <w:pPr>
              <w:pStyle w:val="BodyTextIndent2"/>
              <w:spacing w:line="240" w:lineRule="auto"/>
              <w:ind w:right="-766" w:firstLine="0"/>
              <w:rPr>
                <w:sz w:val="24"/>
              </w:rPr>
            </w:pPr>
            <w:r>
              <w:rPr>
                <w:sz w:val="24"/>
              </w:rPr>
              <w:t>Руб.</w:t>
            </w:r>
          </w:p>
        </w:tc>
        <w:tc>
          <w:tcPr>
            <w:tcW w:w="1495" w:type="dxa"/>
          </w:tcPr>
          <w:p w:rsidR="00761526" w:rsidRDefault="00761526">
            <w:pPr>
              <w:pStyle w:val="BodyTextIndent2"/>
              <w:spacing w:line="240" w:lineRule="auto"/>
              <w:ind w:right="-766" w:firstLine="0"/>
              <w:rPr>
                <w:sz w:val="24"/>
              </w:rPr>
            </w:pPr>
            <w:r>
              <w:rPr>
                <w:sz w:val="24"/>
              </w:rPr>
              <w:t>50408,62</w:t>
            </w:r>
          </w:p>
        </w:tc>
        <w:tc>
          <w:tcPr>
            <w:tcW w:w="1559" w:type="dxa"/>
          </w:tcPr>
          <w:p w:rsidR="00761526" w:rsidRDefault="00761526">
            <w:pPr>
              <w:pStyle w:val="BodyTextIndent2"/>
              <w:spacing w:line="240" w:lineRule="auto"/>
              <w:ind w:right="-766" w:firstLine="0"/>
              <w:rPr>
                <w:sz w:val="24"/>
              </w:rPr>
            </w:pPr>
            <w:r>
              <w:rPr>
                <w:sz w:val="24"/>
              </w:rPr>
              <w:t>50069,72</w:t>
            </w:r>
          </w:p>
        </w:tc>
        <w:tc>
          <w:tcPr>
            <w:tcW w:w="1521" w:type="dxa"/>
            <w:gridSpan w:val="2"/>
          </w:tcPr>
          <w:p w:rsidR="00761526" w:rsidRDefault="00761526">
            <w:pPr>
              <w:pStyle w:val="BodyTextIndent2"/>
              <w:spacing w:line="240" w:lineRule="auto"/>
              <w:ind w:right="-766" w:firstLine="0"/>
              <w:rPr>
                <w:sz w:val="24"/>
              </w:rPr>
            </w:pPr>
            <w:r>
              <w:rPr>
                <w:sz w:val="24"/>
              </w:rPr>
              <w:t>50109,38</w:t>
            </w:r>
          </w:p>
        </w:tc>
        <w:tc>
          <w:tcPr>
            <w:tcW w:w="1031" w:type="dxa"/>
          </w:tcPr>
          <w:p w:rsidR="00761526" w:rsidRDefault="00761526">
            <w:pPr>
              <w:pStyle w:val="BodyTextIndent2"/>
              <w:spacing w:line="240" w:lineRule="auto"/>
              <w:ind w:right="-766" w:firstLine="0"/>
              <w:rPr>
                <w:sz w:val="24"/>
              </w:rPr>
            </w:pPr>
            <w:r>
              <w:rPr>
                <w:sz w:val="24"/>
              </w:rPr>
              <w:t>50437,98</w:t>
            </w:r>
          </w:p>
        </w:tc>
      </w:tr>
      <w:tr w:rsidR="00761526">
        <w:trPr>
          <w:trHeight w:val="982"/>
        </w:trPr>
        <w:tc>
          <w:tcPr>
            <w:tcW w:w="3120" w:type="dxa"/>
            <w:tcBorders>
              <w:bottom w:val="single" w:sz="4" w:space="0" w:color="auto"/>
            </w:tcBorders>
          </w:tcPr>
          <w:p w:rsidR="00761526" w:rsidRDefault="00761526">
            <w:pPr>
              <w:pStyle w:val="BodyTextIndent2"/>
              <w:spacing w:line="240" w:lineRule="auto"/>
              <w:ind w:right="-766" w:firstLine="0"/>
              <w:rPr>
                <w:sz w:val="24"/>
              </w:rPr>
            </w:pPr>
            <w:r>
              <w:rPr>
                <w:sz w:val="24"/>
              </w:rPr>
              <w:t xml:space="preserve">Себестоимость на весь </w:t>
            </w:r>
          </w:p>
          <w:p w:rsidR="00761526" w:rsidRDefault="00761526">
            <w:pPr>
              <w:pStyle w:val="BodyTextIndent2"/>
              <w:spacing w:line="240" w:lineRule="auto"/>
              <w:ind w:right="-766" w:firstLine="0"/>
              <w:rPr>
                <w:sz w:val="24"/>
              </w:rPr>
            </w:pPr>
            <w:r>
              <w:rPr>
                <w:sz w:val="24"/>
              </w:rPr>
              <w:t xml:space="preserve">Объем реализованной </w:t>
            </w:r>
          </w:p>
          <w:p w:rsidR="00761526" w:rsidRDefault="00761526">
            <w:pPr>
              <w:pStyle w:val="BodyTextIndent2"/>
              <w:spacing w:line="240" w:lineRule="auto"/>
              <w:ind w:right="-766" w:firstLine="0"/>
              <w:rPr>
                <w:sz w:val="24"/>
              </w:rPr>
            </w:pPr>
            <w:r>
              <w:rPr>
                <w:sz w:val="24"/>
              </w:rPr>
              <w:t>Продукции</w:t>
            </w:r>
          </w:p>
        </w:tc>
        <w:tc>
          <w:tcPr>
            <w:tcW w:w="630" w:type="dxa"/>
            <w:tcBorders>
              <w:bottom w:val="single" w:sz="4" w:space="0" w:color="auto"/>
            </w:tcBorders>
          </w:tcPr>
          <w:p w:rsidR="00761526" w:rsidRDefault="00761526">
            <w:pPr>
              <w:pStyle w:val="BodyTextIndent2"/>
              <w:spacing w:line="240" w:lineRule="auto"/>
              <w:ind w:right="-766" w:firstLine="0"/>
              <w:rPr>
                <w:sz w:val="24"/>
              </w:rPr>
            </w:pPr>
            <w:r>
              <w:rPr>
                <w:sz w:val="24"/>
              </w:rPr>
              <w:t>Руб</w:t>
            </w:r>
          </w:p>
          <w:p w:rsidR="00761526" w:rsidRDefault="00761526">
            <w:pPr>
              <w:pStyle w:val="BodyTextIndent2"/>
              <w:spacing w:line="240" w:lineRule="auto"/>
              <w:ind w:right="-766" w:firstLine="0"/>
              <w:rPr>
                <w:sz w:val="24"/>
              </w:rPr>
            </w:pPr>
            <w:r>
              <w:rPr>
                <w:sz w:val="24"/>
              </w:rPr>
              <w:t>.</w:t>
            </w:r>
          </w:p>
          <w:p w:rsidR="00761526" w:rsidRDefault="00761526">
            <w:pPr>
              <w:pStyle w:val="BodyTextIndent2"/>
              <w:spacing w:line="240" w:lineRule="auto"/>
              <w:ind w:right="-766" w:firstLine="0"/>
              <w:rPr>
                <w:sz w:val="24"/>
              </w:rPr>
            </w:pPr>
          </w:p>
          <w:p w:rsidR="00761526" w:rsidRDefault="00761526">
            <w:pPr>
              <w:pStyle w:val="BodyTextIndent2"/>
              <w:spacing w:line="240" w:lineRule="auto"/>
              <w:ind w:right="-766" w:firstLine="0"/>
              <w:rPr>
                <w:sz w:val="24"/>
              </w:rPr>
            </w:pPr>
          </w:p>
          <w:p w:rsidR="00761526" w:rsidRDefault="00761526">
            <w:pPr>
              <w:pStyle w:val="BodyTextIndent2"/>
              <w:ind w:right="-766"/>
              <w:rPr>
                <w:sz w:val="24"/>
              </w:rPr>
            </w:pPr>
            <w:r>
              <w:rPr>
                <w:sz w:val="24"/>
              </w:rPr>
              <w:t>руб.</w:t>
            </w:r>
          </w:p>
        </w:tc>
        <w:tc>
          <w:tcPr>
            <w:tcW w:w="1495" w:type="dxa"/>
            <w:tcBorders>
              <w:bottom w:val="single" w:sz="4" w:space="0" w:color="auto"/>
            </w:tcBorders>
          </w:tcPr>
          <w:p w:rsidR="00761526" w:rsidRDefault="00761526">
            <w:pPr>
              <w:pStyle w:val="BodyTextIndent2"/>
              <w:spacing w:line="240" w:lineRule="auto"/>
              <w:ind w:right="-766" w:firstLine="0"/>
              <w:rPr>
                <w:sz w:val="24"/>
              </w:rPr>
            </w:pPr>
            <w:r>
              <w:rPr>
                <w:sz w:val="24"/>
              </w:rPr>
              <w:t>2016344,8</w:t>
            </w:r>
          </w:p>
          <w:p w:rsidR="00761526" w:rsidRDefault="00761526">
            <w:pPr>
              <w:pStyle w:val="BodyTextIndent2"/>
              <w:spacing w:line="240" w:lineRule="auto"/>
              <w:ind w:right="-766" w:firstLine="0"/>
              <w:rPr>
                <w:sz w:val="24"/>
              </w:rPr>
            </w:pPr>
          </w:p>
          <w:p w:rsidR="00761526" w:rsidRDefault="00761526">
            <w:pPr>
              <w:pStyle w:val="BodyTextIndent2"/>
              <w:spacing w:line="240" w:lineRule="auto"/>
              <w:ind w:right="-766" w:firstLine="0"/>
              <w:rPr>
                <w:sz w:val="24"/>
              </w:rPr>
            </w:pPr>
          </w:p>
          <w:p w:rsidR="00761526" w:rsidRDefault="00761526">
            <w:pPr>
              <w:pStyle w:val="BodyTextIndent2"/>
              <w:spacing w:line="240" w:lineRule="auto"/>
              <w:ind w:right="-766" w:firstLine="0"/>
              <w:rPr>
                <w:sz w:val="24"/>
              </w:rPr>
            </w:pPr>
          </w:p>
          <w:p w:rsidR="00761526" w:rsidRDefault="00761526">
            <w:pPr>
              <w:pStyle w:val="BodyTextIndent2"/>
              <w:ind w:right="-766"/>
              <w:rPr>
                <w:sz w:val="24"/>
              </w:rPr>
            </w:pPr>
          </w:p>
        </w:tc>
        <w:tc>
          <w:tcPr>
            <w:tcW w:w="1559" w:type="dxa"/>
            <w:tcBorders>
              <w:bottom w:val="single" w:sz="4" w:space="0" w:color="auto"/>
            </w:tcBorders>
          </w:tcPr>
          <w:p w:rsidR="00761526" w:rsidRDefault="00761526">
            <w:pPr>
              <w:pStyle w:val="BodyTextIndent2"/>
              <w:spacing w:line="240" w:lineRule="auto"/>
              <w:ind w:right="-766" w:firstLine="0"/>
              <w:rPr>
                <w:sz w:val="24"/>
              </w:rPr>
            </w:pPr>
            <w:r>
              <w:rPr>
                <w:sz w:val="24"/>
              </w:rPr>
              <w:t>7510458</w:t>
            </w:r>
          </w:p>
          <w:p w:rsidR="00761526" w:rsidRDefault="00761526">
            <w:pPr>
              <w:pStyle w:val="BodyTextIndent2"/>
              <w:spacing w:line="240" w:lineRule="auto"/>
              <w:ind w:right="-766" w:firstLine="0"/>
              <w:rPr>
                <w:sz w:val="24"/>
              </w:rPr>
            </w:pPr>
          </w:p>
          <w:p w:rsidR="00761526" w:rsidRDefault="00761526">
            <w:pPr>
              <w:pStyle w:val="BodyTextIndent2"/>
              <w:spacing w:line="240" w:lineRule="auto"/>
              <w:ind w:right="-766" w:firstLine="0"/>
              <w:rPr>
                <w:sz w:val="24"/>
              </w:rPr>
            </w:pPr>
          </w:p>
          <w:p w:rsidR="00761526" w:rsidRDefault="00761526">
            <w:pPr>
              <w:pStyle w:val="BodyTextIndent2"/>
              <w:spacing w:line="240" w:lineRule="auto"/>
              <w:ind w:right="-766" w:firstLine="0"/>
              <w:rPr>
                <w:sz w:val="24"/>
              </w:rPr>
            </w:pPr>
          </w:p>
          <w:p w:rsidR="00761526" w:rsidRDefault="00761526">
            <w:pPr>
              <w:pStyle w:val="BodyTextIndent2"/>
              <w:ind w:right="-766"/>
              <w:rPr>
                <w:sz w:val="24"/>
              </w:rPr>
            </w:pPr>
          </w:p>
        </w:tc>
        <w:tc>
          <w:tcPr>
            <w:tcW w:w="1521" w:type="dxa"/>
            <w:gridSpan w:val="2"/>
            <w:tcBorders>
              <w:bottom w:val="single" w:sz="4" w:space="0" w:color="auto"/>
            </w:tcBorders>
          </w:tcPr>
          <w:p w:rsidR="00761526" w:rsidRDefault="00761526">
            <w:pPr>
              <w:pStyle w:val="BodyTextIndent2"/>
              <w:ind w:right="-766" w:firstLine="0"/>
              <w:jc w:val="left"/>
              <w:rPr>
                <w:sz w:val="24"/>
              </w:rPr>
            </w:pPr>
            <w:r>
              <w:rPr>
                <w:sz w:val="24"/>
              </w:rPr>
              <w:t>3758203,5</w:t>
            </w:r>
          </w:p>
        </w:tc>
        <w:tc>
          <w:tcPr>
            <w:tcW w:w="1031" w:type="dxa"/>
            <w:tcBorders>
              <w:bottom w:val="single" w:sz="4" w:space="0" w:color="auto"/>
            </w:tcBorders>
          </w:tcPr>
          <w:p w:rsidR="00761526" w:rsidRDefault="00761526">
            <w:pPr>
              <w:pStyle w:val="BodyTextIndent2"/>
              <w:spacing w:line="240" w:lineRule="auto"/>
              <w:ind w:right="-766" w:firstLine="0"/>
              <w:rPr>
                <w:sz w:val="24"/>
              </w:rPr>
            </w:pPr>
            <w:r>
              <w:rPr>
                <w:sz w:val="24"/>
              </w:rPr>
              <w:t>-</w:t>
            </w:r>
          </w:p>
          <w:p w:rsidR="00761526" w:rsidRDefault="00761526">
            <w:pPr>
              <w:pStyle w:val="BodyTextIndent2"/>
              <w:spacing w:line="240" w:lineRule="auto"/>
              <w:ind w:right="-766" w:firstLine="0"/>
              <w:rPr>
                <w:sz w:val="24"/>
              </w:rPr>
            </w:pPr>
          </w:p>
          <w:p w:rsidR="00761526" w:rsidRDefault="00761526">
            <w:pPr>
              <w:pStyle w:val="BodyTextIndent2"/>
              <w:spacing w:line="240" w:lineRule="auto"/>
              <w:ind w:right="-766" w:firstLine="0"/>
              <w:rPr>
                <w:sz w:val="24"/>
              </w:rPr>
            </w:pPr>
          </w:p>
          <w:p w:rsidR="00761526" w:rsidRDefault="00761526">
            <w:pPr>
              <w:pStyle w:val="BodyTextIndent2"/>
              <w:spacing w:line="240" w:lineRule="auto"/>
              <w:ind w:right="-766" w:firstLine="0"/>
              <w:rPr>
                <w:sz w:val="24"/>
              </w:rPr>
            </w:pPr>
          </w:p>
          <w:p w:rsidR="00761526" w:rsidRDefault="00761526">
            <w:pPr>
              <w:pStyle w:val="BodyTextIndent2"/>
              <w:ind w:right="-766"/>
              <w:rPr>
                <w:sz w:val="24"/>
              </w:rPr>
            </w:pPr>
            <w:r>
              <w:rPr>
                <w:sz w:val="24"/>
              </w:rPr>
              <w:t>-</w:t>
            </w:r>
          </w:p>
        </w:tc>
      </w:tr>
      <w:tr w:rsidR="00761526">
        <w:trPr>
          <w:trHeight w:val="1016"/>
        </w:trPr>
        <w:tc>
          <w:tcPr>
            <w:tcW w:w="3120" w:type="dxa"/>
            <w:tcBorders>
              <w:bottom w:val="single" w:sz="4" w:space="0" w:color="auto"/>
            </w:tcBorders>
          </w:tcPr>
          <w:p w:rsidR="00761526" w:rsidRDefault="00761526">
            <w:pPr>
              <w:pStyle w:val="BodyTextIndent2"/>
              <w:spacing w:line="240" w:lineRule="auto"/>
              <w:ind w:right="-766" w:firstLine="0"/>
              <w:rPr>
                <w:sz w:val="24"/>
              </w:rPr>
            </w:pPr>
            <w:r>
              <w:rPr>
                <w:sz w:val="24"/>
              </w:rPr>
              <w:t xml:space="preserve"> Прибыль от реализации</w:t>
            </w:r>
          </w:p>
          <w:p w:rsidR="00761526" w:rsidRDefault="00761526">
            <w:pPr>
              <w:pStyle w:val="BodyTextIndent2"/>
              <w:spacing w:line="240" w:lineRule="auto"/>
              <w:ind w:right="-766" w:firstLine="0"/>
              <w:rPr>
                <w:sz w:val="24"/>
              </w:rPr>
            </w:pPr>
            <w:r>
              <w:rPr>
                <w:sz w:val="24"/>
              </w:rPr>
              <w:t>За 1 месяц летнего</w:t>
            </w:r>
          </w:p>
          <w:p w:rsidR="00761526" w:rsidRDefault="00761526">
            <w:pPr>
              <w:pStyle w:val="BodyTextIndent2"/>
              <w:spacing w:line="240" w:lineRule="auto"/>
              <w:ind w:right="-766" w:firstLine="0"/>
              <w:rPr>
                <w:sz w:val="24"/>
              </w:rPr>
            </w:pPr>
            <w:r>
              <w:rPr>
                <w:sz w:val="24"/>
              </w:rPr>
              <w:t xml:space="preserve"> периода</w:t>
            </w:r>
          </w:p>
        </w:tc>
        <w:tc>
          <w:tcPr>
            <w:tcW w:w="630" w:type="dxa"/>
            <w:tcBorders>
              <w:bottom w:val="single" w:sz="4" w:space="0" w:color="auto"/>
            </w:tcBorders>
          </w:tcPr>
          <w:p w:rsidR="00761526" w:rsidRDefault="00761526">
            <w:pPr>
              <w:pStyle w:val="BodyTextIndent2"/>
              <w:spacing w:line="240" w:lineRule="auto"/>
              <w:ind w:right="-766" w:firstLine="0"/>
              <w:rPr>
                <w:sz w:val="24"/>
              </w:rPr>
            </w:pPr>
            <w:r>
              <w:rPr>
                <w:sz w:val="24"/>
              </w:rPr>
              <w:t>Руб.</w:t>
            </w:r>
          </w:p>
        </w:tc>
        <w:tc>
          <w:tcPr>
            <w:tcW w:w="1495" w:type="dxa"/>
            <w:tcBorders>
              <w:bottom w:val="single" w:sz="4" w:space="0" w:color="auto"/>
            </w:tcBorders>
          </w:tcPr>
          <w:p w:rsidR="00761526" w:rsidRDefault="00761526">
            <w:pPr>
              <w:pStyle w:val="BodyTextIndent2"/>
              <w:spacing w:line="240" w:lineRule="auto"/>
              <w:ind w:right="-766" w:firstLine="0"/>
              <w:rPr>
                <w:sz w:val="24"/>
              </w:rPr>
            </w:pPr>
          </w:p>
          <w:p w:rsidR="00761526" w:rsidRDefault="00761526">
            <w:pPr>
              <w:pStyle w:val="BodyTextIndent2"/>
              <w:spacing w:line="240" w:lineRule="auto"/>
              <w:ind w:right="-766" w:firstLine="0"/>
              <w:rPr>
                <w:sz w:val="24"/>
              </w:rPr>
            </w:pPr>
          </w:p>
          <w:p w:rsidR="00761526" w:rsidRDefault="00761526">
            <w:pPr>
              <w:pStyle w:val="BodyTextIndent2"/>
              <w:spacing w:line="240" w:lineRule="auto"/>
              <w:ind w:right="-766" w:firstLine="0"/>
              <w:rPr>
                <w:sz w:val="24"/>
              </w:rPr>
            </w:pPr>
            <w:r>
              <w:rPr>
                <w:sz w:val="24"/>
              </w:rPr>
              <w:t>783655</w:t>
            </w:r>
          </w:p>
        </w:tc>
        <w:tc>
          <w:tcPr>
            <w:tcW w:w="1559" w:type="dxa"/>
            <w:tcBorders>
              <w:bottom w:val="single" w:sz="4" w:space="0" w:color="auto"/>
            </w:tcBorders>
          </w:tcPr>
          <w:p w:rsidR="00761526" w:rsidRDefault="00761526">
            <w:pPr>
              <w:pStyle w:val="BodyTextIndent2"/>
              <w:spacing w:line="240" w:lineRule="auto"/>
              <w:ind w:right="-766" w:firstLine="0"/>
              <w:rPr>
                <w:sz w:val="24"/>
              </w:rPr>
            </w:pPr>
          </w:p>
          <w:p w:rsidR="00761526" w:rsidRDefault="00761526">
            <w:pPr>
              <w:pStyle w:val="BodyTextIndent2"/>
              <w:spacing w:line="240" w:lineRule="auto"/>
              <w:ind w:right="-766" w:firstLine="0"/>
              <w:rPr>
                <w:sz w:val="24"/>
              </w:rPr>
            </w:pPr>
          </w:p>
          <w:p w:rsidR="00761526" w:rsidRDefault="00761526">
            <w:pPr>
              <w:pStyle w:val="BodyTextIndent2"/>
              <w:spacing w:line="240" w:lineRule="auto"/>
              <w:ind w:right="-766" w:firstLine="0"/>
              <w:rPr>
                <w:sz w:val="24"/>
              </w:rPr>
            </w:pPr>
            <w:r>
              <w:rPr>
                <w:sz w:val="24"/>
              </w:rPr>
              <w:t>739542</w:t>
            </w:r>
          </w:p>
        </w:tc>
        <w:tc>
          <w:tcPr>
            <w:tcW w:w="1521" w:type="dxa"/>
            <w:gridSpan w:val="2"/>
            <w:tcBorders>
              <w:bottom w:val="single" w:sz="4" w:space="0" w:color="auto"/>
            </w:tcBorders>
          </w:tcPr>
          <w:p w:rsidR="00761526" w:rsidRDefault="00761526">
            <w:pPr>
              <w:pStyle w:val="BodyTextIndent2"/>
              <w:spacing w:line="240" w:lineRule="auto"/>
              <w:ind w:right="-766" w:firstLine="0"/>
              <w:rPr>
                <w:sz w:val="24"/>
              </w:rPr>
            </w:pPr>
          </w:p>
          <w:p w:rsidR="00761526" w:rsidRDefault="00761526">
            <w:pPr>
              <w:pStyle w:val="BodyTextIndent2"/>
              <w:spacing w:line="240" w:lineRule="auto"/>
              <w:ind w:right="-766" w:firstLine="0"/>
              <w:rPr>
                <w:sz w:val="24"/>
              </w:rPr>
            </w:pPr>
          </w:p>
          <w:p w:rsidR="00761526" w:rsidRDefault="00761526">
            <w:pPr>
              <w:pStyle w:val="BodyTextIndent2"/>
              <w:spacing w:line="240" w:lineRule="auto"/>
              <w:ind w:right="-766" w:firstLine="0"/>
              <w:rPr>
                <w:sz w:val="24"/>
              </w:rPr>
            </w:pPr>
            <w:r>
              <w:rPr>
                <w:sz w:val="24"/>
              </w:rPr>
              <w:t>366796</w:t>
            </w:r>
          </w:p>
        </w:tc>
        <w:tc>
          <w:tcPr>
            <w:tcW w:w="1031" w:type="dxa"/>
            <w:tcBorders>
              <w:bottom w:val="single" w:sz="4" w:space="0" w:color="auto"/>
            </w:tcBorders>
          </w:tcPr>
          <w:p w:rsidR="00761526" w:rsidRDefault="00761526">
            <w:pPr>
              <w:pStyle w:val="BodyTextIndent2"/>
              <w:spacing w:line="240" w:lineRule="auto"/>
              <w:ind w:right="-766" w:firstLine="0"/>
              <w:rPr>
                <w:sz w:val="24"/>
              </w:rPr>
            </w:pPr>
          </w:p>
          <w:p w:rsidR="00761526" w:rsidRDefault="00761526">
            <w:pPr>
              <w:pStyle w:val="BodyTextIndent2"/>
              <w:spacing w:line="240" w:lineRule="auto"/>
              <w:ind w:right="-766" w:firstLine="0"/>
              <w:rPr>
                <w:sz w:val="24"/>
              </w:rPr>
            </w:pPr>
          </w:p>
          <w:p w:rsidR="00761526" w:rsidRDefault="00761526">
            <w:pPr>
              <w:pStyle w:val="BodyTextIndent2"/>
              <w:spacing w:line="240" w:lineRule="auto"/>
              <w:ind w:right="-766" w:firstLine="0"/>
              <w:rPr>
                <w:sz w:val="24"/>
              </w:rPr>
            </w:pPr>
            <w:r>
              <w:rPr>
                <w:sz w:val="24"/>
              </w:rPr>
              <w:t>-</w:t>
            </w:r>
          </w:p>
        </w:tc>
      </w:tr>
      <w:tr w:rsidR="00761526">
        <w:trPr>
          <w:trHeight w:val="869"/>
        </w:trPr>
        <w:tc>
          <w:tcPr>
            <w:tcW w:w="3120" w:type="dxa"/>
          </w:tcPr>
          <w:p w:rsidR="00761526" w:rsidRDefault="00761526">
            <w:pPr>
              <w:pStyle w:val="BodyTextIndent2"/>
              <w:spacing w:line="240" w:lineRule="auto"/>
              <w:ind w:right="-766" w:firstLine="0"/>
              <w:jc w:val="left"/>
              <w:rPr>
                <w:sz w:val="24"/>
              </w:rPr>
            </w:pPr>
            <w:r>
              <w:rPr>
                <w:sz w:val="24"/>
              </w:rPr>
              <w:t>Выручка от реализации замороженной</w:t>
            </w:r>
          </w:p>
          <w:p w:rsidR="00761526" w:rsidRDefault="00761526">
            <w:pPr>
              <w:pStyle w:val="BodyTextIndent2"/>
              <w:spacing w:line="240" w:lineRule="auto"/>
              <w:ind w:right="-766" w:firstLine="0"/>
              <w:rPr>
                <w:sz w:val="24"/>
              </w:rPr>
            </w:pPr>
            <w:r>
              <w:rPr>
                <w:sz w:val="24"/>
              </w:rPr>
              <w:t xml:space="preserve"> продукции</w:t>
            </w:r>
          </w:p>
        </w:tc>
        <w:tc>
          <w:tcPr>
            <w:tcW w:w="630" w:type="dxa"/>
          </w:tcPr>
          <w:p w:rsidR="00761526" w:rsidRDefault="00761526">
            <w:pPr>
              <w:pStyle w:val="BodyTextIndent2"/>
              <w:spacing w:line="240" w:lineRule="auto"/>
              <w:ind w:right="-766" w:firstLine="0"/>
              <w:rPr>
                <w:sz w:val="24"/>
              </w:rPr>
            </w:pPr>
            <w:r>
              <w:rPr>
                <w:sz w:val="24"/>
              </w:rPr>
              <w:t>Руб.</w:t>
            </w:r>
          </w:p>
        </w:tc>
        <w:tc>
          <w:tcPr>
            <w:tcW w:w="1495" w:type="dxa"/>
          </w:tcPr>
          <w:p w:rsidR="00761526" w:rsidRDefault="00761526">
            <w:pPr>
              <w:pStyle w:val="BodyTextIndent2"/>
              <w:spacing w:line="240" w:lineRule="auto"/>
              <w:ind w:right="-766" w:firstLine="0"/>
              <w:rPr>
                <w:sz w:val="24"/>
              </w:rPr>
            </w:pPr>
            <w:r>
              <w:rPr>
                <w:sz w:val="24"/>
              </w:rPr>
              <w:t>-</w:t>
            </w:r>
          </w:p>
        </w:tc>
        <w:tc>
          <w:tcPr>
            <w:tcW w:w="1559" w:type="dxa"/>
          </w:tcPr>
          <w:p w:rsidR="00761526" w:rsidRDefault="00761526">
            <w:pPr>
              <w:pStyle w:val="BodyTextIndent2"/>
              <w:spacing w:line="240" w:lineRule="auto"/>
              <w:ind w:right="-766" w:firstLine="0"/>
              <w:rPr>
                <w:sz w:val="24"/>
              </w:rPr>
            </w:pPr>
            <w:r>
              <w:rPr>
                <w:sz w:val="24"/>
              </w:rPr>
              <w:t>-</w:t>
            </w:r>
          </w:p>
        </w:tc>
        <w:tc>
          <w:tcPr>
            <w:tcW w:w="1521" w:type="dxa"/>
            <w:gridSpan w:val="2"/>
          </w:tcPr>
          <w:p w:rsidR="00761526" w:rsidRDefault="00761526">
            <w:pPr>
              <w:pStyle w:val="BodyTextIndent2"/>
              <w:spacing w:line="240" w:lineRule="auto"/>
              <w:ind w:right="-766" w:firstLine="0"/>
              <w:rPr>
                <w:sz w:val="24"/>
              </w:rPr>
            </w:pPr>
            <w:r>
              <w:rPr>
                <w:sz w:val="24"/>
              </w:rPr>
              <w:t>5250000</w:t>
            </w:r>
          </w:p>
        </w:tc>
        <w:tc>
          <w:tcPr>
            <w:tcW w:w="1031" w:type="dxa"/>
          </w:tcPr>
          <w:p w:rsidR="00761526" w:rsidRDefault="00761526">
            <w:pPr>
              <w:pStyle w:val="BodyTextIndent2"/>
              <w:spacing w:line="240" w:lineRule="auto"/>
              <w:ind w:right="-766" w:firstLine="0"/>
              <w:rPr>
                <w:sz w:val="24"/>
              </w:rPr>
            </w:pPr>
            <w:r>
              <w:rPr>
                <w:sz w:val="24"/>
              </w:rPr>
              <w:t>10500000</w:t>
            </w:r>
          </w:p>
        </w:tc>
      </w:tr>
      <w:tr w:rsidR="00761526">
        <w:trPr>
          <w:trHeight w:val="453"/>
        </w:trPr>
        <w:tc>
          <w:tcPr>
            <w:tcW w:w="3120" w:type="dxa"/>
          </w:tcPr>
          <w:p w:rsidR="00761526" w:rsidRDefault="00761526">
            <w:pPr>
              <w:pStyle w:val="BodyTextIndent2"/>
              <w:spacing w:line="240" w:lineRule="auto"/>
              <w:ind w:right="-766" w:firstLine="0"/>
              <w:jc w:val="left"/>
              <w:rPr>
                <w:sz w:val="24"/>
              </w:rPr>
            </w:pPr>
            <w:r>
              <w:rPr>
                <w:sz w:val="24"/>
              </w:rPr>
              <w:t xml:space="preserve">Себестоимость замороженной </w:t>
            </w:r>
          </w:p>
          <w:p w:rsidR="00761526" w:rsidRDefault="00761526">
            <w:pPr>
              <w:pStyle w:val="BodyTextIndent2"/>
              <w:spacing w:line="240" w:lineRule="auto"/>
              <w:ind w:right="-766" w:firstLine="0"/>
              <w:rPr>
                <w:sz w:val="24"/>
              </w:rPr>
            </w:pPr>
            <w:r>
              <w:rPr>
                <w:sz w:val="24"/>
              </w:rPr>
              <w:t>продукции на весь</w:t>
            </w:r>
          </w:p>
          <w:p w:rsidR="00761526" w:rsidRDefault="00761526">
            <w:pPr>
              <w:pStyle w:val="BodyTextIndent2"/>
              <w:spacing w:line="240" w:lineRule="auto"/>
              <w:ind w:right="-766" w:firstLine="0"/>
              <w:rPr>
                <w:sz w:val="24"/>
              </w:rPr>
            </w:pPr>
            <w:r>
              <w:rPr>
                <w:sz w:val="24"/>
              </w:rPr>
              <w:t>объем выпуска</w:t>
            </w:r>
          </w:p>
        </w:tc>
        <w:tc>
          <w:tcPr>
            <w:tcW w:w="630" w:type="dxa"/>
          </w:tcPr>
          <w:p w:rsidR="00761526" w:rsidRDefault="00761526">
            <w:pPr>
              <w:pStyle w:val="BodyTextIndent2"/>
              <w:spacing w:line="240" w:lineRule="auto"/>
              <w:ind w:right="-766" w:firstLine="0"/>
              <w:rPr>
                <w:sz w:val="24"/>
              </w:rPr>
            </w:pPr>
            <w:r>
              <w:rPr>
                <w:sz w:val="24"/>
              </w:rPr>
              <w:t>Руб.</w:t>
            </w:r>
          </w:p>
        </w:tc>
        <w:tc>
          <w:tcPr>
            <w:tcW w:w="1495" w:type="dxa"/>
          </w:tcPr>
          <w:p w:rsidR="00761526" w:rsidRDefault="00761526">
            <w:pPr>
              <w:pStyle w:val="BodyTextIndent2"/>
              <w:spacing w:line="240" w:lineRule="auto"/>
              <w:ind w:right="-766" w:firstLine="0"/>
              <w:rPr>
                <w:sz w:val="24"/>
              </w:rPr>
            </w:pPr>
            <w:r>
              <w:rPr>
                <w:sz w:val="24"/>
              </w:rPr>
              <w:t>-</w:t>
            </w:r>
          </w:p>
        </w:tc>
        <w:tc>
          <w:tcPr>
            <w:tcW w:w="1559" w:type="dxa"/>
          </w:tcPr>
          <w:p w:rsidR="00761526" w:rsidRDefault="00761526">
            <w:pPr>
              <w:pStyle w:val="BodyTextIndent2"/>
              <w:spacing w:line="240" w:lineRule="auto"/>
              <w:ind w:right="-766" w:firstLine="0"/>
              <w:rPr>
                <w:sz w:val="24"/>
              </w:rPr>
            </w:pPr>
            <w:r>
              <w:rPr>
                <w:sz w:val="24"/>
              </w:rPr>
              <w:t>-</w:t>
            </w:r>
          </w:p>
        </w:tc>
        <w:tc>
          <w:tcPr>
            <w:tcW w:w="1521" w:type="dxa"/>
            <w:gridSpan w:val="2"/>
          </w:tcPr>
          <w:p w:rsidR="00761526" w:rsidRDefault="00761526">
            <w:pPr>
              <w:pStyle w:val="BodyTextIndent2"/>
              <w:spacing w:line="240" w:lineRule="auto"/>
              <w:ind w:right="-766" w:firstLine="0"/>
              <w:rPr>
                <w:sz w:val="24"/>
              </w:rPr>
            </w:pPr>
            <w:r>
              <w:rPr>
                <w:sz w:val="24"/>
              </w:rPr>
              <w:t>3758203,5</w:t>
            </w:r>
          </w:p>
        </w:tc>
        <w:tc>
          <w:tcPr>
            <w:tcW w:w="1031" w:type="dxa"/>
          </w:tcPr>
          <w:p w:rsidR="00761526" w:rsidRDefault="00761526">
            <w:pPr>
              <w:pStyle w:val="BodyTextIndent2"/>
              <w:spacing w:line="240" w:lineRule="auto"/>
              <w:ind w:right="-766" w:firstLine="0"/>
              <w:rPr>
                <w:sz w:val="24"/>
              </w:rPr>
            </w:pPr>
            <w:r>
              <w:rPr>
                <w:sz w:val="24"/>
              </w:rPr>
              <w:t>7565697</w:t>
            </w:r>
          </w:p>
        </w:tc>
      </w:tr>
      <w:tr w:rsidR="00761526">
        <w:trPr>
          <w:trHeight w:val="70"/>
        </w:trPr>
        <w:tc>
          <w:tcPr>
            <w:tcW w:w="3120" w:type="dxa"/>
          </w:tcPr>
          <w:p w:rsidR="00761526" w:rsidRDefault="00761526">
            <w:pPr>
              <w:pStyle w:val="BodyTextIndent2"/>
              <w:spacing w:line="240" w:lineRule="auto"/>
              <w:ind w:right="-766" w:firstLine="0"/>
              <w:jc w:val="left"/>
              <w:rPr>
                <w:sz w:val="24"/>
              </w:rPr>
            </w:pPr>
            <w:r>
              <w:rPr>
                <w:sz w:val="24"/>
              </w:rPr>
              <w:t xml:space="preserve"> Прибыль от реализации за мороженную продукцию</w:t>
            </w:r>
          </w:p>
        </w:tc>
        <w:tc>
          <w:tcPr>
            <w:tcW w:w="630" w:type="dxa"/>
          </w:tcPr>
          <w:p w:rsidR="00761526" w:rsidRDefault="00761526">
            <w:pPr>
              <w:pStyle w:val="BodyTextIndent2"/>
              <w:spacing w:line="240" w:lineRule="auto"/>
              <w:ind w:right="-766" w:firstLine="0"/>
              <w:rPr>
                <w:sz w:val="24"/>
              </w:rPr>
            </w:pPr>
            <w:r>
              <w:rPr>
                <w:sz w:val="24"/>
              </w:rPr>
              <w:t>Руб.</w:t>
            </w:r>
          </w:p>
        </w:tc>
        <w:tc>
          <w:tcPr>
            <w:tcW w:w="1495" w:type="dxa"/>
          </w:tcPr>
          <w:p w:rsidR="00761526" w:rsidRDefault="00761526">
            <w:pPr>
              <w:pStyle w:val="BodyTextIndent2"/>
              <w:spacing w:line="240" w:lineRule="auto"/>
              <w:ind w:right="-766" w:firstLine="0"/>
              <w:rPr>
                <w:sz w:val="24"/>
              </w:rPr>
            </w:pPr>
            <w:r>
              <w:rPr>
                <w:sz w:val="24"/>
              </w:rPr>
              <w:t>-</w:t>
            </w:r>
          </w:p>
        </w:tc>
        <w:tc>
          <w:tcPr>
            <w:tcW w:w="1559" w:type="dxa"/>
          </w:tcPr>
          <w:p w:rsidR="00761526" w:rsidRDefault="00761526">
            <w:pPr>
              <w:pStyle w:val="BodyTextIndent2"/>
              <w:spacing w:line="240" w:lineRule="auto"/>
              <w:ind w:right="-766" w:firstLine="0"/>
              <w:rPr>
                <w:sz w:val="24"/>
              </w:rPr>
            </w:pPr>
            <w:r>
              <w:rPr>
                <w:sz w:val="24"/>
              </w:rPr>
              <w:t>-</w:t>
            </w:r>
          </w:p>
        </w:tc>
        <w:tc>
          <w:tcPr>
            <w:tcW w:w="1521" w:type="dxa"/>
            <w:gridSpan w:val="2"/>
          </w:tcPr>
          <w:p w:rsidR="00761526" w:rsidRDefault="00761526">
            <w:pPr>
              <w:pStyle w:val="BodyTextIndent2"/>
              <w:spacing w:line="240" w:lineRule="auto"/>
              <w:ind w:right="-766" w:firstLine="0"/>
              <w:rPr>
                <w:sz w:val="24"/>
              </w:rPr>
            </w:pPr>
            <w:r>
              <w:rPr>
                <w:sz w:val="24"/>
              </w:rPr>
              <w:t>1491797,5</w:t>
            </w:r>
          </w:p>
        </w:tc>
        <w:tc>
          <w:tcPr>
            <w:tcW w:w="1031" w:type="dxa"/>
          </w:tcPr>
          <w:p w:rsidR="00761526" w:rsidRDefault="00761526">
            <w:pPr>
              <w:pStyle w:val="BodyTextIndent2"/>
              <w:spacing w:line="240" w:lineRule="auto"/>
              <w:ind w:right="-766" w:firstLine="0"/>
              <w:rPr>
                <w:sz w:val="24"/>
              </w:rPr>
            </w:pPr>
            <w:r>
              <w:rPr>
                <w:sz w:val="24"/>
              </w:rPr>
              <w:t>2934303</w:t>
            </w:r>
          </w:p>
        </w:tc>
      </w:tr>
      <w:tr w:rsidR="00761526">
        <w:trPr>
          <w:trHeight w:val="855"/>
        </w:trPr>
        <w:tc>
          <w:tcPr>
            <w:tcW w:w="3120" w:type="dxa"/>
          </w:tcPr>
          <w:p w:rsidR="00761526" w:rsidRDefault="00761526">
            <w:pPr>
              <w:pStyle w:val="BodyTextIndent2"/>
              <w:spacing w:line="240" w:lineRule="auto"/>
              <w:ind w:right="-766" w:firstLine="0"/>
              <w:jc w:val="left"/>
              <w:rPr>
                <w:sz w:val="24"/>
              </w:rPr>
            </w:pPr>
            <w:r>
              <w:rPr>
                <w:sz w:val="24"/>
              </w:rPr>
              <w:t xml:space="preserve">Оборачиваемость оборотных средств по </w:t>
            </w:r>
          </w:p>
          <w:p w:rsidR="00761526" w:rsidRDefault="00761526">
            <w:pPr>
              <w:pStyle w:val="BodyTextIndent2"/>
              <w:spacing w:line="240" w:lineRule="auto"/>
              <w:ind w:right="-766" w:firstLine="0"/>
              <w:rPr>
                <w:sz w:val="24"/>
              </w:rPr>
            </w:pPr>
            <w:r>
              <w:rPr>
                <w:sz w:val="24"/>
              </w:rPr>
              <w:t>маслу в летний период</w:t>
            </w:r>
          </w:p>
        </w:tc>
        <w:tc>
          <w:tcPr>
            <w:tcW w:w="630" w:type="dxa"/>
          </w:tcPr>
          <w:p w:rsidR="00761526" w:rsidRDefault="00761526">
            <w:pPr>
              <w:pStyle w:val="BodyTextIndent2"/>
              <w:spacing w:line="240" w:lineRule="auto"/>
              <w:ind w:right="-766" w:firstLine="0"/>
              <w:rPr>
                <w:sz w:val="24"/>
              </w:rPr>
            </w:pPr>
          </w:p>
        </w:tc>
        <w:tc>
          <w:tcPr>
            <w:tcW w:w="1495" w:type="dxa"/>
          </w:tcPr>
          <w:p w:rsidR="00761526" w:rsidRDefault="00761526">
            <w:pPr>
              <w:pStyle w:val="BodyTextIndent2"/>
              <w:spacing w:line="240" w:lineRule="auto"/>
              <w:ind w:right="-766" w:firstLine="0"/>
              <w:rPr>
                <w:sz w:val="24"/>
              </w:rPr>
            </w:pPr>
            <w:r>
              <w:rPr>
                <w:sz w:val="24"/>
              </w:rPr>
              <w:t>1,39</w:t>
            </w:r>
          </w:p>
        </w:tc>
        <w:tc>
          <w:tcPr>
            <w:tcW w:w="1559" w:type="dxa"/>
          </w:tcPr>
          <w:p w:rsidR="00761526" w:rsidRDefault="00761526">
            <w:pPr>
              <w:pStyle w:val="BodyTextIndent2"/>
              <w:spacing w:line="240" w:lineRule="auto"/>
              <w:ind w:right="-766" w:firstLine="0"/>
              <w:rPr>
                <w:sz w:val="24"/>
              </w:rPr>
            </w:pPr>
            <w:r>
              <w:rPr>
                <w:sz w:val="24"/>
              </w:rPr>
              <w:t>0,11</w:t>
            </w:r>
          </w:p>
        </w:tc>
        <w:tc>
          <w:tcPr>
            <w:tcW w:w="1521" w:type="dxa"/>
            <w:gridSpan w:val="2"/>
          </w:tcPr>
          <w:p w:rsidR="00761526" w:rsidRDefault="00761526">
            <w:pPr>
              <w:pStyle w:val="BodyTextIndent2"/>
              <w:spacing w:line="240" w:lineRule="auto"/>
              <w:ind w:right="-766" w:firstLine="0"/>
              <w:rPr>
                <w:sz w:val="24"/>
              </w:rPr>
            </w:pPr>
            <w:r>
              <w:rPr>
                <w:sz w:val="24"/>
              </w:rPr>
              <w:t>1,09</w:t>
            </w:r>
          </w:p>
        </w:tc>
        <w:tc>
          <w:tcPr>
            <w:tcW w:w="1031" w:type="dxa"/>
          </w:tcPr>
          <w:p w:rsidR="00761526" w:rsidRDefault="00761526">
            <w:pPr>
              <w:pStyle w:val="BodyTextIndent2"/>
              <w:spacing w:line="240" w:lineRule="auto"/>
              <w:ind w:right="-766" w:firstLine="0"/>
              <w:rPr>
                <w:sz w:val="24"/>
              </w:rPr>
            </w:pPr>
            <w:r>
              <w:rPr>
                <w:sz w:val="24"/>
              </w:rPr>
              <w:t>-</w:t>
            </w:r>
          </w:p>
        </w:tc>
      </w:tr>
      <w:tr w:rsidR="00761526">
        <w:trPr>
          <w:trHeight w:val="600"/>
        </w:trPr>
        <w:tc>
          <w:tcPr>
            <w:tcW w:w="3120" w:type="dxa"/>
          </w:tcPr>
          <w:p w:rsidR="00761526" w:rsidRDefault="00761526">
            <w:pPr>
              <w:pStyle w:val="BodyTextIndent2"/>
              <w:spacing w:line="240" w:lineRule="auto"/>
              <w:ind w:right="-766" w:firstLine="0"/>
              <w:jc w:val="left"/>
              <w:rPr>
                <w:sz w:val="24"/>
              </w:rPr>
            </w:pPr>
            <w:r>
              <w:rPr>
                <w:sz w:val="24"/>
              </w:rPr>
              <w:t xml:space="preserve">Рентабельность масла в </w:t>
            </w:r>
          </w:p>
          <w:p w:rsidR="00761526" w:rsidRDefault="00761526">
            <w:pPr>
              <w:pStyle w:val="BodyTextIndent2"/>
              <w:spacing w:line="240" w:lineRule="auto"/>
              <w:ind w:right="-766" w:firstLine="0"/>
              <w:jc w:val="left"/>
              <w:rPr>
                <w:sz w:val="24"/>
              </w:rPr>
            </w:pPr>
            <w:r>
              <w:rPr>
                <w:sz w:val="24"/>
              </w:rPr>
              <w:t>летний период</w:t>
            </w:r>
          </w:p>
        </w:tc>
        <w:tc>
          <w:tcPr>
            <w:tcW w:w="630" w:type="dxa"/>
          </w:tcPr>
          <w:p w:rsidR="00761526" w:rsidRDefault="00761526">
            <w:pPr>
              <w:pStyle w:val="BodyTextIndent2"/>
              <w:spacing w:line="240" w:lineRule="auto"/>
              <w:ind w:right="-766" w:firstLine="0"/>
              <w:rPr>
                <w:sz w:val="24"/>
              </w:rPr>
            </w:pPr>
            <w:r>
              <w:rPr>
                <w:sz w:val="24"/>
              </w:rPr>
              <w:t>%</w:t>
            </w:r>
          </w:p>
        </w:tc>
        <w:tc>
          <w:tcPr>
            <w:tcW w:w="1495" w:type="dxa"/>
          </w:tcPr>
          <w:p w:rsidR="00761526" w:rsidRDefault="00761526">
            <w:pPr>
              <w:pStyle w:val="BodyTextIndent2"/>
              <w:spacing w:line="240" w:lineRule="auto"/>
              <w:ind w:right="-766" w:firstLine="0"/>
              <w:rPr>
                <w:sz w:val="24"/>
              </w:rPr>
            </w:pPr>
            <w:r>
              <w:rPr>
                <w:sz w:val="24"/>
              </w:rPr>
              <w:t>39,8</w:t>
            </w:r>
          </w:p>
        </w:tc>
        <w:tc>
          <w:tcPr>
            <w:tcW w:w="1559" w:type="dxa"/>
          </w:tcPr>
          <w:p w:rsidR="00761526" w:rsidRDefault="00761526">
            <w:pPr>
              <w:pStyle w:val="BodyTextIndent2"/>
              <w:spacing w:line="240" w:lineRule="auto"/>
              <w:ind w:right="-766" w:firstLine="0"/>
              <w:rPr>
                <w:sz w:val="24"/>
              </w:rPr>
            </w:pPr>
            <w:r>
              <w:rPr>
                <w:sz w:val="24"/>
              </w:rPr>
              <w:t>9,8</w:t>
            </w:r>
          </w:p>
        </w:tc>
        <w:tc>
          <w:tcPr>
            <w:tcW w:w="1521" w:type="dxa"/>
            <w:gridSpan w:val="2"/>
          </w:tcPr>
          <w:p w:rsidR="00761526" w:rsidRDefault="00761526">
            <w:pPr>
              <w:pStyle w:val="BodyTextIndent2"/>
              <w:spacing w:line="240" w:lineRule="auto"/>
              <w:ind w:right="-766" w:firstLine="0"/>
              <w:rPr>
                <w:sz w:val="24"/>
              </w:rPr>
            </w:pPr>
            <w:r>
              <w:rPr>
                <w:sz w:val="24"/>
              </w:rPr>
              <w:t>9,8</w:t>
            </w:r>
          </w:p>
        </w:tc>
        <w:tc>
          <w:tcPr>
            <w:tcW w:w="1031" w:type="dxa"/>
          </w:tcPr>
          <w:p w:rsidR="00761526" w:rsidRDefault="00761526">
            <w:pPr>
              <w:pStyle w:val="BodyTextIndent2"/>
              <w:spacing w:line="240" w:lineRule="auto"/>
              <w:ind w:right="-766" w:firstLine="0"/>
              <w:rPr>
                <w:sz w:val="24"/>
              </w:rPr>
            </w:pPr>
            <w:r>
              <w:rPr>
                <w:sz w:val="24"/>
              </w:rPr>
              <w:t>-</w:t>
            </w:r>
          </w:p>
        </w:tc>
      </w:tr>
      <w:tr w:rsidR="00761526">
        <w:trPr>
          <w:trHeight w:val="630"/>
        </w:trPr>
        <w:tc>
          <w:tcPr>
            <w:tcW w:w="3120" w:type="dxa"/>
          </w:tcPr>
          <w:p w:rsidR="00761526" w:rsidRDefault="00761526">
            <w:pPr>
              <w:pStyle w:val="BodyTextIndent2"/>
              <w:spacing w:line="240" w:lineRule="auto"/>
              <w:ind w:right="-766" w:firstLine="0"/>
              <w:rPr>
                <w:sz w:val="24"/>
              </w:rPr>
            </w:pPr>
            <w:r>
              <w:rPr>
                <w:sz w:val="24"/>
              </w:rPr>
              <w:t xml:space="preserve">Рентабельность </w:t>
            </w:r>
          </w:p>
          <w:p w:rsidR="00761526" w:rsidRDefault="00761526">
            <w:pPr>
              <w:pStyle w:val="BodyTextIndent2"/>
              <w:spacing w:line="240" w:lineRule="auto"/>
              <w:ind w:right="-766" w:firstLine="0"/>
              <w:rPr>
                <w:sz w:val="24"/>
              </w:rPr>
            </w:pPr>
            <w:r>
              <w:rPr>
                <w:sz w:val="24"/>
              </w:rPr>
              <w:t xml:space="preserve">замороженного масла </w:t>
            </w:r>
          </w:p>
        </w:tc>
        <w:tc>
          <w:tcPr>
            <w:tcW w:w="630" w:type="dxa"/>
          </w:tcPr>
          <w:p w:rsidR="00761526" w:rsidRDefault="00761526">
            <w:pPr>
              <w:pStyle w:val="BodyTextIndent2"/>
              <w:spacing w:line="240" w:lineRule="auto"/>
              <w:ind w:right="-766" w:firstLine="0"/>
              <w:rPr>
                <w:sz w:val="24"/>
              </w:rPr>
            </w:pPr>
            <w:r>
              <w:rPr>
                <w:sz w:val="24"/>
              </w:rPr>
              <w:t>%</w:t>
            </w:r>
          </w:p>
        </w:tc>
        <w:tc>
          <w:tcPr>
            <w:tcW w:w="1495" w:type="dxa"/>
          </w:tcPr>
          <w:p w:rsidR="00761526" w:rsidRDefault="00761526">
            <w:pPr>
              <w:pStyle w:val="BodyTextIndent2"/>
              <w:spacing w:line="240" w:lineRule="auto"/>
              <w:ind w:right="-766" w:firstLine="0"/>
              <w:rPr>
                <w:sz w:val="24"/>
              </w:rPr>
            </w:pPr>
            <w:r>
              <w:rPr>
                <w:sz w:val="24"/>
              </w:rPr>
              <w:t>-</w:t>
            </w:r>
          </w:p>
        </w:tc>
        <w:tc>
          <w:tcPr>
            <w:tcW w:w="1559" w:type="dxa"/>
          </w:tcPr>
          <w:p w:rsidR="00761526" w:rsidRDefault="00761526">
            <w:pPr>
              <w:pStyle w:val="BodyTextIndent2"/>
              <w:spacing w:line="240" w:lineRule="auto"/>
              <w:ind w:right="-766" w:firstLine="0"/>
              <w:rPr>
                <w:sz w:val="24"/>
              </w:rPr>
            </w:pPr>
            <w:r>
              <w:rPr>
                <w:sz w:val="24"/>
              </w:rPr>
              <w:t>-</w:t>
            </w:r>
          </w:p>
        </w:tc>
        <w:tc>
          <w:tcPr>
            <w:tcW w:w="1521" w:type="dxa"/>
            <w:gridSpan w:val="2"/>
          </w:tcPr>
          <w:p w:rsidR="00761526" w:rsidRDefault="00761526">
            <w:pPr>
              <w:pStyle w:val="BodyTextIndent2"/>
              <w:spacing w:line="240" w:lineRule="auto"/>
              <w:ind w:right="-766" w:firstLine="0"/>
              <w:rPr>
                <w:sz w:val="24"/>
              </w:rPr>
            </w:pPr>
            <w:r>
              <w:rPr>
                <w:sz w:val="24"/>
              </w:rPr>
              <w:t>39,7</w:t>
            </w:r>
          </w:p>
        </w:tc>
        <w:tc>
          <w:tcPr>
            <w:tcW w:w="1031" w:type="dxa"/>
          </w:tcPr>
          <w:p w:rsidR="00761526" w:rsidRDefault="00761526">
            <w:pPr>
              <w:pStyle w:val="BodyTextIndent2"/>
              <w:spacing w:line="240" w:lineRule="auto"/>
              <w:ind w:right="-766" w:firstLine="0"/>
              <w:rPr>
                <w:sz w:val="24"/>
              </w:rPr>
            </w:pPr>
            <w:r>
              <w:rPr>
                <w:sz w:val="24"/>
              </w:rPr>
              <w:t>38,8</w:t>
            </w:r>
          </w:p>
        </w:tc>
      </w:tr>
      <w:tr w:rsidR="00761526">
        <w:trPr>
          <w:trHeight w:val="600"/>
        </w:trPr>
        <w:tc>
          <w:tcPr>
            <w:tcW w:w="3120" w:type="dxa"/>
          </w:tcPr>
          <w:p w:rsidR="00761526" w:rsidRDefault="00761526">
            <w:pPr>
              <w:pStyle w:val="BodyTextIndent2"/>
              <w:spacing w:line="240" w:lineRule="auto"/>
              <w:ind w:right="-766" w:firstLine="0"/>
              <w:rPr>
                <w:sz w:val="24"/>
              </w:rPr>
            </w:pPr>
            <w:r>
              <w:rPr>
                <w:sz w:val="24"/>
              </w:rPr>
              <w:t xml:space="preserve">Объем выпуска </w:t>
            </w:r>
          </w:p>
          <w:p w:rsidR="00761526" w:rsidRDefault="00761526">
            <w:pPr>
              <w:pStyle w:val="BodyTextIndent2"/>
              <w:spacing w:line="240" w:lineRule="auto"/>
              <w:ind w:right="-766" w:firstLine="0"/>
              <w:rPr>
                <w:sz w:val="24"/>
              </w:rPr>
            </w:pPr>
            <w:r>
              <w:rPr>
                <w:sz w:val="24"/>
              </w:rPr>
              <w:t>сухого молока</w:t>
            </w:r>
          </w:p>
        </w:tc>
        <w:tc>
          <w:tcPr>
            <w:tcW w:w="630" w:type="dxa"/>
          </w:tcPr>
          <w:p w:rsidR="00761526" w:rsidRDefault="00761526">
            <w:pPr>
              <w:pStyle w:val="BodyTextIndent2"/>
              <w:spacing w:line="240" w:lineRule="auto"/>
              <w:ind w:right="-766" w:firstLine="0"/>
              <w:rPr>
                <w:sz w:val="24"/>
              </w:rPr>
            </w:pPr>
            <w:r>
              <w:rPr>
                <w:sz w:val="24"/>
              </w:rPr>
              <w:t>тонн</w:t>
            </w:r>
          </w:p>
        </w:tc>
        <w:tc>
          <w:tcPr>
            <w:tcW w:w="1495" w:type="dxa"/>
          </w:tcPr>
          <w:p w:rsidR="00761526" w:rsidRDefault="00761526">
            <w:pPr>
              <w:pStyle w:val="BodyTextIndent2"/>
              <w:spacing w:line="240" w:lineRule="auto"/>
              <w:ind w:right="-766" w:firstLine="0"/>
              <w:rPr>
                <w:sz w:val="24"/>
              </w:rPr>
            </w:pPr>
            <w:r>
              <w:rPr>
                <w:sz w:val="24"/>
              </w:rPr>
              <w:t>61</w:t>
            </w:r>
          </w:p>
        </w:tc>
        <w:tc>
          <w:tcPr>
            <w:tcW w:w="1559" w:type="dxa"/>
          </w:tcPr>
          <w:p w:rsidR="00761526" w:rsidRDefault="00761526">
            <w:pPr>
              <w:pStyle w:val="BodyTextIndent2"/>
              <w:spacing w:line="240" w:lineRule="auto"/>
              <w:ind w:right="-766" w:firstLine="0"/>
              <w:rPr>
                <w:sz w:val="24"/>
              </w:rPr>
            </w:pPr>
            <w:r>
              <w:rPr>
                <w:sz w:val="24"/>
              </w:rPr>
              <w:t>224</w:t>
            </w:r>
          </w:p>
        </w:tc>
        <w:tc>
          <w:tcPr>
            <w:tcW w:w="1521" w:type="dxa"/>
            <w:gridSpan w:val="2"/>
          </w:tcPr>
          <w:p w:rsidR="00761526" w:rsidRDefault="00761526">
            <w:pPr>
              <w:pStyle w:val="BodyTextIndent2"/>
              <w:spacing w:line="240" w:lineRule="auto"/>
              <w:ind w:right="-766" w:firstLine="0"/>
              <w:rPr>
                <w:sz w:val="24"/>
              </w:rPr>
            </w:pPr>
            <w:r>
              <w:rPr>
                <w:sz w:val="24"/>
              </w:rPr>
              <w:t>224</w:t>
            </w:r>
          </w:p>
        </w:tc>
        <w:tc>
          <w:tcPr>
            <w:tcW w:w="1031" w:type="dxa"/>
          </w:tcPr>
          <w:p w:rsidR="00761526" w:rsidRDefault="00761526">
            <w:pPr>
              <w:pStyle w:val="BodyTextIndent2"/>
              <w:spacing w:line="240" w:lineRule="auto"/>
              <w:ind w:right="-766" w:firstLine="0"/>
              <w:rPr>
                <w:sz w:val="24"/>
              </w:rPr>
            </w:pPr>
            <w:r>
              <w:rPr>
                <w:sz w:val="24"/>
              </w:rPr>
              <w:t>224</w:t>
            </w:r>
          </w:p>
        </w:tc>
      </w:tr>
      <w:tr w:rsidR="00761526">
        <w:trPr>
          <w:trHeight w:val="630"/>
        </w:trPr>
        <w:tc>
          <w:tcPr>
            <w:tcW w:w="3120" w:type="dxa"/>
          </w:tcPr>
          <w:p w:rsidR="00761526" w:rsidRDefault="00761526">
            <w:pPr>
              <w:pStyle w:val="BodyTextIndent2"/>
              <w:spacing w:line="240" w:lineRule="auto"/>
              <w:ind w:right="-766" w:firstLine="0"/>
              <w:rPr>
                <w:sz w:val="24"/>
              </w:rPr>
            </w:pPr>
            <w:r>
              <w:rPr>
                <w:sz w:val="24"/>
              </w:rPr>
              <w:t xml:space="preserve">Цена реализации за </w:t>
            </w:r>
          </w:p>
          <w:p w:rsidR="00761526" w:rsidRDefault="00761526">
            <w:pPr>
              <w:pStyle w:val="BodyTextIndent2"/>
              <w:spacing w:line="240" w:lineRule="auto"/>
              <w:ind w:right="-766" w:firstLine="0"/>
              <w:rPr>
                <w:sz w:val="24"/>
              </w:rPr>
            </w:pPr>
            <w:r>
              <w:rPr>
                <w:sz w:val="24"/>
              </w:rPr>
              <w:t>1тонну</w:t>
            </w:r>
          </w:p>
        </w:tc>
        <w:tc>
          <w:tcPr>
            <w:tcW w:w="630" w:type="dxa"/>
          </w:tcPr>
          <w:p w:rsidR="00761526" w:rsidRDefault="00761526">
            <w:pPr>
              <w:pStyle w:val="BodyTextIndent2"/>
              <w:spacing w:line="240" w:lineRule="auto"/>
              <w:ind w:right="-766" w:firstLine="0"/>
              <w:rPr>
                <w:sz w:val="24"/>
              </w:rPr>
            </w:pPr>
            <w:r>
              <w:rPr>
                <w:sz w:val="24"/>
              </w:rPr>
              <w:t>Руб.</w:t>
            </w:r>
          </w:p>
        </w:tc>
        <w:tc>
          <w:tcPr>
            <w:tcW w:w="1495" w:type="dxa"/>
          </w:tcPr>
          <w:p w:rsidR="00761526" w:rsidRDefault="00761526">
            <w:pPr>
              <w:pStyle w:val="BodyTextIndent2"/>
              <w:spacing w:line="240" w:lineRule="auto"/>
              <w:ind w:right="-766" w:firstLine="0"/>
              <w:rPr>
                <w:sz w:val="24"/>
              </w:rPr>
            </w:pPr>
            <w:r>
              <w:rPr>
                <w:sz w:val="24"/>
              </w:rPr>
              <w:t>30000</w:t>
            </w:r>
          </w:p>
        </w:tc>
        <w:tc>
          <w:tcPr>
            <w:tcW w:w="1559" w:type="dxa"/>
          </w:tcPr>
          <w:p w:rsidR="00761526" w:rsidRDefault="00761526">
            <w:pPr>
              <w:pStyle w:val="BodyTextIndent2"/>
              <w:spacing w:line="240" w:lineRule="auto"/>
              <w:ind w:right="-766" w:firstLine="0"/>
              <w:rPr>
                <w:sz w:val="24"/>
              </w:rPr>
            </w:pPr>
            <w:r>
              <w:rPr>
                <w:sz w:val="24"/>
              </w:rPr>
              <w:t>30000</w:t>
            </w:r>
          </w:p>
        </w:tc>
        <w:tc>
          <w:tcPr>
            <w:tcW w:w="1521" w:type="dxa"/>
            <w:gridSpan w:val="2"/>
          </w:tcPr>
          <w:p w:rsidR="00761526" w:rsidRDefault="00761526">
            <w:pPr>
              <w:pStyle w:val="BodyTextIndent2"/>
              <w:spacing w:line="240" w:lineRule="auto"/>
              <w:ind w:right="-766" w:firstLine="0"/>
              <w:rPr>
                <w:sz w:val="24"/>
              </w:rPr>
            </w:pPr>
            <w:r>
              <w:rPr>
                <w:sz w:val="24"/>
              </w:rPr>
              <w:t>30000</w:t>
            </w:r>
          </w:p>
        </w:tc>
        <w:tc>
          <w:tcPr>
            <w:tcW w:w="1031" w:type="dxa"/>
          </w:tcPr>
          <w:p w:rsidR="00761526" w:rsidRDefault="00761526">
            <w:pPr>
              <w:pStyle w:val="BodyTextIndent2"/>
              <w:spacing w:line="240" w:lineRule="auto"/>
              <w:ind w:right="-766" w:firstLine="0"/>
              <w:rPr>
                <w:sz w:val="24"/>
              </w:rPr>
            </w:pPr>
            <w:r>
              <w:rPr>
                <w:sz w:val="24"/>
              </w:rPr>
              <w:t>30000</w:t>
            </w:r>
          </w:p>
        </w:tc>
      </w:tr>
      <w:tr w:rsidR="00761526">
        <w:trPr>
          <w:trHeight w:val="615"/>
        </w:trPr>
        <w:tc>
          <w:tcPr>
            <w:tcW w:w="3120" w:type="dxa"/>
          </w:tcPr>
          <w:p w:rsidR="00761526" w:rsidRDefault="00761526">
            <w:pPr>
              <w:pStyle w:val="BodyTextIndent2"/>
              <w:spacing w:line="240" w:lineRule="auto"/>
              <w:ind w:right="-766" w:firstLine="0"/>
              <w:rPr>
                <w:sz w:val="24"/>
              </w:rPr>
            </w:pPr>
            <w:r>
              <w:rPr>
                <w:sz w:val="24"/>
              </w:rPr>
              <w:t xml:space="preserve">Рентабельность </w:t>
            </w:r>
          </w:p>
          <w:p w:rsidR="00761526" w:rsidRDefault="00761526">
            <w:pPr>
              <w:pStyle w:val="BodyTextIndent2"/>
              <w:spacing w:line="240" w:lineRule="auto"/>
              <w:ind w:right="-766" w:firstLine="0"/>
              <w:rPr>
                <w:sz w:val="24"/>
              </w:rPr>
            </w:pPr>
            <w:r>
              <w:rPr>
                <w:sz w:val="24"/>
              </w:rPr>
              <w:t xml:space="preserve">сухого молока </w:t>
            </w:r>
          </w:p>
        </w:tc>
        <w:tc>
          <w:tcPr>
            <w:tcW w:w="630" w:type="dxa"/>
          </w:tcPr>
          <w:p w:rsidR="00761526" w:rsidRDefault="00761526">
            <w:pPr>
              <w:pStyle w:val="BodyTextIndent2"/>
              <w:spacing w:line="240" w:lineRule="auto"/>
              <w:ind w:right="-766" w:firstLine="0"/>
              <w:rPr>
                <w:sz w:val="24"/>
              </w:rPr>
            </w:pPr>
            <w:r>
              <w:rPr>
                <w:sz w:val="24"/>
              </w:rPr>
              <w:t>%</w:t>
            </w:r>
          </w:p>
        </w:tc>
        <w:tc>
          <w:tcPr>
            <w:tcW w:w="1495" w:type="dxa"/>
          </w:tcPr>
          <w:p w:rsidR="00761526" w:rsidRDefault="00761526">
            <w:pPr>
              <w:pStyle w:val="BodyTextIndent2"/>
              <w:spacing w:line="240" w:lineRule="auto"/>
              <w:ind w:right="-766" w:firstLine="0"/>
              <w:rPr>
                <w:sz w:val="24"/>
              </w:rPr>
            </w:pPr>
            <w:r>
              <w:rPr>
                <w:sz w:val="24"/>
              </w:rPr>
              <w:t>16</w:t>
            </w:r>
          </w:p>
        </w:tc>
        <w:tc>
          <w:tcPr>
            <w:tcW w:w="1559" w:type="dxa"/>
          </w:tcPr>
          <w:p w:rsidR="00761526" w:rsidRDefault="00761526">
            <w:pPr>
              <w:pStyle w:val="BodyTextIndent2"/>
              <w:spacing w:line="240" w:lineRule="auto"/>
              <w:ind w:right="-766" w:firstLine="0"/>
              <w:rPr>
                <w:sz w:val="24"/>
              </w:rPr>
            </w:pPr>
            <w:r>
              <w:rPr>
                <w:sz w:val="24"/>
              </w:rPr>
              <w:t>16</w:t>
            </w:r>
          </w:p>
        </w:tc>
        <w:tc>
          <w:tcPr>
            <w:tcW w:w="1521" w:type="dxa"/>
            <w:gridSpan w:val="2"/>
          </w:tcPr>
          <w:p w:rsidR="00761526" w:rsidRDefault="00761526">
            <w:pPr>
              <w:pStyle w:val="BodyTextIndent2"/>
              <w:spacing w:line="240" w:lineRule="auto"/>
              <w:ind w:right="-766" w:firstLine="0"/>
              <w:rPr>
                <w:sz w:val="24"/>
              </w:rPr>
            </w:pPr>
            <w:r>
              <w:rPr>
                <w:sz w:val="24"/>
              </w:rPr>
              <w:t>16</w:t>
            </w:r>
          </w:p>
        </w:tc>
        <w:tc>
          <w:tcPr>
            <w:tcW w:w="1031" w:type="dxa"/>
          </w:tcPr>
          <w:p w:rsidR="00761526" w:rsidRDefault="00761526">
            <w:pPr>
              <w:pStyle w:val="BodyTextIndent2"/>
              <w:spacing w:line="240" w:lineRule="auto"/>
              <w:ind w:right="-766" w:firstLine="0"/>
              <w:rPr>
                <w:sz w:val="24"/>
              </w:rPr>
            </w:pPr>
            <w:r>
              <w:rPr>
                <w:sz w:val="24"/>
              </w:rPr>
              <w:t>16</w:t>
            </w:r>
          </w:p>
        </w:tc>
      </w:tr>
      <w:tr w:rsidR="00761526">
        <w:trPr>
          <w:trHeight w:val="405"/>
        </w:trPr>
        <w:tc>
          <w:tcPr>
            <w:tcW w:w="3120" w:type="dxa"/>
          </w:tcPr>
          <w:p w:rsidR="00761526" w:rsidRDefault="00761526">
            <w:pPr>
              <w:pStyle w:val="BodyTextIndent2"/>
              <w:spacing w:line="240" w:lineRule="auto"/>
              <w:ind w:right="-766" w:firstLine="0"/>
              <w:rPr>
                <w:sz w:val="24"/>
              </w:rPr>
            </w:pPr>
            <w:r>
              <w:rPr>
                <w:sz w:val="24"/>
              </w:rPr>
              <w:t>Прибыль от реализации</w:t>
            </w:r>
          </w:p>
          <w:p w:rsidR="00761526" w:rsidRDefault="00761526">
            <w:pPr>
              <w:pStyle w:val="BodyTextIndent2"/>
              <w:spacing w:line="240" w:lineRule="auto"/>
              <w:ind w:right="-766" w:firstLine="0"/>
              <w:rPr>
                <w:sz w:val="24"/>
              </w:rPr>
            </w:pPr>
            <w:r>
              <w:rPr>
                <w:sz w:val="24"/>
              </w:rPr>
              <w:t xml:space="preserve"> сухого молока</w:t>
            </w:r>
          </w:p>
        </w:tc>
        <w:tc>
          <w:tcPr>
            <w:tcW w:w="630" w:type="dxa"/>
          </w:tcPr>
          <w:p w:rsidR="00761526" w:rsidRDefault="00761526">
            <w:pPr>
              <w:pStyle w:val="BodyTextIndent2"/>
              <w:spacing w:line="240" w:lineRule="auto"/>
              <w:ind w:right="-766" w:firstLine="0"/>
              <w:rPr>
                <w:sz w:val="24"/>
              </w:rPr>
            </w:pPr>
            <w:r>
              <w:rPr>
                <w:sz w:val="24"/>
              </w:rPr>
              <w:t>Руб.</w:t>
            </w:r>
          </w:p>
        </w:tc>
        <w:tc>
          <w:tcPr>
            <w:tcW w:w="1495" w:type="dxa"/>
          </w:tcPr>
          <w:p w:rsidR="00761526" w:rsidRDefault="00761526">
            <w:pPr>
              <w:pStyle w:val="BodyTextIndent2"/>
              <w:spacing w:line="240" w:lineRule="auto"/>
              <w:ind w:right="-766" w:firstLine="0"/>
              <w:rPr>
                <w:sz w:val="24"/>
              </w:rPr>
            </w:pPr>
            <w:r>
              <w:rPr>
                <w:sz w:val="24"/>
              </w:rPr>
              <w:t>292800</w:t>
            </w:r>
          </w:p>
        </w:tc>
        <w:tc>
          <w:tcPr>
            <w:tcW w:w="1559" w:type="dxa"/>
          </w:tcPr>
          <w:p w:rsidR="00761526" w:rsidRDefault="00761526">
            <w:pPr>
              <w:pStyle w:val="BodyTextIndent2"/>
              <w:spacing w:line="240" w:lineRule="auto"/>
              <w:ind w:right="-766" w:firstLine="0"/>
              <w:rPr>
                <w:sz w:val="24"/>
              </w:rPr>
            </w:pPr>
            <w:r>
              <w:rPr>
                <w:sz w:val="24"/>
              </w:rPr>
              <w:t>1075200</w:t>
            </w:r>
          </w:p>
        </w:tc>
        <w:tc>
          <w:tcPr>
            <w:tcW w:w="1521" w:type="dxa"/>
            <w:gridSpan w:val="2"/>
          </w:tcPr>
          <w:p w:rsidR="00761526" w:rsidRDefault="00761526">
            <w:pPr>
              <w:pStyle w:val="BodyTextIndent2"/>
              <w:spacing w:line="240" w:lineRule="auto"/>
              <w:ind w:right="-766" w:firstLine="0"/>
              <w:rPr>
                <w:sz w:val="24"/>
              </w:rPr>
            </w:pPr>
            <w:r>
              <w:rPr>
                <w:sz w:val="24"/>
              </w:rPr>
              <w:t>1075200</w:t>
            </w:r>
          </w:p>
        </w:tc>
        <w:tc>
          <w:tcPr>
            <w:tcW w:w="1031" w:type="dxa"/>
          </w:tcPr>
          <w:p w:rsidR="00761526" w:rsidRDefault="00761526">
            <w:pPr>
              <w:pStyle w:val="BodyTextIndent2"/>
              <w:spacing w:line="240" w:lineRule="auto"/>
              <w:ind w:right="-766" w:firstLine="0"/>
              <w:rPr>
                <w:sz w:val="24"/>
              </w:rPr>
            </w:pPr>
            <w:r>
              <w:rPr>
                <w:sz w:val="24"/>
              </w:rPr>
              <w:t>1075200</w:t>
            </w:r>
          </w:p>
        </w:tc>
      </w:tr>
    </w:tbl>
    <w:p w:rsidR="00761526" w:rsidRDefault="00761526">
      <w:pPr>
        <w:pStyle w:val="BodyTextIndent2"/>
        <w:ind w:right="-766" w:firstLine="135"/>
        <w:rPr>
          <w:sz w:val="24"/>
        </w:rPr>
      </w:pPr>
    </w:p>
    <w:p w:rsidR="00761526" w:rsidRDefault="00761526">
      <w:pPr>
        <w:pStyle w:val="BodyTextIndent2"/>
        <w:ind w:right="-1"/>
      </w:pPr>
      <w:r>
        <w:t xml:space="preserve">Анализируя данную таблицу важно отметить, что самое дешевое сырье в летние периоды, таким образом есть вероятность, что в сентябре цена может еще вырасти за счет подорожания сырья, а также с учетом инфляции. </w:t>
      </w:r>
    </w:p>
    <w:p w:rsidR="00761526" w:rsidRDefault="00761526">
      <w:pPr>
        <w:pStyle w:val="BodyTextIndent2"/>
        <w:ind w:right="-1" w:firstLine="135"/>
      </w:pPr>
      <w:r>
        <w:tab/>
        <w:t xml:space="preserve">Рассматривая первые два варианта, можно сделать вывод, что несмотря на снижение себестоимости продукции и увеличении объема реализации, снижение цены повлияло на уменьшение полученной прибыли, однако, если рассматривать разницу прибыли по реализации сухого молока, то в общем, разработанное мероприятие выигрывает по отношению к базовому. Также к положительной тенденции можно отнести пополнение рынка продукцией  Молочного комбината «Ставропольский». Однако, уменьшение коэффициента оборачиваемости оборотных средств носит отрицательный характер. </w:t>
      </w:r>
    </w:p>
    <w:p w:rsidR="00761526" w:rsidRDefault="00761526">
      <w:pPr>
        <w:pStyle w:val="BodyTextIndent2"/>
        <w:ind w:right="-1"/>
      </w:pPr>
      <w:r>
        <w:t>Рассматривая мероприятие с частичной заморозкой выпущенной продукции, можно отметить следующие положительные стороны: во-первых несмотря на увеличение затрат на электроэнергию, себестоимость за счет увеличения объема меньше, чем в базовом варианте;   во-вторых, балансовая прибыль в общей сумме по маслу больше по сравнению с предшествующим вариантом; в-третьих, коэффициент оборачиваемости оборотных средств больше, чем в первом мероприятии, хотя немного меньше, чем в базовом.</w:t>
      </w:r>
    </w:p>
    <w:p w:rsidR="00761526" w:rsidRDefault="00761526">
      <w:pPr>
        <w:pStyle w:val="BodyTextIndent2"/>
        <w:ind w:right="-1" w:firstLine="135"/>
      </w:pPr>
      <w:r>
        <w:tab/>
        <w:t>Анализируя вариант с полной заморозкой изготавливаемой продукции можно сделать следующие выводы: во-первых, на осень заготавливается 450 тонн масла, если ОАО МКС не остановит изготовление данного вида продукции – это грозит затовариванием на складах продукции. Во-вторых, на летний период отвлекаются средства из оборота .  В-третьих, в летние месяцы прекращается реализация данного вида продукции, что грозит потерей постоянных покупателей. И хотя  по данному мероприятию получена максимальная прибыль, реально с учетом равномерного обеспечения населения маслом, наиболее эффективным является второй вариант.</w:t>
      </w:r>
    </w:p>
    <w:p w:rsidR="00761526" w:rsidRDefault="00761526">
      <w:pPr>
        <w:pStyle w:val="BodyTextIndent2"/>
        <w:ind w:right="-1"/>
      </w:pPr>
      <w:r>
        <w:t>Для наглядности , проанализируем полученную прибыль за сезон июнь – сентябрь от внедрения предложенных мероприятий. Сведем все  полученные результаты в таблицу18.</w:t>
      </w:r>
    </w:p>
    <w:p w:rsidR="00761526" w:rsidRDefault="00761526">
      <w:pPr>
        <w:pStyle w:val="BodyTextIndent2"/>
        <w:ind w:left="720" w:right="-1" w:firstLine="135"/>
        <w:jc w:val="right"/>
      </w:pPr>
      <w:r>
        <w:t>Таблица 18.</w:t>
      </w:r>
    </w:p>
    <w:p w:rsidR="00761526" w:rsidRDefault="00761526">
      <w:pPr>
        <w:pStyle w:val="BodyTextIndent2"/>
        <w:ind w:left="720" w:right="-1" w:firstLine="135"/>
        <w:jc w:val="center"/>
      </w:pPr>
      <w:r>
        <w:t>Сравнительные варианты получения прибыли от реализации.</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5"/>
        <w:gridCol w:w="1365"/>
        <w:gridCol w:w="1455"/>
        <w:gridCol w:w="5"/>
        <w:gridCol w:w="1471"/>
        <w:gridCol w:w="9"/>
        <w:gridCol w:w="1692"/>
      </w:tblGrid>
      <w:tr w:rsidR="00761526">
        <w:trPr>
          <w:cantSplit/>
          <w:trHeight w:val="260"/>
        </w:trPr>
        <w:tc>
          <w:tcPr>
            <w:tcW w:w="3075" w:type="dxa"/>
            <w:vMerge w:val="restart"/>
          </w:tcPr>
          <w:p w:rsidR="00761526" w:rsidRDefault="00761526">
            <w:pPr>
              <w:pStyle w:val="BodyTextIndent2"/>
              <w:spacing w:line="240" w:lineRule="auto"/>
              <w:ind w:right="-766" w:firstLine="0"/>
              <w:rPr>
                <w:sz w:val="24"/>
              </w:rPr>
            </w:pPr>
            <w:r>
              <w:rPr>
                <w:sz w:val="24"/>
              </w:rPr>
              <w:t xml:space="preserve">     </w:t>
            </w:r>
          </w:p>
          <w:p w:rsidR="00761526" w:rsidRDefault="00761526">
            <w:pPr>
              <w:pStyle w:val="BodyTextIndent2"/>
              <w:spacing w:line="240" w:lineRule="auto"/>
              <w:ind w:right="-766" w:firstLine="0"/>
              <w:rPr>
                <w:sz w:val="24"/>
              </w:rPr>
            </w:pPr>
          </w:p>
          <w:p w:rsidR="00761526" w:rsidRDefault="00761526">
            <w:pPr>
              <w:pStyle w:val="BodyTextIndent2"/>
              <w:spacing w:line="240" w:lineRule="auto"/>
              <w:ind w:right="-766" w:firstLine="0"/>
              <w:rPr>
                <w:sz w:val="24"/>
              </w:rPr>
            </w:pPr>
          </w:p>
          <w:p w:rsidR="00761526" w:rsidRDefault="00761526">
            <w:pPr>
              <w:pStyle w:val="BodyTextIndent2"/>
              <w:spacing w:line="240" w:lineRule="auto"/>
              <w:ind w:right="-766" w:firstLine="0"/>
              <w:rPr>
                <w:sz w:val="24"/>
              </w:rPr>
            </w:pPr>
            <w:r>
              <w:rPr>
                <w:sz w:val="24"/>
              </w:rPr>
              <w:t xml:space="preserve">      Показатели</w:t>
            </w:r>
          </w:p>
        </w:tc>
        <w:tc>
          <w:tcPr>
            <w:tcW w:w="1365" w:type="dxa"/>
            <w:vMerge w:val="restart"/>
          </w:tcPr>
          <w:p w:rsidR="00761526" w:rsidRDefault="00761526">
            <w:pPr>
              <w:pStyle w:val="BodyTextIndent2"/>
              <w:spacing w:line="240" w:lineRule="auto"/>
              <w:ind w:right="-766" w:firstLine="0"/>
              <w:rPr>
                <w:sz w:val="24"/>
              </w:rPr>
            </w:pPr>
            <w:r>
              <w:rPr>
                <w:sz w:val="24"/>
              </w:rPr>
              <w:t>Базовый</w:t>
            </w:r>
          </w:p>
          <w:p w:rsidR="00761526" w:rsidRDefault="00761526">
            <w:pPr>
              <w:pStyle w:val="BodyTextIndent2"/>
              <w:spacing w:line="240" w:lineRule="auto"/>
              <w:ind w:right="-766" w:firstLine="0"/>
              <w:rPr>
                <w:sz w:val="24"/>
              </w:rPr>
            </w:pPr>
            <w:r>
              <w:rPr>
                <w:sz w:val="24"/>
              </w:rPr>
              <w:t xml:space="preserve"> Вариант</w:t>
            </w:r>
          </w:p>
        </w:tc>
        <w:tc>
          <w:tcPr>
            <w:tcW w:w="4632" w:type="dxa"/>
            <w:gridSpan w:val="5"/>
          </w:tcPr>
          <w:p w:rsidR="00761526" w:rsidRDefault="00761526">
            <w:pPr>
              <w:pStyle w:val="BodyTextIndent2"/>
              <w:spacing w:line="240" w:lineRule="auto"/>
              <w:ind w:right="-766" w:firstLine="0"/>
              <w:rPr>
                <w:sz w:val="24"/>
              </w:rPr>
            </w:pPr>
            <w:r>
              <w:rPr>
                <w:sz w:val="24"/>
              </w:rPr>
              <w:t xml:space="preserve">             Разработанные варианты</w:t>
            </w:r>
          </w:p>
        </w:tc>
      </w:tr>
      <w:tr w:rsidR="00761526">
        <w:trPr>
          <w:cantSplit/>
          <w:trHeight w:val="280"/>
        </w:trPr>
        <w:tc>
          <w:tcPr>
            <w:tcW w:w="3075" w:type="dxa"/>
            <w:vMerge/>
          </w:tcPr>
          <w:p w:rsidR="00761526" w:rsidRDefault="00761526">
            <w:pPr>
              <w:pStyle w:val="BodyTextIndent2"/>
              <w:spacing w:line="240" w:lineRule="auto"/>
              <w:ind w:right="-766" w:firstLine="0"/>
              <w:rPr>
                <w:sz w:val="24"/>
              </w:rPr>
            </w:pPr>
          </w:p>
        </w:tc>
        <w:tc>
          <w:tcPr>
            <w:tcW w:w="1365" w:type="dxa"/>
            <w:vMerge/>
          </w:tcPr>
          <w:p w:rsidR="00761526" w:rsidRDefault="00761526">
            <w:pPr>
              <w:pStyle w:val="BodyTextIndent2"/>
              <w:spacing w:line="240" w:lineRule="auto"/>
              <w:ind w:right="-766" w:firstLine="0"/>
              <w:rPr>
                <w:sz w:val="24"/>
              </w:rPr>
            </w:pPr>
          </w:p>
        </w:tc>
        <w:tc>
          <w:tcPr>
            <w:tcW w:w="1460" w:type="dxa"/>
            <w:gridSpan w:val="2"/>
          </w:tcPr>
          <w:p w:rsidR="00761526" w:rsidRDefault="00761526">
            <w:pPr>
              <w:pStyle w:val="BodyTextIndent2"/>
              <w:spacing w:line="240" w:lineRule="auto"/>
              <w:ind w:right="-766" w:firstLine="0"/>
              <w:rPr>
                <w:sz w:val="24"/>
              </w:rPr>
            </w:pPr>
            <w:r>
              <w:rPr>
                <w:sz w:val="24"/>
              </w:rPr>
              <w:t xml:space="preserve">        1</w:t>
            </w:r>
          </w:p>
        </w:tc>
        <w:tc>
          <w:tcPr>
            <w:tcW w:w="1480" w:type="dxa"/>
            <w:gridSpan w:val="2"/>
          </w:tcPr>
          <w:p w:rsidR="00761526" w:rsidRDefault="00761526">
            <w:pPr>
              <w:pStyle w:val="BodyTextIndent2"/>
              <w:spacing w:line="240" w:lineRule="auto"/>
              <w:ind w:right="-766" w:firstLine="0"/>
              <w:rPr>
                <w:sz w:val="24"/>
              </w:rPr>
            </w:pPr>
            <w:r>
              <w:rPr>
                <w:sz w:val="24"/>
              </w:rPr>
              <w:t xml:space="preserve">         2</w:t>
            </w:r>
          </w:p>
        </w:tc>
        <w:tc>
          <w:tcPr>
            <w:tcW w:w="1692" w:type="dxa"/>
          </w:tcPr>
          <w:p w:rsidR="00761526" w:rsidRDefault="00761526">
            <w:pPr>
              <w:pStyle w:val="BodyTextIndent2"/>
              <w:spacing w:line="240" w:lineRule="auto"/>
              <w:ind w:right="-766" w:firstLine="0"/>
              <w:rPr>
                <w:sz w:val="24"/>
              </w:rPr>
            </w:pPr>
            <w:r>
              <w:rPr>
                <w:sz w:val="24"/>
              </w:rPr>
              <w:t xml:space="preserve">          3</w:t>
            </w:r>
          </w:p>
        </w:tc>
      </w:tr>
      <w:tr w:rsidR="00761526">
        <w:trPr>
          <w:cantSplit/>
          <w:trHeight w:val="285"/>
        </w:trPr>
        <w:tc>
          <w:tcPr>
            <w:tcW w:w="3075" w:type="dxa"/>
            <w:vMerge/>
          </w:tcPr>
          <w:p w:rsidR="00761526" w:rsidRDefault="00761526">
            <w:pPr>
              <w:pStyle w:val="BodyTextIndent2"/>
              <w:spacing w:line="240" w:lineRule="auto"/>
              <w:ind w:right="-766" w:firstLine="0"/>
              <w:rPr>
                <w:sz w:val="24"/>
              </w:rPr>
            </w:pPr>
          </w:p>
        </w:tc>
        <w:tc>
          <w:tcPr>
            <w:tcW w:w="1365" w:type="dxa"/>
          </w:tcPr>
          <w:p w:rsidR="00761526" w:rsidRDefault="00761526">
            <w:pPr>
              <w:pStyle w:val="BodyTextIndent2"/>
              <w:spacing w:line="240" w:lineRule="auto"/>
              <w:ind w:right="-766" w:firstLine="0"/>
              <w:rPr>
                <w:sz w:val="24"/>
              </w:rPr>
            </w:pPr>
            <w:r>
              <w:rPr>
                <w:sz w:val="24"/>
              </w:rPr>
              <w:t>Выпуск и  реализация</w:t>
            </w:r>
          </w:p>
          <w:p w:rsidR="00761526" w:rsidRDefault="00761526">
            <w:pPr>
              <w:pStyle w:val="BodyTextIndent2"/>
              <w:spacing w:line="240" w:lineRule="auto"/>
              <w:ind w:right="-766" w:firstLine="0"/>
              <w:rPr>
                <w:sz w:val="24"/>
              </w:rPr>
            </w:pPr>
            <w:r>
              <w:rPr>
                <w:sz w:val="24"/>
              </w:rPr>
              <w:t xml:space="preserve">согласно </w:t>
            </w:r>
          </w:p>
          <w:p w:rsidR="00761526" w:rsidRDefault="00761526">
            <w:pPr>
              <w:pStyle w:val="BodyTextIndent2"/>
              <w:spacing w:line="240" w:lineRule="auto"/>
              <w:ind w:right="-766" w:firstLine="0"/>
              <w:rPr>
                <w:sz w:val="24"/>
              </w:rPr>
            </w:pPr>
            <w:r>
              <w:rPr>
                <w:sz w:val="24"/>
              </w:rPr>
              <w:t>спросу</w:t>
            </w:r>
          </w:p>
        </w:tc>
        <w:tc>
          <w:tcPr>
            <w:tcW w:w="1455" w:type="dxa"/>
          </w:tcPr>
          <w:p w:rsidR="00761526" w:rsidRDefault="00761526">
            <w:pPr>
              <w:pStyle w:val="BodyTextIndent2"/>
              <w:spacing w:line="240" w:lineRule="auto"/>
              <w:ind w:right="-766" w:firstLine="0"/>
              <w:rPr>
                <w:sz w:val="24"/>
              </w:rPr>
            </w:pPr>
            <w:r>
              <w:rPr>
                <w:sz w:val="24"/>
              </w:rPr>
              <w:t xml:space="preserve">Реализация </w:t>
            </w:r>
          </w:p>
          <w:p w:rsidR="00761526" w:rsidRDefault="00761526">
            <w:pPr>
              <w:pStyle w:val="BodyTextIndent2"/>
              <w:spacing w:line="240" w:lineRule="auto"/>
              <w:ind w:right="-766" w:firstLine="0"/>
              <w:rPr>
                <w:sz w:val="24"/>
              </w:rPr>
            </w:pPr>
            <w:r>
              <w:rPr>
                <w:sz w:val="24"/>
              </w:rPr>
              <w:t>всей партии</w:t>
            </w:r>
          </w:p>
          <w:p w:rsidR="00761526" w:rsidRDefault="00761526">
            <w:pPr>
              <w:pStyle w:val="BodyTextIndent2"/>
              <w:spacing w:line="240" w:lineRule="auto"/>
              <w:ind w:right="-766" w:firstLine="0"/>
              <w:rPr>
                <w:sz w:val="24"/>
              </w:rPr>
            </w:pPr>
            <w:r>
              <w:rPr>
                <w:sz w:val="24"/>
              </w:rPr>
              <w:t xml:space="preserve">по </w:t>
            </w:r>
          </w:p>
          <w:p w:rsidR="00761526" w:rsidRDefault="00761526">
            <w:pPr>
              <w:pStyle w:val="BodyTextIndent2"/>
              <w:spacing w:line="240" w:lineRule="auto"/>
              <w:ind w:right="-766" w:firstLine="0"/>
              <w:rPr>
                <w:sz w:val="24"/>
              </w:rPr>
            </w:pPr>
            <w:r>
              <w:rPr>
                <w:sz w:val="24"/>
              </w:rPr>
              <w:t>сниженной</w:t>
            </w:r>
          </w:p>
          <w:p w:rsidR="00761526" w:rsidRDefault="00761526">
            <w:pPr>
              <w:pStyle w:val="BodyTextIndent2"/>
              <w:spacing w:line="240" w:lineRule="auto"/>
              <w:ind w:right="-766" w:firstLine="0"/>
              <w:rPr>
                <w:sz w:val="24"/>
              </w:rPr>
            </w:pPr>
            <w:r>
              <w:rPr>
                <w:sz w:val="24"/>
              </w:rPr>
              <w:t xml:space="preserve">цене </w:t>
            </w:r>
          </w:p>
        </w:tc>
        <w:tc>
          <w:tcPr>
            <w:tcW w:w="1476" w:type="dxa"/>
            <w:gridSpan w:val="2"/>
          </w:tcPr>
          <w:p w:rsidR="00761526" w:rsidRDefault="00761526">
            <w:pPr>
              <w:pStyle w:val="BodyTextIndent2"/>
              <w:spacing w:line="240" w:lineRule="auto"/>
              <w:ind w:right="-766" w:firstLine="0"/>
              <w:rPr>
                <w:sz w:val="24"/>
              </w:rPr>
            </w:pPr>
            <w:r>
              <w:rPr>
                <w:sz w:val="24"/>
              </w:rPr>
              <w:t xml:space="preserve">Частичная </w:t>
            </w:r>
          </w:p>
          <w:p w:rsidR="00761526" w:rsidRDefault="00761526">
            <w:pPr>
              <w:pStyle w:val="BodyTextIndent2"/>
              <w:spacing w:line="240" w:lineRule="auto"/>
              <w:ind w:right="-766" w:firstLine="0"/>
              <w:rPr>
                <w:sz w:val="24"/>
              </w:rPr>
            </w:pPr>
            <w:r>
              <w:rPr>
                <w:sz w:val="24"/>
              </w:rPr>
              <w:t>заморозка выпускаемой</w:t>
            </w:r>
          </w:p>
          <w:p w:rsidR="00761526" w:rsidRDefault="00761526">
            <w:pPr>
              <w:pStyle w:val="BodyTextIndent2"/>
              <w:spacing w:line="240" w:lineRule="auto"/>
              <w:ind w:right="-766" w:firstLine="0"/>
              <w:rPr>
                <w:sz w:val="24"/>
              </w:rPr>
            </w:pPr>
            <w:r>
              <w:rPr>
                <w:sz w:val="24"/>
              </w:rPr>
              <w:t>продукции</w:t>
            </w:r>
          </w:p>
        </w:tc>
        <w:tc>
          <w:tcPr>
            <w:tcW w:w="1701" w:type="dxa"/>
            <w:gridSpan w:val="2"/>
          </w:tcPr>
          <w:p w:rsidR="00761526" w:rsidRDefault="00761526">
            <w:pPr>
              <w:pStyle w:val="BodyTextIndent2"/>
              <w:spacing w:line="240" w:lineRule="auto"/>
              <w:ind w:right="-766" w:firstLine="0"/>
              <w:rPr>
                <w:sz w:val="24"/>
              </w:rPr>
            </w:pPr>
            <w:r>
              <w:rPr>
                <w:sz w:val="24"/>
              </w:rPr>
              <w:t>Полная</w:t>
            </w:r>
          </w:p>
          <w:p w:rsidR="00761526" w:rsidRDefault="00761526">
            <w:pPr>
              <w:pStyle w:val="BodyTextIndent2"/>
              <w:spacing w:line="240" w:lineRule="auto"/>
              <w:ind w:right="-766" w:firstLine="0"/>
              <w:rPr>
                <w:sz w:val="24"/>
              </w:rPr>
            </w:pPr>
            <w:r>
              <w:rPr>
                <w:sz w:val="24"/>
              </w:rPr>
              <w:t xml:space="preserve">заморозка </w:t>
            </w:r>
          </w:p>
          <w:p w:rsidR="00761526" w:rsidRDefault="00761526">
            <w:pPr>
              <w:pStyle w:val="BodyTextIndent2"/>
              <w:spacing w:line="240" w:lineRule="auto"/>
              <w:ind w:right="-766" w:firstLine="0"/>
              <w:rPr>
                <w:sz w:val="24"/>
              </w:rPr>
            </w:pPr>
            <w:r>
              <w:rPr>
                <w:sz w:val="24"/>
              </w:rPr>
              <w:t>всего объема</w:t>
            </w:r>
          </w:p>
          <w:p w:rsidR="00761526" w:rsidRDefault="00761526">
            <w:pPr>
              <w:pStyle w:val="BodyTextIndent2"/>
              <w:spacing w:line="240" w:lineRule="auto"/>
              <w:ind w:right="-766" w:firstLine="0"/>
              <w:rPr>
                <w:sz w:val="24"/>
              </w:rPr>
            </w:pPr>
            <w:r>
              <w:rPr>
                <w:sz w:val="24"/>
              </w:rPr>
              <w:t xml:space="preserve">выпуска </w:t>
            </w:r>
          </w:p>
        </w:tc>
      </w:tr>
      <w:tr w:rsidR="00761526">
        <w:trPr>
          <w:trHeight w:val="570"/>
        </w:trPr>
        <w:tc>
          <w:tcPr>
            <w:tcW w:w="3075" w:type="dxa"/>
          </w:tcPr>
          <w:p w:rsidR="00761526" w:rsidRDefault="00761526">
            <w:pPr>
              <w:pStyle w:val="BodyTextIndent2"/>
              <w:spacing w:line="240" w:lineRule="auto"/>
              <w:ind w:right="-766" w:firstLine="0"/>
              <w:rPr>
                <w:sz w:val="24"/>
              </w:rPr>
            </w:pPr>
            <w:r>
              <w:rPr>
                <w:sz w:val="24"/>
              </w:rPr>
              <w:t>Прибыль от реализации</w:t>
            </w:r>
          </w:p>
          <w:p w:rsidR="00761526" w:rsidRDefault="00761526">
            <w:pPr>
              <w:pStyle w:val="BodyTextIndent2"/>
              <w:spacing w:line="240" w:lineRule="auto"/>
              <w:ind w:right="-766" w:firstLine="0"/>
              <w:rPr>
                <w:sz w:val="24"/>
              </w:rPr>
            </w:pPr>
            <w:r>
              <w:rPr>
                <w:sz w:val="24"/>
              </w:rPr>
              <w:t xml:space="preserve"> за летний период(руб)</w:t>
            </w:r>
          </w:p>
        </w:tc>
        <w:tc>
          <w:tcPr>
            <w:tcW w:w="1365" w:type="dxa"/>
          </w:tcPr>
          <w:p w:rsidR="00761526" w:rsidRDefault="00761526">
            <w:pPr>
              <w:pStyle w:val="BodyTextIndent2"/>
              <w:spacing w:line="240" w:lineRule="auto"/>
              <w:ind w:right="-766" w:firstLine="0"/>
              <w:rPr>
                <w:sz w:val="24"/>
              </w:rPr>
            </w:pPr>
            <w:r>
              <w:rPr>
                <w:sz w:val="24"/>
              </w:rPr>
              <w:t>2350965,6</w:t>
            </w:r>
          </w:p>
        </w:tc>
        <w:tc>
          <w:tcPr>
            <w:tcW w:w="1455" w:type="dxa"/>
          </w:tcPr>
          <w:p w:rsidR="00761526" w:rsidRDefault="00761526">
            <w:pPr>
              <w:pStyle w:val="BodyTextIndent2"/>
              <w:spacing w:line="240" w:lineRule="auto"/>
              <w:ind w:right="-766" w:firstLine="0"/>
              <w:rPr>
                <w:sz w:val="24"/>
              </w:rPr>
            </w:pPr>
            <w:r>
              <w:rPr>
                <w:sz w:val="24"/>
              </w:rPr>
              <w:t>2218626</w:t>
            </w:r>
          </w:p>
        </w:tc>
        <w:tc>
          <w:tcPr>
            <w:tcW w:w="1476" w:type="dxa"/>
            <w:gridSpan w:val="2"/>
          </w:tcPr>
          <w:p w:rsidR="00761526" w:rsidRDefault="00761526">
            <w:pPr>
              <w:pStyle w:val="BodyTextIndent2"/>
              <w:spacing w:line="240" w:lineRule="auto"/>
              <w:ind w:right="-766" w:firstLine="0"/>
              <w:rPr>
                <w:sz w:val="24"/>
              </w:rPr>
            </w:pPr>
            <w:r>
              <w:rPr>
                <w:sz w:val="24"/>
              </w:rPr>
              <w:t>11003895</w:t>
            </w:r>
          </w:p>
        </w:tc>
        <w:tc>
          <w:tcPr>
            <w:tcW w:w="1701" w:type="dxa"/>
            <w:gridSpan w:val="2"/>
          </w:tcPr>
          <w:p w:rsidR="00761526" w:rsidRDefault="00761526">
            <w:pPr>
              <w:pStyle w:val="BodyTextIndent2"/>
              <w:spacing w:line="240" w:lineRule="auto"/>
              <w:ind w:right="-766" w:firstLine="0"/>
              <w:rPr>
                <w:sz w:val="24"/>
              </w:rPr>
            </w:pPr>
            <w:r>
              <w:rPr>
                <w:sz w:val="24"/>
              </w:rPr>
              <w:t>-</w:t>
            </w:r>
          </w:p>
        </w:tc>
      </w:tr>
      <w:tr w:rsidR="00761526">
        <w:trPr>
          <w:trHeight w:val="645"/>
        </w:trPr>
        <w:tc>
          <w:tcPr>
            <w:tcW w:w="3075" w:type="dxa"/>
          </w:tcPr>
          <w:p w:rsidR="00761526" w:rsidRDefault="00761526">
            <w:pPr>
              <w:pStyle w:val="BodyTextIndent2"/>
              <w:spacing w:line="240" w:lineRule="auto"/>
              <w:ind w:right="-766" w:firstLine="0"/>
              <w:rPr>
                <w:sz w:val="24"/>
              </w:rPr>
            </w:pPr>
            <w:r>
              <w:rPr>
                <w:sz w:val="24"/>
              </w:rPr>
              <w:t xml:space="preserve">Балансовая прибыль </w:t>
            </w:r>
          </w:p>
          <w:p w:rsidR="00761526" w:rsidRDefault="00761526">
            <w:pPr>
              <w:pStyle w:val="BodyTextIndent2"/>
              <w:spacing w:line="240" w:lineRule="auto"/>
              <w:ind w:right="-766" w:firstLine="0"/>
              <w:rPr>
                <w:sz w:val="24"/>
              </w:rPr>
            </w:pPr>
            <w:r>
              <w:rPr>
                <w:sz w:val="24"/>
              </w:rPr>
              <w:t xml:space="preserve">  за сентябрь (руб.)</w:t>
            </w:r>
          </w:p>
        </w:tc>
        <w:tc>
          <w:tcPr>
            <w:tcW w:w="1365" w:type="dxa"/>
          </w:tcPr>
          <w:p w:rsidR="00761526" w:rsidRDefault="00761526">
            <w:pPr>
              <w:pStyle w:val="BodyTextIndent2"/>
              <w:spacing w:line="240" w:lineRule="auto"/>
              <w:ind w:right="-766" w:firstLine="0"/>
              <w:rPr>
                <w:sz w:val="24"/>
              </w:rPr>
            </w:pPr>
            <w:r>
              <w:rPr>
                <w:sz w:val="24"/>
              </w:rPr>
              <w:t>-</w:t>
            </w:r>
          </w:p>
        </w:tc>
        <w:tc>
          <w:tcPr>
            <w:tcW w:w="1455" w:type="dxa"/>
          </w:tcPr>
          <w:p w:rsidR="00761526" w:rsidRDefault="00761526">
            <w:pPr>
              <w:pStyle w:val="BodyTextIndent2"/>
              <w:spacing w:line="240" w:lineRule="auto"/>
              <w:ind w:right="-766" w:firstLine="0"/>
              <w:rPr>
                <w:sz w:val="24"/>
              </w:rPr>
            </w:pPr>
            <w:r>
              <w:rPr>
                <w:sz w:val="24"/>
              </w:rPr>
              <w:t>-</w:t>
            </w:r>
          </w:p>
        </w:tc>
        <w:tc>
          <w:tcPr>
            <w:tcW w:w="1476" w:type="dxa"/>
            <w:gridSpan w:val="2"/>
          </w:tcPr>
          <w:p w:rsidR="00761526" w:rsidRDefault="00761526">
            <w:pPr>
              <w:pStyle w:val="BodyTextIndent2"/>
              <w:spacing w:line="240" w:lineRule="auto"/>
              <w:ind w:right="-766" w:firstLine="0"/>
              <w:rPr>
                <w:sz w:val="24"/>
              </w:rPr>
            </w:pPr>
            <w:r>
              <w:rPr>
                <w:sz w:val="24"/>
              </w:rPr>
              <w:t>1491797,5</w:t>
            </w:r>
          </w:p>
        </w:tc>
        <w:tc>
          <w:tcPr>
            <w:tcW w:w="1701" w:type="dxa"/>
            <w:gridSpan w:val="2"/>
          </w:tcPr>
          <w:p w:rsidR="00761526" w:rsidRDefault="00761526">
            <w:pPr>
              <w:pStyle w:val="BodyTextIndent2"/>
              <w:spacing w:line="240" w:lineRule="auto"/>
              <w:ind w:right="-766" w:firstLine="0"/>
              <w:rPr>
                <w:sz w:val="24"/>
              </w:rPr>
            </w:pPr>
            <w:r>
              <w:rPr>
                <w:sz w:val="24"/>
              </w:rPr>
              <w:t>8802909</w:t>
            </w:r>
          </w:p>
        </w:tc>
      </w:tr>
      <w:tr w:rsidR="00761526">
        <w:trPr>
          <w:trHeight w:val="525"/>
        </w:trPr>
        <w:tc>
          <w:tcPr>
            <w:tcW w:w="3075" w:type="dxa"/>
          </w:tcPr>
          <w:p w:rsidR="00761526" w:rsidRDefault="00761526">
            <w:pPr>
              <w:pStyle w:val="BodyTextIndent2"/>
              <w:spacing w:line="240" w:lineRule="auto"/>
              <w:ind w:right="-766" w:firstLine="0"/>
              <w:rPr>
                <w:sz w:val="24"/>
              </w:rPr>
            </w:pPr>
            <w:r>
              <w:rPr>
                <w:sz w:val="24"/>
              </w:rPr>
              <w:t>Балансовая прибыль</w:t>
            </w:r>
          </w:p>
          <w:p w:rsidR="00761526" w:rsidRDefault="00761526">
            <w:pPr>
              <w:pStyle w:val="BodyTextIndent2"/>
              <w:spacing w:line="240" w:lineRule="auto"/>
              <w:ind w:right="-766" w:firstLine="0"/>
              <w:rPr>
                <w:sz w:val="24"/>
              </w:rPr>
            </w:pPr>
            <w:r>
              <w:rPr>
                <w:sz w:val="24"/>
              </w:rPr>
              <w:t>сухого молока (руб.)</w:t>
            </w:r>
          </w:p>
        </w:tc>
        <w:tc>
          <w:tcPr>
            <w:tcW w:w="1365" w:type="dxa"/>
          </w:tcPr>
          <w:p w:rsidR="00761526" w:rsidRDefault="00761526">
            <w:pPr>
              <w:pStyle w:val="BodyTextIndent2"/>
              <w:spacing w:line="240" w:lineRule="auto"/>
              <w:ind w:right="-766" w:firstLine="0"/>
              <w:rPr>
                <w:sz w:val="24"/>
              </w:rPr>
            </w:pPr>
            <w:r>
              <w:rPr>
                <w:sz w:val="24"/>
              </w:rPr>
              <w:t>878400</w:t>
            </w:r>
          </w:p>
        </w:tc>
        <w:tc>
          <w:tcPr>
            <w:tcW w:w="1455" w:type="dxa"/>
          </w:tcPr>
          <w:p w:rsidR="00761526" w:rsidRDefault="00761526">
            <w:pPr>
              <w:pStyle w:val="BodyTextIndent2"/>
              <w:spacing w:line="240" w:lineRule="auto"/>
              <w:ind w:right="-766" w:firstLine="0"/>
              <w:rPr>
                <w:sz w:val="24"/>
              </w:rPr>
            </w:pPr>
            <w:r>
              <w:rPr>
                <w:sz w:val="24"/>
              </w:rPr>
              <w:t>3225600</w:t>
            </w:r>
          </w:p>
        </w:tc>
        <w:tc>
          <w:tcPr>
            <w:tcW w:w="1476" w:type="dxa"/>
            <w:gridSpan w:val="2"/>
          </w:tcPr>
          <w:p w:rsidR="00761526" w:rsidRDefault="00761526">
            <w:pPr>
              <w:pStyle w:val="BodyTextIndent2"/>
              <w:spacing w:line="240" w:lineRule="auto"/>
              <w:ind w:right="-766" w:firstLine="0"/>
              <w:rPr>
                <w:sz w:val="24"/>
              </w:rPr>
            </w:pPr>
            <w:r>
              <w:rPr>
                <w:sz w:val="24"/>
              </w:rPr>
              <w:t>3225600</w:t>
            </w:r>
          </w:p>
        </w:tc>
        <w:tc>
          <w:tcPr>
            <w:tcW w:w="1701" w:type="dxa"/>
            <w:gridSpan w:val="2"/>
          </w:tcPr>
          <w:p w:rsidR="00761526" w:rsidRDefault="00761526">
            <w:pPr>
              <w:pStyle w:val="BodyTextIndent2"/>
              <w:spacing w:line="240" w:lineRule="auto"/>
              <w:ind w:right="-766" w:firstLine="0"/>
              <w:rPr>
                <w:sz w:val="24"/>
              </w:rPr>
            </w:pPr>
            <w:r>
              <w:rPr>
                <w:sz w:val="24"/>
              </w:rPr>
              <w:t>3225600</w:t>
            </w:r>
          </w:p>
        </w:tc>
      </w:tr>
      <w:tr w:rsidR="00761526">
        <w:trPr>
          <w:trHeight w:val="1110"/>
        </w:trPr>
        <w:tc>
          <w:tcPr>
            <w:tcW w:w="3075" w:type="dxa"/>
          </w:tcPr>
          <w:p w:rsidR="00761526" w:rsidRDefault="00761526">
            <w:pPr>
              <w:pStyle w:val="BodyTextIndent2"/>
              <w:spacing w:line="240" w:lineRule="auto"/>
              <w:ind w:right="-766" w:firstLine="0"/>
              <w:rPr>
                <w:sz w:val="24"/>
              </w:rPr>
            </w:pPr>
            <w:r>
              <w:rPr>
                <w:sz w:val="24"/>
              </w:rPr>
              <w:t xml:space="preserve">Итого </w:t>
            </w:r>
          </w:p>
          <w:p w:rsidR="00761526" w:rsidRDefault="00761526">
            <w:pPr>
              <w:pStyle w:val="BodyTextIndent2"/>
              <w:spacing w:line="240" w:lineRule="auto"/>
              <w:ind w:right="-766" w:firstLine="0"/>
              <w:rPr>
                <w:sz w:val="24"/>
              </w:rPr>
            </w:pPr>
            <w:r>
              <w:rPr>
                <w:sz w:val="24"/>
              </w:rPr>
              <w:t>балансовая прибыль</w:t>
            </w:r>
          </w:p>
        </w:tc>
        <w:tc>
          <w:tcPr>
            <w:tcW w:w="1365" w:type="dxa"/>
          </w:tcPr>
          <w:p w:rsidR="00761526" w:rsidRDefault="00761526">
            <w:pPr>
              <w:pStyle w:val="BodyTextIndent2"/>
              <w:spacing w:line="240" w:lineRule="auto"/>
              <w:ind w:right="-766" w:firstLine="0"/>
              <w:rPr>
                <w:sz w:val="24"/>
              </w:rPr>
            </w:pPr>
            <w:r>
              <w:rPr>
                <w:sz w:val="24"/>
              </w:rPr>
              <w:t>3229365,6</w:t>
            </w:r>
          </w:p>
        </w:tc>
        <w:tc>
          <w:tcPr>
            <w:tcW w:w="1455" w:type="dxa"/>
          </w:tcPr>
          <w:p w:rsidR="00761526" w:rsidRDefault="00761526">
            <w:pPr>
              <w:pStyle w:val="BodyTextIndent2"/>
              <w:spacing w:line="240" w:lineRule="auto"/>
              <w:ind w:right="-766" w:firstLine="0"/>
              <w:rPr>
                <w:sz w:val="24"/>
              </w:rPr>
            </w:pPr>
            <w:r>
              <w:rPr>
                <w:sz w:val="24"/>
              </w:rPr>
              <w:t>5444226</w:t>
            </w:r>
          </w:p>
        </w:tc>
        <w:tc>
          <w:tcPr>
            <w:tcW w:w="1476" w:type="dxa"/>
            <w:gridSpan w:val="2"/>
          </w:tcPr>
          <w:p w:rsidR="00761526" w:rsidRDefault="00761526">
            <w:pPr>
              <w:pStyle w:val="BodyTextIndent2"/>
              <w:spacing w:line="240" w:lineRule="auto"/>
              <w:ind w:right="-766" w:firstLine="0"/>
              <w:rPr>
                <w:sz w:val="24"/>
              </w:rPr>
            </w:pPr>
            <w:r>
              <w:rPr>
                <w:sz w:val="24"/>
              </w:rPr>
              <w:t>58177865</w:t>
            </w:r>
          </w:p>
        </w:tc>
        <w:tc>
          <w:tcPr>
            <w:tcW w:w="1701" w:type="dxa"/>
            <w:gridSpan w:val="2"/>
          </w:tcPr>
          <w:p w:rsidR="00761526" w:rsidRDefault="00761526">
            <w:pPr>
              <w:pStyle w:val="BodyTextIndent2"/>
              <w:spacing w:line="240" w:lineRule="auto"/>
              <w:ind w:right="-766" w:firstLine="0"/>
              <w:rPr>
                <w:sz w:val="24"/>
              </w:rPr>
            </w:pPr>
            <w:r>
              <w:rPr>
                <w:sz w:val="24"/>
              </w:rPr>
              <w:t>12028509</w:t>
            </w:r>
          </w:p>
        </w:tc>
      </w:tr>
    </w:tbl>
    <w:p w:rsidR="00761526" w:rsidRDefault="00761526">
      <w:pPr>
        <w:pStyle w:val="BodyTextIndent2"/>
        <w:spacing w:line="240" w:lineRule="auto"/>
        <w:ind w:left="720" w:right="-766" w:firstLine="135"/>
        <w:rPr>
          <w:sz w:val="24"/>
        </w:rPr>
      </w:pPr>
      <w:r>
        <w:rPr>
          <w:sz w:val="24"/>
        </w:rPr>
        <w:t xml:space="preserve"> </w:t>
      </w:r>
    </w:p>
    <w:p w:rsidR="00761526" w:rsidRDefault="00761526">
      <w:pPr>
        <w:pStyle w:val="BodyTextIndent2"/>
        <w:ind w:right="-1"/>
      </w:pPr>
      <w:r>
        <w:t>Анализируя данную таблицу можно увидеть, что любой из предложенных вариантов приносит больше прибыли чем базовый вариант. Несмотря на то, что наибольшую прибыль за данный период предприятие может получить при полной заморозке продукции, с экономической точки зрение наиболее выгодный тот вариант при котором 50% сливочного масла реализуется по сниженной цене, а 50% выпущенной продукции замораживается до сентября, так как спрос  на сливочное масло в этом месяце стремительно растет.</w:t>
      </w:r>
    </w:p>
    <w:p w:rsidR="00761526" w:rsidRDefault="00761526">
      <w:pPr>
        <w:pStyle w:val="BodyTextIndent2"/>
        <w:ind w:right="-1" w:firstLine="135"/>
      </w:pPr>
    </w:p>
    <w:p w:rsidR="00761526" w:rsidRDefault="00761526">
      <w:pPr>
        <w:pStyle w:val="BodyTextIndent2"/>
        <w:ind w:right="-1" w:firstLine="0"/>
        <w:rPr>
          <w:b/>
        </w:rPr>
      </w:pPr>
      <w:r>
        <w:rPr>
          <w:b/>
        </w:rPr>
        <w:t>Разработке нового вида твороженной продукции.</w:t>
      </w:r>
    </w:p>
    <w:p w:rsidR="00761526" w:rsidRDefault="00761526">
      <w:pPr>
        <w:pStyle w:val="BodyTextIndent2"/>
        <w:ind w:right="-766" w:firstLine="135"/>
        <w:rPr>
          <w:b/>
        </w:rPr>
      </w:pPr>
    </w:p>
    <w:p w:rsidR="00761526" w:rsidRDefault="00761526">
      <w:pPr>
        <w:pStyle w:val="BodyTextIndent2"/>
        <w:ind w:right="-1" w:firstLine="135"/>
      </w:pPr>
      <w:r>
        <w:t xml:space="preserve"> </w:t>
      </w:r>
      <w:r>
        <w:tab/>
        <w:t xml:space="preserve">Предварительные рыночные исследования показали, что предлагаемого ОАО «Молочный Комбинат «Ставропольский» ассортимента твороженной продукции недостаточно для удовлетворения потребности покупателей. </w:t>
      </w:r>
    </w:p>
    <w:p w:rsidR="00761526" w:rsidRDefault="00761526">
      <w:pPr>
        <w:pStyle w:val="BodyTextIndent2"/>
        <w:ind w:right="-1" w:firstLine="135"/>
      </w:pPr>
      <w:r>
        <w:tab/>
        <w:t>Активными потребителями данного вида продукции являются пожилые люди, подростки, совершеннолетние молодые люди, но в основном, это малолетние дети. Поэтому наиболее удобная расфасовка 100 гр. Из твороженной продукции завод изготавливает сырки крестьянские 4,5% жирности в упаковке по 200 гр., а также твороженные кремы. Таким образом, предлагается новый вид продукции – нежирные сырки с ванилью.  Важно отметить, что нежирную продукцию детский организм усваивает лучше.</w:t>
      </w:r>
    </w:p>
    <w:p w:rsidR="00761526" w:rsidRDefault="00761526">
      <w:pPr>
        <w:pStyle w:val="BodyTextIndent2"/>
        <w:ind w:right="-1" w:firstLine="135"/>
      </w:pPr>
      <w:r>
        <w:tab/>
        <w:t>Изготавливая несколько видов творж5енной продукции с различными вкусовыми качествами, в разной расфасовке, продукция призвана не только  понравится различным сегментам рынка, но и создать разнообразие для покупателей.</w:t>
      </w:r>
    </w:p>
    <w:p w:rsidR="00761526" w:rsidRDefault="00761526">
      <w:pPr>
        <w:pStyle w:val="BodyTextIndent2"/>
        <w:ind w:right="-1" w:firstLine="135"/>
      </w:pPr>
      <w:r>
        <w:tab/>
        <w:t>Рассмотрим технологический процесс производства твороженной продукции.</w:t>
      </w:r>
    </w:p>
    <w:p w:rsidR="00761526" w:rsidRDefault="00761526">
      <w:pPr>
        <w:pStyle w:val="BodyTextIndent2"/>
        <w:ind w:right="-1" w:firstLine="135"/>
      </w:pPr>
      <w:r>
        <w:tab/>
        <w:t xml:space="preserve">Технологический процесс производства  твороженной продукции состоит из следующих операций: </w:t>
      </w:r>
    </w:p>
    <w:p w:rsidR="00761526" w:rsidRDefault="00761526" w:rsidP="00761526">
      <w:pPr>
        <w:pStyle w:val="BodyTextIndent2"/>
        <w:numPr>
          <w:ilvl w:val="0"/>
          <w:numId w:val="33"/>
        </w:numPr>
        <w:tabs>
          <w:tab w:val="num" w:pos="1215"/>
        </w:tabs>
        <w:ind w:left="0" w:right="-1"/>
      </w:pPr>
      <w:r>
        <w:t>Приемка и подготовка сырья.</w:t>
      </w:r>
    </w:p>
    <w:p w:rsidR="00761526" w:rsidRDefault="00761526" w:rsidP="00761526">
      <w:pPr>
        <w:pStyle w:val="BodyTextIndent2"/>
        <w:numPr>
          <w:ilvl w:val="0"/>
          <w:numId w:val="33"/>
        </w:numPr>
        <w:tabs>
          <w:tab w:val="num" w:pos="1215"/>
        </w:tabs>
        <w:ind w:left="0" w:right="-1"/>
      </w:pPr>
      <w:r>
        <w:t>Нормализация молока.</w:t>
      </w:r>
    </w:p>
    <w:p w:rsidR="00761526" w:rsidRDefault="00761526" w:rsidP="00761526">
      <w:pPr>
        <w:pStyle w:val="BodyTextIndent2"/>
        <w:numPr>
          <w:ilvl w:val="0"/>
          <w:numId w:val="33"/>
        </w:numPr>
        <w:tabs>
          <w:tab w:val="num" w:pos="1215"/>
        </w:tabs>
        <w:ind w:left="0" w:right="-1"/>
      </w:pPr>
      <w:r>
        <w:t>Гомогенизация, пастеризация и охлаждение молока.</w:t>
      </w:r>
    </w:p>
    <w:p w:rsidR="00761526" w:rsidRDefault="00761526" w:rsidP="00761526">
      <w:pPr>
        <w:pStyle w:val="BodyTextIndent2"/>
        <w:numPr>
          <w:ilvl w:val="0"/>
          <w:numId w:val="33"/>
        </w:numPr>
        <w:tabs>
          <w:tab w:val="num" w:pos="1215"/>
        </w:tabs>
        <w:ind w:left="0" w:right="-1"/>
      </w:pPr>
      <w:r>
        <w:t>Заквашивание и сквашивание молока.</w:t>
      </w:r>
    </w:p>
    <w:p w:rsidR="00761526" w:rsidRDefault="00761526" w:rsidP="00761526">
      <w:pPr>
        <w:pStyle w:val="BodyTextIndent2"/>
        <w:numPr>
          <w:ilvl w:val="0"/>
          <w:numId w:val="33"/>
        </w:numPr>
        <w:tabs>
          <w:tab w:val="num" w:pos="1215"/>
        </w:tabs>
        <w:ind w:left="0" w:right="-1"/>
      </w:pPr>
      <w:r>
        <w:t>Нагревание, выдерживание и охлаждение твороженного сгустка.</w:t>
      </w:r>
    </w:p>
    <w:p w:rsidR="00761526" w:rsidRDefault="00761526" w:rsidP="00761526">
      <w:pPr>
        <w:pStyle w:val="BodyTextIndent2"/>
        <w:numPr>
          <w:ilvl w:val="0"/>
          <w:numId w:val="33"/>
        </w:numPr>
        <w:tabs>
          <w:tab w:val="num" w:pos="1215"/>
        </w:tabs>
        <w:ind w:left="0" w:right="-1"/>
      </w:pPr>
      <w:r>
        <w:t>Обезвоживание твороженного сгустка.</w:t>
      </w:r>
    </w:p>
    <w:p w:rsidR="00761526" w:rsidRDefault="00761526" w:rsidP="00761526">
      <w:pPr>
        <w:pStyle w:val="BodyTextIndent2"/>
        <w:numPr>
          <w:ilvl w:val="0"/>
          <w:numId w:val="33"/>
        </w:numPr>
        <w:tabs>
          <w:tab w:val="num" w:pos="1215"/>
        </w:tabs>
        <w:ind w:left="0" w:right="-1"/>
      </w:pPr>
      <w:r>
        <w:t>Охлаждение творога.</w:t>
      </w:r>
    </w:p>
    <w:p w:rsidR="00761526" w:rsidRDefault="00761526" w:rsidP="00761526">
      <w:pPr>
        <w:pStyle w:val="BodyTextIndent2"/>
        <w:numPr>
          <w:ilvl w:val="0"/>
          <w:numId w:val="33"/>
        </w:numPr>
        <w:tabs>
          <w:tab w:val="num" w:pos="1215"/>
        </w:tabs>
        <w:ind w:left="0" w:right="-1"/>
      </w:pPr>
      <w:r>
        <w:t>Фасовка, упаковка, маркировка, хранение и транспортировка.</w:t>
      </w:r>
    </w:p>
    <w:p w:rsidR="00761526" w:rsidRDefault="00761526">
      <w:pPr>
        <w:pStyle w:val="BodyTextIndent2"/>
        <w:ind w:right="-1" w:firstLine="0"/>
      </w:pPr>
    </w:p>
    <w:p w:rsidR="00761526" w:rsidRDefault="00761526">
      <w:pPr>
        <w:pStyle w:val="BodyTextIndent2"/>
        <w:ind w:right="-1" w:firstLine="506"/>
      </w:pPr>
      <w:r>
        <w:t xml:space="preserve">Основное сырье для изготовления твороженной продукции – творог из пастеризованного молока и другие наполнители. </w:t>
      </w:r>
    </w:p>
    <w:p w:rsidR="00761526" w:rsidRDefault="00761526">
      <w:pPr>
        <w:pStyle w:val="BodyTextIndent2"/>
        <w:ind w:right="-1" w:firstLine="506"/>
      </w:pPr>
      <w:r>
        <w:t>Изготавливается твороженная продукция на линии Я9 – ОПТ – 5  - -это  непрерывный процесс получения творога. Оборудование, входящее в состав автоматизированной линии Я9 – ОПТ – 5, следующее:</w:t>
      </w:r>
    </w:p>
    <w:p w:rsidR="00761526" w:rsidRDefault="00761526" w:rsidP="00761526">
      <w:pPr>
        <w:pStyle w:val="BodyTextIndent2"/>
        <w:numPr>
          <w:ilvl w:val="0"/>
          <w:numId w:val="34"/>
        </w:numPr>
        <w:tabs>
          <w:tab w:val="num" w:pos="1935"/>
        </w:tabs>
        <w:ind w:left="0" w:right="-1"/>
      </w:pPr>
      <w:r>
        <w:t>Резервуар для сквашивания  Я1 – ОСВ.</w:t>
      </w:r>
    </w:p>
    <w:p w:rsidR="00761526" w:rsidRDefault="00761526" w:rsidP="00761526">
      <w:pPr>
        <w:pStyle w:val="BodyTextIndent2"/>
        <w:numPr>
          <w:ilvl w:val="0"/>
          <w:numId w:val="34"/>
        </w:numPr>
        <w:tabs>
          <w:tab w:val="num" w:pos="1935"/>
        </w:tabs>
        <w:ind w:left="0" w:right="-1"/>
      </w:pPr>
      <w:r>
        <w:t>Одновинтовой насос  П8 – МВ.</w:t>
      </w:r>
    </w:p>
    <w:p w:rsidR="00761526" w:rsidRDefault="00761526" w:rsidP="00761526">
      <w:pPr>
        <w:pStyle w:val="BodyTextIndent2"/>
        <w:numPr>
          <w:ilvl w:val="0"/>
          <w:numId w:val="34"/>
        </w:numPr>
        <w:tabs>
          <w:tab w:val="num" w:pos="1935"/>
        </w:tabs>
        <w:ind w:left="0" w:right="-1"/>
      </w:pPr>
      <w:r>
        <w:t>Обезвоживатель сгустка.</w:t>
      </w:r>
    </w:p>
    <w:p w:rsidR="00761526" w:rsidRDefault="00761526" w:rsidP="00761526">
      <w:pPr>
        <w:pStyle w:val="BodyTextIndent2"/>
        <w:numPr>
          <w:ilvl w:val="0"/>
          <w:numId w:val="34"/>
        </w:numPr>
        <w:tabs>
          <w:tab w:val="num" w:pos="1935"/>
        </w:tabs>
        <w:ind w:left="0" w:right="-1"/>
      </w:pPr>
      <w:r>
        <w:t>Аппарат тепловой обработки.</w:t>
      </w:r>
    </w:p>
    <w:p w:rsidR="00761526" w:rsidRDefault="00761526" w:rsidP="00761526">
      <w:pPr>
        <w:pStyle w:val="BodyTextIndent2"/>
        <w:numPr>
          <w:ilvl w:val="0"/>
          <w:numId w:val="34"/>
        </w:numPr>
        <w:tabs>
          <w:tab w:val="num" w:pos="1935"/>
        </w:tabs>
        <w:ind w:left="0" w:right="-1"/>
      </w:pPr>
      <w:r>
        <w:t>Автомат для расфасовки АРТ.</w:t>
      </w:r>
    </w:p>
    <w:p w:rsidR="00761526" w:rsidRDefault="00761526" w:rsidP="00761526">
      <w:pPr>
        <w:pStyle w:val="BodyTextIndent2"/>
        <w:numPr>
          <w:ilvl w:val="0"/>
          <w:numId w:val="34"/>
        </w:numPr>
        <w:tabs>
          <w:tab w:val="num" w:pos="1935"/>
        </w:tabs>
        <w:ind w:left="0" w:right="-1"/>
      </w:pPr>
      <w:r>
        <w:t>Охладитель двухцилиндровый ОТД – 1.</w:t>
      </w:r>
    </w:p>
    <w:p w:rsidR="00761526" w:rsidRDefault="00761526">
      <w:pPr>
        <w:pStyle w:val="BodyTextIndent2"/>
        <w:tabs>
          <w:tab w:val="num" w:pos="1935"/>
        </w:tabs>
        <w:ind w:right="-1" w:firstLine="506"/>
      </w:pPr>
      <w:r>
        <w:t>Готовые твороженные изделия должны удовлетворять требованиям технических условий по кислотности, содержанию жира, влаги, сахара и соли, иметь чистые кисломолочные вкус и  запах с ярко выраженным вкусом и запахом вносимых добавок.</w:t>
      </w:r>
    </w:p>
    <w:p w:rsidR="00761526" w:rsidRDefault="00761526">
      <w:pPr>
        <w:pStyle w:val="BodyTextIndent2"/>
        <w:tabs>
          <w:tab w:val="num" w:pos="1935"/>
        </w:tabs>
        <w:ind w:right="-1" w:firstLine="506"/>
      </w:pPr>
      <w:r>
        <w:t>В новом, разработанном виде твороженной продукции для придания особого вкуса будет добавлен ванилин, который необходимо смешивать с  5 – 10 частями сахарного песка для улучшения распределения в  смеси.</w:t>
      </w:r>
    </w:p>
    <w:p w:rsidR="00761526" w:rsidRDefault="00761526">
      <w:pPr>
        <w:pStyle w:val="BodyTextIndent2"/>
        <w:tabs>
          <w:tab w:val="num" w:pos="1935"/>
        </w:tabs>
        <w:ind w:right="-1" w:firstLine="506"/>
      </w:pPr>
      <w:r>
        <w:t>Технология  производства сырков с ванилью аналогична уже изготавливаемым сыркам крестьянским 4,5% жирности.</w:t>
      </w:r>
    </w:p>
    <w:p w:rsidR="00761526" w:rsidRDefault="00761526">
      <w:pPr>
        <w:pStyle w:val="BodyTextIndent2"/>
        <w:tabs>
          <w:tab w:val="num" w:pos="1935"/>
        </w:tabs>
        <w:ind w:right="-1" w:firstLine="506"/>
      </w:pPr>
      <w:r>
        <w:t>Рассмотрим себестоимость крестьянских сырков и себестоимость нового вида нежирной продукции – сырков с ванилью в таблице 19.</w:t>
      </w:r>
    </w:p>
    <w:p w:rsidR="00761526" w:rsidRDefault="00761526">
      <w:pPr>
        <w:pStyle w:val="BodyTextIndent2"/>
        <w:tabs>
          <w:tab w:val="num" w:pos="1935"/>
        </w:tabs>
        <w:ind w:right="-1" w:firstLine="506"/>
        <w:jc w:val="right"/>
      </w:pPr>
      <w:r>
        <w:t xml:space="preserve">               Таблица19.</w:t>
      </w:r>
    </w:p>
    <w:p w:rsidR="00761526" w:rsidRDefault="00761526">
      <w:pPr>
        <w:pStyle w:val="BodyTextIndent2"/>
        <w:tabs>
          <w:tab w:val="num" w:pos="1935"/>
        </w:tabs>
        <w:ind w:right="-1" w:firstLine="506"/>
        <w:jc w:val="center"/>
      </w:pPr>
      <w:r>
        <w:t>Плановая себестоимость 1 тонны крестьянских сырков 4,5% жирности и нежирных сырков с ванилью.</w:t>
      </w:r>
    </w:p>
    <w:p w:rsidR="00761526" w:rsidRDefault="00761526">
      <w:pPr>
        <w:pStyle w:val="BodyTextIndent2"/>
        <w:tabs>
          <w:tab w:val="num" w:pos="1935"/>
        </w:tabs>
        <w:ind w:left="709" w:right="-766" w:firstLine="506"/>
        <w:jc w:val="right"/>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418"/>
        <w:gridCol w:w="1417"/>
        <w:gridCol w:w="1257"/>
      </w:tblGrid>
      <w:tr w:rsidR="00761526">
        <w:trPr>
          <w:trHeight w:val="855"/>
        </w:trPr>
        <w:tc>
          <w:tcPr>
            <w:tcW w:w="5103" w:type="dxa"/>
          </w:tcPr>
          <w:p w:rsidR="00761526" w:rsidRDefault="00761526">
            <w:pPr>
              <w:pStyle w:val="BodyTextIndent2"/>
              <w:tabs>
                <w:tab w:val="num" w:pos="1935"/>
              </w:tabs>
              <w:ind w:right="-766" w:firstLine="0"/>
              <w:jc w:val="center"/>
            </w:pPr>
          </w:p>
          <w:p w:rsidR="00761526" w:rsidRDefault="00761526">
            <w:pPr>
              <w:pStyle w:val="BodyTextIndent2"/>
              <w:tabs>
                <w:tab w:val="num" w:pos="1935"/>
              </w:tabs>
              <w:ind w:right="-766" w:firstLine="0"/>
            </w:pPr>
            <w:r>
              <w:t xml:space="preserve">         Статьи затрат.</w:t>
            </w:r>
          </w:p>
        </w:tc>
        <w:tc>
          <w:tcPr>
            <w:tcW w:w="1418" w:type="dxa"/>
          </w:tcPr>
          <w:p w:rsidR="00761526" w:rsidRDefault="00761526">
            <w:pPr>
              <w:pStyle w:val="BodyTextIndent2"/>
              <w:tabs>
                <w:tab w:val="num" w:pos="1935"/>
              </w:tabs>
              <w:ind w:right="-766" w:firstLine="0"/>
            </w:pPr>
            <w:r>
              <w:t xml:space="preserve">Сырки </w:t>
            </w:r>
          </w:p>
          <w:p w:rsidR="00761526" w:rsidRDefault="00761526">
            <w:pPr>
              <w:pStyle w:val="BodyTextIndent2"/>
              <w:tabs>
                <w:tab w:val="num" w:pos="1935"/>
              </w:tabs>
              <w:ind w:right="-766" w:firstLine="0"/>
            </w:pPr>
            <w:r>
              <w:t>Крестьян.</w:t>
            </w:r>
          </w:p>
          <w:p w:rsidR="00761526" w:rsidRDefault="00761526">
            <w:pPr>
              <w:pStyle w:val="BodyTextIndent2"/>
              <w:tabs>
                <w:tab w:val="num" w:pos="1935"/>
              </w:tabs>
              <w:ind w:right="-766" w:firstLine="0"/>
            </w:pPr>
            <w:r>
              <w:t>4,5% жир.</w:t>
            </w:r>
          </w:p>
          <w:p w:rsidR="00761526" w:rsidRDefault="00761526">
            <w:pPr>
              <w:pStyle w:val="BodyTextIndent2"/>
              <w:tabs>
                <w:tab w:val="num" w:pos="1935"/>
              </w:tabs>
              <w:ind w:right="-766" w:firstLine="0"/>
            </w:pPr>
            <w:r>
              <w:t>( руб. )</w:t>
            </w:r>
          </w:p>
        </w:tc>
        <w:tc>
          <w:tcPr>
            <w:tcW w:w="1417" w:type="dxa"/>
          </w:tcPr>
          <w:p w:rsidR="00761526" w:rsidRDefault="00761526">
            <w:pPr>
              <w:pStyle w:val="BodyTextIndent2"/>
              <w:tabs>
                <w:tab w:val="num" w:pos="1935"/>
              </w:tabs>
              <w:ind w:right="-766" w:firstLine="0"/>
            </w:pPr>
            <w:r>
              <w:t>Сырки с</w:t>
            </w:r>
          </w:p>
          <w:p w:rsidR="00761526" w:rsidRDefault="00761526">
            <w:pPr>
              <w:pStyle w:val="BodyTextIndent2"/>
              <w:tabs>
                <w:tab w:val="num" w:pos="1935"/>
              </w:tabs>
              <w:ind w:right="-766" w:firstLine="0"/>
            </w:pPr>
            <w:r>
              <w:t>ванилью</w:t>
            </w:r>
          </w:p>
          <w:p w:rsidR="00761526" w:rsidRDefault="00761526">
            <w:pPr>
              <w:pStyle w:val="BodyTextIndent2"/>
              <w:tabs>
                <w:tab w:val="num" w:pos="1935"/>
              </w:tabs>
              <w:ind w:right="-766" w:firstLine="0"/>
            </w:pPr>
            <w:r>
              <w:t>( руб.)</w:t>
            </w:r>
          </w:p>
        </w:tc>
        <w:tc>
          <w:tcPr>
            <w:tcW w:w="1257" w:type="dxa"/>
          </w:tcPr>
          <w:p w:rsidR="00761526" w:rsidRDefault="00761526">
            <w:pPr>
              <w:pStyle w:val="BodyTextIndent2"/>
              <w:tabs>
                <w:tab w:val="num" w:pos="1935"/>
              </w:tabs>
              <w:ind w:right="-766" w:firstLine="0"/>
            </w:pPr>
            <w:r>
              <w:t>Эконо-</w:t>
            </w:r>
          </w:p>
          <w:p w:rsidR="00761526" w:rsidRDefault="00761526">
            <w:pPr>
              <w:pStyle w:val="BodyTextIndent2"/>
              <w:tabs>
                <w:tab w:val="num" w:pos="1935"/>
              </w:tabs>
              <w:ind w:right="-766" w:firstLine="0"/>
            </w:pPr>
            <w:r>
              <w:t>мия</w:t>
            </w:r>
          </w:p>
          <w:p w:rsidR="00761526" w:rsidRDefault="00761526">
            <w:pPr>
              <w:pStyle w:val="BodyTextIndent2"/>
              <w:tabs>
                <w:tab w:val="num" w:pos="1935"/>
              </w:tabs>
              <w:ind w:right="-766" w:firstLine="0"/>
            </w:pPr>
            <w:r>
              <w:t>( руб.)</w:t>
            </w:r>
          </w:p>
        </w:tc>
      </w:tr>
      <w:tr w:rsidR="00761526">
        <w:trPr>
          <w:trHeight w:val="2655"/>
        </w:trPr>
        <w:tc>
          <w:tcPr>
            <w:tcW w:w="5103" w:type="dxa"/>
          </w:tcPr>
          <w:p w:rsidR="00761526" w:rsidRDefault="00761526">
            <w:pPr>
              <w:pStyle w:val="BodyTextIndent2"/>
              <w:tabs>
                <w:tab w:val="num" w:pos="1935"/>
              </w:tabs>
              <w:ind w:right="-766" w:firstLine="0"/>
            </w:pPr>
            <w:r>
              <w:t>Сырье и основные материалы</w:t>
            </w:r>
          </w:p>
          <w:p w:rsidR="00761526" w:rsidRDefault="00761526">
            <w:pPr>
              <w:pStyle w:val="BodyTextIndent2"/>
              <w:tabs>
                <w:tab w:val="num" w:pos="1935"/>
              </w:tabs>
              <w:ind w:right="-766" w:firstLine="0"/>
            </w:pPr>
            <w:r>
              <w:t>Вспомогательные материалы</w:t>
            </w:r>
          </w:p>
          <w:p w:rsidR="00761526" w:rsidRDefault="00761526">
            <w:pPr>
              <w:pStyle w:val="BodyTextIndent2"/>
              <w:tabs>
                <w:tab w:val="num" w:pos="1935"/>
              </w:tabs>
              <w:ind w:right="-766" w:firstLine="0"/>
            </w:pPr>
            <w:r>
              <w:t>Транспортные расходы</w:t>
            </w:r>
          </w:p>
          <w:p w:rsidR="00761526" w:rsidRDefault="00761526">
            <w:pPr>
              <w:pStyle w:val="BodyTextIndent2"/>
              <w:tabs>
                <w:tab w:val="num" w:pos="1935"/>
              </w:tabs>
              <w:ind w:right="-766" w:firstLine="0"/>
            </w:pPr>
            <w:r>
              <w:t>Топливо и энергия</w:t>
            </w:r>
          </w:p>
          <w:p w:rsidR="00761526" w:rsidRDefault="00761526">
            <w:pPr>
              <w:pStyle w:val="BodyTextIndent2"/>
              <w:tabs>
                <w:tab w:val="num" w:pos="1935"/>
              </w:tabs>
              <w:ind w:right="-766" w:firstLine="0"/>
            </w:pPr>
            <w:r>
              <w:t>Основная заработная плата</w:t>
            </w:r>
          </w:p>
          <w:p w:rsidR="00761526" w:rsidRDefault="00761526">
            <w:pPr>
              <w:pStyle w:val="BodyTextIndent2"/>
              <w:tabs>
                <w:tab w:val="num" w:pos="1935"/>
              </w:tabs>
              <w:ind w:right="-766" w:firstLine="0"/>
            </w:pPr>
            <w:r>
              <w:t>Отчисление на соц. страх.</w:t>
            </w:r>
          </w:p>
          <w:p w:rsidR="00761526" w:rsidRDefault="00761526">
            <w:pPr>
              <w:pStyle w:val="BodyTextIndent2"/>
              <w:tabs>
                <w:tab w:val="num" w:pos="1935"/>
              </w:tabs>
              <w:ind w:right="-766" w:firstLine="0"/>
            </w:pPr>
            <w:r>
              <w:t>Общепроизводственные расходы</w:t>
            </w:r>
          </w:p>
          <w:p w:rsidR="00761526" w:rsidRDefault="00761526">
            <w:pPr>
              <w:pStyle w:val="BodyTextIndent2"/>
              <w:tabs>
                <w:tab w:val="num" w:pos="1935"/>
              </w:tabs>
              <w:ind w:right="-766" w:firstLine="0"/>
            </w:pPr>
            <w:r>
              <w:t>Общехозяйственные расходы</w:t>
            </w:r>
          </w:p>
          <w:p w:rsidR="00761526" w:rsidRDefault="00761526">
            <w:pPr>
              <w:pStyle w:val="BodyTextIndent2"/>
              <w:tabs>
                <w:tab w:val="num" w:pos="1935"/>
              </w:tabs>
              <w:ind w:right="-766" w:firstLine="0"/>
            </w:pPr>
            <w:r>
              <w:t>Прочие затраты</w:t>
            </w:r>
          </w:p>
          <w:p w:rsidR="00761526" w:rsidRDefault="00761526">
            <w:pPr>
              <w:pStyle w:val="BodyTextIndent2"/>
              <w:tabs>
                <w:tab w:val="num" w:pos="1935"/>
              </w:tabs>
              <w:ind w:right="-766" w:firstLine="0"/>
            </w:pPr>
            <w:r>
              <w:t>Производственная себестоимость</w:t>
            </w:r>
          </w:p>
          <w:p w:rsidR="00761526" w:rsidRDefault="00761526">
            <w:pPr>
              <w:pStyle w:val="BodyTextIndent2"/>
              <w:tabs>
                <w:tab w:val="num" w:pos="1935"/>
              </w:tabs>
              <w:ind w:right="-766" w:firstLine="0"/>
            </w:pPr>
            <w:r>
              <w:t>Коммерческие расходы</w:t>
            </w:r>
          </w:p>
          <w:p w:rsidR="00761526" w:rsidRDefault="00761526">
            <w:pPr>
              <w:pStyle w:val="BodyTextIndent2"/>
              <w:tabs>
                <w:tab w:val="num" w:pos="1935"/>
              </w:tabs>
              <w:ind w:right="-766" w:firstLine="0"/>
            </w:pPr>
            <w:r>
              <w:t>Полная себестоимость</w:t>
            </w:r>
          </w:p>
        </w:tc>
        <w:tc>
          <w:tcPr>
            <w:tcW w:w="1418" w:type="dxa"/>
          </w:tcPr>
          <w:p w:rsidR="00761526" w:rsidRDefault="00761526">
            <w:pPr>
              <w:pStyle w:val="BodyTextIndent2"/>
              <w:tabs>
                <w:tab w:val="num" w:pos="1935"/>
              </w:tabs>
              <w:ind w:right="-766" w:firstLine="0"/>
            </w:pPr>
            <w:r>
              <w:t xml:space="preserve"> 10453,22</w:t>
            </w:r>
          </w:p>
          <w:p w:rsidR="00761526" w:rsidRDefault="00761526">
            <w:pPr>
              <w:pStyle w:val="BodyTextIndent2"/>
              <w:tabs>
                <w:tab w:val="num" w:pos="1935"/>
              </w:tabs>
              <w:ind w:right="-766" w:firstLine="0"/>
            </w:pPr>
            <w:r>
              <w:t>443,03</w:t>
            </w:r>
          </w:p>
          <w:p w:rsidR="00761526" w:rsidRDefault="00761526">
            <w:pPr>
              <w:pStyle w:val="BodyTextIndent2"/>
              <w:tabs>
                <w:tab w:val="num" w:pos="1935"/>
              </w:tabs>
              <w:ind w:right="-766" w:firstLine="0"/>
            </w:pPr>
            <w:r>
              <w:t>1557,58</w:t>
            </w:r>
          </w:p>
          <w:p w:rsidR="00761526" w:rsidRDefault="00761526">
            <w:pPr>
              <w:pStyle w:val="BodyTextIndent2"/>
              <w:tabs>
                <w:tab w:val="num" w:pos="1935"/>
              </w:tabs>
              <w:ind w:right="-766" w:firstLine="0"/>
            </w:pPr>
            <w:r>
              <w:t>866,55</w:t>
            </w:r>
          </w:p>
          <w:p w:rsidR="00761526" w:rsidRDefault="00761526">
            <w:pPr>
              <w:pStyle w:val="BodyTextIndent2"/>
              <w:tabs>
                <w:tab w:val="num" w:pos="1935"/>
              </w:tabs>
              <w:ind w:right="-766" w:firstLine="0"/>
            </w:pPr>
            <w:r>
              <w:t>681,38</w:t>
            </w:r>
          </w:p>
          <w:p w:rsidR="00761526" w:rsidRDefault="00761526">
            <w:pPr>
              <w:pStyle w:val="BodyTextIndent2"/>
              <w:tabs>
                <w:tab w:val="num" w:pos="1935"/>
              </w:tabs>
              <w:ind w:right="-766" w:firstLine="0"/>
            </w:pPr>
            <w:r>
              <w:t>305,13</w:t>
            </w:r>
          </w:p>
          <w:p w:rsidR="00761526" w:rsidRDefault="00761526">
            <w:pPr>
              <w:pStyle w:val="BodyTextIndent2"/>
              <w:tabs>
                <w:tab w:val="num" w:pos="1935"/>
              </w:tabs>
              <w:ind w:right="-766" w:firstLine="0"/>
            </w:pPr>
            <w:r>
              <w:t>1126,09</w:t>
            </w:r>
          </w:p>
          <w:p w:rsidR="00761526" w:rsidRDefault="00761526">
            <w:pPr>
              <w:pStyle w:val="BodyTextIndent2"/>
              <w:tabs>
                <w:tab w:val="num" w:pos="1935"/>
              </w:tabs>
              <w:ind w:right="-766" w:firstLine="0"/>
            </w:pPr>
            <w:r>
              <w:t>613,99</w:t>
            </w:r>
          </w:p>
          <w:p w:rsidR="00761526" w:rsidRDefault="00761526">
            <w:pPr>
              <w:pStyle w:val="BodyTextIndent2"/>
              <w:tabs>
                <w:tab w:val="num" w:pos="1935"/>
              </w:tabs>
              <w:ind w:right="-766" w:firstLine="0"/>
            </w:pPr>
            <w:r>
              <w:t>1283,45</w:t>
            </w:r>
          </w:p>
          <w:p w:rsidR="00761526" w:rsidRDefault="00761526">
            <w:pPr>
              <w:pStyle w:val="BodyTextIndent2"/>
              <w:tabs>
                <w:tab w:val="num" w:pos="1935"/>
              </w:tabs>
              <w:ind w:right="-766" w:firstLine="0"/>
            </w:pPr>
            <w:r>
              <w:t>17348,39</w:t>
            </w:r>
          </w:p>
          <w:p w:rsidR="00761526" w:rsidRDefault="00761526">
            <w:pPr>
              <w:pStyle w:val="BodyTextIndent2"/>
              <w:tabs>
                <w:tab w:val="num" w:pos="1935"/>
              </w:tabs>
              <w:ind w:right="-766" w:firstLine="0"/>
            </w:pPr>
            <w:r>
              <w:t>346,97</w:t>
            </w:r>
          </w:p>
          <w:p w:rsidR="00761526" w:rsidRDefault="00761526">
            <w:pPr>
              <w:pStyle w:val="BodyTextIndent2"/>
              <w:tabs>
                <w:tab w:val="num" w:pos="1935"/>
              </w:tabs>
              <w:ind w:right="-766" w:firstLine="0"/>
            </w:pPr>
            <w:r>
              <w:t>17695,36</w:t>
            </w:r>
          </w:p>
        </w:tc>
        <w:tc>
          <w:tcPr>
            <w:tcW w:w="1417" w:type="dxa"/>
          </w:tcPr>
          <w:p w:rsidR="00761526" w:rsidRDefault="00761526">
            <w:pPr>
              <w:pStyle w:val="BodyTextIndent2"/>
              <w:tabs>
                <w:tab w:val="num" w:pos="1935"/>
              </w:tabs>
              <w:ind w:right="-766" w:firstLine="0"/>
            </w:pPr>
            <w:r>
              <w:t>6940,97</w:t>
            </w:r>
          </w:p>
          <w:p w:rsidR="00761526" w:rsidRDefault="00761526">
            <w:pPr>
              <w:pStyle w:val="BodyTextIndent2"/>
              <w:tabs>
                <w:tab w:val="num" w:pos="1935"/>
              </w:tabs>
              <w:ind w:right="-766" w:firstLine="0"/>
            </w:pPr>
            <w:r>
              <w:t>443,03</w:t>
            </w:r>
          </w:p>
          <w:p w:rsidR="00761526" w:rsidRDefault="00761526">
            <w:pPr>
              <w:pStyle w:val="BodyTextIndent2"/>
              <w:tabs>
                <w:tab w:val="num" w:pos="1935"/>
              </w:tabs>
              <w:ind w:right="-766" w:firstLine="0"/>
            </w:pPr>
            <w:r>
              <w:t>1557,58</w:t>
            </w:r>
          </w:p>
          <w:p w:rsidR="00761526" w:rsidRDefault="00761526">
            <w:pPr>
              <w:pStyle w:val="BodyTextIndent2"/>
              <w:tabs>
                <w:tab w:val="num" w:pos="1935"/>
              </w:tabs>
              <w:ind w:right="-766" w:firstLine="0"/>
            </w:pPr>
            <w:r>
              <w:t>866,55</w:t>
            </w:r>
          </w:p>
          <w:p w:rsidR="00761526" w:rsidRDefault="00761526">
            <w:pPr>
              <w:pStyle w:val="BodyTextIndent2"/>
              <w:tabs>
                <w:tab w:val="num" w:pos="1935"/>
              </w:tabs>
              <w:ind w:right="-766" w:firstLine="0"/>
            </w:pPr>
            <w:r>
              <w:t>681,38</w:t>
            </w:r>
          </w:p>
          <w:p w:rsidR="00761526" w:rsidRDefault="00761526">
            <w:pPr>
              <w:pStyle w:val="BodyTextIndent2"/>
              <w:tabs>
                <w:tab w:val="num" w:pos="1935"/>
              </w:tabs>
              <w:ind w:right="-766" w:firstLine="0"/>
            </w:pPr>
            <w:r>
              <w:t>305,13</w:t>
            </w:r>
          </w:p>
          <w:p w:rsidR="00761526" w:rsidRDefault="00761526">
            <w:pPr>
              <w:pStyle w:val="BodyTextIndent2"/>
              <w:tabs>
                <w:tab w:val="num" w:pos="1935"/>
              </w:tabs>
              <w:ind w:right="-766" w:firstLine="0"/>
            </w:pPr>
            <w:r>
              <w:t>1126,09</w:t>
            </w:r>
          </w:p>
          <w:p w:rsidR="00761526" w:rsidRDefault="00761526">
            <w:pPr>
              <w:pStyle w:val="BodyTextIndent2"/>
              <w:tabs>
                <w:tab w:val="num" w:pos="1935"/>
              </w:tabs>
              <w:ind w:right="-766" w:firstLine="0"/>
            </w:pPr>
            <w:r>
              <w:t>613,93</w:t>
            </w:r>
          </w:p>
          <w:p w:rsidR="00761526" w:rsidRDefault="00761526">
            <w:pPr>
              <w:pStyle w:val="BodyTextIndent2"/>
              <w:tabs>
                <w:tab w:val="num" w:pos="1935"/>
              </w:tabs>
              <w:ind w:right="-766" w:firstLine="0"/>
            </w:pPr>
            <w:r>
              <w:t>1318,80</w:t>
            </w:r>
          </w:p>
          <w:p w:rsidR="00761526" w:rsidRDefault="00761526">
            <w:pPr>
              <w:pStyle w:val="BodyTextIndent2"/>
              <w:tabs>
                <w:tab w:val="num" w:pos="1935"/>
              </w:tabs>
              <w:ind w:right="-766" w:firstLine="0"/>
            </w:pPr>
            <w:r>
              <w:t>13469,70</w:t>
            </w:r>
          </w:p>
          <w:p w:rsidR="00761526" w:rsidRDefault="00761526">
            <w:pPr>
              <w:pStyle w:val="BodyTextIndent2"/>
              <w:tabs>
                <w:tab w:val="num" w:pos="1935"/>
              </w:tabs>
              <w:ind w:right="-766" w:firstLine="0"/>
            </w:pPr>
            <w:r>
              <w:t>269,39</w:t>
            </w:r>
          </w:p>
          <w:p w:rsidR="00761526" w:rsidRDefault="00761526">
            <w:pPr>
              <w:pStyle w:val="BodyTextIndent2"/>
              <w:tabs>
                <w:tab w:val="num" w:pos="1935"/>
              </w:tabs>
              <w:ind w:right="-766" w:firstLine="0"/>
            </w:pPr>
            <w:r>
              <w:t>13739,09</w:t>
            </w:r>
          </w:p>
        </w:tc>
        <w:tc>
          <w:tcPr>
            <w:tcW w:w="1257" w:type="dxa"/>
          </w:tcPr>
          <w:p w:rsidR="00761526" w:rsidRDefault="00761526">
            <w:pPr>
              <w:pStyle w:val="BodyTextIndent2"/>
              <w:tabs>
                <w:tab w:val="num" w:pos="1935"/>
              </w:tabs>
              <w:ind w:right="-766" w:firstLine="0"/>
            </w:pPr>
            <w:r>
              <w:t>-3512,25</w:t>
            </w:r>
          </w:p>
          <w:p w:rsidR="00761526" w:rsidRDefault="00761526">
            <w:pPr>
              <w:pStyle w:val="BodyTextIndent2"/>
              <w:tabs>
                <w:tab w:val="num" w:pos="1935"/>
              </w:tabs>
              <w:ind w:right="-766" w:firstLine="0"/>
            </w:pPr>
            <w:r>
              <w:t>-</w:t>
            </w:r>
          </w:p>
          <w:p w:rsidR="00761526" w:rsidRDefault="00761526">
            <w:pPr>
              <w:pStyle w:val="BodyTextIndent2"/>
              <w:tabs>
                <w:tab w:val="num" w:pos="1935"/>
              </w:tabs>
              <w:ind w:right="-766" w:firstLine="0"/>
            </w:pPr>
            <w:r>
              <w:t>-</w:t>
            </w:r>
          </w:p>
          <w:p w:rsidR="00761526" w:rsidRDefault="00761526">
            <w:pPr>
              <w:pStyle w:val="BodyTextIndent2"/>
              <w:tabs>
                <w:tab w:val="num" w:pos="1935"/>
              </w:tabs>
              <w:ind w:right="-766" w:firstLine="0"/>
            </w:pPr>
            <w:r>
              <w:t>-</w:t>
            </w:r>
          </w:p>
          <w:p w:rsidR="00761526" w:rsidRDefault="00761526">
            <w:pPr>
              <w:pStyle w:val="BodyTextIndent2"/>
              <w:tabs>
                <w:tab w:val="num" w:pos="1935"/>
              </w:tabs>
              <w:ind w:right="-766" w:firstLine="0"/>
            </w:pPr>
            <w:r>
              <w:t>-</w:t>
            </w:r>
          </w:p>
          <w:p w:rsidR="00761526" w:rsidRDefault="00761526">
            <w:pPr>
              <w:pStyle w:val="BodyTextIndent2"/>
              <w:tabs>
                <w:tab w:val="num" w:pos="1935"/>
              </w:tabs>
              <w:ind w:right="-766" w:firstLine="0"/>
            </w:pPr>
            <w:r>
              <w:t>-</w:t>
            </w:r>
          </w:p>
          <w:p w:rsidR="00761526" w:rsidRDefault="00761526">
            <w:pPr>
              <w:pStyle w:val="BodyTextIndent2"/>
              <w:tabs>
                <w:tab w:val="num" w:pos="1935"/>
              </w:tabs>
              <w:ind w:right="-766" w:firstLine="0"/>
            </w:pPr>
            <w:r>
              <w:t>-</w:t>
            </w:r>
          </w:p>
          <w:p w:rsidR="00761526" w:rsidRDefault="00761526">
            <w:pPr>
              <w:pStyle w:val="BodyTextIndent2"/>
              <w:tabs>
                <w:tab w:val="num" w:pos="1935"/>
              </w:tabs>
              <w:ind w:right="-766" w:firstLine="0"/>
            </w:pPr>
            <w:r>
              <w:t>-</w:t>
            </w:r>
          </w:p>
          <w:p w:rsidR="00761526" w:rsidRDefault="00761526">
            <w:pPr>
              <w:pStyle w:val="BodyTextIndent2"/>
              <w:tabs>
                <w:tab w:val="num" w:pos="1935"/>
              </w:tabs>
              <w:ind w:right="-766" w:firstLine="0"/>
            </w:pPr>
            <w:r>
              <w:t>+35,35</w:t>
            </w:r>
          </w:p>
          <w:p w:rsidR="00761526" w:rsidRDefault="00761526">
            <w:pPr>
              <w:pStyle w:val="BodyTextIndent2"/>
              <w:tabs>
                <w:tab w:val="num" w:pos="1935"/>
              </w:tabs>
              <w:ind w:right="-766" w:firstLine="0"/>
            </w:pPr>
            <w:r>
              <w:t>-3878,69</w:t>
            </w:r>
          </w:p>
          <w:p w:rsidR="00761526" w:rsidRDefault="00761526">
            <w:pPr>
              <w:pStyle w:val="BodyTextIndent2"/>
              <w:tabs>
                <w:tab w:val="num" w:pos="1935"/>
              </w:tabs>
              <w:ind w:right="-766" w:firstLine="0"/>
            </w:pPr>
            <w:r>
              <w:t>-77,58</w:t>
            </w:r>
          </w:p>
          <w:p w:rsidR="00761526" w:rsidRDefault="00761526">
            <w:pPr>
              <w:pStyle w:val="BodyTextIndent2"/>
              <w:tabs>
                <w:tab w:val="num" w:pos="1935"/>
              </w:tabs>
              <w:ind w:right="-766" w:firstLine="0"/>
            </w:pPr>
            <w:r>
              <w:t>-3956,27</w:t>
            </w:r>
          </w:p>
          <w:p w:rsidR="00761526" w:rsidRDefault="00761526">
            <w:pPr>
              <w:pStyle w:val="BodyTextIndent2"/>
              <w:tabs>
                <w:tab w:val="num" w:pos="1935"/>
              </w:tabs>
              <w:ind w:right="-766" w:firstLine="0"/>
            </w:pPr>
          </w:p>
        </w:tc>
      </w:tr>
    </w:tbl>
    <w:p w:rsidR="00761526" w:rsidRDefault="00761526">
      <w:pPr>
        <w:pStyle w:val="BodyTextIndent2"/>
        <w:tabs>
          <w:tab w:val="num" w:pos="1935"/>
        </w:tabs>
        <w:ind w:left="709" w:right="-766" w:firstLine="506"/>
      </w:pPr>
    </w:p>
    <w:p w:rsidR="00761526" w:rsidRDefault="00761526">
      <w:pPr>
        <w:pStyle w:val="BodyTextIndent2"/>
        <w:tabs>
          <w:tab w:val="num" w:pos="1935"/>
        </w:tabs>
        <w:ind w:right="-1" w:firstLine="505"/>
      </w:pPr>
      <w:r>
        <w:t>Анализируя себестоимость данных видов продукции, можно отметить преимущества нового вида продукции , так как полная себестоимость предложенного продукта составляет 13739,09 рублей за 1 тонну, что на 3956,27рублей меньше, чем себестоимость крестьянских сырков. Такая разница оправдана тем, что по технологии на изготовление сырков 4,5% жирности требуется больше молока, чем на нежирную продукцию.</w:t>
      </w:r>
    </w:p>
    <w:p w:rsidR="00761526" w:rsidRDefault="00761526">
      <w:pPr>
        <w:pStyle w:val="BodyTextIndent2"/>
        <w:tabs>
          <w:tab w:val="num" w:pos="1935"/>
        </w:tabs>
        <w:ind w:right="-1" w:firstLine="505"/>
      </w:pPr>
      <w:r>
        <w:t>Рентабельность твороженной продукции составляет 29%, соответственно цена (без НДС ) на крестьянские сырки 4,5% жирности – 21057,48 рублей за тонну. Реализуя  сырки с ванилью по более низкой цене – 17173,86 рублей за тонну, можно предположить, что нежирные сырки с ванилью будут пользоваться большим спросом, чем крестьянские сырки, так как новый товар имеет более удобную упаковку, а также по вкусовым качествам ничем не уступает аналогичному товару.</w:t>
      </w:r>
    </w:p>
    <w:p w:rsidR="00761526" w:rsidRDefault="00761526">
      <w:pPr>
        <w:pStyle w:val="BodyTextIndent2"/>
        <w:tabs>
          <w:tab w:val="num" w:pos="1935"/>
        </w:tabs>
        <w:ind w:right="-1" w:firstLine="505"/>
      </w:pPr>
      <w:r>
        <w:t>Среднегодовой объем производства крестьянского творога  составляет 180 тонн. Таким образом , если снизить объем производства крестьянского творога на 50%,а остальные 90 тонн выпускать нежирных сырков с ванилью, можно сэкономить 104,4 т. сырья, что составит 316102,5 рублей на весь годовой объем выпуска. Однако, учитывая, что затраты по статье «прочие затраты» в себестоимости разработанной продукции больше, общая экономия затрат на годовой объем выпуска составит 312912 рубля.</w:t>
      </w:r>
    </w:p>
    <w:p w:rsidR="00761526" w:rsidRDefault="00761526">
      <w:pPr>
        <w:pStyle w:val="BodyTextIndent2"/>
        <w:tabs>
          <w:tab w:val="num" w:pos="1935"/>
        </w:tabs>
        <w:ind w:right="-1" w:firstLine="505"/>
      </w:pPr>
      <w:r>
        <w:t>Для наглядности сведем базовые и полученные результаты от внедрения данного мероприятия в таблицу20.</w:t>
      </w:r>
    </w:p>
    <w:p w:rsidR="00761526" w:rsidRDefault="00761526">
      <w:pPr>
        <w:pStyle w:val="BodyTextIndent2"/>
        <w:tabs>
          <w:tab w:val="num" w:pos="1935"/>
        </w:tabs>
        <w:ind w:right="-1" w:firstLine="505"/>
        <w:jc w:val="right"/>
      </w:pPr>
      <w:r>
        <w:t>Таблица20.</w:t>
      </w:r>
    </w:p>
    <w:p w:rsidR="00761526" w:rsidRDefault="00761526">
      <w:pPr>
        <w:pStyle w:val="BodyTextIndent2"/>
        <w:tabs>
          <w:tab w:val="num" w:pos="1935"/>
        </w:tabs>
        <w:ind w:right="-1" w:firstLine="505"/>
        <w:jc w:val="center"/>
      </w:pPr>
      <w:r>
        <w:t>Сравнительные варианты производства и реализации твороженной продукции.</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5"/>
        <w:gridCol w:w="570"/>
        <w:gridCol w:w="1502"/>
        <w:gridCol w:w="1417"/>
        <w:gridCol w:w="1176"/>
        <w:gridCol w:w="1376"/>
      </w:tblGrid>
      <w:tr w:rsidR="00761526">
        <w:trPr>
          <w:cantSplit/>
          <w:trHeight w:val="270"/>
        </w:trPr>
        <w:tc>
          <w:tcPr>
            <w:tcW w:w="3315" w:type="dxa"/>
            <w:vMerge w:val="restart"/>
          </w:tcPr>
          <w:p w:rsidR="00761526" w:rsidRDefault="00761526">
            <w:pPr>
              <w:pStyle w:val="BodyTextIndent2"/>
              <w:tabs>
                <w:tab w:val="num" w:pos="1935"/>
              </w:tabs>
              <w:spacing w:line="240" w:lineRule="auto"/>
              <w:ind w:right="-766" w:firstLine="0"/>
              <w:jc w:val="center"/>
            </w:pPr>
          </w:p>
          <w:p w:rsidR="00761526" w:rsidRDefault="00761526">
            <w:pPr>
              <w:pStyle w:val="BodyTextIndent2"/>
              <w:tabs>
                <w:tab w:val="num" w:pos="1935"/>
              </w:tabs>
              <w:spacing w:line="240" w:lineRule="auto"/>
              <w:ind w:right="-766" w:firstLine="0"/>
            </w:pPr>
            <w:r>
              <w:t xml:space="preserve">         Показатели </w:t>
            </w:r>
          </w:p>
        </w:tc>
        <w:tc>
          <w:tcPr>
            <w:tcW w:w="570" w:type="dxa"/>
            <w:vMerge w:val="restart"/>
          </w:tcPr>
          <w:p w:rsidR="00761526" w:rsidRDefault="00761526">
            <w:pPr>
              <w:pStyle w:val="BodyTextIndent2"/>
              <w:tabs>
                <w:tab w:val="num" w:pos="1935"/>
              </w:tabs>
              <w:spacing w:line="240" w:lineRule="auto"/>
              <w:ind w:right="-766" w:firstLine="0"/>
              <w:rPr>
                <w:sz w:val="24"/>
              </w:rPr>
            </w:pPr>
          </w:p>
          <w:p w:rsidR="00761526" w:rsidRDefault="00761526">
            <w:pPr>
              <w:pStyle w:val="BodyTextIndent2"/>
              <w:tabs>
                <w:tab w:val="num" w:pos="1935"/>
              </w:tabs>
              <w:spacing w:line="240" w:lineRule="auto"/>
              <w:ind w:right="-766" w:firstLine="0"/>
              <w:rPr>
                <w:sz w:val="24"/>
              </w:rPr>
            </w:pPr>
            <w:r>
              <w:rPr>
                <w:sz w:val="24"/>
              </w:rPr>
              <w:t>Ед.</w:t>
            </w:r>
          </w:p>
          <w:p w:rsidR="00761526" w:rsidRDefault="00761526">
            <w:pPr>
              <w:pStyle w:val="BodyTextIndent2"/>
              <w:tabs>
                <w:tab w:val="num" w:pos="1935"/>
              </w:tabs>
              <w:spacing w:line="240" w:lineRule="auto"/>
              <w:ind w:right="-766" w:firstLine="0"/>
              <w:rPr>
                <w:sz w:val="24"/>
              </w:rPr>
            </w:pPr>
            <w:r>
              <w:rPr>
                <w:sz w:val="24"/>
              </w:rPr>
              <w:t>изм.</w:t>
            </w:r>
          </w:p>
        </w:tc>
        <w:tc>
          <w:tcPr>
            <w:tcW w:w="1502" w:type="dxa"/>
          </w:tcPr>
          <w:p w:rsidR="00761526" w:rsidRDefault="00761526">
            <w:pPr>
              <w:pStyle w:val="BodyTextIndent2"/>
              <w:tabs>
                <w:tab w:val="num" w:pos="1935"/>
              </w:tabs>
              <w:spacing w:line="240" w:lineRule="auto"/>
              <w:ind w:right="-766" w:firstLine="0"/>
              <w:rPr>
                <w:sz w:val="24"/>
              </w:rPr>
            </w:pPr>
            <w:r>
              <w:rPr>
                <w:sz w:val="24"/>
              </w:rPr>
              <w:t xml:space="preserve">Базовый </w:t>
            </w:r>
          </w:p>
          <w:p w:rsidR="00761526" w:rsidRDefault="00761526">
            <w:pPr>
              <w:pStyle w:val="BodyTextIndent2"/>
              <w:tabs>
                <w:tab w:val="num" w:pos="1935"/>
              </w:tabs>
              <w:spacing w:line="240" w:lineRule="auto"/>
              <w:ind w:right="-766" w:firstLine="0"/>
              <w:rPr>
                <w:sz w:val="24"/>
              </w:rPr>
            </w:pPr>
            <w:r>
              <w:rPr>
                <w:sz w:val="24"/>
              </w:rPr>
              <w:t>вариант</w:t>
            </w:r>
          </w:p>
        </w:tc>
        <w:tc>
          <w:tcPr>
            <w:tcW w:w="3969" w:type="dxa"/>
            <w:gridSpan w:val="3"/>
          </w:tcPr>
          <w:p w:rsidR="00761526" w:rsidRDefault="00761526">
            <w:pPr>
              <w:pStyle w:val="BodyTextIndent2"/>
              <w:tabs>
                <w:tab w:val="num" w:pos="1935"/>
              </w:tabs>
              <w:spacing w:line="240" w:lineRule="auto"/>
              <w:ind w:right="-766" w:firstLine="0"/>
              <w:rPr>
                <w:sz w:val="24"/>
              </w:rPr>
            </w:pPr>
            <w:r>
              <w:rPr>
                <w:sz w:val="24"/>
              </w:rPr>
              <w:t xml:space="preserve">       Разработанный вариант</w:t>
            </w:r>
          </w:p>
        </w:tc>
      </w:tr>
      <w:tr w:rsidR="00761526">
        <w:trPr>
          <w:cantSplit/>
          <w:trHeight w:val="720"/>
        </w:trPr>
        <w:tc>
          <w:tcPr>
            <w:tcW w:w="3315" w:type="dxa"/>
            <w:vMerge/>
          </w:tcPr>
          <w:p w:rsidR="00761526" w:rsidRDefault="00761526">
            <w:pPr>
              <w:pStyle w:val="BodyTextIndent2"/>
              <w:tabs>
                <w:tab w:val="num" w:pos="1935"/>
              </w:tabs>
              <w:spacing w:line="240" w:lineRule="auto"/>
              <w:ind w:right="-766" w:firstLine="0"/>
              <w:jc w:val="right"/>
            </w:pPr>
          </w:p>
        </w:tc>
        <w:tc>
          <w:tcPr>
            <w:tcW w:w="570" w:type="dxa"/>
            <w:vMerge/>
          </w:tcPr>
          <w:p w:rsidR="00761526" w:rsidRDefault="00761526">
            <w:pPr>
              <w:pStyle w:val="BodyTextIndent2"/>
              <w:tabs>
                <w:tab w:val="num" w:pos="1935"/>
              </w:tabs>
              <w:spacing w:line="240" w:lineRule="auto"/>
              <w:ind w:right="-766" w:firstLine="0"/>
              <w:jc w:val="right"/>
            </w:pPr>
          </w:p>
        </w:tc>
        <w:tc>
          <w:tcPr>
            <w:tcW w:w="1502" w:type="dxa"/>
          </w:tcPr>
          <w:p w:rsidR="00761526" w:rsidRDefault="00761526">
            <w:pPr>
              <w:pStyle w:val="BodyTextIndent2"/>
              <w:tabs>
                <w:tab w:val="num" w:pos="1935"/>
              </w:tabs>
              <w:spacing w:line="240" w:lineRule="auto"/>
              <w:ind w:right="-766" w:firstLine="0"/>
              <w:rPr>
                <w:sz w:val="24"/>
              </w:rPr>
            </w:pPr>
            <w:r>
              <w:rPr>
                <w:sz w:val="24"/>
              </w:rPr>
              <w:t xml:space="preserve">Сырки </w:t>
            </w:r>
          </w:p>
          <w:p w:rsidR="00761526" w:rsidRDefault="00761526">
            <w:pPr>
              <w:pStyle w:val="BodyTextIndent2"/>
              <w:tabs>
                <w:tab w:val="num" w:pos="1935"/>
              </w:tabs>
              <w:spacing w:line="240" w:lineRule="auto"/>
              <w:ind w:right="-766" w:firstLine="0"/>
              <w:rPr>
                <w:sz w:val="24"/>
              </w:rPr>
            </w:pPr>
            <w:r>
              <w:rPr>
                <w:sz w:val="24"/>
              </w:rPr>
              <w:t xml:space="preserve">крестьянские </w:t>
            </w:r>
          </w:p>
          <w:p w:rsidR="00761526" w:rsidRDefault="00761526">
            <w:pPr>
              <w:pStyle w:val="BodyTextIndent2"/>
              <w:tabs>
                <w:tab w:val="num" w:pos="1935"/>
              </w:tabs>
              <w:spacing w:line="240" w:lineRule="auto"/>
              <w:ind w:right="-766" w:firstLine="0"/>
              <w:rPr>
                <w:sz w:val="24"/>
              </w:rPr>
            </w:pPr>
            <w:r>
              <w:rPr>
                <w:sz w:val="24"/>
              </w:rPr>
              <w:t>4,5% жир.</w:t>
            </w:r>
          </w:p>
        </w:tc>
        <w:tc>
          <w:tcPr>
            <w:tcW w:w="1417" w:type="dxa"/>
          </w:tcPr>
          <w:p w:rsidR="00761526" w:rsidRDefault="00761526">
            <w:pPr>
              <w:pStyle w:val="BodyTextIndent2"/>
              <w:tabs>
                <w:tab w:val="num" w:pos="1935"/>
              </w:tabs>
              <w:spacing w:line="240" w:lineRule="auto"/>
              <w:ind w:right="-766" w:firstLine="0"/>
              <w:rPr>
                <w:sz w:val="24"/>
              </w:rPr>
            </w:pPr>
            <w:r>
              <w:rPr>
                <w:sz w:val="24"/>
              </w:rPr>
              <w:t>Сырки</w:t>
            </w:r>
          </w:p>
          <w:p w:rsidR="00761526" w:rsidRDefault="00761526">
            <w:pPr>
              <w:pStyle w:val="BodyTextIndent2"/>
              <w:tabs>
                <w:tab w:val="num" w:pos="1935"/>
              </w:tabs>
              <w:spacing w:line="240" w:lineRule="auto"/>
              <w:ind w:right="-766" w:firstLine="0"/>
              <w:rPr>
                <w:sz w:val="24"/>
              </w:rPr>
            </w:pPr>
            <w:r>
              <w:rPr>
                <w:sz w:val="24"/>
              </w:rPr>
              <w:t>Крестьянск.</w:t>
            </w:r>
          </w:p>
          <w:p w:rsidR="00761526" w:rsidRDefault="00761526">
            <w:pPr>
              <w:pStyle w:val="BodyTextIndent2"/>
              <w:tabs>
                <w:tab w:val="num" w:pos="1935"/>
              </w:tabs>
              <w:spacing w:line="240" w:lineRule="auto"/>
              <w:ind w:right="-766" w:firstLine="0"/>
              <w:rPr>
                <w:sz w:val="24"/>
              </w:rPr>
            </w:pPr>
            <w:r>
              <w:rPr>
                <w:sz w:val="24"/>
              </w:rPr>
              <w:t>4,5% жир.</w:t>
            </w:r>
          </w:p>
        </w:tc>
        <w:tc>
          <w:tcPr>
            <w:tcW w:w="1176" w:type="dxa"/>
          </w:tcPr>
          <w:p w:rsidR="00761526" w:rsidRDefault="00761526">
            <w:pPr>
              <w:pStyle w:val="BodyTextIndent2"/>
              <w:tabs>
                <w:tab w:val="num" w:pos="1935"/>
              </w:tabs>
              <w:spacing w:line="240" w:lineRule="auto"/>
              <w:ind w:right="-766" w:firstLine="0"/>
              <w:rPr>
                <w:sz w:val="24"/>
              </w:rPr>
            </w:pPr>
            <w:r>
              <w:rPr>
                <w:sz w:val="24"/>
              </w:rPr>
              <w:t>Сырки</w:t>
            </w:r>
          </w:p>
          <w:p w:rsidR="00761526" w:rsidRDefault="00761526">
            <w:pPr>
              <w:pStyle w:val="BodyTextIndent2"/>
              <w:tabs>
                <w:tab w:val="num" w:pos="1935"/>
              </w:tabs>
              <w:spacing w:line="240" w:lineRule="auto"/>
              <w:ind w:right="-766" w:firstLine="0"/>
              <w:rPr>
                <w:sz w:val="24"/>
              </w:rPr>
            </w:pPr>
            <w:r>
              <w:rPr>
                <w:sz w:val="24"/>
              </w:rPr>
              <w:t xml:space="preserve">Нежирн. </w:t>
            </w:r>
          </w:p>
          <w:p w:rsidR="00761526" w:rsidRDefault="00761526">
            <w:pPr>
              <w:pStyle w:val="BodyTextIndent2"/>
              <w:tabs>
                <w:tab w:val="num" w:pos="1935"/>
              </w:tabs>
              <w:spacing w:line="240" w:lineRule="auto"/>
              <w:ind w:right="-766" w:firstLine="0"/>
              <w:rPr>
                <w:sz w:val="24"/>
              </w:rPr>
            </w:pPr>
            <w:r>
              <w:rPr>
                <w:sz w:val="24"/>
              </w:rPr>
              <w:t>с ван.</w:t>
            </w:r>
          </w:p>
        </w:tc>
        <w:tc>
          <w:tcPr>
            <w:tcW w:w="1376" w:type="dxa"/>
          </w:tcPr>
          <w:p w:rsidR="00761526" w:rsidRDefault="00761526">
            <w:pPr>
              <w:pStyle w:val="BodyTextIndent2"/>
              <w:tabs>
                <w:tab w:val="num" w:pos="1935"/>
              </w:tabs>
              <w:spacing w:line="240" w:lineRule="auto"/>
              <w:ind w:right="-766" w:firstLine="0"/>
              <w:rPr>
                <w:sz w:val="24"/>
              </w:rPr>
            </w:pPr>
          </w:p>
          <w:p w:rsidR="00761526" w:rsidRDefault="00761526">
            <w:pPr>
              <w:pStyle w:val="BodyTextIndent2"/>
              <w:tabs>
                <w:tab w:val="num" w:pos="1935"/>
              </w:tabs>
              <w:spacing w:line="240" w:lineRule="auto"/>
              <w:ind w:right="-766" w:firstLine="0"/>
              <w:rPr>
                <w:sz w:val="24"/>
              </w:rPr>
            </w:pPr>
            <w:r>
              <w:rPr>
                <w:sz w:val="24"/>
              </w:rPr>
              <w:t xml:space="preserve">    Итого </w:t>
            </w:r>
          </w:p>
        </w:tc>
      </w:tr>
      <w:tr w:rsidR="00761526">
        <w:trPr>
          <w:trHeight w:val="420"/>
        </w:trPr>
        <w:tc>
          <w:tcPr>
            <w:tcW w:w="3315" w:type="dxa"/>
          </w:tcPr>
          <w:p w:rsidR="00761526" w:rsidRDefault="00761526">
            <w:pPr>
              <w:pStyle w:val="BodyTextIndent2"/>
              <w:tabs>
                <w:tab w:val="num" w:pos="1935"/>
              </w:tabs>
              <w:spacing w:line="240" w:lineRule="auto"/>
              <w:ind w:right="-766" w:firstLine="0"/>
            </w:pPr>
            <w:r>
              <w:t>Объем выпуска</w:t>
            </w:r>
          </w:p>
        </w:tc>
        <w:tc>
          <w:tcPr>
            <w:tcW w:w="570" w:type="dxa"/>
          </w:tcPr>
          <w:p w:rsidR="00761526" w:rsidRDefault="00761526">
            <w:pPr>
              <w:pStyle w:val="BodyTextIndent2"/>
              <w:tabs>
                <w:tab w:val="num" w:pos="1935"/>
              </w:tabs>
              <w:spacing w:line="240" w:lineRule="auto"/>
              <w:ind w:right="-766" w:firstLine="0"/>
            </w:pPr>
            <w:r>
              <w:t xml:space="preserve"> т</w:t>
            </w:r>
          </w:p>
        </w:tc>
        <w:tc>
          <w:tcPr>
            <w:tcW w:w="1502" w:type="dxa"/>
          </w:tcPr>
          <w:p w:rsidR="00761526" w:rsidRDefault="00761526">
            <w:pPr>
              <w:pStyle w:val="BodyTextIndent2"/>
              <w:tabs>
                <w:tab w:val="num" w:pos="1935"/>
              </w:tabs>
              <w:spacing w:line="240" w:lineRule="auto"/>
              <w:ind w:right="-766" w:firstLine="0"/>
            </w:pPr>
            <w:r>
              <w:t xml:space="preserve">    180</w:t>
            </w:r>
          </w:p>
        </w:tc>
        <w:tc>
          <w:tcPr>
            <w:tcW w:w="1417" w:type="dxa"/>
          </w:tcPr>
          <w:p w:rsidR="00761526" w:rsidRDefault="00761526">
            <w:pPr>
              <w:pStyle w:val="BodyTextIndent2"/>
              <w:tabs>
                <w:tab w:val="num" w:pos="1935"/>
              </w:tabs>
              <w:spacing w:line="240" w:lineRule="auto"/>
              <w:ind w:right="-766" w:firstLine="0"/>
            </w:pPr>
            <w:r>
              <w:t xml:space="preserve">     90</w:t>
            </w:r>
          </w:p>
        </w:tc>
        <w:tc>
          <w:tcPr>
            <w:tcW w:w="1176" w:type="dxa"/>
          </w:tcPr>
          <w:p w:rsidR="00761526" w:rsidRDefault="00761526">
            <w:pPr>
              <w:pStyle w:val="BodyTextIndent2"/>
              <w:tabs>
                <w:tab w:val="num" w:pos="1935"/>
              </w:tabs>
              <w:spacing w:line="240" w:lineRule="auto"/>
              <w:ind w:right="-766" w:firstLine="0"/>
            </w:pPr>
            <w:r>
              <w:t xml:space="preserve">   90</w:t>
            </w:r>
          </w:p>
        </w:tc>
        <w:tc>
          <w:tcPr>
            <w:tcW w:w="1376" w:type="dxa"/>
          </w:tcPr>
          <w:p w:rsidR="00761526" w:rsidRDefault="00761526">
            <w:pPr>
              <w:pStyle w:val="BodyTextIndent2"/>
              <w:tabs>
                <w:tab w:val="num" w:pos="1935"/>
              </w:tabs>
              <w:spacing w:line="240" w:lineRule="auto"/>
              <w:ind w:right="-766" w:firstLine="0"/>
            </w:pPr>
            <w:r>
              <w:t xml:space="preserve">    180</w:t>
            </w:r>
          </w:p>
        </w:tc>
      </w:tr>
      <w:tr w:rsidR="00761526">
        <w:trPr>
          <w:trHeight w:val="945"/>
        </w:trPr>
        <w:tc>
          <w:tcPr>
            <w:tcW w:w="3315" w:type="dxa"/>
          </w:tcPr>
          <w:p w:rsidR="00761526" w:rsidRDefault="00761526">
            <w:pPr>
              <w:pStyle w:val="BodyTextIndent2"/>
              <w:tabs>
                <w:tab w:val="num" w:pos="1935"/>
              </w:tabs>
              <w:spacing w:line="240" w:lineRule="auto"/>
              <w:ind w:right="-766" w:firstLine="0"/>
            </w:pPr>
            <w:r>
              <w:t xml:space="preserve">Себестоимость </w:t>
            </w:r>
          </w:p>
          <w:p w:rsidR="00761526" w:rsidRDefault="00761526">
            <w:pPr>
              <w:pStyle w:val="BodyTextIndent2"/>
              <w:tabs>
                <w:tab w:val="num" w:pos="1935"/>
              </w:tabs>
              <w:spacing w:line="240" w:lineRule="auto"/>
              <w:ind w:left="-828" w:right="-766" w:firstLine="828"/>
            </w:pPr>
            <w:r>
              <w:t>продукции на весь</w:t>
            </w:r>
          </w:p>
          <w:p w:rsidR="00761526" w:rsidRDefault="00761526">
            <w:pPr>
              <w:pStyle w:val="BodyTextIndent2"/>
              <w:tabs>
                <w:tab w:val="num" w:pos="1935"/>
              </w:tabs>
              <w:spacing w:line="240" w:lineRule="auto"/>
              <w:ind w:right="-766" w:firstLine="0"/>
            </w:pPr>
            <w:r>
              <w:t>объем выпуска</w:t>
            </w:r>
          </w:p>
        </w:tc>
        <w:tc>
          <w:tcPr>
            <w:tcW w:w="570" w:type="dxa"/>
          </w:tcPr>
          <w:p w:rsidR="00761526" w:rsidRDefault="00761526">
            <w:pPr>
              <w:pStyle w:val="BodyTextIndent2"/>
              <w:tabs>
                <w:tab w:val="num" w:pos="1935"/>
              </w:tabs>
              <w:spacing w:line="240" w:lineRule="auto"/>
              <w:ind w:right="-766" w:firstLine="0"/>
            </w:pPr>
          </w:p>
          <w:p w:rsidR="00761526" w:rsidRDefault="00761526">
            <w:pPr>
              <w:pStyle w:val="BodyTextIndent2"/>
              <w:tabs>
                <w:tab w:val="num" w:pos="1935"/>
              </w:tabs>
              <w:spacing w:line="240" w:lineRule="auto"/>
              <w:ind w:right="-766" w:firstLine="0"/>
            </w:pPr>
            <w:r>
              <w:t>руб</w:t>
            </w:r>
          </w:p>
        </w:tc>
        <w:tc>
          <w:tcPr>
            <w:tcW w:w="1502" w:type="dxa"/>
          </w:tcPr>
          <w:p w:rsidR="00761526" w:rsidRDefault="00761526">
            <w:pPr>
              <w:pStyle w:val="BodyTextIndent2"/>
              <w:tabs>
                <w:tab w:val="num" w:pos="1935"/>
              </w:tabs>
              <w:spacing w:line="240" w:lineRule="auto"/>
              <w:ind w:right="-766" w:firstLine="0"/>
            </w:pPr>
          </w:p>
          <w:p w:rsidR="00761526" w:rsidRDefault="00761526">
            <w:pPr>
              <w:pStyle w:val="BodyTextIndent2"/>
              <w:tabs>
                <w:tab w:val="num" w:pos="1935"/>
              </w:tabs>
              <w:spacing w:line="240" w:lineRule="auto"/>
              <w:ind w:right="-766" w:firstLine="0"/>
            </w:pPr>
            <w:r>
              <w:t>3185164,8</w:t>
            </w:r>
          </w:p>
        </w:tc>
        <w:tc>
          <w:tcPr>
            <w:tcW w:w="1417" w:type="dxa"/>
          </w:tcPr>
          <w:p w:rsidR="00761526" w:rsidRDefault="00761526">
            <w:pPr>
              <w:pStyle w:val="BodyTextIndent2"/>
              <w:tabs>
                <w:tab w:val="num" w:pos="1935"/>
              </w:tabs>
              <w:spacing w:line="240" w:lineRule="auto"/>
              <w:ind w:right="-766" w:firstLine="0"/>
            </w:pPr>
          </w:p>
          <w:p w:rsidR="00761526" w:rsidRDefault="00761526">
            <w:pPr>
              <w:pStyle w:val="BodyTextIndent2"/>
              <w:tabs>
                <w:tab w:val="num" w:pos="1935"/>
              </w:tabs>
              <w:spacing w:line="240" w:lineRule="auto"/>
              <w:ind w:right="-766" w:firstLine="0"/>
            </w:pPr>
            <w:r>
              <w:t>1592582,4</w:t>
            </w:r>
          </w:p>
        </w:tc>
        <w:tc>
          <w:tcPr>
            <w:tcW w:w="1176" w:type="dxa"/>
          </w:tcPr>
          <w:p w:rsidR="00761526" w:rsidRDefault="00761526">
            <w:pPr>
              <w:pStyle w:val="BodyTextIndent2"/>
              <w:tabs>
                <w:tab w:val="num" w:pos="1935"/>
              </w:tabs>
              <w:spacing w:line="240" w:lineRule="auto"/>
              <w:ind w:right="-766" w:firstLine="0"/>
            </w:pPr>
          </w:p>
          <w:p w:rsidR="00761526" w:rsidRDefault="00761526">
            <w:pPr>
              <w:pStyle w:val="BodyTextIndent2"/>
              <w:tabs>
                <w:tab w:val="num" w:pos="1935"/>
              </w:tabs>
              <w:spacing w:line="240" w:lineRule="auto"/>
              <w:ind w:right="-766" w:firstLine="0"/>
            </w:pPr>
            <w:r>
              <w:t>1236518,1</w:t>
            </w:r>
          </w:p>
        </w:tc>
        <w:tc>
          <w:tcPr>
            <w:tcW w:w="1376" w:type="dxa"/>
          </w:tcPr>
          <w:p w:rsidR="00761526" w:rsidRDefault="00761526">
            <w:pPr>
              <w:pStyle w:val="BodyTextIndent2"/>
              <w:tabs>
                <w:tab w:val="num" w:pos="1935"/>
              </w:tabs>
              <w:spacing w:line="240" w:lineRule="auto"/>
              <w:ind w:right="-766" w:firstLine="0"/>
            </w:pPr>
          </w:p>
          <w:p w:rsidR="00761526" w:rsidRDefault="00761526">
            <w:pPr>
              <w:pStyle w:val="BodyTextIndent2"/>
              <w:tabs>
                <w:tab w:val="num" w:pos="1935"/>
              </w:tabs>
              <w:spacing w:line="240" w:lineRule="auto"/>
              <w:ind w:right="-766" w:firstLine="0"/>
            </w:pPr>
            <w:r>
              <w:t>2829100,5</w:t>
            </w:r>
          </w:p>
        </w:tc>
      </w:tr>
      <w:tr w:rsidR="00761526">
        <w:trPr>
          <w:trHeight w:val="960"/>
        </w:trPr>
        <w:tc>
          <w:tcPr>
            <w:tcW w:w="3315" w:type="dxa"/>
          </w:tcPr>
          <w:p w:rsidR="00761526" w:rsidRDefault="00761526">
            <w:pPr>
              <w:pStyle w:val="BodyTextIndent2"/>
              <w:tabs>
                <w:tab w:val="num" w:pos="1935"/>
              </w:tabs>
              <w:spacing w:line="240" w:lineRule="auto"/>
              <w:ind w:right="-766" w:firstLine="0"/>
            </w:pPr>
            <w:r>
              <w:t xml:space="preserve">Цена реализации </w:t>
            </w:r>
          </w:p>
          <w:p w:rsidR="00761526" w:rsidRDefault="00761526">
            <w:pPr>
              <w:pStyle w:val="BodyTextIndent2"/>
              <w:tabs>
                <w:tab w:val="num" w:pos="1935"/>
              </w:tabs>
              <w:spacing w:line="240" w:lineRule="auto"/>
              <w:ind w:right="-766" w:firstLine="0"/>
            </w:pPr>
            <w:r>
              <w:t>(без НДС) за весь</w:t>
            </w:r>
          </w:p>
          <w:p w:rsidR="00761526" w:rsidRDefault="00761526">
            <w:pPr>
              <w:pStyle w:val="BodyTextIndent2"/>
              <w:tabs>
                <w:tab w:val="num" w:pos="1935"/>
              </w:tabs>
              <w:spacing w:line="240" w:lineRule="auto"/>
              <w:ind w:right="-766" w:firstLine="0"/>
            </w:pPr>
            <w:r>
              <w:t>объем выпуска</w:t>
            </w:r>
          </w:p>
        </w:tc>
        <w:tc>
          <w:tcPr>
            <w:tcW w:w="570" w:type="dxa"/>
          </w:tcPr>
          <w:p w:rsidR="00761526" w:rsidRDefault="00761526">
            <w:pPr>
              <w:pStyle w:val="BodyTextIndent2"/>
              <w:tabs>
                <w:tab w:val="num" w:pos="1935"/>
              </w:tabs>
              <w:spacing w:line="240" w:lineRule="auto"/>
              <w:ind w:right="-766" w:firstLine="0"/>
            </w:pPr>
          </w:p>
          <w:p w:rsidR="00761526" w:rsidRDefault="00761526">
            <w:pPr>
              <w:pStyle w:val="BodyTextIndent2"/>
              <w:tabs>
                <w:tab w:val="num" w:pos="1935"/>
              </w:tabs>
              <w:spacing w:line="240" w:lineRule="auto"/>
              <w:ind w:right="-766" w:firstLine="0"/>
            </w:pPr>
            <w:r>
              <w:t>руб</w:t>
            </w:r>
          </w:p>
        </w:tc>
        <w:tc>
          <w:tcPr>
            <w:tcW w:w="1502" w:type="dxa"/>
          </w:tcPr>
          <w:p w:rsidR="00761526" w:rsidRDefault="00761526">
            <w:pPr>
              <w:pStyle w:val="BodyTextIndent2"/>
              <w:tabs>
                <w:tab w:val="num" w:pos="1935"/>
              </w:tabs>
              <w:spacing w:line="240" w:lineRule="auto"/>
              <w:ind w:right="-766" w:firstLine="0"/>
            </w:pPr>
          </w:p>
          <w:p w:rsidR="00761526" w:rsidRDefault="00761526">
            <w:pPr>
              <w:pStyle w:val="BodyTextIndent2"/>
              <w:tabs>
                <w:tab w:val="num" w:pos="1935"/>
              </w:tabs>
              <w:spacing w:line="240" w:lineRule="auto"/>
              <w:ind w:right="-766" w:firstLine="0"/>
            </w:pPr>
            <w:r>
              <w:t>3790346,4</w:t>
            </w:r>
          </w:p>
        </w:tc>
        <w:tc>
          <w:tcPr>
            <w:tcW w:w="1417" w:type="dxa"/>
          </w:tcPr>
          <w:p w:rsidR="00761526" w:rsidRDefault="00761526">
            <w:pPr>
              <w:pStyle w:val="BodyTextIndent2"/>
              <w:tabs>
                <w:tab w:val="num" w:pos="1935"/>
              </w:tabs>
              <w:spacing w:line="240" w:lineRule="auto"/>
              <w:ind w:right="-766" w:firstLine="0"/>
            </w:pPr>
          </w:p>
          <w:p w:rsidR="00761526" w:rsidRDefault="00761526">
            <w:pPr>
              <w:pStyle w:val="BodyTextIndent2"/>
              <w:tabs>
                <w:tab w:val="num" w:pos="1935"/>
              </w:tabs>
              <w:spacing w:line="240" w:lineRule="auto"/>
              <w:ind w:right="-766" w:firstLine="0"/>
            </w:pPr>
            <w:r>
              <w:t>1895173,2</w:t>
            </w:r>
          </w:p>
        </w:tc>
        <w:tc>
          <w:tcPr>
            <w:tcW w:w="1176" w:type="dxa"/>
          </w:tcPr>
          <w:p w:rsidR="00761526" w:rsidRDefault="00761526">
            <w:pPr>
              <w:pStyle w:val="BodyTextIndent2"/>
              <w:tabs>
                <w:tab w:val="num" w:pos="1935"/>
              </w:tabs>
              <w:spacing w:line="240" w:lineRule="auto"/>
              <w:ind w:right="-766" w:firstLine="0"/>
            </w:pPr>
          </w:p>
          <w:p w:rsidR="00761526" w:rsidRDefault="00761526">
            <w:pPr>
              <w:pStyle w:val="BodyTextIndent2"/>
              <w:tabs>
                <w:tab w:val="num" w:pos="1935"/>
              </w:tabs>
              <w:spacing w:line="240" w:lineRule="auto"/>
              <w:ind w:right="-766" w:firstLine="0"/>
            </w:pPr>
            <w:r>
              <w:t>1545647,6</w:t>
            </w:r>
          </w:p>
        </w:tc>
        <w:tc>
          <w:tcPr>
            <w:tcW w:w="1376" w:type="dxa"/>
          </w:tcPr>
          <w:p w:rsidR="00761526" w:rsidRDefault="00761526">
            <w:pPr>
              <w:pStyle w:val="BodyTextIndent2"/>
              <w:tabs>
                <w:tab w:val="num" w:pos="1935"/>
              </w:tabs>
              <w:spacing w:line="240" w:lineRule="auto"/>
              <w:ind w:right="-766" w:firstLine="0"/>
            </w:pPr>
          </w:p>
          <w:p w:rsidR="00761526" w:rsidRDefault="00761526">
            <w:pPr>
              <w:pStyle w:val="BodyTextIndent2"/>
              <w:tabs>
                <w:tab w:val="num" w:pos="1935"/>
              </w:tabs>
              <w:spacing w:line="240" w:lineRule="auto"/>
              <w:ind w:right="-766" w:firstLine="0"/>
            </w:pPr>
            <w:r>
              <w:t>3440820,8</w:t>
            </w:r>
          </w:p>
        </w:tc>
      </w:tr>
      <w:tr w:rsidR="00761526">
        <w:trPr>
          <w:trHeight w:val="600"/>
        </w:trPr>
        <w:tc>
          <w:tcPr>
            <w:tcW w:w="3315" w:type="dxa"/>
          </w:tcPr>
          <w:p w:rsidR="00761526" w:rsidRDefault="00761526">
            <w:pPr>
              <w:pStyle w:val="BodyTextIndent2"/>
              <w:tabs>
                <w:tab w:val="num" w:pos="1935"/>
              </w:tabs>
              <w:spacing w:line="240" w:lineRule="auto"/>
              <w:ind w:right="-766" w:firstLine="0"/>
            </w:pPr>
            <w:r>
              <w:t xml:space="preserve"> </w:t>
            </w:r>
          </w:p>
          <w:p w:rsidR="00761526" w:rsidRDefault="00761526">
            <w:pPr>
              <w:pStyle w:val="BodyTextIndent2"/>
              <w:tabs>
                <w:tab w:val="num" w:pos="1935"/>
              </w:tabs>
              <w:spacing w:line="240" w:lineRule="auto"/>
              <w:ind w:right="-766" w:firstLine="0"/>
            </w:pPr>
            <w:r>
              <w:t>Прибыль от реализации</w:t>
            </w:r>
          </w:p>
          <w:p w:rsidR="00761526" w:rsidRDefault="00761526">
            <w:pPr>
              <w:pStyle w:val="BodyTextIndent2"/>
              <w:tabs>
                <w:tab w:val="num" w:pos="1935"/>
              </w:tabs>
              <w:spacing w:line="240" w:lineRule="auto"/>
              <w:ind w:right="-766" w:firstLine="0"/>
            </w:pPr>
          </w:p>
        </w:tc>
        <w:tc>
          <w:tcPr>
            <w:tcW w:w="570" w:type="dxa"/>
          </w:tcPr>
          <w:p w:rsidR="00761526" w:rsidRDefault="00761526">
            <w:pPr>
              <w:pStyle w:val="BodyTextIndent2"/>
              <w:tabs>
                <w:tab w:val="num" w:pos="1935"/>
              </w:tabs>
              <w:spacing w:line="240" w:lineRule="auto"/>
              <w:ind w:right="-766" w:firstLine="0"/>
            </w:pPr>
          </w:p>
          <w:p w:rsidR="00761526" w:rsidRDefault="00761526">
            <w:pPr>
              <w:pStyle w:val="BodyTextIndent2"/>
              <w:tabs>
                <w:tab w:val="num" w:pos="1935"/>
              </w:tabs>
              <w:spacing w:line="240" w:lineRule="auto"/>
              <w:ind w:right="-766" w:firstLine="0"/>
            </w:pPr>
            <w:r>
              <w:t>руб</w:t>
            </w:r>
          </w:p>
        </w:tc>
        <w:tc>
          <w:tcPr>
            <w:tcW w:w="1502" w:type="dxa"/>
          </w:tcPr>
          <w:p w:rsidR="00761526" w:rsidRDefault="00761526">
            <w:pPr>
              <w:pStyle w:val="BodyTextIndent2"/>
              <w:tabs>
                <w:tab w:val="num" w:pos="1935"/>
              </w:tabs>
              <w:spacing w:line="240" w:lineRule="auto"/>
              <w:ind w:right="-766" w:firstLine="0"/>
            </w:pPr>
          </w:p>
          <w:p w:rsidR="00761526" w:rsidRDefault="00761526">
            <w:pPr>
              <w:pStyle w:val="BodyTextIndent2"/>
              <w:tabs>
                <w:tab w:val="num" w:pos="1935"/>
              </w:tabs>
              <w:spacing w:line="240" w:lineRule="auto"/>
              <w:ind w:right="-766" w:firstLine="0"/>
            </w:pPr>
            <w:r>
              <w:t>605181,6</w:t>
            </w:r>
          </w:p>
          <w:p w:rsidR="00761526" w:rsidRDefault="00761526">
            <w:pPr>
              <w:pStyle w:val="BodyTextIndent2"/>
              <w:tabs>
                <w:tab w:val="num" w:pos="1935"/>
              </w:tabs>
              <w:spacing w:line="240" w:lineRule="auto"/>
              <w:ind w:right="-766" w:firstLine="0"/>
            </w:pPr>
            <w:r>
              <w:t xml:space="preserve">                  </w:t>
            </w:r>
          </w:p>
        </w:tc>
        <w:tc>
          <w:tcPr>
            <w:tcW w:w="1417" w:type="dxa"/>
          </w:tcPr>
          <w:p w:rsidR="00761526" w:rsidRDefault="00761526">
            <w:pPr>
              <w:pStyle w:val="BodyTextIndent2"/>
              <w:tabs>
                <w:tab w:val="num" w:pos="1935"/>
              </w:tabs>
              <w:spacing w:line="240" w:lineRule="auto"/>
              <w:ind w:right="-766" w:firstLine="0"/>
            </w:pPr>
          </w:p>
          <w:p w:rsidR="00761526" w:rsidRDefault="00761526">
            <w:pPr>
              <w:pStyle w:val="BodyTextIndent2"/>
              <w:tabs>
                <w:tab w:val="num" w:pos="1935"/>
              </w:tabs>
              <w:spacing w:line="240" w:lineRule="auto"/>
              <w:ind w:right="-766" w:firstLine="0"/>
            </w:pPr>
            <w:r>
              <w:t>302590,8</w:t>
            </w:r>
          </w:p>
        </w:tc>
        <w:tc>
          <w:tcPr>
            <w:tcW w:w="1176" w:type="dxa"/>
          </w:tcPr>
          <w:p w:rsidR="00761526" w:rsidRDefault="00761526">
            <w:pPr>
              <w:pStyle w:val="BodyTextIndent2"/>
              <w:tabs>
                <w:tab w:val="num" w:pos="1935"/>
              </w:tabs>
              <w:spacing w:line="240" w:lineRule="auto"/>
              <w:ind w:right="-766" w:firstLine="0"/>
            </w:pPr>
          </w:p>
          <w:p w:rsidR="00761526" w:rsidRDefault="00761526">
            <w:pPr>
              <w:pStyle w:val="BodyTextIndent2"/>
              <w:tabs>
                <w:tab w:val="num" w:pos="1935"/>
              </w:tabs>
              <w:spacing w:line="240" w:lineRule="auto"/>
              <w:ind w:right="-766" w:firstLine="0"/>
            </w:pPr>
            <w:r>
              <w:t>309129,5</w:t>
            </w:r>
          </w:p>
        </w:tc>
        <w:tc>
          <w:tcPr>
            <w:tcW w:w="1376" w:type="dxa"/>
          </w:tcPr>
          <w:p w:rsidR="00761526" w:rsidRDefault="00761526">
            <w:pPr>
              <w:pStyle w:val="BodyTextIndent2"/>
              <w:tabs>
                <w:tab w:val="num" w:pos="1935"/>
              </w:tabs>
              <w:spacing w:line="240" w:lineRule="auto"/>
              <w:ind w:right="-766" w:firstLine="0"/>
            </w:pPr>
          </w:p>
          <w:p w:rsidR="00761526" w:rsidRDefault="00761526">
            <w:pPr>
              <w:pStyle w:val="BodyTextIndent2"/>
              <w:tabs>
                <w:tab w:val="num" w:pos="1935"/>
              </w:tabs>
              <w:spacing w:line="240" w:lineRule="auto"/>
              <w:ind w:right="-766" w:firstLine="0"/>
            </w:pPr>
            <w:r>
              <w:t>611720,3</w:t>
            </w:r>
          </w:p>
        </w:tc>
      </w:tr>
      <w:tr w:rsidR="00761526">
        <w:trPr>
          <w:trHeight w:val="345"/>
        </w:trPr>
        <w:tc>
          <w:tcPr>
            <w:tcW w:w="3315" w:type="dxa"/>
          </w:tcPr>
          <w:p w:rsidR="00761526" w:rsidRDefault="00761526">
            <w:pPr>
              <w:pStyle w:val="BodyTextIndent2"/>
              <w:tabs>
                <w:tab w:val="num" w:pos="1935"/>
              </w:tabs>
              <w:spacing w:line="240" w:lineRule="auto"/>
              <w:ind w:right="-766" w:firstLine="0"/>
            </w:pPr>
            <w:r>
              <w:t xml:space="preserve">Рентабельность </w:t>
            </w:r>
          </w:p>
          <w:p w:rsidR="00761526" w:rsidRDefault="00761526">
            <w:pPr>
              <w:pStyle w:val="BodyTextIndent2"/>
              <w:tabs>
                <w:tab w:val="num" w:pos="1935"/>
              </w:tabs>
              <w:spacing w:line="240" w:lineRule="auto"/>
              <w:ind w:right="-766" w:firstLine="0"/>
            </w:pPr>
          </w:p>
        </w:tc>
        <w:tc>
          <w:tcPr>
            <w:tcW w:w="570" w:type="dxa"/>
          </w:tcPr>
          <w:p w:rsidR="00761526" w:rsidRDefault="00761526">
            <w:pPr>
              <w:pStyle w:val="BodyTextIndent2"/>
              <w:tabs>
                <w:tab w:val="num" w:pos="1935"/>
              </w:tabs>
              <w:spacing w:line="240" w:lineRule="auto"/>
              <w:ind w:right="-766" w:firstLine="0"/>
            </w:pPr>
            <w:r>
              <w:t>%</w:t>
            </w:r>
          </w:p>
        </w:tc>
        <w:tc>
          <w:tcPr>
            <w:tcW w:w="1502" w:type="dxa"/>
          </w:tcPr>
          <w:p w:rsidR="00761526" w:rsidRDefault="00761526">
            <w:pPr>
              <w:pStyle w:val="BodyTextIndent2"/>
              <w:tabs>
                <w:tab w:val="num" w:pos="1935"/>
              </w:tabs>
              <w:spacing w:line="240" w:lineRule="auto"/>
              <w:ind w:right="-766" w:firstLine="0"/>
            </w:pPr>
            <w:r>
              <w:t xml:space="preserve">      19</w:t>
            </w:r>
          </w:p>
        </w:tc>
        <w:tc>
          <w:tcPr>
            <w:tcW w:w="1417" w:type="dxa"/>
          </w:tcPr>
          <w:p w:rsidR="00761526" w:rsidRDefault="00761526">
            <w:pPr>
              <w:pStyle w:val="BodyTextIndent2"/>
              <w:tabs>
                <w:tab w:val="num" w:pos="1935"/>
              </w:tabs>
              <w:spacing w:line="240" w:lineRule="auto"/>
              <w:ind w:right="-766" w:firstLine="0"/>
            </w:pPr>
            <w:r>
              <w:t xml:space="preserve">    19</w:t>
            </w:r>
          </w:p>
        </w:tc>
        <w:tc>
          <w:tcPr>
            <w:tcW w:w="1176" w:type="dxa"/>
          </w:tcPr>
          <w:p w:rsidR="00761526" w:rsidRDefault="00761526">
            <w:pPr>
              <w:pStyle w:val="BodyTextIndent2"/>
              <w:tabs>
                <w:tab w:val="num" w:pos="1935"/>
              </w:tabs>
              <w:spacing w:line="240" w:lineRule="auto"/>
              <w:ind w:right="-766" w:firstLine="0"/>
            </w:pPr>
            <w:r>
              <w:t xml:space="preserve">     25</w:t>
            </w:r>
          </w:p>
        </w:tc>
        <w:tc>
          <w:tcPr>
            <w:tcW w:w="1376" w:type="dxa"/>
          </w:tcPr>
          <w:p w:rsidR="00761526" w:rsidRDefault="00761526">
            <w:pPr>
              <w:pStyle w:val="BodyTextIndent2"/>
              <w:tabs>
                <w:tab w:val="num" w:pos="1935"/>
              </w:tabs>
              <w:spacing w:line="240" w:lineRule="auto"/>
              <w:ind w:right="-766" w:firstLine="0"/>
            </w:pPr>
            <w:r>
              <w:t xml:space="preserve">    21,6</w:t>
            </w:r>
          </w:p>
        </w:tc>
      </w:tr>
    </w:tbl>
    <w:p w:rsidR="00761526" w:rsidRDefault="00761526">
      <w:pPr>
        <w:pStyle w:val="BodyTextIndent2"/>
        <w:tabs>
          <w:tab w:val="num" w:pos="1935"/>
        </w:tabs>
        <w:ind w:left="709" w:right="-766" w:firstLine="506"/>
        <w:jc w:val="right"/>
      </w:pPr>
    </w:p>
    <w:p w:rsidR="00761526" w:rsidRDefault="00761526">
      <w:pPr>
        <w:pStyle w:val="BodyTextIndent2"/>
        <w:tabs>
          <w:tab w:val="num" w:pos="1935"/>
        </w:tabs>
        <w:ind w:right="-1" w:firstLine="505"/>
      </w:pPr>
      <w:r>
        <w:t>По результатам таблицы можно говорить о целесообразности внедрения данного мероприятия. Выпуск новой продукции экономически выгоден, так как экономия сырья, за счет выпуска нежирного творога, за год составит 316102,5 рублей, балансовая прибыль за весь объем реализации в предложенном варианте на 6538,7 рублей больше, чем в базовом, причем цена новой продукции на 3883,6 рублей меньше, чем цена реализации крестьянских сырков. Важно отметить, что рентабельность в базовом варианте составляет 19 %, а в разработанном – 21,6 %,  такая разница оправдана тем, что себестоимость нежирных сырков с ванилью меньше, чем себестоимость крестьянских сырков, поэтому рентабельность нового вида продукции составляет 25 %.</w:t>
      </w:r>
    </w:p>
    <w:p w:rsidR="00761526" w:rsidRDefault="00761526">
      <w:pPr>
        <w:pStyle w:val="BodyTextIndent2"/>
        <w:tabs>
          <w:tab w:val="num" w:pos="1935"/>
        </w:tabs>
        <w:ind w:right="-1" w:firstLine="505"/>
      </w:pPr>
    </w:p>
    <w:p w:rsidR="00761526" w:rsidRDefault="00761526">
      <w:pPr>
        <w:pStyle w:val="BodyTextIndent2"/>
        <w:tabs>
          <w:tab w:val="num" w:pos="1935"/>
        </w:tabs>
        <w:ind w:right="-1" w:firstLine="505"/>
      </w:pPr>
      <w:r>
        <w:rPr>
          <w:b/>
        </w:rPr>
        <w:t xml:space="preserve">Создание нового вида продукции - сухая сыворотка. </w:t>
      </w:r>
      <w:r>
        <w:t xml:space="preserve"> </w:t>
      </w:r>
    </w:p>
    <w:p w:rsidR="00761526" w:rsidRDefault="00761526">
      <w:pPr>
        <w:pStyle w:val="BodyTextIndent2"/>
        <w:tabs>
          <w:tab w:val="num" w:pos="1935"/>
        </w:tabs>
        <w:ind w:right="-1" w:firstLine="505"/>
      </w:pPr>
    </w:p>
    <w:p w:rsidR="00761526" w:rsidRDefault="00761526">
      <w:pPr>
        <w:pStyle w:val="BodyTextIndent2"/>
        <w:tabs>
          <w:tab w:val="num" w:pos="1935"/>
        </w:tabs>
        <w:ind w:right="-1" w:firstLine="505"/>
      </w:pPr>
      <w:r>
        <w:t>Большинство заводов изготавливающих молочную продукцию не используют в  производстве возвратные отходы и сливают их в канализацию, в основном это касается  сыворотки. Но на ОАО «Молочный Комбинат «Ставропольский» сыворотку используют в производстве хлебобулочных изделий и некоторых видов сыров, а также некоторая часть сыворотки проходит специальную обработку, упаковывается в полиэтиленовые пакеты и поступает в розничную продажу по цене 2 рубля за литр сыворотки. В основном такая продукция пользуется спросом у малообеспеченных семей. К сожалению, в условиях экономического кризиса в стране, число семей с низким уровнем дохода постоянно растет. Однако известно, что такая  сыворотка содержит необходимые для организма белки, микро и макроэлементы обладающие лечебными свойствами: восстанавливающие баланс желудочно – кишечного тракта. Также широко применяют сыворотку в сельском хозяйстве для откормки скота. Но для реализации жидкой сыворотки в сельской местности требуются значительные транспортные расходы, поэтому такая реализация не выгодна для завода.</w:t>
      </w:r>
    </w:p>
    <w:p w:rsidR="00761526" w:rsidRDefault="00761526">
      <w:pPr>
        <w:pStyle w:val="BodyTextIndent2"/>
        <w:tabs>
          <w:tab w:val="num" w:pos="1935"/>
        </w:tabs>
        <w:ind w:right="-1" w:firstLine="505"/>
      </w:pPr>
      <w:r>
        <w:t>Суть данного мероприятия – производство сухой сыворотки из невостребованной жидкой. Технология изготовления  сухой сыворотки  типична технологии производства сухого молока и  может производиться на том же оборудования. Как уже оговаривалось ранее объем производства  сухого  молока ненормирован, так как напрямую связан с объемом производства сливочного масла и другой жирной продукции.  Оборудование предназначенное для изготовления сухого молока не всегда используется на полную мощность. Поэтому есть возможность невостребованную жидкую сыворотку перерабатывать в сухую.</w:t>
      </w:r>
    </w:p>
    <w:p w:rsidR="00761526" w:rsidRDefault="00761526">
      <w:pPr>
        <w:pStyle w:val="BodyTextIndent2"/>
        <w:tabs>
          <w:tab w:val="num" w:pos="1935"/>
        </w:tabs>
        <w:ind w:right="-1" w:firstLine="505"/>
      </w:pPr>
      <w:r>
        <w:t xml:space="preserve">Маркетинговые исследования рынка подтверждают, что на всей территории  Ставропольского и Краснодарского ни один молочный завод не изготавливает такого рода продукцию. </w:t>
      </w:r>
    </w:p>
    <w:p w:rsidR="00761526" w:rsidRDefault="00761526">
      <w:pPr>
        <w:pStyle w:val="BodyTextIndent2"/>
        <w:tabs>
          <w:tab w:val="num" w:pos="1935"/>
        </w:tabs>
        <w:ind w:right="-1" w:firstLine="505"/>
      </w:pPr>
      <w:r>
        <w:t>По технологии на изготовление 1 тонны сухой сыворотки требуется 21-23 тонны жидкой сыворотки, в зависимости от содержания сухих веществ. Цена 1 кг. жидкой сыворотки составляет 6,5 копеек. Себестоимость – 3,2 копейки.</w:t>
      </w:r>
    </w:p>
    <w:p w:rsidR="00761526" w:rsidRDefault="00761526">
      <w:pPr>
        <w:pStyle w:val="BodyTextIndent2"/>
        <w:tabs>
          <w:tab w:val="num" w:pos="1935"/>
        </w:tabs>
        <w:ind w:right="-1" w:firstLine="505"/>
      </w:pPr>
      <w:r>
        <w:t>На основании себестоимости сухого молока  спланируем себестоимость сухой сыворотки.(см. табл.21  )</w:t>
      </w:r>
    </w:p>
    <w:p w:rsidR="00761526" w:rsidRDefault="00761526">
      <w:pPr>
        <w:pStyle w:val="BodyTextIndent2"/>
        <w:tabs>
          <w:tab w:val="num" w:pos="1935"/>
        </w:tabs>
        <w:ind w:right="-1" w:firstLine="505"/>
        <w:jc w:val="right"/>
      </w:pPr>
    </w:p>
    <w:p w:rsidR="00761526" w:rsidRDefault="00761526">
      <w:pPr>
        <w:pStyle w:val="BodyTextIndent2"/>
        <w:tabs>
          <w:tab w:val="num" w:pos="1935"/>
        </w:tabs>
        <w:ind w:right="-1" w:firstLine="505"/>
        <w:jc w:val="right"/>
      </w:pPr>
    </w:p>
    <w:p w:rsidR="00761526" w:rsidRDefault="00761526">
      <w:pPr>
        <w:pStyle w:val="BodyTextIndent2"/>
        <w:tabs>
          <w:tab w:val="num" w:pos="1935"/>
        </w:tabs>
        <w:ind w:right="-1" w:firstLine="505"/>
        <w:jc w:val="right"/>
      </w:pPr>
    </w:p>
    <w:p w:rsidR="00761526" w:rsidRDefault="00761526">
      <w:pPr>
        <w:pStyle w:val="BodyTextIndent2"/>
        <w:tabs>
          <w:tab w:val="num" w:pos="1935"/>
        </w:tabs>
        <w:ind w:right="-1" w:firstLine="505"/>
        <w:jc w:val="right"/>
      </w:pPr>
    </w:p>
    <w:p w:rsidR="00761526" w:rsidRDefault="00761526">
      <w:pPr>
        <w:pStyle w:val="BodyTextIndent2"/>
        <w:tabs>
          <w:tab w:val="num" w:pos="1935"/>
        </w:tabs>
        <w:ind w:right="-1" w:firstLine="505"/>
        <w:jc w:val="right"/>
      </w:pPr>
      <w:r>
        <w:t>Таблица21.</w:t>
      </w:r>
    </w:p>
    <w:p w:rsidR="00761526" w:rsidRDefault="00761526">
      <w:pPr>
        <w:pStyle w:val="BodyTextIndent2"/>
        <w:tabs>
          <w:tab w:val="num" w:pos="1935"/>
        </w:tabs>
        <w:ind w:right="-1" w:firstLine="505"/>
        <w:jc w:val="center"/>
      </w:pPr>
      <w:r>
        <w:t>Плановая себестоимость 1 т. сухого молока и 1 т. сухой сыворотки.</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0"/>
        <w:gridCol w:w="1635"/>
        <w:gridCol w:w="1519"/>
      </w:tblGrid>
      <w:tr w:rsidR="00761526">
        <w:trPr>
          <w:trHeight w:val="810"/>
        </w:trPr>
        <w:tc>
          <w:tcPr>
            <w:tcW w:w="6060" w:type="dxa"/>
          </w:tcPr>
          <w:p w:rsidR="00761526" w:rsidRDefault="00761526">
            <w:pPr>
              <w:pStyle w:val="BodyTextIndent2"/>
              <w:tabs>
                <w:tab w:val="num" w:pos="1935"/>
              </w:tabs>
              <w:ind w:right="-766" w:firstLine="0"/>
            </w:pPr>
            <w:r>
              <w:t xml:space="preserve">        </w:t>
            </w:r>
          </w:p>
          <w:p w:rsidR="00761526" w:rsidRDefault="00761526">
            <w:pPr>
              <w:pStyle w:val="BodyTextIndent2"/>
              <w:tabs>
                <w:tab w:val="num" w:pos="1935"/>
              </w:tabs>
              <w:ind w:right="-766" w:firstLine="0"/>
            </w:pPr>
            <w:r>
              <w:t xml:space="preserve">                     Статьи затрат</w:t>
            </w:r>
          </w:p>
        </w:tc>
        <w:tc>
          <w:tcPr>
            <w:tcW w:w="1635" w:type="dxa"/>
          </w:tcPr>
          <w:p w:rsidR="00761526" w:rsidRDefault="00761526">
            <w:pPr>
              <w:pStyle w:val="BodyTextIndent2"/>
              <w:tabs>
                <w:tab w:val="num" w:pos="1935"/>
              </w:tabs>
              <w:ind w:right="-766" w:firstLine="0"/>
            </w:pPr>
            <w:r>
              <w:t>Сухое</w:t>
            </w:r>
          </w:p>
          <w:p w:rsidR="00761526" w:rsidRDefault="00761526">
            <w:pPr>
              <w:pStyle w:val="BodyTextIndent2"/>
              <w:tabs>
                <w:tab w:val="num" w:pos="1935"/>
              </w:tabs>
              <w:ind w:right="-766" w:firstLine="0"/>
            </w:pPr>
            <w:r>
              <w:t xml:space="preserve">молоко </w:t>
            </w:r>
          </w:p>
          <w:p w:rsidR="00761526" w:rsidRDefault="00761526">
            <w:pPr>
              <w:pStyle w:val="BodyTextIndent2"/>
              <w:tabs>
                <w:tab w:val="num" w:pos="1935"/>
              </w:tabs>
              <w:ind w:right="-766" w:firstLine="0"/>
            </w:pPr>
            <w:r>
              <w:t xml:space="preserve">( руб. )            </w:t>
            </w:r>
          </w:p>
        </w:tc>
        <w:tc>
          <w:tcPr>
            <w:tcW w:w="1519" w:type="dxa"/>
          </w:tcPr>
          <w:p w:rsidR="00761526" w:rsidRDefault="00761526">
            <w:pPr>
              <w:pStyle w:val="BodyTextIndent2"/>
              <w:tabs>
                <w:tab w:val="num" w:pos="1935"/>
              </w:tabs>
              <w:ind w:right="-766" w:firstLine="0"/>
            </w:pPr>
            <w:r>
              <w:t xml:space="preserve">Сухая </w:t>
            </w:r>
          </w:p>
          <w:p w:rsidR="00761526" w:rsidRDefault="00761526">
            <w:pPr>
              <w:pStyle w:val="BodyTextIndent2"/>
              <w:tabs>
                <w:tab w:val="num" w:pos="1935"/>
              </w:tabs>
              <w:ind w:right="-766" w:firstLine="0"/>
            </w:pPr>
            <w:r>
              <w:t>сыворотка</w:t>
            </w:r>
          </w:p>
          <w:p w:rsidR="00761526" w:rsidRDefault="00761526">
            <w:pPr>
              <w:pStyle w:val="BodyTextIndent2"/>
              <w:tabs>
                <w:tab w:val="num" w:pos="1935"/>
              </w:tabs>
              <w:ind w:right="-766" w:firstLine="0"/>
            </w:pPr>
            <w:r>
              <w:t>( руб.)</w:t>
            </w:r>
          </w:p>
        </w:tc>
      </w:tr>
      <w:tr w:rsidR="00761526">
        <w:trPr>
          <w:trHeight w:val="3970"/>
        </w:trPr>
        <w:tc>
          <w:tcPr>
            <w:tcW w:w="6060" w:type="dxa"/>
          </w:tcPr>
          <w:p w:rsidR="00761526" w:rsidRDefault="00761526">
            <w:pPr>
              <w:pStyle w:val="BodyTextIndent2"/>
              <w:tabs>
                <w:tab w:val="num" w:pos="1935"/>
              </w:tabs>
              <w:ind w:right="-766" w:firstLine="0"/>
            </w:pPr>
            <w:r>
              <w:t>Сырье и основные материалы</w:t>
            </w:r>
          </w:p>
          <w:p w:rsidR="00761526" w:rsidRDefault="00761526">
            <w:pPr>
              <w:pStyle w:val="BodyTextIndent2"/>
              <w:tabs>
                <w:tab w:val="num" w:pos="1935"/>
              </w:tabs>
              <w:ind w:right="-766" w:firstLine="0"/>
            </w:pPr>
            <w:r>
              <w:t>Вспомогательные материалы</w:t>
            </w:r>
          </w:p>
          <w:p w:rsidR="00761526" w:rsidRDefault="00761526">
            <w:pPr>
              <w:pStyle w:val="BodyTextIndent2"/>
              <w:tabs>
                <w:tab w:val="num" w:pos="1935"/>
              </w:tabs>
              <w:ind w:right="-766" w:firstLine="0"/>
            </w:pPr>
            <w:r>
              <w:t>Транспортные расходы</w:t>
            </w:r>
          </w:p>
          <w:p w:rsidR="00761526" w:rsidRDefault="00761526">
            <w:pPr>
              <w:pStyle w:val="BodyTextIndent2"/>
              <w:tabs>
                <w:tab w:val="num" w:pos="1935"/>
              </w:tabs>
              <w:ind w:right="-766" w:firstLine="0"/>
            </w:pPr>
            <w:r>
              <w:t>Топливо и энергия</w:t>
            </w:r>
          </w:p>
          <w:p w:rsidR="00761526" w:rsidRDefault="00761526">
            <w:pPr>
              <w:pStyle w:val="BodyTextIndent2"/>
              <w:tabs>
                <w:tab w:val="num" w:pos="1935"/>
              </w:tabs>
              <w:ind w:right="-766" w:firstLine="0"/>
            </w:pPr>
            <w:r>
              <w:t>Основная заработная плата</w:t>
            </w:r>
          </w:p>
          <w:p w:rsidR="00761526" w:rsidRDefault="00761526">
            <w:pPr>
              <w:pStyle w:val="BodyTextIndent2"/>
              <w:tabs>
                <w:tab w:val="num" w:pos="1935"/>
              </w:tabs>
              <w:ind w:right="-766" w:firstLine="0"/>
            </w:pPr>
            <w:r>
              <w:t>Отчисления на соц. страхование</w:t>
            </w:r>
          </w:p>
          <w:p w:rsidR="00761526" w:rsidRDefault="00761526">
            <w:pPr>
              <w:pStyle w:val="BodyTextIndent2"/>
              <w:tabs>
                <w:tab w:val="num" w:pos="1935"/>
              </w:tabs>
              <w:ind w:right="-766" w:firstLine="0"/>
            </w:pPr>
            <w:r>
              <w:t>Общепроизводственные расходы</w:t>
            </w:r>
          </w:p>
          <w:p w:rsidR="00761526" w:rsidRDefault="00761526">
            <w:pPr>
              <w:pStyle w:val="BodyTextIndent2"/>
              <w:tabs>
                <w:tab w:val="num" w:pos="1935"/>
              </w:tabs>
              <w:ind w:right="-766" w:firstLine="0"/>
            </w:pPr>
            <w:r>
              <w:t>Общехозяйственные расходы</w:t>
            </w:r>
          </w:p>
          <w:p w:rsidR="00761526" w:rsidRDefault="00761526">
            <w:pPr>
              <w:pStyle w:val="BodyTextIndent2"/>
              <w:tabs>
                <w:tab w:val="num" w:pos="1935"/>
              </w:tabs>
              <w:ind w:right="-766" w:firstLine="0"/>
            </w:pPr>
            <w:r>
              <w:t>Прочие затраты</w:t>
            </w:r>
          </w:p>
          <w:p w:rsidR="00761526" w:rsidRDefault="00761526">
            <w:pPr>
              <w:pStyle w:val="BodyTextIndent2"/>
              <w:tabs>
                <w:tab w:val="num" w:pos="1935"/>
              </w:tabs>
              <w:ind w:right="-766" w:firstLine="0"/>
            </w:pPr>
            <w:r>
              <w:t>Производственная себестоимость</w:t>
            </w:r>
          </w:p>
          <w:p w:rsidR="00761526" w:rsidRDefault="00761526">
            <w:pPr>
              <w:pStyle w:val="BodyTextIndent2"/>
              <w:tabs>
                <w:tab w:val="num" w:pos="1935"/>
              </w:tabs>
              <w:ind w:right="-766" w:firstLine="0"/>
            </w:pPr>
            <w:r>
              <w:t>Коммерческие расходы</w:t>
            </w:r>
          </w:p>
          <w:p w:rsidR="00761526" w:rsidRDefault="00761526">
            <w:pPr>
              <w:pStyle w:val="BodyTextIndent2"/>
              <w:tabs>
                <w:tab w:val="num" w:pos="1935"/>
              </w:tabs>
              <w:ind w:right="-766" w:firstLine="0"/>
            </w:pPr>
            <w:r>
              <w:t>Полная себестоимость</w:t>
            </w:r>
          </w:p>
        </w:tc>
        <w:tc>
          <w:tcPr>
            <w:tcW w:w="1635" w:type="dxa"/>
          </w:tcPr>
          <w:p w:rsidR="00761526" w:rsidRDefault="00761526">
            <w:pPr>
              <w:pStyle w:val="BodyTextIndent2"/>
              <w:tabs>
                <w:tab w:val="num" w:pos="1935"/>
              </w:tabs>
              <w:ind w:right="-766" w:firstLine="0"/>
            </w:pPr>
            <w:r>
              <w:t>10500</w:t>
            </w:r>
          </w:p>
          <w:p w:rsidR="00761526" w:rsidRDefault="00761526">
            <w:pPr>
              <w:pStyle w:val="BodyTextIndent2"/>
              <w:tabs>
                <w:tab w:val="num" w:pos="1935"/>
              </w:tabs>
              <w:ind w:right="-766" w:firstLine="0"/>
            </w:pPr>
            <w:r>
              <w:t>929,25</w:t>
            </w:r>
          </w:p>
          <w:p w:rsidR="00761526" w:rsidRDefault="00761526">
            <w:pPr>
              <w:pStyle w:val="BodyTextIndent2"/>
              <w:tabs>
                <w:tab w:val="num" w:pos="1935"/>
              </w:tabs>
              <w:ind w:right="-766" w:firstLine="0"/>
            </w:pPr>
            <w:r>
              <w:t>1289</w:t>
            </w:r>
          </w:p>
          <w:p w:rsidR="00761526" w:rsidRDefault="00761526">
            <w:pPr>
              <w:pStyle w:val="BodyTextIndent2"/>
              <w:tabs>
                <w:tab w:val="num" w:pos="1935"/>
              </w:tabs>
              <w:ind w:right="-766" w:firstLine="0"/>
            </w:pPr>
            <w:r>
              <w:t>865</w:t>
            </w:r>
          </w:p>
          <w:p w:rsidR="00761526" w:rsidRDefault="00761526">
            <w:pPr>
              <w:pStyle w:val="BodyTextIndent2"/>
              <w:tabs>
                <w:tab w:val="num" w:pos="1935"/>
              </w:tabs>
              <w:ind w:right="-766" w:firstLine="0"/>
            </w:pPr>
            <w:r>
              <w:t>624</w:t>
            </w:r>
          </w:p>
          <w:p w:rsidR="00761526" w:rsidRDefault="00761526">
            <w:pPr>
              <w:pStyle w:val="BodyTextIndent2"/>
              <w:tabs>
                <w:tab w:val="num" w:pos="1935"/>
              </w:tabs>
              <w:ind w:right="-766" w:firstLine="0"/>
            </w:pPr>
            <w:r>
              <w:t>279,43</w:t>
            </w:r>
          </w:p>
          <w:p w:rsidR="00761526" w:rsidRDefault="00761526">
            <w:pPr>
              <w:pStyle w:val="BodyTextIndent2"/>
              <w:tabs>
                <w:tab w:val="num" w:pos="1935"/>
              </w:tabs>
              <w:ind w:right="-766" w:firstLine="0"/>
            </w:pPr>
            <w:r>
              <w:t>750,43</w:t>
            </w:r>
          </w:p>
          <w:p w:rsidR="00761526" w:rsidRDefault="00761526">
            <w:pPr>
              <w:pStyle w:val="BodyTextIndent2"/>
              <w:tabs>
                <w:tab w:val="num" w:pos="1935"/>
              </w:tabs>
              <w:ind w:right="-766" w:firstLine="0"/>
            </w:pPr>
            <w:r>
              <w:t>391,33</w:t>
            </w:r>
          </w:p>
          <w:p w:rsidR="00761526" w:rsidRDefault="00761526">
            <w:pPr>
              <w:pStyle w:val="BodyTextIndent2"/>
              <w:tabs>
                <w:tab w:val="num" w:pos="1935"/>
              </w:tabs>
              <w:ind w:right="-766" w:firstLine="0"/>
            </w:pPr>
            <w:r>
              <w:t>618,21</w:t>
            </w:r>
          </w:p>
          <w:p w:rsidR="00761526" w:rsidRDefault="00761526">
            <w:pPr>
              <w:pStyle w:val="BodyTextIndent2"/>
              <w:tabs>
                <w:tab w:val="num" w:pos="1935"/>
              </w:tabs>
              <w:ind w:right="-766" w:firstLine="0"/>
            </w:pPr>
            <w:r>
              <w:t>16246,94</w:t>
            </w:r>
          </w:p>
          <w:p w:rsidR="00761526" w:rsidRDefault="00761526">
            <w:pPr>
              <w:pStyle w:val="BodyTextIndent2"/>
              <w:tabs>
                <w:tab w:val="num" w:pos="1935"/>
              </w:tabs>
              <w:ind w:right="-766" w:firstLine="0"/>
            </w:pPr>
            <w:r>
              <w:t>218,38</w:t>
            </w:r>
          </w:p>
          <w:p w:rsidR="00761526" w:rsidRDefault="00761526">
            <w:pPr>
              <w:pStyle w:val="BodyTextIndent2"/>
              <w:tabs>
                <w:tab w:val="num" w:pos="1935"/>
              </w:tabs>
              <w:ind w:right="-766" w:firstLine="0"/>
            </w:pPr>
            <w:r>
              <w:t>16465,32</w:t>
            </w:r>
          </w:p>
        </w:tc>
        <w:tc>
          <w:tcPr>
            <w:tcW w:w="1519" w:type="dxa"/>
          </w:tcPr>
          <w:p w:rsidR="00761526" w:rsidRDefault="00761526">
            <w:pPr>
              <w:pStyle w:val="BodyTextIndent2"/>
              <w:tabs>
                <w:tab w:val="num" w:pos="1935"/>
              </w:tabs>
              <w:ind w:right="-766" w:firstLine="0"/>
            </w:pPr>
            <w:r>
              <w:t>836</w:t>
            </w:r>
          </w:p>
          <w:p w:rsidR="00761526" w:rsidRDefault="00761526">
            <w:pPr>
              <w:pStyle w:val="BodyTextIndent2"/>
              <w:tabs>
                <w:tab w:val="num" w:pos="1935"/>
              </w:tabs>
              <w:ind w:right="-766" w:firstLine="0"/>
            </w:pPr>
            <w:r>
              <w:t>929,25</w:t>
            </w:r>
          </w:p>
          <w:p w:rsidR="00761526" w:rsidRDefault="00761526">
            <w:pPr>
              <w:pStyle w:val="BodyTextIndent2"/>
              <w:tabs>
                <w:tab w:val="num" w:pos="1935"/>
              </w:tabs>
              <w:ind w:right="-766" w:firstLine="0"/>
            </w:pPr>
            <w:r>
              <w:t>1289</w:t>
            </w:r>
          </w:p>
          <w:p w:rsidR="00761526" w:rsidRDefault="00761526">
            <w:pPr>
              <w:pStyle w:val="BodyTextIndent2"/>
              <w:tabs>
                <w:tab w:val="num" w:pos="1935"/>
              </w:tabs>
              <w:ind w:right="-766" w:firstLine="0"/>
            </w:pPr>
            <w:r>
              <w:t>865</w:t>
            </w:r>
          </w:p>
          <w:p w:rsidR="00761526" w:rsidRDefault="00761526">
            <w:pPr>
              <w:pStyle w:val="BodyTextIndent2"/>
              <w:tabs>
                <w:tab w:val="num" w:pos="1935"/>
              </w:tabs>
              <w:ind w:right="-766" w:firstLine="0"/>
            </w:pPr>
            <w:r>
              <w:t>624</w:t>
            </w:r>
          </w:p>
          <w:p w:rsidR="00761526" w:rsidRDefault="00761526">
            <w:pPr>
              <w:pStyle w:val="BodyTextIndent2"/>
              <w:tabs>
                <w:tab w:val="num" w:pos="1935"/>
              </w:tabs>
              <w:ind w:right="-766" w:firstLine="0"/>
            </w:pPr>
            <w:r>
              <w:t>279,43</w:t>
            </w:r>
          </w:p>
          <w:p w:rsidR="00761526" w:rsidRDefault="00761526">
            <w:pPr>
              <w:pStyle w:val="BodyTextIndent2"/>
              <w:tabs>
                <w:tab w:val="num" w:pos="1935"/>
              </w:tabs>
              <w:ind w:right="-766" w:firstLine="0"/>
            </w:pPr>
            <w:r>
              <w:t>750,72</w:t>
            </w:r>
          </w:p>
          <w:p w:rsidR="00761526" w:rsidRDefault="00761526">
            <w:pPr>
              <w:pStyle w:val="BodyTextIndent2"/>
              <w:tabs>
                <w:tab w:val="num" w:pos="1935"/>
              </w:tabs>
              <w:ind w:right="-766" w:firstLine="0"/>
            </w:pPr>
            <w:r>
              <w:t>391,33</w:t>
            </w:r>
          </w:p>
          <w:p w:rsidR="00761526" w:rsidRDefault="00761526">
            <w:pPr>
              <w:pStyle w:val="BodyTextIndent2"/>
              <w:tabs>
                <w:tab w:val="num" w:pos="1935"/>
              </w:tabs>
              <w:ind w:right="-766" w:firstLine="0"/>
            </w:pPr>
            <w:r>
              <w:t>218,51</w:t>
            </w:r>
          </w:p>
          <w:p w:rsidR="00761526" w:rsidRDefault="00761526">
            <w:pPr>
              <w:pStyle w:val="BodyTextIndent2"/>
              <w:tabs>
                <w:tab w:val="num" w:pos="1935"/>
              </w:tabs>
              <w:ind w:right="-766" w:firstLine="0"/>
            </w:pPr>
            <w:r>
              <w:t>6183,24</w:t>
            </w:r>
          </w:p>
          <w:p w:rsidR="00761526" w:rsidRDefault="00761526">
            <w:pPr>
              <w:pStyle w:val="BodyTextIndent2"/>
              <w:tabs>
                <w:tab w:val="num" w:pos="1935"/>
              </w:tabs>
              <w:ind w:right="-766" w:firstLine="0"/>
            </w:pPr>
            <w:r>
              <w:t>218,38</w:t>
            </w:r>
          </w:p>
          <w:p w:rsidR="00761526" w:rsidRDefault="00761526">
            <w:pPr>
              <w:pStyle w:val="BodyTextIndent2"/>
              <w:tabs>
                <w:tab w:val="num" w:pos="1935"/>
              </w:tabs>
              <w:ind w:right="-766" w:firstLine="0"/>
            </w:pPr>
            <w:r>
              <w:t>6401,62</w:t>
            </w:r>
          </w:p>
          <w:p w:rsidR="00761526" w:rsidRDefault="00761526">
            <w:pPr>
              <w:pStyle w:val="BodyTextIndent2"/>
              <w:tabs>
                <w:tab w:val="num" w:pos="1935"/>
              </w:tabs>
              <w:ind w:right="-766" w:firstLine="0"/>
            </w:pPr>
          </w:p>
        </w:tc>
      </w:tr>
    </w:tbl>
    <w:p w:rsidR="00761526" w:rsidRDefault="00761526">
      <w:pPr>
        <w:pStyle w:val="BodyTextIndent2"/>
        <w:tabs>
          <w:tab w:val="num" w:pos="1935"/>
        </w:tabs>
        <w:ind w:right="-766" w:firstLine="506"/>
      </w:pPr>
    </w:p>
    <w:p w:rsidR="00761526" w:rsidRDefault="00761526">
      <w:pPr>
        <w:pStyle w:val="BodyTextIndent2"/>
        <w:tabs>
          <w:tab w:val="num" w:pos="1935"/>
        </w:tabs>
        <w:ind w:right="-1" w:firstLine="505"/>
      </w:pPr>
      <w:r>
        <w:t xml:space="preserve">Таким образом, себестоимость сухой сыворотки по примерным расчетам равна 6421,62 рубля за 1 тонну. </w:t>
      </w:r>
    </w:p>
    <w:p w:rsidR="00761526" w:rsidRDefault="00761526">
      <w:pPr>
        <w:pStyle w:val="BodyTextIndent2"/>
        <w:tabs>
          <w:tab w:val="num" w:pos="1935"/>
        </w:tabs>
        <w:ind w:right="-1" w:firstLine="505"/>
      </w:pPr>
      <w:r>
        <w:t>Среднегодовая мощность оборудования позволяет изготовить 689 тонн сухого молока, в среднем за год заготавливается 354 тонны сухого молока. Следовательно, на данном оборудовании можно произвести 335 тонн сухой сыворотки. С учетом того, что ОАО МКС удавалась реализовать жидкую сыворотку по цене почти в два раза больше себестоимости, а также учитывая, что сухая сыворотка – новый товар на рынке , можно предположить, что товар будет пользоваться  спросом по цене 12 рублей за 1кг.</w:t>
      </w:r>
    </w:p>
    <w:p w:rsidR="00761526" w:rsidRDefault="00761526">
      <w:pPr>
        <w:pStyle w:val="BodyTextIndent2"/>
        <w:tabs>
          <w:tab w:val="num" w:pos="1935"/>
        </w:tabs>
        <w:ind w:right="-1" w:firstLine="505"/>
      </w:pPr>
      <w:r>
        <w:t>Рассчитаем  прибыль от реализации, которую предприятие может получить от внедрения данного мероприятия.(см. табл.22).</w:t>
      </w:r>
    </w:p>
    <w:p w:rsidR="00761526" w:rsidRDefault="00761526">
      <w:pPr>
        <w:pStyle w:val="BodyTextIndent2"/>
        <w:tabs>
          <w:tab w:val="num" w:pos="1935"/>
        </w:tabs>
        <w:ind w:right="-1" w:firstLine="505"/>
        <w:jc w:val="right"/>
      </w:pPr>
      <w:r>
        <w:t>Таблица22.</w:t>
      </w:r>
    </w:p>
    <w:p w:rsidR="00761526" w:rsidRDefault="00761526">
      <w:pPr>
        <w:pStyle w:val="BodyTextIndent2"/>
        <w:tabs>
          <w:tab w:val="num" w:pos="1935"/>
        </w:tabs>
        <w:ind w:right="-1" w:firstLine="505"/>
        <w:jc w:val="center"/>
      </w:pPr>
      <w:r>
        <w:t>Результаты, полученные от внедрения мероприятия по создания нового вида продукции – сухой сыворотки.</w:t>
      </w:r>
    </w:p>
    <w:tbl>
      <w:tblPr>
        <w:tblW w:w="0" w:type="auto"/>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881"/>
        <w:gridCol w:w="2404"/>
      </w:tblGrid>
      <w:tr w:rsidR="00761526">
        <w:trPr>
          <w:trHeight w:val="705"/>
        </w:trPr>
        <w:tc>
          <w:tcPr>
            <w:tcW w:w="4500" w:type="dxa"/>
          </w:tcPr>
          <w:p w:rsidR="00761526" w:rsidRDefault="00761526">
            <w:pPr>
              <w:pStyle w:val="BodyTextIndent2"/>
              <w:tabs>
                <w:tab w:val="num" w:pos="1935"/>
              </w:tabs>
              <w:ind w:right="-766" w:firstLine="0"/>
            </w:pPr>
            <w:r>
              <w:t xml:space="preserve">              </w:t>
            </w:r>
          </w:p>
          <w:p w:rsidR="00761526" w:rsidRDefault="00761526">
            <w:pPr>
              <w:pStyle w:val="BodyTextIndent2"/>
              <w:tabs>
                <w:tab w:val="num" w:pos="1935"/>
              </w:tabs>
              <w:ind w:right="-766" w:firstLine="0"/>
            </w:pPr>
            <w:r>
              <w:t xml:space="preserve">                  Показатели </w:t>
            </w:r>
          </w:p>
        </w:tc>
        <w:tc>
          <w:tcPr>
            <w:tcW w:w="881" w:type="dxa"/>
          </w:tcPr>
          <w:p w:rsidR="00761526" w:rsidRDefault="00761526">
            <w:pPr>
              <w:pStyle w:val="BodyTextIndent2"/>
              <w:tabs>
                <w:tab w:val="num" w:pos="1935"/>
              </w:tabs>
              <w:ind w:right="-766" w:firstLine="0"/>
            </w:pPr>
            <w:r>
              <w:t>Ед.</w:t>
            </w:r>
          </w:p>
          <w:p w:rsidR="00761526" w:rsidRDefault="00761526">
            <w:pPr>
              <w:pStyle w:val="BodyTextIndent2"/>
              <w:tabs>
                <w:tab w:val="num" w:pos="1935"/>
              </w:tabs>
              <w:ind w:right="-766" w:firstLine="0"/>
            </w:pPr>
            <w:r>
              <w:t>изм.</w:t>
            </w:r>
          </w:p>
        </w:tc>
        <w:tc>
          <w:tcPr>
            <w:tcW w:w="2404" w:type="dxa"/>
          </w:tcPr>
          <w:p w:rsidR="00761526" w:rsidRDefault="00761526">
            <w:pPr>
              <w:pStyle w:val="BodyTextIndent2"/>
              <w:tabs>
                <w:tab w:val="num" w:pos="1935"/>
              </w:tabs>
              <w:ind w:right="-766" w:firstLine="0"/>
            </w:pPr>
          </w:p>
          <w:p w:rsidR="00761526" w:rsidRDefault="00761526">
            <w:pPr>
              <w:pStyle w:val="BodyTextIndent2"/>
              <w:tabs>
                <w:tab w:val="num" w:pos="1935"/>
              </w:tabs>
              <w:ind w:right="-766" w:firstLine="0"/>
            </w:pPr>
            <w:r>
              <w:t xml:space="preserve">   Сухая сыворотка.</w:t>
            </w:r>
          </w:p>
        </w:tc>
      </w:tr>
      <w:tr w:rsidR="00761526">
        <w:trPr>
          <w:trHeight w:val="374"/>
        </w:trPr>
        <w:tc>
          <w:tcPr>
            <w:tcW w:w="4500" w:type="dxa"/>
          </w:tcPr>
          <w:p w:rsidR="00761526" w:rsidRDefault="00761526">
            <w:pPr>
              <w:pStyle w:val="BodyTextIndent2"/>
              <w:tabs>
                <w:tab w:val="num" w:pos="1935"/>
              </w:tabs>
              <w:ind w:right="-766" w:firstLine="0"/>
            </w:pPr>
            <w:r>
              <w:t>Годовой объем выпуска.</w:t>
            </w:r>
          </w:p>
        </w:tc>
        <w:tc>
          <w:tcPr>
            <w:tcW w:w="881" w:type="dxa"/>
          </w:tcPr>
          <w:p w:rsidR="00761526" w:rsidRDefault="00761526">
            <w:pPr>
              <w:pStyle w:val="BodyTextIndent2"/>
              <w:tabs>
                <w:tab w:val="num" w:pos="1935"/>
              </w:tabs>
              <w:ind w:right="-766" w:firstLine="0"/>
            </w:pPr>
            <w:r>
              <w:t>Тонн</w:t>
            </w:r>
          </w:p>
        </w:tc>
        <w:tc>
          <w:tcPr>
            <w:tcW w:w="2404" w:type="dxa"/>
          </w:tcPr>
          <w:p w:rsidR="00761526" w:rsidRDefault="00761526">
            <w:pPr>
              <w:pStyle w:val="BodyTextIndent2"/>
              <w:tabs>
                <w:tab w:val="num" w:pos="1935"/>
              </w:tabs>
              <w:ind w:right="-766" w:firstLine="0"/>
            </w:pPr>
            <w:r>
              <w:t xml:space="preserve">          335</w:t>
            </w:r>
          </w:p>
        </w:tc>
      </w:tr>
      <w:tr w:rsidR="00761526">
        <w:trPr>
          <w:trHeight w:val="435"/>
        </w:trPr>
        <w:tc>
          <w:tcPr>
            <w:tcW w:w="4500" w:type="dxa"/>
          </w:tcPr>
          <w:p w:rsidR="00761526" w:rsidRDefault="00761526">
            <w:pPr>
              <w:pStyle w:val="BodyTextIndent2"/>
              <w:tabs>
                <w:tab w:val="num" w:pos="1935"/>
              </w:tabs>
              <w:ind w:right="-766" w:firstLine="0"/>
            </w:pPr>
            <w:r>
              <w:t>Цена реализации за 1т.</w:t>
            </w:r>
          </w:p>
        </w:tc>
        <w:tc>
          <w:tcPr>
            <w:tcW w:w="881" w:type="dxa"/>
          </w:tcPr>
          <w:p w:rsidR="00761526" w:rsidRDefault="00761526">
            <w:pPr>
              <w:pStyle w:val="BodyTextIndent2"/>
              <w:tabs>
                <w:tab w:val="num" w:pos="1935"/>
              </w:tabs>
              <w:ind w:right="-766" w:firstLine="0"/>
            </w:pPr>
            <w:r>
              <w:t>Руб.</w:t>
            </w:r>
          </w:p>
        </w:tc>
        <w:tc>
          <w:tcPr>
            <w:tcW w:w="2404" w:type="dxa"/>
          </w:tcPr>
          <w:p w:rsidR="00761526" w:rsidRDefault="00761526">
            <w:pPr>
              <w:pStyle w:val="BodyTextIndent2"/>
              <w:tabs>
                <w:tab w:val="num" w:pos="1935"/>
              </w:tabs>
              <w:ind w:right="-766" w:firstLine="0"/>
            </w:pPr>
            <w:r>
              <w:t xml:space="preserve">       12000</w:t>
            </w:r>
          </w:p>
        </w:tc>
      </w:tr>
      <w:tr w:rsidR="00761526">
        <w:trPr>
          <w:trHeight w:val="660"/>
        </w:trPr>
        <w:tc>
          <w:tcPr>
            <w:tcW w:w="4500" w:type="dxa"/>
          </w:tcPr>
          <w:p w:rsidR="00761526" w:rsidRDefault="00761526">
            <w:pPr>
              <w:pStyle w:val="BodyTextIndent2"/>
              <w:tabs>
                <w:tab w:val="num" w:pos="1935"/>
              </w:tabs>
              <w:ind w:right="-766" w:firstLine="0"/>
            </w:pPr>
            <w:r>
              <w:t xml:space="preserve">Цена реализации за весь </w:t>
            </w:r>
          </w:p>
          <w:p w:rsidR="00761526" w:rsidRDefault="00761526">
            <w:pPr>
              <w:pStyle w:val="BodyTextIndent2"/>
              <w:tabs>
                <w:tab w:val="num" w:pos="1935"/>
              </w:tabs>
              <w:ind w:right="-766" w:firstLine="0"/>
            </w:pPr>
            <w:r>
              <w:t>Объем выпуска</w:t>
            </w:r>
          </w:p>
        </w:tc>
        <w:tc>
          <w:tcPr>
            <w:tcW w:w="881" w:type="dxa"/>
          </w:tcPr>
          <w:p w:rsidR="00761526" w:rsidRDefault="00761526">
            <w:pPr>
              <w:pStyle w:val="BodyTextIndent2"/>
              <w:tabs>
                <w:tab w:val="num" w:pos="1935"/>
              </w:tabs>
              <w:ind w:right="-766" w:firstLine="0"/>
            </w:pPr>
            <w:r>
              <w:t>Руб.</w:t>
            </w:r>
          </w:p>
        </w:tc>
        <w:tc>
          <w:tcPr>
            <w:tcW w:w="2404" w:type="dxa"/>
          </w:tcPr>
          <w:p w:rsidR="00761526" w:rsidRDefault="00761526">
            <w:pPr>
              <w:pStyle w:val="BodyTextIndent2"/>
              <w:tabs>
                <w:tab w:val="num" w:pos="1935"/>
              </w:tabs>
              <w:ind w:right="-766" w:firstLine="0"/>
            </w:pPr>
            <w:r>
              <w:t xml:space="preserve">           </w:t>
            </w:r>
          </w:p>
          <w:p w:rsidR="00761526" w:rsidRDefault="00761526">
            <w:pPr>
              <w:pStyle w:val="BodyTextIndent2"/>
              <w:tabs>
                <w:tab w:val="num" w:pos="1935"/>
              </w:tabs>
              <w:ind w:right="-766" w:firstLine="0"/>
            </w:pPr>
            <w:r>
              <w:t xml:space="preserve">    4020000</w:t>
            </w:r>
          </w:p>
        </w:tc>
      </w:tr>
      <w:tr w:rsidR="00761526">
        <w:trPr>
          <w:trHeight w:val="436"/>
        </w:trPr>
        <w:tc>
          <w:tcPr>
            <w:tcW w:w="4500" w:type="dxa"/>
          </w:tcPr>
          <w:p w:rsidR="00761526" w:rsidRDefault="00761526">
            <w:pPr>
              <w:pStyle w:val="BodyTextIndent2"/>
              <w:tabs>
                <w:tab w:val="num" w:pos="1935"/>
              </w:tabs>
              <w:ind w:right="-766" w:firstLine="0"/>
            </w:pPr>
            <w:r>
              <w:t>Себестоимость сухого молока за 1 т.</w:t>
            </w:r>
          </w:p>
        </w:tc>
        <w:tc>
          <w:tcPr>
            <w:tcW w:w="881" w:type="dxa"/>
          </w:tcPr>
          <w:p w:rsidR="00761526" w:rsidRDefault="00761526">
            <w:pPr>
              <w:pStyle w:val="BodyTextIndent2"/>
              <w:tabs>
                <w:tab w:val="num" w:pos="1935"/>
              </w:tabs>
              <w:ind w:right="-766" w:firstLine="0"/>
            </w:pPr>
            <w:r>
              <w:t>Руб.</w:t>
            </w:r>
          </w:p>
        </w:tc>
        <w:tc>
          <w:tcPr>
            <w:tcW w:w="2404" w:type="dxa"/>
          </w:tcPr>
          <w:p w:rsidR="00761526" w:rsidRDefault="00761526">
            <w:pPr>
              <w:pStyle w:val="BodyTextIndent2"/>
              <w:tabs>
                <w:tab w:val="num" w:pos="1935"/>
              </w:tabs>
              <w:ind w:right="-766" w:firstLine="0"/>
            </w:pPr>
            <w:r>
              <w:t xml:space="preserve">           6421,6</w:t>
            </w:r>
          </w:p>
        </w:tc>
      </w:tr>
      <w:tr w:rsidR="00761526">
        <w:trPr>
          <w:trHeight w:val="555"/>
        </w:trPr>
        <w:tc>
          <w:tcPr>
            <w:tcW w:w="4500" w:type="dxa"/>
          </w:tcPr>
          <w:p w:rsidR="00761526" w:rsidRDefault="00761526">
            <w:pPr>
              <w:pStyle w:val="BodyTextIndent2"/>
              <w:tabs>
                <w:tab w:val="num" w:pos="1935"/>
              </w:tabs>
              <w:ind w:right="-766" w:firstLine="0"/>
            </w:pPr>
            <w:r>
              <w:t xml:space="preserve">Себестоимость сухого молока за </w:t>
            </w:r>
          </w:p>
          <w:p w:rsidR="00761526" w:rsidRDefault="00761526">
            <w:pPr>
              <w:pStyle w:val="BodyTextIndent2"/>
              <w:tabs>
                <w:tab w:val="num" w:pos="1935"/>
              </w:tabs>
              <w:ind w:right="-766" w:firstLine="0"/>
            </w:pPr>
            <w:r>
              <w:t>весь объем выпуска</w:t>
            </w:r>
          </w:p>
        </w:tc>
        <w:tc>
          <w:tcPr>
            <w:tcW w:w="881" w:type="dxa"/>
          </w:tcPr>
          <w:p w:rsidR="00761526" w:rsidRDefault="00761526">
            <w:pPr>
              <w:pStyle w:val="BodyTextIndent2"/>
              <w:tabs>
                <w:tab w:val="num" w:pos="1935"/>
              </w:tabs>
              <w:ind w:right="-766" w:firstLine="0"/>
            </w:pPr>
            <w:r>
              <w:t>Руб.</w:t>
            </w:r>
          </w:p>
        </w:tc>
        <w:tc>
          <w:tcPr>
            <w:tcW w:w="2404" w:type="dxa"/>
          </w:tcPr>
          <w:p w:rsidR="00761526" w:rsidRDefault="00761526">
            <w:pPr>
              <w:pStyle w:val="BodyTextIndent2"/>
              <w:tabs>
                <w:tab w:val="num" w:pos="1935"/>
              </w:tabs>
              <w:ind w:right="-766" w:firstLine="0"/>
            </w:pPr>
            <w:r>
              <w:t xml:space="preserve">      2151242,7</w:t>
            </w:r>
          </w:p>
        </w:tc>
      </w:tr>
      <w:tr w:rsidR="00761526">
        <w:trPr>
          <w:trHeight w:val="555"/>
        </w:trPr>
        <w:tc>
          <w:tcPr>
            <w:tcW w:w="4500" w:type="dxa"/>
          </w:tcPr>
          <w:p w:rsidR="00761526" w:rsidRDefault="00761526">
            <w:pPr>
              <w:pStyle w:val="BodyTextIndent2"/>
              <w:tabs>
                <w:tab w:val="num" w:pos="1935"/>
              </w:tabs>
              <w:ind w:right="-766" w:firstLine="0"/>
            </w:pPr>
            <w:r>
              <w:t>Прибыль от реализации</w:t>
            </w:r>
          </w:p>
        </w:tc>
        <w:tc>
          <w:tcPr>
            <w:tcW w:w="881" w:type="dxa"/>
          </w:tcPr>
          <w:p w:rsidR="00761526" w:rsidRDefault="00761526">
            <w:pPr>
              <w:pStyle w:val="BodyTextIndent2"/>
              <w:tabs>
                <w:tab w:val="num" w:pos="1935"/>
              </w:tabs>
              <w:ind w:right="-766" w:firstLine="0"/>
            </w:pPr>
            <w:r>
              <w:t>Руб.</w:t>
            </w:r>
          </w:p>
        </w:tc>
        <w:tc>
          <w:tcPr>
            <w:tcW w:w="2404" w:type="dxa"/>
          </w:tcPr>
          <w:p w:rsidR="00761526" w:rsidRDefault="00761526">
            <w:pPr>
              <w:pStyle w:val="BodyTextIndent2"/>
              <w:tabs>
                <w:tab w:val="num" w:pos="1935"/>
              </w:tabs>
              <w:ind w:right="-766" w:firstLine="0"/>
            </w:pPr>
            <w:r>
              <w:t xml:space="preserve">      1868757,3</w:t>
            </w:r>
          </w:p>
        </w:tc>
      </w:tr>
      <w:tr w:rsidR="00761526">
        <w:trPr>
          <w:trHeight w:val="474"/>
        </w:trPr>
        <w:tc>
          <w:tcPr>
            <w:tcW w:w="4500" w:type="dxa"/>
            <w:tcBorders>
              <w:bottom w:val="single" w:sz="4" w:space="0" w:color="auto"/>
            </w:tcBorders>
          </w:tcPr>
          <w:p w:rsidR="00761526" w:rsidRDefault="00761526">
            <w:pPr>
              <w:pStyle w:val="BodyTextIndent2"/>
              <w:tabs>
                <w:tab w:val="num" w:pos="1935"/>
              </w:tabs>
              <w:ind w:right="-766" w:firstLine="0"/>
            </w:pPr>
            <w:r>
              <w:t xml:space="preserve">Рентабельность </w:t>
            </w:r>
          </w:p>
        </w:tc>
        <w:tc>
          <w:tcPr>
            <w:tcW w:w="881" w:type="dxa"/>
          </w:tcPr>
          <w:p w:rsidR="00761526" w:rsidRDefault="00761526">
            <w:pPr>
              <w:pStyle w:val="BodyTextIndent2"/>
              <w:tabs>
                <w:tab w:val="num" w:pos="1935"/>
              </w:tabs>
              <w:ind w:right="-766" w:firstLine="0"/>
            </w:pPr>
            <w:r>
              <w:t xml:space="preserve">  %</w:t>
            </w:r>
          </w:p>
        </w:tc>
        <w:tc>
          <w:tcPr>
            <w:tcW w:w="2404" w:type="dxa"/>
          </w:tcPr>
          <w:p w:rsidR="00761526" w:rsidRDefault="00761526">
            <w:pPr>
              <w:pStyle w:val="BodyTextIndent2"/>
              <w:tabs>
                <w:tab w:val="num" w:pos="1935"/>
              </w:tabs>
              <w:ind w:right="-766" w:firstLine="0"/>
            </w:pPr>
            <w:r>
              <w:t xml:space="preserve">                86,8</w:t>
            </w:r>
          </w:p>
        </w:tc>
      </w:tr>
    </w:tbl>
    <w:p w:rsidR="00761526" w:rsidRDefault="00761526">
      <w:pPr>
        <w:pStyle w:val="BodyTextIndent2"/>
        <w:tabs>
          <w:tab w:val="num" w:pos="1935"/>
        </w:tabs>
        <w:ind w:right="-766" w:firstLine="506"/>
      </w:pPr>
      <w:r>
        <w:t xml:space="preserve"> </w:t>
      </w:r>
    </w:p>
    <w:p w:rsidR="00761526" w:rsidRDefault="00761526">
      <w:pPr>
        <w:pStyle w:val="BodyTextIndent2"/>
        <w:tabs>
          <w:tab w:val="num" w:pos="1935"/>
        </w:tabs>
        <w:ind w:right="-1" w:firstLine="506"/>
      </w:pPr>
      <w:r>
        <w:t>Таким образом из таблицы видно, что от внедрения данного мероприятия ОАО МКС может получить 1868757,3 рублей прибыли.</w:t>
      </w:r>
    </w:p>
    <w:p w:rsidR="00761526" w:rsidRDefault="00761526">
      <w:pPr>
        <w:pStyle w:val="BodyTextIndent2"/>
        <w:tabs>
          <w:tab w:val="num" w:pos="1935"/>
        </w:tabs>
        <w:ind w:right="-1" w:firstLine="506"/>
      </w:pPr>
      <w:r>
        <w:t>Основной сегмент рынка сухой сыворотки – колхозы и фермерские хозяйства.</w:t>
      </w:r>
    </w:p>
    <w:p w:rsidR="00761526" w:rsidRDefault="00761526">
      <w:pPr>
        <w:pStyle w:val="BodyText"/>
        <w:spacing w:line="360" w:lineRule="auto"/>
        <w:ind w:right="-1" w:firstLine="720"/>
      </w:pPr>
    </w:p>
    <w:p w:rsidR="00761526" w:rsidRDefault="00761526">
      <w:pPr>
        <w:pStyle w:val="BodyText"/>
        <w:spacing w:line="360" w:lineRule="auto"/>
        <w:ind w:right="-1"/>
        <w:jc w:val="both"/>
        <w:rPr>
          <w:b w:val="0"/>
          <w:caps w:val="0"/>
          <w:sz w:val="28"/>
        </w:rPr>
      </w:pPr>
      <w:r>
        <w:rPr>
          <w:caps w:val="0"/>
          <w:sz w:val="28"/>
        </w:rPr>
        <w:t>Оптимизация ассортимента выпускаемой продукции</w:t>
      </w:r>
      <w:r>
        <w:rPr>
          <w:b w:val="0"/>
          <w:caps w:val="0"/>
          <w:sz w:val="28"/>
        </w:rPr>
        <w:t>.</w:t>
      </w:r>
    </w:p>
    <w:p w:rsidR="00761526" w:rsidRDefault="00761526">
      <w:pPr>
        <w:pStyle w:val="BodyText"/>
        <w:spacing w:line="360" w:lineRule="auto"/>
        <w:ind w:right="-1" w:firstLine="720"/>
        <w:jc w:val="both"/>
        <w:rPr>
          <w:b w:val="0"/>
          <w:caps w:val="0"/>
          <w:sz w:val="28"/>
        </w:rPr>
      </w:pPr>
    </w:p>
    <w:p w:rsidR="00761526" w:rsidRDefault="00761526">
      <w:pPr>
        <w:pStyle w:val="BodyText"/>
        <w:spacing w:line="360" w:lineRule="auto"/>
        <w:ind w:right="-1" w:firstLine="720"/>
        <w:jc w:val="both"/>
        <w:rPr>
          <w:b w:val="0"/>
          <w:caps w:val="0"/>
          <w:sz w:val="28"/>
        </w:rPr>
      </w:pPr>
      <w:r>
        <w:rPr>
          <w:b w:val="0"/>
          <w:caps w:val="0"/>
          <w:sz w:val="28"/>
        </w:rPr>
        <w:t>На ОАО МКС выпускается широкий ассортимент молочной продукции, с помощью оптимизационной задачи можно выделить наиболее рентабельный ассортимент выпускаемой продукции с учетом норм затрат на каждый вид продукции и количества запасов на складах.</w:t>
      </w:r>
    </w:p>
    <w:p w:rsidR="00761526" w:rsidRDefault="00761526">
      <w:pPr>
        <w:pStyle w:val="BodyText"/>
        <w:spacing w:line="360" w:lineRule="auto"/>
        <w:ind w:right="-1"/>
        <w:jc w:val="both"/>
        <w:rPr>
          <w:b w:val="0"/>
          <w:caps w:val="0"/>
          <w:sz w:val="28"/>
        </w:rPr>
      </w:pPr>
      <w:r>
        <w:rPr>
          <w:b w:val="0"/>
          <w:caps w:val="0"/>
          <w:sz w:val="28"/>
        </w:rPr>
        <w:t xml:space="preserve">       Оптимизационная задача – это экономико-математическая задача, которая состоит в нахождении оптимального (максимального или минимального) значения целевой функции, причем значения переменных должны принадлежать некоторой области допустимых значений. В самом общем виде задача математически записывается так:</w:t>
      </w:r>
    </w:p>
    <w:p w:rsidR="00761526" w:rsidRDefault="00761526">
      <w:pPr>
        <w:spacing w:line="360" w:lineRule="auto"/>
        <w:ind w:right="-1"/>
        <w:rPr>
          <w:sz w:val="28"/>
        </w:rPr>
      </w:pPr>
      <w:r>
        <w:rPr>
          <w:sz w:val="28"/>
        </w:rPr>
        <w:tab/>
        <w:t xml:space="preserve">                           </w:t>
      </w:r>
      <w:r>
        <w:rPr>
          <w:sz w:val="28"/>
          <w:lang w:val="en-US"/>
        </w:rPr>
        <w:t>U = f(</w:t>
      </w:r>
      <w:r>
        <w:rPr>
          <w:sz w:val="28"/>
        </w:rPr>
        <w:t>Х</w:t>
      </w:r>
      <w:r>
        <w:rPr>
          <w:sz w:val="28"/>
          <w:lang w:val="en-US"/>
        </w:rPr>
        <w:t xml:space="preserve">) </w:t>
      </w:r>
      <w:r>
        <w:rPr>
          <w:sz w:val="28"/>
          <w:lang w:val="en-US"/>
        </w:rPr>
        <w:sym w:font="Symbol" w:char="F0AE"/>
      </w:r>
      <w:r>
        <w:rPr>
          <w:sz w:val="28"/>
          <w:lang w:val="en-US"/>
        </w:rPr>
        <w:t xml:space="preserve"> </w:t>
      </w:r>
      <w:r>
        <w:rPr>
          <w:sz w:val="28"/>
        </w:rPr>
        <w:t>мах ; Х</w:t>
      </w:r>
      <w:r>
        <w:rPr>
          <w:sz w:val="28"/>
          <w:lang w:val="en-US"/>
        </w:rPr>
        <w:t xml:space="preserve"> </w:t>
      </w:r>
      <w:r>
        <w:rPr>
          <w:sz w:val="28"/>
        </w:rPr>
        <w:sym w:font="Symbol" w:char="F0CE"/>
      </w:r>
      <w:r>
        <w:rPr>
          <w:sz w:val="28"/>
        </w:rPr>
        <w:t xml:space="preserve"> </w:t>
      </w:r>
      <w:r>
        <w:rPr>
          <w:sz w:val="28"/>
          <w:lang w:val="en-US"/>
        </w:rPr>
        <w:t>W</w:t>
      </w:r>
      <w:r>
        <w:rPr>
          <w:sz w:val="28"/>
        </w:rPr>
        <w:t>,</w:t>
      </w:r>
    </w:p>
    <w:p w:rsidR="00761526" w:rsidRDefault="00761526">
      <w:pPr>
        <w:spacing w:line="360" w:lineRule="auto"/>
        <w:ind w:right="-1"/>
        <w:rPr>
          <w:sz w:val="28"/>
        </w:rPr>
      </w:pPr>
    </w:p>
    <w:p w:rsidR="00761526" w:rsidRDefault="00761526">
      <w:pPr>
        <w:spacing w:line="360" w:lineRule="auto"/>
        <w:ind w:right="-1"/>
        <w:rPr>
          <w:sz w:val="28"/>
          <w:lang w:val="en-US"/>
        </w:rPr>
      </w:pPr>
      <w:r>
        <w:rPr>
          <w:sz w:val="28"/>
        </w:rPr>
        <w:t xml:space="preserve">      где Х = (х1,х2,…,х</w:t>
      </w:r>
      <w:r>
        <w:rPr>
          <w:sz w:val="28"/>
          <w:lang w:val="en-US"/>
        </w:rPr>
        <w:t>n);</w:t>
      </w:r>
    </w:p>
    <w:p w:rsidR="00761526" w:rsidRDefault="00761526">
      <w:pPr>
        <w:spacing w:line="360" w:lineRule="auto"/>
        <w:ind w:right="-1"/>
        <w:rPr>
          <w:sz w:val="28"/>
        </w:rPr>
      </w:pPr>
      <w:r>
        <w:rPr>
          <w:sz w:val="28"/>
          <w:lang w:val="en-US"/>
        </w:rPr>
        <w:t xml:space="preserve">            W – </w:t>
      </w:r>
      <w:r>
        <w:rPr>
          <w:sz w:val="28"/>
        </w:rPr>
        <w:t>область допустимых значений переменных х1,х2,…,х</w:t>
      </w:r>
      <w:r>
        <w:rPr>
          <w:sz w:val="28"/>
          <w:lang w:val="en-US"/>
        </w:rPr>
        <w:t>n</w:t>
      </w:r>
      <w:r>
        <w:rPr>
          <w:sz w:val="28"/>
        </w:rPr>
        <w:t>;</w:t>
      </w:r>
    </w:p>
    <w:p w:rsidR="00761526" w:rsidRDefault="00761526">
      <w:pPr>
        <w:spacing w:line="360" w:lineRule="auto"/>
        <w:ind w:right="-1"/>
        <w:rPr>
          <w:sz w:val="28"/>
          <w:lang w:val="en-US"/>
        </w:rPr>
      </w:pPr>
      <w:r>
        <w:rPr>
          <w:sz w:val="28"/>
          <w:lang w:val="en-US"/>
        </w:rPr>
        <w:t xml:space="preserve">             F(Х) – целевая функция.</w:t>
      </w:r>
    </w:p>
    <w:p w:rsidR="00761526" w:rsidRDefault="00761526">
      <w:pPr>
        <w:spacing w:line="360" w:lineRule="auto"/>
        <w:ind w:right="-1"/>
        <w:rPr>
          <w:sz w:val="28"/>
          <w:lang w:val="en-US"/>
        </w:rPr>
      </w:pPr>
      <w:r>
        <w:rPr>
          <w:sz w:val="28"/>
          <w:lang w:val="en-US"/>
        </w:rPr>
        <w:tab/>
      </w:r>
    </w:p>
    <w:p w:rsidR="00761526" w:rsidRDefault="00761526">
      <w:pPr>
        <w:spacing w:line="360" w:lineRule="auto"/>
        <w:ind w:right="-1"/>
        <w:rPr>
          <w:sz w:val="28"/>
        </w:rPr>
      </w:pPr>
      <w:r>
        <w:rPr>
          <w:sz w:val="28"/>
          <w:lang w:val="en-US"/>
        </w:rPr>
        <w:t xml:space="preserve">    Для того, чтобы решить задачу </w:t>
      </w:r>
      <w:r>
        <w:rPr>
          <w:sz w:val="28"/>
        </w:rPr>
        <w:t>оптимизации достаточно найти ее оптимальное решение, т.е. указать Х</w:t>
      </w:r>
      <w:r>
        <w:rPr>
          <w:sz w:val="22"/>
        </w:rPr>
        <w:t xml:space="preserve">0 </w:t>
      </w:r>
      <w:r>
        <w:rPr>
          <w:sz w:val="28"/>
        </w:rPr>
        <w:sym w:font="Symbol" w:char="F0CE"/>
      </w:r>
      <w:r>
        <w:rPr>
          <w:sz w:val="28"/>
        </w:rPr>
        <w:t xml:space="preserve"> </w:t>
      </w:r>
      <w:r>
        <w:rPr>
          <w:sz w:val="28"/>
          <w:lang w:val="en-US"/>
        </w:rPr>
        <w:t>W</w:t>
      </w:r>
      <w:r>
        <w:rPr>
          <w:sz w:val="28"/>
        </w:rPr>
        <w:t xml:space="preserve"> такое, что </w:t>
      </w:r>
      <w:r>
        <w:rPr>
          <w:sz w:val="28"/>
          <w:lang w:val="en-US"/>
        </w:rPr>
        <w:t>f(</w:t>
      </w:r>
      <w:r>
        <w:rPr>
          <w:sz w:val="28"/>
        </w:rPr>
        <w:t>Х0</w:t>
      </w:r>
      <w:r>
        <w:rPr>
          <w:sz w:val="28"/>
          <w:lang w:val="en-US"/>
        </w:rPr>
        <w:t>)</w:t>
      </w:r>
      <w:r>
        <w:rPr>
          <w:sz w:val="28"/>
          <w:lang w:val="en-US"/>
        </w:rPr>
        <w:sym w:font="Symbol" w:char="F0B3"/>
      </w:r>
      <w:r>
        <w:rPr>
          <w:sz w:val="28"/>
          <w:lang w:val="en-US"/>
        </w:rPr>
        <w:t xml:space="preserve"> f</w:t>
      </w:r>
      <w:r>
        <w:rPr>
          <w:sz w:val="28"/>
        </w:rPr>
        <w:t xml:space="preserve">(Х) при любом Х </w:t>
      </w:r>
      <w:r>
        <w:rPr>
          <w:sz w:val="28"/>
        </w:rPr>
        <w:sym w:font="Symbol" w:char="F0CE"/>
      </w:r>
      <w:r>
        <w:rPr>
          <w:sz w:val="28"/>
        </w:rPr>
        <w:t xml:space="preserve"> </w:t>
      </w:r>
      <w:r>
        <w:rPr>
          <w:sz w:val="28"/>
          <w:lang w:val="en-US"/>
        </w:rPr>
        <w:t>W</w:t>
      </w:r>
      <w:r>
        <w:rPr>
          <w:sz w:val="28"/>
        </w:rPr>
        <w:t xml:space="preserve"> или, для случая минимизации, </w:t>
      </w:r>
      <w:r>
        <w:rPr>
          <w:sz w:val="28"/>
          <w:lang w:val="en-US"/>
        </w:rPr>
        <w:t>f</w:t>
      </w:r>
      <w:r>
        <w:rPr>
          <w:sz w:val="28"/>
        </w:rPr>
        <w:t xml:space="preserve">(Х0) ≤ </w:t>
      </w:r>
      <w:r>
        <w:rPr>
          <w:sz w:val="28"/>
          <w:lang w:val="en-US"/>
        </w:rPr>
        <w:t>f(</w:t>
      </w:r>
      <w:r>
        <w:rPr>
          <w:sz w:val="28"/>
        </w:rPr>
        <w:t>Х) при любом Х</w:t>
      </w:r>
      <w:r>
        <w:rPr>
          <w:sz w:val="28"/>
          <w:lang w:val="en-US"/>
        </w:rPr>
        <w:t xml:space="preserve"> </w:t>
      </w:r>
      <w:r>
        <w:rPr>
          <w:sz w:val="28"/>
        </w:rPr>
        <w:sym w:font="Symbol" w:char="F0CE"/>
      </w:r>
      <w:r>
        <w:rPr>
          <w:sz w:val="28"/>
          <w:lang w:val="en-US"/>
        </w:rPr>
        <w:t xml:space="preserve"> W</w:t>
      </w:r>
      <w:r>
        <w:rPr>
          <w:sz w:val="28"/>
        </w:rPr>
        <w:t>.</w:t>
      </w:r>
    </w:p>
    <w:p w:rsidR="00761526" w:rsidRDefault="00761526">
      <w:pPr>
        <w:spacing w:line="360" w:lineRule="auto"/>
        <w:ind w:right="-1"/>
        <w:jc w:val="both"/>
        <w:rPr>
          <w:sz w:val="28"/>
        </w:rPr>
      </w:pPr>
      <w:r>
        <w:rPr>
          <w:sz w:val="28"/>
        </w:rPr>
        <w:tab/>
        <w:t xml:space="preserve">Оптимизационная задача является неразрешимой, если она не имеет оптимального решения. В частности, максимизации  будет неразрешима, если целевая функция </w:t>
      </w:r>
      <w:r>
        <w:rPr>
          <w:sz w:val="28"/>
          <w:lang w:val="en-US"/>
        </w:rPr>
        <w:t>f</w:t>
      </w:r>
      <w:r>
        <w:rPr>
          <w:sz w:val="28"/>
        </w:rPr>
        <w:t xml:space="preserve">(Х) не ограничена сверху на допустимом множестве </w:t>
      </w:r>
      <w:r>
        <w:rPr>
          <w:sz w:val="28"/>
          <w:lang w:val="en-US"/>
        </w:rPr>
        <w:t>W</w:t>
      </w:r>
      <w:r>
        <w:rPr>
          <w:sz w:val="28"/>
        </w:rPr>
        <w:t>.</w:t>
      </w:r>
    </w:p>
    <w:p w:rsidR="00761526" w:rsidRDefault="00761526">
      <w:pPr>
        <w:spacing w:line="360" w:lineRule="auto"/>
        <w:ind w:right="-1"/>
        <w:rPr>
          <w:sz w:val="28"/>
        </w:rPr>
      </w:pPr>
      <w:r>
        <w:rPr>
          <w:sz w:val="28"/>
        </w:rPr>
        <w:tab/>
        <w:t xml:space="preserve">Методы решения оптимизационных задач зависят как от вида целевой функции </w:t>
      </w:r>
      <w:r>
        <w:rPr>
          <w:sz w:val="28"/>
          <w:lang w:val="en-US"/>
        </w:rPr>
        <w:t>f</w:t>
      </w:r>
      <w:r>
        <w:rPr>
          <w:sz w:val="28"/>
        </w:rPr>
        <w:t xml:space="preserve">(Х), так и от строения допустимого множества </w:t>
      </w:r>
      <w:r>
        <w:rPr>
          <w:sz w:val="28"/>
          <w:lang w:val="en-US"/>
        </w:rPr>
        <w:t>W</w:t>
      </w:r>
      <w:r>
        <w:rPr>
          <w:sz w:val="28"/>
        </w:rPr>
        <w:t xml:space="preserve">. Если целевая функция в задаче является функцией </w:t>
      </w:r>
      <w:r>
        <w:rPr>
          <w:sz w:val="28"/>
          <w:lang w:val="en-US"/>
        </w:rPr>
        <w:t xml:space="preserve">n </w:t>
      </w:r>
      <w:r>
        <w:rPr>
          <w:sz w:val="28"/>
        </w:rPr>
        <w:t xml:space="preserve">переменных, то методы решения называют методами математического программирования. </w:t>
      </w:r>
    </w:p>
    <w:p w:rsidR="00761526" w:rsidRDefault="00761526">
      <w:pPr>
        <w:spacing w:line="360" w:lineRule="auto"/>
        <w:ind w:right="-1"/>
        <w:jc w:val="both"/>
        <w:rPr>
          <w:sz w:val="28"/>
        </w:rPr>
      </w:pPr>
      <w:r>
        <w:rPr>
          <w:sz w:val="28"/>
        </w:rPr>
        <w:tab/>
        <w:t>В математическом программировании принято выделять следующие основные задачи в зависимости от вида целевой функции</w:t>
      </w:r>
      <w:r>
        <w:rPr>
          <w:sz w:val="28"/>
          <w:lang w:val="en-US"/>
        </w:rPr>
        <w:t xml:space="preserve"> f</w:t>
      </w:r>
      <w:r>
        <w:rPr>
          <w:sz w:val="28"/>
        </w:rPr>
        <w:t xml:space="preserve">(Х) и от области </w:t>
      </w:r>
      <w:r>
        <w:rPr>
          <w:sz w:val="28"/>
          <w:lang w:val="en-US"/>
        </w:rPr>
        <w:t>W</w:t>
      </w:r>
      <w:r>
        <w:rPr>
          <w:sz w:val="28"/>
        </w:rPr>
        <w:t>:</w:t>
      </w:r>
    </w:p>
    <w:p w:rsidR="00761526" w:rsidRDefault="00761526" w:rsidP="00761526">
      <w:pPr>
        <w:numPr>
          <w:ilvl w:val="0"/>
          <w:numId w:val="31"/>
        </w:numPr>
        <w:spacing w:line="360" w:lineRule="auto"/>
        <w:ind w:right="-1"/>
        <w:rPr>
          <w:sz w:val="28"/>
        </w:rPr>
      </w:pPr>
      <w:r>
        <w:rPr>
          <w:sz w:val="28"/>
        </w:rPr>
        <w:t xml:space="preserve">задачи линейного программирования, если </w:t>
      </w:r>
      <w:r>
        <w:rPr>
          <w:sz w:val="28"/>
          <w:lang w:val="en-US"/>
        </w:rPr>
        <w:t>f</w:t>
      </w:r>
      <w:r>
        <w:rPr>
          <w:sz w:val="28"/>
        </w:rPr>
        <w:t xml:space="preserve">(Х) и </w:t>
      </w:r>
      <w:r>
        <w:rPr>
          <w:sz w:val="28"/>
          <w:lang w:val="en-US"/>
        </w:rPr>
        <w:t>W</w:t>
      </w:r>
      <w:r>
        <w:rPr>
          <w:sz w:val="28"/>
        </w:rPr>
        <w:t xml:space="preserve"> линейны ;</w:t>
      </w:r>
    </w:p>
    <w:p w:rsidR="00761526" w:rsidRDefault="00761526" w:rsidP="00761526">
      <w:pPr>
        <w:numPr>
          <w:ilvl w:val="0"/>
          <w:numId w:val="31"/>
        </w:numPr>
        <w:spacing w:line="360" w:lineRule="auto"/>
        <w:ind w:right="-1"/>
        <w:rPr>
          <w:sz w:val="28"/>
        </w:rPr>
      </w:pPr>
      <w:r>
        <w:rPr>
          <w:sz w:val="28"/>
        </w:rPr>
        <w:t>задачи целочислительного программирования, если ставится условие целочислительности переменных х1,х2,…,х</w:t>
      </w:r>
      <w:r>
        <w:rPr>
          <w:sz w:val="28"/>
          <w:lang w:val="en-US"/>
        </w:rPr>
        <w:t>n</w:t>
      </w:r>
      <w:r>
        <w:rPr>
          <w:sz w:val="28"/>
        </w:rPr>
        <w:t>;</w:t>
      </w:r>
    </w:p>
    <w:p w:rsidR="00761526" w:rsidRDefault="00761526" w:rsidP="00761526">
      <w:pPr>
        <w:numPr>
          <w:ilvl w:val="0"/>
          <w:numId w:val="31"/>
        </w:numPr>
        <w:spacing w:line="360" w:lineRule="auto"/>
        <w:ind w:right="-1"/>
        <w:rPr>
          <w:sz w:val="28"/>
        </w:rPr>
      </w:pPr>
      <w:r>
        <w:rPr>
          <w:sz w:val="28"/>
        </w:rPr>
        <w:t xml:space="preserve">задачи нелинейного программирования, если форма </w:t>
      </w:r>
      <w:r>
        <w:rPr>
          <w:sz w:val="28"/>
          <w:lang w:val="en-US"/>
        </w:rPr>
        <w:t>f</w:t>
      </w:r>
      <w:r>
        <w:rPr>
          <w:sz w:val="28"/>
        </w:rPr>
        <w:t xml:space="preserve">(Х) носит нелинейный характер.   </w:t>
      </w:r>
    </w:p>
    <w:p w:rsidR="00761526" w:rsidRDefault="00761526">
      <w:pPr>
        <w:spacing w:line="360" w:lineRule="auto"/>
        <w:ind w:left="360" w:right="-1"/>
        <w:rPr>
          <w:sz w:val="28"/>
        </w:rPr>
      </w:pPr>
      <w:r>
        <w:rPr>
          <w:sz w:val="28"/>
        </w:rPr>
        <w:t>Задача по оптимизации ассортимента выпускаемой продукции относится к задаче линейного программирования.</w:t>
      </w:r>
    </w:p>
    <w:p w:rsidR="00761526" w:rsidRDefault="00761526">
      <w:pPr>
        <w:spacing w:line="360" w:lineRule="auto"/>
        <w:ind w:left="360" w:right="-1"/>
        <w:rPr>
          <w:sz w:val="28"/>
        </w:rPr>
      </w:pPr>
      <w:r>
        <w:rPr>
          <w:sz w:val="28"/>
        </w:rPr>
        <w:t>Введем переменные:</w:t>
      </w:r>
    </w:p>
    <w:p w:rsidR="00761526" w:rsidRDefault="00761526">
      <w:pPr>
        <w:spacing w:line="360" w:lineRule="auto"/>
        <w:ind w:left="360" w:right="-1"/>
        <w:rPr>
          <w:sz w:val="28"/>
        </w:rPr>
      </w:pPr>
      <w:r>
        <w:rPr>
          <w:sz w:val="28"/>
        </w:rPr>
        <w:t>Ассортимент выпускаемой молочной продукции:</w:t>
      </w:r>
    </w:p>
    <w:p w:rsidR="00761526" w:rsidRDefault="00761526">
      <w:pPr>
        <w:spacing w:line="360" w:lineRule="auto"/>
        <w:ind w:right="-1"/>
        <w:rPr>
          <w:sz w:val="28"/>
        </w:rPr>
      </w:pPr>
      <w:r>
        <w:rPr>
          <w:sz w:val="28"/>
        </w:rPr>
        <w:t>Х1 – масло;</w:t>
      </w:r>
    </w:p>
    <w:p w:rsidR="00761526" w:rsidRDefault="00761526">
      <w:pPr>
        <w:spacing w:line="360" w:lineRule="auto"/>
        <w:ind w:right="-1"/>
        <w:rPr>
          <w:sz w:val="28"/>
        </w:rPr>
      </w:pPr>
      <w:r>
        <w:rPr>
          <w:sz w:val="28"/>
        </w:rPr>
        <w:t>Х2 – сыры жирные;</w:t>
      </w:r>
    </w:p>
    <w:p w:rsidR="00761526" w:rsidRDefault="00761526">
      <w:pPr>
        <w:spacing w:line="360" w:lineRule="auto"/>
        <w:ind w:right="-1"/>
        <w:rPr>
          <w:sz w:val="28"/>
        </w:rPr>
      </w:pPr>
      <w:r>
        <w:rPr>
          <w:sz w:val="28"/>
        </w:rPr>
        <w:t>Х3 – цельное молоко;</w:t>
      </w:r>
    </w:p>
    <w:p w:rsidR="00761526" w:rsidRDefault="00761526">
      <w:pPr>
        <w:spacing w:line="360" w:lineRule="auto"/>
        <w:ind w:right="-1"/>
        <w:rPr>
          <w:sz w:val="28"/>
        </w:rPr>
      </w:pPr>
      <w:r>
        <w:rPr>
          <w:sz w:val="28"/>
        </w:rPr>
        <w:t>Х4 – кисломолочная продукция;</w:t>
      </w:r>
    </w:p>
    <w:p w:rsidR="00761526" w:rsidRDefault="00761526">
      <w:pPr>
        <w:spacing w:line="360" w:lineRule="auto"/>
        <w:ind w:right="-1"/>
        <w:rPr>
          <w:sz w:val="28"/>
        </w:rPr>
      </w:pPr>
      <w:r>
        <w:rPr>
          <w:sz w:val="28"/>
        </w:rPr>
        <w:t>Х5 – сливки;</w:t>
      </w:r>
    </w:p>
    <w:p w:rsidR="00761526" w:rsidRDefault="00761526">
      <w:pPr>
        <w:spacing w:line="360" w:lineRule="auto"/>
        <w:ind w:right="-1"/>
        <w:rPr>
          <w:sz w:val="28"/>
        </w:rPr>
      </w:pPr>
      <w:r>
        <w:rPr>
          <w:sz w:val="28"/>
        </w:rPr>
        <w:t>Х6 – сметана;</w:t>
      </w:r>
    </w:p>
    <w:p w:rsidR="00761526" w:rsidRDefault="00761526">
      <w:pPr>
        <w:spacing w:line="360" w:lineRule="auto"/>
        <w:ind w:right="-1"/>
        <w:rPr>
          <w:sz w:val="28"/>
        </w:rPr>
      </w:pPr>
      <w:r>
        <w:rPr>
          <w:sz w:val="28"/>
        </w:rPr>
        <w:t>Х7 – сырки, кремы;</w:t>
      </w:r>
    </w:p>
    <w:p w:rsidR="00761526" w:rsidRDefault="00761526">
      <w:pPr>
        <w:spacing w:line="360" w:lineRule="auto"/>
        <w:ind w:right="-1"/>
        <w:rPr>
          <w:sz w:val="28"/>
        </w:rPr>
      </w:pPr>
      <w:r>
        <w:rPr>
          <w:sz w:val="28"/>
        </w:rPr>
        <w:t>Х8 – творог жирный;</w:t>
      </w:r>
    </w:p>
    <w:p w:rsidR="00761526" w:rsidRDefault="00761526">
      <w:pPr>
        <w:spacing w:line="360" w:lineRule="auto"/>
        <w:ind w:right="-1"/>
        <w:rPr>
          <w:sz w:val="28"/>
        </w:rPr>
      </w:pPr>
      <w:r>
        <w:rPr>
          <w:sz w:val="28"/>
        </w:rPr>
        <w:t>Х9 – нежирная продукция;</w:t>
      </w:r>
    </w:p>
    <w:p w:rsidR="00761526" w:rsidRDefault="00761526">
      <w:pPr>
        <w:spacing w:line="360" w:lineRule="auto"/>
        <w:ind w:right="-1"/>
        <w:rPr>
          <w:sz w:val="28"/>
        </w:rPr>
      </w:pPr>
      <w:r>
        <w:rPr>
          <w:sz w:val="28"/>
        </w:rPr>
        <w:t>Х10 – мороженое;</w:t>
      </w:r>
    </w:p>
    <w:p w:rsidR="00761526" w:rsidRDefault="00761526">
      <w:pPr>
        <w:spacing w:line="360" w:lineRule="auto"/>
        <w:ind w:right="-1"/>
        <w:rPr>
          <w:sz w:val="28"/>
        </w:rPr>
      </w:pPr>
      <w:r>
        <w:rPr>
          <w:sz w:val="28"/>
        </w:rPr>
        <w:t>Х11 – консервы, туб;</w:t>
      </w:r>
    </w:p>
    <w:p w:rsidR="00761526" w:rsidRDefault="00761526">
      <w:pPr>
        <w:spacing w:line="360" w:lineRule="auto"/>
        <w:ind w:right="-1"/>
        <w:rPr>
          <w:sz w:val="28"/>
        </w:rPr>
      </w:pPr>
      <w:r>
        <w:rPr>
          <w:sz w:val="28"/>
        </w:rPr>
        <w:t>Х12 – сухое молоко.</w:t>
      </w:r>
    </w:p>
    <w:p w:rsidR="00761526" w:rsidRDefault="00761526">
      <w:pPr>
        <w:spacing w:line="360" w:lineRule="auto"/>
        <w:ind w:right="-1"/>
        <w:rPr>
          <w:sz w:val="28"/>
        </w:rPr>
      </w:pPr>
      <w:r>
        <w:rPr>
          <w:sz w:val="28"/>
        </w:rPr>
        <w:t>Затраты на изготовление вышеперечисленного ассортимента:</w:t>
      </w:r>
    </w:p>
    <w:p w:rsidR="00761526" w:rsidRDefault="00761526">
      <w:pPr>
        <w:spacing w:line="360" w:lineRule="auto"/>
        <w:ind w:right="-1"/>
        <w:rPr>
          <w:sz w:val="28"/>
        </w:rPr>
      </w:pPr>
      <w:r>
        <w:rPr>
          <w:sz w:val="28"/>
        </w:rPr>
        <w:sym w:font="Symbol" w:char="F055"/>
      </w:r>
      <w:r>
        <w:rPr>
          <w:sz w:val="28"/>
        </w:rPr>
        <w:t xml:space="preserve">1 – молоко, т.; </w:t>
      </w:r>
    </w:p>
    <w:p w:rsidR="00761526" w:rsidRDefault="00761526">
      <w:pPr>
        <w:spacing w:line="360" w:lineRule="auto"/>
        <w:ind w:right="-1"/>
        <w:rPr>
          <w:sz w:val="28"/>
        </w:rPr>
      </w:pPr>
      <w:r>
        <w:rPr>
          <w:sz w:val="28"/>
        </w:rPr>
        <w:sym w:font="Symbol" w:char="F055"/>
      </w:r>
      <w:r>
        <w:rPr>
          <w:sz w:val="28"/>
        </w:rPr>
        <w:t xml:space="preserve">2 – сыворотка, т., молоко обезжиренное пастеризованное, т.; </w:t>
      </w:r>
    </w:p>
    <w:p w:rsidR="00761526" w:rsidRDefault="00761526">
      <w:pPr>
        <w:spacing w:line="360" w:lineRule="auto"/>
        <w:ind w:right="-1"/>
        <w:rPr>
          <w:sz w:val="28"/>
        </w:rPr>
      </w:pPr>
      <w:r>
        <w:rPr>
          <w:sz w:val="28"/>
        </w:rPr>
        <w:sym w:font="Symbol" w:char="F055"/>
      </w:r>
      <w:r>
        <w:rPr>
          <w:sz w:val="28"/>
        </w:rPr>
        <w:t>3 – сахар, кг., подсластитель, кг.;</w:t>
      </w:r>
    </w:p>
    <w:p w:rsidR="00761526" w:rsidRDefault="00761526">
      <w:pPr>
        <w:spacing w:line="360" w:lineRule="auto"/>
        <w:ind w:right="-1"/>
        <w:rPr>
          <w:sz w:val="28"/>
        </w:rPr>
      </w:pPr>
      <w:r>
        <w:rPr>
          <w:sz w:val="28"/>
        </w:rPr>
        <w:sym w:font="Symbol" w:char="F055"/>
      </w:r>
      <w:r>
        <w:rPr>
          <w:sz w:val="28"/>
        </w:rPr>
        <w:t>4 – бензоат натрия, кг., какао, кг.;</w:t>
      </w:r>
    </w:p>
    <w:p w:rsidR="00761526" w:rsidRDefault="00761526">
      <w:pPr>
        <w:spacing w:line="360" w:lineRule="auto"/>
        <w:ind w:right="-1"/>
        <w:rPr>
          <w:sz w:val="28"/>
        </w:rPr>
      </w:pPr>
      <w:r>
        <w:rPr>
          <w:sz w:val="28"/>
        </w:rPr>
        <w:sym w:font="Symbol" w:char="F055"/>
      </w:r>
      <w:r>
        <w:rPr>
          <w:sz w:val="28"/>
        </w:rPr>
        <w:t>5 – лимонная кислота, кг., мука, кг.;</w:t>
      </w:r>
    </w:p>
    <w:p w:rsidR="00761526" w:rsidRDefault="00761526">
      <w:pPr>
        <w:spacing w:line="360" w:lineRule="auto"/>
        <w:ind w:right="-1"/>
        <w:rPr>
          <w:sz w:val="28"/>
        </w:rPr>
      </w:pPr>
      <w:r>
        <w:rPr>
          <w:sz w:val="28"/>
        </w:rPr>
        <w:sym w:font="Symbol" w:char="F055"/>
      </w:r>
      <w:r>
        <w:rPr>
          <w:sz w:val="28"/>
        </w:rPr>
        <w:t>6 – желатин, творог на плавленый сыр, кг.;</w:t>
      </w:r>
    </w:p>
    <w:p w:rsidR="00761526" w:rsidRDefault="00761526">
      <w:pPr>
        <w:spacing w:line="360" w:lineRule="auto"/>
        <w:ind w:right="-1"/>
        <w:rPr>
          <w:sz w:val="28"/>
        </w:rPr>
      </w:pPr>
      <w:r>
        <w:rPr>
          <w:sz w:val="28"/>
        </w:rPr>
        <w:sym w:font="Symbol" w:char="F055"/>
      </w:r>
      <w:r>
        <w:rPr>
          <w:sz w:val="28"/>
        </w:rPr>
        <w:t>7 – приправа  «Чили»,кг.;</w:t>
      </w:r>
    </w:p>
    <w:p w:rsidR="00761526" w:rsidRDefault="00761526">
      <w:pPr>
        <w:spacing w:line="360" w:lineRule="auto"/>
        <w:ind w:right="-1"/>
        <w:rPr>
          <w:sz w:val="28"/>
        </w:rPr>
      </w:pPr>
      <w:r>
        <w:rPr>
          <w:sz w:val="28"/>
        </w:rPr>
        <w:sym w:font="Symbol" w:char="F055"/>
      </w:r>
      <w:r>
        <w:rPr>
          <w:sz w:val="28"/>
        </w:rPr>
        <w:t xml:space="preserve">8 – масло, кг.; </w:t>
      </w:r>
    </w:p>
    <w:p w:rsidR="00761526" w:rsidRDefault="00761526">
      <w:pPr>
        <w:spacing w:line="360" w:lineRule="auto"/>
        <w:ind w:right="-1"/>
        <w:rPr>
          <w:sz w:val="28"/>
        </w:rPr>
      </w:pPr>
      <w:r>
        <w:rPr>
          <w:sz w:val="28"/>
        </w:rPr>
        <w:sym w:font="Symbol" w:char="F055"/>
      </w:r>
      <w:r>
        <w:rPr>
          <w:sz w:val="28"/>
        </w:rPr>
        <w:t>9 – ванилин, кг.;</w:t>
      </w:r>
    </w:p>
    <w:p w:rsidR="00761526" w:rsidRDefault="00761526">
      <w:pPr>
        <w:spacing w:line="360" w:lineRule="auto"/>
        <w:ind w:right="-1"/>
        <w:rPr>
          <w:sz w:val="28"/>
        </w:rPr>
      </w:pPr>
      <w:r>
        <w:rPr>
          <w:sz w:val="28"/>
        </w:rPr>
        <w:sym w:font="Symbol" w:char="F055"/>
      </w:r>
      <w:r>
        <w:rPr>
          <w:sz w:val="28"/>
        </w:rPr>
        <w:t>10 – краситель, кг.;</w:t>
      </w:r>
    </w:p>
    <w:p w:rsidR="00761526" w:rsidRDefault="00761526">
      <w:pPr>
        <w:spacing w:line="360" w:lineRule="auto"/>
        <w:ind w:right="-1"/>
        <w:rPr>
          <w:sz w:val="28"/>
        </w:rPr>
      </w:pPr>
      <w:r>
        <w:rPr>
          <w:sz w:val="28"/>
        </w:rPr>
        <w:sym w:font="Symbol" w:char="F055"/>
      </w:r>
      <w:r>
        <w:rPr>
          <w:sz w:val="28"/>
        </w:rPr>
        <w:t>11 – ароматизатор (эссенция), кг.;</w:t>
      </w:r>
    </w:p>
    <w:p w:rsidR="00761526" w:rsidRDefault="00761526">
      <w:pPr>
        <w:spacing w:line="360" w:lineRule="auto"/>
        <w:ind w:right="-1"/>
        <w:rPr>
          <w:sz w:val="28"/>
        </w:rPr>
      </w:pPr>
      <w:r>
        <w:rPr>
          <w:sz w:val="28"/>
        </w:rPr>
        <w:sym w:font="Symbol" w:char="F055"/>
      </w:r>
      <w:r>
        <w:rPr>
          <w:sz w:val="28"/>
        </w:rPr>
        <w:t>12 – КМЦ, вода, т.;</w:t>
      </w:r>
    </w:p>
    <w:p w:rsidR="00761526" w:rsidRDefault="00761526">
      <w:pPr>
        <w:spacing w:line="360" w:lineRule="auto"/>
        <w:ind w:right="-1"/>
        <w:rPr>
          <w:sz w:val="28"/>
        </w:rPr>
      </w:pPr>
      <w:r>
        <w:rPr>
          <w:sz w:val="28"/>
        </w:rPr>
        <w:sym w:font="Symbol" w:char="F055"/>
      </w:r>
      <w:r>
        <w:rPr>
          <w:sz w:val="28"/>
        </w:rPr>
        <w:t xml:space="preserve">13 – витамин С, кг., уксусная кислота; </w:t>
      </w:r>
    </w:p>
    <w:p w:rsidR="00761526" w:rsidRDefault="00761526">
      <w:pPr>
        <w:spacing w:line="360" w:lineRule="auto"/>
        <w:ind w:right="-1"/>
        <w:rPr>
          <w:sz w:val="28"/>
        </w:rPr>
      </w:pPr>
      <w:r>
        <w:rPr>
          <w:sz w:val="28"/>
        </w:rPr>
        <w:sym w:font="Symbol" w:char="F055"/>
      </w:r>
      <w:r>
        <w:rPr>
          <w:sz w:val="28"/>
        </w:rPr>
        <w:t>14 – витамин А, кг., хлористый кальций;</w:t>
      </w:r>
    </w:p>
    <w:p w:rsidR="00761526" w:rsidRDefault="00761526">
      <w:pPr>
        <w:spacing w:line="360" w:lineRule="auto"/>
        <w:ind w:right="-1"/>
        <w:rPr>
          <w:sz w:val="28"/>
        </w:rPr>
      </w:pPr>
      <w:r>
        <w:rPr>
          <w:sz w:val="28"/>
        </w:rPr>
        <w:sym w:font="Symbol" w:char="F055"/>
      </w:r>
      <w:r>
        <w:rPr>
          <w:sz w:val="28"/>
        </w:rPr>
        <w:t>15 – витамин Д, кг., сорбиновая кислота;</w:t>
      </w:r>
    </w:p>
    <w:p w:rsidR="00761526" w:rsidRDefault="00761526">
      <w:pPr>
        <w:spacing w:line="360" w:lineRule="auto"/>
        <w:ind w:right="-1"/>
        <w:rPr>
          <w:sz w:val="28"/>
        </w:rPr>
      </w:pPr>
      <w:r>
        <w:rPr>
          <w:sz w:val="28"/>
        </w:rPr>
        <w:sym w:font="Symbol" w:char="F055"/>
      </w:r>
      <w:r>
        <w:rPr>
          <w:sz w:val="28"/>
        </w:rPr>
        <w:t>16 – бифидо – закваска, фрукты, закваска, кг.;</w:t>
      </w:r>
    </w:p>
    <w:p w:rsidR="00761526" w:rsidRDefault="00761526">
      <w:pPr>
        <w:spacing w:line="360" w:lineRule="auto"/>
        <w:ind w:right="-1"/>
        <w:rPr>
          <w:sz w:val="28"/>
        </w:rPr>
      </w:pPr>
      <w:r>
        <w:rPr>
          <w:sz w:val="28"/>
        </w:rPr>
        <w:sym w:font="Symbol" w:char="F055"/>
      </w:r>
      <w:r>
        <w:rPr>
          <w:sz w:val="28"/>
        </w:rPr>
        <w:t>17 – крахмал, сода, кг.;</w:t>
      </w:r>
    </w:p>
    <w:p w:rsidR="00761526" w:rsidRDefault="00761526">
      <w:pPr>
        <w:spacing w:line="360" w:lineRule="auto"/>
        <w:ind w:right="-1"/>
        <w:rPr>
          <w:sz w:val="28"/>
        </w:rPr>
      </w:pPr>
      <w:r>
        <w:rPr>
          <w:sz w:val="28"/>
        </w:rPr>
        <w:sym w:font="Symbol" w:char="F055"/>
      </w:r>
      <w:r>
        <w:rPr>
          <w:sz w:val="28"/>
        </w:rPr>
        <w:t>18 – соль, кг.;</w:t>
      </w:r>
    </w:p>
    <w:p w:rsidR="00761526" w:rsidRDefault="00761526">
      <w:pPr>
        <w:pStyle w:val="BodyTextIndent"/>
        <w:ind w:left="0" w:right="-1"/>
      </w:pPr>
      <w:r>
        <w:sym w:font="Symbol" w:char="F055"/>
      </w:r>
      <w:r>
        <w:t xml:space="preserve">19–сычужный фермент, масло растительное     дезодорированное, кг;  </w:t>
      </w:r>
    </w:p>
    <w:p w:rsidR="00761526" w:rsidRDefault="00761526">
      <w:pPr>
        <w:spacing w:line="360" w:lineRule="auto"/>
        <w:ind w:right="-1"/>
        <w:rPr>
          <w:sz w:val="28"/>
        </w:rPr>
      </w:pPr>
      <w:r>
        <w:rPr>
          <w:sz w:val="28"/>
        </w:rPr>
        <w:sym w:font="Symbol" w:char="F055"/>
      </w:r>
      <w:r>
        <w:rPr>
          <w:sz w:val="28"/>
        </w:rPr>
        <w:t>20 – мед, вафли, обезжиренное пастеризованное молоко, кг;</w:t>
      </w:r>
    </w:p>
    <w:p w:rsidR="00761526" w:rsidRDefault="00761526">
      <w:pPr>
        <w:spacing w:line="360" w:lineRule="auto"/>
        <w:ind w:right="-1"/>
        <w:rPr>
          <w:sz w:val="28"/>
        </w:rPr>
      </w:pPr>
      <w:r>
        <w:rPr>
          <w:sz w:val="28"/>
        </w:rPr>
        <w:sym w:font="Symbol" w:char="F055"/>
      </w:r>
      <w:r>
        <w:rPr>
          <w:sz w:val="28"/>
        </w:rPr>
        <w:t>21 – лактоза, яичный порошок, кг;</w:t>
      </w:r>
    </w:p>
    <w:p w:rsidR="00761526" w:rsidRDefault="00761526">
      <w:pPr>
        <w:spacing w:line="360" w:lineRule="auto"/>
        <w:ind w:right="-1"/>
        <w:rPr>
          <w:sz w:val="28"/>
        </w:rPr>
      </w:pPr>
      <w:r>
        <w:rPr>
          <w:sz w:val="28"/>
        </w:rPr>
        <w:sym w:font="Symbol" w:char="F055"/>
      </w:r>
      <w:r>
        <w:rPr>
          <w:sz w:val="28"/>
        </w:rPr>
        <w:t>22 – СОМ ,кондитерский шоколад, глазурь, кг.;</w:t>
      </w:r>
    </w:p>
    <w:p w:rsidR="00761526" w:rsidRDefault="00761526">
      <w:pPr>
        <w:spacing w:line="360" w:lineRule="auto"/>
        <w:ind w:right="-1"/>
        <w:rPr>
          <w:sz w:val="28"/>
        </w:rPr>
      </w:pPr>
      <w:r>
        <w:rPr>
          <w:sz w:val="28"/>
        </w:rPr>
        <w:sym w:font="Symbol" w:char="F055"/>
      </w:r>
      <w:r>
        <w:rPr>
          <w:sz w:val="28"/>
        </w:rPr>
        <w:t>23 – пахта, т., горчичный порошок;</w:t>
      </w:r>
    </w:p>
    <w:p w:rsidR="00761526" w:rsidRDefault="00761526">
      <w:pPr>
        <w:spacing w:line="360" w:lineRule="auto"/>
        <w:ind w:right="-1"/>
        <w:rPr>
          <w:sz w:val="28"/>
        </w:rPr>
      </w:pPr>
      <w:r>
        <w:rPr>
          <w:sz w:val="28"/>
        </w:rPr>
        <w:sym w:font="Symbol" w:char="F055"/>
      </w:r>
      <w:r>
        <w:rPr>
          <w:sz w:val="28"/>
        </w:rPr>
        <w:t xml:space="preserve">24 – сыворотка, т.; </w:t>
      </w:r>
    </w:p>
    <w:p w:rsidR="00761526" w:rsidRDefault="00761526">
      <w:pPr>
        <w:spacing w:line="360" w:lineRule="auto"/>
        <w:ind w:right="-1"/>
        <w:rPr>
          <w:sz w:val="28"/>
        </w:rPr>
      </w:pPr>
      <w:r>
        <w:rPr>
          <w:sz w:val="28"/>
        </w:rPr>
        <w:sym w:font="Symbol" w:char="F055"/>
      </w:r>
      <w:r>
        <w:rPr>
          <w:sz w:val="28"/>
        </w:rPr>
        <w:t>25 – возвратные отходы, пахта, т.</w:t>
      </w:r>
    </w:p>
    <w:p w:rsidR="00761526" w:rsidRDefault="00761526">
      <w:pPr>
        <w:spacing w:line="360" w:lineRule="auto"/>
        <w:ind w:right="-1"/>
        <w:rPr>
          <w:sz w:val="28"/>
        </w:rPr>
      </w:pPr>
    </w:p>
    <w:p w:rsidR="00761526" w:rsidRDefault="00761526">
      <w:pPr>
        <w:spacing w:line="360" w:lineRule="auto"/>
        <w:ind w:right="-1"/>
        <w:rPr>
          <w:sz w:val="28"/>
        </w:rPr>
      </w:pPr>
      <w:r>
        <w:rPr>
          <w:sz w:val="28"/>
        </w:rPr>
        <w:t>Ограничения задачи являются ограничениями по запасам сырья:</w:t>
      </w:r>
    </w:p>
    <w:p w:rsidR="00761526" w:rsidRDefault="00761526">
      <w:pPr>
        <w:spacing w:line="360" w:lineRule="auto"/>
        <w:ind w:right="-1"/>
        <w:rPr>
          <w:sz w:val="28"/>
        </w:rPr>
      </w:pPr>
      <w:r>
        <w:rPr>
          <w:sz w:val="28"/>
        </w:rPr>
        <w:sym w:font="Symbol" w:char="F055"/>
      </w:r>
      <w:r>
        <w:rPr>
          <w:sz w:val="28"/>
        </w:rPr>
        <w:t>1</w:t>
      </w:r>
    </w:p>
    <w:p w:rsidR="00761526" w:rsidRDefault="00761526">
      <w:pPr>
        <w:spacing w:line="360" w:lineRule="auto"/>
        <w:ind w:right="-1"/>
        <w:rPr>
          <w:sz w:val="28"/>
        </w:rPr>
      </w:pPr>
      <w:r>
        <w:rPr>
          <w:sz w:val="28"/>
        </w:rPr>
        <w:t xml:space="preserve">14,405Х1 + 5,055Х2 + 0,868Х3 + 0,715Х4 + 3,583Х5 + 4,835Х6 +  + 1,052Х7 + 2,859Х8 + 2,791Х10   ≤ 40453                   </w:t>
      </w:r>
    </w:p>
    <w:p w:rsidR="00761526" w:rsidRDefault="00761526">
      <w:pPr>
        <w:spacing w:line="360" w:lineRule="auto"/>
        <w:ind w:right="-1"/>
        <w:rPr>
          <w:sz w:val="28"/>
        </w:rPr>
      </w:pPr>
      <w:r>
        <w:rPr>
          <w:sz w:val="28"/>
        </w:rPr>
        <w:sym w:font="Symbol" w:char="F055"/>
      </w:r>
      <w:r>
        <w:rPr>
          <w:sz w:val="28"/>
        </w:rPr>
        <w:t>2</w:t>
      </w:r>
    </w:p>
    <w:p w:rsidR="00761526" w:rsidRDefault="00761526">
      <w:pPr>
        <w:pStyle w:val="BodyTextIndent2"/>
        <w:ind w:right="-1" w:firstLine="0"/>
      </w:pPr>
      <w:r>
        <w:t xml:space="preserve"> 2,229Х2 + 0,185Х3 + 0,268Х4 + 5,497Х6 + 5,152Х7 + 5,027Х8 +                                            7,412Х9 + 2,159Х10 + 2,922Х11 + 12,635Х1  ≤ 42005</w:t>
      </w:r>
    </w:p>
    <w:p w:rsidR="00761526" w:rsidRDefault="00761526">
      <w:pPr>
        <w:pStyle w:val="BodyTextIndent2"/>
        <w:ind w:right="-1" w:firstLine="0"/>
      </w:pPr>
      <w:r>
        <w:sym w:font="Symbol" w:char="F055"/>
      </w:r>
      <w:r>
        <w:t>3</w:t>
      </w:r>
    </w:p>
    <w:p w:rsidR="00761526" w:rsidRDefault="00761526">
      <w:pPr>
        <w:pStyle w:val="BodyTextIndent2"/>
        <w:ind w:right="-1" w:firstLine="0"/>
      </w:pPr>
      <w:r>
        <w:t xml:space="preserve"> 72,500Х7 + 13,100Х2 + 4,300Х4 + 56,750Х7 + 37,667Х9 +114,222Х10 + 454,000Х11  ≤  327968</w:t>
      </w:r>
    </w:p>
    <w:p w:rsidR="00761526" w:rsidRDefault="00761526">
      <w:pPr>
        <w:pStyle w:val="BodyTextIndent2"/>
        <w:ind w:right="-1" w:firstLine="0"/>
      </w:pPr>
      <w:r>
        <w:sym w:font="Symbol" w:char="F055"/>
      </w:r>
      <w:r>
        <w:t>4</w:t>
      </w:r>
    </w:p>
    <w:p w:rsidR="00761526" w:rsidRDefault="00761526">
      <w:pPr>
        <w:pStyle w:val="BodyTextIndent2"/>
        <w:ind w:right="-1" w:firstLine="0"/>
      </w:pPr>
      <w:r>
        <w:t xml:space="preserve"> 9,600Х1 + 3,210Х10 + 10,866Х11  ≤ 11347 </w:t>
      </w:r>
    </w:p>
    <w:p w:rsidR="00761526" w:rsidRDefault="00761526">
      <w:pPr>
        <w:pStyle w:val="BodyTextIndent2"/>
        <w:ind w:right="-1" w:firstLine="0"/>
      </w:pPr>
      <w:r>
        <w:sym w:font="Symbol" w:char="F055"/>
      </w:r>
      <w:r>
        <w:t xml:space="preserve">5 </w:t>
      </w:r>
    </w:p>
    <w:p w:rsidR="00761526" w:rsidRDefault="00761526">
      <w:pPr>
        <w:pStyle w:val="BodyTextIndent2"/>
        <w:ind w:right="-1" w:firstLine="0"/>
      </w:pPr>
      <w:r>
        <w:t>13,485Х2 + 15,678Х10 ≤  21602</w:t>
      </w:r>
    </w:p>
    <w:p w:rsidR="00761526" w:rsidRDefault="00761526">
      <w:pPr>
        <w:pStyle w:val="BodyTextIndent2"/>
        <w:ind w:right="-1" w:firstLine="0"/>
      </w:pPr>
      <w:r>
        <w:t xml:space="preserve"> </w:t>
      </w:r>
      <w:r>
        <w:sym w:font="Symbol" w:char="F055"/>
      </w:r>
      <w:r>
        <w:t>6</w:t>
      </w:r>
    </w:p>
    <w:p w:rsidR="00761526" w:rsidRDefault="00761526">
      <w:pPr>
        <w:pStyle w:val="BodyTextIndent2"/>
        <w:ind w:right="-1" w:firstLine="0"/>
      </w:pPr>
      <w:r>
        <w:t>47,357Х2 + 1,524Х4 + 3,881Х10  ≤  25796</w:t>
      </w:r>
    </w:p>
    <w:p w:rsidR="00761526" w:rsidRDefault="00761526">
      <w:pPr>
        <w:pStyle w:val="BodyTextIndent2"/>
        <w:ind w:right="-1" w:firstLine="0"/>
      </w:pPr>
      <w:r>
        <w:t xml:space="preserve">  </w:t>
      </w:r>
      <w:r>
        <w:sym w:font="Symbol" w:char="F055"/>
      </w:r>
      <w:r>
        <w:t>7</w:t>
      </w:r>
    </w:p>
    <w:p w:rsidR="00761526" w:rsidRDefault="00761526">
      <w:pPr>
        <w:pStyle w:val="BodyTextIndent2"/>
        <w:ind w:right="-1" w:firstLine="0"/>
      </w:pPr>
      <w:r>
        <w:t xml:space="preserve"> 31,286Х2 ≤  5275</w:t>
      </w:r>
    </w:p>
    <w:p w:rsidR="00761526" w:rsidRDefault="00761526">
      <w:pPr>
        <w:pStyle w:val="BodyTextIndent2"/>
        <w:ind w:right="-1" w:firstLine="0"/>
      </w:pPr>
      <w:r>
        <w:t xml:space="preserve">  </w:t>
      </w:r>
      <w:r>
        <w:sym w:font="Symbol" w:char="F055"/>
      </w:r>
      <w:r>
        <w:t>8</w:t>
      </w:r>
    </w:p>
    <w:p w:rsidR="00761526" w:rsidRDefault="00761526">
      <w:pPr>
        <w:pStyle w:val="BodyTextIndent2"/>
        <w:ind w:right="-1" w:firstLine="0"/>
      </w:pPr>
      <w:r>
        <w:t xml:space="preserve">   250,125Х1 + 72,271Х2 + 196,383Х10 ≤  425320</w:t>
      </w:r>
    </w:p>
    <w:p w:rsidR="00761526" w:rsidRDefault="00761526">
      <w:pPr>
        <w:pStyle w:val="BodyTextIndent2"/>
        <w:ind w:right="-1" w:firstLine="0"/>
      </w:pPr>
      <w:r>
        <w:t xml:space="preserve">  </w:t>
      </w:r>
      <w:r>
        <w:sym w:font="Symbol" w:char="F055"/>
      </w:r>
      <w:r>
        <w:t>9</w:t>
      </w:r>
    </w:p>
    <w:p w:rsidR="00761526" w:rsidRDefault="00761526">
      <w:pPr>
        <w:pStyle w:val="BodyTextIndent2"/>
        <w:ind w:right="-1" w:firstLine="0"/>
      </w:pPr>
      <w:r>
        <w:t xml:space="preserve">  0,002Х3 + 0,025Х7 + 0,262Х10  ≤ 347</w:t>
      </w:r>
    </w:p>
    <w:p w:rsidR="00761526" w:rsidRDefault="00761526">
      <w:pPr>
        <w:pStyle w:val="BodyTextIndent2"/>
        <w:ind w:right="-1" w:firstLine="0"/>
      </w:pPr>
      <w:r>
        <w:t xml:space="preserve">  </w:t>
      </w:r>
      <w:r>
        <w:sym w:font="Symbol" w:char="F055"/>
      </w:r>
      <w:r>
        <w:t xml:space="preserve">10 </w:t>
      </w:r>
    </w:p>
    <w:p w:rsidR="00761526" w:rsidRDefault="00761526">
      <w:pPr>
        <w:pStyle w:val="BodyTextIndent2"/>
        <w:ind w:right="-1" w:firstLine="0"/>
      </w:pPr>
      <w:r>
        <w:t xml:space="preserve">  6,579Х2 + 0,014Х4 + 0,053Х10  ≤  1,295 </w:t>
      </w:r>
    </w:p>
    <w:p w:rsidR="00761526" w:rsidRDefault="00761526">
      <w:pPr>
        <w:pStyle w:val="BodyTextIndent2"/>
        <w:ind w:right="-1" w:firstLine="0"/>
      </w:pPr>
      <w:r>
        <w:t xml:space="preserve">  </w:t>
      </w:r>
      <w:r>
        <w:sym w:font="Symbol" w:char="F055"/>
      </w:r>
      <w:r>
        <w:t>11</w:t>
      </w:r>
    </w:p>
    <w:p w:rsidR="00761526" w:rsidRDefault="00761526">
      <w:pPr>
        <w:pStyle w:val="BodyTextIndent2"/>
        <w:ind w:right="-1" w:firstLine="0"/>
      </w:pPr>
      <w:r>
        <w:t xml:space="preserve">  0,087Х4 + 0,138Х7 + 0,029Х10  ≤   0,787        </w:t>
      </w:r>
    </w:p>
    <w:p w:rsidR="00761526" w:rsidRDefault="00761526">
      <w:pPr>
        <w:pStyle w:val="BodyTextIndent2"/>
        <w:ind w:right="-1" w:firstLine="0"/>
      </w:pPr>
      <w:r>
        <w:t xml:space="preserve"> </w:t>
      </w:r>
      <w:r>
        <w:sym w:font="Symbol" w:char="F055"/>
      </w:r>
      <w:r>
        <w:t>12</w:t>
      </w:r>
    </w:p>
    <w:p w:rsidR="00761526" w:rsidRDefault="00761526">
      <w:pPr>
        <w:pStyle w:val="BodyTextIndent2"/>
        <w:ind w:right="-1" w:firstLine="0"/>
      </w:pPr>
      <w:r>
        <w:t xml:space="preserve"> 0,019Х2 + 0,005Х4 + 0,202Х10 + 0,081Х11 ≤ 301,7</w:t>
      </w:r>
    </w:p>
    <w:p w:rsidR="00761526" w:rsidRDefault="00761526">
      <w:pPr>
        <w:pStyle w:val="BodyTextIndent2"/>
        <w:ind w:right="-1" w:firstLine="0"/>
      </w:pPr>
      <w:r>
        <w:t xml:space="preserve"> </w:t>
      </w:r>
      <w:r>
        <w:sym w:font="Symbol" w:char="F055"/>
      </w:r>
      <w:r>
        <w:t>13</w:t>
      </w:r>
    </w:p>
    <w:p w:rsidR="00761526" w:rsidRDefault="00761526">
      <w:pPr>
        <w:pStyle w:val="BodyTextIndent2"/>
        <w:ind w:right="-1" w:firstLine="0"/>
      </w:pPr>
      <w:r>
        <w:t xml:space="preserve">  0,119Х4 ≤  162</w:t>
      </w:r>
    </w:p>
    <w:p w:rsidR="00761526" w:rsidRDefault="00761526">
      <w:pPr>
        <w:pStyle w:val="BodyTextIndent2"/>
        <w:ind w:right="-1" w:firstLine="0"/>
      </w:pPr>
      <w:r>
        <w:t xml:space="preserve">  </w:t>
      </w:r>
      <w:r>
        <w:sym w:font="Symbol" w:char="F055"/>
      </w:r>
      <w:r>
        <w:t>14</w:t>
      </w:r>
    </w:p>
    <w:p w:rsidR="00761526" w:rsidRDefault="00761526">
      <w:pPr>
        <w:pStyle w:val="BodyTextIndent2"/>
        <w:ind w:right="-1" w:firstLine="0"/>
      </w:pPr>
      <w:r>
        <w:t xml:space="preserve"> 3,203Х2 + 0,020Х3 + 3,480Х5 + 40640Х9 ≤  12,467</w:t>
      </w:r>
    </w:p>
    <w:p w:rsidR="00761526" w:rsidRDefault="00761526">
      <w:pPr>
        <w:pStyle w:val="BodyTextIndent2"/>
        <w:ind w:right="-1" w:firstLine="0"/>
      </w:pPr>
      <w:r>
        <w:t xml:space="preserve"> </w:t>
      </w:r>
      <w:r>
        <w:sym w:font="Symbol" w:char="F055"/>
      </w:r>
      <w:r>
        <w:t>15</w:t>
      </w:r>
    </w:p>
    <w:p w:rsidR="00761526" w:rsidRDefault="00761526">
      <w:pPr>
        <w:pStyle w:val="BodyTextIndent2"/>
        <w:ind w:right="-1" w:firstLine="0"/>
      </w:pPr>
      <w:r>
        <w:t xml:space="preserve"> 0,229Х2 + 0,004Х3  ≤ 833</w:t>
      </w:r>
    </w:p>
    <w:p w:rsidR="00761526" w:rsidRDefault="00761526">
      <w:pPr>
        <w:pStyle w:val="BodyTextIndent2"/>
        <w:ind w:right="-1" w:firstLine="0"/>
      </w:pPr>
      <w:r>
        <w:t xml:space="preserve"> </w:t>
      </w:r>
      <w:r>
        <w:sym w:font="Symbol" w:char="F055"/>
      </w:r>
      <w:r>
        <w:t>16</w:t>
      </w:r>
    </w:p>
    <w:p w:rsidR="00761526" w:rsidRDefault="00761526">
      <w:pPr>
        <w:pStyle w:val="BodyTextIndent2"/>
        <w:ind w:right="-1" w:firstLine="0"/>
      </w:pPr>
      <w:r>
        <w:t xml:space="preserve"> 48,593Х4 + 25,000Х6 + 37,500Х7 + 62,500Х8 + 33,333Х9  +  </w:t>
      </w:r>
    </w:p>
    <w:p w:rsidR="00761526" w:rsidRDefault="00761526">
      <w:pPr>
        <w:pStyle w:val="BodyTextIndent2"/>
        <w:ind w:right="-1" w:firstLine="0"/>
      </w:pPr>
      <w:r>
        <w:t xml:space="preserve"> +27,213Х10   ≤ 589,2</w:t>
      </w:r>
    </w:p>
    <w:p w:rsidR="00761526" w:rsidRDefault="00761526">
      <w:pPr>
        <w:pStyle w:val="BodyTextIndent2"/>
        <w:ind w:right="-1" w:firstLine="0"/>
      </w:pPr>
      <w:r>
        <w:sym w:font="Symbol" w:char="F055"/>
      </w:r>
      <w:r>
        <w:t>17</w:t>
      </w:r>
    </w:p>
    <w:p w:rsidR="00761526" w:rsidRDefault="00761526">
      <w:pPr>
        <w:pStyle w:val="BodyTextIndent2"/>
        <w:tabs>
          <w:tab w:val="left" w:pos="0"/>
        </w:tabs>
        <w:ind w:right="-1" w:hanging="426"/>
      </w:pPr>
      <w:r>
        <w:t xml:space="preserve">      11,981Х2 + 4,993Х4 + 6,040Х6 + 1,742Х10 + 1,580Х11 ≤ 58775 </w:t>
      </w:r>
    </w:p>
    <w:p w:rsidR="00761526" w:rsidRDefault="00761526">
      <w:pPr>
        <w:pStyle w:val="BodyTextIndent2"/>
        <w:tabs>
          <w:tab w:val="left" w:pos="0"/>
        </w:tabs>
        <w:ind w:right="-1" w:hanging="426"/>
      </w:pPr>
      <w:r>
        <w:t xml:space="preserve">      </w:t>
      </w:r>
      <w:r>
        <w:sym w:font="Symbol" w:char="F055"/>
      </w:r>
      <w:r>
        <w:t>18</w:t>
      </w:r>
    </w:p>
    <w:p w:rsidR="00761526" w:rsidRDefault="00761526">
      <w:pPr>
        <w:pStyle w:val="BodyTextIndent2"/>
        <w:tabs>
          <w:tab w:val="left" w:pos="0"/>
        </w:tabs>
        <w:ind w:right="-1" w:hanging="426"/>
      </w:pPr>
      <w:r>
        <w:t xml:space="preserve">      10,310Х2 ≤  1,738</w:t>
      </w:r>
    </w:p>
    <w:p w:rsidR="00761526" w:rsidRDefault="00761526">
      <w:pPr>
        <w:pStyle w:val="BodyTextIndent2"/>
        <w:tabs>
          <w:tab w:val="left" w:pos="0"/>
        </w:tabs>
        <w:ind w:right="-1" w:hanging="426"/>
      </w:pPr>
      <w:r>
        <w:t xml:space="preserve">      </w:t>
      </w:r>
      <w:r>
        <w:sym w:font="Symbol" w:char="F055"/>
      </w:r>
      <w:r>
        <w:t>19</w:t>
      </w:r>
    </w:p>
    <w:p w:rsidR="00761526" w:rsidRDefault="00761526">
      <w:pPr>
        <w:pStyle w:val="BodyTextIndent2"/>
        <w:tabs>
          <w:tab w:val="left" w:pos="0"/>
        </w:tabs>
        <w:ind w:right="-1" w:hanging="426"/>
      </w:pPr>
      <w:r>
        <w:t xml:space="preserve">      0,191Х2 ≤  1,739</w:t>
      </w:r>
    </w:p>
    <w:p w:rsidR="00761526" w:rsidRDefault="00761526">
      <w:pPr>
        <w:pStyle w:val="BodyTextIndent2"/>
        <w:tabs>
          <w:tab w:val="left" w:pos="0"/>
        </w:tabs>
        <w:ind w:right="-1" w:hanging="426"/>
      </w:pPr>
      <w:r>
        <w:t xml:space="preserve">      </w:t>
      </w:r>
      <w:r>
        <w:sym w:font="Symbol" w:char="F055"/>
      </w:r>
      <w:r>
        <w:t>20</w:t>
      </w:r>
    </w:p>
    <w:p w:rsidR="00761526" w:rsidRDefault="00761526">
      <w:pPr>
        <w:pStyle w:val="BodyTextIndent2"/>
        <w:tabs>
          <w:tab w:val="left" w:pos="0"/>
        </w:tabs>
        <w:ind w:right="-1" w:hanging="426"/>
      </w:pPr>
      <w:r>
        <w:t xml:space="preserve">      32,644Х10 ≤ 40,242</w:t>
      </w:r>
    </w:p>
    <w:p w:rsidR="00761526" w:rsidRDefault="00761526">
      <w:pPr>
        <w:pStyle w:val="BodyTextIndent2"/>
        <w:ind w:right="-1" w:hanging="426"/>
      </w:pPr>
      <w:r>
        <w:t xml:space="preserve">      </w:t>
      </w:r>
      <w:r>
        <w:sym w:font="Symbol" w:char="F055"/>
      </w:r>
      <w:r>
        <w:t>21</w:t>
      </w:r>
    </w:p>
    <w:p w:rsidR="00761526" w:rsidRDefault="00761526">
      <w:pPr>
        <w:pStyle w:val="BodyTextIndent2"/>
        <w:ind w:right="-1" w:hanging="426"/>
      </w:pPr>
      <w:r>
        <w:t xml:space="preserve">      0,040Х11 ≤  0,004</w:t>
      </w:r>
    </w:p>
    <w:p w:rsidR="00761526" w:rsidRDefault="00761526">
      <w:pPr>
        <w:pStyle w:val="BodyTextIndent2"/>
        <w:ind w:right="-1" w:hanging="426"/>
      </w:pPr>
      <w:r>
        <w:t xml:space="preserve">      </w:t>
      </w:r>
      <w:r>
        <w:sym w:font="Symbol" w:char="F055"/>
      </w:r>
      <w:r>
        <w:t>22</w:t>
      </w:r>
    </w:p>
    <w:p w:rsidR="00761526" w:rsidRDefault="00761526">
      <w:pPr>
        <w:pStyle w:val="BodyTextIndent2"/>
        <w:ind w:right="-1" w:hanging="426"/>
      </w:pPr>
      <w:r>
        <w:t xml:space="preserve">      23,783Х2 + 13,729Х10  ≤ 20935</w:t>
      </w:r>
    </w:p>
    <w:p w:rsidR="00761526" w:rsidRDefault="00761526">
      <w:pPr>
        <w:pStyle w:val="BodyTextIndent2"/>
        <w:ind w:right="-1" w:hanging="426"/>
      </w:pPr>
      <w:r>
        <w:t xml:space="preserve">      </w:t>
      </w:r>
      <w:r>
        <w:sym w:font="Symbol" w:char="F055"/>
      </w:r>
      <w:r>
        <w:t>23</w:t>
      </w:r>
    </w:p>
    <w:p w:rsidR="00761526" w:rsidRDefault="00761526">
      <w:pPr>
        <w:pStyle w:val="BodyTextIndent2"/>
        <w:ind w:right="-1" w:hanging="426"/>
      </w:pPr>
      <w:r>
        <w:t xml:space="preserve">      0,018Х1  ≤ 12,155</w:t>
      </w:r>
    </w:p>
    <w:p w:rsidR="00761526" w:rsidRDefault="00761526">
      <w:pPr>
        <w:pStyle w:val="BodyTextIndent2"/>
        <w:ind w:right="-1" w:hanging="426"/>
      </w:pPr>
      <w:r>
        <w:t xml:space="preserve">      </w:t>
      </w:r>
      <w:r>
        <w:sym w:font="Symbol" w:char="F055"/>
      </w:r>
      <w:r>
        <w:t>24</w:t>
      </w:r>
    </w:p>
    <w:p w:rsidR="00761526" w:rsidRDefault="00761526">
      <w:pPr>
        <w:pStyle w:val="BodyTextIndent2"/>
        <w:ind w:right="-1" w:hanging="426"/>
      </w:pPr>
      <w:r>
        <w:t xml:space="preserve">      5,303Х2 + 1,586Х6 +5,341Х8 + 5,575 ≤ 18195</w:t>
      </w:r>
    </w:p>
    <w:p w:rsidR="00761526" w:rsidRDefault="00761526">
      <w:pPr>
        <w:pStyle w:val="BodyTextIndent2"/>
        <w:ind w:right="-1" w:hanging="426"/>
      </w:pPr>
      <w:r>
        <w:t xml:space="preserve">      </w:t>
      </w:r>
      <w:r>
        <w:sym w:font="Symbol" w:char="F055"/>
      </w:r>
      <w:r>
        <w:t>25</w:t>
      </w:r>
    </w:p>
    <w:p w:rsidR="00761526" w:rsidRDefault="00761526">
      <w:pPr>
        <w:pStyle w:val="BodyTextIndent2"/>
        <w:ind w:right="-1" w:hanging="426"/>
      </w:pPr>
      <w:r>
        <w:t xml:space="preserve">      13,740Х1 + 2,624Х5 + 4,024Х6  ≤  17716</w:t>
      </w:r>
    </w:p>
    <w:p w:rsidR="00761526" w:rsidRDefault="00761526">
      <w:pPr>
        <w:pStyle w:val="BodyTextIndent2"/>
        <w:ind w:right="-1" w:firstLine="0"/>
      </w:pPr>
      <w:r>
        <w:t xml:space="preserve">     Целевая функция, определяющая максимум прибыли:</w:t>
      </w:r>
    </w:p>
    <w:p w:rsidR="00761526" w:rsidRDefault="00761526">
      <w:pPr>
        <w:pStyle w:val="BodyTextIndent2"/>
        <w:ind w:right="-1"/>
      </w:pPr>
      <w:r>
        <w:t xml:space="preserve">     Ζmax = 0,698Х1 + 3,319Х2 + 0,314Х3 + 0,642Х4 + 1,933Х5 +                                         2,349Х6 +  2,483Х7 + 1,891Х8</w:t>
      </w:r>
    </w:p>
    <w:p w:rsidR="00761526" w:rsidRDefault="00761526">
      <w:pPr>
        <w:pStyle w:val="BodyTextIndent2"/>
        <w:ind w:right="-1"/>
      </w:pPr>
    </w:p>
    <w:p w:rsidR="00761526" w:rsidRDefault="00761526">
      <w:pPr>
        <w:pStyle w:val="BodyTextIndent2"/>
        <w:ind w:right="-1"/>
      </w:pPr>
      <w:r>
        <w:t xml:space="preserve">   Согласно расчетам, приведенным в приложении, с учетом наличия определенного количества запасов на складах , наибольшую прибыль приносят следующие виды продукции;</w:t>
      </w:r>
    </w:p>
    <w:p w:rsidR="00761526" w:rsidRDefault="00761526" w:rsidP="00761526">
      <w:pPr>
        <w:pStyle w:val="BodyTextIndent2"/>
        <w:numPr>
          <w:ilvl w:val="0"/>
          <w:numId w:val="36"/>
        </w:numPr>
        <w:ind w:left="0" w:right="-1" w:firstLine="0"/>
      </w:pPr>
      <w:r>
        <w:t>сухое молоко – Х12 = 3314;</w:t>
      </w:r>
    </w:p>
    <w:p w:rsidR="00761526" w:rsidRDefault="00761526" w:rsidP="00761526">
      <w:pPr>
        <w:pStyle w:val="BodyTextIndent2"/>
        <w:numPr>
          <w:ilvl w:val="0"/>
          <w:numId w:val="38"/>
        </w:numPr>
        <w:tabs>
          <w:tab w:val="clear" w:pos="360"/>
          <w:tab w:val="num" w:pos="0"/>
        </w:tabs>
        <w:ind w:left="0" w:right="-1" w:firstLine="0"/>
      </w:pPr>
      <w:r>
        <w:t>сливки – Х5 = 6752;</w:t>
      </w:r>
    </w:p>
    <w:p w:rsidR="00761526" w:rsidRDefault="00761526" w:rsidP="00761526">
      <w:pPr>
        <w:pStyle w:val="BodyTextIndent2"/>
        <w:numPr>
          <w:ilvl w:val="0"/>
          <w:numId w:val="32"/>
        </w:numPr>
        <w:ind w:left="0" w:right="-1" w:firstLine="0"/>
      </w:pPr>
      <w:r>
        <w:t>цельное молоко – Х3 = 623,3;</w:t>
      </w:r>
    </w:p>
    <w:p w:rsidR="00761526" w:rsidRDefault="00761526" w:rsidP="00761526">
      <w:pPr>
        <w:pStyle w:val="BodyTextIndent2"/>
        <w:numPr>
          <w:ilvl w:val="0"/>
          <w:numId w:val="32"/>
        </w:numPr>
        <w:tabs>
          <w:tab w:val="clear" w:pos="360"/>
          <w:tab w:val="num" w:pos="0"/>
        </w:tabs>
        <w:ind w:right="-1"/>
      </w:pPr>
      <w:r>
        <w:t>сырки, кремы – Х7 = 5,444;</w:t>
      </w:r>
    </w:p>
    <w:p w:rsidR="00761526" w:rsidRDefault="00761526" w:rsidP="00761526">
      <w:pPr>
        <w:pStyle w:val="BodyTextIndent2"/>
        <w:numPr>
          <w:ilvl w:val="0"/>
          <w:numId w:val="32"/>
        </w:numPr>
        <w:ind w:right="-1"/>
      </w:pPr>
      <w:r>
        <w:t>мороженное – Х10 = 1,233;</w:t>
      </w:r>
    </w:p>
    <w:p w:rsidR="00761526" w:rsidRDefault="00761526" w:rsidP="00761526">
      <w:pPr>
        <w:pStyle w:val="BodyTextIndent2"/>
        <w:numPr>
          <w:ilvl w:val="0"/>
          <w:numId w:val="32"/>
        </w:numPr>
        <w:ind w:right="-1"/>
      </w:pPr>
      <w:r>
        <w:t>консервы, туб – Х11 = 0,1.</w:t>
      </w:r>
    </w:p>
    <w:p w:rsidR="00761526" w:rsidRDefault="00761526">
      <w:pPr>
        <w:pStyle w:val="BodyTextIndent2"/>
        <w:ind w:right="-1" w:firstLine="855"/>
      </w:pPr>
      <w:r>
        <w:t xml:space="preserve">      Максимально полученная прибыль составит – 18064700 рублей, что на 2195896 рублей больше, чем до внедрения данного мероприятия.</w:t>
      </w:r>
    </w:p>
    <w:p w:rsidR="00761526" w:rsidRDefault="00761526">
      <w:pPr>
        <w:pStyle w:val="BodyTextIndent2"/>
        <w:ind w:right="-1" w:firstLine="855"/>
      </w:pPr>
      <w:r>
        <w:t>Исходя из вышеизложенного, можно сделать следующий вывод о том, что в своей работе предприятие должно ориентироваться на выпуск названной продукции. Оставшаяся номенклатура выпуска должна быть доведена до уровня рентабельности названных продуктов или снятия с производства, если н будут влиять факторы социального значения.</w:t>
      </w:r>
    </w:p>
    <w:p w:rsidR="00761526" w:rsidRDefault="00761526">
      <w:pPr>
        <w:pStyle w:val="BodyTextIndent2"/>
        <w:ind w:right="-1" w:firstLine="855"/>
      </w:pPr>
    </w:p>
    <w:p w:rsidR="00761526" w:rsidRDefault="00761526">
      <w:pPr>
        <w:spacing w:line="360" w:lineRule="auto"/>
        <w:ind w:right="-766"/>
        <w:jc w:val="both"/>
        <w:rPr>
          <w:sz w:val="28"/>
        </w:rPr>
      </w:pPr>
    </w:p>
    <w:p w:rsidR="00761526" w:rsidRDefault="00761526">
      <w:pPr>
        <w:spacing w:line="360" w:lineRule="auto"/>
        <w:ind w:right="-766"/>
        <w:jc w:val="both"/>
        <w:rPr>
          <w:sz w:val="28"/>
        </w:rPr>
      </w:pPr>
    </w:p>
    <w:p w:rsidR="00761526" w:rsidRDefault="00761526">
      <w:pPr>
        <w:spacing w:line="360" w:lineRule="auto"/>
        <w:ind w:right="-766"/>
        <w:jc w:val="both"/>
        <w:rPr>
          <w:b/>
          <w:caps/>
          <w:sz w:val="28"/>
        </w:rPr>
      </w:pPr>
      <w:r>
        <w:rPr>
          <w:b/>
          <w:sz w:val="28"/>
        </w:rPr>
        <w:t>4.</w:t>
      </w:r>
      <w:r>
        <w:rPr>
          <w:b/>
          <w:caps/>
          <w:sz w:val="28"/>
        </w:rPr>
        <w:t>Техническая часть.</w:t>
      </w:r>
    </w:p>
    <w:p w:rsidR="00761526" w:rsidRDefault="00761526">
      <w:pPr>
        <w:pStyle w:val="BodyText"/>
        <w:spacing w:line="360" w:lineRule="auto"/>
        <w:ind w:right="-1"/>
        <w:jc w:val="both"/>
        <w:rPr>
          <w:b w:val="0"/>
          <w:caps w:val="0"/>
          <w:sz w:val="28"/>
        </w:rPr>
      </w:pPr>
      <w:r>
        <w:rPr>
          <w:b w:val="0"/>
          <w:caps w:val="0"/>
          <w:sz w:val="28"/>
        </w:rPr>
        <w:t xml:space="preserve">        На ОАО «Комбинат Молочный «Ставропольский» имеется  вспомогательное производство, которое  производит различные изделия. Одной из типовых деталей является   «Щека». Цель технической части - усовершенствование технологического процесса существующего на предприятии.  Задачи- уменьшение себестоимости и повышение производительности труда при изготовлении данной детали с соблюдением её качественных характеристик. Одним из путей  уменьшения себестоимости является уменьшение времени, расходуемого на обработку детали. Заготовка для рассматриваемой детали – отливка, ГОСТ 1005-89.</w:t>
      </w:r>
    </w:p>
    <w:p w:rsidR="00761526" w:rsidRDefault="00761526">
      <w:pPr>
        <w:pStyle w:val="BodyText"/>
        <w:spacing w:line="360" w:lineRule="auto"/>
        <w:ind w:right="-1" w:firstLine="360"/>
        <w:rPr>
          <w:b w:val="0"/>
          <w:caps w:val="0"/>
          <w:sz w:val="28"/>
        </w:rPr>
      </w:pPr>
      <w:r>
        <w:rPr>
          <w:b w:val="0"/>
          <w:caps w:val="0"/>
          <w:sz w:val="28"/>
        </w:rPr>
        <w:t>На предприятии ОАО КМС для получения из заготовки готовой детали используются следующие операции:</w:t>
      </w:r>
    </w:p>
    <w:p w:rsidR="00761526" w:rsidRDefault="00761526" w:rsidP="00761526">
      <w:pPr>
        <w:pStyle w:val="BodyText"/>
        <w:numPr>
          <w:ilvl w:val="0"/>
          <w:numId w:val="37"/>
        </w:numPr>
        <w:spacing w:line="360" w:lineRule="auto"/>
        <w:ind w:right="-1"/>
        <w:rPr>
          <w:b w:val="0"/>
          <w:caps w:val="0"/>
          <w:sz w:val="28"/>
        </w:rPr>
      </w:pPr>
      <w:r>
        <w:rPr>
          <w:b w:val="0"/>
          <w:caps w:val="0"/>
          <w:sz w:val="28"/>
        </w:rPr>
        <w:t>Фрезерная;</w:t>
      </w:r>
    </w:p>
    <w:p w:rsidR="00761526" w:rsidRDefault="00761526" w:rsidP="00761526">
      <w:pPr>
        <w:pStyle w:val="BodyText"/>
        <w:numPr>
          <w:ilvl w:val="0"/>
          <w:numId w:val="37"/>
        </w:numPr>
        <w:spacing w:line="360" w:lineRule="auto"/>
        <w:ind w:right="-1"/>
        <w:rPr>
          <w:b w:val="0"/>
          <w:caps w:val="0"/>
          <w:sz w:val="28"/>
        </w:rPr>
      </w:pPr>
      <w:r>
        <w:rPr>
          <w:b w:val="0"/>
          <w:caps w:val="0"/>
          <w:sz w:val="28"/>
        </w:rPr>
        <w:t>Фрезерная;</w:t>
      </w:r>
    </w:p>
    <w:p w:rsidR="00761526" w:rsidRDefault="00761526" w:rsidP="00761526">
      <w:pPr>
        <w:pStyle w:val="BodyText"/>
        <w:numPr>
          <w:ilvl w:val="0"/>
          <w:numId w:val="37"/>
        </w:numPr>
        <w:spacing w:line="360" w:lineRule="auto"/>
        <w:ind w:right="-1"/>
        <w:rPr>
          <w:b w:val="0"/>
          <w:caps w:val="0"/>
          <w:sz w:val="28"/>
        </w:rPr>
      </w:pPr>
      <w:r>
        <w:rPr>
          <w:b w:val="0"/>
          <w:caps w:val="0"/>
          <w:sz w:val="28"/>
        </w:rPr>
        <w:t>Сверлильная;</w:t>
      </w:r>
    </w:p>
    <w:p w:rsidR="00761526" w:rsidRDefault="00761526" w:rsidP="00761526">
      <w:pPr>
        <w:pStyle w:val="BodyText"/>
        <w:numPr>
          <w:ilvl w:val="0"/>
          <w:numId w:val="37"/>
        </w:numPr>
        <w:spacing w:line="360" w:lineRule="auto"/>
        <w:ind w:right="-1"/>
        <w:rPr>
          <w:b w:val="0"/>
          <w:caps w:val="0"/>
          <w:sz w:val="28"/>
        </w:rPr>
      </w:pPr>
      <w:r>
        <w:rPr>
          <w:b w:val="0"/>
          <w:caps w:val="0"/>
          <w:sz w:val="28"/>
        </w:rPr>
        <w:t>Фрезерная;</w:t>
      </w:r>
    </w:p>
    <w:p w:rsidR="00761526" w:rsidRDefault="00761526" w:rsidP="00761526">
      <w:pPr>
        <w:pStyle w:val="BodyText"/>
        <w:numPr>
          <w:ilvl w:val="0"/>
          <w:numId w:val="37"/>
        </w:numPr>
        <w:spacing w:line="360" w:lineRule="auto"/>
        <w:ind w:right="-1"/>
        <w:rPr>
          <w:b w:val="0"/>
          <w:caps w:val="0"/>
          <w:sz w:val="28"/>
        </w:rPr>
      </w:pPr>
      <w:r>
        <w:rPr>
          <w:b w:val="0"/>
          <w:caps w:val="0"/>
          <w:sz w:val="28"/>
        </w:rPr>
        <w:t>Сверлильная.</w:t>
      </w:r>
    </w:p>
    <w:p w:rsidR="00761526" w:rsidRDefault="00761526">
      <w:pPr>
        <w:pStyle w:val="BodyText"/>
        <w:spacing w:line="360" w:lineRule="auto"/>
        <w:ind w:right="-1" w:firstLine="360"/>
        <w:jc w:val="both"/>
        <w:rPr>
          <w:b w:val="0"/>
          <w:caps w:val="0"/>
          <w:sz w:val="28"/>
        </w:rPr>
      </w:pPr>
      <w:r>
        <w:rPr>
          <w:b w:val="0"/>
          <w:caps w:val="0"/>
          <w:sz w:val="28"/>
        </w:rPr>
        <w:t>Проанализировав базовый технологический процесс ,  применяемое оборудование, инструмент, был сделан вывод о возможности снижения себестоимости за счет усовершенствования сверлильной операции. В базовом технологическом процессе  сверлильная операция производилась на станке - 2Н135, при этой операции получали  два отверстия диаметром – 8 мм.,  и два отверстия диаметром – 9 мм. В разработанном технологическом процессе при сверлильной операции получаются одновременно четыре отверстия- два диаметром 8 мм. И два отверстия диаметром  9мм., что позволяет повысить производительность труда сверлильной операции на 50%. Для этого используется тот же станок модели – 2Н135, стандартный режущий инструмент.</w:t>
      </w:r>
    </w:p>
    <w:p w:rsidR="00761526" w:rsidRDefault="00761526">
      <w:pPr>
        <w:pStyle w:val="BodyText"/>
        <w:spacing w:line="360" w:lineRule="auto"/>
        <w:ind w:right="-1" w:firstLine="720"/>
        <w:jc w:val="both"/>
        <w:rPr>
          <w:b w:val="0"/>
          <w:caps w:val="0"/>
          <w:sz w:val="28"/>
        </w:rPr>
      </w:pPr>
      <w:r>
        <w:rPr>
          <w:b w:val="0"/>
          <w:caps w:val="0"/>
          <w:sz w:val="28"/>
        </w:rPr>
        <w:t>За счет одновременной обработки четырех отверстий основное машинное время, т.е. время работы станка уменьшается в два раза. Наряду с повышением производительности труда, снижается технологическая себестоимость. Для того, чтобы оценить получаемый технологический эффект производится расчет технологической себестоимости нормативным методом по следующим формулам:</w:t>
      </w:r>
    </w:p>
    <w:p w:rsidR="00761526" w:rsidRDefault="00761526">
      <w:pPr>
        <w:pStyle w:val="BodyText"/>
        <w:spacing w:line="360" w:lineRule="auto"/>
        <w:ind w:right="-1"/>
        <w:rPr>
          <w:b w:val="0"/>
          <w:caps w:val="0"/>
          <w:sz w:val="28"/>
        </w:rPr>
      </w:pPr>
      <w:r>
        <w:rPr>
          <w:b w:val="0"/>
          <w:caps w:val="0"/>
          <w:sz w:val="28"/>
        </w:rPr>
        <w:t xml:space="preserve"> </w:t>
      </w:r>
    </w:p>
    <w:p w:rsidR="00761526" w:rsidRDefault="00761526">
      <w:pPr>
        <w:pStyle w:val="BodyText"/>
        <w:spacing w:line="360" w:lineRule="auto"/>
        <w:ind w:right="-1"/>
        <w:jc w:val="right"/>
        <w:rPr>
          <w:b w:val="0"/>
          <w:caps w:val="0"/>
          <w:sz w:val="28"/>
          <w:lang w:val="en-US"/>
        </w:rPr>
      </w:pPr>
      <w:r>
        <w:rPr>
          <w:b w:val="0"/>
          <w:caps w:val="0"/>
          <w:sz w:val="28"/>
          <w:lang w:val="en-US"/>
        </w:rPr>
        <w:t xml:space="preserve">            Соп = Зпл + Зм ,                                                (38)</w:t>
      </w:r>
    </w:p>
    <w:p w:rsidR="00761526" w:rsidRDefault="00761526">
      <w:pPr>
        <w:pStyle w:val="BodyText"/>
        <w:spacing w:line="360" w:lineRule="auto"/>
        <w:ind w:right="-766"/>
        <w:rPr>
          <w:b w:val="0"/>
          <w:caps w:val="0"/>
          <w:sz w:val="28"/>
          <w:lang w:val="en-US"/>
        </w:rPr>
      </w:pPr>
    </w:p>
    <w:p w:rsidR="00761526" w:rsidRDefault="00761526">
      <w:pPr>
        <w:pStyle w:val="BodyText"/>
        <w:spacing w:line="360" w:lineRule="auto"/>
        <w:ind w:right="-1"/>
        <w:rPr>
          <w:b w:val="0"/>
          <w:caps w:val="0"/>
          <w:sz w:val="28"/>
          <w:lang w:val="en-US"/>
        </w:rPr>
      </w:pPr>
      <w:r>
        <w:rPr>
          <w:b w:val="0"/>
          <w:caps w:val="0"/>
          <w:sz w:val="28"/>
          <w:lang w:val="en-US"/>
        </w:rPr>
        <w:t>где  Зпл- заработная плата  станочников;</w:t>
      </w:r>
    </w:p>
    <w:p w:rsidR="00761526" w:rsidRDefault="00761526">
      <w:pPr>
        <w:pStyle w:val="BodyText"/>
        <w:spacing w:line="360" w:lineRule="auto"/>
        <w:ind w:right="-1"/>
        <w:rPr>
          <w:b w:val="0"/>
          <w:caps w:val="0"/>
          <w:sz w:val="28"/>
          <w:lang w:val="en-US"/>
        </w:rPr>
      </w:pPr>
      <w:r>
        <w:rPr>
          <w:b w:val="0"/>
          <w:caps w:val="0"/>
          <w:sz w:val="28"/>
          <w:lang w:val="en-US"/>
        </w:rPr>
        <w:t>Зм – затраты на одну станко- минуту.</w:t>
      </w:r>
    </w:p>
    <w:p w:rsidR="00761526" w:rsidRDefault="00761526">
      <w:pPr>
        <w:pStyle w:val="BodyText"/>
        <w:spacing w:line="360" w:lineRule="auto"/>
        <w:ind w:right="-1"/>
        <w:rPr>
          <w:b w:val="0"/>
          <w:caps w:val="0"/>
          <w:sz w:val="28"/>
          <w:lang w:val="en-US"/>
        </w:rPr>
      </w:pPr>
    </w:p>
    <w:p w:rsidR="00761526" w:rsidRDefault="00761526">
      <w:pPr>
        <w:pStyle w:val="BodyText"/>
        <w:spacing w:line="360" w:lineRule="auto"/>
        <w:ind w:right="-1" w:firstLine="720"/>
        <w:rPr>
          <w:b w:val="0"/>
          <w:caps w:val="0"/>
          <w:sz w:val="28"/>
          <w:lang w:val="en-US"/>
        </w:rPr>
      </w:pPr>
      <w:r>
        <w:rPr>
          <w:b w:val="0"/>
          <w:caps w:val="0"/>
          <w:sz w:val="28"/>
          <w:lang w:val="en-US"/>
        </w:rPr>
        <w:t>Заработная плата станочников находится по следующей формуле:</w:t>
      </w:r>
    </w:p>
    <w:p w:rsidR="00761526" w:rsidRDefault="00761526">
      <w:pPr>
        <w:pStyle w:val="BodyText"/>
        <w:spacing w:line="360" w:lineRule="auto"/>
        <w:ind w:right="-1"/>
        <w:rPr>
          <w:b w:val="0"/>
          <w:caps w:val="0"/>
          <w:sz w:val="28"/>
          <w:lang w:val="en-US"/>
        </w:rPr>
      </w:pPr>
    </w:p>
    <w:p w:rsidR="00761526" w:rsidRDefault="00761526">
      <w:pPr>
        <w:pStyle w:val="BodyText"/>
        <w:spacing w:line="360" w:lineRule="auto"/>
        <w:ind w:right="-1"/>
        <w:jc w:val="right"/>
        <w:rPr>
          <w:b w:val="0"/>
          <w:caps w:val="0"/>
          <w:sz w:val="28"/>
          <w:lang w:val="en-US"/>
        </w:rPr>
      </w:pPr>
      <w:r>
        <w:rPr>
          <w:b w:val="0"/>
          <w:caps w:val="0"/>
          <w:sz w:val="28"/>
          <w:lang w:val="en-US"/>
        </w:rPr>
        <w:t>Зпл = Ппл х Тшт,                                         (39)</w:t>
      </w:r>
    </w:p>
    <w:p w:rsidR="00761526" w:rsidRDefault="00761526">
      <w:pPr>
        <w:pStyle w:val="BodyText"/>
        <w:spacing w:line="360" w:lineRule="auto"/>
        <w:ind w:right="-1"/>
        <w:rPr>
          <w:b w:val="0"/>
          <w:caps w:val="0"/>
          <w:sz w:val="28"/>
          <w:lang w:val="en-US"/>
        </w:rPr>
      </w:pPr>
    </w:p>
    <w:p w:rsidR="00761526" w:rsidRDefault="00761526">
      <w:pPr>
        <w:pStyle w:val="BodyText"/>
        <w:spacing w:line="360" w:lineRule="auto"/>
        <w:ind w:right="-1"/>
        <w:rPr>
          <w:b w:val="0"/>
          <w:caps w:val="0"/>
          <w:sz w:val="28"/>
          <w:lang w:val="en-US"/>
        </w:rPr>
      </w:pPr>
      <w:r>
        <w:rPr>
          <w:b w:val="0"/>
          <w:caps w:val="0"/>
          <w:sz w:val="28"/>
          <w:lang w:val="en-US"/>
        </w:rPr>
        <w:t>где  Ппл – норматив заработной платы;</w:t>
      </w:r>
    </w:p>
    <w:p w:rsidR="00761526" w:rsidRDefault="00761526">
      <w:pPr>
        <w:pStyle w:val="BodyText"/>
        <w:spacing w:line="360" w:lineRule="auto"/>
        <w:ind w:right="-1"/>
        <w:rPr>
          <w:b w:val="0"/>
          <w:caps w:val="0"/>
          <w:sz w:val="28"/>
          <w:lang w:val="en-US"/>
        </w:rPr>
      </w:pPr>
      <w:r>
        <w:rPr>
          <w:b w:val="0"/>
          <w:caps w:val="0"/>
          <w:sz w:val="28"/>
          <w:lang w:val="en-US"/>
        </w:rPr>
        <w:t>Тшт – штучное время технологической операции, мин.</w:t>
      </w:r>
    </w:p>
    <w:p w:rsidR="00761526" w:rsidRDefault="00761526">
      <w:pPr>
        <w:pStyle w:val="BodyText"/>
        <w:spacing w:line="360" w:lineRule="auto"/>
        <w:ind w:right="-1"/>
        <w:jc w:val="both"/>
        <w:rPr>
          <w:b w:val="0"/>
          <w:caps w:val="0"/>
          <w:sz w:val="28"/>
          <w:lang w:val="en-US"/>
        </w:rPr>
      </w:pPr>
      <w:r>
        <w:rPr>
          <w:b w:val="0"/>
          <w:caps w:val="0"/>
          <w:sz w:val="28"/>
          <w:lang w:val="en-US"/>
        </w:rPr>
        <w:t>В данном случае заработная плата станочников в базовом варианте составляла – 2,019 коп. в минуту; в разработанном – 1,009 коп. в минуту.</w:t>
      </w:r>
    </w:p>
    <w:p w:rsidR="00761526" w:rsidRDefault="00761526">
      <w:pPr>
        <w:pStyle w:val="BodyText"/>
        <w:spacing w:line="360" w:lineRule="auto"/>
        <w:ind w:right="-1"/>
        <w:rPr>
          <w:b w:val="0"/>
          <w:caps w:val="0"/>
          <w:sz w:val="28"/>
          <w:lang w:val="en-US"/>
        </w:rPr>
      </w:pPr>
    </w:p>
    <w:p w:rsidR="00761526" w:rsidRDefault="00761526">
      <w:pPr>
        <w:pStyle w:val="BodyText"/>
        <w:spacing w:line="360" w:lineRule="auto"/>
        <w:ind w:right="-1" w:firstLine="720"/>
        <w:rPr>
          <w:b w:val="0"/>
          <w:caps w:val="0"/>
          <w:sz w:val="28"/>
          <w:lang w:val="en-US"/>
        </w:rPr>
      </w:pPr>
      <w:r>
        <w:rPr>
          <w:b w:val="0"/>
          <w:caps w:val="0"/>
          <w:sz w:val="28"/>
          <w:lang w:val="en-US"/>
        </w:rPr>
        <w:t>Затраты на одну станко-минуту, соответствующего станка   для каждой технологической операции ,находится:</w:t>
      </w:r>
    </w:p>
    <w:p w:rsidR="00761526" w:rsidRDefault="00761526">
      <w:pPr>
        <w:pStyle w:val="BodyText"/>
        <w:spacing w:line="360" w:lineRule="auto"/>
        <w:ind w:right="-1"/>
        <w:rPr>
          <w:b w:val="0"/>
          <w:caps w:val="0"/>
          <w:sz w:val="28"/>
          <w:lang w:val="en-US"/>
        </w:rPr>
      </w:pPr>
    </w:p>
    <w:p w:rsidR="00761526" w:rsidRDefault="00761526">
      <w:pPr>
        <w:pStyle w:val="BodyText"/>
        <w:spacing w:line="360" w:lineRule="auto"/>
        <w:ind w:right="-1"/>
        <w:jc w:val="right"/>
        <w:rPr>
          <w:b w:val="0"/>
          <w:caps w:val="0"/>
          <w:sz w:val="28"/>
          <w:lang w:val="en-US"/>
        </w:rPr>
      </w:pPr>
      <w:r>
        <w:rPr>
          <w:b w:val="0"/>
          <w:caps w:val="0"/>
          <w:sz w:val="28"/>
          <w:lang w:val="en-US"/>
        </w:rPr>
        <w:t>Зм = nср х Кст х Тм ,                                         (40)</w:t>
      </w:r>
    </w:p>
    <w:p w:rsidR="00761526" w:rsidRDefault="00761526">
      <w:pPr>
        <w:pStyle w:val="BodyText"/>
        <w:spacing w:line="360" w:lineRule="auto"/>
        <w:ind w:right="-1"/>
        <w:rPr>
          <w:b w:val="0"/>
          <w:caps w:val="0"/>
          <w:sz w:val="28"/>
          <w:lang w:val="en-US"/>
        </w:rPr>
      </w:pPr>
    </w:p>
    <w:p w:rsidR="00761526" w:rsidRDefault="00761526">
      <w:pPr>
        <w:pStyle w:val="BodyText"/>
        <w:spacing w:line="360" w:lineRule="auto"/>
        <w:ind w:right="-1"/>
        <w:rPr>
          <w:b w:val="0"/>
          <w:caps w:val="0"/>
          <w:sz w:val="28"/>
          <w:lang w:val="en-US"/>
        </w:rPr>
      </w:pPr>
      <w:r>
        <w:rPr>
          <w:b w:val="0"/>
          <w:caps w:val="0"/>
          <w:sz w:val="28"/>
          <w:lang w:val="en-US"/>
        </w:rPr>
        <w:t>где nср – абсолютное значение затрат для станка – эталона;</w:t>
      </w:r>
    </w:p>
    <w:p w:rsidR="00761526" w:rsidRDefault="00761526">
      <w:pPr>
        <w:pStyle w:val="BodyText"/>
        <w:spacing w:line="360" w:lineRule="auto"/>
        <w:ind w:right="-1"/>
        <w:rPr>
          <w:b w:val="0"/>
          <w:caps w:val="0"/>
          <w:sz w:val="28"/>
          <w:lang w:val="en-US"/>
        </w:rPr>
      </w:pPr>
      <w:r>
        <w:rPr>
          <w:b w:val="0"/>
          <w:caps w:val="0"/>
          <w:sz w:val="28"/>
          <w:lang w:val="en-US"/>
        </w:rPr>
        <w:t xml:space="preserve"> Кст – коэффициент машино – часа;</w:t>
      </w:r>
    </w:p>
    <w:p w:rsidR="00761526" w:rsidRDefault="00761526">
      <w:pPr>
        <w:pStyle w:val="BodyText"/>
        <w:spacing w:line="360" w:lineRule="auto"/>
        <w:ind w:right="-1"/>
        <w:rPr>
          <w:b w:val="0"/>
          <w:caps w:val="0"/>
          <w:sz w:val="28"/>
          <w:lang w:val="en-US"/>
        </w:rPr>
      </w:pPr>
      <w:r>
        <w:rPr>
          <w:b w:val="0"/>
          <w:caps w:val="0"/>
          <w:sz w:val="28"/>
          <w:lang w:val="en-US"/>
        </w:rPr>
        <w:t xml:space="preserve"> Тм  - машинное время технологической операции.</w:t>
      </w:r>
    </w:p>
    <w:p w:rsidR="00761526" w:rsidRDefault="00761526">
      <w:pPr>
        <w:pStyle w:val="BodyText"/>
        <w:spacing w:line="360" w:lineRule="auto"/>
        <w:ind w:right="-1"/>
        <w:rPr>
          <w:b w:val="0"/>
          <w:caps w:val="0"/>
          <w:sz w:val="28"/>
          <w:lang w:val="en-US"/>
        </w:rPr>
      </w:pPr>
      <w:r>
        <w:rPr>
          <w:b w:val="0"/>
          <w:caps w:val="0"/>
          <w:sz w:val="28"/>
          <w:lang w:val="en-US"/>
        </w:rPr>
        <w:t>Расчитав затраты на одну станко – минуту получаем: для базового варианта – 0,162; для разработанного – 0,081.</w:t>
      </w:r>
    </w:p>
    <w:p w:rsidR="00761526" w:rsidRDefault="00761526">
      <w:pPr>
        <w:pStyle w:val="BodyText"/>
        <w:spacing w:line="360" w:lineRule="auto"/>
        <w:ind w:right="-1"/>
        <w:rPr>
          <w:b w:val="0"/>
          <w:caps w:val="0"/>
          <w:sz w:val="28"/>
          <w:lang w:val="en-US"/>
        </w:rPr>
      </w:pPr>
    </w:p>
    <w:p w:rsidR="00761526" w:rsidRDefault="00761526">
      <w:pPr>
        <w:pStyle w:val="BodyText"/>
        <w:spacing w:line="360" w:lineRule="auto"/>
        <w:ind w:right="-1"/>
        <w:rPr>
          <w:b w:val="0"/>
          <w:caps w:val="0"/>
          <w:sz w:val="28"/>
          <w:lang w:val="en-US"/>
        </w:rPr>
      </w:pPr>
      <w:r>
        <w:rPr>
          <w:b w:val="0"/>
          <w:caps w:val="0"/>
          <w:sz w:val="28"/>
          <w:lang w:val="en-US"/>
        </w:rPr>
        <w:t xml:space="preserve">   Технологическая   себестоимость  детали расчитывается по следующей формуле:</w:t>
      </w:r>
    </w:p>
    <w:p w:rsidR="00761526" w:rsidRDefault="00761526">
      <w:pPr>
        <w:pStyle w:val="BodyText"/>
        <w:spacing w:line="360" w:lineRule="auto"/>
        <w:ind w:right="-1"/>
        <w:rPr>
          <w:b w:val="0"/>
          <w:caps w:val="0"/>
          <w:sz w:val="28"/>
          <w:lang w:val="en-US"/>
        </w:rPr>
      </w:pPr>
    </w:p>
    <w:p w:rsidR="00761526" w:rsidRDefault="00761526">
      <w:pPr>
        <w:pStyle w:val="BodyText"/>
        <w:spacing w:line="360" w:lineRule="auto"/>
        <w:ind w:right="-1"/>
        <w:jc w:val="right"/>
        <w:rPr>
          <w:b w:val="0"/>
          <w:caps w:val="0"/>
          <w:sz w:val="28"/>
          <w:lang w:val="en-US"/>
        </w:rPr>
      </w:pPr>
      <w:r>
        <w:rPr>
          <w:b w:val="0"/>
          <w:caps w:val="0"/>
          <w:sz w:val="28"/>
          <w:lang w:val="en-US"/>
        </w:rPr>
        <w:t>Соп = Зпл + Зм ,                                        (41)</w:t>
      </w:r>
    </w:p>
    <w:p w:rsidR="00761526" w:rsidRDefault="00761526">
      <w:pPr>
        <w:pStyle w:val="BodyText"/>
        <w:spacing w:line="360" w:lineRule="auto"/>
        <w:ind w:right="-1"/>
        <w:rPr>
          <w:b w:val="0"/>
          <w:caps w:val="0"/>
          <w:sz w:val="28"/>
          <w:lang w:val="en-US"/>
        </w:rPr>
      </w:pPr>
    </w:p>
    <w:p w:rsidR="00761526" w:rsidRDefault="00761526">
      <w:pPr>
        <w:pStyle w:val="BodyText"/>
        <w:spacing w:line="360" w:lineRule="auto"/>
        <w:ind w:right="-1"/>
        <w:rPr>
          <w:b w:val="0"/>
          <w:caps w:val="0"/>
          <w:sz w:val="28"/>
          <w:lang w:val="en-US"/>
        </w:rPr>
      </w:pPr>
      <w:r>
        <w:rPr>
          <w:b w:val="0"/>
          <w:caps w:val="0"/>
          <w:sz w:val="28"/>
          <w:lang w:val="en-US"/>
        </w:rPr>
        <w:t>где  Зпл -  заработная плата станочников;</w:t>
      </w:r>
    </w:p>
    <w:p w:rsidR="00761526" w:rsidRDefault="00761526">
      <w:pPr>
        <w:pStyle w:val="BodyText"/>
        <w:spacing w:line="360" w:lineRule="auto"/>
        <w:ind w:right="-1"/>
        <w:rPr>
          <w:b w:val="0"/>
          <w:caps w:val="0"/>
          <w:sz w:val="28"/>
          <w:lang w:val="en-US"/>
        </w:rPr>
      </w:pPr>
      <w:r>
        <w:rPr>
          <w:b w:val="0"/>
          <w:caps w:val="0"/>
          <w:sz w:val="28"/>
          <w:lang w:val="en-US"/>
        </w:rPr>
        <w:t>Зм – затраты на одну станко-минуту.</w:t>
      </w:r>
    </w:p>
    <w:p w:rsidR="00761526" w:rsidRDefault="00761526">
      <w:pPr>
        <w:pStyle w:val="BodyText"/>
        <w:spacing w:line="360" w:lineRule="auto"/>
        <w:ind w:right="-1"/>
        <w:jc w:val="both"/>
        <w:rPr>
          <w:b w:val="0"/>
          <w:caps w:val="0"/>
          <w:sz w:val="28"/>
          <w:lang w:val="en-US"/>
        </w:rPr>
      </w:pPr>
      <w:r>
        <w:rPr>
          <w:b w:val="0"/>
          <w:caps w:val="0"/>
          <w:sz w:val="28"/>
          <w:lang w:val="en-US"/>
        </w:rPr>
        <w:t>Технологическая себестоимость детали “Щека” по первому варианту составила – 2,181 коп., по разработанному варианту – 1,097 коп.</w:t>
      </w:r>
    </w:p>
    <w:p w:rsidR="00761526" w:rsidRDefault="00761526">
      <w:pPr>
        <w:pStyle w:val="BodyText"/>
        <w:spacing w:line="360" w:lineRule="auto"/>
        <w:ind w:right="-1"/>
        <w:rPr>
          <w:b w:val="0"/>
          <w:caps w:val="0"/>
          <w:sz w:val="28"/>
          <w:lang w:val="en-US"/>
        </w:rPr>
      </w:pPr>
    </w:p>
    <w:p w:rsidR="00761526" w:rsidRDefault="00761526">
      <w:pPr>
        <w:pStyle w:val="BodyText"/>
        <w:spacing w:line="360" w:lineRule="auto"/>
        <w:ind w:right="-1"/>
        <w:rPr>
          <w:b w:val="0"/>
          <w:caps w:val="0"/>
          <w:sz w:val="28"/>
          <w:lang w:val="en-US"/>
        </w:rPr>
      </w:pPr>
      <w:r>
        <w:rPr>
          <w:b w:val="0"/>
          <w:caps w:val="0"/>
          <w:sz w:val="28"/>
          <w:lang w:val="en-US"/>
        </w:rPr>
        <w:t>Экономический эффект рассчитывается:</w:t>
      </w:r>
    </w:p>
    <w:p w:rsidR="00761526" w:rsidRDefault="00761526">
      <w:pPr>
        <w:pStyle w:val="BodyText"/>
        <w:spacing w:line="360" w:lineRule="auto"/>
        <w:ind w:right="-1"/>
        <w:rPr>
          <w:b w:val="0"/>
          <w:caps w:val="0"/>
          <w:sz w:val="28"/>
          <w:lang w:val="en-US"/>
        </w:rPr>
      </w:pPr>
    </w:p>
    <w:p w:rsidR="00761526" w:rsidRDefault="00761526">
      <w:pPr>
        <w:pStyle w:val="BodyText"/>
        <w:spacing w:line="360" w:lineRule="auto"/>
        <w:ind w:right="-1"/>
        <w:jc w:val="right"/>
        <w:rPr>
          <w:b w:val="0"/>
          <w:caps w:val="0"/>
          <w:sz w:val="28"/>
        </w:rPr>
      </w:pPr>
      <w:r>
        <w:rPr>
          <w:b w:val="0"/>
          <w:caps w:val="0"/>
          <w:sz w:val="28"/>
          <w:lang w:val="en-US"/>
        </w:rPr>
        <w:t>Э = (С1 –С2) х N</w:t>
      </w:r>
      <w:r>
        <w:rPr>
          <w:b w:val="0"/>
          <w:caps w:val="0"/>
          <w:sz w:val="28"/>
        </w:rPr>
        <w:t xml:space="preserve"> ,                                    (42)</w:t>
      </w:r>
    </w:p>
    <w:p w:rsidR="00761526" w:rsidRDefault="00761526">
      <w:pPr>
        <w:pStyle w:val="BodyText"/>
        <w:spacing w:line="360" w:lineRule="auto"/>
        <w:ind w:right="-1"/>
        <w:rPr>
          <w:b w:val="0"/>
          <w:caps w:val="0"/>
          <w:sz w:val="28"/>
        </w:rPr>
      </w:pPr>
      <w:r>
        <w:rPr>
          <w:b w:val="0"/>
          <w:caps w:val="0"/>
          <w:sz w:val="28"/>
        </w:rPr>
        <w:t xml:space="preserve"> </w:t>
      </w:r>
    </w:p>
    <w:p w:rsidR="00761526" w:rsidRDefault="00761526">
      <w:pPr>
        <w:pStyle w:val="BodyText"/>
        <w:spacing w:line="360" w:lineRule="auto"/>
        <w:ind w:right="-1"/>
        <w:jc w:val="both"/>
        <w:rPr>
          <w:b w:val="0"/>
          <w:caps w:val="0"/>
          <w:sz w:val="28"/>
        </w:rPr>
      </w:pPr>
      <w:r>
        <w:rPr>
          <w:b w:val="0"/>
          <w:caps w:val="0"/>
          <w:sz w:val="28"/>
        </w:rPr>
        <w:t>где  С1 и С2 – технологическая себестоимость детали по первому и                      второму   варианту  технологического процесса, руб.</w:t>
      </w:r>
    </w:p>
    <w:p w:rsidR="00761526" w:rsidRDefault="00761526">
      <w:pPr>
        <w:pStyle w:val="BodyText"/>
        <w:spacing w:line="360" w:lineRule="auto"/>
        <w:ind w:right="-766"/>
        <w:rPr>
          <w:b w:val="0"/>
          <w:caps w:val="0"/>
          <w:sz w:val="28"/>
        </w:rPr>
      </w:pPr>
      <w:r>
        <w:rPr>
          <w:b w:val="0"/>
          <w:caps w:val="0"/>
          <w:sz w:val="28"/>
          <w:lang w:val="en-US"/>
        </w:rPr>
        <w:t>N</w:t>
      </w:r>
      <w:r>
        <w:rPr>
          <w:b w:val="0"/>
          <w:caps w:val="0"/>
          <w:sz w:val="28"/>
        </w:rPr>
        <w:t xml:space="preserve"> – годовая программа выпуска, шт.</w:t>
      </w:r>
    </w:p>
    <w:p w:rsidR="00761526" w:rsidRDefault="00761526">
      <w:pPr>
        <w:pStyle w:val="BodyText"/>
        <w:spacing w:line="360" w:lineRule="auto"/>
        <w:ind w:right="-766"/>
        <w:rPr>
          <w:b w:val="0"/>
          <w:caps w:val="0"/>
          <w:sz w:val="28"/>
        </w:rPr>
      </w:pPr>
      <w:r>
        <w:rPr>
          <w:b w:val="0"/>
          <w:caps w:val="0"/>
          <w:sz w:val="28"/>
        </w:rPr>
        <w:t>Экономический эффект разработанного варианта составляет 108,4 рубля.</w:t>
      </w:r>
    </w:p>
    <w:p w:rsidR="00761526" w:rsidRDefault="00761526">
      <w:pPr>
        <w:pStyle w:val="BodyText"/>
        <w:spacing w:line="360" w:lineRule="auto"/>
        <w:ind w:firstLine="720"/>
        <w:jc w:val="both"/>
        <w:rPr>
          <w:b w:val="0"/>
          <w:caps w:val="0"/>
          <w:sz w:val="28"/>
        </w:rPr>
      </w:pPr>
    </w:p>
    <w:p w:rsidR="00761526" w:rsidRDefault="00761526">
      <w:pPr>
        <w:pStyle w:val="BodyText"/>
        <w:spacing w:line="360" w:lineRule="auto"/>
        <w:ind w:firstLine="720"/>
        <w:jc w:val="both"/>
        <w:rPr>
          <w:b w:val="0"/>
          <w:caps w:val="0"/>
          <w:sz w:val="28"/>
        </w:rPr>
      </w:pPr>
      <w:r>
        <w:rPr>
          <w:b w:val="0"/>
          <w:caps w:val="0"/>
          <w:sz w:val="28"/>
        </w:rPr>
        <w:t>Для наглядности уменьшение времени на обработку, а также для оценки загруженности оборудования строится график загрузки оборудования,  который представляет собой гистограмму, т.е. прямоугольники с различными высотами соответствующим коэффициентам загрузки оборудования, расположенными последовательно по горизонтальной оси в порядке выполнения тех6нологического процесса. На графике линией параллельно горизонтальной оси показывается средний коэффициент загрузки оборудования. Средний коэффициент загрузки оборудования рассчитывается  по следующей формуле:</w:t>
      </w:r>
    </w:p>
    <w:p w:rsidR="00761526" w:rsidRDefault="00761526">
      <w:pPr>
        <w:pStyle w:val="BodyText"/>
        <w:spacing w:line="360" w:lineRule="auto"/>
        <w:ind w:firstLine="720"/>
        <w:jc w:val="both"/>
        <w:rPr>
          <w:b w:val="0"/>
          <w:caps w:val="0"/>
          <w:sz w:val="28"/>
        </w:rPr>
      </w:pPr>
    </w:p>
    <w:p w:rsidR="00761526" w:rsidRDefault="00761526">
      <w:pPr>
        <w:pStyle w:val="BodyText"/>
        <w:spacing w:line="360" w:lineRule="auto"/>
        <w:ind w:firstLine="720"/>
        <w:jc w:val="both"/>
        <w:rPr>
          <w:b w:val="0"/>
          <w:caps w:val="0"/>
          <w:sz w:val="28"/>
          <w:lang w:val="en-US"/>
        </w:rPr>
      </w:pPr>
      <w:r>
        <w:rPr>
          <w:b w:val="0"/>
          <w:caps w:val="0"/>
          <w:sz w:val="28"/>
          <w:lang w:val="en-US"/>
        </w:rPr>
        <w:t xml:space="preserve">                                   </w:t>
      </w:r>
    </w:p>
    <w:p w:rsidR="00761526" w:rsidRDefault="00761526">
      <w:pPr>
        <w:pStyle w:val="BodyText"/>
        <w:spacing w:line="360" w:lineRule="auto"/>
        <w:rPr>
          <w:b w:val="0"/>
          <w:caps w:val="0"/>
          <w:sz w:val="28"/>
          <w:lang w:val="en-US"/>
        </w:rPr>
      </w:pPr>
      <w:r>
        <w:rPr>
          <w:b w:val="0"/>
          <w:caps w:val="0"/>
          <w:sz w:val="28"/>
          <w:lang w:val="en-US"/>
        </w:rPr>
        <w:t xml:space="preserve">                  </w:t>
      </w:r>
    </w:p>
    <w:p w:rsidR="00761526" w:rsidRDefault="00761526">
      <w:pPr>
        <w:pStyle w:val="BodyText"/>
        <w:rPr>
          <w:b w:val="0"/>
          <w:caps w:val="0"/>
          <w:sz w:val="28"/>
          <w:lang w:val="en-US"/>
        </w:rPr>
      </w:pPr>
      <w:r>
        <w:rPr>
          <w:b w:val="0"/>
          <w:caps w:val="0"/>
          <w:sz w:val="28"/>
          <w:lang w:val="en-US"/>
        </w:rPr>
        <w:t xml:space="preserve">                                                           n                    </w:t>
      </w:r>
    </w:p>
    <w:p w:rsidR="00761526" w:rsidRDefault="00761526">
      <w:pPr>
        <w:pStyle w:val="BodyText"/>
        <w:rPr>
          <w:b w:val="0"/>
          <w:caps w:val="0"/>
          <w:sz w:val="28"/>
          <w:lang w:val="en-US"/>
        </w:rPr>
      </w:pPr>
      <w:r>
        <w:rPr>
          <w:b w:val="0"/>
          <w:caps w:val="0"/>
          <w:sz w:val="28"/>
        </w:rPr>
        <w:t xml:space="preserve">                                                           </w:t>
      </w:r>
      <w:r>
        <w:rPr>
          <w:b w:val="0"/>
          <w:caps w:val="0"/>
          <w:sz w:val="28"/>
        </w:rPr>
        <w:sym w:font="Symbol" w:char="F0E5"/>
      </w:r>
      <w:r>
        <w:rPr>
          <w:b w:val="0"/>
          <w:caps w:val="0"/>
          <w:sz w:val="28"/>
          <w:lang w:val="en-US"/>
        </w:rPr>
        <w:t xml:space="preserve"> </w:t>
      </w:r>
      <w:r>
        <w:rPr>
          <w:b w:val="0"/>
          <w:caps w:val="0"/>
          <w:sz w:val="28"/>
        </w:rPr>
        <w:t>η зо</w:t>
      </w:r>
      <w:r>
        <w:rPr>
          <w:b w:val="0"/>
          <w:caps w:val="0"/>
          <w:sz w:val="28"/>
          <w:lang w:val="en-US"/>
        </w:rPr>
        <w:t>i</w:t>
      </w:r>
    </w:p>
    <w:p w:rsidR="00761526" w:rsidRDefault="00761526">
      <w:pPr>
        <w:pStyle w:val="BodyText"/>
        <w:rPr>
          <w:b w:val="0"/>
          <w:caps w:val="0"/>
          <w:sz w:val="28"/>
          <w:lang w:val="en-US"/>
        </w:rPr>
      </w:pPr>
      <w:r>
        <w:rPr>
          <w:b w:val="0"/>
          <w:caps w:val="0"/>
          <w:sz w:val="28"/>
        </w:rPr>
        <w:t xml:space="preserve">                                                          </w:t>
      </w:r>
      <w:r>
        <w:rPr>
          <w:b w:val="0"/>
          <w:caps w:val="0"/>
          <w:sz w:val="28"/>
          <w:lang w:val="en-US"/>
        </w:rPr>
        <w:t>i</w:t>
      </w:r>
      <w:r>
        <w:rPr>
          <w:b w:val="0"/>
          <w:caps w:val="0"/>
          <w:sz w:val="28"/>
        </w:rPr>
        <w:t xml:space="preserve">=1 </w:t>
      </w:r>
    </w:p>
    <w:p w:rsidR="00761526" w:rsidRDefault="00761526">
      <w:pPr>
        <w:pStyle w:val="BodyText"/>
        <w:rPr>
          <w:b w:val="0"/>
          <w:caps w:val="0"/>
          <w:sz w:val="28"/>
          <w:lang w:val="en-US"/>
        </w:rPr>
      </w:pPr>
      <w:r>
        <w:rPr>
          <w:b w:val="0"/>
          <w:caps w:val="0"/>
          <w:sz w:val="28"/>
          <w:lang w:val="en-US"/>
        </w:rPr>
        <w:t xml:space="preserve">                            </w:t>
      </w:r>
      <w:r>
        <w:rPr>
          <w:b w:val="0"/>
          <w:caps w:val="0"/>
          <w:sz w:val="28"/>
        </w:rPr>
        <w:t xml:space="preserve">η зо ср =   </w:t>
      </w:r>
      <w:r>
        <w:rPr>
          <w:b w:val="0"/>
          <w:caps w:val="0"/>
          <w:sz w:val="28"/>
          <w:lang w:val="en-US"/>
        </w:rPr>
        <w:t xml:space="preserve">_________________  ,                                           (43)             </w:t>
      </w:r>
    </w:p>
    <w:p w:rsidR="00761526" w:rsidRDefault="00761526">
      <w:pPr>
        <w:pStyle w:val="BodyText"/>
        <w:rPr>
          <w:b w:val="0"/>
          <w:caps w:val="0"/>
          <w:sz w:val="28"/>
        </w:rPr>
      </w:pPr>
      <w:r>
        <w:rPr>
          <w:b w:val="0"/>
          <w:caps w:val="0"/>
          <w:sz w:val="28"/>
          <w:lang w:val="en-US"/>
        </w:rPr>
        <w:t xml:space="preserve">                                                            n</w:t>
      </w:r>
    </w:p>
    <w:p w:rsidR="00761526" w:rsidRDefault="00761526">
      <w:pPr>
        <w:pStyle w:val="BodyText"/>
        <w:spacing w:line="360" w:lineRule="auto"/>
        <w:rPr>
          <w:b w:val="0"/>
          <w:caps w:val="0"/>
          <w:sz w:val="28"/>
          <w:lang w:val="en-US"/>
        </w:rPr>
      </w:pPr>
    </w:p>
    <w:p w:rsidR="00761526" w:rsidRDefault="00761526">
      <w:pPr>
        <w:pStyle w:val="BodyText"/>
        <w:spacing w:line="360" w:lineRule="auto"/>
        <w:rPr>
          <w:b w:val="0"/>
          <w:caps w:val="0"/>
          <w:sz w:val="28"/>
          <w:lang w:val="en-US"/>
        </w:rPr>
      </w:pPr>
      <w:r>
        <w:rPr>
          <w:b w:val="0"/>
          <w:caps w:val="0"/>
          <w:sz w:val="28"/>
          <w:lang w:val="en-US"/>
        </w:rPr>
        <w:t xml:space="preserve">где </w:t>
      </w:r>
      <w:r>
        <w:rPr>
          <w:b w:val="0"/>
          <w:caps w:val="0"/>
          <w:sz w:val="28"/>
        </w:rPr>
        <w:t>η зо</w:t>
      </w:r>
      <w:r>
        <w:rPr>
          <w:b w:val="0"/>
          <w:caps w:val="0"/>
          <w:sz w:val="28"/>
          <w:lang w:val="en-US"/>
        </w:rPr>
        <w:t>i – коэффициент загрузки оборудования для i-й            операции;</w:t>
      </w:r>
    </w:p>
    <w:p w:rsidR="00761526" w:rsidRDefault="00761526">
      <w:pPr>
        <w:pStyle w:val="BodyText"/>
        <w:spacing w:line="360" w:lineRule="auto"/>
        <w:rPr>
          <w:b w:val="0"/>
          <w:caps w:val="0"/>
          <w:sz w:val="28"/>
          <w:lang w:val="en-US"/>
        </w:rPr>
      </w:pPr>
      <w:r>
        <w:rPr>
          <w:b w:val="0"/>
          <w:caps w:val="0"/>
          <w:sz w:val="28"/>
          <w:lang w:val="en-US"/>
        </w:rPr>
        <w:t xml:space="preserve"> n – количество операций.</w:t>
      </w:r>
    </w:p>
    <w:p w:rsidR="00761526" w:rsidRDefault="00761526">
      <w:pPr>
        <w:pStyle w:val="BodyText"/>
        <w:spacing w:line="360" w:lineRule="auto"/>
        <w:ind w:firstLine="720"/>
        <w:rPr>
          <w:b w:val="0"/>
          <w:caps w:val="0"/>
          <w:sz w:val="28"/>
          <w:lang w:val="en-US"/>
        </w:rPr>
      </w:pPr>
      <w:r>
        <w:rPr>
          <w:b w:val="0"/>
          <w:caps w:val="0"/>
          <w:sz w:val="28"/>
          <w:lang w:val="en-US"/>
        </w:rPr>
        <w:t>Коэффициент загрузки оборудования вычисляется по следующей формуле:</w:t>
      </w:r>
    </w:p>
    <w:p w:rsidR="00761526" w:rsidRDefault="00761526">
      <w:pPr>
        <w:pStyle w:val="BodyText"/>
        <w:rPr>
          <w:b w:val="0"/>
          <w:caps w:val="0"/>
          <w:sz w:val="28"/>
          <w:lang w:val="en-US"/>
        </w:rPr>
      </w:pPr>
      <w:r>
        <w:rPr>
          <w:b w:val="0"/>
          <w:caps w:val="0"/>
          <w:sz w:val="28"/>
          <w:lang w:val="en-US"/>
        </w:rPr>
        <w:t xml:space="preserve">                                                                  Тшт </w:t>
      </w:r>
    </w:p>
    <w:p w:rsidR="00761526" w:rsidRDefault="00761526">
      <w:pPr>
        <w:pStyle w:val="BodyText"/>
        <w:jc w:val="right"/>
        <w:rPr>
          <w:b w:val="0"/>
          <w:caps w:val="0"/>
          <w:sz w:val="28"/>
          <w:lang w:val="en-US"/>
        </w:rPr>
      </w:pPr>
      <w:r>
        <w:rPr>
          <w:b w:val="0"/>
          <w:caps w:val="0"/>
          <w:sz w:val="28"/>
        </w:rPr>
        <w:t>η зо</w:t>
      </w:r>
      <w:r>
        <w:rPr>
          <w:b w:val="0"/>
          <w:caps w:val="0"/>
          <w:sz w:val="28"/>
          <w:lang w:val="en-US"/>
        </w:rPr>
        <w:t xml:space="preserve"> = _____________ ,                                     (44)                                                                                                                                                                          </w:t>
      </w:r>
    </w:p>
    <w:p w:rsidR="00761526" w:rsidRDefault="00761526">
      <w:pPr>
        <w:pStyle w:val="BodyText"/>
        <w:jc w:val="center"/>
        <w:rPr>
          <w:b w:val="0"/>
          <w:caps w:val="0"/>
          <w:sz w:val="28"/>
          <w:lang w:val="en-US"/>
        </w:rPr>
      </w:pPr>
      <w:r>
        <w:rPr>
          <w:b w:val="0"/>
          <w:caps w:val="0"/>
          <w:sz w:val="28"/>
          <w:lang w:val="en-US"/>
        </w:rPr>
        <w:t xml:space="preserve">      Tв</w:t>
      </w:r>
    </w:p>
    <w:p w:rsidR="00761526" w:rsidRDefault="00761526">
      <w:pPr>
        <w:pStyle w:val="BodyText"/>
        <w:rPr>
          <w:b w:val="0"/>
          <w:caps w:val="0"/>
          <w:sz w:val="28"/>
          <w:lang w:val="en-US"/>
        </w:rPr>
      </w:pPr>
    </w:p>
    <w:p w:rsidR="00761526" w:rsidRDefault="00761526">
      <w:pPr>
        <w:pStyle w:val="BodyText"/>
        <w:spacing w:line="360" w:lineRule="auto"/>
        <w:rPr>
          <w:b w:val="0"/>
          <w:caps w:val="0"/>
          <w:sz w:val="28"/>
          <w:lang w:val="en-US"/>
        </w:rPr>
      </w:pPr>
      <w:r>
        <w:rPr>
          <w:b w:val="0"/>
          <w:caps w:val="0"/>
          <w:sz w:val="28"/>
          <w:lang w:val="en-US"/>
        </w:rPr>
        <w:t>где Тшт – штучное время для обработки детали на станке;</w:t>
      </w:r>
    </w:p>
    <w:p w:rsidR="00761526" w:rsidRDefault="00761526">
      <w:pPr>
        <w:pStyle w:val="BodyText"/>
        <w:spacing w:line="360" w:lineRule="auto"/>
        <w:rPr>
          <w:b w:val="0"/>
          <w:caps w:val="0"/>
          <w:sz w:val="28"/>
          <w:lang w:val="en-US"/>
        </w:rPr>
      </w:pPr>
      <w:r>
        <w:rPr>
          <w:b w:val="0"/>
          <w:caps w:val="0"/>
          <w:sz w:val="28"/>
          <w:lang w:val="en-US"/>
        </w:rPr>
        <w:t>Тв – такт выпуска.</w:t>
      </w:r>
    </w:p>
    <w:p w:rsidR="00761526" w:rsidRDefault="00761526">
      <w:pPr>
        <w:pStyle w:val="BodyText"/>
        <w:spacing w:line="360" w:lineRule="auto"/>
        <w:ind w:firstLine="720"/>
        <w:rPr>
          <w:b w:val="0"/>
          <w:caps w:val="0"/>
          <w:sz w:val="28"/>
          <w:lang w:val="en-US"/>
        </w:rPr>
      </w:pPr>
      <w:r>
        <w:rPr>
          <w:b w:val="0"/>
          <w:caps w:val="0"/>
          <w:sz w:val="28"/>
          <w:lang w:val="en-US"/>
        </w:rPr>
        <w:t>Такт выпуска расчитывается по следующей формуле:</w:t>
      </w:r>
    </w:p>
    <w:p w:rsidR="00761526" w:rsidRDefault="00761526">
      <w:pPr>
        <w:pStyle w:val="BodyText"/>
        <w:spacing w:line="360" w:lineRule="auto"/>
        <w:rPr>
          <w:b w:val="0"/>
          <w:caps w:val="0"/>
          <w:sz w:val="28"/>
          <w:lang w:val="en-US"/>
        </w:rPr>
      </w:pPr>
      <w:r>
        <w:rPr>
          <w:b w:val="0"/>
          <w:caps w:val="0"/>
          <w:sz w:val="28"/>
          <w:lang w:val="en-US"/>
        </w:rPr>
        <w:t xml:space="preserve">                                              </w:t>
      </w:r>
    </w:p>
    <w:p w:rsidR="00761526" w:rsidRDefault="00386D1C">
      <w:pPr>
        <w:pStyle w:val="BodyText"/>
        <w:rPr>
          <w:b w:val="0"/>
          <w:caps w:val="0"/>
          <w:sz w:val="28"/>
        </w:rPr>
      </w:pPr>
      <w:r>
        <w:rPr>
          <w:b w:val="0"/>
          <w:caps w:val="0"/>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margin-left:0;margin-top:0;width:9pt;height:17pt;z-index:251668992" o:allowincell="f">
            <v:imagedata r:id="rId9" o:title=""/>
            <w10:wrap type="topAndBottom"/>
          </v:shape>
        </w:pict>
      </w:r>
      <w:r w:rsidR="00761526">
        <w:rPr>
          <w:b w:val="0"/>
          <w:caps w:val="0"/>
          <w:sz w:val="28"/>
          <w:lang w:val="en-US"/>
        </w:rPr>
        <w:t xml:space="preserve">                                                      Fg  х 60 </w:t>
      </w:r>
    </w:p>
    <w:p w:rsidR="00761526" w:rsidRDefault="00761526">
      <w:pPr>
        <w:pStyle w:val="BodyText"/>
        <w:rPr>
          <w:b w:val="0"/>
          <w:caps w:val="0"/>
          <w:sz w:val="28"/>
        </w:rPr>
      </w:pPr>
      <w:r>
        <w:rPr>
          <w:b w:val="0"/>
          <w:caps w:val="0"/>
          <w:sz w:val="28"/>
          <w:lang w:val="en-US"/>
        </w:rPr>
        <w:t xml:space="preserve">                                           Тв = ____________ ,                                               (45)</w:t>
      </w:r>
    </w:p>
    <w:p w:rsidR="00761526" w:rsidRDefault="00761526">
      <w:pPr>
        <w:pStyle w:val="BodyText"/>
        <w:rPr>
          <w:b w:val="0"/>
          <w:caps w:val="0"/>
          <w:sz w:val="28"/>
          <w:lang w:val="en-US"/>
        </w:rPr>
      </w:pPr>
      <w:r>
        <w:rPr>
          <w:b w:val="0"/>
          <w:caps w:val="0"/>
          <w:sz w:val="28"/>
          <w:lang w:val="en-US"/>
        </w:rPr>
        <w:t xml:space="preserve">                                                            N</w:t>
      </w:r>
    </w:p>
    <w:p w:rsidR="00761526" w:rsidRDefault="00761526">
      <w:pPr>
        <w:pStyle w:val="BodyText"/>
        <w:spacing w:line="360" w:lineRule="auto"/>
        <w:rPr>
          <w:b w:val="0"/>
          <w:caps w:val="0"/>
          <w:sz w:val="28"/>
          <w:lang w:val="en-US"/>
        </w:rPr>
      </w:pPr>
    </w:p>
    <w:p w:rsidR="00761526" w:rsidRDefault="00761526">
      <w:pPr>
        <w:pStyle w:val="BodyText"/>
        <w:spacing w:line="360" w:lineRule="auto"/>
        <w:rPr>
          <w:b w:val="0"/>
          <w:caps w:val="0"/>
          <w:sz w:val="28"/>
          <w:lang w:val="en-US"/>
        </w:rPr>
      </w:pPr>
      <w:r>
        <w:rPr>
          <w:b w:val="0"/>
          <w:caps w:val="0"/>
          <w:sz w:val="28"/>
          <w:lang w:val="en-US"/>
        </w:rPr>
        <w:t>где  N – годовая программа выпуска деталей ;</w:t>
      </w:r>
    </w:p>
    <w:p w:rsidR="00761526" w:rsidRDefault="00761526">
      <w:pPr>
        <w:pStyle w:val="BodyText"/>
        <w:spacing w:line="360" w:lineRule="auto"/>
        <w:rPr>
          <w:b w:val="0"/>
          <w:caps w:val="0"/>
          <w:sz w:val="28"/>
          <w:lang w:val="en-US"/>
        </w:rPr>
      </w:pPr>
      <w:r>
        <w:rPr>
          <w:b w:val="0"/>
          <w:caps w:val="0"/>
          <w:sz w:val="28"/>
          <w:lang w:val="en-US"/>
        </w:rPr>
        <w:t>Fg  - действительный годовой фонд работы оборудования.</w:t>
      </w:r>
    </w:p>
    <w:p w:rsidR="00761526" w:rsidRDefault="00761526">
      <w:pPr>
        <w:pStyle w:val="BodyText"/>
        <w:spacing w:line="360" w:lineRule="auto"/>
        <w:rPr>
          <w:b w:val="0"/>
          <w:caps w:val="0"/>
          <w:sz w:val="28"/>
          <w:lang w:val="en-US"/>
        </w:rPr>
      </w:pPr>
    </w:p>
    <w:p w:rsidR="00761526" w:rsidRDefault="00761526">
      <w:pPr>
        <w:pStyle w:val="BodyText"/>
        <w:spacing w:line="360" w:lineRule="auto"/>
        <w:rPr>
          <w:b w:val="0"/>
          <w:caps w:val="0"/>
          <w:sz w:val="28"/>
          <w:lang w:val="en-US"/>
        </w:rPr>
      </w:pPr>
      <w:r>
        <w:rPr>
          <w:b w:val="0"/>
          <w:caps w:val="0"/>
          <w:sz w:val="28"/>
          <w:lang w:val="en-US"/>
        </w:rPr>
        <w:t>Такт выпуска данной детали составил – 24,09.</w:t>
      </w:r>
    </w:p>
    <w:p w:rsidR="00761526" w:rsidRDefault="00761526">
      <w:pPr>
        <w:pStyle w:val="BodyText"/>
        <w:spacing w:line="360" w:lineRule="auto"/>
        <w:ind w:firstLine="720"/>
        <w:rPr>
          <w:b w:val="0"/>
          <w:caps w:val="0"/>
          <w:sz w:val="28"/>
          <w:lang w:val="en-US"/>
        </w:rPr>
      </w:pPr>
      <w:r>
        <w:rPr>
          <w:b w:val="0"/>
          <w:caps w:val="0"/>
          <w:sz w:val="28"/>
          <w:lang w:val="en-US"/>
        </w:rPr>
        <w:t>Коэффициент загрузки оборудования в базовом варианте составил: для фрезерной операции – 0,119; для сверлильной – 0,028; для фрезерной операции – 0,265.Среднний  коэффициент загрузки оборудования – 0,028. В разработанном варианте ситуация изменилась: для сверлильной операции данный коэффициент составил – 0,014, а средняя величина коэффициента загрузки оборудования – 0,131.</w:t>
      </w:r>
    </w:p>
    <w:p w:rsidR="00761526" w:rsidRDefault="00761526">
      <w:pPr>
        <w:pStyle w:val="BodyText"/>
        <w:spacing w:line="360" w:lineRule="auto"/>
        <w:ind w:firstLine="720"/>
        <w:jc w:val="both"/>
        <w:rPr>
          <w:lang w:val="en-US"/>
        </w:rPr>
      </w:pPr>
      <w:r>
        <w:rPr>
          <w:b w:val="0"/>
          <w:caps w:val="0"/>
          <w:sz w:val="28"/>
          <w:lang w:val="en-US"/>
        </w:rPr>
        <w:t>Анализируя трафики загрузки оборудования  можно сделать вывод, что  коэффициент загрузки оборудования сверлильной операции  в разработанном варианте по сравнению сбазовым уменьшился в два раза. Соответственно уменьшился средний коэффициент загрузки оборудования, что наглядно покозывает экономический эффект проведенного мероприятия.</w:t>
      </w:r>
    </w:p>
    <w:p w:rsidR="00761526" w:rsidRDefault="00761526">
      <w:pPr>
        <w:pStyle w:val="BodyText"/>
        <w:spacing w:line="360" w:lineRule="auto"/>
        <w:jc w:val="center"/>
        <w:rPr>
          <w:lang w:val="en-US"/>
        </w:rPr>
      </w:pPr>
    </w:p>
    <w:p w:rsidR="00761526" w:rsidRDefault="00761526">
      <w:pPr>
        <w:pStyle w:val="BodyText"/>
        <w:spacing w:line="360" w:lineRule="auto"/>
        <w:jc w:val="center"/>
        <w:rPr>
          <w:lang w:val="en-US"/>
        </w:rPr>
      </w:pPr>
    </w:p>
    <w:p w:rsidR="00761526" w:rsidRDefault="00761526">
      <w:pPr>
        <w:pStyle w:val="BodyText"/>
        <w:spacing w:line="360" w:lineRule="auto"/>
        <w:jc w:val="center"/>
        <w:rPr>
          <w:lang w:val="en-US"/>
        </w:rPr>
      </w:pPr>
    </w:p>
    <w:p w:rsidR="00761526" w:rsidRDefault="00761526">
      <w:pPr>
        <w:pStyle w:val="BodyText"/>
        <w:spacing w:line="360" w:lineRule="auto"/>
        <w:jc w:val="center"/>
      </w:pPr>
    </w:p>
    <w:p w:rsidR="00761526" w:rsidRDefault="00761526">
      <w:pPr>
        <w:pStyle w:val="BodyTextIndent2"/>
        <w:ind w:right="-1" w:firstLine="855"/>
      </w:pPr>
    </w:p>
    <w:p w:rsidR="00761526" w:rsidRDefault="00761526">
      <w:pPr>
        <w:pStyle w:val="BodyTextIndent2"/>
        <w:ind w:right="-1" w:firstLine="855"/>
      </w:pPr>
    </w:p>
    <w:p w:rsidR="00761526" w:rsidRDefault="00761526">
      <w:pPr>
        <w:pStyle w:val="BodyTextIndent2"/>
        <w:ind w:right="-1" w:firstLine="855"/>
      </w:pPr>
    </w:p>
    <w:p w:rsidR="00761526" w:rsidRDefault="00761526">
      <w:pPr>
        <w:pStyle w:val="BodyTextIndent2"/>
        <w:ind w:right="-1" w:firstLine="855"/>
      </w:pPr>
    </w:p>
    <w:p w:rsidR="00761526" w:rsidRDefault="00761526">
      <w:pPr>
        <w:pStyle w:val="BodyTextIndent2"/>
        <w:ind w:left="720" w:right="-1" w:firstLine="135"/>
      </w:pPr>
    </w:p>
    <w:p w:rsidR="00761526" w:rsidRDefault="00761526">
      <w:pPr>
        <w:pStyle w:val="BodyTextIndent2"/>
        <w:ind w:left="720" w:right="-766" w:firstLine="135"/>
      </w:pPr>
    </w:p>
    <w:p w:rsidR="00761526" w:rsidRDefault="00761526">
      <w:pPr>
        <w:pStyle w:val="BodyTextIndent2"/>
        <w:ind w:left="720" w:right="-766" w:firstLine="135"/>
      </w:pPr>
    </w:p>
    <w:p w:rsidR="00761526" w:rsidRDefault="00761526">
      <w:pPr>
        <w:pStyle w:val="BodyTextIndent2"/>
        <w:ind w:left="720" w:right="-766" w:firstLine="135"/>
      </w:pPr>
    </w:p>
    <w:p w:rsidR="00761526" w:rsidRDefault="00761526">
      <w:pPr>
        <w:pStyle w:val="BodyTextIndent2"/>
        <w:ind w:left="720" w:right="-766" w:firstLine="135"/>
      </w:pPr>
    </w:p>
    <w:p w:rsidR="00761526" w:rsidRDefault="00761526">
      <w:pPr>
        <w:pStyle w:val="BodyTextIndent2"/>
        <w:tabs>
          <w:tab w:val="num" w:pos="1935"/>
        </w:tabs>
        <w:ind w:left="709" w:right="-766" w:firstLine="506"/>
      </w:pPr>
    </w:p>
    <w:p w:rsidR="00761526" w:rsidRDefault="00761526">
      <w:pPr>
        <w:spacing w:line="200" w:lineRule="atLeast"/>
        <w:ind w:right="-1"/>
        <w:jc w:val="both"/>
        <w:rPr>
          <w:sz w:val="28"/>
        </w:rPr>
      </w:pPr>
    </w:p>
    <w:p w:rsidR="00761526" w:rsidRDefault="00761526">
      <w:pPr>
        <w:spacing w:line="200" w:lineRule="atLeast"/>
        <w:ind w:right="-1"/>
        <w:jc w:val="both"/>
        <w:rPr>
          <w:sz w:val="28"/>
        </w:rPr>
      </w:pPr>
    </w:p>
    <w:p w:rsidR="00761526" w:rsidRDefault="00761526">
      <w:pPr>
        <w:spacing w:line="200" w:lineRule="atLeast"/>
        <w:ind w:right="-1"/>
        <w:jc w:val="both"/>
        <w:rPr>
          <w:sz w:val="28"/>
        </w:rPr>
      </w:pPr>
    </w:p>
    <w:p w:rsidR="00761526" w:rsidRDefault="00761526">
      <w:pPr>
        <w:spacing w:line="200" w:lineRule="atLeast"/>
        <w:ind w:right="-1"/>
        <w:jc w:val="both"/>
        <w:rPr>
          <w:sz w:val="28"/>
        </w:rPr>
      </w:pPr>
    </w:p>
    <w:p w:rsidR="00761526" w:rsidRDefault="00761526">
      <w:pPr>
        <w:spacing w:line="200" w:lineRule="atLeast"/>
        <w:ind w:right="-1"/>
        <w:jc w:val="both"/>
        <w:rPr>
          <w:sz w:val="28"/>
        </w:rPr>
      </w:pPr>
    </w:p>
    <w:p w:rsidR="00761526" w:rsidRDefault="00761526">
      <w:pPr>
        <w:spacing w:line="360" w:lineRule="auto"/>
        <w:jc w:val="both"/>
        <w:rPr>
          <w:sz w:val="28"/>
        </w:rPr>
      </w:pPr>
    </w:p>
    <w:p w:rsidR="00761526" w:rsidRDefault="00761526">
      <w:pPr>
        <w:spacing w:line="360" w:lineRule="auto"/>
        <w:jc w:val="both"/>
        <w:rPr>
          <w:b/>
          <w:sz w:val="28"/>
        </w:rPr>
      </w:pPr>
      <w:r>
        <w:rPr>
          <w:b/>
          <w:sz w:val="28"/>
        </w:rPr>
        <w:t>З</w:t>
      </w:r>
      <w:r>
        <w:rPr>
          <w:b/>
          <w:caps/>
          <w:sz w:val="28"/>
        </w:rPr>
        <w:t>аключение</w:t>
      </w:r>
      <w:r>
        <w:rPr>
          <w:b/>
          <w:sz w:val="28"/>
        </w:rPr>
        <w:t>.</w:t>
      </w:r>
    </w:p>
    <w:p w:rsidR="00761526" w:rsidRDefault="00761526">
      <w:pPr>
        <w:spacing w:line="360" w:lineRule="auto"/>
        <w:jc w:val="both"/>
        <w:rPr>
          <w:b/>
          <w:sz w:val="28"/>
        </w:rPr>
      </w:pPr>
    </w:p>
    <w:p w:rsidR="00761526" w:rsidRDefault="00761526">
      <w:pPr>
        <w:pStyle w:val="BodyTextIndent2"/>
      </w:pPr>
      <w:r>
        <w:t xml:space="preserve">Важнейшим объектом экономического анализа на предприятии  является прибыль, как результат хозяйственной деятельности предприятия. В условиях рыночной экономики прибыль является основной уставной целью деятельности предприятия. </w:t>
      </w:r>
    </w:p>
    <w:p w:rsidR="00761526" w:rsidRDefault="00761526">
      <w:pPr>
        <w:spacing w:line="360" w:lineRule="auto"/>
        <w:ind w:firstLine="720"/>
        <w:jc w:val="both"/>
        <w:rPr>
          <w:sz w:val="28"/>
        </w:rPr>
      </w:pPr>
      <w:r>
        <w:rPr>
          <w:sz w:val="28"/>
        </w:rPr>
        <w:t>Оценка прибыли и себестоимости продукции играет ведущую роль в поиске резервов повышения эффективности производства и путей совершенствования системы формирования и распределения прибыли на предприятии.</w:t>
      </w:r>
    </w:p>
    <w:p w:rsidR="00761526" w:rsidRDefault="00761526">
      <w:pPr>
        <w:spacing w:line="360" w:lineRule="auto"/>
        <w:ind w:firstLine="720"/>
        <w:jc w:val="both"/>
        <w:rPr>
          <w:sz w:val="28"/>
        </w:rPr>
      </w:pPr>
      <w:r>
        <w:rPr>
          <w:sz w:val="28"/>
        </w:rPr>
        <w:t>Рациональное использование материальных и трудовых ресурсов, обоснованность показателей себестоимости продукции в системе управления предприятием, а также правильное направление научно-технической политики предприятия позволяет целенаправленно и стабильно выполнять планы и мероприятия по повышению эффективности работы предприятия.</w:t>
      </w:r>
    </w:p>
    <w:p w:rsidR="00761526" w:rsidRDefault="00761526">
      <w:pPr>
        <w:pStyle w:val="BodyTextIndent2"/>
      </w:pPr>
      <w:r>
        <w:t xml:space="preserve">Условия формирования прибыли на предприятии соответствуют нормативным законодательным актами, в соответствии с которыми прибыль полученная от реализации выпущенной продукции и от прочей реализации, а также разницы внереализационных операций указывает на достаточно высокую эффективность работы предприятия за 1997 –1998гг. Прибыль на ОАО «Комбинат Молочный «Ставропольский» характеризуется следующими величинами 11816 тыс.руб. и 20928 тыс. руб., соответственно за 1997г и за 1998г. Для определения достижения названных величин на предприятии, в данном дипломном проекте произведен анализ финансового состояния предприятия с целью выявления резервов обеспечения дальнейшего увеличения прибыли. Достаточно устойчивое финансовое состояние предприятия за период 1996-1998гг. подтверждает анализ финансовых результатов предприятия. </w:t>
      </w:r>
    </w:p>
    <w:p w:rsidR="00761526" w:rsidRDefault="00761526">
      <w:pPr>
        <w:pStyle w:val="BodyText2"/>
        <w:spacing w:line="360" w:lineRule="auto"/>
      </w:pPr>
      <w:r>
        <w:t xml:space="preserve">        В ходе анализа наблюдается рост показателей рентабельности. Наибольшее значение коэффициентов прибыльности предприятия получено за 1998 год – общая рентабельность капитала составляет 16 % , чистая рентабельность – 11%, что говорит об эффективном использовании имущества предприятия. </w:t>
      </w:r>
    </w:p>
    <w:p w:rsidR="00761526" w:rsidRDefault="00761526">
      <w:pPr>
        <w:pStyle w:val="BodyText2"/>
        <w:spacing w:line="360" w:lineRule="auto"/>
      </w:pPr>
      <w:r>
        <w:t xml:space="preserve">        Анализ коэффициентов деловой активности также позволяет сделать вывод об улучшении деятельности предприятия, так как наблюдается рост коэффициентов капиталоотдачи , фондоотдачи, высокая оборачиваемость оборотных средств. Отрицательной оценки заслуживают  показатель оборачиваемость дебиторской задолженности, так как увеличился  средний срок погашения  дебиторской задолженности .</w:t>
      </w:r>
    </w:p>
    <w:p w:rsidR="00761526" w:rsidRDefault="00761526">
      <w:pPr>
        <w:pStyle w:val="BodyText2"/>
        <w:spacing w:line="360" w:lineRule="auto"/>
      </w:pPr>
      <w:r>
        <w:t xml:space="preserve">       Анализ показателей рыночной устойчивости свидетельствует о достаточно высокой  независимости фирмы от внешних источников предприятия, причем за анализируемый период наблюдается значительное улучшение всех показателей рыночной устойчивости за исключением коэффициента дебиторской задолженности. Коэффициент дебиторской задолженности увеличился с 0,039 за1996г.  до 0,13 за 1998г.и такое изменение  носит отрицательный характер, так как отвлекаются средства из оборота.</w:t>
      </w:r>
    </w:p>
    <w:p w:rsidR="00761526" w:rsidRDefault="00761526">
      <w:pPr>
        <w:pStyle w:val="BodyText2"/>
        <w:spacing w:line="360" w:lineRule="auto"/>
        <w:ind w:firstLine="709"/>
      </w:pPr>
      <w:r>
        <w:t xml:space="preserve">  Показатели оценки ликвидности баланса если не соответствуют, то предельно близки к нормативным значениям коэффициентов, что характеризует нормальную платежеспособность предприятия. Так, показатель абсолютной ликвидности составил 0,19, что немного меньше нормативного значения, однако, промежуточный коэффициент покрытия равен 0,89, что характеризует высокую платежеспособность предприятия.</w:t>
      </w:r>
    </w:p>
    <w:p w:rsidR="00761526" w:rsidRDefault="00761526">
      <w:pPr>
        <w:pStyle w:val="BodyText2"/>
        <w:spacing w:line="360" w:lineRule="auto"/>
        <w:ind w:firstLine="709"/>
      </w:pPr>
      <w:r>
        <w:t xml:space="preserve">  Непосредственному анализу была подвергнута система формирования и распределения прибыли, которая также показала, что на ее конечный результат, в частности на ее уменьшение, повлиял ряд внереализационных операций. Наиболее существенные внереализационные операции, которые сказались на уменьшение прибыли являются убытки от списания просроченной дебиторской задолженности- 75 тыс.руб., убытки прошлых лет-218 тыс.руб., списание товарно-материальных ценностей-110  тыс. руб.</w:t>
      </w: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sz w:val="28"/>
        </w:rPr>
        <w:t xml:space="preserve">Поэтому, нами предложен ряд мероприятий, обеспечивающий увеличение прибыли предприятия, которые, с одной стороны, устраняют выявленные недостатки формирования прибыли, с другой стороны, направлены на увеличение абсолютного значения прибыли за счет внедрения в производство новых, научно- технических мероприятий. </w:t>
      </w:r>
    </w:p>
    <w:p w:rsidR="00761526" w:rsidRDefault="00761526">
      <w:pPr>
        <w:pStyle w:val="Normal1"/>
        <w:spacing w:line="360" w:lineRule="auto"/>
        <w:ind w:right="-1" w:firstLine="720"/>
        <w:jc w:val="both"/>
        <w:rPr>
          <w:rFonts w:ascii="Times New Roman" w:hAnsi="Times New Roman"/>
          <w:b w:val="0"/>
          <w:sz w:val="28"/>
        </w:rPr>
      </w:pPr>
      <w:r>
        <w:rPr>
          <w:rFonts w:ascii="Times New Roman" w:hAnsi="Times New Roman"/>
          <w:b w:val="0"/>
          <w:sz w:val="28"/>
        </w:rPr>
        <w:t>В  целом, предложенные мероприятия в сконцентрированном виде можно представить в  таблице23.</w:t>
      </w:r>
    </w:p>
    <w:p w:rsidR="00761526" w:rsidRDefault="00761526">
      <w:pPr>
        <w:pStyle w:val="Normal1"/>
        <w:spacing w:line="360" w:lineRule="auto"/>
        <w:ind w:right="-1" w:firstLine="720"/>
        <w:jc w:val="right"/>
        <w:rPr>
          <w:rFonts w:ascii="Times New Roman" w:hAnsi="Times New Roman"/>
          <w:b w:val="0"/>
          <w:sz w:val="28"/>
        </w:rPr>
      </w:pPr>
      <w:r>
        <w:rPr>
          <w:rFonts w:ascii="Times New Roman" w:hAnsi="Times New Roman"/>
          <w:b w:val="0"/>
          <w:sz w:val="28"/>
        </w:rPr>
        <w:t>Таблица 23.</w:t>
      </w:r>
    </w:p>
    <w:p w:rsidR="00761526" w:rsidRDefault="00761526">
      <w:pPr>
        <w:pStyle w:val="Normal1"/>
        <w:spacing w:line="360" w:lineRule="auto"/>
        <w:ind w:right="-1" w:firstLine="720"/>
        <w:jc w:val="center"/>
        <w:rPr>
          <w:rFonts w:ascii="Times New Roman" w:hAnsi="Times New Roman"/>
          <w:b w:val="0"/>
          <w:sz w:val="28"/>
        </w:rPr>
      </w:pPr>
      <w:r>
        <w:rPr>
          <w:rFonts w:ascii="Times New Roman" w:hAnsi="Times New Roman"/>
          <w:b w:val="0"/>
          <w:sz w:val="28"/>
        </w:rPr>
        <w:t>Финансовые результаты, полученные  от  внедрения предложенных мероприятий.</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049"/>
        <w:gridCol w:w="708"/>
        <w:gridCol w:w="993"/>
        <w:gridCol w:w="850"/>
        <w:gridCol w:w="851"/>
        <w:gridCol w:w="850"/>
        <w:gridCol w:w="1459"/>
      </w:tblGrid>
      <w:tr w:rsidR="00761526">
        <w:trPr>
          <w:cantSplit/>
          <w:trHeight w:val="520"/>
        </w:trPr>
        <w:tc>
          <w:tcPr>
            <w:tcW w:w="2660" w:type="dxa"/>
            <w:vMerge w:val="restart"/>
          </w:tcPr>
          <w:p w:rsidR="00761526" w:rsidRDefault="00761526">
            <w:pPr>
              <w:pStyle w:val="BodyText2"/>
            </w:pPr>
            <w:r>
              <w:t>Название мероприятий</w:t>
            </w:r>
          </w:p>
        </w:tc>
        <w:tc>
          <w:tcPr>
            <w:tcW w:w="5301" w:type="dxa"/>
            <w:gridSpan w:val="6"/>
          </w:tcPr>
          <w:p w:rsidR="00761526" w:rsidRDefault="00761526">
            <w:pPr>
              <w:pStyle w:val="BodyText2"/>
            </w:pPr>
            <w:r>
              <w:t>Экономия по статья затрат, которая повлияла на увеличение прибыли. (руб.)</w:t>
            </w:r>
          </w:p>
        </w:tc>
        <w:tc>
          <w:tcPr>
            <w:tcW w:w="1459" w:type="dxa"/>
            <w:vMerge w:val="restart"/>
          </w:tcPr>
          <w:p w:rsidR="00761526" w:rsidRDefault="00761526">
            <w:pPr>
              <w:pStyle w:val="BodyText2"/>
            </w:pPr>
            <w:r>
              <w:t>Увеличе</w:t>
            </w:r>
          </w:p>
          <w:p w:rsidR="00761526" w:rsidRDefault="00761526">
            <w:pPr>
              <w:pStyle w:val="BodyText2"/>
            </w:pPr>
            <w:r>
              <w:t>ние прибыли</w:t>
            </w:r>
          </w:p>
          <w:p w:rsidR="00761526" w:rsidRDefault="00761526">
            <w:pPr>
              <w:pStyle w:val="BodyText2"/>
            </w:pPr>
            <w:r>
              <w:t>(руб.)</w:t>
            </w:r>
          </w:p>
        </w:tc>
      </w:tr>
      <w:tr w:rsidR="00761526">
        <w:trPr>
          <w:cantSplit/>
          <w:trHeight w:val="680"/>
        </w:trPr>
        <w:tc>
          <w:tcPr>
            <w:tcW w:w="2660" w:type="dxa"/>
            <w:vMerge/>
          </w:tcPr>
          <w:p w:rsidR="00761526" w:rsidRDefault="00761526">
            <w:pPr>
              <w:pStyle w:val="BodyText2"/>
            </w:pPr>
          </w:p>
        </w:tc>
        <w:tc>
          <w:tcPr>
            <w:tcW w:w="1049" w:type="dxa"/>
          </w:tcPr>
          <w:p w:rsidR="00761526" w:rsidRDefault="00761526">
            <w:pPr>
              <w:pStyle w:val="BodyText2"/>
              <w:rPr>
                <w:sz w:val="20"/>
              </w:rPr>
            </w:pPr>
            <w:r>
              <w:rPr>
                <w:sz w:val="20"/>
              </w:rPr>
              <w:t xml:space="preserve">Сырье и </w:t>
            </w:r>
          </w:p>
          <w:p w:rsidR="00761526" w:rsidRDefault="00761526">
            <w:pPr>
              <w:pStyle w:val="BodyText2"/>
              <w:rPr>
                <w:sz w:val="20"/>
              </w:rPr>
            </w:pPr>
            <w:r>
              <w:rPr>
                <w:sz w:val="20"/>
              </w:rPr>
              <w:t>материа</w:t>
            </w:r>
          </w:p>
          <w:p w:rsidR="00761526" w:rsidRDefault="00761526">
            <w:pPr>
              <w:pStyle w:val="BodyText2"/>
              <w:rPr>
                <w:sz w:val="20"/>
              </w:rPr>
            </w:pPr>
            <w:r>
              <w:rPr>
                <w:sz w:val="20"/>
              </w:rPr>
              <w:t>лы</w:t>
            </w:r>
          </w:p>
        </w:tc>
        <w:tc>
          <w:tcPr>
            <w:tcW w:w="708" w:type="dxa"/>
          </w:tcPr>
          <w:p w:rsidR="00761526" w:rsidRDefault="00761526">
            <w:pPr>
              <w:pStyle w:val="BodyText2"/>
              <w:rPr>
                <w:sz w:val="20"/>
              </w:rPr>
            </w:pPr>
            <w:r>
              <w:rPr>
                <w:sz w:val="20"/>
              </w:rPr>
              <w:t>Топли</w:t>
            </w:r>
          </w:p>
          <w:p w:rsidR="00761526" w:rsidRDefault="00761526">
            <w:pPr>
              <w:pStyle w:val="BodyText2"/>
              <w:rPr>
                <w:sz w:val="20"/>
              </w:rPr>
            </w:pPr>
            <w:r>
              <w:rPr>
                <w:sz w:val="20"/>
              </w:rPr>
              <w:t xml:space="preserve">во и </w:t>
            </w:r>
          </w:p>
          <w:p w:rsidR="00761526" w:rsidRDefault="00761526">
            <w:pPr>
              <w:pStyle w:val="BodyText2"/>
              <w:rPr>
                <w:sz w:val="20"/>
              </w:rPr>
            </w:pPr>
            <w:r>
              <w:rPr>
                <w:sz w:val="20"/>
              </w:rPr>
              <w:t>Энер</w:t>
            </w:r>
          </w:p>
          <w:p w:rsidR="00761526" w:rsidRDefault="00761526">
            <w:pPr>
              <w:pStyle w:val="BodyText2"/>
              <w:rPr>
                <w:sz w:val="20"/>
              </w:rPr>
            </w:pPr>
            <w:r>
              <w:rPr>
                <w:sz w:val="20"/>
              </w:rPr>
              <w:t>гия</w:t>
            </w:r>
          </w:p>
        </w:tc>
        <w:tc>
          <w:tcPr>
            <w:tcW w:w="993" w:type="dxa"/>
          </w:tcPr>
          <w:p w:rsidR="00761526" w:rsidRDefault="00761526">
            <w:pPr>
              <w:pStyle w:val="BodyText2"/>
              <w:rPr>
                <w:sz w:val="20"/>
              </w:rPr>
            </w:pPr>
            <w:r>
              <w:rPr>
                <w:sz w:val="20"/>
              </w:rPr>
              <w:t>Общепроизводственные расходы</w:t>
            </w:r>
          </w:p>
        </w:tc>
        <w:tc>
          <w:tcPr>
            <w:tcW w:w="850" w:type="dxa"/>
          </w:tcPr>
          <w:p w:rsidR="00761526" w:rsidRDefault="00761526">
            <w:pPr>
              <w:pStyle w:val="BodyText2"/>
              <w:rPr>
                <w:sz w:val="20"/>
              </w:rPr>
            </w:pPr>
            <w:r>
              <w:rPr>
                <w:sz w:val="20"/>
              </w:rPr>
              <w:t>Общехозяйственные расхо</w:t>
            </w:r>
          </w:p>
          <w:p w:rsidR="00761526" w:rsidRDefault="00761526">
            <w:pPr>
              <w:pStyle w:val="BodyText2"/>
              <w:rPr>
                <w:sz w:val="20"/>
              </w:rPr>
            </w:pPr>
            <w:r>
              <w:rPr>
                <w:sz w:val="20"/>
              </w:rPr>
              <w:t>ды</w:t>
            </w:r>
          </w:p>
        </w:tc>
        <w:tc>
          <w:tcPr>
            <w:tcW w:w="851" w:type="dxa"/>
          </w:tcPr>
          <w:p w:rsidR="00761526" w:rsidRDefault="00761526">
            <w:pPr>
              <w:pStyle w:val="BodyText2"/>
              <w:rPr>
                <w:sz w:val="20"/>
              </w:rPr>
            </w:pPr>
            <w:r>
              <w:rPr>
                <w:sz w:val="20"/>
              </w:rPr>
              <w:t>Про</w:t>
            </w:r>
          </w:p>
          <w:p w:rsidR="00761526" w:rsidRDefault="00761526">
            <w:pPr>
              <w:pStyle w:val="BodyText2"/>
              <w:rPr>
                <w:sz w:val="20"/>
              </w:rPr>
            </w:pPr>
            <w:r>
              <w:rPr>
                <w:sz w:val="20"/>
              </w:rPr>
              <w:t>чие</w:t>
            </w:r>
          </w:p>
          <w:p w:rsidR="00761526" w:rsidRDefault="00761526">
            <w:pPr>
              <w:pStyle w:val="BodyText2"/>
              <w:rPr>
                <w:sz w:val="20"/>
              </w:rPr>
            </w:pPr>
            <w:r>
              <w:rPr>
                <w:sz w:val="20"/>
              </w:rPr>
              <w:t>Затра</w:t>
            </w:r>
          </w:p>
          <w:p w:rsidR="00761526" w:rsidRDefault="00761526">
            <w:pPr>
              <w:pStyle w:val="BodyText2"/>
              <w:rPr>
                <w:sz w:val="20"/>
              </w:rPr>
            </w:pPr>
            <w:r>
              <w:rPr>
                <w:sz w:val="20"/>
              </w:rPr>
              <w:t>ты</w:t>
            </w:r>
          </w:p>
        </w:tc>
        <w:tc>
          <w:tcPr>
            <w:tcW w:w="850" w:type="dxa"/>
          </w:tcPr>
          <w:p w:rsidR="00761526" w:rsidRDefault="00761526">
            <w:pPr>
              <w:pStyle w:val="BodyText2"/>
              <w:rPr>
                <w:sz w:val="20"/>
              </w:rPr>
            </w:pPr>
            <w:r>
              <w:rPr>
                <w:sz w:val="20"/>
              </w:rPr>
              <w:t>Коммерчес</w:t>
            </w:r>
          </w:p>
          <w:p w:rsidR="00761526" w:rsidRDefault="00761526">
            <w:pPr>
              <w:pStyle w:val="BodyText2"/>
              <w:rPr>
                <w:sz w:val="20"/>
              </w:rPr>
            </w:pPr>
            <w:r>
              <w:rPr>
                <w:sz w:val="20"/>
              </w:rPr>
              <w:t>кие расхо</w:t>
            </w:r>
          </w:p>
          <w:p w:rsidR="00761526" w:rsidRDefault="00761526">
            <w:pPr>
              <w:pStyle w:val="BodyText2"/>
              <w:rPr>
                <w:sz w:val="20"/>
              </w:rPr>
            </w:pPr>
            <w:r>
              <w:rPr>
                <w:sz w:val="20"/>
              </w:rPr>
              <w:t>ды</w:t>
            </w:r>
          </w:p>
        </w:tc>
        <w:tc>
          <w:tcPr>
            <w:tcW w:w="1459" w:type="dxa"/>
            <w:vMerge/>
          </w:tcPr>
          <w:p w:rsidR="00761526" w:rsidRDefault="00761526">
            <w:pPr>
              <w:pStyle w:val="BodyText2"/>
            </w:pPr>
          </w:p>
        </w:tc>
      </w:tr>
      <w:tr w:rsidR="00761526">
        <w:trPr>
          <w:trHeight w:val="1020"/>
        </w:trPr>
        <w:tc>
          <w:tcPr>
            <w:tcW w:w="2660" w:type="dxa"/>
          </w:tcPr>
          <w:p w:rsidR="00761526" w:rsidRDefault="00761526">
            <w:pPr>
              <w:pStyle w:val="BodyText2"/>
            </w:pPr>
            <w:r>
              <w:t>1.Сглаживание сезонности продажи масла</w:t>
            </w:r>
          </w:p>
        </w:tc>
        <w:tc>
          <w:tcPr>
            <w:tcW w:w="1049" w:type="dxa"/>
          </w:tcPr>
          <w:p w:rsidR="00761526" w:rsidRDefault="00761526">
            <w:pPr>
              <w:pStyle w:val="BodyText2"/>
            </w:pPr>
          </w:p>
          <w:p w:rsidR="00761526" w:rsidRDefault="00761526">
            <w:pPr>
              <w:pStyle w:val="BodyText2"/>
            </w:pPr>
            <w:r>
              <w:t>_</w:t>
            </w:r>
          </w:p>
        </w:tc>
        <w:tc>
          <w:tcPr>
            <w:tcW w:w="708" w:type="dxa"/>
          </w:tcPr>
          <w:p w:rsidR="00761526" w:rsidRDefault="00761526">
            <w:pPr>
              <w:pStyle w:val="BodyText2"/>
              <w:rPr>
                <w:sz w:val="24"/>
              </w:rPr>
            </w:pPr>
            <w:r>
              <w:rPr>
                <w:sz w:val="24"/>
              </w:rPr>
              <w:t>+</w:t>
            </w:r>
          </w:p>
          <w:p w:rsidR="00761526" w:rsidRDefault="00761526">
            <w:pPr>
              <w:pStyle w:val="BodyText2"/>
              <w:rPr>
                <w:sz w:val="24"/>
              </w:rPr>
            </w:pPr>
            <w:r>
              <w:rPr>
                <w:sz w:val="24"/>
              </w:rPr>
              <w:t>5949</w:t>
            </w:r>
          </w:p>
        </w:tc>
        <w:tc>
          <w:tcPr>
            <w:tcW w:w="993" w:type="dxa"/>
          </w:tcPr>
          <w:p w:rsidR="00761526" w:rsidRDefault="00761526">
            <w:pPr>
              <w:pStyle w:val="BodyText2"/>
              <w:rPr>
                <w:sz w:val="24"/>
              </w:rPr>
            </w:pPr>
            <w:r>
              <w:t>-</w:t>
            </w:r>
          </w:p>
          <w:p w:rsidR="00761526" w:rsidRDefault="00761526">
            <w:pPr>
              <w:pStyle w:val="BodyText2"/>
              <w:rPr>
                <w:sz w:val="24"/>
              </w:rPr>
            </w:pPr>
            <w:r>
              <w:rPr>
                <w:sz w:val="24"/>
              </w:rPr>
              <w:t>35858</w:t>
            </w:r>
          </w:p>
        </w:tc>
        <w:tc>
          <w:tcPr>
            <w:tcW w:w="850" w:type="dxa"/>
          </w:tcPr>
          <w:p w:rsidR="00761526" w:rsidRDefault="00761526">
            <w:pPr>
              <w:pStyle w:val="BodyText2"/>
              <w:rPr>
                <w:sz w:val="24"/>
              </w:rPr>
            </w:pPr>
            <w:r>
              <w:rPr>
                <w:sz w:val="24"/>
              </w:rPr>
              <w:t>-</w:t>
            </w:r>
          </w:p>
          <w:p w:rsidR="00761526" w:rsidRDefault="00761526">
            <w:pPr>
              <w:pStyle w:val="BodyText2"/>
              <w:rPr>
                <w:sz w:val="24"/>
              </w:rPr>
            </w:pPr>
            <w:r>
              <w:rPr>
                <w:sz w:val="24"/>
              </w:rPr>
              <w:t>14978</w:t>
            </w:r>
          </w:p>
        </w:tc>
        <w:tc>
          <w:tcPr>
            <w:tcW w:w="851" w:type="dxa"/>
          </w:tcPr>
          <w:p w:rsidR="00761526" w:rsidRDefault="00761526">
            <w:pPr>
              <w:pStyle w:val="BodyText2"/>
            </w:pPr>
          </w:p>
          <w:p w:rsidR="00761526" w:rsidRDefault="00761526">
            <w:pPr>
              <w:pStyle w:val="BodyText2"/>
            </w:pPr>
            <w:r>
              <w:t>_</w:t>
            </w:r>
          </w:p>
        </w:tc>
        <w:tc>
          <w:tcPr>
            <w:tcW w:w="850" w:type="dxa"/>
          </w:tcPr>
          <w:p w:rsidR="00761526" w:rsidRDefault="00761526">
            <w:pPr>
              <w:pStyle w:val="BodyText2"/>
            </w:pPr>
          </w:p>
          <w:p w:rsidR="00761526" w:rsidRDefault="00761526">
            <w:pPr>
              <w:pStyle w:val="BodyText2"/>
            </w:pPr>
            <w:r>
              <w:t>_</w:t>
            </w:r>
          </w:p>
        </w:tc>
        <w:tc>
          <w:tcPr>
            <w:tcW w:w="1459" w:type="dxa"/>
          </w:tcPr>
          <w:p w:rsidR="00761526" w:rsidRDefault="00761526">
            <w:pPr>
              <w:pStyle w:val="BodyText2"/>
            </w:pPr>
          </w:p>
          <w:p w:rsidR="00761526" w:rsidRDefault="00761526">
            <w:pPr>
              <w:pStyle w:val="BodyText2"/>
              <w:rPr>
                <w:sz w:val="24"/>
              </w:rPr>
            </w:pPr>
            <w:r>
              <w:rPr>
                <w:sz w:val="24"/>
              </w:rPr>
              <w:t>54948500</w:t>
            </w:r>
          </w:p>
        </w:tc>
      </w:tr>
      <w:tr w:rsidR="00761526">
        <w:trPr>
          <w:trHeight w:val="1080"/>
        </w:trPr>
        <w:tc>
          <w:tcPr>
            <w:tcW w:w="2660" w:type="dxa"/>
          </w:tcPr>
          <w:p w:rsidR="00761526" w:rsidRDefault="00761526">
            <w:pPr>
              <w:pStyle w:val="BodyText2"/>
            </w:pPr>
            <w:r>
              <w:t>2.Разработка нового вида твороженной продукции</w:t>
            </w:r>
          </w:p>
        </w:tc>
        <w:tc>
          <w:tcPr>
            <w:tcW w:w="1049" w:type="dxa"/>
          </w:tcPr>
          <w:p w:rsidR="00761526" w:rsidRDefault="00761526">
            <w:pPr>
              <w:pStyle w:val="BodyText2"/>
              <w:rPr>
                <w:sz w:val="24"/>
              </w:rPr>
            </w:pPr>
            <w:r>
              <w:rPr>
                <w:sz w:val="24"/>
              </w:rPr>
              <w:t>-</w:t>
            </w:r>
          </w:p>
          <w:p w:rsidR="00761526" w:rsidRDefault="00761526">
            <w:pPr>
              <w:pStyle w:val="BodyText2"/>
              <w:rPr>
                <w:sz w:val="24"/>
              </w:rPr>
            </w:pPr>
            <w:r>
              <w:rPr>
                <w:sz w:val="24"/>
              </w:rPr>
              <w:t>316080</w:t>
            </w:r>
          </w:p>
        </w:tc>
        <w:tc>
          <w:tcPr>
            <w:tcW w:w="708" w:type="dxa"/>
          </w:tcPr>
          <w:p w:rsidR="00761526" w:rsidRDefault="00761526">
            <w:pPr>
              <w:pStyle w:val="BodyText2"/>
            </w:pPr>
          </w:p>
          <w:p w:rsidR="00761526" w:rsidRDefault="00761526">
            <w:pPr>
              <w:pStyle w:val="BodyText2"/>
            </w:pPr>
            <w:r>
              <w:t>_</w:t>
            </w:r>
          </w:p>
        </w:tc>
        <w:tc>
          <w:tcPr>
            <w:tcW w:w="993" w:type="dxa"/>
          </w:tcPr>
          <w:p w:rsidR="00761526" w:rsidRDefault="00761526">
            <w:pPr>
              <w:pStyle w:val="BodyText2"/>
            </w:pPr>
          </w:p>
          <w:p w:rsidR="00761526" w:rsidRDefault="00761526">
            <w:pPr>
              <w:pStyle w:val="BodyText2"/>
            </w:pPr>
            <w:r>
              <w:t>_</w:t>
            </w:r>
          </w:p>
        </w:tc>
        <w:tc>
          <w:tcPr>
            <w:tcW w:w="850" w:type="dxa"/>
          </w:tcPr>
          <w:p w:rsidR="00761526" w:rsidRDefault="00761526">
            <w:pPr>
              <w:pStyle w:val="BodyText2"/>
            </w:pPr>
          </w:p>
          <w:p w:rsidR="00761526" w:rsidRDefault="00761526">
            <w:pPr>
              <w:pStyle w:val="BodyText2"/>
            </w:pPr>
            <w:r>
              <w:t>_</w:t>
            </w:r>
          </w:p>
        </w:tc>
        <w:tc>
          <w:tcPr>
            <w:tcW w:w="851" w:type="dxa"/>
          </w:tcPr>
          <w:p w:rsidR="00761526" w:rsidRDefault="00761526">
            <w:pPr>
              <w:pStyle w:val="BodyText2"/>
              <w:rPr>
                <w:sz w:val="24"/>
              </w:rPr>
            </w:pPr>
            <w:r>
              <w:rPr>
                <w:sz w:val="24"/>
              </w:rPr>
              <w:t>+</w:t>
            </w:r>
          </w:p>
          <w:p w:rsidR="00761526" w:rsidRDefault="00761526">
            <w:pPr>
              <w:pStyle w:val="BodyText2"/>
              <w:rPr>
                <w:sz w:val="24"/>
              </w:rPr>
            </w:pPr>
            <w:r>
              <w:rPr>
                <w:sz w:val="24"/>
              </w:rPr>
              <w:t>35,35</w:t>
            </w:r>
          </w:p>
        </w:tc>
        <w:tc>
          <w:tcPr>
            <w:tcW w:w="850" w:type="dxa"/>
          </w:tcPr>
          <w:p w:rsidR="00761526" w:rsidRDefault="00761526">
            <w:pPr>
              <w:pStyle w:val="BodyText2"/>
              <w:rPr>
                <w:sz w:val="24"/>
              </w:rPr>
            </w:pPr>
            <w:r>
              <w:rPr>
                <w:sz w:val="24"/>
              </w:rPr>
              <w:t>-</w:t>
            </w:r>
          </w:p>
          <w:p w:rsidR="00761526" w:rsidRDefault="00761526">
            <w:pPr>
              <w:pStyle w:val="BodyText2"/>
              <w:rPr>
                <w:sz w:val="24"/>
              </w:rPr>
            </w:pPr>
            <w:r>
              <w:rPr>
                <w:sz w:val="24"/>
              </w:rPr>
              <w:t>77,58</w:t>
            </w:r>
          </w:p>
        </w:tc>
        <w:tc>
          <w:tcPr>
            <w:tcW w:w="1459" w:type="dxa"/>
          </w:tcPr>
          <w:p w:rsidR="00761526" w:rsidRDefault="00761526">
            <w:pPr>
              <w:pStyle w:val="BodyText2"/>
            </w:pPr>
          </w:p>
          <w:p w:rsidR="00761526" w:rsidRDefault="00761526">
            <w:pPr>
              <w:pStyle w:val="BodyText2"/>
              <w:rPr>
                <w:sz w:val="24"/>
              </w:rPr>
            </w:pPr>
            <w:r>
              <w:rPr>
                <w:sz w:val="24"/>
              </w:rPr>
              <w:t>6538,7</w:t>
            </w:r>
          </w:p>
        </w:tc>
      </w:tr>
      <w:tr w:rsidR="00761526">
        <w:trPr>
          <w:trHeight w:val="1040"/>
        </w:trPr>
        <w:tc>
          <w:tcPr>
            <w:tcW w:w="2660" w:type="dxa"/>
          </w:tcPr>
          <w:p w:rsidR="00761526" w:rsidRDefault="00761526">
            <w:pPr>
              <w:pStyle w:val="BodyText2"/>
            </w:pPr>
            <w:r>
              <w:t>3.Создание нового вида продукции- сухая сыворотка.</w:t>
            </w:r>
          </w:p>
        </w:tc>
        <w:tc>
          <w:tcPr>
            <w:tcW w:w="1049" w:type="dxa"/>
          </w:tcPr>
          <w:p w:rsidR="00761526" w:rsidRDefault="00761526">
            <w:pPr>
              <w:pStyle w:val="BodyText2"/>
            </w:pPr>
          </w:p>
          <w:p w:rsidR="00761526" w:rsidRDefault="00761526">
            <w:pPr>
              <w:pStyle w:val="BodyText2"/>
            </w:pPr>
            <w:r>
              <w:t>_</w:t>
            </w:r>
          </w:p>
        </w:tc>
        <w:tc>
          <w:tcPr>
            <w:tcW w:w="708" w:type="dxa"/>
          </w:tcPr>
          <w:p w:rsidR="00761526" w:rsidRDefault="00761526">
            <w:pPr>
              <w:pStyle w:val="BodyText2"/>
            </w:pPr>
          </w:p>
          <w:p w:rsidR="00761526" w:rsidRDefault="00761526">
            <w:pPr>
              <w:pStyle w:val="BodyText2"/>
            </w:pPr>
            <w:r>
              <w:t>_</w:t>
            </w:r>
          </w:p>
        </w:tc>
        <w:tc>
          <w:tcPr>
            <w:tcW w:w="993" w:type="dxa"/>
          </w:tcPr>
          <w:p w:rsidR="00761526" w:rsidRDefault="00761526">
            <w:pPr>
              <w:pStyle w:val="BodyText2"/>
            </w:pPr>
          </w:p>
          <w:p w:rsidR="00761526" w:rsidRDefault="00761526">
            <w:pPr>
              <w:pStyle w:val="BodyText2"/>
            </w:pPr>
            <w:r>
              <w:t>_</w:t>
            </w:r>
          </w:p>
        </w:tc>
        <w:tc>
          <w:tcPr>
            <w:tcW w:w="850" w:type="dxa"/>
          </w:tcPr>
          <w:p w:rsidR="00761526" w:rsidRDefault="00761526">
            <w:pPr>
              <w:pStyle w:val="BodyText2"/>
            </w:pPr>
          </w:p>
          <w:p w:rsidR="00761526" w:rsidRDefault="00761526">
            <w:pPr>
              <w:pStyle w:val="BodyText2"/>
            </w:pPr>
            <w:r>
              <w:t>_</w:t>
            </w:r>
          </w:p>
        </w:tc>
        <w:tc>
          <w:tcPr>
            <w:tcW w:w="851" w:type="dxa"/>
          </w:tcPr>
          <w:p w:rsidR="00761526" w:rsidRDefault="00761526">
            <w:pPr>
              <w:pStyle w:val="BodyText2"/>
            </w:pPr>
          </w:p>
          <w:p w:rsidR="00761526" w:rsidRDefault="00761526">
            <w:pPr>
              <w:pStyle w:val="BodyText2"/>
            </w:pPr>
            <w:r>
              <w:t>_</w:t>
            </w:r>
          </w:p>
        </w:tc>
        <w:tc>
          <w:tcPr>
            <w:tcW w:w="850" w:type="dxa"/>
          </w:tcPr>
          <w:p w:rsidR="00761526" w:rsidRDefault="00761526">
            <w:pPr>
              <w:pStyle w:val="BodyText2"/>
            </w:pPr>
          </w:p>
          <w:p w:rsidR="00761526" w:rsidRDefault="00761526">
            <w:pPr>
              <w:pStyle w:val="BodyText2"/>
            </w:pPr>
            <w:r>
              <w:t>_</w:t>
            </w:r>
          </w:p>
        </w:tc>
        <w:tc>
          <w:tcPr>
            <w:tcW w:w="1459" w:type="dxa"/>
          </w:tcPr>
          <w:p w:rsidR="00761526" w:rsidRDefault="00761526">
            <w:pPr>
              <w:pStyle w:val="BodyText2"/>
              <w:rPr>
                <w:sz w:val="24"/>
              </w:rPr>
            </w:pPr>
          </w:p>
          <w:p w:rsidR="00761526" w:rsidRDefault="00761526">
            <w:pPr>
              <w:pStyle w:val="BodyText2"/>
              <w:rPr>
                <w:sz w:val="24"/>
              </w:rPr>
            </w:pPr>
            <w:r>
              <w:rPr>
                <w:sz w:val="24"/>
              </w:rPr>
              <w:t>1868757,3</w:t>
            </w:r>
          </w:p>
        </w:tc>
      </w:tr>
      <w:tr w:rsidR="00761526">
        <w:trPr>
          <w:trHeight w:val="1339"/>
        </w:trPr>
        <w:tc>
          <w:tcPr>
            <w:tcW w:w="2660" w:type="dxa"/>
          </w:tcPr>
          <w:p w:rsidR="00761526" w:rsidRDefault="00761526">
            <w:pPr>
              <w:pStyle w:val="BodyText2"/>
            </w:pPr>
            <w:r>
              <w:t>4.Оптимизация ассортимента выпускаемой продукции</w:t>
            </w:r>
          </w:p>
        </w:tc>
        <w:tc>
          <w:tcPr>
            <w:tcW w:w="1049" w:type="dxa"/>
          </w:tcPr>
          <w:p w:rsidR="00761526" w:rsidRDefault="00761526">
            <w:pPr>
              <w:pStyle w:val="BodyText2"/>
            </w:pPr>
          </w:p>
          <w:p w:rsidR="00761526" w:rsidRDefault="00761526">
            <w:pPr>
              <w:pStyle w:val="BodyText2"/>
            </w:pPr>
            <w:r>
              <w:t>_</w:t>
            </w:r>
          </w:p>
        </w:tc>
        <w:tc>
          <w:tcPr>
            <w:tcW w:w="708" w:type="dxa"/>
          </w:tcPr>
          <w:p w:rsidR="00761526" w:rsidRDefault="00761526">
            <w:pPr>
              <w:pStyle w:val="BodyText2"/>
            </w:pPr>
          </w:p>
          <w:p w:rsidR="00761526" w:rsidRDefault="00761526">
            <w:pPr>
              <w:pStyle w:val="BodyText2"/>
            </w:pPr>
            <w:r>
              <w:t>_</w:t>
            </w:r>
          </w:p>
        </w:tc>
        <w:tc>
          <w:tcPr>
            <w:tcW w:w="993" w:type="dxa"/>
          </w:tcPr>
          <w:p w:rsidR="00761526" w:rsidRDefault="00761526">
            <w:pPr>
              <w:pStyle w:val="BodyText2"/>
            </w:pPr>
          </w:p>
          <w:p w:rsidR="00761526" w:rsidRDefault="00761526">
            <w:pPr>
              <w:pStyle w:val="BodyText2"/>
            </w:pPr>
            <w:r>
              <w:t>_</w:t>
            </w:r>
          </w:p>
        </w:tc>
        <w:tc>
          <w:tcPr>
            <w:tcW w:w="850" w:type="dxa"/>
          </w:tcPr>
          <w:p w:rsidR="00761526" w:rsidRDefault="00761526">
            <w:pPr>
              <w:pStyle w:val="BodyText2"/>
            </w:pPr>
          </w:p>
          <w:p w:rsidR="00761526" w:rsidRDefault="00761526">
            <w:pPr>
              <w:pStyle w:val="BodyText2"/>
            </w:pPr>
            <w:r>
              <w:t>_</w:t>
            </w:r>
          </w:p>
        </w:tc>
        <w:tc>
          <w:tcPr>
            <w:tcW w:w="851" w:type="dxa"/>
          </w:tcPr>
          <w:p w:rsidR="00761526" w:rsidRDefault="00761526">
            <w:pPr>
              <w:pStyle w:val="BodyText2"/>
            </w:pPr>
          </w:p>
          <w:p w:rsidR="00761526" w:rsidRDefault="00761526">
            <w:pPr>
              <w:pStyle w:val="BodyText2"/>
            </w:pPr>
            <w:r>
              <w:t>_</w:t>
            </w:r>
          </w:p>
        </w:tc>
        <w:tc>
          <w:tcPr>
            <w:tcW w:w="850" w:type="dxa"/>
          </w:tcPr>
          <w:p w:rsidR="00761526" w:rsidRDefault="00761526">
            <w:pPr>
              <w:pStyle w:val="BodyText2"/>
            </w:pPr>
          </w:p>
          <w:p w:rsidR="00761526" w:rsidRDefault="00761526">
            <w:pPr>
              <w:pStyle w:val="BodyText2"/>
            </w:pPr>
            <w:r>
              <w:t>_</w:t>
            </w:r>
          </w:p>
        </w:tc>
        <w:tc>
          <w:tcPr>
            <w:tcW w:w="1459" w:type="dxa"/>
          </w:tcPr>
          <w:p w:rsidR="00761526" w:rsidRDefault="00761526">
            <w:pPr>
              <w:pStyle w:val="BodyText2"/>
            </w:pPr>
          </w:p>
          <w:p w:rsidR="00761526" w:rsidRDefault="00761526">
            <w:pPr>
              <w:pStyle w:val="BodyText2"/>
              <w:rPr>
                <w:sz w:val="24"/>
              </w:rPr>
            </w:pPr>
            <w:r>
              <w:rPr>
                <w:sz w:val="24"/>
              </w:rPr>
              <w:t>2195896,5</w:t>
            </w:r>
          </w:p>
          <w:p w:rsidR="00761526" w:rsidRDefault="00761526">
            <w:pPr>
              <w:pStyle w:val="BodyText2"/>
            </w:pPr>
          </w:p>
        </w:tc>
      </w:tr>
      <w:tr w:rsidR="00761526">
        <w:trPr>
          <w:trHeight w:val="1240"/>
        </w:trPr>
        <w:tc>
          <w:tcPr>
            <w:tcW w:w="2660" w:type="dxa"/>
          </w:tcPr>
          <w:p w:rsidR="00761526" w:rsidRDefault="00761526">
            <w:pPr>
              <w:pStyle w:val="BodyText2"/>
            </w:pPr>
            <w:r>
              <w:t>Итого по предложенным мероприятиям</w:t>
            </w:r>
          </w:p>
        </w:tc>
        <w:tc>
          <w:tcPr>
            <w:tcW w:w="1049" w:type="dxa"/>
          </w:tcPr>
          <w:p w:rsidR="00761526" w:rsidRDefault="00761526">
            <w:pPr>
              <w:pStyle w:val="BodyText2"/>
            </w:pPr>
            <w:r>
              <w:t>-</w:t>
            </w:r>
          </w:p>
          <w:p w:rsidR="00761526" w:rsidRDefault="00761526">
            <w:pPr>
              <w:pStyle w:val="BodyText2"/>
              <w:rPr>
                <w:sz w:val="24"/>
              </w:rPr>
            </w:pPr>
            <w:r>
              <w:rPr>
                <w:sz w:val="24"/>
              </w:rPr>
              <w:t>316080</w:t>
            </w:r>
          </w:p>
          <w:p w:rsidR="00761526" w:rsidRDefault="00761526">
            <w:pPr>
              <w:pStyle w:val="BodyText2"/>
            </w:pPr>
          </w:p>
        </w:tc>
        <w:tc>
          <w:tcPr>
            <w:tcW w:w="708" w:type="dxa"/>
          </w:tcPr>
          <w:p w:rsidR="00761526" w:rsidRDefault="00761526">
            <w:pPr>
              <w:pStyle w:val="BodyText2"/>
              <w:rPr>
                <w:sz w:val="24"/>
              </w:rPr>
            </w:pPr>
            <w:r>
              <w:rPr>
                <w:sz w:val="24"/>
              </w:rPr>
              <w:t>+</w:t>
            </w:r>
          </w:p>
          <w:p w:rsidR="00761526" w:rsidRDefault="00761526">
            <w:pPr>
              <w:pStyle w:val="BodyText2"/>
              <w:rPr>
                <w:sz w:val="24"/>
              </w:rPr>
            </w:pPr>
            <w:r>
              <w:rPr>
                <w:sz w:val="24"/>
              </w:rPr>
              <w:t>5949</w:t>
            </w:r>
          </w:p>
          <w:p w:rsidR="00761526" w:rsidRDefault="00761526">
            <w:pPr>
              <w:pStyle w:val="BodyText2"/>
            </w:pPr>
          </w:p>
        </w:tc>
        <w:tc>
          <w:tcPr>
            <w:tcW w:w="993" w:type="dxa"/>
          </w:tcPr>
          <w:p w:rsidR="00761526" w:rsidRDefault="00761526">
            <w:pPr>
              <w:pStyle w:val="BodyText2"/>
              <w:rPr>
                <w:sz w:val="24"/>
              </w:rPr>
            </w:pPr>
            <w:r>
              <w:rPr>
                <w:sz w:val="24"/>
              </w:rPr>
              <w:t>-</w:t>
            </w:r>
          </w:p>
          <w:p w:rsidR="00761526" w:rsidRDefault="00761526">
            <w:pPr>
              <w:pStyle w:val="BodyText2"/>
              <w:rPr>
                <w:sz w:val="24"/>
              </w:rPr>
            </w:pPr>
            <w:r>
              <w:rPr>
                <w:sz w:val="24"/>
              </w:rPr>
              <w:t>35858</w:t>
            </w:r>
          </w:p>
        </w:tc>
        <w:tc>
          <w:tcPr>
            <w:tcW w:w="850" w:type="dxa"/>
          </w:tcPr>
          <w:p w:rsidR="00761526" w:rsidRDefault="00761526">
            <w:pPr>
              <w:pStyle w:val="BodyText2"/>
              <w:rPr>
                <w:sz w:val="24"/>
              </w:rPr>
            </w:pPr>
            <w:r>
              <w:rPr>
                <w:sz w:val="24"/>
              </w:rPr>
              <w:t>-</w:t>
            </w:r>
          </w:p>
          <w:p w:rsidR="00761526" w:rsidRDefault="00761526">
            <w:pPr>
              <w:pStyle w:val="BodyText2"/>
              <w:rPr>
                <w:sz w:val="24"/>
              </w:rPr>
            </w:pPr>
            <w:r>
              <w:rPr>
                <w:sz w:val="24"/>
              </w:rPr>
              <w:t>14978</w:t>
            </w:r>
          </w:p>
        </w:tc>
        <w:tc>
          <w:tcPr>
            <w:tcW w:w="851" w:type="dxa"/>
          </w:tcPr>
          <w:p w:rsidR="00761526" w:rsidRDefault="00761526">
            <w:pPr>
              <w:pStyle w:val="BodyText2"/>
              <w:rPr>
                <w:sz w:val="24"/>
              </w:rPr>
            </w:pPr>
            <w:r>
              <w:rPr>
                <w:sz w:val="24"/>
              </w:rPr>
              <w:t>+</w:t>
            </w:r>
          </w:p>
          <w:p w:rsidR="00761526" w:rsidRDefault="00761526">
            <w:pPr>
              <w:pStyle w:val="BodyText2"/>
              <w:rPr>
                <w:sz w:val="24"/>
              </w:rPr>
            </w:pPr>
            <w:r>
              <w:rPr>
                <w:sz w:val="24"/>
              </w:rPr>
              <w:t>35,35</w:t>
            </w:r>
          </w:p>
        </w:tc>
        <w:tc>
          <w:tcPr>
            <w:tcW w:w="850" w:type="dxa"/>
          </w:tcPr>
          <w:p w:rsidR="00761526" w:rsidRDefault="00761526">
            <w:pPr>
              <w:pStyle w:val="BodyText2"/>
              <w:rPr>
                <w:sz w:val="24"/>
              </w:rPr>
            </w:pPr>
            <w:r>
              <w:rPr>
                <w:sz w:val="24"/>
              </w:rPr>
              <w:t>-</w:t>
            </w:r>
          </w:p>
          <w:p w:rsidR="00761526" w:rsidRDefault="00761526">
            <w:pPr>
              <w:pStyle w:val="BodyText2"/>
              <w:rPr>
                <w:sz w:val="24"/>
              </w:rPr>
            </w:pPr>
            <w:r>
              <w:rPr>
                <w:sz w:val="24"/>
              </w:rPr>
              <w:t>77,58</w:t>
            </w:r>
          </w:p>
        </w:tc>
        <w:tc>
          <w:tcPr>
            <w:tcW w:w="1459" w:type="dxa"/>
          </w:tcPr>
          <w:p w:rsidR="00761526" w:rsidRDefault="00761526">
            <w:pPr>
              <w:pStyle w:val="BodyText2"/>
            </w:pPr>
          </w:p>
          <w:p w:rsidR="00761526" w:rsidRDefault="00761526">
            <w:pPr>
              <w:pStyle w:val="BodyText2"/>
              <w:rPr>
                <w:sz w:val="24"/>
              </w:rPr>
            </w:pPr>
            <w:r>
              <w:rPr>
                <w:sz w:val="24"/>
              </w:rPr>
              <w:t>59019692</w:t>
            </w:r>
          </w:p>
        </w:tc>
      </w:tr>
    </w:tbl>
    <w:p w:rsidR="00761526" w:rsidRDefault="00761526">
      <w:pPr>
        <w:pStyle w:val="BodyText2"/>
        <w:spacing w:line="360" w:lineRule="auto"/>
      </w:pPr>
    </w:p>
    <w:p w:rsidR="00761526" w:rsidRDefault="00761526">
      <w:pPr>
        <w:pStyle w:val="BodyText2"/>
        <w:spacing w:line="360" w:lineRule="auto"/>
        <w:ind w:firstLine="720"/>
      </w:pPr>
      <w:r>
        <w:t xml:space="preserve">Таким образом, внедрение предложенных мероприятий позволит увеличить прибыль от реализации  на 59019692 рубля.      </w:t>
      </w:r>
    </w:p>
    <w:p w:rsidR="00761526" w:rsidRDefault="00761526">
      <w:pPr>
        <w:spacing w:line="200" w:lineRule="atLeast"/>
        <w:rPr>
          <w:sz w:val="28"/>
          <w:u w:val="double"/>
        </w:rPr>
        <w:sectPr w:rsidR="00761526">
          <w:pgSz w:w="11907" w:h="16840"/>
          <w:pgMar w:top="1134" w:right="851" w:bottom="1134" w:left="1701" w:header="720" w:footer="720" w:gutter="0"/>
          <w:cols w:space="720"/>
        </w:sectPr>
      </w:pPr>
    </w:p>
    <w:p w:rsidR="00761526" w:rsidRDefault="00761526">
      <w:pPr>
        <w:spacing w:line="360" w:lineRule="auto"/>
        <w:ind w:firstLine="720"/>
        <w:jc w:val="both"/>
        <w:rPr>
          <w:b/>
          <w:caps/>
          <w:sz w:val="28"/>
        </w:rPr>
      </w:pPr>
      <w:r>
        <w:rPr>
          <w:b/>
          <w:caps/>
          <w:sz w:val="28"/>
        </w:rPr>
        <w:t xml:space="preserve"> список литературы.</w:t>
      </w:r>
    </w:p>
    <w:p w:rsidR="00761526" w:rsidRDefault="00761526">
      <w:pPr>
        <w:spacing w:line="200" w:lineRule="atLeast"/>
        <w:ind w:right="-1"/>
        <w:jc w:val="both"/>
        <w:rPr>
          <w:sz w:val="28"/>
        </w:rPr>
      </w:pPr>
    </w:p>
    <w:p w:rsidR="00761526" w:rsidRDefault="00761526" w:rsidP="00761526">
      <w:pPr>
        <w:numPr>
          <w:ilvl w:val="0"/>
          <w:numId w:val="39"/>
        </w:numPr>
        <w:spacing w:line="360" w:lineRule="auto"/>
        <w:jc w:val="both"/>
        <w:rPr>
          <w:sz w:val="28"/>
        </w:rPr>
      </w:pPr>
      <w:r>
        <w:rPr>
          <w:sz w:val="28"/>
        </w:rPr>
        <w:t>Дадашев А.З., Черник Д.Г. Финансовая система России: Учебное пособие. – М.: ИНФРА – М. 1997. – 248с.</w:t>
      </w:r>
    </w:p>
    <w:p w:rsidR="00761526" w:rsidRDefault="00761526" w:rsidP="00761526">
      <w:pPr>
        <w:numPr>
          <w:ilvl w:val="0"/>
          <w:numId w:val="39"/>
        </w:numPr>
        <w:spacing w:line="360" w:lineRule="auto"/>
        <w:jc w:val="both"/>
        <w:rPr>
          <w:sz w:val="28"/>
        </w:rPr>
      </w:pPr>
      <w:r>
        <w:rPr>
          <w:sz w:val="28"/>
        </w:rPr>
        <w:t>Киперман Г.Я. Налог на прибыль – 95: Практическое пособие. –М.: ИНФРА – М, 1995. – 112 с.</w:t>
      </w:r>
    </w:p>
    <w:p w:rsidR="00761526" w:rsidRDefault="00761526" w:rsidP="00761526">
      <w:pPr>
        <w:numPr>
          <w:ilvl w:val="0"/>
          <w:numId w:val="39"/>
        </w:numPr>
        <w:spacing w:line="360" w:lineRule="auto"/>
        <w:jc w:val="both"/>
        <w:rPr>
          <w:sz w:val="28"/>
        </w:rPr>
      </w:pPr>
      <w:r>
        <w:rPr>
          <w:sz w:val="28"/>
        </w:rPr>
        <w:t>Налоговые системы зарубежных стран : Учебник для вузов / Под ред. проф. В.Г. Князева, проф. Д.Г. Черника. – 2-е изд., перераб. и доп. – М.: Закон и право, ЮНИТИ, 1997. – 191 с.</w:t>
      </w:r>
    </w:p>
    <w:p w:rsidR="00761526" w:rsidRDefault="00761526" w:rsidP="00761526">
      <w:pPr>
        <w:pStyle w:val="BodyText2"/>
        <w:numPr>
          <w:ilvl w:val="0"/>
          <w:numId w:val="39"/>
        </w:numPr>
        <w:spacing w:line="360" w:lineRule="auto"/>
      </w:pPr>
      <w:r>
        <w:t>Общемашиностроительные нормативы вспомогательного времени и времени на обслуживание рабочего места. Справочник. Под. ред. С.А Юровского, М: Экономика,1988, - 365с.</w:t>
      </w:r>
    </w:p>
    <w:p w:rsidR="00761526" w:rsidRDefault="00761526" w:rsidP="00761526">
      <w:pPr>
        <w:pStyle w:val="BodyText2"/>
        <w:numPr>
          <w:ilvl w:val="0"/>
          <w:numId w:val="39"/>
        </w:numPr>
        <w:spacing w:line="360" w:lineRule="auto"/>
      </w:pPr>
      <w:r>
        <w:t>Панагушин В.П. Выявление налоговых ошибок, нарушений, преступлений. М., Издательство Приор, 1997, 352 с.</w:t>
      </w:r>
    </w:p>
    <w:p w:rsidR="00761526" w:rsidRDefault="00761526" w:rsidP="00761526">
      <w:pPr>
        <w:pStyle w:val="BodyText"/>
        <w:numPr>
          <w:ilvl w:val="0"/>
          <w:numId w:val="39"/>
        </w:numPr>
        <w:spacing w:line="360" w:lineRule="auto"/>
        <w:rPr>
          <w:b w:val="0"/>
          <w:caps w:val="0"/>
          <w:sz w:val="28"/>
        </w:rPr>
      </w:pPr>
      <w:r>
        <w:rPr>
          <w:b w:val="0"/>
          <w:caps w:val="0"/>
          <w:sz w:val="28"/>
        </w:rPr>
        <w:t xml:space="preserve">Постановление об утверждении  Положения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с последующими изменениями: Постановление Правительства Российской Федерации от 5 августа 1992 года, №552. </w:t>
      </w:r>
    </w:p>
    <w:p w:rsidR="00761526" w:rsidRDefault="00761526" w:rsidP="00761526">
      <w:pPr>
        <w:pStyle w:val="BodyText"/>
        <w:numPr>
          <w:ilvl w:val="0"/>
          <w:numId w:val="39"/>
        </w:numPr>
        <w:spacing w:line="360" w:lineRule="auto"/>
        <w:rPr>
          <w:b w:val="0"/>
          <w:caps w:val="0"/>
          <w:sz w:val="28"/>
        </w:rPr>
      </w:pPr>
      <w:r>
        <w:rPr>
          <w:b w:val="0"/>
          <w:caps w:val="0"/>
          <w:sz w:val="28"/>
        </w:rPr>
        <w:t>Постановление О внесении изменений и дополнений в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Постановление Правительства Российской Федерации от 1 июля 1995 года, №661.</w:t>
      </w:r>
    </w:p>
    <w:p w:rsidR="00761526" w:rsidRDefault="00761526" w:rsidP="00761526">
      <w:pPr>
        <w:pStyle w:val="BodyText2"/>
        <w:numPr>
          <w:ilvl w:val="0"/>
          <w:numId w:val="39"/>
        </w:numPr>
        <w:spacing w:line="360" w:lineRule="auto"/>
      </w:pPr>
      <w:r>
        <w:t>Режимы резания металлов. Справочник. Под. ред. Ю.В. Борановского. М: Машиностроение, 1972, - 408с.</w:t>
      </w:r>
    </w:p>
    <w:p w:rsidR="00761526" w:rsidRDefault="00761526" w:rsidP="00761526">
      <w:pPr>
        <w:numPr>
          <w:ilvl w:val="0"/>
          <w:numId w:val="39"/>
        </w:numPr>
        <w:spacing w:line="360" w:lineRule="auto"/>
        <w:jc w:val="both"/>
        <w:rPr>
          <w:sz w:val="28"/>
        </w:rPr>
      </w:pPr>
      <w:r>
        <w:rPr>
          <w:sz w:val="28"/>
        </w:rPr>
        <w:t>Савицкая Г.В. Анализ хозяйственной деятельности предприятия: 2-е изд., перераб. И доп. – Мн.: ИП «Экоперспектива», 1998. – 498 с.</w:t>
      </w:r>
    </w:p>
    <w:p w:rsidR="00761526" w:rsidRDefault="00761526" w:rsidP="00761526">
      <w:pPr>
        <w:numPr>
          <w:ilvl w:val="0"/>
          <w:numId w:val="39"/>
        </w:numPr>
        <w:spacing w:line="360" w:lineRule="auto"/>
        <w:jc w:val="both"/>
        <w:rPr>
          <w:sz w:val="28"/>
        </w:rPr>
      </w:pPr>
      <w:r>
        <w:rPr>
          <w:sz w:val="28"/>
        </w:rPr>
        <w:t>Справочник технолога – машиностроителя  в 2-х  томах Т.2 / Под ред. А.Г.Косиловой  – М. Машиностроение. 1985, -496с.</w:t>
      </w:r>
    </w:p>
    <w:p w:rsidR="00761526" w:rsidRDefault="00761526">
      <w:pPr>
        <w:spacing w:line="360" w:lineRule="auto"/>
        <w:jc w:val="both"/>
        <w:rPr>
          <w:i/>
          <w:sz w:val="28"/>
        </w:rPr>
      </w:pPr>
    </w:p>
    <w:p w:rsidR="00761526" w:rsidRDefault="00761526">
      <w:pPr>
        <w:spacing w:line="360" w:lineRule="auto"/>
        <w:jc w:val="both"/>
        <w:rPr>
          <w:sz w:val="28"/>
        </w:rPr>
      </w:pPr>
    </w:p>
    <w:p w:rsidR="00761526" w:rsidRDefault="00761526">
      <w:pPr>
        <w:spacing w:line="200" w:lineRule="atLeast"/>
        <w:ind w:right="-1"/>
        <w:jc w:val="both"/>
        <w:rPr>
          <w:sz w:val="28"/>
        </w:rPr>
      </w:pPr>
      <w:bookmarkStart w:id="2" w:name="_GoBack"/>
      <w:bookmarkEnd w:id="2"/>
    </w:p>
    <w:sectPr w:rsidR="00761526">
      <w:pgSz w:w="11907" w:h="16840"/>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526" w:rsidRDefault="00761526">
      <w:r>
        <w:separator/>
      </w:r>
    </w:p>
  </w:endnote>
  <w:endnote w:type="continuationSeparator" w:id="0">
    <w:p w:rsidR="00761526" w:rsidRDefault="0076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526" w:rsidRDefault="00761526">
      <w:r>
        <w:separator/>
      </w:r>
    </w:p>
  </w:footnote>
  <w:footnote w:type="continuationSeparator" w:id="0">
    <w:p w:rsidR="00761526" w:rsidRDefault="00761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526" w:rsidRDefault="00761526">
    <w:pPr>
      <w:pStyle w:val="Header"/>
      <w:framePr w:wrap="around" w:vAnchor="text" w:hAnchor="margin" w:xAlign="right" w:y="1"/>
      <w:rPr>
        <w:rStyle w:val="PageNumber"/>
      </w:rPr>
    </w:pPr>
  </w:p>
  <w:p w:rsidR="00761526" w:rsidRDefault="0076152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526" w:rsidRDefault="00C870B6">
    <w:pPr>
      <w:pStyle w:val="Header"/>
      <w:framePr w:wrap="around" w:vAnchor="text" w:hAnchor="margin" w:xAlign="right" w:y="1"/>
      <w:rPr>
        <w:rStyle w:val="PageNumber"/>
      </w:rPr>
    </w:pPr>
    <w:r>
      <w:rPr>
        <w:rStyle w:val="PageNumber"/>
        <w:noProof/>
      </w:rPr>
      <w:t>8</w:t>
    </w:r>
  </w:p>
  <w:p w:rsidR="00761526" w:rsidRDefault="0076152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B50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71431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7643FAD"/>
    <w:multiLevelType w:val="singleLevel"/>
    <w:tmpl w:val="25A0EC30"/>
    <w:lvl w:ilvl="0">
      <w:numFmt w:val="bullet"/>
      <w:lvlText w:val="-"/>
      <w:lvlJc w:val="left"/>
      <w:pPr>
        <w:tabs>
          <w:tab w:val="num" w:pos="360"/>
        </w:tabs>
        <w:ind w:left="360" w:hanging="360"/>
      </w:pPr>
      <w:rPr>
        <w:rFonts w:hint="default"/>
      </w:rPr>
    </w:lvl>
  </w:abstractNum>
  <w:abstractNum w:abstractNumId="3">
    <w:nsid w:val="0A982DCC"/>
    <w:multiLevelType w:val="singleLevel"/>
    <w:tmpl w:val="2EC6C0CE"/>
    <w:lvl w:ilvl="0">
      <w:start w:val="1"/>
      <w:numFmt w:val="decimal"/>
      <w:lvlText w:val="%1)"/>
      <w:lvlJc w:val="left"/>
      <w:pPr>
        <w:tabs>
          <w:tab w:val="num" w:pos="795"/>
        </w:tabs>
        <w:ind w:left="795" w:hanging="360"/>
      </w:pPr>
      <w:rPr>
        <w:rFonts w:hint="default"/>
        <w:sz w:val="28"/>
      </w:rPr>
    </w:lvl>
  </w:abstractNum>
  <w:abstractNum w:abstractNumId="4">
    <w:nsid w:val="0B7A09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C4C7E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04426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13A23DE"/>
    <w:multiLevelType w:val="singleLevel"/>
    <w:tmpl w:val="0419000F"/>
    <w:lvl w:ilvl="0">
      <w:start w:val="1"/>
      <w:numFmt w:val="decimal"/>
      <w:lvlText w:val="%1."/>
      <w:lvlJc w:val="left"/>
      <w:pPr>
        <w:tabs>
          <w:tab w:val="num" w:pos="360"/>
        </w:tabs>
        <w:ind w:left="360" w:hanging="360"/>
      </w:pPr>
    </w:lvl>
  </w:abstractNum>
  <w:abstractNum w:abstractNumId="8">
    <w:nsid w:val="14AA71F1"/>
    <w:multiLevelType w:val="singleLevel"/>
    <w:tmpl w:val="0419000F"/>
    <w:lvl w:ilvl="0">
      <w:start w:val="1"/>
      <w:numFmt w:val="decimal"/>
      <w:lvlText w:val="%1."/>
      <w:lvlJc w:val="left"/>
      <w:pPr>
        <w:tabs>
          <w:tab w:val="num" w:pos="360"/>
        </w:tabs>
        <w:ind w:left="360" w:hanging="360"/>
      </w:pPr>
    </w:lvl>
  </w:abstractNum>
  <w:abstractNum w:abstractNumId="9">
    <w:nsid w:val="1FC62B5A"/>
    <w:multiLevelType w:val="singleLevel"/>
    <w:tmpl w:val="0419000F"/>
    <w:lvl w:ilvl="0">
      <w:start w:val="1"/>
      <w:numFmt w:val="decimal"/>
      <w:lvlText w:val="%1."/>
      <w:lvlJc w:val="left"/>
      <w:pPr>
        <w:tabs>
          <w:tab w:val="num" w:pos="360"/>
        </w:tabs>
        <w:ind w:left="360" w:hanging="360"/>
      </w:pPr>
    </w:lvl>
  </w:abstractNum>
  <w:abstractNum w:abstractNumId="10">
    <w:nsid w:val="215E4806"/>
    <w:multiLevelType w:val="singleLevel"/>
    <w:tmpl w:val="C0C247FE"/>
    <w:lvl w:ilvl="0">
      <w:start w:val="3"/>
      <w:numFmt w:val="decimal"/>
      <w:lvlText w:val="%1)"/>
      <w:lvlJc w:val="left"/>
      <w:pPr>
        <w:tabs>
          <w:tab w:val="num" w:pos="795"/>
        </w:tabs>
        <w:ind w:left="795" w:hanging="360"/>
      </w:pPr>
      <w:rPr>
        <w:rFonts w:hint="default"/>
        <w:sz w:val="28"/>
      </w:rPr>
    </w:lvl>
  </w:abstractNum>
  <w:abstractNum w:abstractNumId="11">
    <w:nsid w:val="237859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47145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5AA35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71622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A5D62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E3742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01C63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251018E"/>
    <w:multiLevelType w:val="singleLevel"/>
    <w:tmpl w:val="819CCD8C"/>
    <w:lvl w:ilvl="0">
      <w:numFmt w:val="bullet"/>
      <w:lvlText w:val="-"/>
      <w:lvlJc w:val="left"/>
      <w:pPr>
        <w:tabs>
          <w:tab w:val="num" w:pos="390"/>
        </w:tabs>
        <w:ind w:left="390" w:hanging="390"/>
      </w:pPr>
      <w:rPr>
        <w:rFonts w:hint="default"/>
      </w:rPr>
    </w:lvl>
  </w:abstractNum>
  <w:abstractNum w:abstractNumId="19">
    <w:nsid w:val="37642F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89029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A406D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DE956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95753C2"/>
    <w:multiLevelType w:val="singleLevel"/>
    <w:tmpl w:val="0419000F"/>
    <w:lvl w:ilvl="0">
      <w:start w:val="1"/>
      <w:numFmt w:val="decimal"/>
      <w:lvlText w:val="%1."/>
      <w:lvlJc w:val="left"/>
      <w:pPr>
        <w:tabs>
          <w:tab w:val="num" w:pos="360"/>
        </w:tabs>
        <w:ind w:left="360" w:hanging="360"/>
      </w:pPr>
    </w:lvl>
  </w:abstractNum>
  <w:abstractNum w:abstractNumId="24">
    <w:nsid w:val="4BAE26E6"/>
    <w:multiLevelType w:val="singleLevel"/>
    <w:tmpl w:val="0419000F"/>
    <w:lvl w:ilvl="0">
      <w:start w:val="1"/>
      <w:numFmt w:val="decimal"/>
      <w:lvlText w:val="%1."/>
      <w:lvlJc w:val="left"/>
      <w:pPr>
        <w:tabs>
          <w:tab w:val="num" w:pos="360"/>
        </w:tabs>
        <w:ind w:left="360" w:hanging="360"/>
      </w:pPr>
    </w:lvl>
  </w:abstractNum>
  <w:abstractNum w:abstractNumId="25">
    <w:nsid w:val="4DB02A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E8754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05C31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1CA0B70"/>
    <w:multiLevelType w:val="singleLevel"/>
    <w:tmpl w:val="0AA6DB8C"/>
    <w:lvl w:ilvl="0">
      <w:start w:val="1"/>
      <w:numFmt w:val="bullet"/>
      <w:lvlText w:val="-"/>
      <w:lvlJc w:val="left"/>
      <w:pPr>
        <w:tabs>
          <w:tab w:val="num" w:pos="360"/>
        </w:tabs>
        <w:ind w:left="360" w:hanging="360"/>
      </w:pPr>
      <w:rPr>
        <w:rFonts w:hint="default"/>
      </w:rPr>
    </w:lvl>
  </w:abstractNum>
  <w:abstractNum w:abstractNumId="29">
    <w:nsid w:val="56DE46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A137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CA43A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DA26A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C7B0C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DFD58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0EB2B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6131AFE"/>
    <w:multiLevelType w:val="singleLevel"/>
    <w:tmpl w:val="0419000F"/>
    <w:lvl w:ilvl="0">
      <w:start w:val="1"/>
      <w:numFmt w:val="decimal"/>
      <w:lvlText w:val="%1."/>
      <w:lvlJc w:val="left"/>
      <w:pPr>
        <w:tabs>
          <w:tab w:val="num" w:pos="360"/>
        </w:tabs>
        <w:ind w:left="360" w:hanging="360"/>
      </w:pPr>
    </w:lvl>
  </w:abstractNum>
  <w:abstractNum w:abstractNumId="37">
    <w:nsid w:val="778C7A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7CDC45EB"/>
    <w:multiLevelType w:val="singleLevel"/>
    <w:tmpl w:val="0419000F"/>
    <w:lvl w:ilvl="0">
      <w:start w:val="1"/>
      <w:numFmt w:val="decimal"/>
      <w:lvlText w:val="%1."/>
      <w:lvlJc w:val="left"/>
      <w:pPr>
        <w:tabs>
          <w:tab w:val="num" w:pos="360"/>
        </w:tabs>
        <w:ind w:left="360" w:hanging="360"/>
      </w:pPr>
    </w:lvl>
  </w:abstractNum>
  <w:num w:numId="1">
    <w:abstractNumId w:val="28"/>
  </w:num>
  <w:num w:numId="2">
    <w:abstractNumId w:val="16"/>
  </w:num>
  <w:num w:numId="3">
    <w:abstractNumId w:val="6"/>
  </w:num>
  <w:num w:numId="4">
    <w:abstractNumId w:val="3"/>
  </w:num>
  <w:num w:numId="5">
    <w:abstractNumId w:val="10"/>
  </w:num>
  <w:num w:numId="6">
    <w:abstractNumId w:val="13"/>
  </w:num>
  <w:num w:numId="7">
    <w:abstractNumId w:val="26"/>
  </w:num>
  <w:num w:numId="8">
    <w:abstractNumId w:val="29"/>
  </w:num>
  <w:num w:numId="9">
    <w:abstractNumId w:val="18"/>
  </w:num>
  <w:num w:numId="10">
    <w:abstractNumId w:val="33"/>
  </w:num>
  <w:num w:numId="11">
    <w:abstractNumId w:val="37"/>
  </w:num>
  <w:num w:numId="12">
    <w:abstractNumId w:val="0"/>
  </w:num>
  <w:num w:numId="13">
    <w:abstractNumId w:val="14"/>
  </w:num>
  <w:num w:numId="14">
    <w:abstractNumId w:val="4"/>
  </w:num>
  <w:num w:numId="15">
    <w:abstractNumId w:val="12"/>
  </w:num>
  <w:num w:numId="16">
    <w:abstractNumId w:val="36"/>
  </w:num>
  <w:num w:numId="17">
    <w:abstractNumId w:val="23"/>
  </w:num>
  <w:num w:numId="18">
    <w:abstractNumId w:val="31"/>
  </w:num>
  <w:num w:numId="19">
    <w:abstractNumId w:val="1"/>
  </w:num>
  <w:num w:numId="20">
    <w:abstractNumId w:val="21"/>
  </w:num>
  <w:num w:numId="21">
    <w:abstractNumId w:val="25"/>
  </w:num>
  <w:num w:numId="22">
    <w:abstractNumId w:val="32"/>
  </w:num>
  <w:num w:numId="23">
    <w:abstractNumId w:val="27"/>
  </w:num>
  <w:num w:numId="24">
    <w:abstractNumId w:val="17"/>
  </w:num>
  <w:num w:numId="25">
    <w:abstractNumId w:val="30"/>
  </w:num>
  <w:num w:numId="26">
    <w:abstractNumId w:val="19"/>
  </w:num>
  <w:num w:numId="27">
    <w:abstractNumId w:val="34"/>
  </w:num>
  <w:num w:numId="28">
    <w:abstractNumId w:val="9"/>
  </w:num>
  <w:num w:numId="29">
    <w:abstractNumId w:val="38"/>
  </w:num>
  <w:num w:numId="30">
    <w:abstractNumId w:val="35"/>
  </w:num>
  <w:num w:numId="31">
    <w:abstractNumId w:val="2"/>
  </w:num>
  <w:num w:numId="32">
    <w:abstractNumId w:val="11"/>
  </w:num>
  <w:num w:numId="33">
    <w:abstractNumId w:val="24"/>
  </w:num>
  <w:num w:numId="34">
    <w:abstractNumId w:val="7"/>
  </w:num>
  <w:num w:numId="35">
    <w:abstractNumId w:val="20"/>
  </w:num>
  <w:num w:numId="36">
    <w:abstractNumId w:val="5"/>
  </w:num>
  <w:num w:numId="37">
    <w:abstractNumId w:val="22"/>
  </w:num>
  <w:num w:numId="38">
    <w:abstractNumId w:val="15"/>
  </w:num>
  <w:num w:numId="39">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0B6"/>
    <w:rsid w:val="00386D1C"/>
    <w:rsid w:val="00761526"/>
    <w:rsid w:val="008C2015"/>
    <w:rsid w:val="00C87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chartTrackingRefBased/>
  <w15:docId w15:val="{BCF861C5-4581-4800-8918-25D38BC8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line="200" w:lineRule="atLeast"/>
      <w:outlineLvl w:val="0"/>
    </w:pPr>
    <w:rPr>
      <w:b/>
      <w:caps/>
    </w:rPr>
  </w:style>
  <w:style w:type="paragraph" w:styleId="Heading2">
    <w:name w:val="heading 2"/>
    <w:basedOn w:val="Normal"/>
    <w:next w:val="Normal"/>
    <w:qFormat/>
    <w:pPr>
      <w:keepNext/>
      <w:spacing w:line="200" w:lineRule="atLeast"/>
      <w:jc w:val="both"/>
      <w:outlineLvl w:val="1"/>
    </w:pPr>
    <w:rPr>
      <w:sz w:val="28"/>
    </w:rPr>
  </w:style>
  <w:style w:type="paragraph" w:styleId="Heading3">
    <w:name w:val="heading 3"/>
    <w:basedOn w:val="Normal"/>
    <w:next w:val="Normal"/>
    <w:qFormat/>
    <w:pPr>
      <w:keepNext/>
      <w:spacing w:line="200" w:lineRule="atLeast"/>
      <w:outlineLvl w:val="2"/>
    </w:pPr>
    <w:rPr>
      <w:sz w:val="24"/>
    </w:rPr>
  </w:style>
  <w:style w:type="paragraph" w:styleId="Heading4">
    <w:name w:val="heading 4"/>
    <w:basedOn w:val="Normal"/>
    <w:next w:val="Normal"/>
    <w:qFormat/>
    <w:pPr>
      <w:keepNext/>
      <w:spacing w:line="200" w:lineRule="atLeast"/>
      <w:jc w:val="center"/>
      <w:outlineLvl w:val="3"/>
    </w:pPr>
    <w:rPr>
      <w:sz w:val="24"/>
    </w:rPr>
  </w:style>
  <w:style w:type="paragraph" w:styleId="Heading5">
    <w:name w:val="heading 5"/>
    <w:basedOn w:val="Normal"/>
    <w:next w:val="Normal"/>
    <w:qFormat/>
    <w:pPr>
      <w:keepNext/>
      <w:jc w:val="center"/>
      <w:outlineLvl w:val="4"/>
    </w:pPr>
    <w:rPr>
      <w:caps/>
      <w:sz w:val="28"/>
      <w:lang w:val="en-US"/>
    </w:rPr>
  </w:style>
  <w:style w:type="paragraph" w:styleId="Heading6">
    <w:name w:val="heading 6"/>
    <w:basedOn w:val="Normal"/>
    <w:next w:val="Normal"/>
    <w:qFormat/>
    <w:pPr>
      <w:keepNext/>
      <w:jc w:val="center"/>
      <w:outlineLvl w:val="5"/>
    </w:pPr>
    <w:rPr>
      <w:b/>
      <w:caps/>
      <w:sz w:val="28"/>
    </w:rPr>
  </w:style>
  <w:style w:type="paragraph" w:styleId="Heading7">
    <w:name w:val="heading 7"/>
    <w:basedOn w:val="Normal"/>
    <w:next w:val="Normal"/>
    <w:qFormat/>
    <w:pPr>
      <w:keepNext/>
      <w:jc w:val="both"/>
      <w:outlineLvl w:val="6"/>
    </w:pPr>
    <w:rPr>
      <w:caps/>
      <w:sz w:val="24"/>
      <w:lang w:val="en-US"/>
    </w:rPr>
  </w:style>
  <w:style w:type="paragraph" w:styleId="Heading8">
    <w:name w:val="heading 8"/>
    <w:basedOn w:val="Normal"/>
    <w:next w:val="Normal"/>
    <w:qFormat/>
    <w:pPr>
      <w:keepNext/>
      <w:spacing w:line="200" w:lineRule="atLeast"/>
      <w:outlineLvl w:val="7"/>
    </w:pPr>
    <w:rPr>
      <w:sz w:val="28"/>
    </w:rPr>
  </w:style>
  <w:style w:type="paragraph" w:styleId="Heading9">
    <w:name w:val="heading 9"/>
    <w:basedOn w:val="Normal"/>
    <w:next w:val="Normal"/>
    <w:qFormat/>
    <w:pPr>
      <w:keepNext/>
      <w:jc w:val="righ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caps/>
      <w:sz w:val="32"/>
    </w:rPr>
  </w:style>
  <w:style w:type="character" w:styleId="CommentReference">
    <w:name w:val="annotation reference"/>
    <w:semiHidden/>
    <w:rPr>
      <w:sz w:val="16"/>
    </w:rPr>
  </w:style>
  <w:style w:type="paragraph" w:styleId="CommentText">
    <w:name w:val="annotation text"/>
    <w:basedOn w:val="Normal"/>
    <w:semiHidden/>
  </w:style>
  <w:style w:type="paragraph" w:styleId="BodyText2">
    <w:name w:val="Body Text 2"/>
    <w:basedOn w:val="Normal"/>
    <w:semiHidden/>
    <w:pPr>
      <w:jc w:val="both"/>
    </w:pPr>
    <w:rPr>
      <w:sz w:val="28"/>
    </w:rPr>
  </w:style>
  <w:style w:type="paragraph" w:styleId="BodyText3">
    <w:name w:val="Body Text 3"/>
    <w:basedOn w:val="Normal"/>
    <w:semiHidden/>
    <w:pPr>
      <w:jc w:val="both"/>
    </w:pPr>
    <w:rPr>
      <w:caps/>
      <w:sz w:val="32"/>
    </w:rPr>
  </w:style>
  <w:style w:type="paragraph" w:styleId="BodyTextIndent">
    <w:name w:val="Body Text Indent"/>
    <w:basedOn w:val="Normal"/>
    <w:semiHidden/>
    <w:pPr>
      <w:spacing w:line="360" w:lineRule="auto"/>
      <w:ind w:left="567"/>
      <w:jc w:val="both"/>
    </w:pPr>
    <w:rPr>
      <w:sz w:val="28"/>
    </w:rPr>
  </w:style>
  <w:style w:type="paragraph" w:styleId="BodyTextIndent2">
    <w:name w:val="Body Text Indent 2"/>
    <w:basedOn w:val="Normal"/>
    <w:semiHidden/>
    <w:pPr>
      <w:spacing w:line="360" w:lineRule="auto"/>
      <w:ind w:firstLine="720"/>
      <w:jc w:val="both"/>
    </w:pPr>
    <w:rPr>
      <w:sz w:val="28"/>
    </w:rPr>
  </w:style>
  <w:style w:type="paragraph" w:styleId="BodyTextIndent3">
    <w:name w:val="Body Text Indent 3"/>
    <w:basedOn w:val="Normal"/>
    <w:semiHidden/>
    <w:pPr>
      <w:spacing w:line="360" w:lineRule="auto"/>
      <w:ind w:right="-1" w:hanging="284"/>
      <w:jc w:val="both"/>
    </w:pPr>
    <w:rPr>
      <w:sz w:val="28"/>
    </w:rPr>
  </w:style>
  <w:style w:type="paragraph" w:customStyle="1" w:styleId="Normal1">
    <w:name w:val="Normal1"/>
    <w:rPr>
      <w:rFonts w:ascii="Arial" w:hAnsi="Arial"/>
      <w:b/>
      <w:snapToGrid w:val="0"/>
      <w:sz w:val="36"/>
    </w:rPr>
  </w:style>
  <w:style w:type="paragraph" w:customStyle="1" w:styleId="FR5">
    <w:name w:val="FR5"/>
    <w:pPr>
      <w:spacing w:before="20"/>
      <w:jc w:val="right"/>
    </w:pPr>
    <w:rPr>
      <w:snapToGrid w:val="0"/>
      <w:sz w:val="12"/>
    </w:rPr>
  </w:style>
  <w:style w:type="paragraph" w:styleId="BlockText">
    <w:name w:val="Block Text"/>
    <w:basedOn w:val="Normal"/>
    <w:semiHidden/>
    <w:pPr>
      <w:spacing w:line="220" w:lineRule="auto"/>
      <w:ind w:left="260" w:right="-947" w:hanging="260"/>
      <w:jc w:val="both"/>
    </w:pPr>
    <w:rPr>
      <w:sz w:val="28"/>
    </w:r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31602</Words>
  <Characters>180134</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ОРГАНИЗАЦИОННО-ПРАВОВАЯ ФОРМА И СТРУКТУРА УПРАВЛЕНИЯ ПРЕДПРИЯТИЕМ</vt:lpstr>
    </vt:vector>
  </TitlesOfParts>
  <Company>Домашний компьютер</Company>
  <LinksUpToDate>false</LinksUpToDate>
  <CharactersWithSpaces>211314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ОРГАНИЗАЦИОННО-ПРАВОВАЯ ФОРМА И СТРУКТУРА УПРАВЛЕНИЯ ПРЕДПРИЯТИЕМ</dc:title>
  <dc:subject/>
  <dc:creator>Семья Сундуковых</dc:creator>
  <cp:keywords/>
  <cp:lastModifiedBy>Irina</cp:lastModifiedBy>
  <cp:revision>2</cp:revision>
  <cp:lastPrinted>1999-06-16T19:37:00Z</cp:lastPrinted>
  <dcterms:created xsi:type="dcterms:W3CDTF">2014-11-29T12:58:00Z</dcterms:created>
  <dcterms:modified xsi:type="dcterms:W3CDTF">2014-11-29T12:58:00Z</dcterms:modified>
</cp:coreProperties>
</file>