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F3" w:rsidRDefault="00613D13" w:rsidP="00613D13">
      <w:pPr>
        <w:jc w:val="center"/>
      </w:pPr>
      <w:r>
        <w:t>МОУ СПО Ноябрьский педагогический колледж.</w:t>
      </w:r>
    </w:p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Default="00F63CDA" w:rsidP="00F63CDA"/>
    <w:p w:rsidR="00F63CDA" w:rsidRPr="00F63CDA" w:rsidRDefault="00F63CDA" w:rsidP="00F63CDA">
      <w:pPr>
        <w:jc w:val="center"/>
        <w:rPr>
          <w:sz w:val="40"/>
          <w:szCs w:val="40"/>
          <w:u w:val="none"/>
        </w:rPr>
      </w:pPr>
      <w:r w:rsidRPr="00F63CDA">
        <w:rPr>
          <w:sz w:val="40"/>
          <w:szCs w:val="40"/>
          <w:u w:val="none"/>
        </w:rPr>
        <w:t>Реферат на тему:</w:t>
      </w:r>
    </w:p>
    <w:p w:rsidR="00F63CDA" w:rsidRDefault="00F63CDA" w:rsidP="00F63CDA">
      <w:pPr>
        <w:jc w:val="center"/>
        <w:rPr>
          <w:sz w:val="40"/>
          <w:szCs w:val="40"/>
          <w:u w:val="none"/>
        </w:rPr>
      </w:pPr>
      <w:r w:rsidRPr="00F63CDA">
        <w:rPr>
          <w:sz w:val="40"/>
          <w:szCs w:val="40"/>
          <w:u w:val="none"/>
        </w:rPr>
        <w:t>Организационно-правовая система управления сельским хозяйством.</w:t>
      </w:r>
    </w:p>
    <w:p w:rsidR="00F63CDA" w:rsidRDefault="00F63CDA" w:rsidP="00F63CDA">
      <w:pPr>
        <w:jc w:val="center"/>
        <w:rPr>
          <w:sz w:val="40"/>
          <w:szCs w:val="40"/>
          <w:u w:val="none"/>
        </w:rPr>
      </w:pPr>
    </w:p>
    <w:p w:rsidR="00F63CDA" w:rsidRDefault="00F63CDA" w:rsidP="00F63CDA">
      <w:pPr>
        <w:jc w:val="center"/>
        <w:rPr>
          <w:sz w:val="40"/>
          <w:szCs w:val="40"/>
          <w:u w:val="none"/>
        </w:rPr>
      </w:pPr>
    </w:p>
    <w:p w:rsidR="00F63CDA" w:rsidRDefault="00F63CDA" w:rsidP="00F63CDA">
      <w:pPr>
        <w:jc w:val="center"/>
        <w:rPr>
          <w:sz w:val="40"/>
          <w:szCs w:val="40"/>
          <w:u w:val="none"/>
        </w:rPr>
      </w:pPr>
    </w:p>
    <w:p w:rsidR="00F63CDA" w:rsidRDefault="00F63CDA" w:rsidP="00F63CDA">
      <w:pPr>
        <w:jc w:val="center"/>
        <w:rPr>
          <w:sz w:val="40"/>
          <w:szCs w:val="40"/>
          <w:u w:val="none"/>
        </w:rPr>
      </w:pPr>
    </w:p>
    <w:p w:rsidR="00F63CDA" w:rsidRPr="00613D13" w:rsidRDefault="00F63CDA" w:rsidP="00F63CDA">
      <w:pPr>
        <w:jc w:val="right"/>
        <w:rPr>
          <w:u w:val="none"/>
        </w:rPr>
      </w:pPr>
      <w:r w:rsidRPr="00613D13">
        <w:rPr>
          <w:u w:val="none"/>
        </w:rPr>
        <w:t>Выполнил:</w:t>
      </w:r>
    </w:p>
    <w:p w:rsidR="00F63CDA" w:rsidRPr="00613D13" w:rsidRDefault="00F63CDA" w:rsidP="00F63CDA">
      <w:pPr>
        <w:jc w:val="right"/>
        <w:rPr>
          <w:u w:val="none"/>
        </w:rPr>
      </w:pPr>
      <w:r w:rsidRPr="00613D13">
        <w:rPr>
          <w:u w:val="none"/>
        </w:rPr>
        <w:t>Студент группы 34</w:t>
      </w:r>
    </w:p>
    <w:p w:rsidR="00F63CDA" w:rsidRPr="00613D13" w:rsidRDefault="00F63CDA" w:rsidP="00F63CDA">
      <w:pPr>
        <w:jc w:val="right"/>
        <w:rPr>
          <w:u w:val="none"/>
        </w:rPr>
      </w:pPr>
      <w:r w:rsidRPr="00613D13">
        <w:rPr>
          <w:u w:val="none"/>
        </w:rPr>
        <w:t>Хисматуллин Руслан.</w:t>
      </w:r>
    </w:p>
    <w:p w:rsidR="00F63CDA" w:rsidRDefault="00F63CDA" w:rsidP="00F63CDA">
      <w:pPr>
        <w:jc w:val="right"/>
        <w:rPr>
          <w:sz w:val="40"/>
          <w:szCs w:val="40"/>
          <w:u w:val="none"/>
        </w:rPr>
      </w:pPr>
    </w:p>
    <w:p w:rsidR="00F63CDA" w:rsidRDefault="00F63CDA" w:rsidP="00F63CDA">
      <w:pPr>
        <w:jc w:val="right"/>
        <w:rPr>
          <w:sz w:val="40"/>
          <w:szCs w:val="40"/>
          <w:u w:val="none"/>
        </w:rPr>
      </w:pPr>
    </w:p>
    <w:p w:rsidR="00F63CDA" w:rsidRDefault="00F63CDA" w:rsidP="00F63CDA">
      <w:pPr>
        <w:jc w:val="right"/>
        <w:rPr>
          <w:sz w:val="40"/>
          <w:szCs w:val="40"/>
          <w:u w:val="none"/>
        </w:rPr>
      </w:pPr>
    </w:p>
    <w:p w:rsidR="00F63CDA" w:rsidRDefault="00F63CDA" w:rsidP="00F63CDA">
      <w:pPr>
        <w:jc w:val="right"/>
        <w:rPr>
          <w:sz w:val="40"/>
          <w:szCs w:val="40"/>
          <w:u w:val="none"/>
        </w:rPr>
      </w:pPr>
    </w:p>
    <w:p w:rsidR="00F63CDA" w:rsidRDefault="00F63CDA" w:rsidP="00F63CDA">
      <w:pPr>
        <w:jc w:val="right"/>
        <w:rPr>
          <w:sz w:val="40"/>
          <w:szCs w:val="40"/>
          <w:u w:val="none"/>
        </w:rPr>
      </w:pPr>
    </w:p>
    <w:p w:rsidR="00F63CDA" w:rsidRDefault="00F63CDA" w:rsidP="00F63CDA">
      <w:pPr>
        <w:jc w:val="right"/>
        <w:rPr>
          <w:sz w:val="40"/>
          <w:szCs w:val="40"/>
          <w:u w:val="none"/>
        </w:rPr>
      </w:pPr>
    </w:p>
    <w:p w:rsidR="00F63CDA" w:rsidRDefault="00F63CDA" w:rsidP="00F63CDA">
      <w:pPr>
        <w:jc w:val="right"/>
        <w:rPr>
          <w:sz w:val="40"/>
          <w:szCs w:val="40"/>
          <w:u w:val="none"/>
        </w:rPr>
      </w:pPr>
    </w:p>
    <w:p w:rsidR="00F63CDA" w:rsidRDefault="00F63CDA" w:rsidP="00F63CDA">
      <w:pPr>
        <w:jc w:val="center"/>
        <w:rPr>
          <w:sz w:val="40"/>
          <w:szCs w:val="40"/>
          <w:u w:val="none"/>
        </w:rPr>
      </w:pPr>
      <w:r>
        <w:rPr>
          <w:sz w:val="40"/>
          <w:szCs w:val="40"/>
          <w:u w:val="none"/>
        </w:rPr>
        <w:t>г. Ноябрьск 2006г</w:t>
      </w:r>
    </w:p>
    <w:p w:rsidR="00F63CDA" w:rsidRPr="00613D13" w:rsidRDefault="00F63CDA" w:rsidP="00F63CDA">
      <w:pPr>
        <w:jc w:val="center"/>
        <w:rPr>
          <w:u w:val="none"/>
        </w:rPr>
      </w:pPr>
      <w:r>
        <w:rPr>
          <w:sz w:val="40"/>
          <w:szCs w:val="40"/>
          <w:u w:val="none"/>
        </w:rPr>
        <w:br w:type="page"/>
      </w:r>
      <w:r w:rsidRPr="00613D13">
        <w:rPr>
          <w:u w:val="none"/>
        </w:rPr>
        <w:t>План.</w:t>
      </w:r>
    </w:p>
    <w:p w:rsidR="004E2B57" w:rsidRPr="00613D13" w:rsidRDefault="004E2B57" w:rsidP="00F63CDA">
      <w:pPr>
        <w:rPr>
          <w:u w:val="none"/>
        </w:rPr>
      </w:pPr>
    </w:p>
    <w:p w:rsidR="00613D13" w:rsidRPr="00613D13" w:rsidRDefault="00F63CDA" w:rsidP="00613D13">
      <w:pPr>
        <w:numPr>
          <w:ilvl w:val="0"/>
          <w:numId w:val="1"/>
        </w:numPr>
        <w:rPr>
          <w:u w:val="none"/>
        </w:rPr>
      </w:pPr>
      <w:r w:rsidRPr="00613D13">
        <w:rPr>
          <w:u w:val="none"/>
        </w:rPr>
        <w:t>Управление</w:t>
      </w:r>
      <w:r w:rsidR="00613D13" w:rsidRPr="00613D13">
        <w:rPr>
          <w:u w:val="none"/>
        </w:rPr>
        <w:t xml:space="preserve"> агропромышленным комплексом…………………………..3</w:t>
      </w:r>
    </w:p>
    <w:p w:rsidR="00613D13" w:rsidRPr="00613D13" w:rsidRDefault="00573527" w:rsidP="00F63CDA">
      <w:pPr>
        <w:numPr>
          <w:ilvl w:val="0"/>
          <w:numId w:val="1"/>
        </w:numPr>
        <w:rPr>
          <w:u w:val="none"/>
        </w:rPr>
      </w:pPr>
      <w:r w:rsidRPr="00613D13">
        <w:rPr>
          <w:u w:val="none"/>
        </w:rPr>
        <w:t>Министерство сельского хозяйств</w:t>
      </w:r>
      <w:r w:rsidR="00613D13" w:rsidRPr="00613D13">
        <w:rPr>
          <w:u w:val="none"/>
        </w:rPr>
        <w:t>а РФ…………………………………..4</w:t>
      </w:r>
    </w:p>
    <w:p w:rsidR="00613D13" w:rsidRPr="00613D13" w:rsidRDefault="00573527" w:rsidP="00F63CDA">
      <w:pPr>
        <w:numPr>
          <w:ilvl w:val="0"/>
          <w:numId w:val="1"/>
        </w:numPr>
        <w:rPr>
          <w:u w:val="none"/>
        </w:rPr>
      </w:pPr>
      <w:r w:rsidRPr="00613D13">
        <w:rPr>
          <w:u w:val="none"/>
        </w:rPr>
        <w:t>Федеральное агентство по сельскому хозяйству</w:t>
      </w:r>
      <w:r w:rsidR="00613D13" w:rsidRPr="00613D13">
        <w:rPr>
          <w:u w:val="none"/>
        </w:rPr>
        <w:t>………………………...5</w:t>
      </w:r>
    </w:p>
    <w:p w:rsidR="00613D13" w:rsidRPr="00613D13" w:rsidRDefault="00613D13" w:rsidP="00F63CDA">
      <w:pPr>
        <w:numPr>
          <w:ilvl w:val="0"/>
          <w:numId w:val="1"/>
        </w:numPr>
        <w:rPr>
          <w:u w:val="none"/>
        </w:rPr>
      </w:pPr>
      <w:r w:rsidRPr="00613D13">
        <w:rPr>
          <w:u w:val="none"/>
        </w:rPr>
        <w:t>Федеральное агентство по рыболовству………………………………….7</w:t>
      </w:r>
    </w:p>
    <w:p w:rsidR="00613D13" w:rsidRPr="00613D13" w:rsidRDefault="00573527" w:rsidP="004E2B57">
      <w:pPr>
        <w:numPr>
          <w:ilvl w:val="0"/>
          <w:numId w:val="1"/>
        </w:numPr>
        <w:rPr>
          <w:u w:val="none"/>
        </w:rPr>
      </w:pPr>
      <w:r w:rsidRPr="00613D13">
        <w:rPr>
          <w:u w:val="none"/>
        </w:rPr>
        <w:t>Федеральная служба по ветеринарному и фитосанитарному надзору</w:t>
      </w:r>
      <w:r w:rsidR="00613D13" w:rsidRPr="00613D13">
        <w:rPr>
          <w:u w:val="none"/>
        </w:rPr>
        <w:t>…8</w:t>
      </w:r>
    </w:p>
    <w:p w:rsidR="004E2B57" w:rsidRPr="00613D13" w:rsidRDefault="004E2B57" w:rsidP="004E2B57">
      <w:pPr>
        <w:numPr>
          <w:ilvl w:val="0"/>
          <w:numId w:val="1"/>
        </w:numPr>
        <w:rPr>
          <w:u w:val="none"/>
        </w:rPr>
      </w:pPr>
      <w:r w:rsidRPr="00613D13">
        <w:rPr>
          <w:color w:val="000000"/>
          <w:u w:val="none"/>
        </w:rPr>
        <w:t>ПОЛОЖЕНИЕ</w:t>
      </w:r>
      <w:r w:rsidRPr="00613D13">
        <w:rPr>
          <w:u w:val="none"/>
        </w:rPr>
        <w:t xml:space="preserve"> </w:t>
      </w:r>
      <w:r w:rsidRPr="00613D13">
        <w:rPr>
          <w:color w:val="000000"/>
          <w:u w:val="none"/>
        </w:rPr>
        <w:t>о Министерстве сельского хозяйства Российской Федерации</w:t>
      </w:r>
      <w:r w:rsidR="00613D13" w:rsidRPr="00613D13">
        <w:rPr>
          <w:color w:val="000000"/>
          <w:u w:val="none"/>
        </w:rPr>
        <w:t>…………………………………………………………………10</w:t>
      </w:r>
    </w:p>
    <w:p w:rsidR="00613D13" w:rsidRPr="00613D13" w:rsidRDefault="00613D13" w:rsidP="00613D13">
      <w:pPr>
        <w:numPr>
          <w:ilvl w:val="1"/>
          <w:numId w:val="1"/>
        </w:numPr>
        <w:rPr>
          <w:u w:val="none"/>
        </w:rPr>
      </w:pPr>
      <w:r>
        <w:rPr>
          <w:color w:val="000000"/>
          <w:u w:val="none"/>
        </w:rPr>
        <w:t>Общие</w:t>
      </w:r>
      <w:r w:rsidRPr="00613D13">
        <w:rPr>
          <w:color w:val="000000"/>
          <w:u w:val="none"/>
        </w:rPr>
        <w:t>положения…………………</w:t>
      </w:r>
      <w:r>
        <w:rPr>
          <w:color w:val="000000"/>
          <w:u w:val="none"/>
        </w:rPr>
        <w:t>…..</w:t>
      </w:r>
      <w:r w:rsidRPr="00613D13">
        <w:rPr>
          <w:color w:val="000000"/>
          <w:u w:val="none"/>
        </w:rPr>
        <w:t>……………………………10</w:t>
      </w:r>
    </w:p>
    <w:p w:rsidR="00613D13" w:rsidRPr="00613D13" w:rsidRDefault="00613D13" w:rsidP="00613D13">
      <w:pPr>
        <w:numPr>
          <w:ilvl w:val="1"/>
          <w:numId w:val="1"/>
        </w:numPr>
        <w:rPr>
          <w:u w:val="none"/>
        </w:rPr>
      </w:pPr>
      <w:r w:rsidRPr="00613D13">
        <w:rPr>
          <w:color w:val="000000"/>
          <w:u w:val="none"/>
        </w:rPr>
        <w:t>Полномочия…………………………………</w:t>
      </w:r>
      <w:r>
        <w:rPr>
          <w:color w:val="000000"/>
          <w:u w:val="none"/>
        </w:rPr>
        <w:t>...</w:t>
      </w:r>
      <w:r w:rsidRPr="00613D13">
        <w:rPr>
          <w:color w:val="000000"/>
          <w:u w:val="none"/>
        </w:rPr>
        <w:t>……………………11</w:t>
      </w:r>
    </w:p>
    <w:p w:rsidR="00613D13" w:rsidRPr="00613D13" w:rsidRDefault="00613D13" w:rsidP="00613D13">
      <w:pPr>
        <w:numPr>
          <w:ilvl w:val="1"/>
          <w:numId w:val="1"/>
        </w:numPr>
        <w:rPr>
          <w:u w:val="none"/>
        </w:rPr>
      </w:pPr>
      <w:r w:rsidRPr="00613D13">
        <w:rPr>
          <w:u w:val="none"/>
        </w:rPr>
        <w:t>Организация деятельности………………………………………...</w:t>
      </w:r>
      <w:r>
        <w:rPr>
          <w:u w:val="none"/>
        </w:rPr>
        <w:t>18</w:t>
      </w:r>
    </w:p>
    <w:p w:rsidR="00613D13" w:rsidRPr="00613D13" w:rsidRDefault="00613D13" w:rsidP="00613D13">
      <w:pPr>
        <w:numPr>
          <w:ilvl w:val="0"/>
          <w:numId w:val="1"/>
        </w:numPr>
        <w:rPr>
          <w:u w:val="none"/>
        </w:rPr>
      </w:pPr>
      <w:r w:rsidRPr="00613D13">
        <w:rPr>
          <w:u w:val="none"/>
        </w:rPr>
        <w:t>Список использованной литературы……………………………………</w:t>
      </w:r>
      <w:r>
        <w:rPr>
          <w:u w:val="none"/>
        </w:rPr>
        <w:t>.21</w:t>
      </w:r>
    </w:p>
    <w:p w:rsidR="00613D13" w:rsidRPr="00613D13" w:rsidRDefault="00613D13" w:rsidP="00613D13">
      <w:pPr>
        <w:rPr>
          <w:u w:val="none"/>
        </w:rPr>
      </w:pPr>
    </w:p>
    <w:p w:rsidR="006837A3" w:rsidRPr="00613D13" w:rsidRDefault="00F63CDA" w:rsidP="006837A3">
      <w:pPr>
        <w:ind w:firstLine="540"/>
        <w:rPr>
          <w:b/>
          <w:bCs/>
          <w:i/>
          <w:iCs/>
          <w:sz w:val="32"/>
          <w:szCs w:val="32"/>
          <w:u w:val="none"/>
        </w:rPr>
      </w:pPr>
      <w:r w:rsidRPr="00613D13">
        <w:rPr>
          <w:u w:val="none"/>
        </w:rPr>
        <w:br w:type="page"/>
      </w:r>
      <w:r w:rsidRPr="00613D13">
        <w:rPr>
          <w:b/>
          <w:bCs/>
          <w:i/>
          <w:iCs/>
          <w:sz w:val="32"/>
          <w:szCs w:val="32"/>
          <w:u w:val="none"/>
        </w:rPr>
        <w:t xml:space="preserve">Управление агропромышленным комплексом </w:t>
      </w:r>
    </w:p>
    <w:p w:rsidR="006837A3" w:rsidRPr="00613D13" w:rsidRDefault="00F63CDA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>Агропромышленный комплекс (АПК) охватывает все отрасли народного хозяйства, которые несут ответственность за производство, заготовку и закупку, транспортировку, хранение, переработку и доведение до потребителя сельскохозяйственной продукции, продовольствия для населения и сырья для промышленности. Сюда входят государственный, коллективный, кооперативный, акционерный, фермерский и мелкооптовый секторы, а также соответствующие органы управления АПК Россий</w:t>
      </w:r>
      <w:r w:rsidR="006837A3" w:rsidRPr="00613D13">
        <w:rPr>
          <w:sz w:val="32"/>
          <w:szCs w:val="32"/>
          <w:u w:val="none"/>
        </w:rPr>
        <w:t xml:space="preserve">ской Федерации и ее субъектов. </w:t>
      </w:r>
    </w:p>
    <w:p w:rsidR="006837A3" w:rsidRPr="00613D13" w:rsidRDefault="00F63CDA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 xml:space="preserve">В Российской Федерации агропромышленный комплекс объединяет сельское хозяйство в виде его основных отраслей — </w:t>
      </w:r>
      <w:r w:rsidR="00613D13" w:rsidRPr="00613D13">
        <w:rPr>
          <w:sz w:val="32"/>
          <w:szCs w:val="32"/>
          <w:u w:val="none"/>
        </w:rPr>
        <w:t>поле</w:t>
      </w:r>
      <w:r w:rsidRPr="00613D13">
        <w:rPr>
          <w:sz w:val="32"/>
          <w:szCs w:val="32"/>
          <w:u w:val="none"/>
        </w:rPr>
        <w:t>водства и животноводства, а также специальных отраслей водного, лесного, рыбного, охотничьего хозяйства и ряда промышленных отраслей — пищевой, мясомолочной промышленности, отраслей, занятых материально-техническим обе</w:t>
      </w:r>
      <w:r w:rsidR="006837A3" w:rsidRPr="00613D13">
        <w:rPr>
          <w:sz w:val="32"/>
          <w:szCs w:val="32"/>
          <w:u w:val="none"/>
        </w:rPr>
        <w:t xml:space="preserve">спечением сельского хозяйства. </w:t>
      </w:r>
    </w:p>
    <w:p w:rsidR="006837A3" w:rsidRPr="00613D13" w:rsidRDefault="00F63CDA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>В группу сельскохозяйственных отраслей входят сельскохозяйственное производство (состоит из полеводства (зерно), животноводства, плодоовощного п</w:t>
      </w:r>
      <w:r w:rsidR="00613D13" w:rsidRPr="00613D13">
        <w:rPr>
          <w:sz w:val="32"/>
          <w:szCs w:val="32"/>
          <w:u w:val="none"/>
        </w:rPr>
        <w:t>роизводства, заготовки хлебопро</w:t>
      </w:r>
      <w:r w:rsidRPr="00613D13">
        <w:rPr>
          <w:sz w:val="32"/>
          <w:szCs w:val="32"/>
          <w:u w:val="none"/>
        </w:rPr>
        <w:t>дуктов), а также специальные отрасли: водное хозяйство, лесное хозяйство</w:t>
      </w:r>
      <w:r w:rsidR="006837A3" w:rsidRPr="00613D13">
        <w:rPr>
          <w:sz w:val="32"/>
          <w:szCs w:val="32"/>
          <w:u w:val="none"/>
        </w:rPr>
        <w:t xml:space="preserve">, рыбоводство, охотничье дело. </w:t>
      </w:r>
    </w:p>
    <w:p w:rsidR="006837A3" w:rsidRPr="00613D13" w:rsidRDefault="00F63CDA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>В группу промышленных отраслей входят те, которые непосредственно сами заготавливают и перерабатывают сельскохозяйственную продукцию (пищевая, мясо-молочная промышленность, отчасти легкая промышленность), а также промышленные отрасли, обеспечивающие сельское хозяйство техникой, энергетическими источниками, удобрениями и оказывающие хозяйственные у</w:t>
      </w:r>
      <w:r w:rsidR="006837A3" w:rsidRPr="00613D13">
        <w:rPr>
          <w:sz w:val="32"/>
          <w:szCs w:val="32"/>
          <w:u w:val="none"/>
        </w:rPr>
        <w:t xml:space="preserve">слуги (ремонт, прокат и т.д.). </w:t>
      </w:r>
    </w:p>
    <w:p w:rsidR="006837A3" w:rsidRPr="00613D13" w:rsidRDefault="00F63CDA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 xml:space="preserve">В законодательстве большое число нормативных актов регулируют отношения в АПК: ГК РФ; Земельный кодекс; Закон «О сельскохозяйственной кооперации» от 8.12.1995 г.; Федеральный закон «О землеустройстве» от 18.06.2001 г.; Федеральный закон «О государственном контроле за качеством и рациональным использованием зерна и продуктов его переработки» от 5.12.1998 г.; Федеральный закон «О государственном земельном кадастре» от 2.01.2000 г.; Федеральный закон «О государственном регулировании агропромышленного производства» от 14.07.1997 г.; Федеральный закон «О закупках и поставках сельскохозяйственной продукции, сырья и продовольствия для государственных нужд» от 2.12.1994 г.; Федеральный закон «О мелиорации </w:t>
      </w:r>
      <w:r w:rsidR="006837A3" w:rsidRPr="00613D13">
        <w:rPr>
          <w:sz w:val="32"/>
          <w:szCs w:val="32"/>
          <w:u w:val="none"/>
        </w:rPr>
        <w:t xml:space="preserve">земель» от 10.01.1996 г. и др. </w:t>
      </w:r>
    </w:p>
    <w:p w:rsidR="006837A3" w:rsidRPr="00613D13" w:rsidRDefault="00F63CDA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 xml:space="preserve">В целях развития земельной реформы, создания условий для повышения эффективности использования земли, укрепления конституционного права граждан на землю 26 июля 1999 г. была принята Федеральная целевая программа «Развитие земельной реформы в Российской Федерации на 1999—2002 годы». </w:t>
      </w:r>
    </w:p>
    <w:p w:rsidR="00F63CDA" w:rsidRPr="00613D13" w:rsidRDefault="00F63CDA" w:rsidP="006837A3">
      <w:pPr>
        <w:ind w:firstLine="540"/>
        <w:rPr>
          <w:sz w:val="32"/>
          <w:szCs w:val="32"/>
          <w:u w:val="none"/>
        </w:rPr>
      </w:pPr>
      <w:r w:rsidRPr="00613D13">
        <w:rPr>
          <w:i/>
          <w:iCs/>
          <w:sz w:val="32"/>
          <w:szCs w:val="32"/>
          <w:u w:val="none"/>
        </w:rPr>
        <w:t xml:space="preserve">Усилия </w:t>
      </w:r>
      <w:r w:rsidRPr="00613D13">
        <w:rPr>
          <w:sz w:val="32"/>
          <w:szCs w:val="32"/>
          <w:u w:val="none"/>
        </w:rPr>
        <w:t xml:space="preserve">Правительства РФ в дальнейшем будут сосредоточены на: </w:t>
      </w:r>
      <w:r w:rsidRPr="00613D13">
        <w:rPr>
          <w:sz w:val="32"/>
          <w:szCs w:val="32"/>
          <w:u w:val="none"/>
        </w:rPr>
        <w:br/>
        <w:t xml:space="preserve">1) обеспечении финансового оздоровления хозяйств АПК; </w:t>
      </w:r>
      <w:r w:rsidRPr="00613D13">
        <w:rPr>
          <w:sz w:val="32"/>
          <w:szCs w:val="32"/>
          <w:u w:val="none"/>
        </w:rPr>
        <w:br/>
        <w:t xml:space="preserve">2) подготовке правовой базы и экономических условий для концентрации земли и капитала в руках эффективных сельскохозяйственных производителей; </w:t>
      </w:r>
      <w:r w:rsidRPr="00613D13">
        <w:rPr>
          <w:sz w:val="32"/>
          <w:szCs w:val="32"/>
          <w:u w:val="none"/>
        </w:rPr>
        <w:br/>
        <w:t xml:space="preserve">3) создание с учетом рыночных условий системы страхования в сельском хозяйстве; </w:t>
      </w:r>
      <w:r w:rsidRPr="00613D13">
        <w:rPr>
          <w:sz w:val="32"/>
          <w:szCs w:val="32"/>
          <w:u w:val="none"/>
        </w:rPr>
        <w:br/>
        <w:t>4) создание благоприятных условий для привлечения частных инвестиций в производство сельскохозяйственной техники, расширение лизинга.</w:t>
      </w:r>
    </w:p>
    <w:p w:rsidR="00573527" w:rsidRPr="00613D13" w:rsidRDefault="00573527" w:rsidP="004E2B57">
      <w:pPr>
        <w:rPr>
          <w:sz w:val="32"/>
          <w:szCs w:val="32"/>
          <w:u w:val="none"/>
        </w:rPr>
      </w:pPr>
    </w:p>
    <w:p w:rsidR="006837A3" w:rsidRPr="00613D13" w:rsidRDefault="006837A3" w:rsidP="004E2B57">
      <w:pPr>
        <w:rPr>
          <w:sz w:val="32"/>
          <w:szCs w:val="32"/>
          <w:u w:val="none"/>
        </w:rPr>
      </w:pPr>
    </w:p>
    <w:p w:rsidR="006837A3" w:rsidRPr="00613D13" w:rsidRDefault="00F63CDA" w:rsidP="006837A3">
      <w:pPr>
        <w:ind w:firstLine="540"/>
        <w:rPr>
          <w:sz w:val="32"/>
          <w:szCs w:val="32"/>
          <w:u w:val="none"/>
        </w:rPr>
      </w:pPr>
      <w:r w:rsidRPr="00613D13">
        <w:rPr>
          <w:b/>
          <w:bCs/>
          <w:sz w:val="32"/>
          <w:szCs w:val="32"/>
          <w:u w:val="none"/>
        </w:rPr>
        <w:t xml:space="preserve">Министерство сельского хозяйства РФ </w:t>
      </w:r>
      <w:r w:rsidRPr="00613D13">
        <w:rPr>
          <w:sz w:val="32"/>
          <w:szCs w:val="32"/>
          <w:u w:val="none"/>
        </w:rPr>
        <w:t>осуществляет свою деятельность на основании Положения от нем, утвержденного Постановлением Правительства РФ от 28.06.2004 г., и Постановления Правительства РФ от 7.04.2004 г. «Вопросы Министе</w:t>
      </w:r>
      <w:r w:rsidR="006837A3" w:rsidRPr="00613D13">
        <w:rPr>
          <w:sz w:val="32"/>
          <w:szCs w:val="32"/>
          <w:u w:val="none"/>
        </w:rPr>
        <w:t xml:space="preserve">рства сельского хозяйства РФ». </w:t>
      </w:r>
    </w:p>
    <w:p w:rsidR="006837A3" w:rsidRPr="00613D13" w:rsidRDefault="00F63CDA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>Министерство сельского хозяйства Российской Федерации (Минсельхоз России)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а таюке в сфере рыболовства, охраны, изучения, сохранения, воспроизводства и использования объектов животного мира, отнесенных к объектам охоты, водных биологических</w:t>
      </w:r>
      <w:r w:rsidR="006837A3" w:rsidRPr="00613D13">
        <w:rPr>
          <w:sz w:val="32"/>
          <w:szCs w:val="32"/>
          <w:u w:val="none"/>
        </w:rPr>
        <w:t xml:space="preserve"> ресурсов и среды их обитания. </w:t>
      </w:r>
    </w:p>
    <w:p w:rsidR="006837A3" w:rsidRPr="00613D13" w:rsidRDefault="00F63CDA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 xml:space="preserve">Министерство сельского хозяйства осуществляет </w:t>
      </w:r>
      <w:r w:rsidR="00613D13" w:rsidRPr="00613D13">
        <w:rPr>
          <w:i/>
          <w:iCs/>
          <w:sz w:val="32"/>
          <w:szCs w:val="32"/>
          <w:u w:val="none"/>
        </w:rPr>
        <w:t>правовое регул</w:t>
      </w:r>
      <w:r w:rsidRPr="00613D13">
        <w:rPr>
          <w:i/>
          <w:iCs/>
          <w:sz w:val="32"/>
          <w:szCs w:val="32"/>
          <w:u w:val="none"/>
        </w:rPr>
        <w:t xml:space="preserve">ирование, </w:t>
      </w:r>
      <w:r w:rsidRPr="00613D13">
        <w:rPr>
          <w:sz w:val="32"/>
          <w:szCs w:val="32"/>
          <w:u w:val="none"/>
        </w:rPr>
        <w:t xml:space="preserve">а также разрабатывает и представляет в Правительство Российской Федерации </w:t>
      </w:r>
      <w:r w:rsidRPr="00613D13">
        <w:rPr>
          <w:i/>
          <w:iCs/>
          <w:sz w:val="32"/>
          <w:szCs w:val="32"/>
          <w:u w:val="none"/>
        </w:rPr>
        <w:t xml:space="preserve">проекты </w:t>
      </w:r>
      <w:r w:rsidRPr="00613D13">
        <w:rPr>
          <w:sz w:val="32"/>
          <w:szCs w:val="32"/>
          <w:u w:val="none"/>
        </w:rPr>
        <w:t xml:space="preserve">федеральных конституционных законов, федеральных законов и актов Президента Российской Федерации и Правительства Российской Федерации по следующим вопросам: </w:t>
      </w:r>
      <w:r w:rsidRPr="00613D13">
        <w:rPr>
          <w:sz w:val="32"/>
          <w:szCs w:val="32"/>
          <w:u w:val="none"/>
        </w:rPr>
        <w:br/>
        <w:t xml:space="preserve">— реформирование и финансовое развитие в агропромышленном комплексе и рыболовстве; </w:t>
      </w:r>
      <w:r w:rsidRPr="00613D13">
        <w:rPr>
          <w:sz w:val="32"/>
          <w:szCs w:val="32"/>
          <w:u w:val="none"/>
        </w:rPr>
        <w:br/>
        <w:t xml:space="preserve">— государственная поддержка организаций агропромышленного комплекса и рыболовства; </w:t>
      </w:r>
      <w:r w:rsidRPr="00613D13">
        <w:rPr>
          <w:sz w:val="32"/>
          <w:szCs w:val="32"/>
          <w:u w:val="none"/>
        </w:rPr>
        <w:br/>
        <w:t xml:space="preserve">— программы по развитию села; </w:t>
      </w:r>
      <w:r w:rsidRPr="00613D13">
        <w:rPr>
          <w:sz w:val="32"/>
          <w:szCs w:val="32"/>
          <w:u w:val="none"/>
        </w:rPr>
        <w:br/>
        <w:t xml:space="preserve">— регулирование племенного животноводства и элитного семеноводства; </w:t>
      </w:r>
      <w:r w:rsidRPr="00613D13">
        <w:rPr>
          <w:sz w:val="32"/>
          <w:szCs w:val="32"/>
          <w:u w:val="none"/>
        </w:rPr>
        <w:br/>
        <w:t xml:space="preserve">использование земель сельскохозяйственного назначения; </w:t>
      </w:r>
      <w:r w:rsidRPr="00613D13">
        <w:rPr>
          <w:sz w:val="32"/>
          <w:szCs w:val="32"/>
          <w:u w:val="none"/>
        </w:rPr>
        <w:br/>
        <w:t xml:space="preserve">— регулирование рынков сельскохозяйственного сырья, продукции и продовольствия; </w:t>
      </w:r>
      <w:r w:rsidRPr="00613D13">
        <w:rPr>
          <w:sz w:val="32"/>
          <w:szCs w:val="32"/>
          <w:u w:val="none"/>
        </w:rPr>
        <w:br/>
        <w:t xml:space="preserve">— техническое и технологическое обеспечение в агропромышленном комплексе и рыболовстве; </w:t>
      </w:r>
      <w:r w:rsidRPr="00613D13">
        <w:rPr>
          <w:sz w:val="32"/>
          <w:szCs w:val="32"/>
          <w:u w:val="none"/>
        </w:rPr>
        <w:br/>
        <w:t xml:space="preserve">— производство и оборот этилового спирта из пищевого и непищевого сырья, спиртосодержащей и алкогольной продукции; </w:t>
      </w:r>
      <w:r w:rsidRPr="00613D13">
        <w:rPr>
          <w:sz w:val="32"/>
          <w:szCs w:val="32"/>
          <w:u w:val="none"/>
        </w:rPr>
        <w:br/>
        <w:t>— изучение, сохранение, воспроизводство и использование водных биологических ресурсов и производственная деятельность в морских рыбных портах, находящихся в ведении Федерального агентства по рыболовству, и на судах рыбопромыслового флота;</w:t>
      </w:r>
      <w:r w:rsidR="00573527" w:rsidRPr="00613D13">
        <w:rPr>
          <w:sz w:val="32"/>
          <w:szCs w:val="32"/>
          <w:u w:val="none"/>
        </w:rPr>
        <w:t xml:space="preserve"> — обеспечение ветеринарного и фитосанитарного благополучия территории Российской Федерации; </w:t>
      </w:r>
      <w:r w:rsidR="00573527" w:rsidRPr="00613D13">
        <w:rPr>
          <w:sz w:val="32"/>
          <w:szCs w:val="32"/>
          <w:u w:val="none"/>
        </w:rPr>
        <w:br/>
        <w:t xml:space="preserve">— регулирование </w:t>
      </w:r>
      <w:r w:rsidR="006837A3" w:rsidRPr="00613D13">
        <w:rPr>
          <w:sz w:val="32"/>
          <w:szCs w:val="32"/>
          <w:u w:val="none"/>
        </w:rPr>
        <w:t xml:space="preserve">охоты и охотничьего хозяйства.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 xml:space="preserve">Министерство сельского хозяйства РФ возглавляет министр, назначаемый на должность и освобождаемый от должности Президентом РФ по представлению </w:t>
      </w:r>
      <w:r w:rsidR="006837A3" w:rsidRPr="00613D13">
        <w:rPr>
          <w:sz w:val="32"/>
          <w:szCs w:val="32"/>
          <w:u w:val="none"/>
        </w:rPr>
        <w:t xml:space="preserve">Председателя Правительства РФ. </w:t>
      </w:r>
    </w:p>
    <w:p w:rsidR="00573527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>Министерство сельского хозяйства Российской Федерации осуществляет координацию и контроль деятельности находящихся в его ведении Федеральной службы по ветеринарному и фитосанитарному надзору, Федерального агентства по рыболовству и Федерального агентства по сельскому хозяйству.</w:t>
      </w:r>
    </w:p>
    <w:p w:rsidR="00573527" w:rsidRPr="00613D13" w:rsidRDefault="00573527" w:rsidP="004E2B57">
      <w:pPr>
        <w:rPr>
          <w:sz w:val="32"/>
          <w:szCs w:val="32"/>
          <w:u w:val="none"/>
        </w:rPr>
      </w:pPr>
    </w:p>
    <w:p w:rsidR="006837A3" w:rsidRPr="00613D13" w:rsidRDefault="006837A3" w:rsidP="004E2B57">
      <w:pPr>
        <w:rPr>
          <w:sz w:val="32"/>
          <w:szCs w:val="32"/>
          <w:u w:val="none"/>
        </w:rPr>
      </w:pP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b/>
          <w:bCs/>
          <w:sz w:val="32"/>
          <w:szCs w:val="32"/>
          <w:u w:val="none"/>
        </w:rPr>
        <w:t xml:space="preserve">Федеральное агентство по сельскому хозяйству </w:t>
      </w:r>
      <w:r w:rsidRPr="00613D13">
        <w:rPr>
          <w:sz w:val="32"/>
          <w:szCs w:val="32"/>
          <w:u w:val="none"/>
        </w:rPr>
        <w:t>осуществляет свою деятельность на основе Положения о нем, утвержден- ного Постановлением Правительства РФ от 30.06.2004 г., и Постановления Правительства РФ от 7.04.2004 г. «Вопросы Федерального аген</w:t>
      </w:r>
      <w:r w:rsidR="006837A3" w:rsidRPr="00613D13">
        <w:rPr>
          <w:sz w:val="32"/>
          <w:szCs w:val="32"/>
          <w:u w:val="none"/>
        </w:rPr>
        <w:t xml:space="preserve">тства по сельскому хозяйству».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>Федеральное агентство по сельскому хозяйству — это феде- ральный орган исполнительной власти, осуществляющий функции по оказанию государственных услуг, управлению государственным имуществом в сфере агропромышленного комплекса, а также ветеринарии и карантина растений, охраны, изучения, воспроизводства и использования объектов животного мира, о</w:t>
      </w:r>
      <w:r w:rsidR="00613D13" w:rsidRPr="00613D13">
        <w:rPr>
          <w:sz w:val="32"/>
          <w:szCs w:val="32"/>
          <w:u w:val="none"/>
        </w:rPr>
        <w:t>т</w:t>
      </w:r>
      <w:r w:rsidR="006837A3" w:rsidRPr="00613D13">
        <w:rPr>
          <w:sz w:val="32"/>
          <w:szCs w:val="32"/>
          <w:u w:val="none"/>
        </w:rPr>
        <w:t xml:space="preserve">несенных к объектам охоты.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 xml:space="preserve">Агентство в установленной сфере деятельности </w:t>
      </w:r>
      <w:r w:rsidRPr="00613D13">
        <w:rPr>
          <w:i/>
          <w:iCs/>
          <w:sz w:val="32"/>
          <w:szCs w:val="32"/>
          <w:u w:val="none"/>
        </w:rPr>
        <w:t xml:space="preserve">осуществляет: </w:t>
      </w:r>
      <w:r w:rsidRPr="00613D13">
        <w:rPr>
          <w:i/>
          <w:iCs/>
          <w:sz w:val="32"/>
          <w:szCs w:val="32"/>
          <w:u w:val="none"/>
        </w:rPr>
        <w:br/>
      </w:r>
      <w:r w:rsidRPr="00613D13">
        <w:rPr>
          <w:sz w:val="32"/>
          <w:szCs w:val="32"/>
          <w:u w:val="none"/>
        </w:rPr>
        <w:t>— оказание услуг в области агропромышленного комплекса, имеющих общественную значимость и оказываемых на установленных федеральным з</w:t>
      </w:r>
      <w:r w:rsidR="00613D13" w:rsidRPr="00613D13">
        <w:rPr>
          <w:sz w:val="32"/>
          <w:szCs w:val="32"/>
          <w:u w:val="none"/>
        </w:rPr>
        <w:t>аконодательством условиях неоп</w:t>
      </w:r>
      <w:r w:rsidRPr="00613D13">
        <w:rPr>
          <w:sz w:val="32"/>
          <w:szCs w:val="32"/>
          <w:u w:val="none"/>
        </w:rPr>
        <w:t xml:space="preserve">ределенному кругу лиц; </w:t>
      </w:r>
      <w:r w:rsidRPr="00613D13">
        <w:rPr>
          <w:sz w:val="32"/>
          <w:szCs w:val="32"/>
          <w:u w:val="none"/>
        </w:rPr>
        <w:br/>
        <w:t xml:space="preserve">регулирование оборота и производства этилового спирта из пищевого и непищевого сырья, в том числе денатурата, алкогольной, спиртосодержащей и табачной продукции; </w:t>
      </w:r>
      <w:r w:rsidRPr="00613D13">
        <w:rPr>
          <w:sz w:val="32"/>
          <w:szCs w:val="32"/>
          <w:u w:val="none"/>
        </w:rPr>
        <w:br/>
        <w:t xml:space="preserve">— регулирование рынков сельскохозяйственного сырья, продукции и продовольствия; </w:t>
      </w:r>
      <w:r w:rsidRPr="00613D13">
        <w:rPr>
          <w:sz w:val="32"/>
          <w:szCs w:val="32"/>
          <w:u w:val="none"/>
        </w:rPr>
        <w:br/>
        <w:t xml:space="preserve">— оказание государственной поддержки организациям агропромышленного комплекса; </w:t>
      </w:r>
      <w:r w:rsidRPr="00613D13">
        <w:rPr>
          <w:sz w:val="32"/>
          <w:szCs w:val="32"/>
          <w:u w:val="none"/>
        </w:rPr>
        <w:br/>
        <w:t xml:space="preserve">— проведение фундаментальных и прикладных научно-исследовательских работ, опытно-конструкторских разработок в сфе ре агропромышленного комплекса, подготовки, переподготовки и повышения квалификации специалистов для агропромышленного комплекса; </w:t>
      </w:r>
      <w:r w:rsidRPr="00613D13">
        <w:rPr>
          <w:sz w:val="32"/>
          <w:szCs w:val="32"/>
          <w:u w:val="none"/>
        </w:rPr>
        <w:br/>
        <w:t xml:space="preserve">— оказание услуг противоэпизоотического характера в области обеспечения защиты и карантина растений, химизации в агропромышленном комплексе; </w:t>
      </w:r>
      <w:r w:rsidRPr="00613D13">
        <w:rPr>
          <w:sz w:val="32"/>
          <w:szCs w:val="32"/>
          <w:u w:val="none"/>
        </w:rPr>
        <w:br/>
        <w:t xml:space="preserve">— эксплуатацию мелиоративных систем, относящихся к федеральной собственности, кроме дамб и водохранилищ комплексного использования; </w:t>
      </w:r>
      <w:r w:rsidRPr="00613D13">
        <w:rPr>
          <w:sz w:val="32"/>
          <w:szCs w:val="32"/>
          <w:u w:val="none"/>
        </w:rPr>
        <w:br/>
        <w:t xml:space="preserve">формирование и использование федерального фонда семян сельскохозяйственных растений; </w:t>
      </w:r>
      <w:r w:rsidRPr="00613D13">
        <w:rPr>
          <w:sz w:val="32"/>
          <w:szCs w:val="32"/>
          <w:u w:val="none"/>
        </w:rPr>
        <w:br/>
        <w:t xml:space="preserve">— ведение реестра федеральной собственности агропромышленного комплекса, находящейся в ведении агентства; </w:t>
      </w:r>
      <w:r w:rsidRPr="00613D13">
        <w:rPr>
          <w:sz w:val="32"/>
          <w:szCs w:val="32"/>
          <w:u w:val="none"/>
        </w:rPr>
        <w:br/>
        <w:t xml:space="preserve">— ведение мониторинга объектов животного мира, отнесенных к объектам охоты; </w:t>
      </w:r>
      <w:r w:rsidRPr="00613D13">
        <w:rPr>
          <w:sz w:val="32"/>
          <w:szCs w:val="32"/>
          <w:u w:val="none"/>
        </w:rPr>
        <w:br/>
        <w:t xml:space="preserve">— формирование информационных банков данных в области ветеринарии, племенного животноводства, селекционных достижений, технологий производства пестицидов и агрохимикатов, плодородия почв; </w:t>
      </w:r>
      <w:r w:rsidRPr="00613D13">
        <w:rPr>
          <w:sz w:val="32"/>
          <w:szCs w:val="32"/>
          <w:u w:val="none"/>
        </w:rPr>
        <w:br/>
        <w:t>организацию охраны, воспроизводства, использования, акклиматизации, переселения, ги</w:t>
      </w:r>
      <w:r w:rsidR="00613D13" w:rsidRPr="00613D13">
        <w:rPr>
          <w:sz w:val="32"/>
          <w:szCs w:val="32"/>
          <w:u w:val="none"/>
        </w:rPr>
        <w:t>бридизации, содержания и разве</w:t>
      </w:r>
      <w:r w:rsidRPr="00613D13">
        <w:rPr>
          <w:sz w:val="32"/>
          <w:szCs w:val="32"/>
          <w:u w:val="none"/>
        </w:rPr>
        <w:t>дения в полувольных условиях объектов животного мира</w:t>
      </w:r>
      <w:r w:rsidR="006837A3" w:rsidRPr="00613D13">
        <w:rPr>
          <w:sz w:val="32"/>
          <w:szCs w:val="32"/>
          <w:u w:val="none"/>
        </w:rPr>
        <w:t xml:space="preserve">, отнесенных к объектам охоты.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>Федеральное агентство по сельскому хозяйству находится в ведении Министерства сельского х</w:t>
      </w:r>
      <w:r w:rsidR="006837A3" w:rsidRPr="00613D13">
        <w:rPr>
          <w:sz w:val="32"/>
          <w:szCs w:val="32"/>
          <w:u w:val="none"/>
        </w:rPr>
        <w:t xml:space="preserve">озяйства Российской Федерации.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 xml:space="preserve">Агентство возглавляет руководитель, назначаемый на должность и освобождаемый от должности Правительством РФ по </w:t>
      </w:r>
      <w:r w:rsidRPr="00613D13">
        <w:rPr>
          <w:sz w:val="32"/>
          <w:szCs w:val="32"/>
          <w:u w:val="none"/>
        </w:rPr>
        <w:br/>
        <w:t>представлению ми</w:t>
      </w:r>
      <w:r w:rsidR="006837A3" w:rsidRPr="00613D13">
        <w:rPr>
          <w:sz w:val="32"/>
          <w:szCs w:val="32"/>
          <w:u w:val="none"/>
        </w:rPr>
        <w:t xml:space="preserve">нистра сельского хозяйства РФ.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>Руководитель Федерального агентства по сельскому хозяйству несет персональную ответственность за выполнение в</w:t>
      </w:r>
      <w:r w:rsidR="006837A3" w:rsidRPr="00613D13">
        <w:rPr>
          <w:sz w:val="32"/>
          <w:szCs w:val="32"/>
          <w:u w:val="none"/>
        </w:rPr>
        <w:t>озложенных на агентство функций.</w:t>
      </w:r>
    </w:p>
    <w:p w:rsidR="006837A3" w:rsidRPr="00613D13" w:rsidRDefault="006837A3" w:rsidP="006837A3">
      <w:pPr>
        <w:ind w:firstLine="540"/>
        <w:rPr>
          <w:b/>
          <w:bCs/>
          <w:sz w:val="32"/>
          <w:szCs w:val="32"/>
          <w:u w:val="none"/>
        </w:rPr>
      </w:pPr>
    </w:p>
    <w:p w:rsidR="006837A3" w:rsidRPr="00613D13" w:rsidRDefault="006837A3" w:rsidP="006837A3">
      <w:pPr>
        <w:ind w:firstLine="540"/>
        <w:rPr>
          <w:b/>
          <w:bCs/>
          <w:sz w:val="32"/>
          <w:szCs w:val="32"/>
          <w:u w:val="none"/>
        </w:rPr>
      </w:pP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b/>
          <w:bCs/>
          <w:sz w:val="32"/>
          <w:szCs w:val="32"/>
          <w:u w:val="none"/>
        </w:rPr>
        <w:t xml:space="preserve">Федеральное агентство по рыболовству </w:t>
      </w:r>
      <w:r w:rsidRPr="00613D13">
        <w:rPr>
          <w:sz w:val="32"/>
          <w:szCs w:val="32"/>
          <w:u w:val="none"/>
        </w:rPr>
        <w:t xml:space="preserve">— это федеральный орган исполнительной власти, осуществляющий функции по оказанию государственных услуг в сфере рыбохозяйственной деятельности, по управлению государственным имуществом в подведомственных предприятиях и учреждениях, а также правоприменительные функции в области рационального использования, изучения, сохранения и воспроизводства водных биологических ресурсов и </w:t>
      </w:r>
      <w:r w:rsidR="006837A3" w:rsidRPr="00613D13">
        <w:rPr>
          <w:sz w:val="32"/>
          <w:szCs w:val="32"/>
          <w:u w:val="none"/>
        </w:rPr>
        <w:t xml:space="preserve">среды их обитания.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>Ему переданы функции упраздненного Государственно</w:t>
      </w:r>
      <w:r w:rsidR="006837A3" w:rsidRPr="00613D13">
        <w:rPr>
          <w:sz w:val="32"/>
          <w:szCs w:val="32"/>
          <w:u w:val="none"/>
        </w:rPr>
        <w:t xml:space="preserve">го комитета РФ по рыболовству.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>Оно действует на основании Положения, утвержденного Постановлением Правительства РФ от 17.06.2004 г., и Постановления Правительства РФ от 7.04.2004 г. «Вопросы Федеральн</w:t>
      </w:r>
      <w:r w:rsidR="006837A3" w:rsidRPr="00613D13">
        <w:rPr>
          <w:sz w:val="32"/>
          <w:szCs w:val="32"/>
          <w:u w:val="none"/>
        </w:rPr>
        <w:t xml:space="preserve">ого агентства по рыболовству».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i/>
          <w:iCs/>
          <w:sz w:val="32"/>
          <w:szCs w:val="32"/>
          <w:u w:val="none"/>
        </w:rPr>
        <w:t xml:space="preserve">Функции </w:t>
      </w:r>
      <w:r w:rsidRPr="00613D13">
        <w:rPr>
          <w:sz w:val="32"/>
          <w:szCs w:val="32"/>
          <w:u w:val="none"/>
        </w:rPr>
        <w:t xml:space="preserve">агентства: </w:t>
      </w:r>
      <w:r w:rsidRPr="00613D13">
        <w:rPr>
          <w:sz w:val="32"/>
          <w:szCs w:val="32"/>
          <w:u w:val="none"/>
        </w:rPr>
        <w:br/>
        <w:t xml:space="preserve">— осуществление услуг в области рыбного хозяйства; </w:t>
      </w:r>
      <w:r w:rsidRPr="00613D13">
        <w:rPr>
          <w:sz w:val="32"/>
          <w:szCs w:val="32"/>
          <w:u w:val="none"/>
        </w:rPr>
        <w:br/>
        <w:t xml:space="preserve">— внесение в Министерство сельского хозяйства Российской Федерации предложений об общих допустимых уловах водных биологических ресурсов и квотах на вылов (добычу) водных биологических ресурсов по направлениям их использования; </w:t>
      </w:r>
      <w:r w:rsidRPr="00613D13">
        <w:rPr>
          <w:sz w:val="32"/>
          <w:szCs w:val="32"/>
          <w:u w:val="none"/>
        </w:rPr>
        <w:br/>
        <w:t xml:space="preserve">— внесение на государственную экологическую экспертизу предложений об общих допустимых уловах водных биологических ресурсов; </w:t>
      </w:r>
      <w:r w:rsidRPr="00613D13">
        <w:rPr>
          <w:sz w:val="32"/>
          <w:szCs w:val="32"/>
          <w:u w:val="none"/>
        </w:rPr>
        <w:br/>
        <w:t xml:space="preserve">— ведение государственного кадастра, единого реестра пользователей водных биологических ресурсов и реестра рыбопромысловых участков для прибрежного рыболовства; </w:t>
      </w:r>
      <w:r w:rsidRPr="00613D13">
        <w:rPr>
          <w:sz w:val="32"/>
          <w:szCs w:val="32"/>
          <w:u w:val="none"/>
        </w:rPr>
        <w:br/>
        <w:t xml:space="preserve">— осуществление государственного учета и государственного мониторинга состояния водных биологических ресурсов; </w:t>
      </w:r>
      <w:r w:rsidRPr="00613D13">
        <w:rPr>
          <w:sz w:val="32"/>
          <w:szCs w:val="32"/>
          <w:u w:val="none"/>
        </w:rPr>
        <w:br/>
        <w:t xml:space="preserve">— комплексное изучение водных биологических ресурсов с целью оценки состояния запасов и определения общих допустимых уловов водных биологических ресурсов; </w:t>
      </w:r>
      <w:r w:rsidRPr="00613D13">
        <w:rPr>
          <w:sz w:val="32"/>
          <w:szCs w:val="32"/>
          <w:u w:val="none"/>
        </w:rPr>
        <w:br/>
        <w:t xml:space="preserve">— проведение научно-исследовательских и конструкторских разработок по направлениям, связанным с обеспечением деятельности рыбохозяйственного комплекса; </w:t>
      </w:r>
      <w:r w:rsidRPr="00613D13">
        <w:rPr>
          <w:sz w:val="32"/>
          <w:szCs w:val="32"/>
          <w:u w:val="none"/>
        </w:rPr>
        <w:br/>
        <w:t xml:space="preserve">— разработка рекомендаций по объемам товарного выращивания рыб и других животных в прудах, озерах и садковых хозяйствах; </w:t>
      </w:r>
      <w:r w:rsidRPr="00613D13">
        <w:rPr>
          <w:sz w:val="32"/>
          <w:szCs w:val="32"/>
          <w:u w:val="none"/>
        </w:rPr>
        <w:br/>
        <w:t xml:space="preserve">— строительство рыбопромысловых судов для федеральных государственных нужд и обеспечения производственной деятельности в морских рыбных портах, находящихся в ведении агентства; </w:t>
      </w:r>
      <w:r w:rsidRPr="00613D13">
        <w:rPr>
          <w:sz w:val="32"/>
          <w:szCs w:val="32"/>
          <w:u w:val="none"/>
        </w:rPr>
        <w:br/>
        <w:t xml:space="preserve">— искусственное воспроизводство и акклиматизация водных биологических ресурсов и т.п.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 xml:space="preserve">Федеральное агентство по рыболовству находится в ведении Министерства сельского хозяйства Российской Федерации. Его возглавляет руководитель, назначаемый на должность и освобождаемый от должности Правительством РФ по представлению министра сельского хозяйства РФ. </w:t>
      </w:r>
      <w:r w:rsidRPr="00613D13">
        <w:rPr>
          <w:sz w:val="32"/>
          <w:szCs w:val="32"/>
          <w:u w:val="none"/>
        </w:rPr>
        <w:br/>
      </w:r>
    </w:p>
    <w:p w:rsidR="006837A3" w:rsidRPr="00613D13" w:rsidRDefault="006837A3" w:rsidP="006837A3">
      <w:pPr>
        <w:ind w:firstLine="540"/>
        <w:rPr>
          <w:sz w:val="32"/>
          <w:szCs w:val="32"/>
          <w:u w:val="none"/>
        </w:rPr>
      </w:pP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b/>
          <w:bCs/>
          <w:sz w:val="32"/>
          <w:szCs w:val="32"/>
          <w:u w:val="none"/>
        </w:rPr>
        <w:t>Федеральная служба по ветеринарному и фитосанитарному надзору</w:t>
      </w:r>
      <w:r w:rsidRPr="00613D13">
        <w:rPr>
          <w:sz w:val="32"/>
          <w:szCs w:val="32"/>
          <w:u w:val="none"/>
        </w:rPr>
        <w:t xml:space="preserve"> действует на основании Положения, утвержденного Постановлением Правительства РФ от 30.06.2004 г., и Постановления Правительства РФ от 8.04.2004 г. «Вопросы Федеральной службы по ветеринарно</w:t>
      </w:r>
      <w:r w:rsidR="006837A3" w:rsidRPr="00613D13">
        <w:rPr>
          <w:sz w:val="32"/>
          <w:szCs w:val="32"/>
          <w:u w:val="none"/>
        </w:rPr>
        <w:t xml:space="preserve">му и фитосанитарному надзору».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 xml:space="preserve">Федеральная служба по ветеринарному и фитосанитарному надзору является федеральным органом исполнительной власти, осуществляющим функции по контролю и надзору в сфере ветеринарии, карантина и защиты растений, селекционных достижений, охраны, воспроизводства, использования объектов животного мира, отнесенных к объектам охоты, </w:t>
      </w:r>
      <w:r w:rsidR="006837A3" w:rsidRPr="00613D13">
        <w:rPr>
          <w:sz w:val="32"/>
          <w:szCs w:val="32"/>
          <w:u w:val="none"/>
        </w:rPr>
        <w:t xml:space="preserve">водных биологических ресурсов. </w:t>
      </w:r>
    </w:p>
    <w:p w:rsidR="006837A3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>Служба осуществляет свои полномочия на территории Российской Федерации, в исключительной экономической зоне и на континентальном шельфе Российской Федерации, а также в случаях, предусмотренных международными договорами и соглашениями, на территориях иностранных государств и в отк</w:t>
      </w:r>
      <w:r w:rsidR="006837A3" w:rsidRPr="00613D13">
        <w:rPr>
          <w:sz w:val="32"/>
          <w:szCs w:val="32"/>
          <w:u w:val="none"/>
        </w:rPr>
        <w:t xml:space="preserve">рытых районах Мирового океана. </w:t>
      </w:r>
    </w:p>
    <w:p w:rsidR="00573527" w:rsidRPr="00613D13" w:rsidRDefault="00573527" w:rsidP="006837A3">
      <w:pPr>
        <w:ind w:firstLine="540"/>
        <w:rPr>
          <w:sz w:val="32"/>
          <w:szCs w:val="32"/>
          <w:u w:val="none"/>
        </w:rPr>
      </w:pPr>
      <w:r w:rsidRPr="00613D13">
        <w:rPr>
          <w:sz w:val="32"/>
          <w:szCs w:val="32"/>
          <w:u w:val="none"/>
        </w:rPr>
        <w:t xml:space="preserve">Служба осуществляет следующие </w:t>
      </w:r>
      <w:r w:rsidRPr="00613D13">
        <w:rPr>
          <w:i/>
          <w:iCs/>
          <w:sz w:val="32"/>
          <w:szCs w:val="32"/>
          <w:u w:val="none"/>
        </w:rPr>
        <w:t xml:space="preserve">функции: </w:t>
      </w:r>
      <w:r w:rsidRPr="00613D13">
        <w:rPr>
          <w:i/>
          <w:iCs/>
          <w:sz w:val="32"/>
          <w:szCs w:val="32"/>
          <w:u w:val="none"/>
        </w:rPr>
        <w:br/>
      </w:r>
      <w:r w:rsidRPr="00613D13">
        <w:rPr>
          <w:sz w:val="32"/>
          <w:szCs w:val="32"/>
          <w:u w:val="none"/>
        </w:rPr>
        <w:t xml:space="preserve">— проводит учет и анализ нарушений требований технических регламентов и других нормативных правовых документов </w:t>
      </w:r>
      <w:r w:rsidRPr="00613D13">
        <w:rPr>
          <w:sz w:val="32"/>
          <w:szCs w:val="32"/>
          <w:u w:val="none"/>
        </w:rPr>
        <w:br/>
        <w:t xml:space="preserve">в закрепленной сфере деятельности; </w:t>
      </w:r>
      <w:r w:rsidRPr="00613D13">
        <w:rPr>
          <w:sz w:val="32"/>
          <w:szCs w:val="32"/>
          <w:u w:val="none"/>
        </w:rPr>
        <w:br/>
        <w:t xml:space="preserve">— выдает ветеринарные, карантинные, фитосанитарные и иные разрешения (сертификаты) и свидетельства на поднадзорные </w:t>
      </w:r>
      <w:r w:rsidRPr="00613D13">
        <w:rPr>
          <w:sz w:val="32"/>
          <w:szCs w:val="32"/>
          <w:u w:val="none"/>
        </w:rPr>
        <w:br/>
        <w:t xml:space="preserve">грузы при их перевозках; </w:t>
      </w:r>
      <w:r w:rsidRPr="00613D13">
        <w:rPr>
          <w:sz w:val="32"/>
          <w:szCs w:val="32"/>
          <w:u w:val="none"/>
        </w:rPr>
        <w:br/>
        <w:t xml:space="preserve">— выдает разрешения на проведение мероприятий по акклиматизации, переселению и гибридизации, на содержание и раз- ведение объектов животного мира, отнесенных к объектам охоты, и водных биологических ресурсов в полувольных условиях и искусственно созданной среде обитания; </w:t>
      </w:r>
      <w:r w:rsidRPr="00613D13">
        <w:rPr>
          <w:sz w:val="32"/>
          <w:szCs w:val="32"/>
          <w:u w:val="none"/>
        </w:rPr>
        <w:br/>
        <w:t xml:space="preserve">— выдает разрешения на пользование объектами животного мира, отнесенными к объектам охоты, водными биологическими ресурсами; — выдает разрешения на пользование объектами животного мира, отнесенными к объектам охоты, водными биологическими ресурсами; </w:t>
      </w:r>
      <w:r w:rsidRPr="00613D13">
        <w:rPr>
          <w:sz w:val="32"/>
          <w:szCs w:val="32"/>
          <w:u w:val="none"/>
        </w:rPr>
        <w:br/>
        <w:t xml:space="preserve">— выдает разрешения на пользование объектами животного мира, отнесенными к объектам охоты, водными биологическими ресурсами; </w:t>
      </w:r>
      <w:r w:rsidRPr="00613D13">
        <w:rPr>
          <w:sz w:val="32"/>
          <w:szCs w:val="32"/>
          <w:u w:val="none"/>
        </w:rPr>
        <w:br/>
        <w:t xml:space="preserve">— осуществляет надзор за соблюдением органами государственной власти, органами местного самоуправления, их должностными лицами, юридическими лицами и гражданами законодательства Российской Федерации в закрепленной сфере деятельности; </w:t>
      </w:r>
      <w:r w:rsidRPr="00613D13">
        <w:rPr>
          <w:sz w:val="32"/>
          <w:szCs w:val="32"/>
          <w:u w:val="none"/>
        </w:rPr>
        <w:br/>
        <w:t>— выполняет функции административного органа в соответствии с Конвенцией о международной торговле видами дикой</w:t>
      </w:r>
      <w:r w:rsidRPr="00613D13">
        <w:rPr>
          <w:sz w:val="32"/>
          <w:szCs w:val="32"/>
          <w:u w:val="none"/>
        </w:rPr>
        <w:br/>
        <w:t xml:space="preserve">фауны и флоры, находящимися под угрозой исчезновения </w:t>
      </w:r>
      <w:r w:rsidRPr="00613D13">
        <w:rPr>
          <w:sz w:val="32"/>
          <w:szCs w:val="32"/>
          <w:u w:val="none"/>
        </w:rPr>
        <w:br/>
        <w:t xml:space="preserve">в отношении объектов животного мира, отнесенных к объектам охоты, и водных биологических ресурсов. </w:t>
      </w:r>
      <w:r w:rsidRPr="00613D13">
        <w:rPr>
          <w:sz w:val="32"/>
          <w:szCs w:val="32"/>
          <w:u w:val="none"/>
        </w:rPr>
        <w:br/>
        <w:t>Федеральная служба по ветеринарному и фитосанитарному надзору находится в ведении Министерства сельского хозяйства РФ. Возглавляет ее руководитель, назначаемый на должность и освобождаемый от должности Правительством РФ по представлению министра сельского хозяйства РФ. Руководитель службы несет персональную ответственность за осуществление возложенных на него полномочий.</w:t>
      </w:r>
    </w:p>
    <w:p w:rsidR="00573527" w:rsidRPr="00613D13" w:rsidRDefault="00573527" w:rsidP="004E2B57">
      <w:pPr>
        <w:pStyle w:val="a3"/>
        <w:spacing w:after="240" w:afterAutospacing="0"/>
        <w:rPr>
          <w:sz w:val="32"/>
          <w:szCs w:val="32"/>
        </w:rPr>
      </w:pPr>
    </w:p>
    <w:p w:rsidR="004E2B57" w:rsidRPr="00613D13" w:rsidRDefault="004E2B57" w:rsidP="002714A5">
      <w:pPr>
        <w:ind w:firstLineChars="225" w:firstLine="723"/>
        <w:jc w:val="center"/>
        <w:rPr>
          <w:b/>
          <w:bCs/>
          <w:color w:val="000000"/>
          <w:sz w:val="32"/>
          <w:szCs w:val="32"/>
          <w:u w:val="none"/>
        </w:rPr>
      </w:pPr>
    </w:p>
    <w:p w:rsidR="004E2B57" w:rsidRPr="00613D13" w:rsidRDefault="004E2B57" w:rsidP="002714A5">
      <w:pPr>
        <w:ind w:firstLineChars="225" w:firstLine="723"/>
        <w:jc w:val="center"/>
        <w:rPr>
          <w:b/>
          <w:bCs/>
          <w:sz w:val="32"/>
          <w:szCs w:val="32"/>
          <w:u w:val="none"/>
        </w:rPr>
      </w:pPr>
      <w:r w:rsidRPr="00613D13">
        <w:rPr>
          <w:b/>
          <w:bCs/>
          <w:color w:val="000000"/>
          <w:sz w:val="32"/>
          <w:szCs w:val="32"/>
          <w:u w:val="none"/>
        </w:rPr>
        <w:t>ПОЛОЖЕНИЕ</w:t>
      </w:r>
    </w:p>
    <w:p w:rsidR="004E2B57" w:rsidRPr="00613D13" w:rsidRDefault="004E2B57" w:rsidP="002714A5">
      <w:pPr>
        <w:ind w:firstLineChars="225" w:firstLine="723"/>
        <w:jc w:val="center"/>
        <w:rPr>
          <w:b/>
          <w:bCs/>
          <w:color w:val="000000"/>
          <w:sz w:val="32"/>
          <w:szCs w:val="32"/>
          <w:u w:val="none"/>
        </w:rPr>
      </w:pPr>
      <w:r w:rsidRPr="00613D13">
        <w:rPr>
          <w:b/>
          <w:bCs/>
          <w:color w:val="000000"/>
          <w:sz w:val="32"/>
          <w:szCs w:val="32"/>
          <w:u w:val="none"/>
        </w:rPr>
        <w:t>о Министерстве сельского хозяйства Российской Федерации</w:t>
      </w:r>
    </w:p>
    <w:p w:rsidR="004E2B57" w:rsidRPr="00613D13" w:rsidRDefault="004E2B57" w:rsidP="002714A5">
      <w:pPr>
        <w:ind w:firstLineChars="225" w:firstLine="720"/>
        <w:rPr>
          <w:sz w:val="32"/>
          <w:szCs w:val="32"/>
          <w:u w:val="none"/>
        </w:rPr>
      </w:pPr>
    </w:p>
    <w:p w:rsidR="004E2B57" w:rsidRPr="00613D13" w:rsidRDefault="004E2B57" w:rsidP="002714A5">
      <w:pPr>
        <w:ind w:firstLineChars="225" w:firstLine="723"/>
        <w:jc w:val="center"/>
        <w:rPr>
          <w:b/>
          <w:bCs/>
          <w:sz w:val="32"/>
          <w:szCs w:val="32"/>
          <w:u w:val="none"/>
        </w:rPr>
      </w:pPr>
      <w:r w:rsidRPr="00613D13">
        <w:rPr>
          <w:b/>
          <w:bCs/>
          <w:color w:val="000000"/>
          <w:sz w:val="32"/>
          <w:szCs w:val="32"/>
          <w:u w:val="none"/>
        </w:rPr>
        <w:t>I. Общие положения</w:t>
      </w:r>
    </w:p>
    <w:p w:rsidR="004E2B57" w:rsidRPr="00613D13" w:rsidRDefault="004E2B57" w:rsidP="002714A5">
      <w:pPr>
        <w:ind w:firstLineChars="225" w:firstLine="720"/>
        <w:rPr>
          <w:sz w:val="32"/>
          <w:szCs w:val="32"/>
          <w:u w:val="none"/>
        </w:rPr>
      </w:pP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1. Министерство сельского хозяйства Российской Федерации (Минсельхоз России) является федеральным органом исполнительной власти, осуществляющим функции: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- по выработке государственной политики и нормативно-правовому регулированию в сфере агропромышленного комплекса, включая животноводство, ветеринарию, растениеводство, карантин растений, мелиорацию, плодородие почв, регулирование рынка сельскохозяйственного сырья и продовольствия, пищевую и перерабатывающую промышленность, производство и оборот этилового спирта из пищевого и непищевого сырья, спиртосодержащей, алкогольной и табачной продукции, устойчивое развитие сельских территорий, а также в сфере рыболовства, производственной деятельности на судах рыбопромыслового флота и в морских рыбных портах, находящихся в ведении Федерального агентства по рыболовству, охраны, изучения, сохранения, воспроизводства и использования объектов животного мира, отнесенных к объектам охоты, водных биологических ресурсов, за исключением обитающих на особо охраняемых природных территориях, а также занесенных в Красную книгу Российской Федерации (далее - водные биологические ресурсы), и среды их обитания;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- по оказанию государственных услуг в сфере агропромышленного комплекса, включая устойчивое развитие сельских территорий, по управлению государственным имуществом на подведомственных предприятиях и учреждениях.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2. Министерство сельского хозяйства Российской Федерации осуществляет координацию и контроль деятельности находящихся в его ведении Федеральной службы по ветеринарному и фитосанитарному надзору и Федерального агентства по рыболовству.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3. Министерство сельского хозяйства Российской Федерации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Положением.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4. Министерство сельского хозяйства Российской Федерации 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</w:p>
    <w:p w:rsidR="004E2B57" w:rsidRPr="00613D13" w:rsidRDefault="004E2B57" w:rsidP="002714A5">
      <w:pPr>
        <w:ind w:firstLineChars="225" w:firstLine="723"/>
        <w:jc w:val="center"/>
        <w:rPr>
          <w:b/>
          <w:bCs/>
          <w:sz w:val="32"/>
          <w:szCs w:val="32"/>
          <w:u w:val="none"/>
        </w:rPr>
      </w:pPr>
      <w:r w:rsidRPr="00613D13">
        <w:rPr>
          <w:b/>
          <w:bCs/>
          <w:color w:val="000000"/>
          <w:sz w:val="32"/>
          <w:szCs w:val="32"/>
          <w:u w:val="none"/>
        </w:rPr>
        <w:t>II. Полномочия</w:t>
      </w:r>
    </w:p>
    <w:p w:rsidR="004E2B57" w:rsidRPr="00613D13" w:rsidRDefault="004E2B57" w:rsidP="002714A5">
      <w:pPr>
        <w:ind w:firstLineChars="225" w:firstLine="720"/>
        <w:rPr>
          <w:sz w:val="32"/>
          <w:szCs w:val="32"/>
          <w:u w:val="none"/>
        </w:rPr>
      </w:pP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 Министерство сельского хозяйства Российской Федерации: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5.1. вносит в Правительство Российской Федерации проекты федеральных законов, нормативных правовых актов Президента Российской Федерации и Правительства Российской Федерации и другие документы, по которым требуется решение Правительства Российской Федерации, по вопросам, относящимся к установленной сфере ведения Министерства и к сферам ведения подведомственных ему федеральной службы и федерального агентства, а также проект плана работы и прогнозные показатели деятельности Министерства;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самостоятельно принимает следующие нормативные правовые акты: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5.2.1. правила использования и охраны объектов животного мира, отнесенных к объектам охоты и рыболовства;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5.2.2. правила предоставления отраслевых субсидий и субвенций;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5.2.3. методика расчета ущерба, причиненного водным биологическим ресурсам и среде их обитания;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5.2.4. порядок и условия проведения бонитировки племенной продукции (материала);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5.2.5. порядок государственной регистрации селекционных достижений в животноводстве и семеноводстве, пестицидов и агрохимикатов, лекарственных средств для животных, кормов и кормовых добавок, в том числе изготовленных из генно-инженерно-модифицированных организмов;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5.2.6. порядок заготовки, обработки, хранения и использования семян сельскохозяйственных растений;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5.2.7. порядок учета зерна и продуктов его переработки при осуществлении их закупок для государственных нужд и при поставке (закладке) зерна и продуктов его переработки в государственный резерв;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5.2.8. порядок реализации и транспортировки партий семян сельскохозяйственных растений;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5.2.9. порядок изъятия долей в общем объеме квот добычи (вылова) водных биологических ресурсов для осуществления промышленного рыболовства;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5.2.10. порядок заключения и регистрации договора о переходе долей в общем объеме квот добычи (вылова) водных биологических ресурсов для осуществления промышленного рыболовства от одного лица к другому;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5.2.11. правила в области ветеринарии;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5.2.12. порядок проведения карантинного фитосанитарного мониторинга на территории Российской Федерации;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5.2.13. условия применения селекционных и биотехнологических методов в области племенного животноводства;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5.2.14. правила ведения селекционных достижений;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5.2.15. правила и нормы в области племенного животноводства;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5.2.16. правила и нормы в области мелиорации земель;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5.2.17. планы проведения агротехнических, агрохимических, мелиоративных, фитосанитарных и противоэрозионных мероприятий по обеспечению плодородия земель сельскохозяйственного назначения;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5.2.18. нормы естественной убыли в сфере сельского хозяйства и отраслях промышленности, отнесенных к ведению Министерства;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5.2.19. программы подготовки, переподготовки и повышения квалификации специалистов агропромышленного комплекса и рыболовства;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5.2.20. перечни особо опасных и карантинных болезней животных;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5.2.21. перечень промысловых видов водных биологических ресурсов и видов живых организмов, являющихся живыми ресурсами континентального шельфа;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5.2.22. перечень карантинных объектов (вредителей растений, возбудителей болезней растений и растений (сорняков));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5.2.23. перечень видов животных, особи которых используются в качестве племенных;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5.2.24. положение о регистрации оригинаторов сорта сельскохозяйственного растения;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5.2.25. уставы службы на судах рыбопромыслового флота;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5.2.26. порядок исчисления размера взысканий за ущерб, причиненный незаконной добычей или уничтожением объектов животного мира, отнесенных к объектам охоты;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5.2.27. нормативные правовые акты по другим вопросам установленной сферы деятельности Министерства и подведомственных Министерству федеральной службы и федерального агентства, за исключением вопросов, правовое регулирование которых в соответствии с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осуществляется исключительно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5.3. 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услуг, на проведение научно-исследовательских, опытно-конструкторских и технологических работ для государственных нужд в установленной сфере деятельности, в том числе для обеспечения нужд Министерства;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5.4. осуществляет в порядке и пределах, определенных федеральными законами, актами Президента Российской Федерации и Правительства Российской Федерации, полномочия собственника в отношении федерального имущества, необходимого для обеспечения исполнения функций федеральных органов государственной власти в установленной пунктом 1 настоящего Положения сфере деятельности, в том числе имущества, переданного федеральным государственным учреждениям, федеральным государственным унитарным предприятиям и казенным предприятиям, подведомственным Министерству;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 осуществляет: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5.5.1. реализацию федеральных целевых, ведомственных и иных программ в сфере агропромышленного комплекса, включая устойчивое развитие сельских территорий;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5.5.2. организацию проведения государственных закупочных и товарных интервенций;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5.5.3. формирование и использование федерального фонда семян сельскохозяйственных растений, а также резерва средств защиты растений (пестицидов);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5.5.4. организацию проведения сортового и семенного контроля в отношении посевов и семян сельскохозяйственных растений;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5.5.5. эксплуатацию и паспортизацию государственных мелиоративных систем и отнесенных к государственной собственности отдельно расположенных гидротехнических сооружений;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5.5.6. проведение государственной экспертизы предпроектной и проектной документации на строительство и реконструкцию мелиоративных систем и отдельно расположенных гидротехнических сооружений с целью определения соответствия предпроектной и проектной документации исходным данным, техническим условиям и требованиям нормативной документации по проектированию и строительству, проектов мелиоративных систем и отдельно расположенных гидротехнических сооружений и утверждение указанной документации;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5.5.7. организацию проведения газации и дегазации подкарантинных объектов;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5.5.8. организацию проведения противоэпизоотических мероприятий, включая мероприятия по профилактике и ликвидации очагов болезней, общих для человека и животных;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5.5.9. организацию проведения регистрационных испытаний, экспертизы результатов регистрационных испытаний лекарственных средств для животных, кормовых добавок и кормов, изготовленных из генно-инженерно-модифицированных организмов, а также селекционных достижений, пестицидов и агрохимикатов;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5.5.10. организацию работ по разведению в полувольных условиях объектов животного мира, отнесенных к объектам охоты;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5.5.11. повышение уровня профессиональной подготовки работников агропромышленного комплекса и их переподготовку;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5.5.12. регистрацию племенных животных и племенных стад соответственно в государственной книге племенных животных и государственном племенном регистре;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5.5.13. выдачу сертификатов (свидетельств) на племенную продукцию (материал);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5.5.14. определение видов организаций, осуществляющих деятельность в области племенного животноводства;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5.5.15. организацию применения в ветеринарии биологических, химических и других препаратов;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5.5.16. организацию мониторинга информации о товарных и потребительских свойствах зерна, включая ее анализ;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5.6. ведет: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5.6.1. реестр лекарственных средств для животных, кормовых добавок, а также кормов, содержащих генно-инженерно-модифицированные организмы;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5.6.2. учет федерального фонда семян, мелиорированных земель;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5.6.3. учет закупок для федеральных государственных нужд;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5.6.4. учет объектов животного мира, принадлежащих к видам, занесенным в специальные перечни вредителей домашних животных и вредителей растений (кроме вредителей леса);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5.6.5. реестр федеральной собственности агропромышленного комплекса, находящейся в ведении Министерства;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5.6.6. государственную книгу племенных животных и государственный племенной регистр;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5.6.7. государственный каталог пестицидов и агрохимикатов;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5.6.8. реестры и регистры в области ветеринарии, племенного животноводства, семеноводства и плодородия почв;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5.6.9. государственный учет и государственный мониторинг объектов животного мира, отнесенных к объектам охоты;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5.7. осуществляет экономический анализ деятельности подведомственных государственных унитарных предприятий и утверждает экономические показатели их деятельности, проводит в подведомственных организациях проверки финансово-хозяйственной деятельности и использования имущественного комплекса;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5.8. осуществляет функции государственного заказчика по размещению заказов на поставки продукции (товаров, работ, услуг) для государственных нужд в агропромышленном комплексе;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5.9. осуществляет функции государственного заказчика федеральных целевых, ведомственных, научно-технических и инновационных программ и проектов в установленной сфере деятельности;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5.10. организует конгрессы, конференции, семинары, выставки и другие мероприятия в сфере деятельности Министерства;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5.11.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5.12. осуществляет функции главного распорядителя и получателя средств федерального бюджета, предусмотренных на содержание Министерства и реализацию возложенных на Министерство функций;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5.13.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Российской Федерации срок;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5.14. обеспечивает в пределах своей компетенции защиту сведений, составляющих государственную тайну;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5.15. обеспечивает мобилизационную подготовку Министерства, а также контроль и координацию деятельности находящихся в его ведении федеральной службы и федерального агентства по их мобилизационной подготовке;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5.16. организует профессиональную подготовку работников Министерства, их переподготовку, повышение квалификации и стажировку;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5.17.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5.18.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5.19. 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6. Министерство сельского хозяйства Российской Федерации с целью реализации полномочий в установленной сфере деятельности имеет право: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6.1. запрашивать и получать в установленном порядке сведения, необходимые для принятия решений по отнесенным к компетенции Министерства вопросам;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6.2. учреждать в установленном порядке знаки отличия в установленной сфере деятельности и награждать ими работников Министерства и находящихся в ведении Министерства федеральной службы и федерального агентства, других лиц, осуществляющих деятельность в установленной сфере;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6.3. привлекать в установленном порядке для проработки вопросов, отнесенных к сфере деятельности Министерства, научные и иные организации, ученых и специалистов;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6.4. создавать координационные и совещательные органы (советы, комиссии, группы, коллегии), в том числе межведомственные, в установленной сфере деятельности;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6.5. учреждать в установленном порядке печатные средства массовой информации для публикации нормативных правовых актов в установленной сфере деятельности, официальных объявлений, размещения других материалов по вопросам, отнесенным к компетенции Министерства, подведомственных ему федеральной службы и федерального агентства;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6.6. давать юридическим и физическим лицам разъяснения по вопросам, отнесенным к сфере агропромышленного комплекса.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7. Министерство сельского хозяйства Российской Федерации в установленной сфере деятельности не вправе осуществлять функции по контролю и надзору, кроме случаев, устанавливаемых указами Президента Российской Федерации или Постановлениями Правительства Российской Федерации.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Установленные абзацем первым настоящего пункта ограничения полномочий Министерства не распространяются на полномочия Министра по решению кадровых вопросов и вопросов организации деятельности Министерства и его структурных подразделений.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При осуществлении правового регулирования в установленной сфере деятельности Министерство не вправе устанавливать не предусмотренные федеральными конституционными законами, федеральными законами, актами Президента Российской Федерации и Правительства Российской Федерации функции и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не вправе устанавливать ограничения на осуществление прав и свобод граждан, прав негосударственных коммерческих и некоммерческих организаций, за исключением случаев, когда возможность введения таких ограничений актами уполномоченных федеральных органов исполнительной власти прямо предусмотрена Конституцией Российской Федерации, федеральными конституционными законами, федеральными законами и издаваемыми на основании и во исполнение Конституции Российской Федерации, федеральных конституционных законов, федеральных законов актами Президента Российской Федерации и Правительства Российской Федерации.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</w:p>
    <w:p w:rsidR="004E2B57" w:rsidRPr="00613D13" w:rsidRDefault="004E2B57" w:rsidP="002714A5">
      <w:pPr>
        <w:ind w:firstLineChars="225" w:firstLine="723"/>
        <w:jc w:val="center"/>
        <w:rPr>
          <w:b/>
          <w:bCs/>
          <w:sz w:val="32"/>
          <w:szCs w:val="32"/>
          <w:u w:val="none"/>
        </w:rPr>
      </w:pPr>
      <w:r w:rsidRPr="00613D13">
        <w:rPr>
          <w:b/>
          <w:bCs/>
          <w:color w:val="000000"/>
          <w:sz w:val="32"/>
          <w:szCs w:val="32"/>
          <w:u w:val="none"/>
        </w:rPr>
        <w:t>III. Организация деятельности</w:t>
      </w:r>
    </w:p>
    <w:p w:rsidR="004E2B57" w:rsidRPr="00613D13" w:rsidRDefault="004E2B57" w:rsidP="002714A5">
      <w:pPr>
        <w:ind w:firstLineChars="225" w:firstLine="720"/>
        <w:rPr>
          <w:sz w:val="32"/>
          <w:szCs w:val="32"/>
          <w:u w:val="none"/>
        </w:rPr>
      </w:pP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8. Министерство сельского хозяйства Российской Федерации возглавляет Министр, назначаемый на должность и освобождаемый от должности Президентом Российской Федерации по представлению Председателя Правительства Российской Федерации.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Министр несет персональную ответственность за выполнение возложенных на Министерство сельского хозяйства Российской Федерации полномочий и реализацию государственной политики в установленной сфере деятельности.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Министр имеет заместителей, назначаемых на должность и освобождаемых от должности Правительством Российской Федерации.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Количество заместителей Министра устанавливается Правительством Российской Федерации.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9. Структурными подразделениями Министерства сельского хозяйства Российской Федерации являются департаменты по основным направлениям деятельности Министерства. В состав департаментов включаются отделы.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 Министр: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10.1. распределяет обязанности между своими заместителями;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10.2. утверждает положения о структурных подразделениях Министерства;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10.3. в установленном порядке назначает на должность и освобождает от должности работников Министерства;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10.4.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Министерстве;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10.5. утверждает структуру и штатное расписание Министерства в пределах установленных Правительством Российской Федерации фонда оплаты труда и численности работников, смету расходов на его содержание в пределах утвержденных на соответствующий период ассигнований, предусмотренных в федеральном бюджете;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10.6. утверждает ежегодный план работы и показатели деятельности подведомственных Министерству федеральной службы и федерального агентства, а также отчеты об их деятельности;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10.7. вносит в Правительство Российской Федерации по представлению руководителей подведомственных Министерству федеральной службы и федерального агентства проекты положений о федеральной службе и федеральном агентстве, предложения о предельной численности и фонде оплаты труда работников федеральной службы и федерального агентства;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10.8. вносит в Министерство финансов Российской Федерации предложения по формированию федерального бюджета и финансированию подведомственных Министерству федеральной службы и федерального агентства;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10.9. вносит в Правительство Российской Федерации проекты нормативных правовых актов, другие документы, указанные в подпункте 5.1 настоящего Положения;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10.10. представляет в Правительство Российской Федерации в установленном порядке предложения о создании, реорганизации и ликвидации федеральных государственных предприятий и учреждений, находящихся в ведении Министерства и подведомственных Министерству федеральной службы и федерального агентства;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10.11. дает поручения подведомственным Министерству федеральной службе и федеральному агентству и контролирует их исполнение;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10.12. отменяет противоречащие федеральному законодательству решения подведомственных Министерству федеральной службы и федерального агентства, если иной порядок отмены решений не установлен федеральным законом;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10.13. назначает на должность и освобождает от должности по представлению руководителей подведомственных Министерству федеральной службы и федерального агентства заместителей руководителей федеральной службы и федерального агентства;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10.14. представляет в установленном порядке работников Министерства и находящихся в ведении Министерства федеральной службы и федерального агентства, других лиц, осуществляющих деятельность в установленной сфере, к присвоению почетных званий и награждению государственными наградами Российской Федерации;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10.15. издает приказы, имеющие нормативный характер, а по оперативным и другим текущим вопросам организации деятельности Министерства - приказы и распоряжения ненормативного характера;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10.16. в установленном порядке назначает на должность и освобождает от должности руководителей подведомственных учреждений и иных организаций, заключает, изменяет и расторгает с указанными руководителями трудовые договоры.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11. Финансирование расходов на содержание Министерства сельского хозяйства Российской Федерации осуществляется за счет средств, предусмотренных в федеральном бюджете.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12. Министерство сельского хозяйства Российской Федерации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 и счета, открываемые в соответствии с законодательством Российской Федерации.</w:t>
      </w:r>
    </w:p>
    <w:p w:rsidR="004E2B57" w:rsidRPr="00613D13" w:rsidRDefault="004E2B57" w:rsidP="002714A5">
      <w:pPr>
        <w:ind w:firstLineChars="225" w:firstLine="720"/>
        <w:rPr>
          <w:color w:val="000000"/>
          <w:sz w:val="32"/>
          <w:szCs w:val="32"/>
          <w:u w:val="none"/>
        </w:rPr>
      </w:pPr>
      <w:r w:rsidRPr="00613D13">
        <w:rPr>
          <w:color w:val="000000"/>
          <w:sz w:val="32"/>
          <w:szCs w:val="32"/>
          <w:u w:val="none"/>
        </w:rPr>
        <w:t>13. Место нахождения Министерства сельского хозяйства Российской Федерации - г. Москва.</w:t>
      </w:r>
    </w:p>
    <w:p w:rsidR="004E2B57" w:rsidRPr="00613D13" w:rsidRDefault="004E2B57" w:rsidP="004E2B57">
      <w:pPr>
        <w:rPr>
          <w:sz w:val="32"/>
          <w:szCs w:val="32"/>
          <w:u w:val="none"/>
        </w:rPr>
      </w:pPr>
    </w:p>
    <w:p w:rsidR="00573527" w:rsidRPr="004E2B57" w:rsidRDefault="00573527" w:rsidP="004E2B57">
      <w:pPr>
        <w:pStyle w:val="a3"/>
        <w:spacing w:after="240" w:afterAutospacing="0"/>
        <w:rPr>
          <w:sz w:val="28"/>
          <w:szCs w:val="28"/>
        </w:rPr>
      </w:pPr>
    </w:p>
    <w:p w:rsidR="00573527" w:rsidRDefault="00613D13" w:rsidP="00CD4DA7">
      <w:pPr>
        <w:pStyle w:val="a3"/>
        <w:pageBreakBefore/>
        <w:spacing w:after="240" w:afterAutospacing="0"/>
        <w:jc w:val="center"/>
        <w:rPr>
          <w:b/>
          <w:bCs/>
          <w:sz w:val="32"/>
          <w:szCs w:val="32"/>
        </w:rPr>
      </w:pPr>
      <w:r w:rsidRPr="00613D13">
        <w:rPr>
          <w:b/>
          <w:bCs/>
          <w:sz w:val="32"/>
          <w:szCs w:val="32"/>
        </w:rPr>
        <w:t>Список использованной литературы</w:t>
      </w:r>
    </w:p>
    <w:p w:rsidR="00613D13" w:rsidRPr="00C34057" w:rsidRDefault="00613D13" w:rsidP="00613D13">
      <w:pPr>
        <w:pStyle w:val="a3"/>
        <w:numPr>
          <w:ilvl w:val="0"/>
          <w:numId w:val="2"/>
        </w:numPr>
        <w:spacing w:after="240" w:afterAutospacing="0"/>
        <w:rPr>
          <w:sz w:val="32"/>
          <w:szCs w:val="32"/>
        </w:rPr>
      </w:pPr>
      <w:r w:rsidRPr="00C34057">
        <w:rPr>
          <w:sz w:val="32"/>
          <w:szCs w:val="32"/>
        </w:rPr>
        <w:t>Административное право России в вопросах и ответах: учебное пособие. Е.А. Аверина 2006 г.</w:t>
      </w:r>
    </w:p>
    <w:p w:rsidR="00613D13" w:rsidRPr="00C34057" w:rsidRDefault="00613D13" w:rsidP="00613D13">
      <w:pPr>
        <w:pStyle w:val="a3"/>
        <w:numPr>
          <w:ilvl w:val="0"/>
          <w:numId w:val="2"/>
        </w:numPr>
        <w:spacing w:after="240" w:afterAutospacing="0"/>
        <w:rPr>
          <w:sz w:val="32"/>
          <w:szCs w:val="32"/>
        </w:rPr>
      </w:pPr>
      <w:r w:rsidRPr="00C34057">
        <w:rPr>
          <w:sz w:val="32"/>
          <w:szCs w:val="32"/>
        </w:rPr>
        <w:t xml:space="preserve">Административное право РФ: учебное пособие. В.Ф. Ломакина </w:t>
      </w:r>
    </w:p>
    <w:p w:rsidR="00613D13" w:rsidRPr="00613D13" w:rsidRDefault="00613D13" w:rsidP="00613D13">
      <w:pPr>
        <w:pStyle w:val="a3"/>
        <w:spacing w:after="240" w:afterAutospacing="0"/>
        <w:rPr>
          <w:b/>
          <w:bCs/>
          <w:sz w:val="32"/>
          <w:szCs w:val="32"/>
        </w:rPr>
      </w:pPr>
    </w:p>
    <w:p w:rsidR="00573527" w:rsidRPr="004E2B57" w:rsidRDefault="00573527" w:rsidP="004E2B57">
      <w:pPr>
        <w:pStyle w:val="a3"/>
        <w:spacing w:after="240" w:afterAutospacing="0"/>
        <w:rPr>
          <w:sz w:val="28"/>
          <w:szCs w:val="28"/>
        </w:rPr>
      </w:pPr>
      <w:r w:rsidRPr="004E2B57">
        <w:rPr>
          <w:sz w:val="28"/>
          <w:szCs w:val="28"/>
        </w:rPr>
        <w:br/>
      </w:r>
    </w:p>
    <w:p w:rsidR="00573527" w:rsidRPr="004E2B57" w:rsidRDefault="00573527" w:rsidP="004E2B57">
      <w:pPr>
        <w:rPr>
          <w:u w:val="none"/>
        </w:rPr>
      </w:pPr>
      <w:bookmarkStart w:id="0" w:name="_GoBack"/>
      <w:bookmarkEnd w:id="0"/>
    </w:p>
    <w:sectPr w:rsidR="00573527" w:rsidRPr="004E2B57" w:rsidSect="00613D13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33A" w:rsidRDefault="005E533A">
      <w:r>
        <w:separator/>
      </w:r>
    </w:p>
  </w:endnote>
  <w:endnote w:type="continuationSeparator" w:id="0">
    <w:p w:rsidR="005E533A" w:rsidRDefault="005E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D13" w:rsidRPr="00613D13" w:rsidRDefault="00613D13">
    <w:pPr>
      <w:pStyle w:val="a6"/>
      <w:rPr>
        <w:u w:val="none"/>
      </w:rPr>
    </w:pPr>
    <w:r w:rsidRPr="00613D13">
      <w:rPr>
        <w:rStyle w:val="a8"/>
        <w:u w:val="none"/>
      </w:rPr>
      <w:tab/>
      <w:t xml:space="preserve">- </w:t>
    </w:r>
    <w:r w:rsidR="002714A5">
      <w:rPr>
        <w:rStyle w:val="a8"/>
        <w:noProof/>
        <w:u w:val="none"/>
      </w:rPr>
      <w:t>1</w:t>
    </w:r>
    <w:r w:rsidRPr="00613D13">
      <w:rPr>
        <w:rStyle w:val="a8"/>
        <w:u w:val="none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33A" w:rsidRDefault="005E533A">
      <w:r>
        <w:separator/>
      </w:r>
    </w:p>
  </w:footnote>
  <w:footnote w:type="continuationSeparator" w:id="0">
    <w:p w:rsidR="005E533A" w:rsidRDefault="005E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27064"/>
    <w:multiLevelType w:val="hybridMultilevel"/>
    <w:tmpl w:val="FF0AE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975D65"/>
    <w:multiLevelType w:val="hybridMultilevel"/>
    <w:tmpl w:val="75803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9F3"/>
    <w:rsid w:val="001659F3"/>
    <w:rsid w:val="002714A5"/>
    <w:rsid w:val="004936B7"/>
    <w:rsid w:val="004E2B57"/>
    <w:rsid w:val="00573527"/>
    <w:rsid w:val="005E533A"/>
    <w:rsid w:val="00613D13"/>
    <w:rsid w:val="006837A3"/>
    <w:rsid w:val="00903493"/>
    <w:rsid w:val="00C34057"/>
    <w:rsid w:val="00CB4C4F"/>
    <w:rsid w:val="00CD4DA7"/>
    <w:rsid w:val="00D2472C"/>
    <w:rsid w:val="00D47AFA"/>
    <w:rsid w:val="00F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761DD2-01EB-45D0-A8C9-358F69A7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9F3"/>
    <w:pPr>
      <w:spacing w:before="100" w:beforeAutospacing="1" w:after="100" w:afterAutospacing="1"/>
    </w:pPr>
    <w:rPr>
      <w:sz w:val="24"/>
      <w:szCs w:val="24"/>
      <w:u w:val="none"/>
    </w:rPr>
  </w:style>
  <w:style w:type="paragraph" w:styleId="a4">
    <w:name w:val="header"/>
    <w:basedOn w:val="a"/>
    <w:link w:val="a5"/>
    <w:uiPriority w:val="99"/>
    <w:rsid w:val="00613D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8"/>
      <w:u w:val="single"/>
    </w:rPr>
  </w:style>
  <w:style w:type="paragraph" w:styleId="a6">
    <w:name w:val="footer"/>
    <w:basedOn w:val="a"/>
    <w:link w:val="a7"/>
    <w:uiPriority w:val="99"/>
    <w:rsid w:val="00613D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  <w:u w:val="single"/>
    </w:rPr>
  </w:style>
  <w:style w:type="character" w:styleId="a8">
    <w:name w:val="page number"/>
    <w:uiPriority w:val="99"/>
    <w:rsid w:val="00613D13"/>
  </w:style>
  <w:style w:type="paragraph" w:styleId="a9">
    <w:name w:val="Balloon Text"/>
    <w:basedOn w:val="a"/>
    <w:link w:val="aa"/>
    <w:uiPriority w:val="99"/>
    <w:semiHidden/>
    <w:rsid w:val="00613D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  <w:u w:val="single"/>
    </w:rPr>
  </w:style>
  <w:style w:type="paragraph" w:styleId="1">
    <w:name w:val="toc 1"/>
    <w:basedOn w:val="a"/>
    <w:next w:val="a"/>
    <w:autoRedefine/>
    <w:uiPriority w:val="99"/>
    <w:semiHidden/>
    <w:rsid w:val="0061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5273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СПО Ноябрьский педагогический колледж</vt:lpstr>
    </vt:vector>
  </TitlesOfParts>
  <Company>Home</Company>
  <LinksUpToDate>false</LinksUpToDate>
  <CharactersWithSpaces>35263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СПО Ноябрьский педагогический колледж</dc:title>
  <dc:subject/>
  <dc:creator>Пользователь</dc:creator>
  <cp:keywords/>
  <dc:description/>
  <cp:lastModifiedBy>admin</cp:lastModifiedBy>
  <cp:revision>2</cp:revision>
  <cp:lastPrinted>2006-12-19T02:38:00Z</cp:lastPrinted>
  <dcterms:created xsi:type="dcterms:W3CDTF">2014-03-07T20:26:00Z</dcterms:created>
  <dcterms:modified xsi:type="dcterms:W3CDTF">2014-03-07T20:26:00Z</dcterms:modified>
</cp:coreProperties>
</file>