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33" w:rsidRDefault="00BE5733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Pr="006F3B11" w:rsidRDefault="00F35344" w:rsidP="00F35344">
      <w:pPr>
        <w:spacing w:line="312" w:lineRule="auto"/>
        <w:jc w:val="center"/>
        <w:rPr>
          <w:rFonts w:ascii="Bangkok Cyr" w:hAnsi="Bangkok Cyr"/>
          <w:sz w:val="56"/>
          <w:szCs w:val="56"/>
        </w:rPr>
      </w:pPr>
      <w:r w:rsidRPr="006F3B11">
        <w:rPr>
          <w:rFonts w:ascii="Bangkok Cyr" w:hAnsi="Bangkok Cyr"/>
          <w:sz w:val="56"/>
          <w:szCs w:val="56"/>
        </w:rPr>
        <w:t>РЕФЕРАТ</w:t>
      </w:r>
    </w:p>
    <w:p w:rsidR="00F35344" w:rsidRPr="006F3B11" w:rsidRDefault="00F35344" w:rsidP="00F35344">
      <w:pPr>
        <w:spacing w:line="312" w:lineRule="auto"/>
        <w:jc w:val="center"/>
        <w:rPr>
          <w:sz w:val="32"/>
          <w:szCs w:val="32"/>
        </w:rPr>
      </w:pPr>
      <w:r w:rsidRPr="006F3B11">
        <w:rPr>
          <w:sz w:val="32"/>
          <w:szCs w:val="32"/>
        </w:rPr>
        <w:t>по менеджменту</w:t>
      </w:r>
    </w:p>
    <w:p w:rsidR="00F35344" w:rsidRPr="006F3B11" w:rsidRDefault="00F35344" w:rsidP="00F35344">
      <w:pPr>
        <w:spacing w:line="312" w:lineRule="auto"/>
        <w:jc w:val="center"/>
        <w:rPr>
          <w:sz w:val="32"/>
          <w:szCs w:val="32"/>
        </w:rPr>
      </w:pPr>
      <w:r w:rsidRPr="006F3B11">
        <w:rPr>
          <w:sz w:val="32"/>
          <w:szCs w:val="32"/>
        </w:rPr>
        <w:t>на тему:</w:t>
      </w:r>
    </w:p>
    <w:p w:rsidR="00F35344" w:rsidRDefault="00F35344" w:rsidP="00F35344">
      <w:pPr>
        <w:spacing w:line="312" w:lineRule="auto"/>
        <w:ind w:firstLine="709"/>
        <w:jc w:val="both"/>
      </w:pPr>
    </w:p>
    <w:p w:rsidR="00F35344" w:rsidRPr="00F35344" w:rsidRDefault="00F35344" w:rsidP="00F35344">
      <w:pPr>
        <w:spacing w:line="312" w:lineRule="auto"/>
        <w:jc w:val="center"/>
        <w:rPr>
          <w:rFonts w:ascii="Bangkok Cyr" w:hAnsi="Bangkok Cyr"/>
          <w:b/>
          <w:sz w:val="36"/>
          <w:szCs w:val="36"/>
        </w:rPr>
      </w:pPr>
      <w:r w:rsidRPr="00F35344">
        <w:rPr>
          <w:rFonts w:ascii="Bangkok Cyr" w:hAnsi="Bangkok Cyr"/>
          <w:b/>
          <w:sz w:val="36"/>
          <w:szCs w:val="36"/>
        </w:rPr>
        <w:t>"Организационно-распорядительные</w:t>
      </w:r>
      <w:r w:rsidR="00446CA7">
        <w:rPr>
          <w:rFonts w:ascii="Bangkok Cyr" w:hAnsi="Bangkok Cyr"/>
          <w:b/>
          <w:sz w:val="36"/>
          <w:szCs w:val="36"/>
        </w:rPr>
        <w:t xml:space="preserve"> </w:t>
      </w:r>
      <w:r w:rsidRPr="00F35344">
        <w:rPr>
          <w:rFonts w:ascii="Bangkok Cyr" w:hAnsi="Bangkok Cyr"/>
          <w:b/>
          <w:sz w:val="36"/>
          <w:szCs w:val="36"/>
        </w:rPr>
        <w:t>методы  управления"</w:t>
      </w: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F35344" w:rsidRDefault="00F35344" w:rsidP="00F35344">
      <w:pPr>
        <w:spacing w:line="312" w:lineRule="auto"/>
        <w:ind w:firstLine="709"/>
        <w:jc w:val="both"/>
        <w:rPr>
          <w:lang w:val="uk-UA"/>
        </w:rPr>
      </w:pPr>
    </w:p>
    <w:p w:rsidR="00493A2F" w:rsidRDefault="00493A2F">
      <w:pPr>
        <w:spacing w:line="312" w:lineRule="auto"/>
        <w:ind w:firstLine="709"/>
        <w:jc w:val="both"/>
      </w:pPr>
    </w:p>
    <w:p w:rsidR="00493A2F" w:rsidRDefault="00446CA7">
      <w:pPr>
        <w:spacing w:line="312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F35344">
        <w:rPr>
          <w:b/>
          <w:bCs/>
        </w:rPr>
        <w:lastRenderedPageBreak/>
        <w:t>ПЛАН</w:t>
      </w:r>
    </w:p>
    <w:p w:rsidR="00493A2F" w:rsidRDefault="00493A2F">
      <w:pPr>
        <w:numPr>
          <w:ilvl w:val="0"/>
          <w:numId w:val="1"/>
        </w:numPr>
        <w:tabs>
          <w:tab w:val="clear" w:pos="720"/>
          <w:tab w:val="num" w:pos="327"/>
        </w:tabs>
        <w:spacing w:line="312" w:lineRule="auto"/>
        <w:ind w:left="327" w:hanging="327"/>
        <w:jc w:val="both"/>
      </w:pPr>
      <w:r>
        <w:t>Сущность и состав.</w:t>
      </w:r>
    </w:p>
    <w:p w:rsidR="00493A2F" w:rsidRDefault="00493A2F">
      <w:pPr>
        <w:numPr>
          <w:ilvl w:val="0"/>
          <w:numId w:val="1"/>
        </w:numPr>
        <w:tabs>
          <w:tab w:val="clear" w:pos="720"/>
          <w:tab w:val="num" w:pos="327"/>
        </w:tabs>
        <w:spacing w:line="312" w:lineRule="auto"/>
        <w:ind w:left="327" w:hanging="327"/>
        <w:jc w:val="both"/>
      </w:pPr>
      <w:r>
        <w:t>Содержание и формы организационного воздействия.</w:t>
      </w:r>
    </w:p>
    <w:p w:rsidR="00493A2F" w:rsidRDefault="00493A2F">
      <w:pPr>
        <w:numPr>
          <w:ilvl w:val="0"/>
          <w:numId w:val="1"/>
        </w:numPr>
        <w:tabs>
          <w:tab w:val="clear" w:pos="720"/>
          <w:tab w:val="num" w:pos="327"/>
        </w:tabs>
        <w:spacing w:line="312" w:lineRule="auto"/>
        <w:ind w:left="327" w:hanging="327"/>
        <w:jc w:val="both"/>
      </w:pPr>
      <w:r>
        <w:t>Распорядительное воздействие.</w:t>
      </w:r>
    </w:p>
    <w:p w:rsidR="00493A2F" w:rsidRDefault="00493A2F">
      <w:pPr>
        <w:numPr>
          <w:ilvl w:val="0"/>
          <w:numId w:val="1"/>
        </w:numPr>
        <w:tabs>
          <w:tab w:val="clear" w:pos="720"/>
          <w:tab w:val="num" w:pos="327"/>
        </w:tabs>
        <w:spacing w:line="312" w:lineRule="auto"/>
        <w:ind w:left="327" w:hanging="327"/>
        <w:jc w:val="both"/>
      </w:pPr>
      <w:r>
        <w:t xml:space="preserve">Взаимосвязь организационно-распорядительных и правовых методов управления </w:t>
      </w:r>
    </w:p>
    <w:p w:rsidR="00493A2F" w:rsidRDefault="00493A2F">
      <w:pPr>
        <w:spacing w:line="312" w:lineRule="auto"/>
        <w:ind w:firstLine="709"/>
        <w:jc w:val="both"/>
      </w:pPr>
    </w:p>
    <w:p w:rsidR="00493A2F" w:rsidRDefault="00493A2F">
      <w:pPr>
        <w:spacing w:line="312" w:lineRule="auto"/>
        <w:ind w:firstLine="709"/>
        <w:jc w:val="both"/>
      </w:pPr>
    </w:p>
    <w:p w:rsidR="00493A2F" w:rsidRDefault="00F35344">
      <w:pPr>
        <w:pStyle w:val="a3"/>
      </w:pPr>
      <w:r>
        <w:br w:type="page"/>
      </w:r>
      <w:r w:rsidR="00493A2F">
        <w:t xml:space="preserve">Создать благоприятные условия для работы, мобилизовать творческие усилия трудовых коллективов на достижение наилучших результатов, решить многие другие задачи, которые в совокупности характеризуются как организационное обеспечение управления, невозможно без организационно-распорядительных методов. </w:t>
      </w:r>
    </w:p>
    <w:p w:rsidR="00493A2F" w:rsidRDefault="00493A2F">
      <w:pPr>
        <w:spacing w:line="312" w:lineRule="auto"/>
        <w:ind w:firstLine="709"/>
        <w:jc w:val="both"/>
      </w:pPr>
      <w:r>
        <w:rPr>
          <w:u w:val="single"/>
        </w:rPr>
        <w:t>Объективная сторона организационно-распорядительного воздействия – присущие системы управления отношения власти и подчинения</w:t>
      </w:r>
      <w:r>
        <w:t xml:space="preserve">. </w:t>
      </w:r>
    </w:p>
    <w:p w:rsidR="00F35344" w:rsidRDefault="00493A2F">
      <w:pPr>
        <w:spacing w:line="312" w:lineRule="auto"/>
        <w:ind w:firstLine="709"/>
        <w:jc w:val="both"/>
      </w:pPr>
      <w:r>
        <w:t xml:space="preserve">Использование организационно-распорядительных методов управления должно быть основано на глубоком познании и учете требований экономических законов, тогда их воздействие выступит как форма реализации этих законов, их практический учет в производственной деятельности людей, условие применения экономических методов. Несмотря на преобладание экономических методов управления нельзя отрицать административные рычаги, так как все методы являются обязательными компонентами системы хозяйственного управления. </w:t>
      </w:r>
    </w:p>
    <w:p w:rsidR="00493A2F" w:rsidRDefault="00493A2F">
      <w:pPr>
        <w:spacing w:line="312" w:lineRule="auto"/>
        <w:ind w:firstLine="709"/>
        <w:jc w:val="both"/>
      </w:pPr>
      <w:r>
        <w:t xml:space="preserve">Организационно-распорядительные методы по своему содержанию являются методами административного воздействия, так как правом их применения наделяются администрация предприятий и организаций.  </w:t>
      </w:r>
    </w:p>
    <w:p w:rsidR="00493A2F" w:rsidRDefault="00493A2F">
      <w:pPr>
        <w:spacing w:line="312" w:lineRule="auto"/>
        <w:ind w:firstLine="709"/>
        <w:jc w:val="both"/>
      </w:pPr>
      <w:r>
        <w:t xml:space="preserve">Административное управление диктуется потребностями планомерного ведения хозяйства и осуществляется посредством команд и указаний, правил регулирующих деятельность подчиненных, рекомендаций и иных способов реализации властно-распорядительной деятельности. </w:t>
      </w:r>
    </w:p>
    <w:p w:rsidR="00493A2F" w:rsidRDefault="00493A2F">
      <w:pPr>
        <w:tabs>
          <w:tab w:val="left" w:pos="3597"/>
        </w:tabs>
        <w:spacing w:line="312" w:lineRule="auto"/>
        <w:ind w:firstLine="709"/>
        <w:jc w:val="both"/>
      </w:pPr>
      <w:r w:rsidRPr="00F35344">
        <w:rPr>
          <w:u w:val="single"/>
        </w:rPr>
        <w:t>По форме применения:</w:t>
      </w:r>
      <w:r>
        <w:t xml:space="preserve"> </w:t>
      </w:r>
      <w:r>
        <w:tab/>
        <w:t>1) организационного,</w:t>
      </w:r>
    </w:p>
    <w:p w:rsidR="00493A2F" w:rsidRDefault="00493A2F">
      <w:pPr>
        <w:spacing w:line="312" w:lineRule="auto"/>
        <w:ind w:firstLine="3597"/>
        <w:jc w:val="both"/>
      </w:pPr>
      <w:r>
        <w:t xml:space="preserve">2) распорядительного, </w:t>
      </w:r>
    </w:p>
    <w:p w:rsidR="00493A2F" w:rsidRDefault="00493A2F">
      <w:pPr>
        <w:spacing w:line="312" w:lineRule="auto"/>
        <w:ind w:firstLine="3597"/>
        <w:jc w:val="both"/>
      </w:pPr>
      <w:r>
        <w:t xml:space="preserve">3) дисциплинарного воздействия. </w:t>
      </w:r>
    </w:p>
    <w:p w:rsidR="00493A2F" w:rsidRDefault="00493A2F">
      <w:pPr>
        <w:spacing w:line="312" w:lineRule="auto"/>
        <w:ind w:firstLine="709"/>
        <w:jc w:val="both"/>
      </w:pPr>
      <w:r>
        <w:t xml:space="preserve"> Методы организационного воздействия: а) регламентирование;</w:t>
      </w:r>
    </w:p>
    <w:p w:rsidR="00493A2F" w:rsidRDefault="00493A2F">
      <w:pPr>
        <w:spacing w:line="312" w:lineRule="auto"/>
        <w:ind w:firstLine="709"/>
        <w:jc w:val="both"/>
      </w:pPr>
      <w:r>
        <w:t xml:space="preserve">б) нормирование; </w:t>
      </w:r>
    </w:p>
    <w:p w:rsidR="00493A2F" w:rsidRDefault="00493A2F">
      <w:pPr>
        <w:spacing w:line="312" w:lineRule="auto"/>
        <w:ind w:firstLine="709"/>
        <w:jc w:val="both"/>
      </w:pPr>
      <w:r>
        <w:t>в) инструктирование;</w:t>
      </w:r>
    </w:p>
    <w:p w:rsidR="00493A2F" w:rsidRDefault="00493A2F">
      <w:pPr>
        <w:spacing w:line="312" w:lineRule="auto"/>
        <w:ind w:firstLine="709"/>
        <w:jc w:val="both"/>
      </w:pPr>
      <w:r>
        <w:t>г) организационно планирование;</w:t>
      </w:r>
    </w:p>
    <w:p w:rsidR="00493A2F" w:rsidRDefault="00493A2F">
      <w:pPr>
        <w:spacing w:line="312" w:lineRule="auto"/>
        <w:ind w:firstLine="709"/>
        <w:jc w:val="both"/>
      </w:pPr>
      <w:r>
        <w:t>д) организационный анализ;</w:t>
      </w:r>
    </w:p>
    <w:p w:rsidR="00493A2F" w:rsidRDefault="00493A2F">
      <w:pPr>
        <w:spacing w:line="312" w:lineRule="auto"/>
        <w:ind w:firstLine="709"/>
        <w:jc w:val="both"/>
      </w:pPr>
      <w:r>
        <w:t>е) организационное проектирование.</w:t>
      </w:r>
    </w:p>
    <w:p w:rsidR="00493A2F" w:rsidRDefault="00493A2F">
      <w:pPr>
        <w:spacing w:line="312" w:lineRule="auto"/>
        <w:ind w:firstLine="709"/>
        <w:jc w:val="both"/>
      </w:pPr>
      <w:r>
        <w:t xml:space="preserve">С помощью </w:t>
      </w:r>
      <w:r>
        <w:rPr>
          <w:u w:val="single"/>
        </w:rPr>
        <w:t>регламентирования</w:t>
      </w:r>
      <w:r>
        <w:t xml:space="preserve"> воздействуют на управляющую и управляемую системы для установления их рационального соотношения: разрабатывают и вводят в действие документы – положения о хозяйственных системах, производственных предприятиях, объединениях и органах их управления, должностные инструкции и т.п. (распорядок рабочего дня, процедуры проведения собраний и заседаний).</w:t>
      </w:r>
    </w:p>
    <w:p w:rsidR="00493A2F" w:rsidRDefault="00493A2F">
      <w:pPr>
        <w:spacing w:line="312" w:lineRule="auto"/>
        <w:ind w:firstLine="709"/>
        <w:jc w:val="both"/>
      </w:pPr>
      <w:r>
        <w:rPr>
          <w:u w:val="single"/>
        </w:rPr>
        <w:t>Нормирование</w:t>
      </w:r>
      <w:r>
        <w:t xml:space="preserve"> заключается в установлении системы норм и правил, служащих базой для проектирования процессов хозяйственной деятельности и процессов управления ею. В нее входят: </w:t>
      </w:r>
    </w:p>
    <w:p w:rsidR="00493A2F" w:rsidRDefault="00493A2F">
      <w:pPr>
        <w:numPr>
          <w:ilvl w:val="0"/>
          <w:numId w:val="2"/>
        </w:numPr>
        <w:tabs>
          <w:tab w:val="clear" w:pos="1819"/>
          <w:tab w:val="num" w:pos="981"/>
        </w:tabs>
        <w:spacing w:line="312" w:lineRule="auto"/>
        <w:ind w:left="0" w:firstLine="709"/>
        <w:jc w:val="both"/>
      </w:pPr>
      <w:r>
        <w:t>организационно-технические нормы и нормативы (технические стандарты, маршруты и графики представления документов, а также движения товарных потоков и т.д.);</w:t>
      </w:r>
    </w:p>
    <w:p w:rsidR="00493A2F" w:rsidRDefault="00493A2F">
      <w:pPr>
        <w:numPr>
          <w:ilvl w:val="0"/>
          <w:numId w:val="2"/>
        </w:numPr>
        <w:tabs>
          <w:tab w:val="clear" w:pos="1819"/>
          <w:tab w:val="num" w:pos="981"/>
        </w:tabs>
        <w:spacing w:line="312" w:lineRule="auto"/>
        <w:ind w:left="0" w:firstLine="709"/>
        <w:jc w:val="both"/>
      </w:pPr>
      <w:r>
        <w:t>организационно-структурные нормативы (организационные структуры, типовые схемы и штаты управления, нормативы численности работников);</w:t>
      </w:r>
    </w:p>
    <w:p w:rsidR="00493A2F" w:rsidRDefault="00493A2F">
      <w:pPr>
        <w:numPr>
          <w:ilvl w:val="0"/>
          <w:numId w:val="2"/>
        </w:numPr>
        <w:tabs>
          <w:tab w:val="clear" w:pos="1819"/>
          <w:tab w:val="num" w:pos="981"/>
        </w:tabs>
        <w:spacing w:line="312" w:lineRule="auto"/>
        <w:ind w:left="0" w:firstLine="709"/>
        <w:jc w:val="both"/>
      </w:pPr>
      <w:r>
        <w:t>уставные нормы, порядок замещения выборных штатных должностей, положения о правлениях, советах и других выборных органах управления;</w:t>
      </w:r>
    </w:p>
    <w:p w:rsidR="00493A2F" w:rsidRDefault="00493A2F">
      <w:pPr>
        <w:numPr>
          <w:ilvl w:val="0"/>
          <w:numId w:val="2"/>
        </w:numPr>
        <w:tabs>
          <w:tab w:val="clear" w:pos="1819"/>
          <w:tab w:val="num" w:pos="981"/>
        </w:tabs>
        <w:spacing w:line="312" w:lineRule="auto"/>
        <w:ind w:left="0" w:firstLine="709"/>
        <w:jc w:val="both"/>
      </w:pPr>
      <w:r>
        <w:t>другие административные нормативы и акты.</w:t>
      </w:r>
    </w:p>
    <w:p w:rsidR="00493A2F" w:rsidRDefault="00493A2F">
      <w:pPr>
        <w:pStyle w:val="a3"/>
        <w:tabs>
          <w:tab w:val="left" w:pos="4033"/>
        </w:tabs>
      </w:pPr>
      <w:r>
        <w:t xml:space="preserve">Важное значение для повышения эффективности управления имеют следующие виды нормирования: </w:t>
      </w:r>
      <w:r>
        <w:tab/>
        <w:t>а) стандартизация;</w:t>
      </w:r>
    </w:p>
    <w:p w:rsidR="00493A2F" w:rsidRDefault="00493A2F">
      <w:pPr>
        <w:spacing w:line="312" w:lineRule="auto"/>
        <w:ind w:firstLine="4033"/>
        <w:jc w:val="both"/>
      </w:pPr>
      <w:r>
        <w:t xml:space="preserve">б) унификация. </w:t>
      </w:r>
    </w:p>
    <w:p w:rsidR="00493A2F" w:rsidRDefault="00493A2F">
      <w:pPr>
        <w:spacing w:line="312" w:lineRule="auto"/>
        <w:jc w:val="both"/>
      </w:pPr>
      <w:r>
        <w:t>Им способствуют разработка и внедрение технологических  карт управленческого процесса, в котором фиксируется последовательность выполнения управленческих операций и содержатся подробные описания каждой из них с указанием применяемых технических средств и форм документов.</w:t>
      </w:r>
    </w:p>
    <w:p w:rsidR="00493A2F" w:rsidRDefault="00493A2F">
      <w:pPr>
        <w:pStyle w:val="a3"/>
      </w:pPr>
      <w:r>
        <w:rPr>
          <w:u w:val="single"/>
        </w:rPr>
        <w:t>Инструктирование</w:t>
      </w:r>
      <w:r>
        <w:t xml:space="preserve"> – это ознакомление работников с условиями работы или обстоятельствами порученного дела, разъяснение обстановки возможных трудностей и т.д. Оно обычно имеет форму методической и информационной помощи, направленной на успешное выполнение работы. </w:t>
      </w:r>
    </w:p>
    <w:p w:rsidR="00493A2F" w:rsidRDefault="00493A2F">
      <w:pPr>
        <w:spacing w:line="312" w:lineRule="auto"/>
        <w:ind w:firstLine="709"/>
        <w:jc w:val="both"/>
      </w:pPr>
      <w:r>
        <w:rPr>
          <w:u w:val="single"/>
        </w:rPr>
        <w:t>Организационное планирование</w:t>
      </w:r>
      <w:r>
        <w:t xml:space="preserve"> определяет кто в какие сроки и с какими затратами должен выполнять поставленные задачи и виды работ. </w:t>
      </w:r>
    </w:p>
    <w:p w:rsidR="00493A2F" w:rsidRDefault="00493A2F">
      <w:pPr>
        <w:spacing w:line="312" w:lineRule="auto"/>
        <w:ind w:firstLine="709"/>
        <w:jc w:val="both"/>
      </w:pPr>
      <w:r>
        <w:rPr>
          <w:u w:val="single"/>
        </w:rPr>
        <w:t>Организационный анализ</w:t>
      </w:r>
      <w:r>
        <w:t xml:space="preserve"> позволяет выявить резервы повышения эффективности деятельности аппарата управления, создать информационную базу для организационного проектирования процессов управления. </w:t>
      </w:r>
    </w:p>
    <w:p w:rsidR="00493A2F" w:rsidRDefault="00493A2F">
      <w:pPr>
        <w:spacing w:line="312" w:lineRule="auto"/>
        <w:ind w:firstLine="709"/>
        <w:jc w:val="both"/>
      </w:pPr>
      <w:r>
        <w:rPr>
          <w:u w:val="single"/>
        </w:rPr>
        <w:t>Организационное проектирование</w:t>
      </w:r>
      <w:r>
        <w:t xml:space="preserve"> осуществляется по результатам организационного анализа и базируется на организационных нормативах. В качестве объектов проектирования могут выступать структура управления, процессы управления, производственная структура предприятий и объединений. </w:t>
      </w:r>
    </w:p>
    <w:p w:rsidR="00493A2F" w:rsidRDefault="00493A2F">
      <w:pPr>
        <w:spacing w:line="312" w:lineRule="auto"/>
        <w:ind w:firstLine="709"/>
        <w:jc w:val="both"/>
      </w:pPr>
      <w:r>
        <w:t xml:space="preserve">Большое значение имеют методы организационного развития, направленные на приведение структуры и методов управления в соответствие с экономическими и социальными потребностями. Сюда относятся методы организационной диагностики, анкетирование, экспертных оценок и программирования организационного развития. </w:t>
      </w:r>
    </w:p>
    <w:p w:rsidR="00493A2F" w:rsidRDefault="00493A2F">
      <w:pPr>
        <w:spacing w:line="312" w:lineRule="auto"/>
        <w:ind w:firstLine="709"/>
        <w:jc w:val="both"/>
      </w:pPr>
      <w:r>
        <w:rPr>
          <w:u w:val="single"/>
        </w:rPr>
        <w:t xml:space="preserve">Распорядительные методы управления </w:t>
      </w:r>
      <w:r>
        <w:t>применяются для постановки конкретных задач подразделениям и исполнителям, текущего административного воздействия.</w:t>
      </w:r>
    </w:p>
    <w:p w:rsidR="00493A2F" w:rsidRDefault="00493A2F">
      <w:pPr>
        <w:spacing w:line="312" w:lineRule="auto"/>
        <w:ind w:firstLine="709"/>
        <w:jc w:val="both"/>
      </w:pPr>
      <w:r>
        <w:t>Распорядительные воздействия вызываются конкретными причинами, носят обязательный характер и имеют одностороннюю направленность. Способы их реализации многообразны: наставления, распоряжения, приказы, резолюции, указания, которые по форме могут быть устными или письменными – документально оформленными.</w:t>
      </w:r>
    </w:p>
    <w:p w:rsidR="00493A2F" w:rsidRDefault="00493A2F">
      <w:pPr>
        <w:spacing w:line="312" w:lineRule="auto"/>
        <w:ind w:firstLine="709"/>
        <w:jc w:val="both"/>
      </w:pPr>
      <w:r>
        <w:t xml:space="preserve">а) Приказ – обязывает точно выполнять решение в установленные сроки, его невыполнение влечет за собой соответствующее наказание, основанием для него являются постановления или распоряжения правительства, решения органов управления вышестоящих организаций, решения лица, отдающего приказ. Приказы подразделяются на </w:t>
      </w:r>
      <w:r>
        <w:rPr>
          <w:i/>
          <w:iCs/>
        </w:rPr>
        <w:t>предписывающие</w:t>
      </w:r>
      <w:r>
        <w:t xml:space="preserve">, где указывается, что конкретно нужно делать, и </w:t>
      </w:r>
      <w:r>
        <w:rPr>
          <w:i/>
          <w:iCs/>
        </w:rPr>
        <w:t>запрещающие</w:t>
      </w:r>
      <w:r>
        <w:t xml:space="preserve">, где указывается, чего делать не следует. </w:t>
      </w:r>
    </w:p>
    <w:p w:rsidR="00493A2F" w:rsidRDefault="00493A2F">
      <w:pPr>
        <w:spacing w:line="312" w:lineRule="auto"/>
        <w:ind w:firstLine="709"/>
        <w:jc w:val="both"/>
      </w:pPr>
      <w:r>
        <w:t xml:space="preserve">б) </w:t>
      </w:r>
      <w:r>
        <w:rPr>
          <w:u w:val="single"/>
        </w:rPr>
        <w:t>Распоряжение</w:t>
      </w:r>
      <w:r>
        <w:t xml:space="preserve"> – разновидность приказа, направленная на решение частных вопросов, может исходить не только от руководителя, но и от других должностных лиц в пределах их компетенции.</w:t>
      </w:r>
    </w:p>
    <w:p w:rsidR="00493A2F" w:rsidRDefault="00493A2F">
      <w:pPr>
        <w:spacing w:line="312" w:lineRule="auto"/>
        <w:ind w:firstLine="709"/>
        <w:jc w:val="both"/>
      </w:pPr>
      <w:r>
        <w:t xml:space="preserve">в) </w:t>
      </w:r>
      <w:r>
        <w:rPr>
          <w:u w:val="single"/>
        </w:rPr>
        <w:t>Постановление</w:t>
      </w:r>
      <w:r>
        <w:t xml:space="preserve"> принимается правлениями и другими органами в потребительской кооперации в силу того, что здесь управление является традиционно коллегиальным. В современных условиях при подготовке приказов и постановлений  задействовано значительное число лиц, и поэтому решения носят все более коллективный характер, тем  самым стираются различия между этими документами. </w:t>
      </w:r>
    </w:p>
    <w:p w:rsidR="00493A2F" w:rsidRDefault="00493A2F">
      <w:pPr>
        <w:spacing w:line="312" w:lineRule="auto"/>
        <w:ind w:firstLine="709"/>
        <w:jc w:val="both"/>
      </w:pPr>
      <w:r>
        <w:t xml:space="preserve">Соответствие содержания постановлений приказов и распоряжений правовым нормам, уставным положениям – необходимое условие их выполнения. </w:t>
      </w:r>
    </w:p>
    <w:p w:rsidR="00493A2F" w:rsidRDefault="00493A2F">
      <w:pPr>
        <w:spacing w:line="312" w:lineRule="auto"/>
        <w:ind w:firstLine="709"/>
        <w:jc w:val="both"/>
      </w:pPr>
      <w:r>
        <w:rPr>
          <w:u w:val="single"/>
        </w:rPr>
        <w:t xml:space="preserve">Методы дисциплинарного воздействия </w:t>
      </w:r>
      <w:r>
        <w:t xml:space="preserve">поддерживают стабильность деятельности предприятий посредством дисциплинарных требований и обеспечения ответственности. </w:t>
      </w:r>
    </w:p>
    <w:p w:rsidR="00493A2F" w:rsidRDefault="00493A2F">
      <w:pPr>
        <w:spacing w:line="312" w:lineRule="auto"/>
        <w:ind w:firstLine="709"/>
        <w:jc w:val="both"/>
      </w:pPr>
      <w:r>
        <w:t xml:space="preserve">Государственная дисциплина заключается в точном соблюдении предприятиями, организациями, учреждениями системы установленного государством порядка их деятельности и выполнения возложенных обязанностей. Ее составными частями являются плановая, финансовая, договорная и другие виды дисциплины. </w:t>
      </w:r>
    </w:p>
    <w:p w:rsidR="00493A2F" w:rsidRDefault="00493A2F">
      <w:pPr>
        <w:spacing w:line="312" w:lineRule="auto"/>
        <w:ind w:firstLine="709"/>
        <w:jc w:val="both"/>
      </w:pPr>
      <w:r>
        <w:t xml:space="preserve">Ответственность может быть личной, коллективной, моральной, материальной и служебной – обязательный элемент всех видов дисциплины. Сочетание разных ее видов является важным условием правильного применения организационных методов управления. </w:t>
      </w:r>
    </w:p>
    <w:p w:rsidR="00493A2F" w:rsidRDefault="00493A2F">
      <w:pPr>
        <w:spacing w:line="312" w:lineRule="auto"/>
        <w:ind w:firstLine="709"/>
        <w:jc w:val="both"/>
      </w:pPr>
      <w:r>
        <w:t xml:space="preserve">Никакой закон, правила или инструкции не смогут выполнить свою роль, если каждый работник не будет сознательно и ответственно относиться к своим обязанностям, для этого иногда используют средства правового воздействия.   </w:t>
      </w:r>
    </w:p>
    <w:p w:rsidR="00493A2F" w:rsidRDefault="00F66DBB">
      <w:pPr>
        <w:spacing w:line="312" w:lineRule="auto"/>
        <w:ind w:firstLine="709"/>
        <w:jc w:val="both"/>
      </w:pPr>
      <w:r>
        <w:rPr>
          <w:noProof/>
          <w:sz w:val="20"/>
        </w:rPr>
        <w:pict>
          <v:rect id="_x0000_s1026" style="position:absolute;left:0;text-align:left;margin-left:0;margin-top:19pt;width:234.35pt;height:45.6pt;z-index:251661824;mso-position-horizontal:center">
            <v:textbox>
              <w:txbxContent>
                <w:p w:rsidR="00493A2F" w:rsidRDefault="00493A2F">
                  <w:pPr>
                    <w:jc w:val="center"/>
                    <w:rPr>
                      <w:sz w:val="16"/>
                    </w:rPr>
                  </w:pPr>
                </w:p>
                <w:p w:rsidR="00493A2F" w:rsidRDefault="00493A2F">
                  <w:pPr>
                    <w:jc w:val="center"/>
                  </w:pPr>
                  <w:r>
                    <w:t>Средства правового воздействия</w:t>
                  </w:r>
                </w:p>
              </w:txbxContent>
            </v:textbox>
          </v:rect>
        </w:pict>
      </w:r>
    </w:p>
    <w:p w:rsidR="00493A2F" w:rsidRDefault="00493A2F">
      <w:pPr>
        <w:spacing w:line="312" w:lineRule="auto"/>
        <w:ind w:firstLine="709"/>
        <w:jc w:val="both"/>
      </w:pPr>
    </w:p>
    <w:p w:rsidR="00493A2F" w:rsidRDefault="00493A2F">
      <w:pPr>
        <w:spacing w:line="312" w:lineRule="auto"/>
        <w:ind w:firstLine="709"/>
        <w:jc w:val="both"/>
      </w:pPr>
      <w:r>
        <w:t xml:space="preserve">  </w:t>
      </w:r>
    </w:p>
    <w:p w:rsidR="00493A2F" w:rsidRDefault="00493A2F">
      <w:pPr>
        <w:spacing w:line="312" w:lineRule="auto"/>
        <w:ind w:firstLine="709"/>
        <w:jc w:val="both"/>
      </w:pPr>
    </w:p>
    <w:p w:rsidR="00493A2F" w:rsidRDefault="00F66DBB">
      <w:pPr>
        <w:spacing w:line="312" w:lineRule="auto"/>
        <w:ind w:firstLine="709"/>
        <w:jc w:val="both"/>
      </w:pPr>
      <w:r>
        <w:rPr>
          <w:noProof/>
          <w:sz w:val="20"/>
        </w:rPr>
        <w:pict>
          <v:line id="_x0000_s1034" style="position:absolute;left:0;text-align:left;z-index:251660800" from="245.25pt,-21.5pt" to="245.25pt,-6.7pt"/>
        </w:pict>
      </w:r>
      <w:r>
        <w:rPr>
          <w:noProof/>
          <w:sz w:val="20"/>
        </w:rPr>
        <w:pict>
          <v:line id="_x0000_s1032" style="position:absolute;left:0;text-align:left;z-index:251658752" from="179.85pt,-6.7pt" to="179.85pt,8.1pt"/>
        </w:pict>
      </w:r>
      <w:r>
        <w:rPr>
          <w:noProof/>
          <w:sz w:val="20"/>
        </w:rPr>
        <w:pict>
          <v:shape id="_x0000_s1031" style="position:absolute;left:0;text-align:left;margin-left:49.05pt;margin-top:-6.7pt;width:392.4pt;height:14.8pt;z-index:251656704;mso-position-horizontal:absolute;mso-position-vertical:absolute" coordsize="7848,444" path="m,444l,,7848,r,444e" filled="f">
            <v:path arrowok="t"/>
          </v:shape>
        </w:pict>
      </w:r>
      <w:r>
        <w:rPr>
          <w:noProof/>
          <w:sz w:val="20"/>
        </w:rPr>
        <w:pict>
          <v:rect id="_x0000_s1028" style="position:absolute;left:0;text-align:left;margin-left:114.45pt;margin-top:8.1pt;width:130.8pt;height:88.8pt;z-index:251653632">
            <v:textbox inset=".5mm,,.5mm">
              <w:txbxContent>
                <w:p w:rsidR="00493A2F" w:rsidRDefault="00493A2F">
                  <w:pPr>
                    <w:jc w:val="center"/>
                  </w:pPr>
                  <w:r>
                    <w:t>Дисциплинарные: замечание, выговор, перевод на нижеоплачиваемую должность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7" style="position:absolute;left:0;text-align:left;margin-left:0;margin-top:7.95pt;width:103.55pt;height:88.8pt;z-index:251657728">
            <v:textbox inset=".5mm,,.5mm">
              <w:txbxContent>
                <w:p w:rsidR="00493A2F" w:rsidRDefault="00493A2F">
                  <w:pPr>
                    <w:jc w:val="center"/>
                  </w:pPr>
                  <w:r>
                    <w:t xml:space="preserve">Материальные: штрафы, неустойки, </w:t>
                  </w:r>
                </w:p>
                <w:p w:rsidR="00493A2F" w:rsidRDefault="00493A2F">
                  <w:pPr>
                    <w:jc w:val="center"/>
                  </w:pPr>
                  <w:r>
                    <w:t>пени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0" style="position:absolute;left:0;text-align:left;margin-left:397.85pt;margin-top:8.1pt;width:87.2pt;height:88.8pt;z-index:251655680">
            <v:textbox inset=".5mm,,.5mm">
              <w:txbxContent>
                <w:p w:rsidR="00493A2F" w:rsidRDefault="00493A2F">
                  <w:pPr>
                    <w:jc w:val="center"/>
                  </w:pPr>
                  <w:r>
                    <w:t xml:space="preserve">Уголовно-правовые 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9" style="position:absolute;left:0;text-align:left;margin-left:256.15pt;margin-top:8.1pt;width:130.8pt;height:88.8pt;z-index:251654656">
            <v:textbox inset=".5mm,,.5mm">
              <w:txbxContent>
                <w:p w:rsidR="00493A2F" w:rsidRDefault="00493A2F">
                  <w:pPr>
                    <w:jc w:val="center"/>
                  </w:pPr>
                  <w:r>
                    <w:t>Административные:  денежный начет, штраф, предупреждение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33" style="position:absolute;left:0;text-align:left;z-index:251659776" from="321.55pt,-6.7pt" to="321.55pt,8.1pt"/>
        </w:pict>
      </w:r>
    </w:p>
    <w:p w:rsidR="00493A2F" w:rsidRDefault="00493A2F">
      <w:pPr>
        <w:spacing w:line="312" w:lineRule="auto"/>
        <w:ind w:firstLine="709"/>
        <w:jc w:val="both"/>
      </w:pPr>
    </w:p>
    <w:p w:rsidR="00493A2F" w:rsidRDefault="00493A2F">
      <w:pPr>
        <w:spacing w:line="312" w:lineRule="auto"/>
        <w:ind w:firstLine="709"/>
        <w:jc w:val="both"/>
      </w:pPr>
    </w:p>
    <w:p w:rsidR="00493A2F" w:rsidRDefault="00493A2F">
      <w:pPr>
        <w:spacing w:line="312" w:lineRule="auto"/>
        <w:jc w:val="both"/>
      </w:pPr>
    </w:p>
    <w:p w:rsidR="00493A2F" w:rsidRDefault="00493A2F">
      <w:pPr>
        <w:spacing w:line="312" w:lineRule="auto"/>
        <w:ind w:firstLine="709"/>
        <w:jc w:val="both"/>
      </w:pPr>
      <w:r>
        <w:t xml:space="preserve"> </w:t>
      </w:r>
    </w:p>
    <w:p w:rsidR="00493A2F" w:rsidRDefault="00493A2F">
      <w:pPr>
        <w:pStyle w:val="1"/>
        <w:rPr>
          <w:sz w:val="24"/>
        </w:rPr>
      </w:pPr>
    </w:p>
    <w:p w:rsidR="00493A2F" w:rsidRDefault="00493A2F">
      <w:pPr>
        <w:pStyle w:val="1"/>
      </w:pPr>
      <w:r>
        <w:t xml:space="preserve">Рис. </w:t>
      </w:r>
      <w:r w:rsidR="00E07970">
        <w:t xml:space="preserve">1. </w:t>
      </w:r>
      <w:r>
        <w:t>Средства правового воздействия</w:t>
      </w:r>
    </w:p>
    <w:p w:rsidR="00493A2F" w:rsidRDefault="00493A2F">
      <w:pPr>
        <w:spacing w:line="312" w:lineRule="auto"/>
        <w:ind w:firstLine="709"/>
        <w:jc w:val="both"/>
        <w:rPr>
          <w:sz w:val="16"/>
        </w:rPr>
      </w:pPr>
    </w:p>
    <w:p w:rsidR="00493A2F" w:rsidRDefault="00493A2F">
      <w:pPr>
        <w:spacing w:line="312" w:lineRule="auto"/>
        <w:ind w:firstLine="709"/>
        <w:jc w:val="both"/>
        <w:rPr>
          <w:sz w:val="16"/>
        </w:rPr>
      </w:pPr>
    </w:p>
    <w:p w:rsidR="00493A2F" w:rsidRDefault="00493A2F">
      <w:pPr>
        <w:spacing w:line="312" w:lineRule="auto"/>
        <w:ind w:firstLine="709"/>
        <w:jc w:val="both"/>
      </w:pPr>
      <w:r>
        <w:t>Совокупность средств правового воздействия на общественные отношения предполагает разного рода санкции за отклонение от установленного порядка и требований закона. Материальная ответственность возлагается на предприятия, организации, а также отдельных должностных лиц за результаты хозяйственной деятельности. Дисциплинарная ответственность возникает в результате нарушения служебных обязанностей. При этом взыскание налагается вышестоящим звеном управления или должностным лицом.</w:t>
      </w:r>
    </w:p>
    <w:p w:rsidR="00493A2F" w:rsidRDefault="00493A2F">
      <w:pPr>
        <w:spacing w:line="312" w:lineRule="auto"/>
        <w:ind w:firstLine="709"/>
        <w:jc w:val="both"/>
      </w:pPr>
      <w:r>
        <w:t xml:space="preserve">Административная ответственность связана с деятельностью специальных государственных органов, с которыми работники конкретной сферы не связаны подчиненностью. Уголовная ответственность возникает при совершении должностных преступлений. </w:t>
      </w:r>
    </w:p>
    <w:p w:rsidR="00493A2F" w:rsidRDefault="00493A2F">
      <w:pPr>
        <w:pStyle w:val="1"/>
      </w:pPr>
      <w:r>
        <w:t>Преимущества организационно-распорядительных методов</w:t>
      </w:r>
    </w:p>
    <w:p w:rsidR="00493A2F" w:rsidRDefault="00493A2F">
      <w:pPr>
        <w:spacing w:line="312" w:lineRule="auto"/>
        <w:ind w:firstLine="709"/>
        <w:jc w:val="both"/>
      </w:pPr>
      <w:r>
        <w:t xml:space="preserve">Позволяют добиться быстрых результатов, сконцентрировать ресурсы на решающих участках, осуществить структурные сдвиги. </w:t>
      </w:r>
    </w:p>
    <w:p w:rsidR="00E07970" w:rsidRDefault="00E07970">
      <w:pPr>
        <w:pStyle w:val="1"/>
      </w:pPr>
    </w:p>
    <w:p w:rsidR="00493A2F" w:rsidRDefault="00493A2F">
      <w:pPr>
        <w:pStyle w:val="1"/>
      </w:pPr>
      <w:r>
        <w:t>Недостатки</w:t>
      </w:r>
    </w:p>
    <w:p w:rsidR="00493A2F" w:rsidRDefault="00493A2F">
      <w:pPr>
        <w:spacing w:line="312" w:lineRule="auto"/>
        <w:ind w:firstLine="709"/>
        <w:jc w:val="both"/>
      </w:pPr>
      <w:r>
        <w:t xml:space="preserve">Сковывают инициативу работников, приводят к увеличению аппарата управления, не обеспечивают развития наиболее перспективных направлений НТП, повышения качества продукции и экономической эффективности производственно-хозяйственной деятельности.  </w:t>
      </w:r>
      <w:bookmarkStart w:id="0" w:name="_GoBack"/>
      <w:bookmarkEnd w:id="0"/>
    </w:p>
    <w:sectPr w:rsidR="00493A2F" w:rsidSect="00F35344">
      <w:headerReference w:type="even" r:id="rId7"/>
      <w:headerReference w:type="default" r:id="rId8"/>
      <w:pgSz w:w="11907" w:h="16840" w:code="9"/>
      <w:pgMar w:top="737" w:right="737" w:bottom="1021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A7" w:rsidRDefault="00446CA7">
      <w:r>
        <w:separator/>
      </w:r>
    </w:p>
  </w:endnote>
  <w:endnote w:type="continuationSeparator" w:id="0">
    <w:p w:rsidR="00446CA7" w:rsidRDefault="004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 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A7" w:rsidRDefault="00446CA7">
      <w:r>
        <w:separator/>
      </w:r>
    </w:p>
  </w:footnote>
  <w:footnote w:type="continuationSeparator" w:id="0">
    <w:p w:rsidR="00446CA7" w:rsidRDefault="0044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44" w:rsidRDefault="00F35344" w:rsidP="00493A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344" w:rsidRDefault="00F35344" w:rsidP="00F3534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44" w:rsidRPr="00F35344" w:rsidRDefault="00F35344" w:rsidP="00F35344">
    <w:pPr>
      <w:pStyle w:val="a4"/>
      <w:jc w:val="right"/>
      <w:rPr>
        <w:rStyle w:val="a5"/>
        <w:sz w:val="24"/>
      </w:rPr>
    </w:pPr>
    <w:r w:rsidRPr="00F35344">
      <w:rPr>
        <w:rStyle w:val="a5"/>
        <w:sz w:val="24"/>
      </w:rPr>
      <w:fldChar w:fldCharType="begin"/>
    </w:r>
    <w:r w:rsidRPr="00F35344">
      <w:rPr>
        <w:rStyle w:val="a5"/>
        <w:sz w:val="24"/>
      </w:rPr>
      <w:instrText xml:space="preserve">PAGE  </w:instrText>
    </w:r>
    <w:r w:rsidRPr="00F35344">
      <w:rPr>
        <w:rStyle w:val="a5"/>
        <w:sz w:val="24"/>
      </w:rPr>
      <w:fldChar w:fldCharType="separate"/>
    </w:r>
    <w:r w:rsidR="00BE5733">
      <w:rPr>
        <w:rStyle w:val="a5"/>
        <w:noProof/>
        <w:sz w:val="24"/>
      </w:rPr>
      <w:t>2</w:t>
    </w:r>
    <w:r w:rsidRPr="00F35344">
      <w:rPr>
        <w:rStyle w:val="a5"/>
        <w:sz w:val="24"/>
      </w:rPr>
      <w:fldChar w:fldCharType="end"/>
    </w:r>
  </w:p>
  <w:p w:rsidR="00F35344" w:rsidRPr="00F35344" w:rsidRDefault="00F35344" w:rsidP="00F35344">
    <w:pPr>
      <w:pStyle w:val="a4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42798"/>
    <w:multiLevelType w:val="hybridMultilevel"/>
    <w:tmpl w:val="4FA256E0"/>
    <w:lvl w:ilvl="0" w:tplc="B0E6E600">
      <w:start w:val="3"/>
      <w:numFmt w:val="bullet"/>
      <w:lvlText w:val="-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7AB2A6B"/>
    <w:multiLevelType w:val="hybridMultilevel"/>
    <w:tmpl w:val="118EC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344"/>
    <w:rsid w:val="00155D61"/>
    <w:rsid w:val="00446CA7"/>
    <w:rsid w:val="00493A2F"/>
    <w:rsid w:val="00BE5733"/>
    <w:rsid w:val="00E07970"/>
    <w:rsid w:val="00F35344"/>
    <w:rsid w:val="00F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B5FD33B-9C36-4DEB-8198-D3D5DAB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12" w:lineRule="auto"/>
      <w:ind w:firstLine="709"/>
      <w:jc w:val="both"/>
    </w:pPr>
  </w:style>
  <w:style w:type="paragraph" w:styleId="a4">
    <w:name w:val="header"/>
    <w:basedOn w:val="a"/>
    <w:rsid w:val="00F353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5344"/>
  </w:style>
  <w:style w:type="paragraph" w:styleId="a6">
    <w:name w:val="footer"/>
    <w:basedOn w:val="a"/>
    <w:rsid w:val="00F3534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Организационно-распорядительные методы  управления </vt:lpstr>
    </vt:vector>
  </TitlesOfParts>
  <Company>format-express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Организационно-распорядительные методы  управления </dc:title>
  <dc:subject/>
  <dc:creator>Vela</dc:creator>
  <cp:keywords/>
  <dc:description/>
  <cp:lastModifiedBy>admin</cp:lastModifiedBy>
  <cp:revision>2</cp:revision>
  <dcterms:created xsi:type="dcterms:W3CDTF">2014-04-16T02:25:00Z</dcterms:created>
  <dcterms:modified xsi:type="dcterms:W3CDTF">2014-04-16T02:25:00Z</dcterms:modified>
</cp:coreProperties>
</file>