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74" w:rsidRPr="008F37A0" w:rsidRDefault="00D31E74" w:rsidP="008F37A0">
      <w:pPr>
        <w:suppressAutoHyphens/>
        <w:spacing w:before="0" w:after="0" w:line="360" w:lineRule="auto"/>
        <w:ind w:firstLine="709"/>
        <w:jc w:val="center"/>
        <w:rPr>
          <w:sz w:val="28"/>
          <w:szCs w:val="28"/>
        </w:rPr>
      </w:pPr>
      <w:r w:rsidRPr="008F37A0">
        <w:rPr>
          <w:sz w:val="28"/>
          <w:szCs w:val="28"/>
        </w:rPr>
        <w:t>БЕЛОРУССКИЙ ГОСУДАРСТВЕННЫЙ УНИВЕРСИТЕТ ИНФОРМАТИКИ И РАДИОЭЛЕКТРОНИКИ</w:t>
      </w: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r w:rsidRPr="008F37A0">
        <w:rPr>
          <w:sz w:val="28"/>
          <w:szCs w:val="28"/>
        </w:rPr>
        <w:t>Кафедра менеджмента</w:t>
      </w: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r w:rsidRPr="008F37A0">
        <w:rPr>
          <w:sz w:val="28"/>
          <w:szCs w:val="28"/>
        </w:rPr>
        <w:t>РЕФЕРАТ</w:t>
      </w:r>
    </w:p>
    <w:p w:rsidR="00D31E74" w:rsidRPr="008F37A0" w:rsidRDefault="00D31E74" w:rsidP="008F37A0">
      <w:pPr>
        <w:suppressAutoHyphens/>
        <w:spacing w:before="0" w:after="0" w:line="360" w:lineRule="auto"/>
        <w:ind w:firstLine="709"/>
        <w:jc w:val="center"/>
        <w:rPr>
          <w:sz w:val="28"/>
          <w:szCs w:val="28"/>
        </w:rPr>
      </w:pPr>
      <w:r w:rsidRPr="008F37A0">
        <w:rPr>
          <w:sz w:val="28"/>
          <w:szCs w:val="28"/>
        </w:rPr>
        <w:t>на тему:</w:t>
      </w: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b/>
          <w:sz w:val="28"/>
          <w:szCs w:val="28"/>
        </w:rPr>
      </w:pPr>
      <w:r w:rsidRPr="008F37A0">
        <w:rPr>
          <w:b/>
          <w:sz w:val="28"/>
          <w:szCs w:val="28"/>
        </w:rPr>
        <w:t>«</w:t>
      </w:r>
      <w:r w:rsidR="000C3B94" w:rsidRPr="008F37A0">
        <w:rPr>
          <w:b/>
          <w:sz w:val="28"/>
          <w:szCs w:val="28"/>
        </w:rPr>
        <w:t>ОРГАНИЗАЦИОННО-УПРАВЛЕНЧЕСКАЯ СТРУКТУРА ФИЛИАЛА «МЕЖДУГОРОДНАЯ СВЯЗЬ» РУП «БЕЛТЕЛЕКОМ»</w:t>
      </w:r>
      <w:r w:rsidRPr="008F37A0">
        <w:rPr>
          <w:b/>
          <w:sz w:val="28"/>
          <w:szCs w:val="28"/>
        </w:rPr>
        <w:t>»</w:t>
      </w: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p>
    <w:p w:rsidR="00D31E74" w:rsidRPr="008F37A0" w:rsidRDefault="00D31E74" w:rsidP="008F37A0">
      <w:pPr>
        <w:suppressAutoHyphens/>
        <w:spacing w:before="0" w:after="0" w:line="360" w:lineRule="auto"/>
        <w:ind w:firstLine="709"/>
        <w:jc w:val="center"/>
        <w:rPr>
          <w:sz w:val="28"/>
          <w:szCs w:val="28"/>
        </w:rPr>
      </w:pPr>
      <w:r w:rsidRPr="008F37A0">
        <w:rPr>
          <w:sz w:val="28"/>
          <w:szCs w:val="28"/>
        </w:rPr>
        <w:t>Минск, 200</w:t>
      </w:r>
      <w:r w:rsidR="00C97213" w:rsidRPr="008F37A0">
        <w:rPr>
          <w:sz w:val="28"/>
          <w:szCs w:val="28"/>
        </w:rPr>
        <w:t>9</w:t>
      </w:r>
    </w:p>
    <w:p w:rsidR="000C3B94" w:rsidRDefault="000C3B94" w:rsidP="008F37A0">
      <w:pPr>
        <w:suppressAutoHyphens/>
        <w:spacing w:before="0" w:after="0" w:line="360" w:lineRule="auto"/>
        <w:ind w:firstLine="709"/>
        <w:jc w:val="both"/>
        <w:rPr>
          <w:sz w:val="28"/>
          <w:szCs w:val="24"/>
        </w:rPr>
      </w:pPr>
    </w:p>
    <w:p w:rsidR="008F37A0" w:rsidRPr="008F37A0" w:rsidRDefault="008F37A0" w:rsidP="008F37A0">
      <w:pPr>
        <w:suppressAutoHyphens/>
        <w:spacing w:before="0" w:after="0" w:line="360" w:lineRule="auto"/>
        <w:ind w:firstLine="709"/>
        <w:jc w:val="both"/>
        <w:rPr>
          <w:sz w:val="28"/>
          <w:szCs w:val="24"/>
        </w:rPr>
        <w:sectPr w:rsidR="008F37A0" w:rsidRPr="008F37A0" w:rsidSect="008F37A0">
          <w:pgSz w:w="11906" w:h="16838" w:code="9"/>
          <w:pgMar w:top="1134" w:right="851" w:bottom="1134" w:left="1701" w:header="709" w:footer="709" w:gutter="0"/>
          <w:cols w:space="708"/>
          <w:docGrid w:linePitch="360"/>
        </w:sectPr>
      </w:pPr>
    </w:p>
    <w:p w:rsidR="000C3B94" w:rsidRPr="008F37A0" w:rsidRDefault="000C3B94" w:rsidP="008F37A0">
      <w:pPr>
        <w:pStyle w:val="2"/>
        <w:suppressAutoHyphens/>
        <w:spacing w:before="0" w:after="0" w:line="360" w:lineRule="auto"/>
        <w:ind w:firstLine="709"/>
        <w:jc w:val="both"/>
        <w:rPr>
          <w:rFonts w:ascii="Times New Roman" w:hAnsi="Times New Roman" w:cs="Times New Roman"/>
          <w:i w:val="0"/>
        </w:rPr>
      </w:pPr>
      <w:bookmarkStart w:id="0" w:name="_Toc169299333"/>
      <w:r w:rsidRPr="008F37A0">
        <w:rPr>
          <w:rFonts w:ascii="Times New Roman" w:hAnsi="Times New Roman" w:cs="Times New Roman"/>
          <w:i w:val="0"/>
        </w:rPr>
        <w:lastRenderedPageBreak/>
        <w:t>Краткая характеристика филиала «Междугородная связь» РУП «Белтелеком»</w:t>
      </w:r>
      <w:bookmarkEnd w:id="0"/>
    </w:p>
    <w:p w:rsidR="000C3B94" w:rsidRPr="008F37A0" w:rsidRDefault="000C3B94" w:rsidP="008F37A0">
      <w:pPr>
        <w:pStyle w:val="a8"/>
        <w:suppressAutoHyphens/>
        <w:spacing w:after="0" w:line="360" w:lineRule="auto"/>
        <w:ind w:firstLine="709"/>
        <w:jc w:val="both"/>
        <w:rPr>
          <w:sz w:val="28"/>
          <w:szCs w:val="28"/>
        </w:rPr>
      </w:pP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Филиал "Междугородная связь" РУП «Белтелеком» является обособленным подразделением, входящим в состав РУП "Белтелеком" Министерства связи и информатизации Республики Беларусь. Адрес: инд. 220079 город Минск, улица Севастопольская, 121,  телефон – 285-70-48,  факс – 269-20-03.</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Филиал "Междугородная связь" было организовано 27 ноября </w:t>
      </w:r>
      <w:smartTag w:uri="urn:schemas-microsoft-com:office:smarttags" w:element="metricconverter">
        <w:smartTagPr>
          <w:attr w:name="ProductID" w:val="1948 г"/>
        </w:smartTagPr>
        <w:r w:rsidRPr="008F37A0">
          <w:rPr>
            <w:sz w:val="28"/>
            <w:szCs w:val="28"/>
          </w:rPr>
          <w:t>1948 г</w:t>
        </w:r>
      </w:smartTag>
      <w:r w:rsidRPr="008F37A0">
        <w:rPr>
          <w:sz w:val="28"/>
          <w:szCs w:val="28"/>
        </w:rPr>
        <w:t>., называлось УКМ-4 - управление технической эксплуатации кабельной телефонно-телеграфной магистрали и подчинялось непосредственно Министерству связи СССР.</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 своей деятельности УКМ-4 (в настоящий момент филиал "Междугородная связь") добивалось высоких результатов как за счет ввода новых объектов связи в кратчайшие сроки, реконструкции существующих, внедрения новых высокотехнологичных процессов, так и за счет высокого качества обслуживания эксплуатируемых средств связи и предоставления услуг на уровне требований потребителей.</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Предприятие семь раз награждалось переходящим Красным Знаменем Министерства связи СССР, 13 февраля </w:t>
      </w:r>
      <w:smartTag w:uri="urn:schemas-microsoft-com:office:smarttags" w:element="metricconverter">
        <w:smartTagPr>
          <w:attr w:name="ProductID" w:val="1976 г"/>
        </w:smartTagPr>
        <w:r w:rsidRPr="008F37A0">
          <w:rPr>
            <w:sz w:val="28"/>
            <w:szCs w:val="28"/>
          </w:rPr>
          <w:t>1976 г</w:t>
        </w:r>
      </w:smartTag>
      <w:r w:rsidRPr="008F37A0">
        <w:rPr>
          <w:sz w:val="28"/>
          <w:szCs w:val="28"/>
        </w:rPr>
        <w:t>. было награждено орденом "Знак Почета".</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Филиал "Междугородная связь" осуществляет эксплуатацию кабельных, радиорелейных линий связи, маломощных телевизионных и УКВ-ЧМ передатчиков на территории Республики Беларусь, является заказчиком по строительству междугородных линий связи на территории нашей страны.</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96 г"/>
        </w:smartTagPr>
        <w:r w:rsidRPr="008F37A0">
          <w:rPr>
            <w:sz w:val="28"/>
            <w:szCs w:val="28"/>
          </w:rPr>
          <w:t>1996 г</w:t>
        </w:r>
      </w:smartTag>
      <w:r w:rsidRPr="008F37A0">
        <w:rPr>
          <w:sz w:val="28"/>
          <w:szCs w:val="28"/>
        </w:rPr>
        <w:t>. филиал "Междугородная связь" принял в эксплуатацию синхронную цифровую сеть связи, работающую по волоконно-оптическим линиям связи, построенную в 1995 -1996 гг., которая позволила обеспечить организацию цифровых каналов связи между столицей Республики Беларусь и областными центрами с выходом на международную сеть через сопредельные страны: Украину, Польшу, Литву, Латвию, Россию.</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 настоящее время на эксплуатационно-техническом обслуживании филиала "Междугородная связь" находится более 12 тысяч километров междугородных линий связи, в том числе более 4,0 тысяч километров волоконно-оптических линий связи.</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По радиорелейным линиям филиал "Междугородная связь" распространяются все телевизионные программы, вещание которых осуществляется на территории Республики Беларусь.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Деятельность филиала "Междугородная связь" осуществляется на всей территории Республики Беларусь, с этой целью созданы структурные подразделения филиала "Междугородная связь". Это междугородные узлы электросвязи - МУЭС -1, 2, 5, 6, 7, расположенные в городах Минск, Гомель, Витебск, Барановичи, Пинск, имеющие в своем составе линейно-кабельные и линейно-технические цеха, расположенные в районных центрах и населенных пунктах Республики Беларусь.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Вся деятельность коллектива филиала "Междугородная связь" направлена на создание и эксплуатацию сети международной, междугородной связи высокой технологии и качества и осуществляется на основании лицензий Министерства связи Республики Беларусь № 02140/0175283 от 20.08.2007 г. на проектирование, строительство и эксплуатацию сетей, систем и сооружений связи, предоставление услуг связи, на строительство, эксплуатацию радиорелейных линий связи, теле- и радиовещательных передатчиков и предоставление услуг с их использованием. Срок действия лицензий 5 лет,[20].</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Протяженность кабельных линий на 01.01.2008 г. в целом по филиалу «Междугородная связь» РУП «Белтелеком» составила </w:t>
      </w:r>
      <w:smartTag w:uri="urn:schemas-microsoft-com:office:smarttags" w:element="metricconverter">
        <w:smartTagPr>
          <w:attr w:name="ProductID" w:val="11923,575 км"/>
        </w:smartTagPr>
        <w:r w:rsidRPr="008F37A0">
          <w:rPr>
            <w:sz w:val="28"/>
            <w:szCs w:val="28"/>
          </w:rPr>
          <w:t>11923,575 км</w:t>
        </w:r>
      </w:smartTag>
      <w:r w:rsidRPr="008F37A0">
        <w:rPr>
          <w:sz w:val="28"/>
          <w:szCs w:val="28"/>
        </w:rPr>
        <w:t xml:space="preserve">, в том числе по ВОЛС – </w:t>
      </w:r>
      <w:smartTag w:uri="urn:schemas-microsoft-com:office:smarttags" w:element="metricconverter">
        <w:smartTagPr>
          <w:attr w:name="ProductID" w:val="4217,193 км"/>
        </w:smartTagPr>
        <w:r w:rsidRPr="008F37A0">
          <w:rPr>
            <w:sz w:val="28"/>
            <w:szCs w:val="28"/>
          </w:rPr>
          <w:t>4217,193 км</w:t>
        </w:r>
      </w:smartTag>
      <w:r w:rsidRPr="008F37A0">
        <w:rPr>
          <w:sz w:val="28"/>
          <w:szCs w:val="28"/>
        </w:rPr>
        <w:t>, процент волоконно-оптического кабеля составляет 35,37%.</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Протяженность каналов ТЧ по КЛС, ВОЛС составила 21166,903 тыс. кан/км, в том числе ВОЛС – 18233,258 тыс. кан/км, что составляет 86,14% от общей протяженности, по КРРТ протяженность составила 31,045 тыс. кан/км.</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Протяженность по ТВ стволам РРЛ составила 21290,61 ств.км, по ТФ стволам </w:t>
      </w:r>
      <w:smartTag w:uri="urn:schemas-microsoft-com:office:smarttags" w:element="metricconverter">
        <w:smartTagPr>
          <w:attr w:name="ProductID" w:val="3264,54 км"/>
        </w:smartTagPr>
        <w:r w:rsidRPr="008F37A0">
          <w:rPr>
            <w:sz w:val="28"/>
            <w:szCs w:val="28"/>
          </w:rPr>
          <w:t>3264,54 км</w:t>
        </w:r>
      </w:smartTag>
      <w:r w:rsidRPr="008F37A0">
        <w:rPr>
          <w:sz w:val="28"/>
          <w:szCs w:val="28"/>
        </w:rPr>
        <w:t>.</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История создания филиала начинается с эксплуатации первой кабельной магистрали на территории Республики Беларусь и первой аппаратуры уплотнения, используемой на этой магистрали.</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06.10.1948 была принята в эксплуатацию магистраль КМ 4 на участке Москва-Смоленск-Минск. Для обеспечение бесперебойного действия телефонных, телеграфных связей и каналов радиовещания на кабельной магистрали КМ 4 на базе Минского междугородного кабельного узла 27.11.1948 было организовано Управление технической эксплуатации кабельной телефонно-телеграфной магистрали № 4 (УКМ 4), с размещением в г. Минске и непосредственным подчинением Министерству связи СССР. Этот момент и считается датой создания филиала.</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51 г"/>
        </w:smartTagPr>
        <w:r w:rsidRPr="008F37A0">
          <w:rPr>
            <w:sz w:val="28"/>
            <w:szCs w:val="28"/>
          </w:rPr>
          <w:t>1951 г</w:t>
        </w:r>
      </w:smartTag>
      <w:r w:rsidRPr="008F37A0">
        <w:rPr>
          <w:sz w:val="28"/>
          <w:szCs w:val="28"/>
        </w:rPr>
        <w:t>. после окончательной приемки в эксплуатацию кабельной магистрали КМ 4 Москва-Смоленск-Минск-Вильнюс-Калининград, на участке Москва-Минск было организовано 98 телефонных каналов и 4 проводных канала радиовещания, а на участке Минск – Вильнюс - Скаудвиле 72 телефонных канала и 2 проводных канала радиовещания.</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связи с началом строительства радиорелейных магистралей, в 1958 году УКМ 4 было переименовано в Управление технической эксплуатации кабельных и радиорелейных магистралей № 4 (УКРМ 4). В декабре </w:t>
      </w:r>
      <w:smartTag w:uri="urn:schemas-microsoft-com:office:smarttags" w:element="metricconverter">
        <w:smartTagPr>
          <w:attr w:name="ProductID" w:val="1961 г"/>
        </w:smartTagPr>
        <w:r w:rsidRPr="008F37A0">
          <w:rPr>
            <w:sz w:val="28"/>
            <w:szCs w:val="28"/>
          </w:rPr>
          <w:t>1961 г</w:t>
        </w:r>
      </w:smartTag>
      <w:r w:rsidRPr="008F37A0">
        <w:rPr>
          <w:sz w:val="28"/>
          <w:szCs w:val="28"/>
        </w:rPr>
        <w:t>. по радиорелейным линиям (РРЛ) была обеспечена подача программы центрального телевидения в г. Минск и г. Витебск.</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Одновременно со строительством РРЛ проводилась реконструкция кабельных магистралей и систем передачи. В </w:t>
      </w:r>
      <w:smartTag w:uri="urn:schemas-microsoft-com:office:smarttags" w:element="metricconverter">
        <w:smartTagPr>
          <w:attr w:name="ProductID" w:val="1962 г"/>
        </w:smartTagPr>
        <w:r w:rsidRPr="008F37A0">
          <w:rPr>
            <w:sz w:val="28"/>
            <w:szCs w:val="28"/>
          </w:rPr>
          <w:t>1962 г</w:t>
        </w:r>
      </w:smartTag>
      <w:r w:rsidRPr="008F37A0">
        <w:rPr>
          <w:sz w:val="28"/>
          <w:szCs w:val="28"/>
        </w:rPr>
        <w:t>. введены в эксплуатацию первые системы передачи на полупроводниковых приборах в зоне УКРМ 4.</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С января </w:t>
      </w:r>
      <w:smartTag w:uri="urn:schemas-microsoft-com:office:smarttags" w:element="metricconverter">
        <w:smartTagPr>
          <w:attr w:name="ProductID" w:val="1965 г"/>
        </w:smartTagPr>
        <w:r w:rsidRPr="008F37A0">
          <w:rPr>
            <w:sz w:val="28"/>
            <w:szCs w:val="28"/>
          </w:rPr>
          <w:t>1965 г</w:t>
        </w:r>
      </w:smartTag>
      <w:r w:rsidRPr="008F37A0">
        <w:rPr>
          <w:sz w:val="28"/>
          <w:szCs w:val="28"/>
        </w:rPr>
        <w:t>. жители г. Бреста, а затем и других областных центров получили возможность смотреть программу центрального телевидения.</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течение </w:t>
      </w:r>
      <w:smartTag w:uri="urn:schemas-microsoft-com:office:smarttags" w:element="metricconverter">
        <w:smartTagPr>
          <w:attr w:name="ProductID" w:val="1969 г"/>
        </w:smartTagPr>
        <w:r w:rsidRPr="008F37A0">
          <w:rPr>
            <w:sz w:val="28"/>
            <w:szCs w:val="28"/>
          </w:rPr>
          <w:t>1969 г</w:t>
        </w:r>
      </w:smartTag>
      <w:r w:rsidRPr="008F37A0">
        <w:rPr>
          <w:sz w:val="28"/>
          <w:szCs w:val="28"/>
        </w:rPr>
        <w:t xml:space="preserve">. проведены работы по реконструкции сети РРЛ с заменой оборудования для подачи с января </w:t>
      </w:r>
      <w:smartTag w:uri="urn:schemas-microsoft-com:office:smarttags" w:element="metricconverter">
        <w:smartTagPr>
          <w:attr w:name="ProductID" w:val="1970 г"/>
        </w:smartTagPr>
        <w:r w:rsidRPr="008F37A0">
          <w:rPr>
            <w:sz w:val="28"/>
            <w:szCs w:val="28"/>
          </w:rPr>
          <w:t>1970 г</w:t>
        </w:r>
      </w:smartTag>
      <w:r w:rsidRPr="008F37A0">
        <w:rPr>
          <w:sz w:val="28"/>
          <w:szCs w:val="28"/>
        </w:rPr>
        <w:t xml:space="preserve">. второй Союзной программы телевидения на города БССР. К концу </w:t>
      </w:r>
      <w:smartTag w:uri="urn:schemas-microsoft-com:office:smarttags" w:element="metricconverter">
        <w:smartTagPr>
          <w:attr w:name="ProductID" w:val="1972 г"/>
        </w:smartTagPr>
        <w:r w:rsidRPr="008F37A0">
          <w:rPr>
            <w:sz w:val="28"/>
            <w:szCs w:val="28"/>
          </w:rPr>
          <w:t>1972 г</w:t>
        </w:r>
      </w:smartTag>
      <w:r w:rsidRPr="008F37A0">
        <w:rPr>
          <w:sz w:val="28"/>
          <w:szCs w:val="28"/>
        </w:rPr>
        <w:t>. жители Витебской, Могилевской и Гомельской областей БССР получили возможность смотреть вторую программу Центрального телевидения.</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09.08.1973 УКРМ 4 было переименовано в Союзную сеть магистральных связей и телевидения (СМС 4).</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74 г"/>
        </w:smartTagPr>
        <w:r w:rsidRPr="008F37A0">
          <w:rPr>
            <w:sz w:val="28"/>
            <w:szCs w:val="28"/>
          </w:rPr>
          <w:t>1974 г</w:t>
        </w:r>
      </w:smartTag>
      <w:r w:rsidRPr="008F37A0">
        <w:rPr>
          <w:sz w:val="28"/>
          <w:szCs w:val="28"/>
        </w:rPr>
        <w:t>. после реконструкция РРЛ на участке Москва-Минск-Брест и принятия в эксплуатацию участка РРЛ до госграницы с Польшей произведено подключение к системам «Евровидение» и «Интервидение». В том же году внедрен централизованный метод обслуживания кабельных магистралей.</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К концу </w:t>
      </w:r>
      <w:smartTag w:uri="urn:schemas-microsoft-com:office:smarttags" w:element="metricconverter">
        <w:smartTagPr>
          <w:attr w:name="ProductID" w:val="1975 г"/>
        </w:smartTagPr>
        <w:r w:rsidRPr="008F37A0">
          <w:rPr>
            <w:sz w:val="28"/>
            <w:szCs w:val="28"/>
          </w:rPr>
          <w:t>1975 г</w:t>
        </w:r>
      </w:smartTag>
      <w:r w:rsidRPr="008F37A0">
        <w:rPr>
          <w:sz w:val="28"/>
          <w:szCs w:val="28"/>
        </w:rPr>
        <w:t>. СМС 4 обеспечила подачу двух союзных программам в союзные республики и крупные промышленные центры западной зоны.</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77 г"/>
        </w:smartTagPr>
        <w:r w:rsidRPr="008F37A0">
          <w:rPr>
            <w:sz w:val="28"/>
            <w:szCs w:val="28"/>
          </w:rPr>
          <w:t>1977 г</w:t>
        </w:r>
      </w:smartTag>
      <w:r w:rsidRPr="008F37A0">
        <w:rPr>
          <w:sz w:val="28"/>
          <w:szCs w:val="28"/>
        </w:rPr>
        <w:t>. СМС 4 была переименована в Территориальный центр управления междугородными связями и телевидением № 4 (ТЦУМС 4).</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 период проведения Московских Олимпийских игр в 1980 году около 40 % связей с мероприятий «Олимпиада 80» было организовано по трактам, стволам и каналам кабельных и радиорелейных магистралей, обслуживаемых ТЦУМС 4.</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К концу </w:t>
      </w:r>
      <w:smartTag w:uri="urn:schemas-microsoft-com:office:smarttags" w:element="metricconverter">
        <w:smartTagPr>
          <w:attr w:name="ProductID" w:val="1984 г"/>
        </w:smartTagPr>
        <w:r w:rsidRPr="008F37A0">
          <w:rPr>
            <w:sz w:val="28"/>
            <w:szCs w:val="28"/>
          </w:rPr>
          <w:t>1984 г</w:t>
        </w:r>
      </w:smartTag>
      <w:r w:rsidRPr="008F37A0">
        <w:rPr>
          <w:sz w:val="28"/>
          <w:szCs w:val="28"/>
        </w:rPr>
        <w:t>. в г. Бресте установлена станция космической связи «Москва » для приема телевизионных программ.</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85 г"/>
        </w:smartTagPr>
        <w:r w:rsidRPr="008F37A0">
          <w:rPr>
            <w:sz w:val="28"/>
            <w:szCs w:val="28"/>
          </w:rPr>
          <w:t>1985 г</w:t>
        </w:r>
      </w:smartTag>
      <w:r w:rsidRPr="008F37A0">
        <w:rPr>
          <w:sz w:val="28"/>
          <w:szCs w:val="28"/>
        </w:rPr>
        <w:t>. были проведены испытания аппаратуры цифровой системы передачи на симметричном кабеле. Одновременно, в качестве первого шага по внедрению системы управления сетями связи с использованием вычислительной техники, организована секция технического обслуживания (ЭВМ СМ 1800). К концу года полностью закончены работы по замене лампового оборудования систем передачи на полупроводниковое.</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01.12.1987 г. ТЦУМС 4 реорганизовано в Территориальное производственное объединение междугородных связей и телевидения (ТПО 4).</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88 г"/>
        </w:smartTagPr>
        <w:r w:rsidRPr="008F37A0">
          <w:rPr>
            <w:sz w:val="28"/>
            <w:szCs w:val="28"/>
          </w:rPr>
          <w:t>1988 г</w:t>
        </w:r>
      </w:smartTag>
      <w:r w:rsidRPr="008F37A0">
        <w:rPr>
          <w:sz w:val="28"/>
          <w:szCs w:val="28"/>
        </w:rPr>
        <w:t>. в зоне ТПО 4 впервые создается опытная цифровая зона. С этого года началась планомерная цифровизация систем передачи.</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октябре-декабре </w:t>
      </w:r>
      <w:smartTag w:uri="urn:schemas-microsoft-com:office:smarttags" w:element="metricconverter">
        <w:smartTagPr>
          <w:attr w:name="ProductID" w:val="1991 г"/>
        </w:smartTagPr>
        <w:r w:rsidRPr="008F37A0">
          <w:rPr>
            <w:sz w:val="28"/>
            <w:szCs w:val="28"/>
          </w:rPr>
          <w:t>1991 г</w:t>
        </w:r>
      </w:smartTag>
      <w:r w:rsidRPr="008F37A0">
        <w:rPr>
          <w:sz w:val="28"/>
          <w:szCs w:val="28"/>
        </w:rPr>
        <w:t>. объявлен суверенитет бывших союзных республик: РСФСР, УССР, БССР и Литовской ССР, с принятием соответствующих законов, по которым собственность СССР, находящаяся на территории этих республик, перешла под их юрисдикцию. В связи с чем, ТПО 4 Министерства связи СССР было передано Министерству связи и информатики Республики Беларусь.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28.01.1992, согласно приказу Министерства связи и информатики Республики Беларусь, ТПО 4 переименовано в Государственное производственное объединение междугородных связей (ПО «Междугородная связь»).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течение </w:t>
      </w:r>
      <w:smartTag w:uri="urn:schemas-microsoft-com:office:smarttags" w:element="metricconverter">
        <w:smartTagPr>
          <w:attr w:name="ProductID" w:val="1992 г"/>
        </w:smartTagPr>
        <w:r w:rsidRPr="008F37A0">
          <w:rPr>
            <w:sz w:val="28"/>
            <w:szCs w:val="28"/>
          </w:rPr>
          <w:t>1992 г</w:t>
        </w:r>
      </w:smartTag>
      <w:r w:rsidRPr="008F37A0">
        <w:rPr>
          <w:sz w:val="28"/>
          <w:szCs w:val="28"/>
        </w:rPr>
        <w:t>. завершены работы по прокладке первой волоконно-оптической линии связи (ВОЛС) Ленинград-Минск с использованием отечественного кабеля; на участке РРЛ Минск-Радошковичи организовано четыре дополнительных радиорелейных ствола, что позволило обеспечить выход всех областных студий на Минск одновременно, а также организовать дополнительные каналы стереовещания для подачи второй республиканской программы на все радиотелевизионные передающие центры (РТПЦ).</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94 г"/>
        </w:smartTagPr>
        <w:r w:rsidRPr="008F37A0">
          <w:rPr>
            <w:sz w:val="28"/>
            <w:szCs w:val="28"/>
          </w:rPr>
          <w:t>1994 г</w:t>
        </w:r>
      </w:smartTag>
      <w:r w:rsidRPr="008F37A0">
        <w:rPr>
          <w:sz w:val="28"/>
          <w:szCs w:val="28"/>
        </w:rPr>
        <w:t>. начаты проектно-изыскательские работы по строительству ВОЛС национальной сети связи Республики Беларусь под кредит Европейского банка реконструкции и развития.</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 целях приведения статуса предприятия в соответствие с Законом Республики Беларусь «О предприятиях в Республике Беларусь», 14.07.1995 ПО «Междугородная связь» было переименовано в Государственное предприятие «Междугородная связь» (ГП «Междугородная связь»).</w:t>
      </w:r>
    </w:p>
    <w:p w:rsidR="000C3B94" w:rsidRPr="008F37A0" w:rsidRDefault="000C3B94" w:rsidP="008F37A0">
      <w:pPr>
        <w:pStyle w:val="a8"/>
        <w:suppressAutoHyphens/>
        <w:spacing w:after="0" w:line="360" w:lineRule="auto"/>
        <w:ind w:firstLine="709"/>
        <w:jc w:val="both"/>
        <w:rPr>
          <w:sz w:val="28"/>
          <w:szCs w:val="28"/>
        </w:rPr>
      </w:pPr>
      <w:smartTag w:uri="urn:schemas-microsoft-com:office:smarttags" w:element="metricconverter">
        <w:smartTagPr>
          <w:attr w:name="ProductID" w:val="1995 г"/>
        </w:smartTagPr>
        <w:r w:rsidRPr="008F37A0">
          <w:rPr>
            <w:sz w:val="28"/>
            <w:szCs w:val="28"/>
          </w:rPr>
          <w:t>1995 г</w:t>
        </w:r>
      </w:smartTag>
      <w:r w:rsidRPr="008F37A0">
        <w:rPr>
          <w:sz w:val="28"/>
          <w:szCs w:val="28"/>
        </w:rPr>
        <w:t xml:space="preserve">. стал точкой отсчета нового этапа в развитии первичной сети связи Республики Беларусь этапа внедрения ВОЛС и синхронных систем передачи (SDH). В течение года построены ВОЛС протяженностью </w:t>
      </w:r>
      <w:smartTag w:uri="urn:schemas-microsoft-com:office:smarttags" w:element="metricconverter">
        <w:smartTagPr>
          <w:attr w:name="ProductID" w:val="1258 км"/>
        </w:smartTagPr>
        <w:r w:rsidRPr="008F37A0">
          <w:rPr>
            <w:sz w:val="28"/>
            <w:szCs w:val="28"/>
          </w:rPr>
          <w:t>1258 км</w:t>
        </w:r>
      </w:smartTag>
      <w:r w:rsidRPr="008F37A0">
        <w:rPr>
          <w:sz w:val="28"/>
          <w:szCs w:val="28"/>
        </w:rPr>
        <w:t>, соединившие г. Минск со всеми областными центрами Республики Беларусь. Принята в эксплуатацию по временному варианту сеть SDH на участках Минск областные центры с использованием оборудования MSH 11 фирмы MARCONI (Италия). Начата подготовка специалистов по эксплуатации ВОЛС, разработана конструкция и изготовлены опытные образцы устройства для организации временной вставки при аварии на ВОЛС.</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 1996 году принята в эксплуатацию синхронная цифровая сеть связи, работающая по ВОЛС, которая позволила обеспечить организацию цифровых каналов связи между столицей Республики Беларусь и областными центрами с выходом на международную сеть через сопредельные страны: Украину, Польшу, Латвию, Россию. Организована цифровая система передачи на участке ЦМТ-МЦК-Телепорт для приема программ спутникового телевидения. Оборудовано 12 передвижных лабораторий для монтажа кабеля при ремонтных и аварийно восстановительных работах на ВОЛС.</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97 г"/>
        </w:smartTagPr>
        <w:r w:rsidRPr="008F37A0">
          <w:rPr>
            <w:sz w:val="28"/>
            <w:szCs w:val="28"/>
          </w:rPr>
          <w:t>1997 г</w:t>
        </w:r>
      </w:smartTag>
      <w:r w:rsidRPr="008F37A0">
        <w:rPr>
          <w:sz w:val="28"/>
          <w:szCs w:val="28"/>
        </w:rPr>
        <w:t>. закончено строительство и приняты в эксплуатацию ВОЛС Минск – госграница Литвы.</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98 г"/>
        </w:smartTagPr>
        <w:r w:rsidRPr="008F37A0">
          <w:rPr>
            <w:sz w:val="28"/>
            <w:szCs w:val="28"/>
          </w:rPr>
          <w:t>1998 г</w:t>
        </w:r>
      </w:smartTag>
      <w:r w:rsidRPr="008F37A0">
        <w:rPr>
          <w:sz w:val="28"/>
          <w:szCs w:val="28"/>
        </w:rPr>
        <w:t>. начато строительство ВОЛС на участке Брест-Гомель.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1999 г"/>
        </w:smartTagPr>
        <w:r w:rsidRPr="008F37A0">
          <w:rPr>
            <w:sz w:val="28"/>
            <w:szCs w:val="28"/>
          </w:rPr>
          <w:t>1999 г</w:t>
        </w:r>
      </w:smartTag>
      <w:r w:rsidRPr="008F37A0">
        <w:rPr>
          <w:sz w:val="28"/>
          <w:szCs w:val="28"/>
        </w:rPr>
        <w:t>. впервые была организована кольцевая система SDH уровня SТМ 16 на участке Минск – Витебск – Могилев - Минск.</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31.05.2002 в соответствии с новым гражданским кодексом Республики Беларусь ГП «Междугородная связь» переименовано в Республиканское унитарное предприятие электрической связи «Междугородная связь» (УП «Междугородная связь»)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течение </w:t>
      </w:r>
      <w:smartTag w:uri="urn:schemas-microsoft-com:office:smarttags" w:element="metricconverter">
        <w:smartTagPr>
          <w:attr w:name="ProductID" w:val="2002 г"/>
        </w:smartTagPr>
        <w:r w:rsidRPr="008F37A0">
          <w:rPr>
            <w:sz w:val="28"/>
            <w:szCs w:val="28"/>
          </w:rPr>
          <w:t>2002 г</w:t>
        </w:r>
      </w:smartTag>
      <w:r w:rsidRPr="008F37A0">
        <w:rPr>
          <w:sz w:val="28"/>
          <w:szCs w:val="28"/>
        </w:rPr>
        <w:t xml:space="preserve">. было завершено крупнейшее 3х этапное строительство сегмента кольца Брест-Гомель с организацией линейного тракта SDH на уровне STM 4. В общей сложности было введено в эксплуатацию более </w:t>
      </w:r>
      <w:smartTag w:uri="urn:schemas-microsoft-com:office:smarttags" w:element="metricconverter">
        <w:smartTagPr>
          <w:attr w:name="ProductID" w:val="660 км"/>
        </w:smartTagPr>
        <w:r w:rsidRPr="008F37A0">
          <w:rPr>
            <w:sz w:val="28"/>
            <w:szCs w:val="28"/>
          </w:rPr>
          <w:t>660 км</w:t>
        </w:r>
      </w:smartTag>
      <w:r w:rsidRPr="008F37A0">
        <w:rPr>
          <w:sz w:val="28"/>
          <w:szCs w:val="28"/>
        </w:rPr>
        <w:t xml:space="preserve"> ВОЛС. Организован дополнительный 34 Мбит/с поток для подключения к сети Интернет через территорию Латвии.</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В </w:t>
      </w:r>
      <w:smartTag w:uri="urn:schemas-microsoft-com:office:smarttags" w:element="metricconverter">
        <w:smartTagPr>
          <w:attr w:name="ProductID" w:val="2003 г"/>
        </w:smartTagPr>
        <w:r w:rsidRPr="008F37A0">
          <w:rPr>
            <w:sz w:val="28"/>
            <w:szCs w:val="28"/>
          </w:rPr>
          <w:t>2003 г</w:t>
        </w:r>
      </w:smartTag>
      <w:r w:rsidRPr="008F37A0">
        <w:rPr>
          <w:sz w:val="28"/>
          <w:szCs w:val="28"/>
        </w:rPr>
        <w:t>. для увеличения пропускной способности сети SDH была проведена реконструкция 2-х магистральных колец STM 4 по ВОЛС Минск-Брест-Гомель-Минск с использованием аппаратов MSH 41С.</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По результатам оценки действующей в филиале системы менеджмента качества в 2006 г. филиалу вручен сертификат соответствия требованиям СТБ ИСО 9001-2002.</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01.08.2007 в связи с реорганизацией РО «Белтелеком» УП «Междугородная связь» преобразовано в филиала «Междугородная связь» РУП «Белтелеком»</w:t>
      </w:r>
      <w:r w:rsidR="008F37A0">
        <w:rPr>
          <w:sz w:val="28"/>
          <w:szCs w:val="28"/>
        </w:rPr>
        <w:t xml:space="preserve"> </w:t>
      </w:r>
      <w:r w:rsidRPr="008F37A0">
        <w:rPr>
          <w:sz w:val="28"/>
          <w:szCs w:val="28"/>
        </w:rPr>
        <w:t xml:space="preserve">В течение 2007-2008 гг. проведена вторая модернизация магистральной сети </w:t>
      </w:r>
      <w:r w:rsidRPr="008F37A0">
        <w:rPr>
          <w:sz w:val="28"/>
          <w:szCs w:val="28"/>
          <w:lang w:val="en-US"/>
        </w:rPr>
        <w:t>SDH</w:t>
      </w:r>
      <w:r w:rsidRPr="008F37A0">
        <w:rPr>
          <w:sz w:val="28"/>
          <w:szCs w:val="28"/>
        </w:rPr>
        <w:t xml:space="preserve"> с установкой оборудования спектрального уплотнения (</w:t>
      </w:r>
      <w:r w:rsidRPr="008F37A0">
        <w:rPr>
          <w:sz w:val="28"/>
          <w:szCs w:val="28"/>
          <w:lang w:val="en-US"/>
        </w:rPr>
        <w:t>DWDM</w:t>
      </w:r>
      <w:r w:rsidRPr="008F37A0">
        <w:rPr>
          <w:sz w:val="28"/>
          <w:szCs w:val="28"/>
        </w:rPr>
        <w:t>).</w:t>
      </w:r>
      <w:r w:rsidR="008F37A0">
        <w:rPr>
          <w:sz w:val="28"/>
          <w:szCs w:val="28"/>
        </w:rPr>
        <w:t xml:space="preserve"> </w:t>
      </w:r>
      <w:r w:rsidRPr="008F37A0">
        <w:rPr>
          <w:sz w:val="28"/>
          <w:szCs w:val="28"/>
        </w:rPr>
        <w:t>В течение 57-летней деятельности коллектив филиала 7 раз завоевал переходящее Красное Знамя Министерства СССР и ЦК профсоюза работников связи и награждался денежными премиями.</w:t>
      </w:r>
      <w:r w:rsidR="008F37A0">
        <w:rPr>
          <w:sz w:val="28"/>
          <w:szCs w:val="28"/>
        </w:rPr>
        <w:t xml:space="preserve"> </w:t>
      </w:r>
      <w:r w:rsidRPr="008F37A0">
        <w:rPr>
          <w:sz w:val="28"/>
          <w:szCs w:val="28"/>
        </w:rPr>
        <w:t>13.02.1976 за успехи по развитию и улучшению качества работы междугородных телефонно-телеграфных связей и телевидения – награжден орденом «Знак Почета».</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 своей деятельности филиал добивался высоких результатов как за счет ввода новых объектов связи в кратчайшие сроки, реконструкции существующих, внедрения новых высокотехнологичных процессов, так и за счет высокого качества обслуживания эксплуатируемых средств связи и предоставления услуг на уровне требований потребителей.</w:t>
      </w:r>
    </w:p>
    <w:p w:rsidR="000C3B94" w:rsidRPr="008F37A0" w:rsidRDefault="000C3B94" w:rsidP="008F37A0">
      <w:pPr>
        <w:pStyle w:val="a8"/>
        <w:suppressAutoHyphens/>
        <w:spacing w:after="0" w:line="360" w:lineRule="auto"/>
        <w:ind w:firstLine="709"/>
        <w:jc w:val="both"/>
        <w:rPr>
          <w:sz w:val="28"/>
          <w:szCs w:val="28"/>
        </w:rPr>
      </w:pPr>
    </w:p>
    <w:p w:rsidR="000C3B94" w:rsidRPr="008F37A0" w:rsidRDefault="000C3B94" w:rsidP="008F37A0">
      <w:pPr>
        <w:pStyle w:val="2"/>
        <w:suppressAutoHyphens/>
        <w:spacing w:before="0" w:after="0" w:line="360" w:lineRule="auto"/>
        <w:ind w:firstLine="709"/>
        <w:jc w:val="both"/>
        <w:rPr>
          <w:rFonts w:ascii="Times New Roman" w:hAnsi="Times New Roman" w:cs="Times New Roman"/>
          <w:i w:val="0"/>
        </w:rPr>
      </w:pPr>
      <w:bookmarkStart w:id="1" w:name="_Toc169299334"/>
      <w:r w:rsidRPr="008F37A0">
        <w:rPr>
          <w:rFonts w:ascii="Times New Roman" w:hAnsi="Times New Roman" w:cs="Times New Roman"/>
          <w:i w:val="0"/>
        </w:rPr>
        <w:t>Организационно-управленческая структура филиала и его подразделений</w:t>
      </w:r>
      <w:bookmarkEnd w:id="1"/>
    </w:p>
    <w:p w:rsidR="000C3B94" w:rsidRPr="008F37A0" w:rsidRDefault="000C3B94" w:rsidP="008F37A0">
      <w:pPr>
        <w:pStyle w:val="a8"/>
        <w:suppressAutoHyphens/>
        <w:spacing w:after="0" w:line="360" w:lineRule="auto"/>
        <w:ind w:firstLine="709"/>
        <w:jc w:val="both"/>
        <w:rPr>
          <w:sz w:val="28"/>
          <w:szCs w:val="28"/>
        </w:rPr>
      </w:pP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Филиал осуществляет свою деятельность на всей территории Республики Беларусь, через структурные подразделения филиала – междугородные узлы электросвязи (МУЭС).</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 состав филиала входят пять МУЭС.</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МУЭС имеют следующее территориальное расположение:</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МУЭС-1</w:t>
      </w:r>
      <w:r w:rsidRPr="008F37A0">
        <w:rPr>
          <w:sz w:val="28"/>
          <w:szCs w:val="28"/>
        </w:rPr>
        <w:tab/>
        <w:t xml:space="preserve">  г. Минск;</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МУЭС-2</w:t>
      </w:r>
      <w:r w:rsidRPr="008F37A0">
        <w:rPr>
          <w:sz w:val="28"/>
          <w:szCs w:val="28"/>
        </w:rPr>
        <w:tab/>
        <w:t xml:space="preserve">  г. Гомель;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МУЭС-5   г. Витебск;</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МУЭС-6</w:t>
      </w:r>
      <w:r w:rsidRPr="008F37A0">
        <w:rPr>
          <w:sz w:val="28"/>
          <w:szCs w:val="28"/>
        </w:rPr>
        <w:tab/>
        <w:t xml:space="preserve">  г. Барановичи;</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МУЭС-7</w:t>
      </w:r>
      <w:r w:rsidRPr="008F37A0">
        <w:rPr>
          <w:sz w:val="28"/>
          <w:szCs w:val="28"/>
        </w:rPr>
        <w:tab/>
        <w:t xml:space="preserve">  г. Пинск.</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МУЭС имеют в своем составе линейно-кабельные и линейно-технические цеха, расположенные в районных центрах и населенных пунктах Республики Беларусь.</w:t>
      </w:r>
    </w:p>
    <w:p w:rsidR="000C3B94" w:rsidRPr="008F37A0" w:rsidRDefault="000C3B94" w:rsidP="008F37A0">
      <w:pPr>
        <w:pStyle w:val="a8"/>
        <w:suppressAutoHyphens/>
        <w:spacing w:after="0" w:line="360" w:lineRule="auto"/>
        <w:ind w:firstLine="709"/>
        <w:jc w:val="both"/>
        <w:rPr>
          <w:sz w:val="28"/>
        </w:rPr>
      </w:pPr>
      <w:r w:rsidRPr="008F37A0">
        <w:rPr>
          <w:sz w:val="28"/>
        </w:rPr>
        <w:t>Междугородные узлы электросвязи (МУЭС-1, 2, 5, 6, 7) являются структурными подразделениями филиала «Междугородная связь» РУП «Белтелеком», осуществляют часть функций филиала «Междугородная связь», представляют и защищают его интересы.</w:t>
      </w:r>
    </w:p>
    <w:p w:rsidR="000C3B94" w:rsidRPr="008F37A0" w:rsidRDefault="000C3B94" w:rsidP="008F37A0">
      <w:pPr>
        <w:pStyle w:val="a8"/>
        <w:suppressAutoHyphens/>
        <w:spacing w:after="0" w:line="360" w:lineRule="auto"/>
        <w:ind w:firstLine="709"/>
        <w:jc w:val="both"/>
        <w:rPr>
          <w:sz w:val="28"/>
        </w:rPr>
      </w:pPr>
      <w:r w:rsidRPr="008F37A0">
        <w:rPr>
          <w:sz w:val="28"/>
        </w:rPr>
        <w:t>МУЭС осуществляют техническую эксплуатацию междугородных кабельных и радиорелейных линий связи, соединительных линий и радио кабелей, кабельных линий внутризоновой связи и принятых в эксплуатационно-техническое обслуживание кабельных линий связи других ведомств, организуют и обеспечивают техническую эксплуатацию оборудования, трактов и каналов первичной сети связи и телевидения.</w:t>
      </w:r>
    </w:p>
    <w:p w:rsidR="000C3B94" w:rsidRPr="008F37A0" w:rsidRDefault="000C3B94" w:rsidP="008F37A0">
      <w:pPr>
        <w:pStyle w:val="a8"/>
        <w:suppressAutoHyphens/>
        <w:spacing w:after="0" w:line="360" w:lineRule="auto"/>
        <w:ind w:firstLine="709"/>
        <w:jc w:val="both"/>
        <w:rPr>
          <w:sz w:val="28"/>
        </w:rPr>
      </w:pPr>
      <w:r w:rsidRPr="008F37A0">
        <w:rPr>
          <w:sz w:val="28"/>
        </w:rPr>
        <w:t>МУЭС не являются юридическими лицами по законодательству Республики Беларусь. Они имеют банковские субсчета.</w:t>
      </w:r>
    </w:p>
    <w:p w:rsidR="000C3B94" w:rsidRPr="008F37A0" w:rsidRDefault="000C3B94" w:rsidP="008F37A0">
      <w:pPr>
        <w:pStyle w:val="a8"/>
        <w:suppressAutoHyphens/>
        <w:spacing w:after="0" w:line="360" w:lineRule="auto"/>
        <w:ind w:firstLine="709"/>
        <w:jc w:val="both"/>
        <w:rPr>
          <w:sz w:val="28"/>
        </w:rPr>
      </w:pPr>
      <w:r w:rsidRPr="008F37A0">
        <w:rPr>
          <w:sz w:val="28"/>
        </w:rPr>
        <w:t>МУЭС имеют именную печать установленного образца.</w:t>
      </w:r>
    </w:p>
    <w:p w:rsidR="000C3B94" w:rsidRPr="008F37A0" w:rsidRDefault="000C3B94" w:rsidP="008F37A0">
      <w:pPr>
        <w:pStyle w:val="a8"/>
        <w:suppressAutoHyphens/>
        <w:spacing w:after="0" w:line="360" w:lineRule="auto"/>
        <w:ind w:firstLine="709"/>
        <w:jc w:val="both"/>
        <w:rPr>
          <w:sz w:val="28"/>
        </w:rPr>
      </w:pPr>
      <w:r w:rsidRPr="008F37A0">
        <w:rPr>
          <w:sz w:val="28"/>
        </w:rPr>
        <w:t>МУЭС действуют от имени, по поручению и под ответственность РУП «Белтелеком» на основании законодательства Республики Беларусь, Устава РУП «Белтелеком», Положения о филиале «Междугородная связь», решений органов управления и исполнительных органов филиала «Междугородная связь».</w:t>
      </w:r>
    </w:p>
    <w:p w:rsidR="000C3B94" w:rsidRPr="008F37A0" w:rsidRDefault="000C3B94" w:rsidP="008F37A0">
      <w:pPr>
        <w:pStyle w:val="a8"/>
        <w:suppressAutoHyphens/>
        <w:spacing w:after="0" w:line="360" w:lineRule="auto"/>
        <w:ind w:firstLine="709"/>
        <w:jc w:val="both"/>
        <w:rPr>
          <w:sz w:val="28"/>
        </w:rPr>
      </w:pPr>
      <w:r w:rsidRPr="008F37A0">
        <w:rPr>
          <w:sz w:val="28"/>
        </w:rPr>
        <w:t>Деятельность и выполняемые функции всех пяти МУЭС однотипны, различие определяется только  территориальным расположением.</w:t>
      </w:r>
    </w:p>
    <w:p w:rsidR="000C3B94" w:rsidRPr="008F37A0" w:rsidRDefault="000C3B94" w:rsidP="008F37A0">
      <w:pPr>
        <w:pStyle w:val="a8"/>
        <w:suppressAutoHyphens/>
        <w:spacing w:after="0" w:line="360" w:lineRule="auto"/>
        <w:ind w:firstLine="709"/>
        <w:jc w:val="both"/>
        <w:rPr>
          <w:sz w:val="28"/>
          <w:szCs w:val="28"/>
        </w:rPr>
      </w:pPr>
      <w:r w:rsidRPr="008F37A0">
        <w:rPr>
          <w:sz w:val="28"/>
        </w:rPr>
        <w:t>Основной задачей МУЭС является обеспечение бесперебойной и высококачественной работы кабельных и радиорелейных магистралей, а также:</w:t>
      </w:r>
    </w:p>
    <w:p w:rsidR="000C3B94" w:rsidRPr="008F37A0" w:rsidRDefault="000C3B94" w:rsidP="008F37A0">
      <w:pPr>
        <w:pStyle w:val="a3"/>
        <w:shd w:val="clear" w:color="auto" w:fill="FFFFFF"/>
        <w:tabs>
          <w:tab w:val="num" w:pos="900"/>
        </w:tabs>
        <w:suppressAutoHyphens/>
        <w:autoSpaceDE w:val="0"/>
        <w:autoSpaceDN w:val="0"/>
        <w:adjustRightInd w:val="0"/>
        <w:spacing w:after="0" w:line="360" w:lineRule="auto"/>
        <w:ind w:left="0" w:firstLine="709"/>
        <w:jc w:val="both"/>
        <w:rPr>
          <w:sz w:val="28"/>
          <w:szCs w:val="28"/>
        </w:rPr>
      </w:pPr>
      <w:r w:rsidRPr="008F37A0">
        <w:rPr>
          <w:sz w:val="28"/>
          <w:szCs w:val="28"/>
        </w:rPr>
        <w:t>-  развитие и совершенствование средств связи;</w:t>
      </w:r>
    </w:p>
    <w:p w:rsidR="000C3B94" w:rsidRPr="008F37A0" w:rsidRDefault="000C3B94" w:rsidP="008F37A0">
      <w:pPr>
        <w:pStyle w:val="a3"/>
        <w:shd w:val="clear" w:color="auto" w:fill="FFFFFF"/>
        <w:suppressAutoHyphens/>
        <w:autoSpaceDE w:val="0"/>
        <w:autoSpaceDN w:val="0"/>
        <w:adjustRightInd w:val="0"/>
        <w:spacing w:after="0" w:line="360" w:lineRule="auto"/>
        <w:ind w:left="0" w:firstLine="709"/>
        <w:jc w:val="both"/>
        <w:rPr>
          <w:sz w:val="28"/>
          <w:szCs w:val="28"/>
        </w:rPr>
      </w:pPr>
      <w:r w:rsidRPr="008F37A0">
        <w:rPr>
          <w:sz w:val="28"/>
          <w:szCs w:val="28"/>
        </w:rPr>
        <w:t>- разработка   и   осуществление   мероприятий   по   подготовке закрепленных за МУЭС средств связи к работе в особых условиях;</w:t>
      </w:r>
    </w:p>
    <w:p w:rsidR="000C3B94" w:rsidRPr="008F37A0" w:rsidRDefault="000C3B94" w:rsidP="008F37A0">
      <w:pPr>
        <w:pStyle w:val="a3"/>
        <w:shd w:val="clear" w:color="auto" w:fill="FFFFFF"/>
        <w:tabs>
          <w:tab w:val="num" w:pos="1260"/>
        </w:tabs>
        <w:suppressAutoHyphens/>
        <w:autoSpaceDE w:val="0"/>
        <w:autoSpaceDN w:val="0"/>
        <w:adjustRightInd w:val="0"/>
        <w:spacing w:after="0" w:line="360" w:lineRule="auto"/>
        <w:ind w:left="0" w:firstLine="709"/>
        <w:jc w:val="both"/>
        <w:rPr>
          <w:sz w:val="28"/>
          <w:szCs w:val="28"/>
        </w:rPr>
      </w:pPr>
      <w:r w:rsidRPr="008F37A0">
        <w:rPr>
          <w:sz w:val="28"/>
          <w:szCs w:val="28"/>
        </w:rPr>
        <w:t>- повышение производительности труда на основе внедрения новой техники, совершенствования технической эксплуатации сооружений;</w:t>
      </w:r>
    </w:p>
    <w:p w:rsidR="000C3B94" w:rsidRPr="008F37A0" w:rsidRDefault="000C3B94" w:rsidP="008F37A0">
      <w:pPr>
        <w:pStyle w:val="a3"/>
        <w:shd w:val="clear" w:color="auto" w:fill="FFFFFF"/>
        <w:tabs>
          <w:tab w:val="num" w:pos="1260"/>
        </w:tabs>
        <w:suppressAutoHyphens/>
        <w:autoSpaceDE w:val="0"/>
        <w:autoSpaceDN w:val="0"/>
        <w:adjustRightInd w:val="0"/>
        <w:spacing w:after="0" w:line="360" w:lineRule="auto"/>
        <w:ind w:left="0" w:firstLine="709"/>
        <w:jc w:val="both"/>
        <w:rPr>
          <w:sz w:val="28"/>
          <w:szCs w:val="28"/>
        </w:rPr>
      </w:pPr>
      <w:r w:rsidRPr="008F37A0">
        <w:rPr>
          <w:sz w:val="28"/>
          <w:szCs w:val="28"/>
        </w:rPr>
        <w:t>- внедрение и обеспечение функционирования системы менеджмента качества на основании стандартов серии ИСО-9001 версии 2002г,[28].</w:t>
      </w:r>
    </w:p>
    <w:p w:rsidR="000C3B94" w:rsidRPr="008F37A0" w:rsidRDefault="000C3B94" w:rsidP="008F37A0">
      <w:pPr>
        <w:pStyle w:val="a3"/>
        <w:suppressAutoHyphens/>
        <w:spacing w:after="0" w:line="360" w:lineRule="auto"/>
        <w:ind w:left="0" w:firstLine="709"/>
        <w:jc w:val="both"/>
        <w:rPr>
          <w:sz w:val="28"/>
          <w:szCs w:val="28"/>
        </w:rPr>
      </w:pPr>
      <w:r w:rsidRPr="008F37A0">
        <w:rPr>
          <w:sz w:val="28"/>
          <w:szCs w:val="28"/>
        </w:rPr>
        <w:t>Основные функции МУЭС:</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Организация и обеспечение технической эксплуатации линейно-кабельных и станционных сооружений, аппаратуры и оборудования, трактов и каналов междугородных кабельных и радиорелейных линий связи в строгом соответствии с требованиями правил технической эксплуатации первичной магистральной сети связи. В отдельных случаях МУЭС осуществляют техническую эксплуатацию средств вторичной коммутируемой телефонной сети, а также средств радиосвязи, УКВ-ЧМ передатчиков.</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Передача  каналов  во  вторичные  сети  –  на  междугородные телефонные станции, телецентры и другим потребителям.</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Содержание в постоянной исправности и в пределах установленных норм электрические характеристики кабелей связи, установленного оборудования, трактов и каналов кабельных и радиорелейных линий связи.</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Содержание технических помещений, зданий и сооружений в образцовом порядке в соответствии с действующими нормативными документами.</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Содержание электрических паспортов трактов и каналов кабельных и радиорелейных линий связи, паспортов трасс кабельных магистралей, паспортов на обслуживаемые усилительные пункты и радиорелейные станции и другой технической документации в соответствии с правилами технической эксплуатации.</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Осуществление ведомственного контроля за измерительными приборами.</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Согласование работ, проводимых в охранных зонах линий связи, и обеспечение контроля за их выполнением. Осуществление технического надзора за качеством работ на вновь строящихся кабельных и радиорелейных магистралях.</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Содержание в соответствии с требованиями нормативных документов трасс кабельных магистралей, осуществление технадзора за сохранностью линейных сооружений, проведение охранной разъяснительной работы по обеспечению выполнения требований Правил охраны линий связи среди предприятий, организаций, учреждений и отдельных граждан, по земельным участкам которых проходят трассы кабельных и радиорелейных магистралей, в эксплуатации которых находится землеройная техника.</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Содержание кабелей под постоянным избыточным воздушным давлением, выполнением работ по защите сооружений связи от коррозии, ударов молнии, опасных и мешающих влияний линий электропередач, радиостанций, электрифицированных железных дорог и других источников.</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Анализ качества и надежности работы линий, аппаратуры, оборудования, трактов и каналов кабельных и радиорелейных магистралей, разработка и проведение мероприятий по улучшению этих показателей, координация работы с междугородными телефонными станциями, радиотелевизионными передающими центрами, телецентрами, по вопросам обеспечения бесперебойной и высококачественной работы каналов, передаваемых во вторичные сети.</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Постоянная готовность к проведению аварийно-восстановительных работ на кабельных и радиорелейных линиях связи.</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Планирование и проведение работ по планово-предупредительному и капитальному ремонту линейных, станционных и гражданских сооружений, выполнение плановых работ по развитию и совершенствованию сооружений связи на кабельных и радиорелейных линиях связи.</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Обеспечение  готовности  технического  персонала,  средств связи, запасных материалов, транспорта, средств механизации по организации бесперебойной работы средств связи при чрезвычайных ситуациях.</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Освоение и внедрение новой техники, механизация и автоматизация производственных процессов, развитие рационализации и изобретательства.</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Разработка и проведение мероприятий по обеспечению повышения эффективности производства</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Изучение,  подбор,  расстановка  и  систематическая  работа по повышению технической квалификации кадров, проведение вместе с общественными организациями воспитательной культурно-массовой работы среди работников, принятие мер к улучшению их жилищных и культурно-бытовых условий.</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Создание условий для изучения и внедрения передовых методов труда.</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Проведение мероприятий по охране труда, обеспечение выполнения требований правил техники безопасности, производственной санитарии, правил пожарной безопасности, обучение производственного персонала безопасным методам ведения работ.</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Осуществление   мероприятий  по  охране   собственности  и обеспечению соблюдения трудовой дисциплины, обеспечения хранения и ремонта материальных ценностей второй группы.</w:t>
      </w:r>
    </w:p>
    <w:p w:rsidR="000C3B94" w:rsidRPr="008F37A0" w:rsidRDefault="000C3B94" w:rsidP="008F37A0">
      <w:pPr>
        <w:pStyle w:val="a3"/>
        <w:tabs>
          <w:tab w:val="num" w:pos="1260"/>
        </w:tabs>
        <w:suppressAutoHyphens/>
        <w:spacing w:after="0" w:line="360" w:lineRule="auto"/>
        <w:ind w:left="0" w:firstLine="709"/>
        <w:jc w:val="both"/>
        <w:rPr>
          <w:sz w:val="28"/>
          <w:szCs w:val="28"/>
        </w:rPr>
      </w:pPr>
      <w:r w:rsidRPr="008F37A0">
        <w:rPr>
          <w:sz w:val="28"/>
          <w:szCs w:val="28"/>
        </w:rPr>
        <w:t xml:space="preserve">- Обеспечение   подчиненных   подразделений   материалами, оборудованием, транспортными средствами, механизмами и запасными частями, необходимыми для организации технической эксплуатации, развития и содержания линейных, станционных и гражданских сооружений на кабельных и радиорелейных магистралях производится централизовано в филиале «Междугородная связь» по заявкам руководства МУЭС. </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Филиал в соответствии с возложенными на него задачами осуществляет следующие функции:</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 Осуществляет техническую эксплуатацию сооружений электрической связи, систем передачи, коммутационного оборудования, трактов и каналов в соответствии с Правилами технической эксплуатации, обеспечивая выполнение технологических функций с заданным нормативом качества.</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 Осуществляет развитие новых видов услуг электросвязи на базе новой техники и передовых технологий, аппаратно-программных комплексов по автоматизации управления технологическими процессами и управления Предприятием.</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 xml:space="preserve">3. Осуществляет единую техническую политику по комплексному развитию средств связи и информатизации. </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4. Разрабатывает планы нового строительства и модернизации, реконструкции первичной и вторичных сетей электросвязи, включая телефонную и телеграфную, передачи данных, подачи программ телевидения и радиовещания, радиофикации и представляет на утверждение Предприятию.</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5. Разрабатывает и внедряет современные методы технической эксплуатации оборудования и линий связи, прогрессивную технологию производства работ. Разрабатывает и осуществляет мероприятия по автоматизации управления технологическими процессами и управления Предприятием, эксплуатации оборудования, внедрению, испытанию технических средств, способствующих повышению эффективности труда и качества обслуживания.</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6. Осуществляет координацию работ по развитию сетей электросвязи общего пользования и ведомственных сетей связи и информатики на территории Республики Беларусь.</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7. Обеспечивает ремонт и своевременную технологическую замену основных средств, находящихся на балансе Филиала и подчиненных подразделений.</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8. Осуществляет технически правильную эксплуатацию оборудования и содержит в надлежащем состоянии линейные и станционные сооружения средств электросвязи, радиофикации, сети информатики, транспортные средства.</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9. Совместно с другими ведомствами, предприятиями и организациями разрабатывает и проводит мероприятия по обеспечению сохранности линейно-кабельных сооружений, радиорелейных станций.</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10. Организует и осуществляет работу по мобилизационной подготовке, воинскому учету и бронированию военнообязанных, гражданской обороне и защите от чрезвычайных ситуаций природного и техногенного характера.</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11. Обеспечивает готовность технических средств к работе в чрезвычайных условиях и проводит работу по мобилизационной готовности трудовых ресурсов, технических средств связи и оповещения.</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12. Участвует в межотраслевой координации работ на территории Республики Беларусь по интеграции автоматизированных систем различного уровня и назначения, созданию банков данных коллективного пользования.</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13. Выполняет функции заказчика по проектированию и строительству объектов производственного и непроизводственного назначения и заключает соответствующие договоры.</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14. Эффективно использует капитальные вложения, разрабатывает титульные списки на строительство, расширение, реконструкцию объектов производственного и непроизводственного назначения и представляет на утверждение Предприятию.</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15. В установленном порядке организует разработку и экспертизу проектно-сметной документации.</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16. Обеспечивает маркетинг услуг, предоставляемых Филиалом.</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17. Обеспечивает материально-техническое снабжение, правильный учет, хранение, экономию и рациональное использование материально-технических и топливно-энергетических ресурсов.</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18. Самостоятельно проводит тендера и заключает договоры на выполнение работ, закупку оборудования и других материальных ценностей в соответствии с законодательством Республики Беларусь и нормативными документами.</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19. Осуществляет работу по изобретательству, рационализации, метрологии стандартизации и охране окружающей среды.</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20. Обеспечивает соблюдение действующих установленных норм и правил по охране труда и технике безопасности, производственной санитарии; разрабатывает и проводит мероприятия, обеспечивающие необходимые условия труда на производстве и предупреждению производственного травматизма.</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21. Рассматривает предложения, заявления и жалобы, разрабатывает и проводит мероприятия по устранению причин их порождающих.</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22. Филиал в пределах прав, предоставленных Предприятием, планирует свою деятельность и определяет перспективы развития с учетом комплексного развития средств связи исходя из спроса услуги и необходимости обеспечения производственного и социального развития подведомственных подразделений.</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23. Филиал организует разработку планов экономического и социального развития входящих в его состав подразделений и представляет Предприятию на утверждение план социально-экономического развития Филиала, осуществляет контроль за его выполнением. На основе планов в целом по Филиалу утверждает планы подразделений.</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24. Организовывает бухгалтерский учет и статистическую отчетность финансовых средств, товарно-материальных ценностей, основных фондов и капитальных вложений в соответствии с учетной политикой, утвержденной Предприятием.</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25. Осуществляет расчет налогов в соответствии с законодательством и отвечает за правильность расчета с бюджетом и внебюджетными фондами.</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26. Осуществляет сбалансированность всех видов финансовых и кредитных ресурсов с показателями экономического и социального развития.</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27. Осуществляет финансовый контроль и проведение документальных ревизий и комплексных проверок в подчиненных подразделениях.</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28. Проводит работу по совершенствованию организационной структуры Филиала. Внедряет прогрессивные формы организации труда и материального стимулирования, обеспечивает пересмотр норм и нормативов численности штата, проведение тарификации работ и рабочих мест.</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29. Рационально использует заработанные трудовыми коллективами средства для материального стимулирования работников, решения других социальных вопросов, обеспечивая ускоренное развитие материальной базы социальной сферы и создание условий для здорового отдыха и быта.</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30. Филиал реализует на практике кадровую стратегию Министерства связи и информатизации Республики Беларусь и Предприятия по управлению персоналом на основе реализации целевых программ, современных персонал-технологий и оказании систематической методической помощи руководителям подразделений по проблемам управления персоналом.</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31. В соответствии с требованиями производства осуществляет эффективный подбор и расстановку трудового потенциала кадров на основе их профессиональных, деловых и нравственных качеств.</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32. Формирует резерв руководителей, и специалистов, их обучение, переподготовку и стажировку.</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33. Обеспечивает подготовку, переподготовку и повышение квалификации руководящих работников, специалистов и рабочих посредством курсов повышения квалификации и обучения на семинарах, учебных центрах и т.д.</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34. Способствует формированию и развитию стабильного трудового коллектива, созданию благоприятного социально-психологического климата.</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35. Обеспечивает в соответствии с действующим законодательством Республики Беларусь защиту государственных секретов, а так же иной служебной информации, используемой в деятельности Филиала.</w:t>
      </w:r>
    </w:p>
    <w:p w:rsidR="000C3B94" w:rsidRPr="008F37A0" w:rsidRDefault="000C3B94" w:rsidP="008F37A0">
      <w:pPr>
        <w:pStyle w:val="a8"/>
        <w:tabs>
          <w:tab w:val="left" w:pos="1260"/>
        </w:tabs>
        <w:suppressAutoHyphens/>
        <w:spacing w:after="0" w:line="360" w:lineRule="auto"/>
        <w:ind w:firstLine="709"/>
        <w:jc w:val="both"/>
        <w:rPr>
          <w:sz w:val="28"/>
          <w:szCs w:val="28"/>
        </w:rPr>
      </w:pPr>
      <w:r w:rsidRPr="008F37A0">
        <w:rPr>
          <w:sz w:val="28"/>
          <w:szCs w:val="28"/>
        </w:rPr>
        <w:t>36. Организует правовую работу в Филиале и в подразделениях.</w:t>
      </w:r>
    </w:p>
    <w:p w:rsidR="000C3B94" w:rsidRPr="008F37A0" w:rsidRDefault="000C3B94" w:rsidP="008F37A0">
      <w:pPr>
        <w:tabs>
          <w:tab w:val="left" w:pos="1260"/>
        </w:tabs>
        <w:suppressAutoHyphens/>
        <w:spacing w:before="0" w:after="0" w:line="360" w:lineRule="auto"/>
        <w:ind w:firstLine="709"/>
        <w:jc w:val="both"/>
        <w:rPr>
          <w:sz w:val="28"/>
          <w:szCs w:val="28"/>
        </w:rPr>
      </w:pPr>
      <w:r w:rsidRPr="008F37A0">
        <w:rPr>
          <w:sz w:val="28"/>
          <w:szCs w:val="28"/>
        </w:rPr>
        <w:t>37. Обеспечивает функционирование системы менеджмента качества в соответствии с требованиями СТБ ИСО 9001-2002.</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Организационная структура филиала “Междугородная связь” представлена в прил. 1.</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Охарактеризуем отдел планирования, финансирования и организации труда (ОПФ и ОТ). </w:t>
      </w:r>
    </w:p>
    <w:p w:rsidR="000C3B94" w:rsidRPr="008F37A0" w:rsidRDefault="000C3B94" w:rsidP="008F37A0">
      <w:pPr>
        <w:tabs>
          <w:tab w:val="left" w:pos="1260"/>
        </w:tabs>
        <w:suppressAutoHyphens/>
        <w:spacing w:before="0" w:after="0" w:line="360" w:lineRule="auto"/>
        <w:ind w:firstLine="709"/>
        <w:jc w:val="both"/>
        <w:rPr>
          <w:sz w:val="28"/>
          <w:szCs w:val="28"/>
        </w:rPr>
      </w:pPr>
      <w:r w:rsidRPr="008F37A0">
        <w:rPr>
          <w:sz w:val="28"/>
          <w:szCs w:val="28"/>
        </w:rPr>
        <w:t>Отдел планирования, финансирования и организации труда (далее – отдел) является самостоятельным структурным подразделением предприятия и подчиняется непосредственно директору филиала “Междугородная связь” РУП “Белтелеком” (далее Филиал).</w:t>
      </w:r>
    </w:p>
    <w:p w:rsidR="000C3B94" w:rsidRPr="008F37A0" w:rsidRDefault="000C3B94" w:rsidP="008F37A0">
      <w:pPr>
        <w:pStyle w:val="a8"/>
        <w:suppressAutoHyphens/>
        <w:spacing w:after="0" w:line="360" w:lineRule="auto"/>
        <w:ind w:firstLine="709"/>
        <w:jc w:val="both"/>
        <w:rPr>
          <w:sz w:val="28"/>
        </w:rPr>
      </w:pPr>
      <w:r w:rsidRPr="008F37A0">
        <w:rPr>
          <w:sz w:val="28"/>
          <w:szCs w:val="28"/>
        </w:rPr>
        <w:t>Основными задачами Отдела являются</w:t>
      </w:r>
      <w:r w:rsidRPr="008F37A0">
        <w:rPr>
          <w:sz w:val="28"/>
        </w:rPr>
        <w:t>:</w:t>
      </w:r>
    </w:p>
    <w:p w:rsidR="000C3B94" w:rsidRPr="008F37A0" w:rsidRDefault="000C3B94" w:rsidP="008F37A0">
      <w:pPr>
        <w:pStyle w:val="a8"/>
        <w:suppressAutoHyphens/>
        <w:spacing w:after="0" w:line="360" w:lineRule="auto"/>
        <w:ind w:firstLine="709"/>
        <w:jc w:val="both"/>
        <w:rPr>
          <w:sz w:val="28"/>
        </w:rPr>
      </w:pPr>
      <w:r w:rsidRPr="008F37A0">
        <w:rPr>
          <w:sz w:val="28"/>
        </w:rPr>
        <w:t>Организация работы по экономическому планированию в Филиале, направленному на выявление и использование резервов производства с целью достижения наибольшей экономической эффективности.</w:t>
      </w:r>
    </w:p>
    <w:p w:rsidR="000C3B94" w:rsidRPr="008F37A0" w:rsidRDefault="000C3B94" w:rsidP="008F37A0">
      <w:pPr>
        <w:pStyle w:val="a8"/>
        <w:suppressAutoHyphens/>
        <w:spacing w:after="0" w:line="360" w:lineRule="auto"/>
        <w:ind w:firstLine="709"/>
        <w:jc w:val="both"/>
        <w:rPr>
          <w:sz w:val="28"/>
        </w:rPr>
      </w:pPr>
      <w:r w:rsidRPr="008F37A0">
        <w:rPr>
          <w:sz w:val="28"/>
        </w:rPr>
        <w:t>Разработка нормативных материалов по совершенствованию норм и нормативов по труду, внедрению норм, соответствующих современному уровню техники, технологии, организации производства и труда.</w:t>
      </w:r>
    </w:p>
    <w:p w:rsidR="000C3B94" w:rsidRPr="008F37A0" w:rsidRDefault="000C3B94" w:rsidP="008F37A0">
      <w:pPr>
        <w:pStyle w:val="a8"/>
        <w:suppressAutoHyphens/>
        <w:spacing w:after="0" w:line="360" w:lineRule="auto"/>
        <w:ind w:firstLine="709"/>
        <w:jc w:val="both"/>
        <w:rPr>
          <w:sz w:val="28"/>
        </w:rPr>
      </w:pPr>
      <w:r w:rsidRPr="008F37A0">
        <w:rPr>
          <w:sz w:val="28"/>
        </w:rPr>
        <w:t>Осуществление работ по совершенствованию организации труда, управления производством, форм и систем заработной платы, материального и морального стимулирования работников Филиала.</w:t>
      </w:r>
    </w:p>
    <w:p w:rsidR="000C3B94" w:rsidRPr="008F37A0" w:rsidRDefault="000C3B94" w:rsidP="008F37A0">
      <w:pPr>
        <w:pStyle w:val="a8"/>
        <w:suppressAutoHyphens/>
        <w:spacing w:after="0" w:line="360" w:lineRule="auto"/>
        <w:ind w:firstLine="709"/>
        <w:jc w:val="both"/>
        <w:rPr>
          <w:sz w:val="28"/>
        </w:rPr>
      </w:pPr>
      <w:r w:rsidRPr="008F37A0">
        <w:rPr>
          <w:sz w:val="28"/>
        </w:rPr>
        <w:t>В состав отдела входят:</w:t>
      </w:r>
    </w:p>
    <w:p w:rsidR="000C3B94" w:rsidRPr="008F37A0" w:rsidRDefault="000C3B94" w:rsidP="008F37A0">
      <w:pPr>
        <w:pStyle w:val="a8"/>
        <w:suppressAutoHyphens/>
        <w:spacing w:after="0" w:line="360" w:lineRule="auto"/>
        <w:ind w:firstLine="709"/>
        <w:jc w:val="both"/>
        <w:rPr>
          <w:sz w:val="28"/>
        </w:rPr>
      </w:pPr>
      <w:r w:rsidRPr="008F37A0">
        <w:rPr>
          <w:sz w:val="28"/>
        </w:rPr>
        <w:t>- начальник отдела;</w:t>
      </w:r>
    </w:p>
    <w:p w:rsidR="000C3B94" w:rsidRPr="008F37A0" w:rsidRDefault="000C3B94" w:rsidP="008F37A0">
      <w:pPr>
        <w:pStyle w:val="a8"/>
        <w:suppressAutoHyphens/>
        <w:spacing w:after="0" w:line="360" w:lineRule="auto"/>
        <w:ind w:firstLine="709"/>
        <w:jc w:val="both"/>
        <w:rPr>
          <w:sz w:val="28"/>
        </w:rPr>
      </w:pPr>
      <w:r w:rsidRPr="008F37A0">
        <w:rPr>
          <w:sz w:val="28"/>
        </w:rPr>
        <w:t>- ведущий экономист по планированию;</w:t>
      </w:r>
    </w:p>
    <w:p w:rsidR="000C3B94" w:rsidRPr="008F37A0" w:rsidRDefault="000C3B94" w:rsidP="008F37A0">
      <w:pPr>
        <w:pStyle w:val="a8"/>
        <w:suppressAutoHyphens/>
        <w:spacing w:after="0" w:line="360" w:lineRule="auto"/>
        <w:ind w:firstLine="709"/>
        <w:jc w:val="both"/>
        <w:rPr>
          <w:sz w:val="28"/>
        </w:rPr>
      </w:pPr>
      <w:r w:rsidRPr="008F37A0">
        <w:rPr>
          <w:sz w:val="28"/>
        </w:rPr>
        <w:t>- экономист по финансовой работе;</w:t>
      </w:r>
    </w:p>
    <w:p w:rsidR="000C3B94" w:rsidRPr="008F37A0" w:rsidRDefault="000C3B94" w:rsidP="008F37A0">
      <w:pPr>
        <w:pStyle w:val="a8"/>
        <w:suppressAutoHyphens/>
        <w:spacing w:after="0" w:line="360" w:lineRule="auto"/>
        <w:ind w:firstLine="709"/>
        <w:jc w:val="both"/>
        <w:rPr>
          <w:sz w:val="28"/>
        </w:rPr>
      </w:pPr>
      <w:r w:rsidRPr="008F37A0">
        <w:rPr>
          <w:sz w:val="28"/>
        </w:rPr>
        <w:t>- экономист по труду;</w:t>
      </w:r>
    </w:p>
    <w:p w:rsidR="000C3B94" w:rsidRPr="008F37A0" w:rsidRDefault="000C3B94" w:rsidP="008F37A0">
      <w:pPr>
        <w:pStyle w:val="a8"/>
        <w:suppressAutoHyphens/>
        <w:spacing w:after="0" w:line="360" w:lineRule="auto"/>
        <w:ind w:firstLine="709"/>
        <w:jc w:val="both"/>
        <w:rPr>
          <w:sz w:val="28"/>
        </w:rPr>
      </w:pPr>
      <w:r w:rsidRPr="008F37A0">
        <w:rPr>
          <w:sz w:val="28"/>
        </w:rPr>
        <w:t>- инженер по организации и нормированию труда.</w:t>
      </w:r>
    </w:p>
    <w:p w:rsidR="000C3B94" w:rsidRPr="008F37A0" w:rsidRDefault="000C3B94" w:rsidP="008F37A0">
      <w:pPr>
        <w:tabs>
          <w:tab w:val="left" w:pos="0"/>
        </w:tabs>
        <w:suppressAutoHyphens/>
        <w:spacing w:before="0" w:after="0" w:line="360" w:lineRule="auto"/>
        <w:ind w:firstLine="709"/>
        <w:jc w:val="both"/>
        <w:rPr>
          <w:sz w:val="28"/>
          <w:szCs w:val="28"/>
        </w:rPr>
      </w:pPr>
      <w:r w:rsidRPr="008F37A0">
        <w:rPr>
          <w:sz w:val="28"/>
          <w:szCs w:val="28"/>
        </w:rPr>
        <w:t>Организационная структура отдела приведена в прил. 2.</w:t>
      </w:r>
    </w:p>
    <w:p w:rsidR="000C3B94" w:rsidRPr="008F37A0" w:rsidRDefault="000C3B94" w:rsidP="008F37A0">
      <w:pPr>
        <w:pStyle w:val="a8"/>
        <w:suppressAutoHyphens/>
        <w:spacing w:after="0" w:line="360" w:lineRule="auto"/>
        <w:ind w:firstLine="709"/>
        <w:jc w:val="both"/>
        <w:rPr>
          <w:sz w:val="28"/>
        </w:rPr>
      </w:pPr>
      <w:r w:rsidRPr="008F37A0">
        <w:rPr>
          <w:sz w:val="28"/>
        </w:rPr>
        <w:t>Задачи, обязанности и права работников отдела определены их должностными инструкциями.</w:t>
      </w:r>
    </w:p>
    <w:p w:rsidR="000C3B94" w:rsidRPr="008F37A0" w:rsidRDefault="000C3B94" w:rsidP="008F37A0">
      <w:pPr>
        <w:pStyle w:val="a8"/>
        <w:suppressAutoHyphens/>
        <w:spacing w:after="0" w:line="360" w:lineRule="auto"/>
        <w:ind w:firstLine="709"/>
        <w:jc w:val="both"/>
        <w:rPr>
          <w:sz w:val="28"/>
        </w:rPr>
      </w:pPr>
      <w:r w:rsidRPr="008F37A0">
        <w:rPr>
          <w:sz w:val="28"/>
        </w:rPr>
        <w:t>Отдел выполняет следующие функции:</w:t>
      </w:r>
    </w:p>
    <w:p w:rsidR="000C3B94" w:rsidRPr="008F37A0" w:rsidRDefault="000C3B94" w:rsidP="008F37A0">
      <w:pPr>
        <w:pStyle w:val="a8"/>
        <w:suppressAutoHyphens/>
        <w:spacing w:after="0" w:line="360" w:lineRule="auto"/>
        <w:ind w:firstLine="709"/>
        <w:jc w:val="both"/>
        <w:rPr>
          <w:sz w:val="28"/>
        </w:rPr>
      </w:pPr>
      <w:r w:rsidRPr="008F37A0">
        <w:rPr>
          <w:sz w:val="28"/>
        </w:rPr>
        <w:t>- Разрабатывает планы социально-экономического развития Филиала, обеспечивает доведение отдельных показателей плана до обособленных структурных подразделений (МУЭС).</w:t>
      </w:r>
    </w:p>
    <w:p w:rsidR="000C3B94" w:rsidRPr="008F37A0" w:rsidRDefault="000C3B94" w:rsidP="008F37A0">
      <w:pPr>
        <w:pStyle w:val="a8"/>
        <w:suppressAutoHyphens/>
        <w:spacing w:after="0" w:line="360" w:lineRule="auto"/>
        <w:ind w:firstLine="709"/>
        <w:jc w:val="both"/>
        <w:rPr>
          <w:sz w:val="28"/>
        </w:rPr>
      </w:pPr>
      <w:r w:rsidRPr="008F37A0">
        <w:rPr>
          <w:sz w:val="28"/>
        </w:rPr>
        <w:t>- Производит  экономический  анализ  работы  Филиала,  участвует  в разработке мероприятий по усилению режима экономии.</w:t>
      </w:r>
    </w:p>
    <w:p w:rsidR="000C3B94" w:rsidRPr="008F37A0" w:rsidRDefault="000C3B94" w:rsidP="008F37A0">
      <w:pPr>
        <w:pStyle w:val="a8"/>
        <w:suppressAutoHyphens/>
        <w:spacing w:after="0" w:line="360" w:lineRule="auto"/>
        <w:ind w:firstLine="709"/>
        <w:jc w:val="both"/>
        <w:rPr>
          <w:sz w:val="28"/>
        </w:rPr>
      </w:pPr>
      <w:r w:rsidRPr="008F37A0">
        <w:rPr>
          <w:sz w:val="28"/>
        </w:rPr>
        <w:t>- Совместно с бухгалтерией осуществляет методическое руководство и организацию работы по внедрению, совершенствованию и расширению действия внутрихозяйственного расчета.</w:t>
      </w:r>
    </w:p>
    <w:p w:rsidR="000C3B94" w:rsidRPr="008F37A0" w:rsidRDefault="000C3B94" w:rsidP="008F37A0">
      <w:pPr>
        <w:pStyle w:val="a8"/>
        <w:suppressAutoHyphens/>
        <w:spacing w:after="0" w:line="360" w:lineRule="auto"/>
        <w:ind w:firstLine="709"/>
        <w:jc w:val="both"/>
        <w:rPr>
          <w:sz w:val="28"/>
        </w:rPr>
      </w:pPr>
      <w:r w:rsidRPr="008F37A0">
        <w:rPr>
          <w:sz w:val="28"/>
        </w:rPr>
        <w:t>- Производит расчет экономической эффективности мероприятий по внедрению новой техники и технологий, научной организации труда, рационализаторских предложений и изобретений.</w:t>
      </w:r>
    </w:p>
    <w:p w:rsidR="000C3B94" w:rsidRPr="008F37A0" w:rsidRDefault="000C3B94" w:rsidP="008F37A0">
      <w:pPr>
        <w:pStyle w:val="a8"/>
        <w:suppressAutoHyphens/>
        <w:spacing w:after="0" w:line="360" w:lineRule="auto"/>
        <w:ind w:firstLine="709"/>
        <w:jc w:val="both"/>
        <w:rPr>
          <w:sz w:val="28"/>
        </w:rPr>
      </w:pPr>
      <w:r w:rsidRPr="008F37A0">
        <w:rPr>
          <w:sz w:val="28"/>
        </w:rPr>
        <w:t>- Разрабатывает годовые финансовые планы Филиала.</w:t>
      </w:r>
    </w:p>
    <w:p w:rsidR="000C3B94" w:rsidRPr="008F37A0" w:rsidRDefault="000C3B94" w:rsidP="008F37A0">
      <w:pPr>
        <w:pStyle w:val="a8"/>
        <w:suppressAutoHyphens/>
        <w:spacing w:after="0" w:line="360" w:lineRule="auto"/>
        <w:ind w:firstLine="709"/>
        <w:jc w:val="both"/>
        <w:rPr>
          <w:sz w:val="28"/>
        </w:rPr>
      </w:pPr>
      <w:r w:rsidRPr="008F37A0">
        <w:rPr>
          <w:sz w:val="28"/>
        </w:rPr>
        <w:t>- Определяет формы и системы оплаты труда работников Филиала.</w:t>
      </w:r>
    </w:p>
    <w:p w:rsidR="000C3B94" w:rsidRPr="008F37A0" w:rsidRDefault="000C3B94" w:rsidP="008F37A0">
      <w:pPr>
        <w:pStyle w:val="a8"/>
        <w:suppressAutoHyphens/>
        <w:spacing w:after="0" w:line="360" w:lineRule="auto"/>
        <w:ind w:firstLine="709"/>
        <w:jc w:val="both"/>
        <w:rPr>
          <w:sz w:val="28"/>
        </w:rPr>
      </w:pPr>
      <w:r w:rsidRPr="008F37A0">
        <w:rPr>
          <w:sz w:val="28"/>
        </w:rPr>
        <w:t>- Обеспечивает   достоверность   статистической   отчетности   в соответствии с табелем статистической отчетности и своевременность ее предоставления в органы статистики, а также вышестоящей организации.</w:t>
      </w:r>
    </w:p>
    <w:p w:rsidR="000C3B94" w:rsidRPr="008F37A0" w:rsidRDefault="000C3B94" w:rsidP="008F37A0">
      <w:pPr>
        <w:pStyle w:val="a8"/>
        <w:suppressAutoHyphens/>
        <w:spacing w:after="0" w:line="360" w:lineRule="auto"/>
        <w:ind w:firstLine="709"/>
        <w:jc w:val="both"/>
        <w:rPr>
          <w:sz w:val="28"/>
        </w:rPr>
      </w:pPr>
      <w:r w:rsidRPr="008F37A0">
        <w:rPr>
          <w:sz w:val="28"/>
        </w:rPr>
        <w:t>- Участвует  в  разработке  проекта  коллективного   договора, обеспечивает контроль над выполнением разделов договора, входящих в компетенцию отдела, разрабатывает Положения “О премировании работников”, “Об установлении надбавок и доплат для работников Филиала”, подготавливает материалы на выплаты премий руководству Филиала, рассматриваемые РУП “Белтелеком”.</w:t>
      </w:r>
    </w:p>
    <w:p w:rsidR="000C3B94" w:rsidRPr="008F37A0" w:rsidRDefault="000C3B94" w:rsidP="008F37A0">
      <w:pPr>
        <w:pStyle w:val="a8"/>
        <w:suppressAutoHyphens/>
        <w:spacing w:after="0" w:line="360" w:lineRule="auto"/>
        <w:ind w:firstLine="709"/>
        <w:jc w:val="both"/>
        <w:rPr>
          <w:sz w:val="28"/>
        </w:rPr>
      </w:pPr>
      <w:r w:rsidRPr="008F37A0">
        <w:rPr>
          <w:sz w:val="28"/>
        </w:rPr>
        <w:t>- Составляет штатное расписание Филиала в разрезе обособленных структурных подразделений в соответствии с действующими отраслевыми нормативами и положением об оплате труда, действующим на предприятии. Осуществляет контроль за соблюдением штатной дисциплины в Филиале.</w:t>
      </w:r>
    </w:p>
    <w:p w:rsidR="000C3B94" w:rsidRPr="008F37A0" w:rsidRDefault="000C3B94" w:rsidP="008F37A0">
      <w:pPr>
        <w:pStyle w:val="a8"/>
        <w:suppressAutoHyphens/>
        <w:spacing w:after="0" w:line="360" w:lineRule="auto"/>
        <w:ind w:firstLine="709"/>
        <w:jc w:val="both"/>
        <w:rPr>
          <w:sz w:val="28"/>
        </w:rPr>
      </w:pPr>
      <w:r w:rsidRPr="008F37A0">
        <w:rPr>
          <w:sz w:val="28"/>
        </w:rPr>
        <w:t>- Внедряет межотраслевые нормы и нормативы по труду, проводит апробацию нормативных материалов по организации и нормированию труда, полученных из вышестоящих органов управления.</w:t>
      </w:r>
    </w:p>
    <w:p w:rsidR="000C3B94" w:rsidRPr="008F37A0" w:rsidRDefault="000C3B94" w:rsidP="008F37A0">
      <w:pPr>
        <w:pStyle w:val="a8"/>
        <w:suppressAutoHyphens/>
        <w:spacing w:after="0" w:line="360" w:lineRule="auto"/>
        <w:ind w:firstLine="709"/>
        <w:jc w:val="both"/>
        <w:rPr>
          <w:sz w:val="28"/>
        </w:rPr>
      </w:pPr>
      <w:r w:rsidRPr="008F37A0">
        <w:rPr>
          <w:sz w:val="28"/>
        </w:rPr>
        <w:t>- Проводит работу по совершенствованию организации труда рабочих и служащих, участвует в разработке должностных инструкций работников, проведении тарификации и аттестации рабочих мест.</w:t>
      </w:r>
    </w:p>
    <w:p w:rsidR="000C3B94" w:rsidRPr="008F37A0" w:rsidRDefault="000C3B94" w:rsidP="008F37A0">
      <w:pPr>
        <w:pStyle w:val="a8"/>
        <w:suppressAutoHyphens/>
        <w:spacing w:after="0" w:line="360" w:lineRule="auto"/>
        <w:ind w:firstLine="709"/>
        <w:jc w:val="both"/>
        <w:rPr>
          <w:sz w:val="28"/>
        </w:rPr>
      </w:pPr>
      <w:r w:rsidRPr="008F37A0">
        <w:rPr>
          <w:sz w:val="28"/>
        </w:rPr>
        <w:t>- Осуществляет  контроль  и  анализ средней заработной платы по Филиалу.</w:t>
      </w:r>
    </w:p>
    <w:p w:rsidR="000C3B94" w:rsidRPr="008F37A0" w:rsidRDefault="000C3B94" w:rsidP="008F37A0">
      <w:pPr>
        <w:pStyle w:val="a8"/>
        <w:suppressAutoHyphens/>
        <w:spacing w:after="0" w:line="360" w:lineRule="auto"/>
        <w:ind w:firstLine="709"/>
        <w:jc w:val="both"/>
        <w:rPr>
          <w:sz w:val="28"/>
        </w:rPr>
      </w:pPr>
      <w:r w:rsidRPr="008F37A0">
        <w:rPr>
          <w:sz w:val="28"/>
        </w:rPr>
        <w:t>- Оказывает   методологическую   и   практическую   помощь обособленным структурным подразделениям.</w:t>
      </w:r>
    </w:p>
    <w:p w:rsidR="000C3B94" w:rsidRPr="008F37A0" w:rsidRDefault="000C3B94" w:rsidP="008F37A0">
      <w:pPr>
        <w:pStyle w:val="a8"/>
        <w:suppressAutoHyphens/>
        <w:spacing w:after="0" w:line="360" w:lineRule="auto"/>
        <w:ind w:firstLine="709"/>
        <w:jc w:val="both"/>
        <w:rPr>
          <w:sz w:val="28"/>
        </w:rPr>
      </w:pPr>
      <w:r w:rsidRPr="008F37A0">
        <w:rPr>
          <w:sz w:val="28"/>
        </w:rPr>
        <w:t>- В пределах  своей  компетенции  рассматривает  предложения, заявления и жалобы. Готовит по ним обоснованные ответы.</w:t>
      </w:r>
    </w:p>
    <w:p w:rsidR="000C3B94" w:rsidRPr="008F37A0" w:rsidRDefault="000C3B94" w:rsidP="008F37A0">
      <w:pPr>
        <w:tabs>
          <w:tab w:val="left" w:pos="1260"/>
        </w:tabs>
        <w:suppressAutoHyphens/>
        <w:spacing w:before="0" w:after="0" w:line="360" w:lineRule="auto"/>
        <w:ind w:firstLine="709"/>
        <w:jc w:val="both"/>
        <w:rPr>
          <w:sz w:val="28"/>
          <w:szCs w:val="28"/>
        </w:rPr>
      </w:pPr>
      <w:r w:rsidRPr="008F37A0">
        <w:rPr>
          <w:sz w:val="28"/>
          <w:szCs w:val="28"/>
        </w:rPr>
        <w:t>В процессе работы, отдел взаимодействует с Управлением прогнозирования и экономического анализа РУП “Белтелеком”, отделами, службами, цехами Филиала, обособленными структурными подразделениями. Получает от обособленных структурных подразделений сведения, составляет и представляет в РУП “Белтелеком” и органы статистики требуемые данные, сведения, справки и сводные отчеты, а также другие отчетные документы, необходимость в предоставлении которых возникает в процессе работы.</w:t>
      </w:r>
    </w:p>
    <w:p w:rsidR="000C3B94" w:rsidRPr="008F37A0" w:rsidRDefault="000C3B94" w:rsidP="008F37A0">
      <w:pPr>
        <w:tabs>
          <w:tab w:val="left" w:pos="1260"/>
        </w:tabs>
        <w:suppressAutoHyphens/>
        <w:spacing w:before="0" w:after="0" w:line="360" w:lineRule="auto"/>
        <w:ind w:firstLine="709"/>
        <w:jc w:val="both"/>
        <w:rPr>
          <w:sz w:val="28"/>
          <w:szCs w:val="28"/>
        </w:rPr>
      </w:pPr>
    </w:p>
    <w:p w:rsidR="000C3B94" w:rsidRPr="008F37A0" w:rsidRDefault="000C3B94" w:rsidP="008F37A0">
      <w:pPr>
        <w:pStyle w:val="2"/>
        <w:suppressAutoHyphens/>
        <w:spacing w:before="0" w:after="0" w:line="360" w:lineRule="auto"/>
        <w:ind w:firstLine="709"/>
        <w:jc w:val="both"/>
        <w:rPr>
          <w:rFonts w:ascii="Times New Roman" w:hAnsi="Times New Roman"/>
          <w:i w:val="0"/>
          <w:iCs w:val="0"/>
        </w:rPr>
      </w:pPr>
      <w:bookmarkStart w:id="2" w:name="_Toc169299335"/>
      <w:r w:rsidRPr="008F37A0">
        <w:rPr>
          <w:rFonts w:ascii="Times New Roman" w:hAnsi="Times New Roman"/>
          <w:i w:val="0"/>
          <w:iCs w:val="0"/>
        </w:rPr>
        <w:t>Анализ предоставляемых услуг и их характеристика</w:t>
      </w:r>
      <w:bookmarkEnd w:id="2"/>
    </w:p>
    <w:p w:rsidR="000C3B94" w:rsidRPr="008F37A0" w:rsidRDefault="000C3B94" w:rsidP="008F37A0">
      <w:pPr>
        <w:pStyle w:val="a8"/>
        <w:suppressAutoHyphens/>
        <w:spacing w:after="0" w:line="360" w:lineRule="auto"/>
        <w:ind w:firstLine="709"/>
        <w:jc w:val="both"/>
        <w:rPr>
          <w:sz w:val="28"/>
          <w:szCs w:val="28"/>
        </w:rPr>
      </w:pP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Филиал “Междугородная связь” Республиканского унитарного предприятия электросвязи “Белтелеком” осуществляет техническую эксплуатацию кабельных, волоконно-оптических и радиорелейных линий связи, соединяющих Минск со всеми областными центрами и крупными промышленными районами страны. </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Филиал “Междугородная связь” обслуживает крупнейшие международные, включая волоконно-оптические, линии связи в направлении России, Украины, Литвы, Латвии и Польши. Кроме того, филиал “Междугородная связь” осуществляет техническую эксплуатацию маломощных ТВ и УКВ-ЧМ передатчиков. По каналам филиала “Междугородная связь” осуществляется трансляция таких телеканалов как ОНТ, Первый Национальный телеканал, СТВ, РТР, НТВ, ЛАД, радиопрограмм "Альфа-радио", "Радио Би-Эй", "Радио-Рокс", "Стиль", "Хит-FM", МТРК "Мир", "Мелодии Века" и других. </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“Междугородная связь” является заказчиком строительства волоконно-оптических и радиорелейных линий связи, обеспечивающих междугородную телефонную связь, телевизионную и радиотрансляцию. </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Филиал “Междугородная связь” эксплуатирует системы </w:t>
      </w:r>
      <w:r w:rsidRPr="008F37A0">
        <w:rPr>
          <w:sz w:val="28"/>
          <w:szCs w:val="28"/>
          <w:lang w:val="en-US"/>
        </w:rPr>
        <w:t>DWDM</w:t>
      </w:r>
      <w:r w:rsidRPr="008F37A0">
        <w:rPr>
          <w:sz w:val="28"/>
          <w:szCs w:val="28"/>
        </w:rPr>
        <w:t xml:space="preserve">/SDH, позволяющие получать высококачественные каналы и тракты, отвечающие международным стандартам, в любом пункте сети без дополнительного преобразования, а также создавать высоконадежные сети связи с гибкой архитектурой. </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Общая протяженность кабельных линий на данный момент составляет более 11,7 тыс. км. Протяженность кабельных волоконно-оптических линий связи составляет более 4 тыс. км. Ежегодно нами вводится в эксплуатацию 200 - 300  км волоконно-оптического кабеля,[20].</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Качество работы филиала “Междугородная связь” подтверждено сертификатом соответствия системы менеджмента качества требованиям СТБ ИСО 9001-2002.</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Продукцией филиала является предоставление услуг связи потребителю в виде:</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1. Предоставление в пользование каналов телевизионного и звукового вещания.</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Предоставление в пользование каналов вещания.</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Предоставление в пользование каналов для внепланового вещания.</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Услуга предоставляется для обеспечения разовых междугородных и международных ТВ и ЗВ передач согласно заявкам от белорусских и зарубежных телрадиокомпаний. предоставляются каналы теле- и радиовещания, каналы для передачи комментариев, каналы для служебных и технологических связей на территории Республики Беларусь.</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Предоставление в пользование каналов для планового вещания. Услуга предоставляется для передачи сигналов телевизионного и звукового вещания телерадиокомпаний Республики Беларусь. Для организации каналов используются радиорелейные и волоконно- оптические линии связи.</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Предоставление в пользование каналов.</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Предоставление в пользование цифровых каналов и потоков.</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Услуга "Предоставление в пользование цифровых каналов и потоков" позволит Вам организовать надёжную связь между компьютерными и информационными сетями по всей территории Республики Беларусь.</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Предоставление в пользование аналоговых каналов и трактов.</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Филиал "Междугородная связь" предоставляет в пользование аналоговые каналы и тракты по всей территории Республики Беларусь. Воспользовавшись данной услугой, Вы получаете возможность постоянно оперативно обмениваться большими объемами информации. Благодаря разветвленной сети линий связи, можно объединить территориально удаленные офисы (подразделения) предприятия в единую защищенную корпоративную сеть.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2. Эксплуатационно-техническое обслуживание.</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Эксплуатационно-техническое обслуживание оборудования связи.</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Филиал «Междугородная связь» РУП «Белтелеком» является ведущим в Республике Беларусь предприятием оказывающим услуги по эксплуатационно-техническому обслуживанию оборудования связи самых различных разработок. В настоящее время мы оказываем данную услугу более чем 20 сторонним организациям.</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Эксплуатационно-техническое обслуживание линейно-кабельных сооружений.</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Услугами связи предоставляемыми посредствам междугородных и международных кабельных линий, обслуживаемых филиалом «Междугородная связь» РУП «Белтелеком», пользуется подавляющее большинство населения Беларуси, а также организации и предприятия нашей страны, зарубежья.</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3. Аренда помещений, площадей и сооружений.</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Аренда помещений.</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 xml:space="preserve">Филиал «Междугородная связь» предлагает в аренду помещения и площади, удобно расположенные около дорог и населенных пунктов с развитой инфраструктурой. </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Аренда антенно-мачтовых сооружений.</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Для организации радиорелейной связи, радиосвязи, сотовой связи предлагаем Вам разместить свои антенно-фидерные устройства и радиостанции на антенно-мачтовых сооружениях филиала «Междугородная связь».</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4. Поверка и ремонт средств измерения.</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Поверка средств измерений.</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Производственная метрологическая лаборатория филиала "Междугородная связь" РУП "Белтелеком" специализируется на поверке и ремонте средств измерений, контролирующих параметры сетей и систем связи: осциллографов, частотомеров электронносчетных, генераторов, измерителей нелинейных искажений, анализаторов спектра, измерителей АЧХ, вольтметров, амперметров и др.</w:t>
      </w:r>
    </w:p>
    <w:p w:rsidR="000C3B94" w:rsidRPr="008F37A0" w:rsidRDefault="000C3B94" w:rsidP="008F37A0">
      <w:pPr>
        <w:suppressAutoHyphens/>
        <w:spacing w:before="0" w:after="0" w:line="360" w:lineRule="auto"/>
        <w:ind w:firstLine="709"/>
        <w:jc w:val="both"/>
        <w:rPr>
          <w:i/>
          <w:sz w:val="28"/>
          <w:szCs w:val="28"/>
        </w:rPr>
      </w:pPr>
      <w:r w:rsidRPr="008F37A0">
        <w:rPr>
          <w:i/>
          <w:sz w:val="28"/>
          <w:szCs w:val="28"/>
        </w:rPr>
        <w:t>Ремонт средств измерений.</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В состав службы главного метролога филиала "Междугородная связь" входит производственная метрологическая лаборатория (ПМЛ), которая специализируется на поверке и ремонте средств измерений, контролирующих параметры сетей и систем связи.</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5. Выдачи технических условий.</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На сегодняшний день остро стоит проблема сохранности кабельных линий связи. Производство любых действий, связанных с земляными работами: раскопка ям, котлованов, выравнивание местности, бурение скважин, рытье колодцев, благоустройство территории и прочие земляные работы при их несанкционированном проведении, зачастую приводит к повреждению кабельных линий связи. Чтобы уберечь кабели от повреждения, а себя от ответственности за последствия их повреждения, необходимо проводить работы по согласованному проекту. Выдача технических условий осуществляется специалистами филиала "Междугородная связь" РУП "Белтелеком” с целью защиты и сохранности линейных сооружений связи от механических повреждений в случаях проведения земляных работ вблизи или в охранной зоне кабельных линий связи.</w:t>
      </w:r>
    </w:p>
    <w:p w:rsidR="000C3B94" w:rsidRPr="008F37A0" w:rsidRDefault="000C3B94" w:rsidP="008F37A0">
      <w:pPr>
        <w:suppressAutoHyphens/>
        <w:spacing w:before="0" w:after="0" w:line="360" w:lineRule="auto"/>
        <w:ind w:firstLine="709"/>
        <w:jc w:val="both"/>
        <w:rPr>
          <w:sz w:val="28"/>
          <w:szCs w:val="28"/>
        </w:rPr>
      </w:pPr>
      <w:r w:rsidRPr="008F37A0">
        <w:rPr>
          <w:sz w:val="28"/>
          <w:szCs w:val="28"/>
        </w:rPr>
        <w:t>6. Заправка баллонов сжатым воздухом.</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Для обеспечения нормальной работоспособности в оболочках кабелей необходимо поддерживать избыточное давление воздуха. Это осуществляется при помощи устройств, нагнетающих сухой воздух из баллонов. Филиал "Междугородная связь" РУП "Белтелеком" имеет ряд пунктов на территории Беларуси, осуществляющих заправку баллонов сухим сжатым воздухом. На проведение заправочных работ для сторонних организаций имеется государственная лицензия.</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Потребителями продукции филиала являются участники единого технологического процесса предоставления услуг связи РУП «Белтелеком», Министерство обороны Республики Беларусь, Министерство внутренних дел Республики Беларусь, Комитет государственной безопасности Республики Беларусь, РУП «Белаэронавигация», ОАО «Белтрансгаз», РУП «Белоруснефть», АСБ «Беларусбанк», ОАО «Белинвестбанк», ОАО «Приорбанк», ЧУП «Запад–Телекомнефтепродукт», Национальная государственная телерадиокомпания Республики Беларусь, ЗАО «Второй национальный телеканал», ЗАО «Столичное телевидение», Представительство МТРК "Мир" в Республике Беларусь, ЗАО «Альфа-радио, ООО "Ален-Медиа", все операторы мобильной связи, СП «Космос ТВ», «Деловая сеть», предприятия Ростелекома и Укртелекома, телекомов Литвы, Латвии, Польши и др. </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 xml:space="preserve">Для удовлетворения потребителей филиал “Междугородная связь” предоставляет услуги связи в соответствии с техническими требованиями, изложенными в действующих нормативных и технических документах. </w:t>
      </w:r>
    </w:p>
    <w:p w:rsidR="000C3B94" w:rsidRPr="008F37A0" w:rsidRDefault="000C3B94" w:rsidP="008F37A0">
      <w:pPr>
        <w:pStyle w:val="a8"/>
        <w:suppressAutoHyphens/>
        <w:spacing w:after="0" w:line="360" w:lineRule="auto"/>
        <w:ind w:firstLine="709"/>
        <w:jc w:val="both"/>
        <w:rPr>
          <w:sz w:val="28"/>
          <w:szCs w:val="28"/>
        </w:rPr>
      </w:pPr>
      <w:r w:rsidRPr="008F37A0">
        <w:rPr>
          <w:sz w:val="28"/>
          <w:szCs w:val="28"/>
        </w:rPr>
        <w:t>Взаимодействия между филиалом "Междугородная связь" с потребителями определяются на основании заключенных договоров (контрактов), в которых определены основные требования потребителей на предоставляемые услуги связи. Учет требований потребителей, оформление договоров (контрактов) осуществляется в соответствии с СТП 4.6 - 2008 «Организация маркетинга в филиале “Междугородная связь” РУП “Белтелеком”.</w:t>
      </w:r>
    </w:p>
    <w:p w:rsidR="000C3B94" w:rsidRDefault="000C3B94" w:rsidP="008F37A0">
      <w:pPr>
        <w:pStyle w:val="a8"/>
        <w:suppressAutoHyphens/>
        <w:spacing w:after="0" w:line="360" w:lineRule="auto"/>
        <w:ind w:firstLine="709"/>
        <w:jc w:val="both"/>
        <w:rPr>
          <w:sz w:val="28"/>
        </w:rPr>
      </w:pPr>
    </w:p>
    <w:p w:rsidR="008F37A0" w:rsidRPr="008F37A0" w:rsidRDefault="008F37A0" w:rsidP="008F37A0">
      <w:pPr>
        <w:pStyle w:val="a8"/>
        <w:suppressAutoHyphens/>
        <w:spacing w:after="0" w:line="360" w:lineRule="auto"/>
        <w:ind w:firstLine="709"/>
        <w:jc w:val="both"/>
        <w:rPr>
          <w:sz w:val="28"/>
        </w:rPr>
        <w:sectPr w:rsidR="008F37A0" w:rsidRPr="008F37A0" w:rsidSect="008F37A0">
          <w:pgSz w:w="11906" w:h="16838" w:code="9"/>
          <w:pgMar w:top="1134" w:right="851" w:bottom="1134" w:left="1701" w:header="709" w:footer="709" w:gutter="0"/>
          <w:cols w:space="708"/>
          <w:docGrid w:linePitch="360"/>
        </w:sectPr>
      </w:pPr>
    </w:p>
    <w:p w:rsidR="000C3B94" w:rsidRPr="008F37A0" w:rsidRDefault="000C3B94" w:rsidP="008F37A0">
      <w:pPr>
        <w:pStyle w:val="a8"/>
        <w:suppressAutoHyphens/>
        <w:spacing w:after="0" w:line="360" w:lineRule="auto"/>
        <w:ind w:firstLine="709"/>
        <w:jc w:val="both"/>
        <w:rPr>
          <w:b/>
          <w:sz w:val="28"/>
          <w:szCs w:val="28"/>
        </w:rPr>
      </w:pPr>
      <w:r w:rsidRPr="008F37A0">
        <w:rPr>
          <w:b/>
          <w:sz w:val="28"/>
          <w:szCs w:val="28"/>
        </w:rPr>
        <w:t>ПРИЛОЖЕНИЕ 1</w:t>
      </w:r>
    </w:p>
    <w:p w:rsidR="000C3B94" w:rsidRPr="008F37A0" w:rsidRDefault="000C3B94" w:rsidP="008F37A0">
      <w:pPr>
        <w:suppressAutoHyphens/>
        <w:spacing w:before="0" w:after="0" w:line="360" w:lineRule="auto"/>
        <w:ind w:firstLine="709"/>
        <w:jc w:val="both"/>
        <w:rPr>
          <w:b/>
          <w:sz w:val="28"/>
          <w:szCs w:val="28"/>
        </w:rPr>
      </w:pPr>
    </w:p>
    <w:p w:rsidR="000C3B94" w:rsidRPr="008F37A0" w:rsidRDefault="000C3B94" w:rsidP="008F37A0">
      <w:pPr>
        <w:suppressAutoHyphens/>
        <w:spacing w:before="0" w:after="0" w:line="360" w:lineRule="auto"/>
        <w:ind w:firstLine="709"/>
        <w:jc w:val="both"/>
        <w:rPr>
          <w:sz w:val="28"/>
          <w:szCs w:val="28"/>
        </w:rPr>
      </w:pPr>
      <w:r w:rsidRPr="008F37A0">
        <w:rPr>
          <w:sz w:val="28"/>
          <w:szCs w:val="28"/>
        </w:rPr>
        <w:t>Организационная структура филиала “Междугородная связь” РУП “Белтелеком”</w:t>
      </w:r>
    </w:p>
    <w:p w:rsidR="000C3B94" w:rsidRPr="008F37A0" w:rsidRDefault="00F64876" w:rsidP="008F37A0">
      <w:pPr>
        <w:suppressAutoHyphens/>
        <w:spacing w:before="0" w:after="0" w:line="360" w:lineRule="auto"/>
        <w:ind w:firstLine="709"/>
        <w:jc w:val="both"/>
        <w:rPr>
          <w:sz w:val="28"/>
          <w:szCs w:val="28"/>
        </w:rPr>
      </w:pPr>
      <w:r>
        <w:rPr>
          <w:sz w:val="28"/>
          <w:szCs w:val="28"/>
        </w:rPr>
      </w:r>
      <w:r>
        <w:rPr>
          <w:sz w:val="28"/>
          <w:szCs w:val="28"/>
        </w:rPr>
        <w:pict>
          <v:group id="_x0000_s1026" editas="canvas" style="width:531.5pt;height:321.55pt;mso-position-horizontal-relative:char;mso-position-vertical-relative:line" coordorigin="4070,4000" coordsize="7776,47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070;top:4000;width:7776;height:4704" o:preferrelative="f">
              <v:fill o:detectmouseclick="t"/>
              <v:path o:extrusionok="t" o:connecttype="none"/>
              <o:lock v:ext="edit" text="t"/>
            </v:shape>
            <v:rect id="_x0000_s1028" style="position:absolute;left:7046;top:4192;width:2208;height:288">
              <v:textbox style="mso-next-textbox:#_x0000_s1028" inset="1.85164mm,.92583mm,1.85164mm,.92583mm">
                <w:txbxContent>
                  <w:p w:rsidR="000C3B94" w:rsidRPr="008F37A0" w:rsidRDefault="000C3B94" w:rsidP="000C3B94">
                    <w:pPr>
                      <w:spacing w:before="0" w:after="0"/>
                      <w:jc w:val="center"/>
                      <w:rPr>
                        <w:sz w:val="18"/>
                        <w:szCs w:val="24"/>
                      </w:rPr>
                    </w:pPr>
                    <w:r w:rsidRPr="008F37A0">
                      <w:rPr>
                        <w:sz w:val="18"/>
                        <w:szCs w:val="24"/>
                      </w:rPr>
                      <w:t>Директор филиала</w:t>
                    </w:r>
                  </w:p>
                </w:txbxContent>
              </v:textbox>
            </v:rect>
            <v:rect id="_x0000_s1029" style="position:absolute;left:4358;top:4288;width:1344;height:384">
              <v:textbox style="mso-next-textbox:#_x0000_s1029" inset="1.85164mm,.92583mm,1.85164mm,.92583mm">
                <w:txbxContent>
                  <w:p w:rsidR="000C3B94" w:rsidRPr="008F37A0" w:rsidRDefault="000C3B94" w:rsidP="000C3B94">
                    <w:pPr>
                      <w:spacing w:before="0" w:after="0"/>
                      <w:jc w:val="center"/>
                      <w:rPr>
                        <w:sz w:val="18"/>
                        <w:szCs w:val="24"/>
                      </w:rPr>
                    </w:pPr>
                    <w:r w:rsidRPr="008F37A0">
                      <w:rPr>
                        <w:sz w:val="18"/>
                        <w:szCs w:val="24"/>
                      </w:rPr>
                      <w:t>Отдел маркетинга и продаж</w:t>
                    </w:r>
                  </w:p>
                  <w:p w:rsidR="000C3B94" w:rsidRPr="008F37A0" w:rsidRDefault="000C3B94" w:rsidP="000C3B94">
                    <w:pPr>
                      <w:spacing w:before="0" w:after="0"/>
                      <w:rPr>
                        <w:sz w:val="18"/>
                        <w:szCs w:val="24"/>
                      </w:rPr>
                    </w:pPr>
                  </w:p>
                  <w:p w:rsidR="000C3B94" w:rsidRPr="008F37A0" w:rsidRDefault="000C3B94" w:rsidP="000C3B94">
                    <w:pPr>
                      <w:spacing w:before="0" w:after="0"/>
                      <w:jc w:val="center"/>
                      <w:rPr>
                        <w:sz w:val="18"/>
                        <w:szCs w:val="24"/>
                      </w:rPr>
                    </w:pPr>
                    <w:r w:rsidRPr="008F37A0">
                      <w:rPr>
                        <w:sz w:val="18"/>
                        <w:szCs w:val="24"/>
                      </w:rPr>
                      <w:t>Юрисконсульт</w:t>
                    </w:r>
                  </w:p>
                </w:txbxContent>
              </v:textbox>
            </v:rect>
            <v:rect id="_x0000_s1030" style="position:absolute;left:4358;top:4864;width:1152;height:288">
              <v:textbox style="mso-next-textbox:#_x0000_s1030" inset="1.85164mm,.92583mm,1.85164mm,.92583mm">
                <w:txbxContent>
                  <w:p w:rsidR="000C3B94" w:rsidRPr="008F37A0" w:rsidRDefault="000C3B94" w:rsidP="000C3B94">
                    <w:pPr>
                      <w:spacing w:before="0" w:after="0"/>
                      <w:jc w:val="center"/>
                      <w:rPr>
                        <w:sz w:val="18"/>
                        <w:szCs w:val="24"/>
                      </w:rPr>
                    </w:pPr>
                    <w:r w:rsidRPr="008F37A0">
                      <w:rPr>
                        <w:sz w:val="18"/>
                        <w:szCs w:val="24"/>
                      </w:rPr>
                      <w:t>Юрисконсульт</w:t>
                    </w:r>
                  </w:p>
                </w:txbxContent>
              </v:textbox>
            </v:rect>
            <v:rect id="_x0000_s1031" style="position:absolute;left:4358;top:5344;width:1152;height:288">
              <v:textbox style="mso-next-textbox:#_x0000_s1031" inset="1.85164mm,.92583mm,1.85164mm,.92583mm">
                <w:txbxContent>
                  <w:p w:rsidR="000C3B94" w:rsidRPr="008F37A0" w:rsidRDefault="000C3B94" w:rsidP="000C3B94">
                    <w:pPr>
                      <w:spacing w:before="0" w:after="0"/>
                      <w:jc w:val="center"/>
                      <w:rPr>
                        <w:sz w:val="18"/>
                        <w:szCs w:val="24"/>
                      </w:rPr>
                    </w:pPr>
                    <w:r w:rsidRPr="008F37A0">
                      <w:rPr>
                        <w:sz w:val="18"/>
                        <w:szCs w:val="24"/>
                      </w:rPr>
                      <w:t>Секретарь</w:t>
                    </w:r>
                  </w:p>
                </w:txbxContent>
              </v:textbox>
            </v:rect>
            <v:line id="_x0000_s1032" style="position:absolute;flip:x" from="6182,4384" to="7046,4385"/>
            <v:line id="_x0000_s1033" style="position:absolute" from="6182,4384" to="6183,5440"/>
            <v:line id="_x0000_s1034" style="position:absolute;flip:x" from="5510,5440" to="6182,5441">
              <v:stroke endarrow="block"/>
            </v:line>
            <v:line id="_x0000_s1035" style="position:absolute;flip:x" from="5510,4960" to="6182,4961">
              <v:stroke endarrow="block"/>
            </v:line>
            <v:line id="_x0000_s1036" style="position:absolute;flip:x" from="5702,4576" to="6182,4577">
              <v:stroke endarrow="block"/>
            </v:line>
            <v:rect id="_x0000_s1037" style="position:absolute;left:5510;top:5728;width:1344;height:288">
              <v:textbox style="mso-next-textbox:#_x0000_s1037" inset="1.85164mm,.92583mm,1.85164mm,.92583mm">
                <w:txbxContent>
                  <w:p w:rsidR="000C3B94" w:rsidRPr="008F37A0" w:rsidRDefault="000C3B94" w:rsidP="000C3B94">
                    <w:pPr>
                      <w:spacing w:before="0" w:after="0"/>
                      <w:jc w:val="center"/>
                      <w:rPr>
                        <w:sz w:val="18"/>
                        <w:szCs w:val="24"/>
                      </w:rPr>
                    </w:pPr>
                    <w:r w:rsidRPr="008F37A0">
                      <w:rPr>
                        <w:sz w:val="18"/>
                        <w:szCs w:val="24"/>
                      </w:rPr>
                      <w:t>Зам. директора</w:t>
                    </w:r>
                  </w:p>
                </w:txbxContent>
              </v:textbox>
            </v:rect>
            <v:rect id="_x0000_s1038" style="position:absolute;left:7526;top:4864;width:960;height:384">
              <v:textbox style="mso-next-textbox:#_x0000_s1038" inset="1.85164mm,.92583mm,1.85164mm,.92583mm">
                <w:txbxContent>
                  <w:p w:rsidR="000C3B94" w:rsidRPr="008F37A0" w:rsidRDefault="000C3B94" w:rsidP="000C3B94">
                    <w:pPr>
                      <w:spacing w:before="0" w:after="0"/>
                      <w:jc w:val="center"/>
                      <w:rPr>
                        <w:sz w:val="18"/>
                        <w:szCs w:val="24"/>
                      </w:rPr>
                    </w:pPr>
                    <w:r w:rsidRPr="008F37A0">
                      <w:rPr>
                        <w:sz w:val="18"/>
                        <w:szCs w:val="24"/>
                      </w:rPr>
                      <w:t>Гл. инженер</w:t>
                    </w:r>
                  </w:p>
                </w:txbxContent>
              </v:textbox>
            </v:rect>
            <v:rect id="_x0000_s1039" style="position:absolute;left:8534;top:5200;width:1632;height:384;rotation:90">
              <v:textbox style="layout-flow:vertical;mso-layout-flow-alt:bottom-to-top;mso-next-textbox:#_x0000_s1039" inset="1.85164mm,.92583mm,1.85164mm,.92583mm">
                <w:txbxContent>
                  <w:p w:rsidR="000C3B94" w:rsidRPr="008F37A0" w:rsidRDefault="000C3B94" w:rsidP="000C3B94">
                    <w:pPr>
                      <w:spacing w:before="0" w:after="0"/>
                      <w:jc w:val="center"/>
                      <w:rPr>
                        <w:sz w:val="18"/>
                        <w:szCs w:val="24"/>
                      </w:rPr>
                    </w:pPr>
                    <w:r w:rsidRPr="008F37A0">
                      <w:rPr>
                        <w:sz w:val="18"/>
                        <w:szCs w:val="24"/>
                      </w:rPr>
                      <w:t>Бухгалтерия</w:t>
                    </w:r>
                  </w:p>
                </w:txbxContent>
              </v:textbox>
            </v:rect>
            <v:rect id="_x0000_s1040" style="position:absolute;left:9110;top:5200;width:1632;height:384;rotation:90">
              <v:textbox style="layout-flow:vertical;mso-layout-flow-alt:bottom-to-top;mso-next-textbox:#_x0000_s1040" inset="1.85164mm,.92583mm,1.85164mm,.92583mm">
                <w:txbxContent>
                  <w:p w:rsidR="000C3B94" w:rsidRPr="008F37A0" w:rsidRDefault="000C3B94" w:rsidP="000C3B94">
                    <w:pPr>
                      <w:spacing w:before="0" w:after="0"/>
                      <w:jc w:val="center"/>
                      <w:rPr>
                        <w:sz w:val="18"/>
                        <w:szCs w:val="24"/>
                      </w:rPr>
                    </w:pPr>
                    <w:r w:rsidRPr="008F37A0">
                      <w:rPr>
                        <w:sz w:val="18"/>
                        <w:szCs w:val="24"/>
                      </w:rPr>
                      <w:t>Группа кадров</w:t>
                    </w:r>
                  </w:p>
                </w:txbxContent>
              </v:textbox>
            </v:rect>
            <v:rect id="_x0000_s1041" style="position:absolute;left:9590;top:5200;width:1632;height:384;rotation:90">
              <v:textbox style="layout-flow:vertical;mso-layout-flow-alt:bottom-to-top;mso-next-textbox:#_x0000_s1041" inset="1.85164mm,.92583mm,1.85164mm,.92583mm">
                <w:txbxContent>
                  <w:p w:rsidR="000C3B94" w:rsidRPr="008F37A0" w:rsidRDefault="000C3B94" w:rsidP="000C3B94">
                    <w:pPr>
                      <w:spacing w:before="0" w:after="0"/>
                      <w:jc w:val="center"/>
                      <w:rPr>
                        <w:sz w:val="18"/>
                        <w:szCs w:val="24"/>
                      </w:rPr>
                    </w:pPr>
                    <w:r w:rsidRPr="008F37A0">
                      <w:rPr>
                        <w:sz w:val="18"/>
                        <w:szCs w:val="24"/>
                      </w:rPr>
                      <w:t>Группа по МП ЧС</w:t>
                    </w:r>
                  </w:p>
                </w:txbxContent>
              </v:textbox>
            </v:rect>
            <v:rect id="_x0000_s1042" style="position:absolute;left:10070;top:5200;width:1632;height:384;rotation:90" strokeweight="2pt">
              <v:textbox style="layout-flow:vertical;mso-layout-flow-alt:bottom-to-top;mso-next-textbox:#_x0000_s1042" inset="1.85164mm,.92583mm,1.85164mm,.92583mm">
                <w:txbxContent>
                  <w:p w:rsidR="000C3B94" w:rsidRPr="008F37A0" w:rsidRDefault="000C3B94" w:rsidP="000C3B94">
                    <w:pPr>
                      <w:spacing w:before="0" w:after="0"/>
                      <w:jc w:val="center"/>
                      <w:rPr>
                        <w:sz w:val="18"/>
                        <w:szCs w:val="24"/>
                      </w:rPr>
                    </w:pPr>
                    <w:r w:rsidRPr="008F37A0">
                      <w:rPr>
                        <w:sz w:val="18"/>
                        <w:szCs w:val="24"/>
                      </w:rPr>
                      <w:t>ОПФ и От</w:t>
                    </w:r>
                  </w:p>
                </w:txbxContent>
              </v:textbox>
            </v:rect>
            <v:rect id="_x0000_s1043" style="position:absolute;left:10550;top:5200;width:1632;height:384;rotation:90">
              <v:textbox style="layout-flow:vertical;mso-layout-flow-alt:bottom-to-top;mso-next-textbox:#_x0000_s1043" inset="1.85164mm,.92583mm,1.85164mm,.92583mm">
                <w:txbxContent>
                  <w:p w:rsidR="000C3B94" w:rsidRPr="008F37A0" w:rsidRDefault="000C3B94" w:rsidP="000C3B94">
                    <w:pPr>
                      <w:spacing w:before="0" w:after="0"/>
                      <w:jc w:val="center"/>
                      <w:rPr>
                        <w:sz w:val="18"/>
                        <w:szCs w:val="24"/>
                      </w:rPr>
                    </w:pPr>
                    <w:r w:rsidRPr="008F37A0">
                      <w:rPr>
                        <w:sz w:val="18"/>
                        <w:szCs w:val="24"/>
                      </w:rPr>
                      <w:t>1 часть</w:t>
                    </w:r>
                  </w:p>
                </w:txbxContent>
              </v:textbox>
            </v:rect>
            <v:line id="_x0000_s1044" style="position:absolute" from="9254,4384" to="11366,4384"/>
            <v:line id="_x0000_s1045" style="position:absolute" from="11366,4384" to="11366,4576">
              <v:stroke endarrow="block"/>
            </v:line>
            <v:line id="_x0000_s1046" style="position:absolute" from="10886,4384" to="10886,4576">
              <v:stroke endarrow="block"/>
            </v:line>
            <v:line id="_x0000_s1047" style="position:absolute" from="10406,4384" to="10406,4576">
              <v:stroke endarrow="block"/>
            </v:line>
            <v:line id="_x0000_s1048" style="position:absolute" from="9926,4384" to="9926,4576">
              <v:stroke endarrow="block"/>
            </v:line>
            <v:line id="_x0000_s1049" style="position:absolute" from="9446,4384" to="9446,4576">
              <v:stroke endarrow="block"/>
            </v:line>
            <v:line id="_x0000_s1050" style="position:absolute" from="8006,4480" to="8006,4864">
              <v:stroke endarrow="block"/>
            </v:line>
            <v:line id="_x0000_s1051" style="position:absolute;flip:x" from="6374,4480" to="7239,5728">
              <v:stroke endarrow="block"/>
            </v:line>
            <v:rect id="_x0000_s1052" style="position:absolute;left:4166;top:6496;width:480;height:960">
              <v:textbox style="layout-flow:vertical;mso-layout-flow-alt:bottom-to-top;mso-next-textbox:#_x0000_s1052" inset="1.85164mm,.92583mm,1.85164mm,.92583mm">
                <w:txbxContent>
                  <w:p w:rsidR="000C3B94" w:rsidRPr="008F37A0" w:rsidRDefault="000C3B94" w:rsidP="000C3B94">
                    <w:pPr>
                      <w:spacing w:before="0" w:after="0"/>
                      <w:jc w:val="center"/>
                      <w:rPr>
                        <w:sz w:val="18"/>
                        <w:szCs w:val="24"/>
                      </w:rPr>
                    </w:pPr>
                    <w:r w:rsidRPr="008F37A0">
                      <w:rPr>
                        <w:sz w:val="18"/>
                        <w:szCs w:val="24"/>
                      </w:rPr>
                      <w:t>Инженер по транспорту</w:t>
                    </w:r>
                  </w:p>
                </w:txbxContent>
              </v:textbox>
            </v:rect>
            <v:rect id="_x0000_s1053" style="position:absolute;left:4742;top:6496;width:384;height:960">
              <v:textbox style="layout-flow:vertical;mso-layout-flow-alt:bottom-to-top;mso-next-textbox:#_x0000_s1053" inset="1.85164mm,.92583mm,1.85164mm,.92583mm">
                <w:txbxContent>
                  <w:p w:rsidR="000C3B94" w:rsidRPr="008F37A0" w:rsidRDefault="000C3B94" w:rsidP="000C3B94">
                    <w:pPr>
                      <w:spacing w:before="0" w:after="0"/>
                      <w:jc w:val="center"/>
                      <w:rPr>
                        <w:sz w:val="18"/>
                        <w:szCs w:val="24"/>
                      </w:rPr>
                    </w:pPr>
                    <w:r w:rsidRPr="008F37A0">
                      <w:rPr>
                        <w:sz w:val="18"/>
                        <w:szCs w:val="24"/>
                      </w:rPr>
                      <w:t>ОП и КС</w:t>
                    </w:r>
                  </w:p>
                </w:txbxContent>
              </v:textbox>
            </v:rect>
            <v:rect id="_x0000_s1054" style="position:absolute;left:5318;top:6496;width:384;height:960">
              <v:textbox style="layout-flow:vertical;mso-layout-flow-alt:bottom-to-top;mso-next-textbox:#_x0000_s1054" inset="1.85164mm,.92583mm,1.85164mm,.92583mm">
                <w:txbxContent>
                  <w:p w:rsidR="000C3B94" w:rsidRPr="008F37A0" w:rsidRDefault="000C3B94" w:rsidP="000C3B94">
                    <w:pPr>
                      <w:spacing w:before="0" w:after="0"/>
                      <w:jc w:val="center"/>
                      <w:rPr>
                        <w:sz w:val="18"/>
                        <w:szCs w:val="24"/>
                      </w:rPr>
                    </w:pPr>
                    <w:r w:rsidRPr="008F37A0">
                      <w:rPr>
                        <w:sz w:val="18"/>
                        <w:szCs w:val="24"/>
                      </w:rPr>
                      <w:t>Хозотдел</w:t>
                    </w:r>
                  </w:p>
                </w:txbxContent>
              </v:textbox>
            </v:rect>
            <v:rect id="_x0000_s1055" style="position:absolute;left:5894;top:6496;width:384;height:960">
              <v:textbox style="layout-flow:vertical;mso-layout-flow-alt:bottom-to-top;mso-next-textbox:#_x0000_s1055" inset="1.85164mm,.92583mm,1.85164mm,.92583mm">
                <w:txbxContent>
                  <w:p w:rsidR="000C3B94" w:rsidRPr="008F37A0" w:rsidRDefault="000C3B94" w:rsidP="000C3B94">
                    <w:pPr>
                      <w:spacing w:before="0" w:after="0"/>
                      <w:jc w:val="center"/>
                      <w:rPr>
                        <w:sz w:val="18"/>
                        <w:szCs w:val="24"/>
                      </w:rPr>
                    </w:pPr>
                    <w:r w:rsidRPr="008F37A0">
                      <w:rPr>
                        <w:sz w:val="18"/>
                        <w:szCs w:val="24"/>
                      </w:rPr>
                      <w:t>ОМТС</w:t>
                    </w:r>
                  </w:p>
                </w:txbxContent>
              </v:textbox>
            </v:rect>
            <v:rect id="_x0000_s1056" style="position:absolute;left:6374;top:6400;width:288;height:1152">
              <v:textbox style="layout-flow:vertical;mso-layout-flow-alt:bottom-to-top;mso-next-textbox:#_x0000_s1056" inset="1.85164mm,.92583mm,1.85164mm,.92583mm">
                <w:txbxContent>
                  <w:p w:rsidR="000C3B94" w:rsidRPr="008F37A0" w:rsidRDefault="000C3B94" w:rsidP="000C3B94">
                    <w:pPr>
                      <w:spacing w:before="0" w:after="0"/>
                      <w:jc w:val="center"/>
                      <w:rPr>
                        <w:sz w:val="18"/>
                        <w:szCs w:val="24"/>
                      </w:rPr>
                    </w:pPr>
                    <w:r w:rsidRPr="008F37A0">
                      <w:rPr>
                        <w:sz w:val="18"/>
                        <w:szCs w:val="24"/>
                      </w:rPr>
                      <w:t>ГАМС</w:t>
                    </w:r>
                  </w:p>
                </w:txbxContent>
              </v:textbox>
            </v:rect>
            <v:rect id="_x0000_s1057" style="position:absolute;left:6758;top:6400;width:384;height:1152">
              <v:textbox style="layout-flow:vertical;mso-layout-flow-alt:bottom-to-top;mso-next-textbox:#_x0000_s1057" inset="1.85164mm,.92583mm,1.85164mm,.92583mm">
                <w:txbxContent>
                  <w:p w:rsidR="000C3B94" w:rsidRPr="008F37A0" w:rsidRDefault="000C3B94" w:rsidP="000C3B94">
                    <w:pPr>
                      <w:spacing w:before="0" w:after="0"/>
                      <w:rPr>
                        <w:sz w:val="16"/>
                        <w:szCs w:val="22"/>
                      </w:rPr>
                    </w:pPr>
                    <w:r w:rsidRPr="008F37A0">
                      <w:rPr>
                        <w:sz w:val="16"/>
                        <w:szCs w:val="22"/>
                      </w:rPr>
                      <w:t>Гр. По энерг. иЭПУ</w:t>
                    </w:r>
                  </w:p>
                </w:txbxContent>
              </v:textbox>
            </v:rect>
            <v:line id="_x0000_s1058" style="position:absolute;flip:x" from="4454,6016" to="5606,6496">
              <v:stroke endarrow="block"/>
            </v:line>
            <v:line id="_x0000_s1059" style="position:absolute;flip:x" from="4934,6016" to="5894,6496">
              <v:stroke endarrow="block"/>
            </v:line>
            <v:line id="_x0000_s1060" style="position:absolute;flip:x" from="5510,6016" to="6086,6496">
              <v:stroke endarrow="block"/>
            </v:line>
            <v:line id="_x0000_s1061" style="position:absolute;flip:x" from="6854,4480" to="7334,6208"/>
            <v:line id="_x0000_s1062" style="position:absolute;flip:x" from="6182,6208" to="6854,6209"/>
            <v:line id="_x0000_s1063" style="position:absolute;flip:x" from="6086,6208" to="6182,6496">
              <v:stroke endarrow="block"/>
            </v:line>
            <v:rect id="_x0000_s1064" style="position:absolute;left:7238;top:6400;width:288;height:1152">
              <v:textbox style="layout-flow:vertical;mso-layout-flow-alt:bottom-to-top;mso-next-textbox:#_x0000_s1064" inset="1.85164mm,.92583mm,1.85164mm,.92583mm">
                <w:txbxContent>
                  <w:p w:rsidR="000C3B94" w:rsidRPr="008F37A0" w:rsidRDefault="000C3B94" w:rsidP="000C3B94">
                    <w:pPr>
                      <w:spacing w:before="0" w:after="0"/>
                      <w:jc w:val="center"/>
                      <w:rPr>
                        <w:sz w:val="18"/>
                        <w:szCs w:val="24"/>
                      </w:rPr>
                    </w:pPr>
                    <w:r w:rsidRPr="008F37A0">
                      <w:rPr>
                        <w:sz w:val="18"/>
                        <w:szCs w:val="24"/>
                      </w:rPr>
                      <w:t>Гл. метролог</w:t>
                    </w:r>
                  </w:p>
                </w:txbxContent>
              </v:textbox>
            </v:rect>
            <v:rect id="_x0000_s1065" style="position:absolute;left:7622;top:6400;width:288;height:1152">
              <v:textbox style="layout-flow:vertical;mso-layout-flow-alt:bottom-to-top;mso-next-textbox:#_x0000_s1065" inset="1.85164mm,.92583mm,1.85164mm,.92583mm">
                <w:txbxContent>
                  <w:p w:rsidR="000C3B94" w:rsidRPr="008F37A0" w:rsidRDefault="000C3B94" w:rsidP="000C3B94">
                    <w:pPr>
                      <w:spacing w:before="0" w:after="0"/>
                      <w:jc w:val="center"/>
                      <w:rPr>
                        <w:sz w:val="18"/>
                        <w:szCs w:val="24"/>
                      </w:rPr>
                    </w:pPr>
                    <w:r w:rsidRPr="008F37A0">
                      <w:rPr>
                        <w:sz w:val="18"/>
                        <w:szCs w:val="24"/>
                      </w:rPr>
                      <w:t>ССР и ТВ</w:t>
                    </w:r>
                  </w:p>
                </w:txbxContent>
              </v:textbox>
            </v:rect>
            <v:rect id="_x0000_s1066" style="position:absolute;left:8006;top:6400;width:288;height:1152">
              <v:textbox style="layout-flow:vertical;mso-layout-flow-alt:bottom-to-top;mso-next-textbox:#_x0000_s1066" inset="1.85164mm,.92583mm,1.85164mm,.92583mm">
                <w:txbxContent>
                  <w:p w:rsidR="000C3B94" w:rsidRPr="008F37A0" w:rsidRDefault="000C3B94" w:rsidP="000C3B94">
                    <w:pPr>
                      <w:spacing w:before="0" w:after="0"/>
                      <w:jc w:val="center"/>
                      <w:rPr>
                        <w:sz w:val="18"/>
                        <w:szCs w:val="24"/>
                      </w:rPr>
                    </w:pPr>
                    <w:r w:rsidRPr="008F37A0">
                      <w:rPr>
                        <w:sz w:val="18"/>
                        <w:szCs w:val="24"/>
                      </w:rPr>
                      <w:t>СОУСЭ</w:t>
                    </w:r>
                  </w:p>
                </w:txbxContent>
              </v:textbox>
            </v:rect>
            <v:rect id="_x0000_s1067" style="position:absolute;left:8486;top:6400;width:288;height:1152">
              <v:textbox style="layout-flow:vertical;mso-layout-flow-alt:bottom-to-top;mso-next-textbox:#_x0000_s1067" inset="1.85164mm,.92583mm,1.85164mm,.92583mm">
                <w:txbxContent>
                  <w:p w:rsidR="000C3B94" w:rsidRPr="008F37A0" w:rsidRDefault="000C3B94" w:rsidP="000C3B94">
                    <w:pPr>
                      <w:spacing w:before="0" w:after="0"/>
                      <w:jc w:val="center"/>
                      <w:rPr>
                        <w:sz w:val="18"/>
                        <w:szCs w:val="24"/>
                      </w:rPr>
                    </w:pPr>
                    <w:r w:rsidRPr="008F37A0">
                      <w:rPr>
                        <w:sz w:val="18"/>
                        <w:szCs w:val="24"/>
                      </w:rPr>
                      <w:t>СЭС</w:t>
                    </w:r>
                  </w:p>
                </w:txbxContent>
              </v:textbox>
            </v:rect>
            <v:rect id="_x0000_s1068" style="position:absolute;left:8966;top:6400;width:288;height:1152">
              <v:textbox style="layout-flow:vertical;mso-layout-flow-alt:bottom-to-top;mso-next-textbox:#_x0000_s1068" inset="1.85164mm,.92583mm,1.85164mm,.92583mm">
                <w:txbxContent>
                  <w:p w:rsidR="000C3B94" w:rsidRPr="008F37A0" w:rsidRDefault="000C3B94" w:rsidP="000C3B94">
                    <w:pPr>
                      <w:spacing w:before="0" w:after="0"/>
                      <w:jc w:val="center"/>
                      <w:rPr>
                        <w:sz w:val="18"/>
                        <w:szCs w:val="24"/>
                      </w:rPr>
                    </w:pPr>
                    <w:r w:rsidRPr="008F37A0">
                      <w:rPr>
                        <w:sz w:val="18"/>
                        <w:szCs w:val="24"/>
                      </w:rPr>
                      <w:t>Группа ВПС</w:t>
                    </w:r>
                  </w:p>
                </w:txbxContent>
              </v:textbox>
            </v:rect>
            <v:rect id="_x0000_s1069" style="position:absolute;left:9350;top:6400;width:288;height:1152">
              <v:textbox style="layout-flow:vertical;mso-layout-flow-alt:bottom-to-top;mso-next-textbox:#_x0000_s1069" inset="1.85164mm,.92583mm,1.85164mm,.92583mm">
                <w:txbxContent>
                  <w:p w:rsidR="000C3B94" w:rsidRPr="008F37A0" w:rsidRDefault="000C3B94" w:rsidP="000C3B94">
                    <w:pPr>
                      <w:spacing w:before="0" w:after="0"/>
                      <w:jc w:val="center"/>
                      <w:rPr>
                        <w:sz w:val="16"/>
                        <w:szCs w:val="22"/>
                      </w:rPr>
                    </w:pPr>
                    <w:r w:rsidRPr="008F37A0">
                      <w:rPr>
                        <w:sz w:val="16"/>
                        <w:szCs w:val="22"/>
                      </w:rPr>
                      <w:t>ЦПТЛ</w:t>
                    </w:r>
                  </w:p>
                </w:txbxContent>
              </v:textbox>
            </v:rect>
            <v:rect id="_x0000_s1070" style="position:absolute;left:9734;top:6400;width:288;height:1152">
              <v:textbox style="layout-flow:vertical;mso-layout-flow-alt:bottom-to-top;mso-next-textbox:#_x0000_s1070" inset="1.85164mm,.92583mm,1.85164mm,.92583mm">
                <w:txbxContent>
                  <w:p w:rsidR="000C3B94" w:rsidRPr="008F37A0" w:rsidRDefault="000C3B94" w:rsidP="000C3B94">
                    <w:pPr>
                      <w:spacing w:before="0" w:after="0"/>
                      <w:rPr>
                        <w:sz w:val="18"/>
                        <w:szCs w:val="24"/>
                      </w:rPr>
                    </w:pPr>
                    <w:r w:rsidRPr="008F37A0">
                      <w:rPr>
                        <w:sz w:val="18"/>
                        <w:szCs w:val="24"/>
                      </w:rPr>
                      <w:t>Инженер по ОТ</w:t>
                    </w:r>
                  </w:p>
                </w:txbxContent>
              </v:textbox>
            </v:rect>
            <v:rect id="_x0000_s1071" style="position:absolute;left:10118;top:6400;width:288;height:1152">
              <v:textbox style="layout-flow:vertical;mso-layout-flow-alt:bottom-to-top;mso-next-textbox:#_x0000_s1071" inset="1.85164mm,.92583mm,1.85164mm,.92583mm">
                <w:txbxContent>
                  <w:p w:rsidR="000C3B94" w:rsidRPr="008F37A0" w:rsidRDefault="000C3B94" w:rsidP="000C3B94">
                    <w:pPr>
                      <w:spacing w:before="0" w:after="0"/>
                      <w:jc w:val="center"/>
                      <w:rPr>
                        <w:sz w:val="18"/>
                        <w:szCs w:val="24"/>
                      </w:rPr>
                    </w:pPr>
                    <w:r w:rsidRPr="008F37A0">
                      <w:rPr>
                        <w:sz w:val="18"/>
                        <w:szCs w:val="24"/>
                      </w:rPr>
                      <w:t>ГУК</w:t>
                    </w:r>
                  </w:p>
                </w:txbxContent>
              </v:textbox>
            </v:rect>
            <v:rect id="_x0000_s1072" style="position:absolute;left:10598;top:6400;width:480;height:1152">
              <v:textbox style="layout-flow:vertical;mso-layout-flow-alt:bottom-to-top;mso-next-textbox:#_x0000_s1072" inset="1.85164mm,.92583mm,1.85164mm,.92583mm">
                <w:txbxContent>
                  <w:p w:rsidR="000C3B94" w:rsidRPr="008F37A0" w:rsidRDefault="000C3B94" w:rsidP="000C3B94">
                    <w:pPr>
                      <w:spacing w:before="0" w:after="0"/>
                      <w:jc w:val="center"/>
                      <w:rPr>
                        <w:sz w:val="18"/>
                        <w:szCs w:val="24"/>
                      </w:rPr>
                    </w:pPr>
                    <w:r w:rsidRPr="008F37A0">
                      <w:rPr>
                        <w:sz w:val="18"/>
                        <w:szCs w:val="24"/>
                      </w:rPr>
                      <w:t>Научно-технич. библиотека</w:t>
                    </w:r>
                  </w:p>
                </w:txbxContent>
              </v:textbox>
            </v:rect>
            <v:line id="_x0000_s1073" style="position:absolute" from="10406,6976" to="10598,6976">
              <v:stroke endarrow="block"/>
            </v:line>
            <v:line id="_x0000_s1074" style="position:absolute" from="7910,5248" to="7911,6304"/>
            <v:line id="_x0000_s1075" style="position:absolute" from="7910,6208" to="7910,6208"/>
            <v:line id="_x0000_s1076" style="position:absolute" from="7910,6304" to="10214,6304"/>
            <v:line id="_x0000_s1077" style="position:absolute" from="10214,6304" to="10214,6400">
              <v:stroke endarrow="block"/>
            </v:line>
            <v:line id="_x0000_s1078" style="position:absolute" from="9830,6304" to="9830,6400">
              <v:stroke endarrow="block"/>
            </v:line>
            <v:line id="_x0000_s1079" style="position:absolute" from="9446,6304" to="9446,6400">
              <v:stroke endarrow="block"/>
            </v:line>
            <v:line id="_x0000_s1080" style="position:absolute" from="9062,6304" to="9062,6400">
              <v:stroke endarrow="block"/>
            </v:line>
            <v:line id="_x0000_s1081" style="position:absolute" from="8678,6304" to="8678,6400">
              <v:stroke endarrow="block"/>
            </v:line>
            <v:line id="_x0000_s1082" style="position:absolute" from="8198,6304" to="8198,6400">
              <v:stroke endarrow="block"/>
            </v:line>
            <v:line id="_x0000_s1083" style="position:absolute;flip:x" from="6566,6304" to="7910,6304"/>
            <v:line id="_x0000_s1084" style="position:absolute" from="6566,6304" to="6566,6400">
              <v:stroke endarrow="block"/>
            </v:line>
            <v:line id="_x0000_s1085" style="position:absolute" from="6950,6304" to="6950,6400">
              <v:stroke endarrow="block"/>
            </v:line>
            <v:line id="_x0000_s1086" style="position:absolute" from="7430,6304" to="7430,6400">
              <v:stroke endarrow="block"/>
            </v:line>
            <v:line id="_x0000_s1087" style="position:absolute" from="7718,6304" to="7718,6400">
              <v:stroke endarrow="block"/>
            </v:line>
            <v:rect id="_x0000_s1088" style="position:absolute;left:11174;top:6592;width:576;height:480">
              <v:textbox style="mso-next-textbox:#_x0000_s1088" inset="1.85164mm,.92583mm,1.85164mm,.92583mm">
                <w:txbxContent>
                  <w:p w:rsidR="000C3B94" w:rsidRPr="008F37A0" w:rsidRDefault="000C3B94" w:rsidP="000C3B94">
                    <w:pPr>
                      <w:spacing w:before="0" w:after="0"/>
                      <w:rPr>
                        <w:sz w:val="16"/>
                        <w:szCs w:val="22"/>
                      </w:rPr>
                    </w:pPr>
                    <w:r w:rsidRPr="008F37A0">
                      <w:rPr>
                        <w:sz w:val="16"/>
                        <w:szCs w:val="22"/>
                      </w:rPr>
                      <w:t>МУЭС</w:t>
                    </w:r>
                    <w:r w:rsidRPr="008F37A0">
                      <w:rPr>
                        <w:sz w:val="18"/>
                        <w:szCs w:val="24"/>
                      </w:rPr>
                      <w:t>-</w:t>
                    </w:r>
                    <w:r w:rsidRPr="008F37A0">
                      <w:rPr>
                        <w:sz w:val="16"/>
                        <w:szCs w:val="22"/>
                      </w:rPr>
                      <w:t>1,2,5,6,7</w:t>
                    </w:r>
                  </w:p>
                </w:txbxContent>
              </v:textbox>
            </v:rect>
            <v:line id="_x0000_s1089" style="position:absolute" from="11270,6304" to="11271,6592">
              <v:stroke endarrow="block"/>
            </v:line>
            <v:line id="_x0000_s1090" style="position:absolute" from="10214,6304" to="11270,6304"/>
            <v:line id="_x0000_s1091" style="position:absolute" from="11366,4384" to="11654,4384"/>
            <v:line id="_x0000_s1092" style="position:absolute" from="11654,4384" to="11654,6592">
              <v:stroke endarrow="block"/>
            </v:line>
            <v:rect id="_x0000_s1093" style="position:absolute;left:5318;top:7744;width:288;height:832">
              <v:textbox style="layout-flow:vertical;mso-layout-flow-alt:bottom-to-top;mso-next-textbox:#_x0000_s1093" inset="1.85164mm,.92583mm,1.85164mm,.92583mm">
                <w:txbxContent>
                  <w:p w:rsidR="000C3B94" w:rsidRPr="008F37A0" w:rsidRDefault="000C3B94" w:rsidP="000C3B94">
                    <w:pPr>
                      <w:spacing w:before="0" w:after="0"/>
                      <w:jc w:val="center"/>
                      <w:rPr>
                        <w:sz w:val="18"/>
                        <w:szCs w:val="24"/>
                        <w:lang w:val="en-US"/>
                      </w:rPr>
                    </w:pPr>
                    <w:r w:rsidRPr="008F37A0">
                      <w:rPr>
                        <w:sz w:val="18"/>
                        <w:szCs w:val="24"/>
                      </w:rPr>
                      <w:t>Б</w:t>
                    </w:r>
                    <w:r w:rsidRPr="008F37A0">
                      <w:rPr>
                        <w:sz w:val="18"/>
                        <w:szCs w:val="24"/>
                        <w:lang w:val="en-US"/>
                      </w:rPr>
                      <w:t>/</w:t>
                    </w:r>
                    <w:r w:rsidRPr="008F37A0">
                      <w:rPr>
                        <w:sz w:val="18"/>
                        <w:szCs w:val="24"/>
                      </w:rPr>
                      <w:t xml:space="preserve">о </w:t>
                    </w:r>
                    <w:r w:rsidRPr="008F37A0">
                      <w:rPr>
                        <w:sz w:val="18"/>
                        <w:szCs w:val="24"/>
                        <w:lang w:val="en-US"/>
                      </w:rPr>
                      <w:t>“</w:t>
                    </w:r>
                    <w:r w:rsidRPr="008F37A0">
                      <w:rPr>
                        <w:sz w:val="18"/>
                        <w:szCs w:val="24"/>
                      </w:rPr>
                      <w:t>Нароч</w:t>
                    </w:r>
                    <w:r w:rsidRPr="008F37A0">
                      <w:rPr>
                        <w:sz w:val="18"/>
                        <w:szCs w:val="24"/>
                        <w:lang w:val="en-US"/>
                      </w:rPr>
                      <w:t>”</w:t>
                    </w:r>
                  </w:p>
                </w:txbxContent>
              </v:textbox>
            </v:rect>
            <v:rect id="_x0000_s1094" style="position:absolute;left:5894;top:7744;width:288;height:864">
              <v:textbox style="layout-flow:vertical;mso-layout-flow-alt:bottom-to-top;mso-next-textbox:#_x0000_s1094" inset="1.85164mm,.92583mm,1.85164mm,.92583mm">
                <w:txbxContent>
                  <w:p w:rsidR="000C3B94" w:rsidRPr="008F37A0" w:rsidRDefault="000C3B94" w:rsidP="000C3B94">
                    <w:pPr>
                      <w:spacing w:before="0" w:after="0"/>
                      <w:jc w:val="center"/>
                      <w:rPr>
                        <w:sz w:val="18"/>
                        <w:szCs w:val="24"/>
                      </w:rPr>
                    </w:pPr>
                    <w:r w:rsidRPr="008F37A0">
                      <w:rPr>
                        <w:sz w:val="18"/>
                        <w:szCs w:val="24"/>
                      </w:rPr>
                      <w:t>Склад</w:t>
                    </w:r>
                  </w:p>
                </w:txbxContent>
              </v:textbox>
            </v:rect>
            <v:line id="_x0000_s1095" style="position:absolute" from="5510,7456" to="5511,7744">
              <v:stroke endarrow="block"/>
            </v:line>
            <v:line id="_x0000_s1096" style="position:absolute" from="6086,7456" to="6087,7744">
              <v:stroke endarrow="block"/>
            </v:line>
            <v:rect id="_x0000_s1097" style="position:absolute;left:7334;top:7744;width:288;height:864">
              <v:textbox style="layout-flow:vertical;mso-layout-flow-alt:bottom-to-top;mso-next-textbox:#_x0000_s1097" inset="1.85164mm,.92583mm,1.85164mm,.92583mm">
                <w:txbxContent>
                  <w:p w:rsidR="000C3B94" w:rsidRPr="008F37A0" w:rsidRDefault="000C3B94" w:rsidP="000C3B94">
                    <w:pPr>
                      <w:spacing w:before="0" w:after="0"/>
                      <w:jc w:val="center"/>
                      <w:rPr>
                        <w:sz w:val="18"/>
                        <w:szCs w:val="24"/>
                      </w:rPr>
                    </w:pPr>
                    <w:r w:rsidRPr="008F37A0">
                      <w:rPr>
                        <w:sz w:val="18"/>
                        <w:szCs w:val="24"/>
                      </w:rPr>
                      <w:t>ПМЛ</w:t>
                    </w:r>
                  </w:p>
                </w:txbxContent>
              </v:textbox>
            </v:rect>
            <v:rect id="_x0000_s1098" style="position:absolute;left:7910;top:7744;width:288;height:864">
              <v:textbox style="layout-flow:vertical;mso-layout-flow-alt:bottom-to-top;mso-next-textbox:#_x0000_s1098" inset="1.85164mm,.92583mm,1.85164mm,.92583mm">
                <w:txbxContent>
                  <w:p w:rsidR="000C3B94" w:rsidRPr="008F37A0" w:rsidRDefault="000C3B94" w:rsidP="000C3B94">
                    <w:pPr>
                      <w:spacing w:before="0" w:after="0"/>
                      <w:jc w:val="center"/>
                      <w:rPr>
                        <w:sz w:val="18"/>
                        <w:szCs w:val="24"/>
                      </w:rPr>
                    </w:pPr>
                    <w:r w:rsidRPr="008F37A0">
                      <w:rPr>
                        <w:sz w:val="18"/>
                        <w:szCs w:val="24"/>
                      </w:rPr>
                      <w:t>ПОУ СЭ</w:t>
                    </w:r>
                  </w:p>
                </w:txbxContent>
              </v:textbox>
            </v:rect>
            <v:rect id="_x0000_s1099" style="position:absolute;left:8486;top:7744;width:288;height:864">
              <v:textbox style="layout-flow:vertical;mso-layout-flow-alt:bottom-to-top;mso-next-textbox:#_x0000_s1099" inset="1.85164mm,.92583mm,1.85164mm,.92583mm">
                <w:txbxContent>
                  <w:p w:rsidR="000C3B94" w:rsidRPr="008F37A0" w:rsidRDefault="000C3B94" w:rsidP="000C3B94">
                    <w:pPr>
                      <w:spacing w:before="0" w:after="0"/>
                      <w:jc w:val="center"/>
                      <w:rPr>
                        <w:sz w:val="18"/>
                        <w:szCs w:val="24"/>
                      </w:rPr>
                    </w:pPr>
                    <w:r w:rsidRPr="008F37A0">
                      <w:rPr>
                        <w:sz w:val="18"/>
                        <w:szCs w:val="24"/>
                      </w:rPr>
                      <w:t>МнТС-2</w:t>
                    </w:r>
                  </w:p>
                </w:txbxContent>
              </v:textbox>
            </v:rect>
            <v:line id="_x0000_s1100" style="position:absolute;flip:x" from="8006,7552" to="8102,7744">
              <v:stroke endarrow="block"/>
            </v:line>
            <v:line id="_x0000_s1101" style="position:absolute" from="8198,7552" to="8582,7744">
              <v:stroke endarrow="block"/>
            </v:line>
            <v:line id="_x0000_s1102" style="position:absolute" from="8678,7552" to="8678,7744">
              <v:stroke endarrow="block"/>
            </v:line>
            <v:line id="_x0000_s1103" style="position:absolute" from="7430,7552" to="7430,7744">
              <v:stroke endarrow="block"/>
            </v:line>
            <v:rect id="_x0000_s1104" style="position:absolute;left:9062;top:7744;width:288;height:864">
              <v:textbox style="layout-flow:vertical;mso-layout-flow-alt:bottom-to-top;mso-next-textbox:#_x0000_s1104" inset="1.85164mm,.92583mm,1.85164mm,.92583mm">
                <w:txbxContent>
                  <w:p w:rsidR="000C3B94" w:rsidRPr="008F37A0" w:rsidRDefault="000C3B94" w:rsidP="000C3B94">
                    <w:pPr>
                      <w:spacing w:before="0" w:after="0"/>
                      <w:jc w:val="center"/>
                      <w:rPr>
                        <w:sz w:val="18"/>
                        <w:szCs w:val="24"/>
                        <w:lang w:val="en-US"/>
                      </w:rPr>
                    </w:pPr>
                    <w:r w:rsidRPr="008F37A0">
                      <w:rPr>
                        <w:sz w:val="18"/>
                        <w:szCs w:val="24"/>
                      </w:rPr>
                      <w:t xml:space="preserve">СТЭ </w:t>
                    </w:r>
                    <w:r w:rsidRPr="008F37A0">
                      <w:rPr>
                        <w:sz w:val="18"/>
                        <w:szCs w:val="24"/>
                        <w:lang w:val="en-US"/>
                      </w:rPr>
                      <w:t>SDH</w:t>
                    </w:r>
                  </w:p>
                </w:txbxContent>
              </v:textbox>
            </v:rect>
            <v:rect id="_x0000_s1105" style="position:absolute;left:9542;top:7744;width:288;height:864">
              <v:textbox style="layout-flow:vertical;mso-layout-flow-alt:bottom-to-top;mso-next-textbox:#_x0000_s1105" inset="1.85164mm,.92583mm,1.85164mm,.92583mm">
                <w:txbxContent>
                  <w:p w:rsidR="000C3B94" w:rsidRPr="008F37A0" w:rsidRDefault="000C3B94" w:rsidP="000C3B94">
                    <w:pPr>
                      <w:spacing w:before="0" w:after="0"/>
                      <w:jc w:val="center"/>
                      <w:rPr>
                        <w:sz w:val="18"/>
                        <w:szCs w:val="24"/>
                      </w:rPr>
                    </w:pPr>
                    <w:r w:rsidRPr="008F37A0">
                      <w:rPr>
                        <w:sz w:val="18"/>
                        <w:szCs w:val="24"/>
                      </w:rPr>
                      <w:t>Сектор АПП</w:t>
                    </w:r>
                  </w:p>
                </w:txbxContent>
              </v:textbox>
            </v:rect>
            <v:rect id="_x0000_s1106" style="position:absolute;left:10022;top:7744;width:672;height:864">
              <v:textbox style="layout-flow:vertical;mso-layout-flow-alt:bottom-to-top;mso-next-textbox:#_x0000_s1106" inset="1.85164mm,.92583mm,1.85164mm,.92583mm">
                <w:txbxContent>
                  <w:p w:rsidR="000C3B94" w:rsidRPr="008F37A0" w:rsidRDefault="000C3B94" w:rsidP="000C3B94">
                    <w:pPr>
                      <w:spacing w:before="0" w:after="0"/>
                      <w:jc w:val="center"/>
                      <w:rPr>
                        <w:sz w:val="18"/>
                        <w:szCs w:val="24"/>
                      </w:rPr>
                    </w:pPr>
                    <w:r w:rsidRPr="008F37A0">
                      <w:rPr>
                        <w:sz w:val="18"/>
                        <w:szCs w:val="24"/>
                      </w:rPr>
                      <w:t>Гр. По демонт. оборудования</w:t>
                    </w:r>
                  </w:p>
                </w:txbxContent>
              </v:textbox>
            </v:rect>
            <v:rect id="_x0000_s1107" style="position:absolute;left:10886;top:7744;width:288;height:864">
              <v:textbox style="layout-flow:vertical;mso-layout-flow-alt:bottom-to-top;mso-next-textbox:#_x0000_s1107" inset="1.85164mm,.92583mm,1.85164mm,.92583mm">
                <w:txbxContent>
                  <w:p w:rsidR="000C3B94" w:rsidRPr="008F37A0" w:rsidRDefault="000C3B94" w:rsidP="000C3B94">
                    <w:pPr>
                      <w:spacing w:before="0" w:after="0"/>
                      <w:jc w:val="center"/>
                      <w:rPr>
                        <w:sz w:val="18"/>
                        <w:szCs w:val="24"/>
                      </w:rPr>
                    </w:pPr>
                    <w:r w:rsidRPr="008F37A0">
                      <w:rPr>
                        <w:sz w:val="18"/>
                        <w:szCs w:val="24"/>
                      </w:rPr>
                      <w:t>Охрана</w:t>
                    </w:r>
                  </w:p>
                </w:txbxContent>
              </v:textbox>
            </v:rect>
            <v:line id="_x0000_s1108" style="position:absolute;flip:x" from="9158,7552" to="9446,7744">
              <v:stroke endarrow="block"/>
            </v:line>
            <v:line id="_x0000_s1109" style="position:absolute" from="9446,7552" to="9638,7744">
              <v:stroke endarrow="block"/>
            </v:line>
            <v:line id="_x0000_s1110" style="position:absolute" from="9446,7552" to="10214,7744">
              <v:stroke endarrow="block"/>
            </v:line>
            <v:line id="_x0000_s1111" style="position:absolute" from="9446,7552" to="11078,7744">
              <v:stroke endarrow="block"/>
            </v:line>
            <v:rect id="_x0000_s1112" style="position:absolute;left:6566;top:7936;width:288;height:864;rotation:90">
              <v:textbox style="mso-next-textbox:#_x0000_s1112" inset="1.85164mm,.92583mm,1.85164mm,.92583mm">
                <w:txbxContent>
                  <w:p w:rsidR="000C3B94" w:rsidRPr="008F37A0" w:rsidRDefault="000C3B94" w:rsidP="000C3B94">
                    <w:pPr>
                      <w:spacing w:before="0" w:after="0"/>
                      <w:jc w:val="center"/>
                      <w:rPr>
                        <w:sz w:val="14"/>
                      </w:rPr>
                    </w:pPr>
                    <w:r w:rsidRPr="008F37A0">
                      <w:rPr>
                        <w:sz w:val="14"/>
                      </w:rPr>
                      <w:t>Группа поверки</w:t>
                    </w:r>
                  </w:p>
                </w:txbxContent>
              </v:textbox>
            </v:rect>
            <v:rect id="_x0000_s1113" style="position:absolute;left:6518;top:7504;width:384;height:864;rotation:90">
              <v:textbox style="mso-next-textbox:#_x0000_s1113" inset="1.85164mm,.92583mm,1.85164mm,.92583mm">
                <w:txbxContent>
                  <w:p w:rsidR="000C3B94" w:rsidRPr="008F37A0" w:rsidRDefault="000C3B94" w:rsidP="000C3B94">
                    <w:pPr>
                      <w:spacing w:before="0" w:after="0"/>
                      <w:jc w:val="center"/>
                      <w:rPr>
                        <w:sz w:val="14"/>
                      </w:rPr>
                    </w:pPr>
                    <w:r w:rsidRPr="008F37A0">
                      <w:rPr>
                        <w:sz w:val="14"/>
                      </w:rPr>
                      <w:t>Группа ремонта</w:t>
                    </w:r>
                  </w:p>
                </w:txbxContent>
              </v:textbox>
            </v:rect>
            <v:line id="_x0000_s1114" style="position:absolute;flip:x" from="7142,7936" to="7334,7969">
              <v:stroke endarrow="block"/>
            </v:line>
            <v:line id="_x0000_s1115" style="position:absolute;flip:x" from="7142,8320" to="7334,8353">
              <v:stroke endarrow="block"/>
            </v:line>
            <w10:wrap type="none"/>
            <w10:anchorlock/>
          </v:group>
        </w:pict>
      </w:r>
    </w:p>
    <w:p w:rsidR="008F37A0" w:rsidRDefault="008F37A0" w:rsidP="008F37A0">
      <w:pPr>
        <w:pStyle w:val="aa"/>
        <w:widowControl/>
        <w:suppressAutoHyphens/>
        <w:spacing w:line="360" w:lineRule="auto"/>
        <w:ind w:firstLine="709"/>
        <w:jc w:val="both"/>
        <w:rPr>
          <w:rFonts w:ascii="Times New Roman" w:hAnsi="Times New Roman"/>
          <w:sz w:val="28"/>
          <w:szCs w:val="28"/>
        </w:rPr>
      </w:pPr>
    </w:p>
    <w:p w:rsidR="008F37A0" w:rsidRDefault="008F37A0" w:rsidP="008F37A0">
      <w:pPr>
        <w:pStyle w:val="aa"/>
        <w:widowControl/>
        <w:suppressAutoHyphens/>
        <w:spacing w:line="360" w:lineRule="auto"/>
        <w:ind w:firstLine="709"/>
        <w:jc w:val="both"/>
        <w:rPr>
          <w:rFonts w:ascii="Times New Roman" w:hAnsi="Times New Roman"/>
          <w:sz w:val="28"/>
          <w:szCs w:val="28"/>
        </w:rPr>
        <w:sectPr w:rsidR="008F37A0" w:rsidSect="008F37A0">
          <w:pgSz w:w="16838" w:h="11906" w:orient="landscape" w:code="9"/>
          <w:pgMar w:top="1701" w:right="1134" w:bottom="851" w:left="1134" w:header="709" w:footer="709" w:gutter="0"/>
          <w:cols w:space="708"/>
          <w:docGrid w:linePitch="360"/>
        </w:sectPr>
      </w:pPr>
    </w:p>
    <w:p w:rsidR="000C3B94" w:rsidRPr="008F37A0" w:rsidRDefault="000C3B94" w:rsidP="008F37A0">
      <w:pPr>
        <w:pStyle w:val="aa"/>
        <w:widowControl/>
        <w:suppressAutoHyphens/>
        <w:spacing w:line="360" w:lineRule="auto"/>
        <w:ind w:firstLine="709"/>
        <w:jc w:val="both"/>
        <w:rPr>
          <w:rFonts w:ascii="Times New Roman" w:hAnsi="Times New Roman" w:cs="Times New Roman"/>
          <w:b/>
          <w:sz w:val="28"/>
          <w:szCs w:val="28"/>
        </w:rPr>
      </w:pPr>
      <w:r w:rsidRPr="008F37A0">
        <w:rPr>
          <w:rFonts w:ascii="Times New Roman" w:hAnsi="Times New Roman" w:cs="Times New Roman"/>
          <w:b/>
          <w:sz w:val="28"/>
          <w:szCs w:val="28"/>
        </w:rPr>
        <w:t>ПРИЛОЖЕНИЕ 2</w:t>
      </w:r>
    </w:p>
    <w:p w:rsidR="000C3B94" w:rsidRPr="008F37A0" w:rsidRDefault="000C3B94" w:rsidP="008F37A0">
      <w:pPr>
        <w:pStyle w:val="aa"/>
        <w:widowControl/>
        <w:suppressAutoHyphens/>
        <w:spacing w:line="360" w:lineRule="auto"/>
        <w:ind w:firstLine="709"/>
        <w:jc w:val="both"/>
        <w:rPr>
          <w:rFonts w:ascii="Times New Roman" w:hAnsi="Times New Roman" w:cs="Times New Roman"/>
          <w:sz w:val="28"/>
          <w:szCs w:val="28"/>
        </w:rPr>
      </w:pPr>
    </w:p>
    <w:p w:rsidR="000C3B94" w:rsidRPr="008F37A0" w:rsidRDefault="000C3B94" w:rsidP="008F37A0">
      <w:pPr>
        <w:pStyle w:val="aa"/>
        <w:widowControl/>
        <w:suppressAutoHyphens/>
        <w:spacing w:line="360" w:lineRule="auto"/>
        <w:ind w:firstLine="709"/>
        <w:jc w:val="both"/>
        <w:rPr>
          <w:rFonts w:ascii="Times New Roman" w:hAnsi="Times New Roman" w:cs="Times New Roman"/>
          <w:sz w:val="28"/>
          <w:szCs w:val="28"/>
        </w:rPr>
      </w:pPr>
      <w:r w:rsidRPr="008F37A0">
        <w:rPr>
          <w:rFonts w:ascii="Times New Roman" w:hAnsi="Times New Roman" w:cs="Times New Roman"/>
          <w:sz w:val="28"/>
          <w:szCs w:val="28"/>
        </w:rPr>
        <w:t>Организационная структура ОПФиОТ</w:t>
      </w:r>
    </w:p>
    <w:p w:rsidR="000C3B94" w:rsidRPr="008F37A0" w:rsidRDefault="00F64876" w:rsidP="008F37A0">
      <w:pPr>
        <w:pStyle w:val="aa"/>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16" style="width:441pt;height:160.65pt;mso-position-horizontal-relative:char;mso-position-vertical-relative:line" coordorigin="1881,2716" coordsize="8820,3213">
            <v:rect id="_x0000_s1117" style="position:absolute;left:5121;top:2716;width:2340;height:852">
              <v:textbox style="mso-next-textbox:#_x0000_s1117">
                <w:txbxContent>
                  <w:p w:rsidR="000C3B94" w:rsidRPr="00B16249" w:rsidRDefault="000C3B94" w:rsidP="000C3B94">
                    <w:pPr>
                      <w:spacing w:before="0" w:after="0"/>
                      <w:jc w:val="center"/>
                      <w:rPr>
                        <w:sz w:val="28"/>
                        <w:szCs w:val="28"/>
                      </w:rPr>
                    </w:pPr>
                    <w:r w:rsidRPr="00B16249">
                      <w:rPr>
                        <w:sz w:val="28"/>
                        <w:szCs w:val="28"/>
                      </w:rPr>
                      <w:t>Нач</w:t>
                    </w:r>
                    <w:r>
                      <w:rPr>
                        <w:sz w:val="28"/>
                        <w:szCs w:val="28"/>
                      </w:rPr>
                      <w:t>альник</w:t>
                    </w:r>
                    <w:r w:rsidRPr="00B16249">
                      <w:rPr>
                        <w:sz w:val="28"/>
                        <w:szCs w:val="28"/>
                      </w:rPr>
                      <w:t xml:space="preserve"> ОПФиОТ</w:t>
                    </w:r>
                  </w:p>
                </w:txbxContent>
              </v:textbox>
            </v:rect>
            <v:rect id="_x0000_s1118" style="position:absolute;left:1881;top:4516;width:2160;height:1413">
              <v:textbox style="mso-next-textbox:#_x0000_s1118">
                <w:txbxContent>
                  <w:p w:rsidR="000C3B94" w:rsidRPr="00B16249" w:rsidRDefault="000C3B94" w:rsidP="000C3B94">
                    <w:pPr>
                      <w:spacing w:before="0" w:after="0"/>
                      <w:jc w:val="center"/>
                      <w:rPr>
                        <w:sz w:val="28"/>
                        <w:szCs w:val="28"/>
                      </w:rPr>
                    </w:pPr>
                    <w:r w:rsidRPr="00B16249">
                      <w:rPr>
                        <w:sz w:val="28"/>
                        <w:szCs w:val="28"/>
                      </w:rPr>
                      <w:t>Экономист по труду</w:t>
                    </w:r>
                  </w:p>
                </w:txbxContent>
              </v:textbox>
            </v:rect>
            <v:rect id="_x0000_s1119" style="position:absolute;left:4221;top:4516;width:1980;height:1413">
              <v:textbox style="mso-next-textbox:#_x0000_s1119">
                <w:txbxContent>
                  <w:p w:rsidR="000C3B94" w:rsidRPr="00B16249" w:rsidRDefault="000C3B94" w:rsidP="000C3B94">
                    <w:pPr>
                      <w:spacing w:before="0" w:after="0"/>
                      <w:ind w:right="-128"/>
                      <w:jc w:val="center"/>
                      <w:rPr>
                        <w:sz w:val="28"/>
                        <w:szCs w:val="28"/>
                      </w:rPr>
                    </w:pPr>
                    <w:r w:rsidRPr="00B16249">
                      <w:rPr>
                        <w:sz w:val="28"/>
                        <w:szCs w:val="28"/>
                      </w:rPr>
                      <w:t>Ведущий экономист по планированию</w:t>
                    </w:r>
                  </w:p>
                </w:txbxContent>
              </v:textbox>
            </v:rect>
            <v:rect id="_x0000_s1120" style="position:absolute;left:6381;top:4516;width:1800;height:1413">
              <v:textbox style="mso-next-textbox:#_x0000_s1120">
                <w:txbxContent>
                  <w:p w:rsidR="000C3B94" w:rsidRPr="00B16249" w:rsidRDefault="000C3B94" w:rsidP="000C3B94">
                    <w:pPr>
                      <w:spacing w:before="0" w:after="0"/>
                      <w:ind w:right="-128"/>
                      <w:jc w:val="center"/>
                      <w:rPr>
                        <w:sz w:val="28"/>
                        <w:szCs w:val="28"/>
                      </w:rPr>
                    </w:pPr>
                    <w:r w:rsidRPr="00B16249">
                      <w:rPr>
                        <w:sz w:val="28"/>
                        <w:szCs w:val="28"/>
                      </w:rPr>
                      <w:t>Экономист по финансовой работе</w:t>
                    </w:r>
                  </w:p>
                </w:txbxContent>
              </v:textbox>
            </v:rect>
            <v:rect id="_x0000_s1121" style="position:absolute;left:8361;top:4516;width:2340;height:1413">
              <v:textbox style="mso-next-textbox:#_x0000_s1121">
                <w:txbxContent>
                  <w:p w:rsidR="000C3B94" w:rsidRPr="00B16249" w:rsidRDefault="000C3B94" w:rsidP="000C3B94">
                    <w:pPr>
                      <w:spacing w:before="0" w:after="0"/>
                      <w:ind w:right="-128"/>
                      <w:jc w:val="center"/>
                      <w:rPr>
                        <w:sz w:val="28"/>
                        <w:szCs w:val="28"/>
                      </w:rPr>
                    </w:pPr>
                    <w:r w:rsidRPr="00B16249">
                      <w:rPr>
                        <w:sz w:val="28"/>
                        <w:szCs w:val="28"/>
                      </w:rPr>
                      <w:t>Инженер по организации и нормирован</w:t>
                    </w:r>
                    <w:r>
                      <w:rPr>
                        <w:sz w:val="28"/>
                        <w:szCs w:val="28"/>
                      </w:rPr>
                      <w:t>ию</w:t>
                    </w:r>
                    <w:r w:rsidRPr="00B16249">
                      <w:rPr>
                        <w:sz w:val="28"/>
                        <w:szCs w:val="28"/>
                      </w:rPr>
                      <w:t xml:space="preserve"> труда</w:t>
                    </w:r>
                  </w:p>
                </w:txbxContent>
              </v:textbox>
            </v:rect>
            <v:line id="_x0000_s1122" style="position:absolute;flip:x" from="3321,3436" to="5121,4526"/>
            <v:line id="_x0000_s1123" style="position:absolute;flip:x" from="5121,3616" to="5481,4516"/>
            <v:line id="_x0000_s1124" style="position:absolute" from="6561,3616" to="7281,4516"/>
            <v:line id="_x0000_s1125" style="position:absolute" from="7461,3436" to="9801,4526"/>
            <w10:wrap type="none"/>
            <w10:anchorlock/>
          </v:group>
        </w:pict>
      </w:r>
    </w:p>
    <w:p w:rsidR="000C3B94" w:rsidRPr="008F37A0" w:rsidRDefault="000C3B94" w:rsidP="008F37A0">
      <w:pPr>
        <w:pStyle w:val="aa"/>
        <w:widowControl/>
        <w:suppressAutoHyphens/>
        <w:spacing w:line="360" w:lineRule="auto"/>
        <w:ind w:firstLine="709"/>
        <w:jc w:val="both"/>
        <w:rPr>
          <w:rFonts w:ascii="Times New Roman" w:hAnsi="Times New Roman" w:cs="Times New Roman"/>
          <w:sz w:val="28"/>
          <w:szCs w:val="28"/>
        </w:rPr>
      </w:pPr>
    </w:p>
    <w:p w:rsidR="008F37A0" w:rsidRDefault="008F37A0" w:rsidP="008F37A0">
      <w:pPr>
        <w:pStyle w:val="aa"/>
        <w:widowControl/>
        <w:suppressAutoHyphens/>
        <w:spacing w:line="360" w:lineRule="auto"/>
        <w:ind w:firstLine="709"/>
        <w:jc w:val="both"/>
        <w:rPr>
          <w:rFonts w:ascii="Times New Roman" w:hAnsi="Times New Roman" w:cs="Times New Roman"/>
          <w:sz w:val="28"/>
          <w:szCs w:val="28"/>
        </w:rPr>
        <w:sectPr w:rsidR="008F37A0" w:rsidSect="008F37A0">
          <w:pgSz w:w="11906" w:h="16838" w:code="9"/>
          <w:pgMar w:top="1134" w:right="851" w:bottom="1134" w:left="1701" w:header="709" w:footer="709" w:gutter="0"/>
          <w:cols w:space="708"/>
          <w:docGrid w:linePitch="360"/>
        </w:sectPr>
      </w:pPr>
    </w:p>
    <w:p w:rsidR="004967EB" w:rsidRPr="008F37A0" w:rsidRDefault="00D31E74" w:rsidP="008F37A0">
      <w:pPr>
        <w:suppressAutoHyphens/>
        <w:spacing w:before="0" w:after="0" w:line="360" w:lineRule="auto"/>
        <w:ind w:firstLine="709"/>
        <w:jc w:val="both"/>
        <w:rPr>
          <w:b/>
          <w:sz w:val="28"/>
          <w:szCs w:val="28"/>
        </w:rPr>
      </w:pPr>
      <w:r w:rsidRPr="008F37A0">
        <w:rPr>
          <w:b/>
          <w:sz w:val="28"/>
          <w:szCs w:val="28"/>
        </w:rPr>
        <w:t>ЛИТЕРАТУРА</w:t>
      </w:r>
    </w:p>
    <w:p w:rsidR="00D31E74" w:rsidRPr="008F37A0" w:rsidRDefault="00D31E74" w:rsidP="008F37A0">
      <w:pPr>
        <w:suppressAutoHyphens/>
        <w:spacing w:before="0" w:after="0" w:line="360" w:lineRule="auto"/>
        <w:ind w:firstLine="709"/>
        <w:jc w:val="both"/>
        <w:rPr>
          <w:b/>
          <w:sz w:val="28"/>
          <w:szCs w:val="28"/>
        </w:rPr>
      </w:pPr>
    </w:p>
    <w:p w:rsidR="00D31E74" w:rsidRPr="008F37A0" w:rsidRDefault="00D31E74" w:rsidP="008F37A0">
      <w:pPr>
        <w:numPr>
          <w:ilvl w:val="0"/>
          <w:numId w:val="5"/>
        </w:numPr>
        <w:tabs>
          <w:tab w:val="clear" w:pos="1211"/>
          <w:tab w:val="num" w:pos="-180"/>
        </w:tabs>
        <w:suppressAutoHyphens/>
        <w:spacing w:before="0" w:after="0" w:line="360" w:lineRule="auto"/>
        <w:ind w:left="0" w:firstLine="0"/>
        <w:rPr>
          <w:noProof/>
          <w:sz w:val="28"/>
          <w:szCs w:val="28"/>
        </w:rPr>
      </w:pPr>
      <w:r w:rsidRPr="008F37A0">
        <w:rPr>
          <w:sz w:val="28"/>
          <w:szCs w:val="28"/>
        </w:rPr>
        <w:t>Балабанов И Т Основы финансового менеджмента. Как управлять капиталом?</w:t>
      </w:r>
      <w:r w:rsidRPr="008F37A0">
        <w:rPr>
          <w:noProof/>
          <w:sz w:val="28"/>
          <w:szCs w:val="28"/>
        </w:rPr>
        <w:t xml:space="preserve"> -</w:t>
      </w:r>
      <w:r w:rsidRPr="008F37A0">
        <w:rPr>
          <w:sz w:val="28"/>
          <w:szCs w:val="28"/>
        </w:rPr>
        <w:t xml:space="preserve"> М.: Финансы и статистика</w:t>
      </w:r>
      <w:r w:rsidRPr="008F37A0">
        <w:rPr>
          <w:noProof/>
          <w:sz w:val="28"/>
          <w:szCs w:val="28"/>
        </w:rPr>
        <w:t xml:space="preserve"> </w:t>
      </w:r>
      <w:r w:rsidR="000C3B94" w:rsidRPr="008F37A0">
        <w:rPr>
          <w:noProof/>
          <w:sz w:val="28"/>
          <w:szCs w:val="28"/>
        </w:rPr>
        <w:t>2006</w:t>
      </w:r>
      <w:r w:rsidRPr="008F37A0">
        <w:rPr>
          <w:noProof/>
          <w:sz w:val="28"/>
          <w:szCs w:val="28"/>
        </w:rPr>
        <w:t xml:space="preserve">. </w:t>
      </w:r>
    </w:p>
    <w:p w:rsidR="00D31E74" w:rsidRPr="008F37A0" w:rsidRDefault="00D31E74" w:rsidP="008F37A0">
      <w:pPr>
        <w:pStyle w:val="FR3"/>
        <w:widowControl/>
        <w:numPr>
          <w:ilvl w:val="0"/>
          <w:numId w:val="5"/>
        </w:numPr>
        <w:tabs>
          <w:tab w:val="clear" w:pos="1211"/>
          <w:tab w:val="num" w:pos="-180"/>
        </w:tabs>
        <w:suppressAutoHyphens/>
        <w:spacing w:before="0" w:line="360" w:lineRule="auto"/>
        <w:ind w:left="0" w:firstLine="0"/>
        <w:jc w:val="left"/>
        <w:rPr>
          <w:rFonts w:ascii="Times New Roman" w:hAnsi="Times New Roman"/>
          <w:noProof/>
          <w:szCs w:val="28"/>
          <w:lang w:val="ru-RU"/>
        </w:rPr>
      </w:pPr>
      <w:r w:rsidRPr="008F37A0">
        <w:rPr>
          <w:rFonts w:ascii="Times New Roman" w:hAnsi="Times New Roman"/>
          <w:szCs w:val="28"/>
          <w:lang w:val="ru-RU"/>
        </w:rPr>
        <w:t>Балабанов И. Т. Финансовый менеджмент: Учебн. пособие</w:t>
      </w:r>
      <w:r w:rsidRPr="008F37A0">
        <w:rPr>
          <w:rFonts w:ascii="Times New Roman" w:hAnsi="Times New Roman"/>
          <w:noProof/>
          <w:szCs w:val="28"/>
          <w:lang w:val="ru-RU"/>
        </w:rPr>
        <w:t xml:space="preserve"> -</w:t>
      </w:r>
      <w:r w:rsidRPr="008F37A0">
        <w:rPr>
          <w:rFonts w:ascii="Times New Roman" w:hAnsi="Times New Roman"/>
          <w:szCs w:val="28"/>
          <w:lang w:val="ru-RU"/>
        </w:rPr>
        <w:t xml:space="preserve"> М.: Финансы и статистика,</w:t>
      </w:r>
      <w:r w:rsidRPr="008F37A0">
        <w:rPr>
          <w:rFonts w:ascii="Times New Roman" w:hAnsi="Times New Roman"/>
          <w:noProof/>
          <w:szCs w:val="28"/>
          <w:lang w:val="ru-RU"/>
        </w:rPr>
        <w:t xml:space="preserve"> 2000. 12.</w:t>
      </w:r>
      <w:r w:rsidRPr="008F37A0">
        <w:rPr>
          <w:rFonts w:ascii="Times New Roman" w:hAnsi="Times New Roman"/>
          <w:szCs w:val="28"/>
          <w:lang w:val="ru-RU"/>
        </w:rPr>
        <w:t xml:space="preserve"> Балабанов И. Т. Риск-менеджмент.</w:t>
      </w:r>
      <w:r w:rsidRPr="008F37A0">
        <w:rPr>
          <w:rFonts w:ascii="Times New Roman" w:hAnsi="Times New Roman"/>
          <w:noProof/>
          <w:szCs w:val="28"/>
          <w:lang w:val="ru-RU"/>
        </w:rPr>
        <w:t xml:space="preserve"> -</w:t>
      </w:r>
      <w:r w:rsidRPr="008F37A0">
        <w:rPr>
          <w:rFonts w:ascii="Times New Roman" w:hAnsi="Times New Roman"/>
          <w:szCs w:val="28"/>
          <w:lang w:val="ru-RU"/>
        </w:rPr>
        <w:t xml:space="preserve"> М.: Финансы и статистика, </w:t>
      </w:r>
      <w:r w:rsidRPr="008F37A0">
        <w:rPr>
          <w:rFonts w:ascii="Times New Roman" w:hAnsi="Times New Roman"/>
          <w:noProof/>
          <w:szCs w:val="28"/>
          <w:lang w:val="ru-RU"/>
        </w:rPr>
        <w:t xml:space="preserve"> </w:t>
      </w:r>
      <w:r w:rsidR="000C3B94" w:rsidRPr="008F37A0">
        <w:rPr>
          <w:rFonts w:ascii="Times New Roman" w:hAnsi="Times New Roman"/>
          <w:noProof/>
          <w:szCs w:val="28"/>
          <w:lang w:val="ru-RU"/>
        </w:rPr>
        <w:t>2008</w:t>
      </w:r>
      <w:r w:rsidRPr="008F37A0">
        <w:rPr>
          <w:rFonts w:ascii="Times New Roman" w:hAnsi="Times New Roman"/>
          <w:noProof/>
          <w:szCs w:val="28"/>
          <w:lang w:val="ru-RU"/>
        </w:rPr>
        <w:t xml:space="preserve">. </w:t>
      </w:r>
    </w:p>
    <w:p w:rsidR="00D31E74" w:rsidRPr="008F37A0" w:rsidRDefault="00D31E74" w:rsidP="008F37A0">
      <w:pPr>
        <w:numPr>
          <w:ilvl w:val="0"/>
          <w:numId w:val="5"/>
        </w:numPr>
        <w:tabs>
          <w:tab w:val="clear" w:pos="1211"/>
          <w:tab w:val="num" w:pos="-180"/>
        </w:tabs>
        <w:suppressAutoHyphens/>
        <w:spacing w:before="0" w:after="0" w:line="360" w:lineRule="auto"/>
        <w:ind w:left="0" w:firstLine="0"/>
        <w:rPr>
          <w:noProof/>
          <w:sz w:val="28"/>
          <w:szCs w:val="28"/>
        </w:rPr>
      </w:pPr>
      <w:r w:rsidRPr="008F37A0">
        <w:rPr>
          <w:sz w:val="28"/>
          <w:szCs w:val="28"/>
        </w:rPr>
        <w:t>Белолипецкий В. Г. Финансы фирмы: Курс лекций</w:t>
      </w:r>
      <w:r w:rsidRPr="008F37A0">
        <w:rPr>
          <w:noProof/>
          <w:sz w:val="28"/>
          <w:szCs w:val="28"/>
        </w:rPr>
        <w:t xml:space="preserve"> /</w:t>
      </w:r>
      <w:r w:rsidRPr="008F37A0">
        <w:rPr>
          <w:sz w:val="28"/>
          <w:szCs w:val="28"/>
        </w:rPr>
        <w:t xml:space="preserve"> Под. ред. И. П. Мерзлякова.</w:t>
      </w:r>
      <w:r w:rsidRPr="008F37A0">
        <w:rPr>
          <w:noProof/>
          <w:sz w:val="28"/>
          <w:szCs w:val="28"/>
        </w:rPr>
        <w:t xml:space="preserve"> -</w:t>
      </w:r>
      <w:r w:rsidRPr="008F37A0">
        <w:rPr>
          <w:sz w:val="28"/>
          <w:szCs w:val="28"/>
        </w:rPr>
        <w:t xml:space="preserve"> М.: Инфра-М,</w:t>
      </w:r>
      <w:r w:rsidRPr="008F37A0">
        <w:rPr>
          <w:noProof/>
          <w:sz w:val="28"/>
          <w:szCs w:val="28"/>
        </w:rPr>
        <w:t xml:space="preserve"> 2003. </w:t>
      </w:r>
    </w:p>
    <w:p w:rsidR="00D31E74" w:rsidRPr="008F37A0" w:rsidRDefault="00D31E74" w:rsidP="008F37A0">
      <w:pPr>
        <w:numPr>
          <w:ilvl w:val="0"/>
          <w:numId w:val="5"/>
        </w:numPr>
        <w:tabs>
          <w:tab w:val="clear" w:pos="1211"/>
          <w:tab w:val="num" w:pos="-180"/>
        </w:tabs>
        <w:suppressAutoHyphens/>
        <w:spacing w:before="0" w:after="0" w:line="360" w:lineRule="auto"/>
        <w:ind w:left="0" w:firstLine="0"/>
        <w:rPr>
          <w:noProof/>
          <w:sz w:val="28"/>
          <w:szCs w:val="28"/>
        </w:rPr>
      </w:pPr>
      <w:r w:rsidRPr="008F37A0">
        <w:rPr>
          <w:sz w:val="28"/>
          <w:szCs w:val="28"/>
        </w:rPr>
        <w:t>Бланк Н. А. Инвестиционный менеджмент.</w:t>
      </w:r>
      <w:r w:rsidRPr="008F37A0">
        <w:rPr>
          <w:noProof/>
          <w:sz w:val="28"/>
          <w:szCs w:val="28"/>
        </w:rPr>
        <w:t xml:space="preserve"> -</w:t>
      </w:r>
      <w:r w:rsidRPr="008F37A0">
        <w:rPr>
          <w:sz w:val="28"/>
          <w:szCs w:val="28"/>
        </w:rPr>
        <w:t xml:space="preserve"> Киев, МП «ИТЕМ» ЛТД «Юнайтед Лондон Трейд Лимитед»,</w:t>
      </w:r>
      <w:r w:rsidRPr="008F37A0">
        <w:rPr>
          <w:noProof/>
          <w:sz w:val="28"/>
          <w:szCs w:val="28"/>
        </w:rPr>
        <w:t xml:space="preserve"> </w:t>
      </w:r>
      <w:r w:rsidR="000C3B94" w:rsidRPr="008F37A0">
        <w:rPr>
          <w:noProof/>
          <w:sz w:val="28"/>
          <w:szCs w:val="28"/>
        </w:rPr>
        <w:t>2007</w:t>
      </w:r>
      <w:r w:rsidRPr="008F37A0">
        <w:rPr>
          <w:noProof/>
          <w:sz w:val="28"/>
          <w:szCs w:val="28"/>
        </w:rPr>
        <w:t xml:space="preserve">. </w:t>
      </w:r>
    </w:p>
    <w:p w:rsidR="00D31E74" w:rsidRPr="008F37A0" w:rsidRDefault="00D31E74" w:rsidP="008F37A0">
      <w:pPr>
        <w:numPr>
          <w:ilvl w:val="0"/>
          <w:numId w:val="5"/>
        </w:numPr>
        <w:suppressAutoHyphens/>
        <w:spacing w:before="0" w:after="0" w:line="360" w:lineRule="auto"/>
        <w:ind w:left="0" w:firstLine="0"/>
        <w:rPr>
          <w:sz w:val="28"/>
          <w:szCs w:val="28"/>
        </w:rPr>
      </w:pPr>
      <w:r w:rsidRPr="008F37A0">
        <w:rPr>
          <w:sz w:val="28"/>
          <w:szCs w:val="28"/>
        </w:rPr>
        <w:t xml:space="preserve">Борисевич В.И. и др. Планирование и прогнозирование экономики. Мн.: ООО «Интерсервис», </w:t>
      </w:r>
      <w:r w:rsidR="000C3B94" w:rsidRPr="008F37A0">
        <w:rPr>
          <w:sz w:val="28"/>
          <w:szCs w:val="28"/>
        </w:rPr>
        <w:t>2007</w:t>
      </w:r>
      <w:r w:rsidRPr="008F37A0">
        <w:rPr>
          <w:sz w:val="28"/>
          <w:szCs w:val="28"/>
        </w:rPr>
        <w:t>.</w:t>
      </w:r>
      <w:bookmarkStart w:id="3" w:name="_GoBack"/>
      <w:bookmarkEnd w:id="3"/>
    </w:p>
    <w:sectPr w:rsidR="00D31E74" w:rsidRPr="008F37A0" w:rsidSect="008F37A0">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37943"/>
    <w:multiLevelType w:val="hybridMultilevel"/>
    <w:tmpl w:val="C00E6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FE6EFA"/>
    <w:multiLevelType w:val="hybridMultilevel"/>
    <w:tmpl w:val="78E8DB46"/>
    <w:lvl w:ilvl="0" w:tplc="10A85578">
      <w:start w:val="1"/>
      <w:numFmt w:val="bullet"/>
      <w:lvlText w:val="-"/>
      <w:lvlJc w:val="left"/>
      <w:pPr>
        <w:tabs>
          <w:tab w:val="num" w:pos="2484"/>
        </w:tabs>
        <w:ind w:left="2484"/>
      </w:pPr>
      <w:rPr>
        <w:rFonts w:ascii="Times New Roman" w:hAnsi="Times New Roman" w:hint="default"/>
      </w:rPr>
    </w:lvl>
    <w:lvl w:ilvl="1" w:tplc="5FB869C0">
      <w:start w:val="1"/>
      <w:numFmt w:val="decimal"/>
      <w:lvlText w:val="%2."/>
      <w:lvlJc w:val="left"/>
      <w:pPr>
        <w:tabs>
          <w:tab w:val="num" w:pos="360"/>
        </w:tabs>
      </w:pPr>
      <w:rPr>
        <w:rFonts w:cs="Times New Roman"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1069"/>
        </w:tabs>
        <w:ind w:left="-1069" w:hanging="360"/>
      </w:pPr>
      <w:rPr>
        <w:rFonts w:ascii="Symbol" w:hAnsi="Symbol" w:hint="default"/>
      </w:rPr>
    </w:lvl>
    <w:lvl w:ilvl="4" w:tplc="04190003" w:tentative="1">
      <w:start w:val="1"/>
      <w:numFmt w:val="bullet"/>
      <w:lvlText w:val="o"/>
      <w:lvlJc w:val="left"/>
      <w:pPr>
        <w:tabs>
          <w:tab w:val="num" w:pos="-349"/>
        </w:tabs>
        <w:ind w:left="-349" w:hanging="360"/>
      </w:pPr>
      <w:rPr>
        <w:rFonts w:ascii="Courier New" w:hAnsi="Courier New" w:hint="default"/>
      </w:rPr>
    </w:lvl>
    <w:lvl w:ilvl="5" w:tplc="04190005" w:tentative="1">
      <w:start w:val="1"/>
      <w:numFmt w:val="bullet"/>
      <w:lvlText w:val=""/>
      <w:lvlJc w:val="left"/>
      <w:pPr>
        <w:tabs>
          <w:tab w:val="num" w:pos="371"/>
        </w:tabs>
        <w:ind w:left="371" w:hanging="360"/>
      </w:pPr>
      <w:rPr>
        <w:rFonts w:ascii="Wingdings" w:hAnsi="Wingdings" w:hint="default"/>
      </w:rPr>
    </w:lvl>
    <w:lvl w:ilvl="6" w:tplc="04190001" w:tentative="1">
      <w:start w:val="1"/>
      <w:numFmt w:val="bullet"/>
      <w:lvlText w:val=""/>
      <w:lvlJc w:val="left"/>
      <w:pPr>
        <w:tabs>
          <w:tab w:val="num" w:pos="1091"/>
        </w:tabs>
        <w:ind w:left="1091" w:hanging="360"/>
      </w:pPr>
      <w:rPr>
        <w:rFonts w:ascii="Symbol" w:hAnsi="Symbol" w:hint="default"/>
      </w:rPr>
    </w:lvl>
    <w:lvl w:ilvl="7" w:tplc="04190003" w:tentative="1">
      <w:start w:val="1"/>
      <w:numFmt w:val="bullet"/>
      <w:lvlText w:val="o"/>
      <w:lvlJc w:val="left"/>
      <w:pPr>
        <w:tabs>
          <w:tab w:val="num" w:pos="1811"/>
        </w:tabs>
        <w:ind w:left="1811" w:hanging="360"/>
      </w:pPr>
      <w:rPr>
        <w:rFonts w:ascii="Courier New" w:hAnsi="Courier New" w:hint="default"/>
      </w:rPr>
    </w:lvl>
    <w:lvl w:ilvl="8" w:tplc="04190005" w:tentative="1">
      <w:start w:val="1"/>
      <w:numFmt w:val="bullet"/>
      <w:lvlText w:val=""/>
      <w:lvlJc w:val="left"/>
      <w:pPr>
        <w:tabs>
          <w:tab w:val="num" w:pos="2531"/>
        </w:tabs>
        <w:ind w:left="2531" w:hanging="360"/>
      </w:pPr>
      <w:rPr>
        <w:rFonts w:ascii="Wingdings" w:hAnsi="Wingdings" w:hint="default"/>
      </w:rPr>
    </w:lvl>
  </w:abstractNum>
  <w:abstractNum w:abstractNumId="2">
    <w:nsid w:val="14FE769B"/>
    <w:multiLevelType w:val="hybridMultilevel"/>
    <w:tmpl w:val="B95EC4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64830D4"/>
    <w:multiLevelType w:val="hybridMultilevel"/>
    <w:tmpl w:val="05921C6E"/>
    <w:lvl w:ilvl="0" w:tplc="10A85578">
      <w:start w:val="1"/>
      <w:numFmt w:val="bullet"/>
      <w:lvlText w:val="-"/>
      <w:lvlJc w:val="left"/>
      <w:pPr>
        <w:tabs>
          <w:tab w:val="num" w:pos="2484"/>
        </w:tabs>
        <w:ind w:left="2484"/>
      </w:pPr>
      <w:rPr>
        <w:rFonts w:ascii="Times New Roman" w:hAnsi="Times New Roman" w:hint="default"/>
        <w:sz w:val="20"/>
      </w:rPr>
    </w:lvl>
    <w:lvl w:ilvl="1" w:tplc="073E2EF4" w:tentative="1">
      <w:start w:val="1"/>
      <w:numFmt w:val="bullet"/>
      <w:lvlText w:val="o"/>
      <w:lvlJc w:val="left"/>
      <w:pPr>
        <w:tabs>
          <w:tab w:val="num" w:pos="1440"/>
        </w:tabs>
        <w:ind w:left="1440" w:hanging="360"/>
      </w:pPr>
      <w:rPr>
        <w:rFonts w:ascii="Courier New" w:hAnsi="Courier New" w:hint="default"/>
        <w:sz w:val="20"/>
      </w:rPr>
    </w:lvl>
    <w:lvl w:ilvl="2" w:tplc="BE7072CE" w:tentative="1">
      <w:start w:val="1"/>
      <w:numFmt w:val="bullet"/>
      <w:lvlText w:val=""/>
      <w:lvlJc w:val="left"/>
      <w:pPr>
        <w:tabs>
          <w:tab w:val="num" w:pos="2160"/>
        </w:tabs>
        <w:ind w:left="2160" w:hanging="360"/>
      </w:pPr>
      <w:rPr>
        <w:rFonts w:ascii="Wingdings" w:hAnsi="Wingdings" w:hint="default"/>
        <w:sz w:val="20"/>
      </w:rPr>
    </w:lvl>
    <w:lvl w:ilvl="3" w:tplc="D4BA7706" w:tentative="1">
      <w:start w:val="1"/>
      <w:numFmt w:val="bullet"/>
      <w:lvlText w:val=""/>
      <w:lvlJc w:val="left"/>
      <w:pPr>
        <w:tabs>
          <w:tab w:val="num" w:pos="2880"/>
        </w:tabs>
        <w:ind w:left="2880" w:hanging="360"/>
      </w:pPr>
      <w:rPr>
        <w:rFonts w:ascii="Wingdings" w:hAnsi="Wingdings" w:hint="default"/>
        <w:sz w:val="20"/>
      </w:rPr>
    </w:lvl>
    <w:lvl w:ilvl="4" w:tplc="A2B68F98" w:tentative="1">
      <w:start w:val="1"/>
      <w:numFmt w:val="bullet"/>
      <w:lvlText w:val=""/>
      <w:lvlJc w:val="left"/>
      <w:pPr>
        <w:tabs>
          <w:tab w:val="num" w:pos="3600"/>
        </w:tabs>
        <w:ind w:left="3600" w:hanging="360"/>
      </w:pPr>
      <w:rPr>
        <w:rFonts w:ascii="Wingdings" w:hAnsi="Wingdings" w:hint="default"/>
        <w:sz w:val="20"/>
      </w:rPr>
    </w:lvl>
    <w:lvl w:ilvl="5" w:tplc="4D54DD78" w:tentative="1">
      <w:start w:val="1"/>
      <w:numFmt w:val="bullet"/>
      <w:lvlText w:val=""/>
      <w:lvlJc w:val="left"/>
      <w:pPr>
        <w:tabs>
          <w:tab w:val="num" w:pos="4320"/>
        </w:tabs>
        <w:ind w:left="4320" w:hanging="360"/>
      </w:pPr>
      <w:rPr>
        <w:rFonts w:ascii="Wingdings" w:hAnsi="Wingdings" w:hint="default"/>
        <w:sz w:val="20"/>
      </w:rPr>
    </w:lvl>
    <w:lvl w:ilvl="6" w:tplc="D8D288B6" w:tentative="1">
      <w:start w:val="1"/>
      <w:numFmt w:val="bullet"/>
      <w:lvlText w:val=""/>
      <w:lvlJc w:val="left"/>
      <w:pPr>
        <w:tabs>
          <w:tab w:val="num" w:pos="5040"/>
        </w:tabs>
        <w:ind w:left="5040" w:hanging="360"/>
      </w:pPr>
      <w:rPr>
        <w:rFonts w:ascii="Wingdings" w:hAnsi="Wingdings" w:hint="default"/>
        <w:sz w:val="20"/>
      </w:rPr>
    </w:lvl>
    <w:lvl w:ilvl="7" w:tplc="561A7840" w:tentative="1">
      <w:start w:val="1"/>
      <w:numFmt w:val="bullet"/>
      <w:lvlText w:val=""/>
      <w:lvlJc w:val="left"/>
      <w:pPr>
        <w:tabs>
          <w:tab w:val="num" w:pos="5760"/>
        </w:tabs>
        <w:ind w:left="5760" w:hanging="360"/>
      </w:pPr>
      <w:rPr>
        <w:rFonts w:ascii="Wingdings" w:hAnsi="Wingdings" w:hint="default"/>
        <w:sz w:val="20"/>
      </w:rPr>
    </w:lvl>
    <w:lvl w:ilvl="8" w:tplc="927C4CE4" w:tentative="1">
      <w:start w:val="1"/>
      <w:numFmt w:val="bullet"/>
      <w:lvlText w:val=""/>
      <w:lvlJc w:val="left"/>
      <w:pPr>
        <w:tabs>
          <w:tab w:val="num" w:pos="6480"/>
        </w:tabs>
        <w:ind w:left="6480" w:hanging="360"/>
      </w:pPr>
      <w:rPr>
        <w:rFonts w:ascii="Wingdings" w:hAnsi="Wingdings" w:hint="default"/>
        <w:sz w:val="20"/>
      </w:rPr>
    </w:lvl>
  </w:abstractNum>
  <w:abstractNum w:abstractNumId="4">
    <w:nsid w:val="46254A8C"/>
    <w:multiLevelType w:val="hybridMultilevel"/>
    <w:tmpl w:val="3FDA069A"/>
    <w:lvl w:ilvl="0" w:tplc="9C7CE64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E74"/>
    <w:rsid w:val="00086B57"/>
    <w:rsid w:val="000956AF"/>
    <w:rsid w:val="000C3A59"/>
    <w:rsid w:val="000C3B94"/>
    <w:rsid w:val="000E1CEA"/>
    <w:rsid w:val="0016012B"/>
    <w:rsid w:val="001D3045"/>
    <w:rsid w:val="001F6286"/>
    <w:rsid w:val="003E5F2F"/>
    <w:rsid w:val="0040292F"/>
    <w:rsid w:val="004743DB"/>
    <w:rsid w:val="00490457"/>
    <w:rsid w:val="004967EB"/>
    <w:rsid w:val="0050161F"/>
    <w:rsid w:val="00552DE1"/>
    <w:rsid w:val="005B4592"/>
    <w:rsid w:val="005D6F44"/>
    <w:rsid w:val="00623934"/>
    <w:rsid w:val="00684699"/>
    <w:rsid w:val="006A4FF0"/>
    <w:rsid w:val="00725100"/>
    <w:rsid w:val="007B7732"/>
    <w:rsid w:val="008772FC"/>
    <w:rsid w:val="008F37A0"/>
    <w:rsid w:val="009436A2"/>
    <w:rsid w:val="009519B4"/>
    <w:rsid w:val="009777D3"/>
    <w:rsid w:val="00993548"/>
    <w:rsid w:val="00B16249"/>
    <w:rsid w:val="00BD128B"/>
    <w:rsid w:val="00C1419F"/>
    <w:rsid w:val="00C175BB"/>
    <w:rsid w:val="00C31B19"/>
    <w:rsid w:val="00C97213"/>
    <w:rsid w:val="00CB72EE"/>
    <w:rsid w:val="00CE014C"/>
    <w:rsid w:val="00D31E74"/>
    <w:rsid w:val="00DB0531"/>
    <w:rsid w:val="00E17230"/>
    <w:rsid w:val="00E24D4F"/>
    <w:rsid w:val="00F342BE"/>
    <w:rsid w:val="00F35D0B"/>
    <w:rsid w:val="00F6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chartTrackingRefBased/>
  <w15:docId w15:val="{10890705-BB66-41EF-AFC6-E02DB4EF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E74"/>
    <w:pPr>
      <w:spacing w:before="100" w:after="100"/>
    </w:pPr>
    <w:rPr>
      <w:sz w:val="24"/>
    </w:rPr>
  </w:style>
  <w:style w:type="paragraph" w:styleId="1">
    <w:name w:val="heading 1"/>
    <w:basedOn w:val="a"/>
    <w:next w:val="a"/>
    <w:link w:val="10"/>
    <w:uiPriority w:val="99"/>
    <w:qFormat/>
    <w:rsid w:val="00D31E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1E7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31E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D31E74"/>
    <w:pPr>
      <w:spacing w:before="0" w:after="120"/>
      <w:ind w:left="283"/>
    </w:pPr>
    <w:rPr>
      <w:szCs w:val="24"/>
    </w:rPr>
  </w:style>
  <w:style w:type="character" w:customStyle="1" w:styleId="a4">
    <w:name w:val="Основний текст з відступом Знак"/>
    <w:link w:val="a3"/>
    <w:uiPriority w:val="99"/>
    <w:semiHidden/>
    <w:rPr>
      <w:sz w:val="24"/>
      <w:szCs w:val="20"/>
    </w:rPr>
  </w:style>
  <w:style w:type="paragraph" w:styleId="a5">
    <w:name w:val="Normal (Web)"/>
    <w:basedOn w:val="a"/>
    <w:uiPriority w:val="99"/>
    <w:rsid w:val="00D31E74"/>
    <w:pPr>
      <w:spacing w:before="0" w:after="0"/>
    </w:pPr>
    <w:rPr>
      <w:szCs w:val="24"/>
    </w:rPr>
  </w:style>
  <w:style w:type="character" w:styleId="a6">
    <w:name w:val="Strong"/>
    <w:uiPriority w:val="99"/>
    <w:qFormat/>
    <w:rsid w:val="00D31E74"/>
    <w:rPr>
      <w:rFonts w:cs="Times New Roman"/>
      <w:b/>
      <w:bCs/>
    </w:rPr>
  </w:style>
  <w:style w:type="table" w:styleId="a7">
    <w:name w:val="Table Grid"/>
    <w:basedOn w:val="a1"/>
    <w:uiPriority w:val="99"/>
    <w:rsid w:val="00D3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D31E74"/>
    <w:pPr>
      <w:widowControl w:val="0"/>
      <w:spacing w:before="140"/>
      <w:jc w:val="center"/>
    </w:pPr>
    <w:rPr>
      <w:rFonts w:ascii="Arial" w:hAnsi="Arial"/>
      <w:sz w:val="28"/>
      <w:lang w:val="en-US"/>
    </w:rPr>
  </w:style>
  <w:style w:type="paragraph" w:styleId="a8">
    <w:name w:val="Body Text"/>
    <w:basedOn w:val="a"/>
    <w:link w:val="a9"/>
    <w:uiPriority w:val="99"/>
    <w:rsid w:val="000C3B94"/>
    <w:pPr>
      <w:spacing w:before="0" w:after="120"/>
    </w:pPr>
    <w:rPr>
      <w:szCs w:val="24"/>
    </w:rPr>
  </w:style>
  <w:style w:type="character" w:customStyle="1" w:styleId="a9">
    <w:name w:val="Основний текст Знак"/>
    <w:link w:val="a8"/>
    <w:uiPriority w:val="99"/>
    <w:semiHidden/>
    <w:rPr>
      <w:sz w:val="24"/>
      <w:szCs w:val="20"/>
    </w:rPr>
  </w:style>
  <w:style w:type="paragraph" w:customStyle="1" w:styleId="aa">
    <w:name w:val="Стиль"/>
    <w:uiPriority w:val="99"/>
    <w:rsid w:val="000C3B9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5808</Words>
  <Characters>33108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Irina</cp:lastModifiedBy>
  <cp:revision>2</cp:revision>
  <dcterms:created xsi:type="dcterms:W3CDTF">2014-08-13T11:20:00Z</dcterms:created>
  <dcterms:modified xsi:type="dcterms:W3CDTF">2014-08-13T11:20:00Z</dcterms:modified>
</cp:coreProperties>
</file>