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E1" w:rsidRPr="00725B42" w:rsidRDefault="00BE29E1" w:rsidP="00725B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5B42">
        <w:rPr>
          <w:b/>
          <w:sz w:val="28"/>
          <w:szCs w:val="28"/>
        </w:rPr>
        <w:t>СОДЕРЖАНИЕ</w:t>
      </w:r>
    </w:p>
    <w:p w:rsidR="00BE29E1" w:rsidRPr="00725B42" w:rsidRDefault="00BE29E1" w:rsidP="00725B42">
      <w:pPr>
        <w:pStyle w:val="a7"/>
        <w:ind w:firstLine="709"/>
        <w:jc w:val="both"/>
      </w:pPr>
    </w:p>
    <w:p w:rsidR="00900434" w:rsidRPr="00725B42" w:rsidRDefault="00900434" w:rsidP="00725B42">
      <w:pPr>
        <w:spacing w:line="360" w:lineRule="auto"/>
        <w:jc w:val="both"/>
        <w:rPr>
          <w:sz w:val="28"/>
          <w:szCs w:val="28"/>
          <w:lang w:eastAsia="en-US"/>
        </w:rPr>
      </w:pPr>
      <w:r w:rsidRPr="00725B42">
        <w:rPr>
          <w:sz w:val="28"/>
          <w:szCs w:val="28"/>
          <w:lang w:eastAsia="en-US"/>
        </w:rPr>
        <w:t>Введение</w:t>
      </w:r>
    </w:p>
    <w:p w:rsidR="00900434" w:rsidRPr="00725B42" w:rsidRDefault="00900434" w:rsidP="00725B42">
      <w:pPr>
        <w:spacing w:line="360" w:lineRule="auto"/>
        <w:jc w:val="both"/>
        <w:rPr>
          <w:sz w:val="28"/>
          <w:szCs w:val="28"/>
          <w:lang w:eastAsia="en-US"/>
        </w:rPr>
      </w:pPr>
      <w:r w:rsidRPr="00725B42">
        <w:rPr>
          <w:sz w:val="28"/>
          <w:szCs w:val="28"/>
          <w:lang w:val="en-US" w:eastAsia="en-US"/>
        </w:rPr>
        <w:t>I</w:t>
      </w:r>
      <w:r w:rsidRPr="00725B42">
        <w:rPr>
          <w:sz w:val="28"/>
          <w:szCs w:val="28"/>
          <w:lang w:eastAsia="en-US"/>
        </w:rPr>
        <w:t>. Государственная служба и государственное управление</w:t>
      </w:r>
    </w:p>
    <w:p w:rsidR="00900434" w:rsidRPr="00725B42" w:rsidRDefault="00900434" w:rsidP="00725B42">
      <w:pPr>
        <w:spacing w:line="360" w:lineRule="auto"/>
        <w:jc w:val="both"/>
        <w:rPr>
          <w:sz w:val="28"/>
          <w:szCs w:val="28"/>
          <w:lang w:eastAsia="en-US"/>
        </w:rPr>
      </w:pPr>
      <w:r w:rsidRPr="00725B42">
        <w:rPr>
          <w:sz w:val="28"/>
          <w:szCs w:val="28"/>
          <w:lang w:val="en-US" w:eastAsia="en-US"/>
        </w:rPr>
        <w:t>I</w:t>
      </w:r>
      <w:r w:rsidRPr="00725B42">
        <w:rPr>
          <w:sz w:val="28"/>
          <w:szCs w:val="28"/>
          <w:lang w:eastAsia="en-US"/>
        </w:rPr>
        <w:t>.1 Государственная служба: сущ</w:t>
      </w:r>
      <w:r w:rsidR="00626681" w:rsidRPr="00725B42">
        <w:rPr>
          <w:sz w:val="28"/>
          <w:szCs w:val="28"/>
          <w:lang w:eastAsia="en-US"/>
        </w:rPr>
        <w:t>ность и особенности в РФ</w:t>
      </w:r>
    </w:p>
    <w:p w:rsidR="00900434" w:rsidRPr="00725B42" w:rsidRDefault="00900434" w:rsidP="00725B42">
      <w:pPr>
        <w:spacing w:line="360" w:lineRule="auto"/>
        <w:jc w:val="both"/>
        <w:rPr>
          <w:sz w:val="28"/>
          <w:szCs w:val="28"/>
          <w:lang w:eastAsia="en-US"/>
        </w:rPr>
      </w:pPr>
      <w:r w:rsidRPr="00725B42">
        <w:rPr>
          <w:sz w:val="28"/>
          <w:szCs w:val="28"/>
          <w:lang w:val="en-US" w:eastAsia="en-US"/>
        </w:rPr>
        <w:t>I</w:t>
      </w:r>
      <w:r w:rsidRPr="00725B42">
        <w:rPr>
          <w:sz w:val="28"/>
          <w:szCs w:val="28"/>
          <w:lang w:eastAsia="en-US"/>
        </w:rPr>
        <w:t>.2 Понятия «государственное управление»</w:t>
      </w:r>
      <w:r w:rsidR="00626D31" w:rsidRPr="00725B42">
        <w:rPr>
          <w:sz w:val="28"/>
          <w:szCs w:val="28"/>
          <w:lang w:eastAsia="en-US"/>
        </w:rPr>
        <w:t>, «принципы государственной службы»</w:t>
      </w:r>
      <w:r w:rsidRPr="00725B42">
        <w:rPr>
          <w:sz w:val="28"/>
          <w:szCs w:val="28"/>
          <w:lang w:eastAsia="en-US"/>
        </w:rPr>
        <w:t xml:space="preserve"> и «принцип</w:t>
      </w:r>
      <w:r w:rsidR="00FB1CAD" w:rsidRPr="00725B42">
        <w:rPr>
          <w:sz w:val="28"/>
          <w:szCs w:val="28"/>
          <w:lang w:eastAsia="en-US"/>
        </w:rPr>
        <w:t>ы</w:t>
      </w:r>
      <w:r w:rsidRPr="00725B42">
        <w:rPr>
          <w:sz w:val="28"/>
          <w:szCs w:val="28"/>
          <w:lang w:eastAsia="en-US"/>
        </w:rPr>
        <w:t xml:space="preserve"> государственного упр</w:t>
      </w:r>
      <w:r w:rsidR="00626D31" w:rsidRPr="00725B42">
        <w:rPr>
          <w:sz w:val="28"/>
          <w:szCs w:val="28"/>
          <w:lang w:eastAsia="en-US"/>
        </w:rPr>
        <w:t>авления»</w:t>
      </w:r>
    </w:p>
    <w:p w:rsidR="00900434" w:rsidRPr="00725B42" w:rsidRDefault="00900434" w:rsidP="00725B42">
      <w:pPr>
        <w:pStyle w:val="a3"/>
        <w:spacing w:line="360" w:lineRule="auto"/>
        <w:ind w:left="0" w:firstLine="0"/>
        <w:rPr>
          <w:sz w:val="28"/>
          <w:szCs w:val="28"/>
        </w:rPr>
      </w:pPr>
      <w:r w:rsidRPr="00725B42">
        <w:rPr>
          <w:sz w:val="28"/>
          <w:szCs w:val="28"/>
          <w:lang w:val="en-US"/>
        </w:rPr>
        <w:t>II</w:t>
      </w:r>
      <w:r w:rsidRPr="00725B42">
        <w:rPr>
          <w:sz w:val="28"/>
          <w:szCs w:val="28"/>
        </w:rPr>
        <w:t>. Принципы государственной службы и г</w:t>
      </w:r>
      <w:r w:rsidR="00626681" w:rsidRPr="00725B42">
        <w:rPr>
          <w:sz w:val="28"/>
          <w:szCs w:val="28"/>
        </w:rPr>
        <w:t>осударственного управления</w:t>
      </w:r>
    </w:p>
    <w:p w:rsidR="00900434" w:rsidRPr="00725B42" w:rsidRDefault="00900434" w:rsidP="00725B42">
      <w:pPr>
        <w:pStyle w:val="a3"/>
        <w:spacing w:line="360" w:lineRule="auto"/>
        <w:ind w:left="0" w:firstLine="0"/>
        <w:rPr>
          <w:sz w:val="28"/>
          <w:szCs w:val="28"/>
        </w:rPr>
      </w:pPr>
      <w:r w:rsidRPr="00725B42">
        <w:rPr>
          <w:sz w:val="28"/>
          <w:szCs w:val="28"/>
          <w:lang w:val="en-US"/>
        </w:rPr>
        <w:t>II</w:t>
      </w:r>
      <w:r w:rsidR="00027A26" w:rsidRPr="00725B42">
        <w:rPr>
          <w:sz w:val="28"/>
          <w:szCs w:val="28"/>
        </w:rPr>
        <w:t>.</w:t>
      </w:r>
      <w:r w:rsidRPr="00725B42">
        <w:rPr>
          <w:sz w:val="28"/>
          <w:szCs w:val="28"/>
        </w:rPr>
        <w:t xml:space="preserve">1 Организационные </w:t>
      </w:r>
      <w:r w:rsidR="00F2646A" w:rsidRPr="00725B42">
        <w:rPr>
          <w:sz w:val="28"/>
          <w:szCs w:val="28"/>
        </w:rPr>
        <w:t>принципы государственной службы</w:t>
      </w:r>
    </w:p>
    <w:p w:rsidR="00900434" w:rsidRPr="00725B42" w:rsidRDefault="00900434" w:rsidP="00725B42">
      <w:pPr>
        <w:pStyle w:val="a3"/>
        <w:spacing w:line="360" w:lineRule="auto"/>
        <w:ind w:left="0" w:firstLine="0"/>
        <w:rPr>
          <w:sz w:val="28"/>
          <w:szCs w:val="28"/>
        </w:rPr>
      </w:pPr>
      <w:r w:rsidRPr="00725B42">
        <w:rPr>
          <w:sz w:val="28"/>
          <w:szCs w:val="28"/>
          <w:lang w:val="en-US"/>
        </w:rPr>
        <w:t>II</w:t>
      </w:r>
      <w:r w:rsidR="00027A26" w:rsidRPr="00725B42">
        <w:rPr>
          <w:sz w:val="28"/>
          <w:szCs w:val="28"/>
        </w:rPr>
        <w:t>.</w:t>
      </w:r>
      <w:r w:rsidRPr="00725B42">
        <w:rPr>
          <w:sz w:val="28"/>
          <w:szCs w:val="28"/>
        </w:rPr>
        <w:t>2 Применение принципов государственной службы и государственного управления</w:t>
      </w:r>
    </w:p>
    <w:p w:rsidR="00900434" w:rsidRPr="00725B42" w:rsidRDefault="00900434" w:rsidP="00725B42">
      <w:pPr>
        <w:pStyle w:val="a3"/>
        <w:spacing w:line="360" w:lineRule="auto"/>
        <w:ind w:left="0" w:firstLine="0"/>
        <w:rPr>
          <w:sz w:val="28"/>
          <w:szCs w:val="28"/>
        </w:rPr>
      </w:pPr>
      <w:r w:rsidRPr="00725B42">
        <w:rPr>
          <w:sz w:val="28"/>
          <w:szCs w:val="28"/>
        </w:rPr>
        <w:t>Заключение</w:t>
      </w:r>
    </w:p>
    <w:p w:rsidR="00900434" w:rsidRPr="00725B42" w:rsidRDefault="00900434" w:rsidP="00725B42">
      <w:pPr>
        <w:pStyle w:val="a3"/>
        <w:spacing w:line="360" w:lineRule="auto"/>
        <w:ind w:left="0" w:firstLine="0"/>
        <w:rPr>
          <w:sz w:val="28"/>
          <w:szCs w:val="28"/>
        </w:rPr>
      </w:pPr>
      <w:r w:rsidRPr="00725B42">
        <w:rPr>
          <w:sz w:val="28"/>
          <w:szCs w:val="28"/>
        </w:rPr>
        <w:t>Список использованной литературы</w:t>
      </w:r>
    </w:p>
    <w:p w:rsidR="00905651" w:rsidRPr="00725B42" w:rsidRDefault="00905651" w:rsidP="00725B42">
      <w:pPr>
        <w:pStyle w:val="a3"/>
        <w:spacing w:line="360" w:lineRule="auto"/>
        <w:ind w:left="0" w:firstLine="709"/>
        <w:rPr>
          <w:b/>
          <w:sz w:val="28"/>
          <w:szCs w:val="28"/>
        </w:rPr>
      </w:pPr>
    </w:p>
    <w:p w:rsidR="00F75FAE" w:rsidRPr="00725B42" w:rsidRDefault="00725B42" w:rsidP="00725B42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75FAE" w:rsidRPr="00725B42">
        <w:rPr>
          <w:b/>
          <w:sz w:val="28"/>
          <w:szCs w:val="28"/>
        </w:rPr>
        <w:t>ВВЕДЕНИЕ</w:t>
      </w:r>
    </w:p>
    <w:p w:rsidR="007A00E8" w:rsidRPr="00725B42" w:rsidRDefault="007A00E8" w:rsidP="00725B42">
      <w:pPr>
        <w:pStyle w:val="a3"/>
        <w:spacing w:line="360" w:lineRule="auto"/>
        <w:ind w:left="0" w:firstLine="709"/>
        <w:rPr>
          <w:b/>
          <w:sz w:val="28"/>
          <w:szCs w:val="28"/>
        </w:rPr>
      </w:pPr>
    </w:p>
    <w:p w:rsidR="003D28D3" w:rsidRPr="00725B42" w:rsidRDefault="003D28D3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В современном обществе, уже давно, на смену обычным стихийным регуляторам социальных взаимодействий приходит стабильный регулятор в виде государственных нормативов, которые направляют события в нужное для людей русло. Основные социальные процессы в современном обществе регулируются главным образом государством и его государственной (гражданской) службой.</w:t>
      </w:r>
    </w:p>
    <w:p w:rsidR="003D28D3" w:rsidRPr="00725B42" w:rsidRDefault="003D28D3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Законодательство Российской Федерации о государственной службе является важным звеном в системе обеспечения функционирования института государственной службы и всего государства в целом.</w:t>
      </w:r>
    </w:p>
    <w:p w:rsidR="003D28D3" w:rsidRPr="00725B42" w:rsidRDefault="003D28D3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Федеральные законы и государственной службе устанавливают ряд принципов, в том числе организационных, на которых зиждется вся система государственной службы в Российской Федерации. Но с каждым годом происходят изменения в законодательстве России, ведётся полемика вокруг основ функционирования государственной и муниципальной службы, учёными высказываются разные оценки, относительно необходимости дополнения или изменения тех или иных принципов государственной службы.</w:t>
      </w:r>
    </w:p>
    <w:p w:rsidR="003D28D3" w:rsidRPr="00725B42" w:rsidRDefault="007A00E8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Всё э</w:t>
      </w:r>
      <w:r w:rsidR="00BD612D" w:rsidRPr="00725B42">
        <w:rPr>
          <w:sz w:val="28"/>
          <w:szCs w:val="28"/>
        </w:rPr>
        <w:t>то обусловливает актуально</w:t>
      </w:r>
      <w:r w:rsidR="00FB1CAD" w:rsidRPr="00725B42">
        <w:rPr>
          <w:sz w:val="28"/>
          <w:szCs w:val="28"/>
        </w:rPr>
        <w:t>сть изучения государственной службы и принципов, на которых она основывается</w:t>
      </w:r>
      <w:r w:rsidR="00BD612D" w:rsidRPr="00725B42">
        <w:rPr>
          <w:sz w:val="28"/>
          <w:szCs w:val="28"/>
        </w:rPr>
        <w:t>.</w:t>
      </w:r>
    </w:p>
    <w:p w:rsidR="003D28D3" w:rsidRPr="00725B42" w:rsidRDefault="00BD612D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 xml:space="preserve">Целью данного исследования является изучение </w:t>
      </w:r>
      <w:r w:rsidR="00FB1CAD" w:rsidRPr="00725B42">
        <w:rPr>
          <w:sz w:val="28"/>
          <w:szCs w:val="28"/>
        </w:rPr>
        <w:t>сущности современной системы государственной службы, государственного управления, а также тех принципов, которые стоят в основе функционирования института государственной службы</w:t>
      </w:r>
      <w:r w:rsidR="007A00E8" w:rsidRPr="00725B42">
        <w:rPr>
          <w:sz w:val="28"/>
          <w:szCs w:val="28"/>
        </w:rPr>
        <w:t>.</w:t>
      </w:r>
    </w:p>
    <w:p w:rsidR="00BD612D" w:rsidRPr="00725B42" w:rsidRDefault="00BD612D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sz w:val="28"/>
          <w:szCs w:val="28"/>
        </w:rPr>
        <w:t>В соответствии с поставленной целью работа</w:t>
      </w:r>
      <w:r w:rsidR="003D28D3" w:rsidRPr="00725B42">
        <w:rPr>
          <w:sz w:val="28"/>
          <w:szCs w:val="28"/>
        </w:rPr>
        <w:t xml:space="preserve"> состоит из введения, двух глав</w:t>
      </w:r>
      <w:r w:rsidR="00FB1CAD" w:rsidRPr="00725B42">
        <w:rPr>
          <w:sz w:val="28"/>
          <w:szCs w:val="28"/>
        </w:rPr>
        <w:t>,</w:t>
      </w:r>
      <w:r w:rsidRPr="00725B42">
        <w:rPr>
          <w:sz w:val="28"/>
          <w:szCs w:val="28"/>
        </w:rPr>
        <w:t xml:space="preserve"> заключения и списка использованной литературы.</w:t>
      </w:r>
    </w:p>
    <w:p w:rsidR="007D4ACA" w:rsidRPr="00725B42" w:rsidRDefault="007D4ACA" w:rsidP="00725B42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242DB6" w:rsidRDefault="00725B42" w:rsidP="00725B42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F75FAE" w:rsidRPr="00725B42">
        <w:rPr>
          <w:b/>
          <w:iCs/>
          <w:sz w:val="28"/>
          <w:szCs w:val="28"/>
          <w:lang w:val="en-US"/>
        </w:rPr>
        <w:t>I</w:t>
      </w:r>
      <w:r w:rsidR="00F75FAE" w:rsidRPr="00725B42">
        <w:rPr>
          <w:b/>
          <w:iCs/>
          <w:sz w:val="28"/>
          <w:szCs w:val="28"/>
        </w:rPr>
        <w:t xml:space="preserve">. </w:t>
      </w:r>
      <w:r w:rsidR="00FB1CAD" w:rsidRPr="00725B42">
        <w:rPr>
          <w:b/>
          <w:iCs/>
          <w:sz w:val="28"/>
          <w:szCs w:val="28"/>
        </w:rPr>
        <w:t>ГОСУДАРСТВЕННАЯ СЛУЖБА И ГОСУДАРСТВЕННОЕ УПРАВЛЕНИЕ</w:t>
      </w:r>
    </w:p>
    <w:p w:rsidR="00725B42" w:rsidRPr="00725B42" w:rsidRDefault="00725B42" w:rsidP="00725B42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242DB6" w:rsidRPr="00725B42" w:rsidRDefault="00FB1CAD" w:rsidP="00725B42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725B42">
        <w:rPr>
          <w:b/>
          <w:iCs/>
          <w:sz w:val="28"/>
          <w:szCs w:val="28"/>
          <w:lang w:val="en-US"/>
        </w:rPr>
        <w:t>I</w:t>
      </w:r>
      <w:r w:rsidRPr="00725B42">
        <w:rPr>
          <w:b/>
          <w:iCs/>
          <w:sz w:val="28"/>
          <w:szCs w:val="28"/>
        </w:rPr>
        <w:t>.1 Государственная служба: сущность и особ</w:t>
      </w:r>
      <w:r w:rsidR="00725B42">
        <w:rPr>
          <w:b/>
          <w:iCs/>
          <w:sz w:val="28"/>
          <w:szCs w:val="28"/>
        </w:rPr>
        <w:t>енности в РФ</w:t>
      </w:r>
    </w:p>
    <w:p w:rsidR="009618FC" w:rsidRPr="00725B42" w:rsidRDefault="009618FC" w:rsidP="00725B42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Государственная и муниципальная (или, точнее, публичная) служба объединяет всех работающих лиц — сотрудников органов публичной власти, т.е. работающих на профессиональной основе и выполняющих задачи этих органов (например, государственных органов или органов местного самоуправления), которые входят в структуру государственной администрации (органов муниципального образования), понимаемой в данном случае в широком смысле и включающей в себя органы государственной власти на уровне Российской Федерации, ее субъектов и органов местного самоуправления. В странах Западной Европы публичная служба в общем виде также есть выполнение чиновниками на профессиональной основе функций и задач юридических лиц публичного права</w:t>
      </w:r>
      <w:r w:rsidRPr="00725B42">
        <w:rPr>
          <w:rStyle w:val="ad"/>
          <w:sz w:val="28"/>
          <w:szCs w:val="28"/>
        </w:rPr>
        <w:footnoteReference w:id="1"/>
      </w:r>
      <w:r w:rsidRPr="00725B42">
        <w:rPr>
          <w:sz w:val="28"/>
          <w:szCs w:val="28"/>
        </w:rPr>
        <w:t>.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Федеральный закон от 27 мая 2003 года N 58-ФЗ «О системе государственной службы Российской Федерации» от 27 мая 2003 года N 58-ФЗ дает следующее определение государственной службы: государственная служба Российской Федерации - профессиональная служебная деятельность граждан Российской Федерации по обеспечению исполнения полномочий: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- Российской Федерации;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- федеральных органов государственной власти, иных федеральных государственных органов;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- субъектов Российской Федерации;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- органов государственной власти субъектов Российской Федерации, иных государственных органов субъектов Российской Федерации;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- лиц, замещающих должности, устанавливаемые Конституцией Российской Федерации, федеральными законами для непосредственного исполнения полномочий федеральных государственных органов;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- лиц, замещающих должности, устанавливаемые конституциями, уставами, законами субъектов Российской Федерации для непосредственного исполнения полномочий государственных органов субъектов Российской Федерации</w:t>
      </w:r>
      <w:r w:rsidRPr="00725B42">
        <w:rPr>
          <w:rStyle w:val="ad"/>
          <w:sz w:val="28"/>
          <w:szCs w:val="28"/>
        </w:rPr>
        <w:footnoteReference w:id="2"/>
      </w:r>
      <w:r w:rsidRPr="00725B42">
        <w:rPr>
          <w:sz w:val="28"/>
          <w:szCs w:val="28"/>
        </w:rPr>
        <w:t>.</w:t>
      </w:r>
    </w:p>
    <w:p w:rsidR="009618FC" w:rsidRPr="00725B42" w:rsidRDefault="009618FC" w:rsidP="00725B4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25B42">
        <w:rPr>
          <w:sz w:val="28"/>
          <w:szCs w:val="28"/>
        </w:rPr>
        <w:t>Система государственной службы включает в себя следующие виды государственной службы: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- государственная гражданская служба;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- военная служба;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- правоохранительная служба.</w:t>
      </w:r>
    </w:p>
    <w:p w:rsidR="007D4ACA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Федерации.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Гражданская служба – вид государственной службы, представляющий собой профессиональную служебную деятельность граждан Российской Федерации на должностях гос</w:t>
      </w:r>
      <w:r w:rsidR="00561AE8" w:rsidRPr="00725B42">
        <w:rPr>
          <w:sz w:val="28"/>
          <w:szCs w:val="28"/>
        </w:rPr>
        <w:t>ударственной гражданской службы</w:t>
      </w:r>
      <w:r w:rsidRPr="00725B42">
        <w:rPr>
          <w:sz w:val="28"/>
          <w:szCs w:val="28"/>
        </w:rPr>
        <w:t xml:space="preserve"> по обеспечению исполнения полномочий федеральных государственных органов, государственных органов субъектов Российской Федерации, лиц, замещающих государственные должности Российской Федерации, и лиц, замещающих государственные должности субъектов Российской Федерации</w:t>
      </w:r>
      <w:r w:rsidR="00561AE8" w:rsidRPr="00725B42">
        <w:rPr>
          <w:rStyle w:val="ad"/>
          <w:sz w:val="28"/>
          <w:szCs w:val="28"/>
        </w:rPr>
        <w:footnoteReference w:id="3"/>
      </w:r>
      <w:r w:rsidRPr="00725B42">
        <w:rPr>
          <w:sz w:val="28"/>
          <w:szCs w:val="28"/>
        </w:rPr>
        <w:t>.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Военная служба - вид федеральной государственной службы, представляющей собой профессиональную служебную деятельность граждан на воинских должностях в Вооруженных Силах Российской Федерации, других войсках, воинских (специальных) формированиях и органах, осуществляющих функции по обеспечению обороны и безопасности государства.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Правоохранительная служба - вид федеральной государственной службы, представляющей собой профессиональную служебную деятельность граждан на должностях правоохранительной службы в государственных органах, службах и учреждениях, осуществляющих функции по обеспечению безопасности, законности и правопорядка, по борьбе с преступностью, по защите прав и свобод человека и гражданина.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Взаимосвязь гражданской службы с иными видами государственной службы Российской Федерации обеспечивается на основе единства системы государственной службы Российской Федерации и принципов ее построения и функционирования, а также посредством: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- соотносимости основных условий, размера оплаты труда и основных государственных социальных гарантий;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- установления ограничений и обязательств при прохождении различных видов государственной службы Российской Федерации;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- учета стажа иной государственной службы Российской Федерации при исчислении стажа гражданской службы;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- соотносимости основных условий государственного пенсионного обеспечения граждан, проходивших государственную службу Российской Федерации.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Таким образом, в определении государственной службы можно выделить следующие аспекты: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- государственная служба представляет собой профессиональную деятельность, т.е. деятельность являющуюся для государственного служащего профессией и, как правило, она связанна с выполнением им в качестве основного вида деятельности специальных полномочий;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- в рамках осуществляемой деятельности происходит реализация компетенции государственных органов;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- эта деятельность направлена на обеспечение функционирования государственных органов;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- такая деятельность представляет собой исполнение должностных обязанностей, т.е. в данном случае очевиден личностный аспект понятия государственной службы, так как обязанности принадлежат не государственной службе, не должности, а самому государственному служащему;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- обязательным требованием для государственного служащего является гражданство Российской Федерации.</w:t>
      </w:r>
    </w:p>
    <w:p w:rsidR="009618FC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Итак, легальное (т.е. установленное в Федеральном законе «О системе государственной службы РФ») истолкование понятия государственной службы позволяет утверждать, что государственная служба - это профессиональная деятельность служащих в государственных органах представительной, исполнительной и судебной власти.</w:t>
      </w:r>
    </w:p>
    <w:p w:rsidR="00E20270" w:rsidRPr="00725B42" w:rsidRDefault="009618FC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Таким образом, в соответствии с действующим законодательством в практически функциональном смысле государственная служба представляет собой основанную на законе деятельность персонала государственных органов представительной, исполнительной и судебной власти, состоящую в реализации государственной власти в различных сферах общественной жизни в целях выполнения задач и функций государства.</w:t>
      </w:r>
    </w:p>
    <w:p w:rsidR="00725B42" w:rsidRDefault="00725B42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E873FA" w:rsidRPr="00725B42" w:rsidRDefault="00FB1CAD" w:rsidP="00725B42">
      <w:pPr>
        <w:pStyle w:val="ae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25B42">
        <w:rPr>
          <w:b/>
          <w:sz w:val="28"/>
          <w:szCs w:val="28"/>
          <w:lang w:val="en-US" w:eastAsia="en-US"/>
        </w:rPr>
        <w:t>I</w:t>
      </w:r>
      <w:r w:rsidRPr="00725B42">
        <w:rPr>
          <w:b/>
          <w:sz w:val="28"/>
          <w:szCs w:val="28"/>
          <w:lang w:eastAsia="en-US"/>
        </w:rPr>
        <w:t>.2 Понятия «государственное управление»</w:t>
      </w:r>
      <w:r w:rsidR="00FA6F8A" w:rsidRPr="00725B42">
        <w:rPr>
          <w:b/>
          <w:sz w:val="28"/>
          <w:szCs w:val="28"/>
          <w:lang w:eastAsia="en-US"/>
        </w:rPr>
        <w:t>, «принципы государственной службы»</w:t>
      </w:r>
      <w:r w:rsidRPr="00725B42">
        <w:rPr>
          <w:b/>
          <w:sz w:val="28"/>
          <w:szCs w:val="28"/>
          <w:lang w:eastAsia="en-US"/>
        </w:rPr>
        <w:t xml:space="preserve"> и «принципы государственного управления»</w:t>
      </w:r>
    </w:p>
    <w:p w:rsidR="0030757C" w:rsidRPr="00725B42" w:rsidRDefault="0030757C" w:rsidP="00725B4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30757C" w:rsidRPr="00725B42" w:rsidRDefault="0030757C" w:rsidP="00725B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2">
        <w:rPr>
          <w:rFonts w:ascii="Times New Roman" w:hAnsi="Times New Roman" w:cs="Times New Roman"/>
          <w:iCs/>
          <w:sz w:val="28"/>
          <w:szCs w:val="28"/>
        </w:rPr>
        <w:t>Государственное управление -</w:t>
      </w:r>
      <w:r w:rsidRPr="00725B42">
        <w:rPr>
          <w:rFonts w:ascii="Times New Roman" w:hAnsi="Times New Roman" w:cs="Times New Roman"/>
          <w:sz w:val="28"/>
          <w:szCs w:val="28"/>
        </w:rPr>
        <w:t xml:space="preserve"> это практическое, организующее</w:t>
      </w:r>
      <w:r w:rsidR="00BD00F2" w:rsidRPr="00725B42">
        <w:rPr>
          <w:rFonts w:ascii="Times New Roman" w:hAnsi="Times New Roman" w:cs="Times New Roman"/>
          <w:sz w:val="28"/>
          <w:szCs w:val="28"/>
        </w:rPr>
        <w:t xml:space="preserve"> </w:t>
      </w:r>
      <w:r w:rsidRPr="00725B42">
        <w:rPr>
          <w:rFonts w:ascii="Times New Roman" w:hAnsi="Times New Roman" w:cs="Times New Roman"/>
          <w:sz w:val="28"/>
          <w:szCs w:val="28"/>
        </w:rPr>
        <w:t>и регулирующее воздействие государства на общественную жизнедеятельность людей</w:t>
      </w:r>
      <w:r w:rsidR="00BD00F2" w:rsidRPr="00725B42">
        <w:rPr>
          <w:rFonts w:ascii="Times New Roman" w:hAnsi="Times New Roman" w:cs="Times New Roman"/>
          <w:sz w:val="28"/>
          <w:szCs w:val="28"/>
        </w:rPr>
        <w:t xml:space="preserve"> </w:t>
      </w:r>
      <w:r w:rsidRPr="00725B42">
        <w:rPr>
          <w:rFonts w:ascii="Times New Roman" w:hAnsi="Times New Roman" w:cs="Times New Roman"/>
          <w:sz w:val="28"/>
          <w:szCs w:val="28"/>
        </w:rPr>
        <w:t>в целях ее упорядочения, сохранения или преобразования, опирающееся на его</w:t>
      </w:r>
      <w:r w:rsidR="00BD00F2" w:rsidRPr="00725B42">
        <w:rPr>
          <w:rFonts w:ascii="Times New Roman" w:hAnsi="Times New Roman" w:cs="Times New Roman"/>
          <w:sz w:val="28"/>
          <w:szCs w:val="28"/>
        </w:rPr>
        <w:t xml:space="preserve"> </w:t>
      </w:r>
      <w:r w:rsidRPr="00725B42">
        <w:rPr>
          <w:rFonts w:ascii="Times New Roman" w:hAnsi="Times New Roman" w:cs="Times New Roman"/>
          <w:sz w:val="28"/>
          <w:szCs w:val="28"/>
        </w:rPr>
        <w:t>властную силу.</w:t>
      </w:r>
    </w:p>
    <w:p w:rsidR="0030757C" w:rsidRPr="00725B42" w:rsidRDefault="0030757C" w:rsidP="00725B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2">
        <w:rPr>
          <w:rFonts w:ascii="Times New Roman" w:hAnsi="Times New Roman" w:cs="Times New Roman"/>
          <w:sz w:val="28"/>
          <w:szCs w:val="28"/>
        </w:rPr>
        <w:t>Термин «государственное управление» широко используется в отечественной и</w:t>
      </w:r>
      <w:r w:rsidR="00BD00F2" w:rsidRPr="00725B42">
        <w:rPr>
          <w:rFonts w:ascii="Times New Roman" w:hAnsi="Times New Roman" w:cs="Times New Roman"/>
          <w:sz w:val="28"/>
          <w:szCs w:val="28"/>
        </w:rPr>
        <w:t xml:space="preserve"> </w:t>
      </w:r>
      <w:r w:rsidRPr="00725B42">
        <w:rPr>
          <w:rFonts w:ascii="Times New Roman" w:hAnsi="Times New Roman" w:cs="Times New Roman"/>
          <w:sz w:val="28"/>
          <w:szCs w:val="28"/>
        </w:rPr>
        <w:t>зарубежной научной литературе, а также в законодательстве многих стран. Более</w:t>
      </w:r>
      <w:r w:rsidR="00BD00F2" w:rsidRPr="00725B42">
        <w:rPr>
          <w:rFonts w:ascii="Times New Roman" w:hAnsi="Times New Roman" w:cs="Times New Roman"/>
          <w:sz w:val="28"/>
          <w:szCs w:val="28"/>
        </w:rPr>
        <w:t xml:space="preserve"> </w:t>
      </w:r>
      <w:r w:rsidRPr="00725B42">
        <w:rPr>
          <w:rFonts w:ascii="Times New Roman" w:hAnsi="Times New Roman" w:cs="Times New Roman"/>
          <w:sz w:val="28"/>
          <w:szCs w:val="28"/>
        </w:rPr>
        <w:t>70 лет он употреблялся и у нас, давая тем самым конституционные основания для</w:t>
      </w:r>
      <w:r w:rsidR="00BD00F2" w:rsidRPr="00725B42">
        <w:rPr>
          <w:rFonts w:ascii="Times New Roman" w:hAnsi="Times New Roman" w:cs="Times New Roman"/>
          <w:sz w:val="28"/>
          <w:szCs w:val="28"/>
        </w:rPr>
        <w:t xml:space="preserve"> </w:t>
      </w:r>
      <w:r w:rsidRPr="00725B42">
        <w:rPr>
          <w:rFonts w:ascii="Times New Roman" w:hAnsi="Times New Roman" w:cs="Times New Roman"/>
          <w:sz w:val="28"/>
          <w:szCs w:val="28"/>
        </w:rPr>
        <w:t>выделения данного вида государственной деятельности.</w:t>
      </w:r>
    </w:p>
    <w:p w:rsidR="0030757C" w:rsidRPr="00725B42" w:rsidRDefault="00BD00F2" w:rsidP="00725B42">
      <w:pPr>
        <w:spacing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Среди российских учёных нет единого подхода к трактовке предметного поля государственного управления. А.И. Радченко считает государственное управление разделом общей теории управления</w:t>
      </w:r>
      <w:r w:rsidRPr="00725B42">
        <w:rPr>
          <w:rStyle w:val="ad"/>
          <w:sz w:val="28"/>
          <w:szCs w:val="28"/>
        </w:rPr>
        <w:footnoteReference w:id="4"/>
      </w:r>
      <w:r w:rsidRPr="00725B42">
        <w:rPr>
          <w:sz w:val="28"/>
          <w:szCs w:val="28"/>
        </w:rPr>
        <w:t>. Д.П. Зеркин и В.Г. Игнатов относят государственное управление к политико-правовым</w:t>
      </w:r>
      <w:r w:rsidR="00725B42">
        <w:rPr>
          <w:sz w:val="28"/>
          <w:szCs w:val="28"/>
        </w:rPr>
        <w:t xml:space="preserve"> </w:t>
      </w:r>
      <w:r w:rsidRPr="00725B42">
        <w:rPr>
          <w:sz w:val="28"/>
          <w:szCs w:val="28"/>
        </w:rPr>
        <w:t>и социальным наукам</w:t>
      </w:r>
      <w:r w:rsidRPr="00725B42">
        <w:rPr>
          <w:rStyle w:val="ad"/>
          <w:sz w:val="28"/>
          <w:szCs w:val="28"/>
        </w:rPr>
        <w:footnoteReference w:id="5"/>
      </w:r>
      <w:r w:rsidRPr="00725B42">
        <w:rPr>
          <w:sz w:val="28"/>
          <w:szCs w:val="28"/>
        </w:rPr>
        <w:t>. Г.В. Атаманчук и О.М. Рой вообще не вступают в дискуссию о предмете государственного управления, переходя прямо к изложению основной проблематики государственного управления</w:t>
      </w:r>
      <w:r w:rsidRPr="00725B42">
        <w:rPr>
          <w:rStyle w:val="ad"/>
          <w:sz w:val="28"/>
          <w:szCs w:val="28"/>
        </w:rPr>
        <w:footnoteReference w:id="6"/>
      </w:r>
      <w:r w:rsidRPr="00725B42">
        <w:rPr>
          <w:sz w:val="28"/>
          <w:szCs w:val="28"/>
        </w:rPr>
        <w:t>.</w:t>
      </w:r>
    </w:p>
    <w:p w:rsidR="009618FC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 xml:space="preserve">Принцип (от лат. </w:t>
      </w:r>
      <w:r w:rsidRPr="00725B42">
        <w:rPr>
          <w:rFonts w:eastAsia="Times-Italic"/>
          <w:iCs/>
          <w:sz w:val="28"/>
          <w:szCs w:val="28"/>
        </w:rPr>
        <w:t xml:space="preserve">principium) </w:t>
      </w:r>
      <w:r w:rsidRPr="00725B42">
        <w:rPr>
          <w:rFonts w:eastAsia="Times-Roman"/>
          <w:sz w:val="28"/>
          <w:szCs w:val="28"/>
        </w:rPr>
        <w:t xml:space="preserve">— </w:t>
      </w:r>
      <w:r w:rsidR="00606F0D" w:rsidRPr="00725B42">
        <w:rPr>
          <w:rFonts w:eastAsia="Times-Roman"/>
          <w:sz w:val="28"/>
          <w:szCs w:val="28"/>
        </w:rPr>
        <w:t xml:space="preserve">это специфическое понятие, в котором </w:t>
      </w:r>
      <w:r w:rsidRPr="00725B42">
        <w:rPr>
          <w:rFonts w:eastAsia="Times-Roman"/>
          <w:sz w:val="28"/>
          <w:szCs w:val="28"/>
        </w:rPr>
        <w:t>содержатся не столько сама закономерность, отношение,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взаимосвязь, сколько наше знание о них. Принцип есть фиксация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результатов научного познания со всеми вытекающими отсюда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последствиями.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В проблеме принципов государственного управления наиболее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 xml:space="preserve">ощутимо проявляется </w:t>
      </w:r>
      <w:r w:rsidRPr="00725B42">
        <w:rPr>
          <w:rFonts w:eastAsia="Times-Italic"/>
          <w:iCs/>
          <w:sz w:val="28"/>
          <w:szCs w:val="28"/>
        </w:rPr>
        <w:t>диалектика объективного и субъективного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Italic"/>
          <w:iCs/>
          <w:sz w:val="28"/>
          <w:szCs w:val="28"/>
        </w:rPr>
        <w:t xml:space="preserve">познания, знания и практического действия. </w:t>
      </w:r>
      <w:r w:rsidR="00606F0D" w:rsidRPr="00725B42">
        <w:rPr>
          <w:rFonts w:eastAsia="Times-Roman"/>
          <w:sz w:val="28"/>
          <w:szCs w:val="28"/>
        </w:rPr>
        <w:t>Они не предмет чис</w:t>
      </w:r>
      <w:r w:rsidRPr="00725B42">
        <w:rPr>
          <w:rFonts w:eastAsia="Times-Roman"/>
          <w:sz w:val="28"/>
          <w:szCs w:val="28"/>
        </w:rPr>
        <w:t>того сознания, умозрительности, и поэтому трудно соглашаться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с теми авторами, в том числе и весьма именитыми, которые дают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перечень тех или иных принципов</w:t>
      </w:r>
      <w:r w:rsidR="00606F0D" w:rsidRPr="00725B42">
        <w:rPr>
          <w:rFonts w:eastAsia="Times-Roman"/>
          <w:sz w:val="28"/>
          <w:szCs w:val="28"/>
        </w:rPr>
        <w:t>, не утруждая себя особо доказа</w:t>
      </w:r>
      <w:r w:rsidRPr="00725B42">
        <w:rPr>
          <w:rFonts w:eastAsia="Times-Roman"/>
          <w:sz w:val="28"/>
          <w:szCs w:val="28"/>
        </w:rPr>
        <w:t>тельствами их материального бытия. Принципы объективны по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природе и содержанию, но по своему выражению, оформлению и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закреплению являются фактом с</w:t>
      </w:r>
      <w:r w:rsidR="00606F0D" w:rsidRPr="00725B42">
        <w:rPr>
          <w:rFonts w:eastAsia="Times-Roman"/>
          <w:sz w:val="28"/>
          <w:szCs w:val="28"/>
        </w:rPr>
        <w:t>ознания. Это — проявление объек</w:t>
      </w:r>
      <w:r w:rsidRPr="00725B42">
        <w:rPr>
          <w:rFonts w:eastAsia="Times-Roman"/>
          <w:sz w:val="28"/>
          <w:szCs w:val="28"/>
        </w:rPr>
        <w:t>тивных законов в субъективной форме, в общественном сознании.</w:t>
      </w:r>
    </w:p>
    <w:p w:rsidR="00BB40D8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Неразрывность объективного и субъективного составляет весь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гносеологический и методологический секрет</w:t>
      </w:r>
      <w:r w:rsidR="00606F0D" w:rsidRPr="00725B42">
        <w:rPr>
          <w:rFonts w:eastAsia="Times-Roman"/>
          <w:sz w:val="28"/>
          <w:szCs w:val="28"/>
        </w:rPr>
        <w:t xml:space="preserve"> проблемы прин</w:t>
      </w:r>
      <w:r w:rsidRPr="00725B42">
        <w:rPr>
          <w:rFonts w:eastAsia="Times-Roman"/>
          <w:sz w:val="28"/>
          <w:szCs w:val="28"/>
        </w:rPr>
        <w:t>ципов государственного управле</w:t>
      </w:r>
      <w:r w:rsidR="00606F0D" w:rsidRPr="00725B42">
        <w:rPr>
          <w:rFonts w:eastAsia="Times-Roman"/>
          <w:sz w:val="28"/>
          <w:szCs w:val="28"/>
        </w:rPr>
        <w:t>ния. Не случайно мировая общест</w:t>
      </w:r>
      <w:r w:rsidRPr="00725B42">
        <w:rPr>
          <w:rFonts w:eastAsia="Times-Roman"/>
          <w:sz w:val="28"/>
          <w:szCs w:val="28"/>
        </w:rPr>
        <w:t>венная мысль в течение почти всего XX века усиленно исследовала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 xml:space="preserve">данную проблему и практически в каждой крупной работе по </w:t>
      </w:r>
      <w:r w:rsidR="00606F0D" w:rsidRPr="00725B42">
        <w:rPr>
          <w:rFonts w:eastAsia="Times-Roman"/>
          <w:sz w:val="28"/>
          <w:szCs w:val="28"/>
        </w:rPr>
        <w:t>управ</w:t>
      </w:r>
      <w:r w:rsidRPr="00725B42">
        <w:rPr>
          <w:rFonts w:eastAsia="Times-Roman"/>
          <w:sz w:val="28"/>
          <w:szCs w:val="28"/>
        </w:rPr>
        <w:t>лению (любому виду) о ней что-то говорилось.</w:t>
      </w:r>
    </w:p>
    <w:p w:rsidR="003E66E5" w:rsidRPr="00725B42" w:rsidRDefault="003E66E5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Существуют различные толкования понятия «принципы государственной службы»:</w:t>
      </w:r>
    </w:p>
    <w:p w:rsidR="003E66E5" w:rsidRPr="00725B42" w:rsidRDefault="003E66E5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1) Принципы государственной службы это основополагающие идеи, установления, выражающие объективные закономерности и определяющие научно обоснованные направления реализации компетенции, задач и функций государственных органов, полномочий государственных служащих, действующих в системе государственной службы.</w:t>
      </w:r>
    </w:p>
    <w:p w:rsidR="003E66E5" w:rsidRPr="00725B42" w:rsidRDefault="003E66E5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2) Принципы государственной службы - значимость отношений, возникающих в системе государственной службы. Отсутствие правовых принципов государственной службы влечёт за собой появление в ней элементов произвольности, бюрократизма, неорганизованности, беззакония, несправедливости и безнравственности.</w:t>
      </w:r>
    </w:p>
    <w:p w:rsidR="003E66E5" w:rsidRPr="00725B42" w:rsidRDefault="003E66E5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sz w:val="28"/>
          <w:szCs w:val="28"/>
        </w:rPr>
        <w:t>3) Принципы государственной службы - это субъективное понятие. Они формулируются человеком (законодателем), исходя из конкретного правового опыта и правовой культуры в стране, базируются на основных положениях правовой системы с учётом достигнутого уровня развития отраслевого законодательства.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Процесс выявления и обоснования принципов государственного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управления должен отвечать следующим требованиям: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а) отражать не любые, а только наиболее существенные, главные,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объективно-необходимые зако</w:t>
      </w:r>
      <w:r w:rsidR="00606F0D" w:rsidRPr="00725B42">
        <w:rPr>
          <w:rFonts w:eastAsia="Times-Roman"/>
          <w:sz w:val="28"/>
          <w:szCs w:val="28"/>
        </w:rPr>
        <w:t xml:space="preserve">номерности, отношения и взаимосвязи </w:t>
      </w:r>
      <w:r w:rsidRPr="00725B42">
        <w:rPr>
          <w:rFonts w:eastAsia="Times-Roman"/>
          <w:sz w:val="28"/>
          <w:szCs w:val="28"/>
        </w:rPr>
        <w:t>государственного управления;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б) характеризовать лишь ус</w:t>
      </w:r>
      <w:r w:rsidR="00606F0D" w:rsidRPr="00725B42">
        <w:rPr>
          <w:rFonts w:eastAsia="Times-Roman"/>
          <w:sz w:val="28"/>
          <w:szCs w:val="28"/>
        </w:rPr>
        <w:t xml:space="preserve">тойчивые закономерности, отношения и </w:t>
      </w:r>
      <w:r w:rsidRPr="00725B42">
        <w:rPr>
          <w:rFonts w:eastAsia="Times-Roman"/>
          <w:sz w:val="28"/>
          <w:szCs w:val="28"/>
        </w:rPr>
        <w:t>взаимосвязи в государственном управлении;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в) охватывать преимуществен</w:t>
      </w:r>
      <w:r w:rsidR="00606F0D" w:rsidRPr="00725B42">
        <w:rPr>
          <w:rFonts w:eastAsia="Times-Roman"/>
          <w:sz w:val="28"/>
          <w:szCs w:val="28"/>
        </w:rPr>
        <w:t>но такие закономерности, отноше</w:t>
      </w:r>
      <w:r w:rsidRPr="00725B42">
        <w:rPr>
          <w:rFonts w:eastAsia="Times-Roman"/>
          <w:sz w:val="28"/>
          <w:szCs w:val="28"/>
        </w:rPr>
        <w:t>ния и взаимосвязи, которые п</w:t>
      </w:r>
      <w:r w:rsidR="00606F0D" w:rsidRPr="00725B42">
        <w:rPr>
          <w:rFonts w:eastAsia="Times-Roman"/>
          <w:sz w:val="28"/>
          <w:szCs w:val="28"/>
        </w:rPr>
        <w:t>рисущи государственному управле</w:t>
      </w:r>
      <w:r w:rsidRPr="00725B42">
        <w:rPr>
          <w:rFonts w:eastAsia="Times-Roman"/>
          <w:sz w:val="28"/>
          <w:szCs w:val="28"/>
        </w:rPr>
        <w:t>нию как целостному социальному явлению, т.е. имеющих общий,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а не частный характер;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г) отражать специфику госуда</w:t>
      </w:r>
      <w:r w:rsidR="00606F0D" w:rsidRPr="00725B42">
        <w:rPr>
          <w:rFonts w:eastAsia="Times-Roman"/>
          <w:sz w:val="28"/>
          <w:szCs w:val="28"/>
        </w:rPr>
        <w:t>рственного управления, его отли</w:t>
      </w:r>
      <w:r w:rsidRPr="00725B42">
        <w:rPr>
          <w:rFonts w:eastAsia="Times-Roman"/>
          <w:sz w:val="28"/>
          <w:szCs w:val="28"/>
        </w:rPr>
        <w:t>чие от других видов управления.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Стало быть, понятие принцип государственного управления</w:t>
      </w:r>
      <w:r w:rsidR="00606F0D" w:rsidRPr="00725B42">
        <w:rPr>
          <w:rFonts w:eastAsia="Times-Roman"/>
          <w:sz w:val="28"/>
          <w:szCs w:val="28"/>
        </w:rPr>
        <w:t xml:space="preserve"> призвано </w:t>
      </w:r>
      <w:r w:rsidRPr="00725B42">
        <w:rPr>
          <w:rFonts w:eastAsia="Times-Roman"/>
          <w:sz w:val="28"/>
          <w:szCs w:val="28"/>
        </w:rPr>
        <w:t>вначале в научной, а затем и в правовой форме отражать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закономерности, отношения и в</w:t>
      </w:r>
      <w:r w:rsidR="00606F0D" w:rsidRPr="00725B42">
        <w:rPr>
          <w:rFonts w:eastAsia="Times-Roman"/>
          <w:sz w:val="28"/>
          <w:szCs w:val="28"/>
        </w:rPr>
        <w:t>заимосвязи, объективно существу</w:t>
      </w:r>
      <w:r w:rsidRPr="00725B42">
        <w:rPr>
          <w:rFonts w:eastAsia="Times-Roman"/>
          <w:sz w:val="28"/>
          <w:szCs w:val="28"/>
        </w:rPr>
        <w:t>ющие в государственном управлении и имеющие особое значение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для его организации и функционирования. Оно должно впитать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в себя генетические основы принципов, их логические и правовые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формы и их методологическую роль.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Italic"/>
          <w:iCs/>
          <w:sz w:val="28"/>
          <w:szCs w:val="28"/>
        </w:rPr>
        <w:t xml:space="preserve">Принцип государственного управления </w:t>
      </w:r>
      <w:r w:rsidR="00606F0D" w:rsidRPr="00725B42">
        <w:rPr>
          <w:rFonts w:eastAsia="Times-Roman"/>
          <w:sz w:val="28"/>
          <w:szCs w:val="28"/>
        </w:rPr>
        <w:t>представляет собой за</w:t>
      </w:r>
      <w:r w:rsidRPr="00725B42">
        <w:rPr>
          <w:rFonts w:eastAsia="Times-Roman"/>
          <w:sz w:val="28"/>
          <w:szCs w:val="28"/>
        </w:rPr>
        <w:t>кономерность, отношение или</w:t>
      </w:r>
      <w:r w:rsidR="00606F0D" w:rsidRPr="00725B42">
        <w:rPr>
          <w:rFonts w:eastAsia="Times-Roman"/>
          <w:sz w:val="28"/>
          <w:szCs w:val="28"/>
        </w:rPr>
        <w:t xml:space="preserve"> взаимосвязь общественно-полити</w:t>
      </w:r>
      <w:r w:rsidRPr="00725B42">
        <w:rPr>
          <w:rFonts w:eastAsia="Times-Roman"/>
          <w:sz w:val="28"/>
          <w:szCs w:val="28"/>
        </w:rPr>
        <w:t>ческой природы и других групп эл</w:t>
      </w:r>
      <w:r w:rsidR="00606F0D" w:rsidRPr="00725B42">
        <w:rPr>
          <w:rFonts w:eastAsia="Times-Roman"/>
          <w:sz w:val="28"/>
          <w:szCs w:val="28"/>
        </w:rPr>
        <w:t>ементов государственного управ</w:t>
      </w:r>
      <w:r w:rsidRPr="00725B42">
        <w:rPr>
          <w:rFonts w:eastAsia="Times-Roman"/>
          <w:sz w:val="28"/>
          <w:szCs w:val="28"/>
        </w:rPr>
        <w:t>ления (системы онтологических элементов), выраженную в виде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оп</w:t>
      </w:r>
      <w:r w:rsidR="00606F0D" w:rsidRPr="00725B42">
        <w:rPr>
          <w:rFonts w:eastAsia="Times-Roman"/>
          <w:sz w:val="28"/>
          <w:szCs w:val="28"/>
        </w:rPr>
        <w:t xml:space="preserve">ределенного научного положения, </w:t>
      </w:r>
      <w:r w:rsidRPr="00725B42">
        <w:rPr>
          <w:rFonts w:eastAsia="Times-Roman"/>
          <w:sz w:val="28"/>
          <w:szCs w:val="28"/>
        </w:rPr>
        <w:t>закрепленного в большинстве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 xml:space="preserve">своем правом и применяемого в </w:t>
      </w:r>
      <w:r w:rsidR="00606F0D" w:rsidRPr="00725B42">
        <w:rPr>
          <w:rFonts w:eastAsia="Times-Roman"/>
          <w:sz w:val="28"/>
          <w:szCs w:val="28"/>
        </w:rPr>
        <w:t>теоретической и практической де</w:t>
      </w:r>
      <w:r w:rsidRPr="00725B42">
        <w:rPr>
          <w:rFonts w:eastAsia="Times-Roman"/>
          <w:sz w:val="28"/>
          <w:szCs w:val="28"/>
        </w:rPr>
        <w:t>ятельности людей по управлению</w:t>
      </w:r>
      <w:r w:rsidR="00BF615F" w:rsidRPr="00725B42">
        <w:rPr>
          <w:rStyle w:val="ad"/>
          <w:rFonts w:eastAsia="Times-Roman"/>
          <w:sz w:val="28"/>
          <w:szCs w:val="28"/>
        </w:rPr>
        <w:footnoteReference w:id="7"/>
      </w:r>
      <w:r w:rsidRPr="00725B42">
        <w:rPr>
          <w:rFonts w:eastAsia="Times-Roman"/>
          <w:sz w:val="28"/>
          <w:szCs w:val="28"/>
        </w:rPr>
        <w:t>.</w:t>
      </w:r>
    </w:p>
    <w:p w:rsidR="00BB40D8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К отличительным свойствам п</w:t>
      </w:r>
      <w:r w:rsidR="00606F0D" w:rsidRPr="00725B42">
        <w:rPr>
          <w:rFonts w:eastAsia="Times-Roman"/>
          <w:sz w:val="28"/>
          <w:szCs w:val="28"/>
        </w:rPr>
        <w:t>ринципов государственного управ</w:t>
      </w:r>
      <w:r w:rsidRPr="00725B42">
        <w:rPr>
          <w:rFonts w:eastAsia="Times-Roman"/>
          <w:sz w:val="28"/>
          <w:szCs w:val="28"/>
        </w:rPr>
        <w:t xml:space="preserve">ления относятся их </w:t>
      </w:r>
      <w:r w:rsidR="00606F0D" w:rsidRPr="00725B42">
        <w:rPr>
          <w:rFonts w:eastAsia="Times-Italic"/>
          <w:iCs/>
          <w:sz w:val="28"/>
          <w:szCs w:val="28"/>
        </w:rPr>
        <w:t>диалектичность</w:t>
      </w:r>
      <w:r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 xml:space="preserve">и основанная на ней </w:t>
      </w:r>
      <w:r w:rsidRPr="00725B42">
        <w:rPr>
          <w:rFonts w:eastAsia="Times-Italic"/>
          <w:iCs/>
          <w:sz w:val="28"/>
          <w:szCs w:val="28"/>
        </w:rPr>
        <w:t xml:space="preserve">системность. </w:t>
      </w:r>
      <w:r w:rsidRPr="00725B42">
        <w:rPr>
          <w:rFonts w:eastAsia="Times-Roman"/>
          <w:sz w:val="28"/>
          <w:szCs w:val="28"/>
        </w:rPr>
        <w:t>Каждая закономерность, отношение и взаимосвязь сложны</w:t>
      </w:r>
      <w:r w:rsidR="00606F0D" w:rsidRPr="00725B42">
        <w:rPr>
          <w:rFonts w:eastAsia="Times-Roman"/>
          <w:sz w:val="28"/>
          <w:szCs w:val="28"/>
        </w:rPr>
        <w:t xml:space="preserve"> по своей структуре, </w:t>
      </w:r>
      <w:r w:rsidRPr="00725B42">
        <w:rPr>
          <w:rFonts w:eastAsia="Times-Roman"/>
          <w:sz w:val="28"/>
          <w:szCs w:val="28"/>
        </w:rPr>
        <w:t>содержат в се</w:t>
      </w:r>
      <w:r w:rsidR="00606F0D" w:rsidRPr="00725B42">
        <w:rPr>
          <w:rFonts w:eastAsia="Times-Roman"/>
          <w:sz w:val="28"/>
          <w:szCs w:val="28"/>
        </w:rPr>
        <w:t>бе подчас противоречивые, разно</w:t>
      </w:r>
      <w:r w:rsidRPr="00725B42">
        <w:rPr>
          <w:rFonts w:eastAsia="Times-Roman"/>
          <w:sz w:val="28"/>
          <w:szCs w:val="28"/>
        </w:rPr>
        <w:t>направленные моменты. Между различными принципами можно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обнаружить определенные противоречия и вместе с тем взаимодополнения, взаимопереходы. При характеристике того или иного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принципа приходится учитывать е</w:t>
      </w:r>
      <w:r w:rsidR="00606F0D" w:rsidRPr="00725B42">
        <w:rPr>
          <w:rFonts w:eastAsia="Times-Roman"/>
          <w:sz w:val="28"/>
          <w:szCs w:val="28"/>
        </w:rPr>
        <w:t>го взаимосвязь с другими принци</w:t>
      </w:r>
      <w:r w:rsidRPr="00725B42">
        <w:rPr>
          <w:rFonts w:eastAsia="Times-Roman"/>
          <w:sz w:val="28"/>
          <w:szCs w:val="28"/>
        </w:rPr>
        <w:t>пами, дополняемость ими и зави</w:t>
      </w:r>
      <w:r w:rsidR="00606F0D" w:rsidRPr="00725B42">
        <w:rPr>
          <w:rFonts w:eastAsia="Times-Roman"/>
          <w:sz w:val="28"/>
          <w:szCs w:val="28"/>
        </w:rPr>
        <w:t>симость от них</w:t>
      </w:r>
      <w:r w:rsidR="005F09DB" w:rsidRPr="00725B42">
        <w:rPr>
          <w:rStyle w:val="ad"/>
          <w:rFonts w:eastAsia="Times-Roman"/>
          <w:sz w:val="28"/>
          <w:szCs w:val="28"/>
        </w:rPr>
        <w:footnoteReference w:id="8"/>
      </w:r>
      <w:r w:rsidR="00606F0D" w:rsidRPr="00725B42">
        <w:rPr>
          <w:rFonts w:eastAsia="Times-Roman"/>
          <w:sz w:val="28"/>
          <w:szCs w:val="28"/>
        </w:rPr>
        <w:t>. Сложные взаимо</w:t>
      </w:r>
      <w:r w:rsidRPr="00725B42">
        <w:rPr>
          <w:rFonts w:eastAsia="Times-Roman"/>
          <w:sz w:val="28"/>
          <w:szCs w:val="28"/>
        </w:rPr>
        <w:t>связи и взаимодействия между принципами существуют в рамках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их целостной системы, в котор</w:t>
      </w:r>
      <w:r w:rsidR="00606F0D" w:rsidRPr="00725B42">
        <w:rPr>
          <w:rFonts w:eastAsia="Times-Roman"/>
          <w:sz w:val="28"/>
          <w:szCs w:val="28"/>
        </w:rPr>
        <w:t>ой они уравновешивают или усили</w:t>
      </w:r>
      <w:r w:rsidRPr="00725B42">
        <w:rPr>
          <w:rFonts w:eastAsia="Times-Roman"/>
          <w:sz w:val="28"/>
          <w:szCs w:val="28"/>
        </w:rPr>
        <w:t>вают друг друга, раскрывают в полной мере свою природу и свои</w:t>
      </w:r>
      <w:r w:rsidR="00725B42">
        <w:rPr>
          <w:rFonts w:eastAsia="Times-Roman"/>
          <w:sz w:val="28"/>
          <w:szCs w:val="28"/>
        </w:rPr>
        <w:t xml:space="preserve"> </w:t>
      </w:r>
      <w:r w:rsidR="0030757C" w:rsidRPr="00725B42">
        <w:rPr>
          <w:rFonts w:eastAsia="Times-Roman"/>
          <w:sz w:val="28"/>
          <w:szCs w:val="28"/>
        </w:rPr>
        <w:t>регулирующие способности.</w:t>
      </w:r>
    </w:p>
    <w:p w:rsidR="00025E42" w:rsidRPr="00725B42" w:rsidRDefault="00606F0D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Г.В. Атаманчук</w:t>
      </w:r>
      <w:r w:rsidR="00025E42" w:rsidRPr="00725B42">
        <w:rPr>
          <w:rFonts w:eastAsia="Times-Roman"/>
          <w:sz w:val="28"/>
          <w:szCs w:val="28"/>
        </w:rPr>
        <w:t xml:space="preserve"> б</w:t>
      </w:r>
      <w:r w:rsidRPr="00725B42">
        <w:rPr>
          <w:rFonts w:eastAsia="Times-Roman"/>
          <w:sz w:val="28"/>
          <w:szCs w:val="28"/>
        </w:rPr>
        <w:t>олее 20 лет назад, предложил та</w:t>
      </w:r>
      <w:r w:rsidR="00025E42" w:rsidRPr="00725B42">
        <w:rPr>
          <w:rFonts w:eastAsia="Times-Roman"/>
          <w:sz w:val="28"/>
          <w:szCs w:val="28"/>
        </w:rPr>
        <w:t>кую систематизацию принципов государственного управления: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 xml:space="preserve">1) </w:t>
      </w:r>
      <w:r w:rsidRPr="00725B42">
        <w:rPr>
          <w:rFonts w:eastAsia="Times-Bold"/>
          <w:b/>
          <w:bCs/>
          <w:sz w:val="28"/>
          <w:szCs w:val="28"/>
        </w:rPr>
        <w:t xml:space="preserve">общественно-политические принципы, </w:t>
      </w:r>
      <w:r w:rsidRPr="00725B42">
        <w:rPr>
          <w:rFonts w:eastAsia="Times-Roman"/>
          <w:sz w:val="28"/>
          <w:szCs w:val="28"/>
        </w:rPr>
        <w:t>сформулированные</w:t>
      </w:r>
      <w:r w:rsidR="005A4496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в результате познания социальной природы государственного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управления, общих закономерностей и основных особенностей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его развития;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 xml:space="preserve">2) </w:t>
      </w:r>
      <w:r w:rsidRPr="00725B42">
        <w:rPr>
          <w:rFonts w:eastAsia="Times-Bold"/>
          <w:b/>
          <w:bCs/>
          <w:sz w:val="28"/>
          <w:szCs w:val="28"/>
        </w:rPr>
        <w:t xml:space="preserve">функционально-структурные принципы, </w:t>
      </w:r>
      <w:r w:rsidRPr="00725B42">
        <w:rPr>
          <w:rFonts w:eastAsia="Times-Roman"/>
          <w:sz w:val="28"/>
          <w:szCs w:val="28"/>
        </w:rPr>
        <w:t>абстрагированные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посредством исследования взаимодействий компонентов субъекта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и объектов государственного у</w:t>
      </w:r>
      <w:r w:rsidR="00606F0D" w:rsidRPr="00725B42">
        <w:rPr>
          <w:rFonts w:eastAsia="Times-Roman"/>
          <w:sz w:val="28"/>
          <w:szCs w:val="28"/>
        </w:rPr>
        <w:t>правления и раскрывающие законо</w:t>
      </w:r>
      <w:r w:rsidRPr="00725B42">
        <w:rPr>
          <w:rFonts w:eastAsia="Times-Roman"/>
          <w:sz w:val="28"/>
          <w:szCs w:val="28"/>
        </w:rPr>
        <w:t>мерности структуры государственно-управляющих воздействий;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 xml:space="preserve">3) </w:t>
      </w:r>
      <w:r w:rsidRPr="00725B42">
        <w:rPr>
          <w:rFonts w:eastAsia="Times-Bold"/>
          <w:b/>
          <w:bCs/>
          <w:sz w:val="28"/>
          <w:szCs w:val="28"/>
        </w:rPr>
        <w:t xml:space="preserve">организационно-структурные принципы, </w:t>
      </w:r>
      <w:r w:rsidR="00606F0D" w:rsidRPr="00725B42">
        <w:rPr>
          <w:rFonts w:eastAsia="Times-Roman"/>
          <w:sz w:val="28"/>
          <w:szCs w:val="28"/>
        </w:rPr>
        <w:t>отражающие харак</w:t>
      </w:r>
      <w:r w:rsidRPr="00725B42">
        <w:rPr>
          <w:rFonts w:eastAsia="Times-Roman"/>
          <w:sz w:val="28"/>
          <w:szCs w:val="28"/>
        </w:rPr>
        <w:t>тер, закономерности и специфи</w:t>
      </w:r>
      <w:r w:rsidR="00606F0D" w:rsidRPr="00725B42">
        <w:rPr>
          <w:rFonts w:eastAsia="Times-Roman"/>
          <w:sz w:val="28"/>
          <w:szCs w:val="28"/>
        </w:rPr>
        <w:t>ку организационной структуры го</w:t>
      </w:r>
      <w:r w:rsidRPr="00725B42">
        <w:rPr>
          <w:rFonts w:eastAsia="Times-Roman"/>
          <w:sz w:val="28"/>
          <w:szCs w:val="28"/>
        </w:rPr>
        <w:t>сударственного управления (главным образом системы его органов)</w:t>
      </w:r>
      <w:r w:rsidR="00606F0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 xml:space="preserve">и служащие отправными моментами при ее формировании </w:t>
      </w:r>
      <w:r w:rsidR="00606F0D" w:rsidRPr="00725B42">
        <w:rPr>
          <w:rFonts w:eastAsia="Times-Roman"/>
          <w:sz w:val="28"/>
          <w:szCs w:val="28"/>
        </w:rPr>
        <w:t>и совер</w:t>
      </w:r>
      <w:r w:rsidRPr="00725B42">
        <w:rPr>
          <w:rFonts w:eastAsia="Times-Roman"/>
          <w:sz w:val="28"/>
          <w:szCs w:val="28"/>
        </w:rPr>
        <w:t>шенствовании, а также при орг</w:t>
      </w:r>
      <w:r w:rsidR="00606F0D" w:rsidRPr="00725B42">
        <w:rPr>
          <w:rFonts w:eastAsia="Times-Roman"/>
          <w:sz w:val="28"/>
          <w:szCs w:val="28"/>
        </w:rPr>
        <w:t>анизации государственно-управля</w:t>
      </w:r>
      <w:r w:rsidRPr="00725B42">
        <w:rPr>
          <w:rFonts w:eastAsia="Times-Roman"/>
          <w:sz w:val="28"/>
          <w:szCs w:val="28"/>
        </w:rPr>
        <w:t>ющих воздействий;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 xml:space="preserve">4) </w:t>
      </w:r>
      <w:r w:rsidRPr="00725B42">
        <w:rPr>
          <w:rFonts w:eastAsia="Times-Bold"/>
          <w:b/>
          <w:bCs/>
          <w:sz w:val="28"/>
          <w:szCs w:val="28"/>
        </w:rPr>
        <w:t>принципы государственно-управленческой деятельности,</w:t>
      </w:r>
      <w:r w:rsidR="00606F0D" w:rsidRPr="00725B42">
        <w:rPr>
          <w:rFonts w:eastAsia="Times-Bold"/>
          <w:b/>
          <w:b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раскрывающие закономерност</w:t>
      </w:r>
      <w:r w:rsidR="00606F0D" w:rsidRPr="00725B42">
        <w:rPr>
          <w:rFonts w:eastAsia="Times-Roman"/>
          <w:sz w:val="28"/>
          <w:szCs w:val="28"/>
        </w:rPr>
        <w:t>и, отношения и взаимосвязи мето</w:t>
      </w:r>
      <w:r w:rsidRPr="00725B42">
        <w:rPr>
          <w:rFonts w:eastAsia="Times-Roman"/>
          <w:sz w:val="28"/>
          <w:szCs w:val="28"/>
        </w:rPr>
        <w:t>дов, форм и стадий управленческой деятельности государственных</w:t>
      </w:r>
      <w:r w:rsidR="00606F0D" w:rsidRPr="00725B42">
        <w:rPr>
          <w:rFonts w:eastAsia="Times-Bold"/>
          <w:b/>
          <w:bCs/>
          <w:sz w:val="28"/>
          <w:szCs w:val="28"/>
        </w:rPr>
        <w:t xml:space="preserve"> </w:t>
      </w:r>
      <w:r w:rsidR="00606F0D" w:rsidRPr="00725B42">
        <w:rPr>
          <w:rFonts w:eastAsia="Times-Roman"/>
          <w:sz w:val="28"/>
          <w:szCs w:val="28"/>
        </w:rPr>
        <w:t xml:space="preserve">органов при </w:t>
      </w:r>
      <w:r w:rsidRPr="00725B42">
        <w:rPr>
          <w:rFonts w:eastAsia="Times-Roman"/>
          <w:sz w:val="28"/>
          <w:szCs w:val="28"/>
        </w:rPr>
        <w:t>формировании и</w:t>
      </w:r>
      <w:r w:rsidR="00606F0D" w:rsidRPr="00725B42">
        <w:rPr>
          <w:rFonts w:eastAsia="Times-Roman"/>
          <w:sz w:val="28"/>
          <w:szCs w:val="28"/>
        </w:rPr>
        <w:t xml:space="preserve"> реализации управленческих функ</w:t>
      </w:r>
      <w:r w:rsidRPr="00725B42">
        <w:rPr>
          <w:rFonts w:eastAsia="Times-Roman"/>
          <w:sz w:val="28"/>
          <w:szCs w:val="28"/>
        </w:rPr>
        <w:t>ций и поддержан</w:t>
      </w:r>
      <w:r w:rsidR="00606F0D" w:rsidRPr="00725B42">
        <w:rPr>
          <w:rFonts w:eastAsia="Times-Roman"/>
          <w:sz w:val="28"/>
          <w:szCs w:val="28"/>
        </w:rPr>
        <w:t>ии собственной жизнеспособности</w:t>
      </w:r>
      <w:r w:rsidRPr="00725B42">
        <w:rPr>
          <w:rFonts w:eastAsia="Times-Roman"/>
          <w:sz w:val="28"/>
          <w:szCs w:val="28"/>
        </w:rPr>
        <w:t>.</w:t>
      </w:r>
    </w:p>
    <w:p w:rsidR="00BB40D8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 xml:space="preserve">В </w:t>
      </w:r>
      <w:r w:rsidR="00BA0E08" w:rsidRPr="00725B42">
        <w:rPr>
          <w:rFonts w:eastAsia="Times-Roman"/>
          <w:sz w:val="28"/>
          <w:szCs w:val="28"/>
        </w:rPr>
        <w:t>общем,</w:t>
      </w:r>
      <w:r w:rsidRPr="00725B42">
        <w:rPr>
          <w:rFonts w:eastAsia="Times-Roman"/>
          <w:sz w:val="28"/>
          <w:szCs w:val="28"/>
        </w:rPr>
        <w:t xml:space="preserve"> существует много </w:t>
      </w:r>
      <w:r w:rsidR="00606F0D" w:rsidRPr="00725B42">
        <w:rPr>
          <w:rFonts w:eastAsia="Times-Roman"/>
          <w:sz w:val="28"/>
          <w:szCs w:val="28"/>
        </w:rPr>
        <w:t>различных систематизации принци</w:t>
      </w:r>
      <w:r w:rsidR="005A4496" w:rsidRPr="00725B42">
        <w:rPr>
          <w:rFonts w:eastAsia="Times-Roman"/>
          <w:sz w:val="28"/>
          <w:szCs w:val="28"/>
        </w:rPr>
        <w:t xml:space="preserve">пов </w:t>
      </w:r>
      <w:r w:rsidRPr="00725B42">
        <w:rPr>
          <w:rFonts w:eastAsia="Times-Roman"/>
          <w:sz w:val="28"/>
          <w:szCs w:val="28"/>
        </w:rPr>
        <w:t>государственного управления, что свидетельствует о больших</w:t>
      </w:r>
      <w:r w:rsidR="005A4496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трудностях в выделении оснований для такой интеллектуальной</w:t>
      </w:r>
      <w:r w:rsidR="002735A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работы.</w:t>
      </w:r>
    </w:p>
    <w:p w:rsidR="009618FC" w:rsidRPr="00725B42" w:rsidRDefault="009618FC" w:rsidP="00725B42">
      <w:pPr>
        <w:spacing w:line="360" w:lineRule="auto"/>
        <w:ind w:firstLine="709"/>
        <w:jc w:val="both"/>
        <w:rPr>
          <w:sz w:val="28"/>
          <w:szCs w:val="28"/>
        </w:rPr>
      </w:pPr>
    </w:p>
    <w:p w:rsidR="001848BD" w:rsidRDefault="00725B42" w:rsidP="00725B4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2631" w:rsidRPr="00725B42">
        <w:rPr>
          <w:b/>
          <w:sz w:val="28"/>
          <w:szCs w:val="28"/>
          <w:lang w:val="en-US"/>
        </w:rPr>
        <w:t>II</w:t>
      </w:r>
      <w:r w:rsidR="00742631" w:rsidRPr="00725B42">
        <w:rPr>
          <w:b/>
          <w:sz w:val="28"/>
          <w:szCs w:val="28"/>
        </w:rPr>
        <w:t xml:space="preserve">. </w:t>
      </w:r>
      <w:r w:rsidR="00FB1CAD" w:rsidRPr="00725B42">
        <w:rPr>
          <w:b/>
          <w:sz w:val="28"/>
          <w:szCs w:val="28"/>
        </w:rPr>
        <w:t>ПРИНЦИПЫ ГОСУДАРСТВЕННОЙ СЛУЖБЫ И ГОСУДАРСТВЕННОГО УПРАВЛЕНИЯ</w:t>
      </w:r>
    </w:p>
    <w:p w:rsidR="00725B42" w:rsidRPr="00725B42" w:rsidRDefault="00725B42" w:rsidP="00725B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277EF" w:rsidRPr="00725B42" w:rsidRDefault="00FB1CAD" w:rsidP="00725B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5B42">
        <w:rPr>
          <w:b/>
          <w:sz w:val="28"/>
          <w:szCs w:val="28"/>
          <w:lang w:val="en-US"/>
        </w:rPr>
        <w:t>II</w:t>
      </w:r>
      <w:r w:rsidRPr="00725B42">
        <w:rPr>
          <w:b/>
          <w:sz w:val="28"/>
          <w:szCs w:val="28"/>
        </w:rPr>
        <w:t>.1 Организационные принципы государственной службы</w:t>
      </w:r>
    </w:p>
    <w:p w:rsidR="00C26213" w:rsidRPr="00725B42" w:rsidRDefault="00C26213" w:rsidP="00725B4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277EF" w:rsidRPr="00725B42" w:rsidRDefault="00F277EF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Принципы современной государственной службы закрепляются в различных законодательных и других нормативных правовых актах: Конституции РФ, федеральных и других законах, указах Президента РФ, постановлениях Правительства РФ, конституциях, уставах и иных законодательных и нормативных актах субъектов РФ. Они реализуются государственными служащими посредствам их практических действий. Принципы государственной службы, установленные в федеральных законах «О системе государственной службы Российской Федерации» и «О государственной гражданской службе Российской Федерации», являются моделью для всех других законодательных и иных нормативных правовых актов, которые также определяют систему принципов публичной службы.</w:t>
      </w:r>
    </w:p>
    <w:p w:rsidR="00F277EF" w:rsidRPr="00725B42" w:rsidRDefault="00F277EF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 xml:space="preserve">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службы. </w:t>
      </w:r>
      <w:r w:rsidR="00831E9F" w:rsidRPr="00725B42">
        <w:rPr>
          <w:sz w:val="28"/>
          <w:szCs w:val="28"/>
        </w:rPr>
        <w:t>Ф</w:t>
      </w:r>
      <w:r w:rsidRPr="00725B42">
        <w:rPr>
          <w:sz w:val="28"/>
          <w:szCs w:val="28"/>
        </w:rPr>
        <w:t>едеральными законами могут быть предусмотрены также другие принципы построения и функционирования видов государственной службы, учитывающие их особенности.</w:t>
      </w:r>
    </w:p>
    <w:p w:rsidR="00F277EF" w:rsidRPr="00725B42" w:rsidRDefault="00F277EF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Принципы государственной службы - это основополагающие нормативно-правовые начала, установления, выражающие объективные закономерности в системе организации и функционирования государственной службы, специфику, основное содержание и тенденции развития данного правового института. И принципы эти именно правовые, т.е. нормативно закреплены и прослеживаются во всех правовых источниках, регулирующих данную сферу. Они обусловливают значимость, законность и социальную ценность государственно-служебных отношений.</w:t>
      </w:r>
    </w:p>
    <w:p w:rsidR="00831E9F" w:rsidRPr="00725B42" w:rsidRDefault="00A916FF" w:rsidP="00725B42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В литературе имеются разные подходы к классификации принципов государственной службы. Можно выделить из всего комплекса принципов те, которые относятся только (или в основном) к службе в целом; те, которые адресуются служащим; и, наконец, принципы, касающиеся граждан, когда они соприкасаются с государственной службой. Д.Н. Бахрах разделяет принципы по трем основным критериям:</w:t>
      </w:r>
      <w:r w:rsidR="00831E9F" w:rsidRPr="00725B42">
        <w:rPr>
          <w:sz w:val="28"/>
          <w:szCs w:val="28"/>
        </w:rPr>
        <w:t xml:space="preserve"> </w:t>
      </w:r>
      <w:r w:rsidRPr="00725B42">
        <w:rPr>
          <w:sz w:val="28"/>
          <w:szCs w:val="28"/>
        </w:rPr>
        <w:t>законность; демократизм; профессионализм</w:t>
      </w:r>
      <w:r w:rsidR="00A0500F" w:rsidRPr="00725B42">
        <w:rPr>
          <w:rStyle w:val="ad"/>
          <w:sz w:val="28"/>
          <w:szCs w:val="28"/>
        </w:rPr>
        <w:footnoteReference w:id="9"/>
      </w:r>
      <w:r w:rsidRPr="00725B42">
        <w:rPr>
          <w:sz w:val="28"/>
          <w:szCs w:val="28"/>
        </w:rPr>
        <w:t>. Существует выделение конституционных и организационно-функциональных принципов государственной службы (по аналогии с системой принципов государственного управления). Конституционные принципы обусловлены положениями Конституции РФ, которые конкретизируются в соответствующих законодательных актах. Организационные принципы отражают механизм построения и функционирования государственной службы, государственного аппарата и его звеньев, разделения управленческого труда, обеспечения эффективной административной деятельности в государственных органах. С точки зрения организации и функционирования государственной службы ее принципы можно разделить на две группы: принципы организации государственной службы; принципы ее практического функционирования.</w:t>
      </w:r>
    </w:p>
    <w:p w:rsidR="005024DD" w:rsidRPr="00725B42" w:rsidRDefault="005024DD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Среди структурно-организационных принципов государственного управления, связанных с закономерностями, отношениями и взаимосвязями построения организационной структуры государственного управления, выделяются такие принципы, как:</w:t>
      </w:r>
    </w:p>
    <w:p w:rsidR="005024DD" w:rsidRPr="00725B42" w:rsidRDefault="005024DD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 xml:space="preserve">1) </w:t>
      </w:r>
      <w:r w:rsidRPr="00725B42">
        <w:rPr>
          <w:rFonts w:eastAsia="Times-Italic"/>
          <w:iCs/>
          <w:sz w:val="28"/>
          <w:szCs w:val="28"/>
        </w:rPr>
        <w:t xml:space="preserve">единства системы государственной власти, </w:t>
      </w:r>
      <w:r w:rsidRPr="00725B42">
        <w:rPr>
          <w:rFonts w:eastAsia="Times-Roman"/>
          <w:sz w:val="28"/>
          <w:szCs w:val="28"/>
        </w:rPr>
        <w:t>обеспечивающий целостность, согласованность и действенность государственно-управленческих процессов;</w:t>
      </w:r>
    </w:p>
    <w:p w:rsidR="005024DD" w:rsidRPr="00725B42" w:rsidRDefault="005024DD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 xml:space="preserve">2) </w:t>
      </w:r>
      <w:r w:rsidRPr="00725B42">
        <w:rPr>
          <w:rFonts w:eastAsia="Times-Italic"/>
          <w:iCs/>
          <w:sz w:val="28"/>
          <w:szCs w:val="28"/>
        </w:rPr>
        <w:t xml:space="preserve">территориально-отраслевой, </w:t>
      </w:r>
      <w:r w:rsidRPr="00725B42">
        <w:rPr>
          <w:rFonts w:eastAsia="Times-Roman"/>
          <w:sz w:val="28"/>
          <w:szCs w:val="28"/>
        </w:rPr>
        <w:t>обусловливающий зависимость организационных структур от территории, отрасли производства и</w:t>
      </w:r>
    </w:p>
    <w:p w:rsidR="005024DD" w:rsidRPr="00725B42" w:rsidRDefault="005024DD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обслуживания, сферы общественной жизнедеятельности;</w:t>
      </w:r>
    </w:p>
    <w:p w:rsidR="005024DD" w:rsidRPr="00725B42" w:rsidRDefault="005024DD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 xml:space="preserve">3) </w:t>
      </w:r>
      <w:r w:rsidRPr="00725B42">
        <w:rPr>
          <w:rFonts w:eastAsia="Times-Italic"/>
          <w:iCs/>
          <w:sz w:val="28"/>
          <w:szCs w:val="28"/>
        </w:rPr>
        <w:t xml:space="preserve">многообразия организационных связей, </w:t>
      </w:r>
      <w:r w:rsidRPr="00725B42">
        <w:rPr>
          <w:rFonts w:eastAsia="Times-Roman"/>
          <w:sz w:val="28"/>
          <w:szCs w:val="28"/>
        </w:rPr>
        <w:t>раскрывающих реальные вертикальные и горизонтальные организационные взаимодействия органов государственной власти и местного самоуправления в системе государственного управления;</w:t>
      </w:r>
    </w:p>
    <w:p w:rsidR="005024DD" w:rsidRPr="00725B42" w:rsidRDefault="005024DD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 xml:space="preserve">4) </w:t>
      </w:r>
      <w:r w:rsidRPr="00725B42">
        <w:rPr>
          <w:rFonts w:eastAsia="Times-Italic"/>
          <w:iCs/>
          <w:sz w:val="28"/>
          <w:szCs w:val="28"/>
        </w:rPr>
        <w:t xml:space="preserve">сочетания коллегиальности и единоначалия, </w:t>
      </w:r>
      <w:r w:rsidRPr="00725B42">
        <w:rPr>
          <w:rFonts w:eastAsia="Times-Roman"/>
          <w:sz w:val="28"/>
          <w:szCs w:val="28"/>
        </w:rPr>
        <w:t>вызванный спецификой организационного строения и порядка деятельности отдельных органов государственной власти и местного самоуправления;</w:t>
      </w:r>
    </w:p>
    <w:p w:rsidR="005024DD" w:rsidRPr="00725B42" w:rsidRDefault="005024DD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 xml:space="preserve">5) </w:t>
      </w:r>
      <w:r w:rsidRPr="00725B42">
        <w:rPr>
          <w:rFonts w:eastAsia="Times-Italic"/>
          <w:iCs/>
          <w:sz w:val="28"/>
          <w:szCs w:val="28"/>
        </w:rPr>
        <w:t xml:space="preserve">линейно-функциональный, </w:t>
      </w:r>
      <w:r w:rsidRPr="00725B42">
        <w:rPr>
          <w:rFonts w:eastAsia="Times-Roman"/>
          <w:sz w:val="28"/>
          <w:szCs w:val="28"/>
        </w:rPr>
        <w:t>раскрывающий объем и содержание подчиненности и управленческого взаимодействия в организационной структуре государственного управления.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Помимо конституционных принципов государственная служба имеет еще ряд специальных принципов, которые по значимости и роли в системе государственной службы можно назвать организационными. Они регламентируют различные взаимодействия как внутри государственной службы, так и во взаимоотношениях государственной службы с обществом</w:t>
      </w:r>
      <w:r w:rsidRPr="00725B42">
        <w:rPr>
          <w:rStyle w:val="ad"/>
          <w:rFonts w:eastAsia="Times-Roman"/>
          <w:sz w:val="28"/>
          <w:szCs w:val="28"/>
        </w:rPr>
        <w:footnoteReference w:id="10"/>
      </w:r>
      <w:r w:rsidRPr="00725B42">
        <w:rPr>
          <w:rFonts w:eastAsia="Times-Roman"/>
          <w:sz w:val="28"/>
          <w:szCs w:val="28"/>
        </w:rPr>
        <w:t>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Italic"/>
          <w:iCs/>
          <w:sz w:val="28"/>
          <w:szCs w:val="28"/>
        </w:rPr>
      </w:pPr>
      <w:r w:rsidRPr="00725B42">
        <w:rPr>
          <w:rFonts w:eastAsia="Times-Italic"/>
          <w:iCs/>
          <w:sz w:val="28"/>
          <w:szCs w:val="28"/>
        </w:rPr>
        <w:t xml:space="preserve">Принцип единства правовых и организационных основ государственной службы, </w:t>
      </w:r>
      <w:r w:rsidRPr="00725B42">
        <w:rPr>
          <w:rFonts w:eastAsia="Times-Roman"/>
          <w:sz w:val="28"/>
          <w:szCs w:val="28"/>
        </w:rPr>
        <w:t>предполагающий законодательное закрепление единого подхода к организации государственной службы. Согласно ему</w:t>
      </w:r>
      <w:r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основные требования являются едиными как для федеральной государственной службы, так и для государственной службы субъектов</w:t>
      </w:r>
      <w:r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РФ и соответственно для деятельности государственных служащих.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Этот принцип обеспечивает независимость государственной службы от структурных и иных перестроек в системе органов власти</w:t>
      </w:r>
      <w:r w:rsidR="00A0500F" w:rsidRPr="00725B42">
        <w:rPr>
          <w:rStyle w:val="ad"/>
          <w:rFonts w:eastAsia="Times-Roman"/>
          <w:sz w:val="28"/>
          <w:szCs w:val="28"/>
        </w:rPr>
        <w:footnoteReference w:id="11"/>
      </w:r>
      <w:r w:rsidRPr="00725B42">
        <w:rPr>
          <w:rFonts w:eastAsia="Times-Roman"/>
          <w:sz w:val="28"/>
          <w:szCs w:val="28"/>
        </w:rPr>
        <w:t>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Единство основных требований осуществляется посредством системного урегулирования и согласования статусов государственных должностей, последовательности взаимосвязей и процедур функционирования всех элементов института государственной службы. Например, в соответствии с группами государственных должностей гражданской службы установлены классные чины, в соответствии с которыми, в свою очередь, к претендентам предъявляются предусмотренные законом квалификационные требования. Кроме того, различные требования к государственным должностям гражданской службы могут устанавливаться федеральными законами и законами субъектов РФ, а также нормативными актами государственных органов — в отношении гражданских служащих этих органов.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Принцип единства правовых и организационных основ государственной службы обеспечивает государственному служащему равные возможности для осуществления должностных обязанностей, способствует укреплению справедливости и хорошего морального климата в государственных органах, а также качественному исполнению служебных функций.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Italic"/>
          <w:iCs/>
          <w:sz w:val="28"/>
          <w:szCs w:val="28"/>
        </w:rPr>
      </w:pPr>
      <w:r w:rsidRPr="00725B42">
        <w:rPr>
          <w:rFonts w:eastAsia="Times-Italic"/>
          <w:iCs/>
          <w:sz w:val="28"/>
          <w:szCs w:val="28"/>
        </w:rPr>
        <w:t xml:space="preserve">Принцип взаимосвязи государственной и муниципальной службы </w:t>
      </w:r>
      <w:r w:rsidRPr="00725B42">
        <w:rPr>
          <w:rFonts w:eastAsia="Times-Roman"/>
          <w:sz w:val="28"/>
          <w:szCs w:val="28"/>
        </w:rPr>
        <w:t>изложен в гл. 1, ст. 7 Федерального закона «О государственной гражданской службе РФ».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 xml:space="preserve">Муниципальная служба </w:t>
      </w:r>
      <w:r w:rsidRPr="00725B42">
        <w:rPr>
          <w:rFonts w:eastAsia="Times-Italic"/>
          <w:iCs/>
          <w:sz w:val="28"/>
          <w:szCs w:val="28"/>
        </w:rPr>
        <w:t xml:space="preserve">— </w:t>
      </w:r>
      <w:r w:rsidRPr="00725B42">
        <w:rPr>
          <w:rFonts w:eastAsia="Times-Roman"/>
          <w:sz w:val="28"/>
          <w:szCs w:val="28"/>
        </w:rPr>
        <w:t>это профессиональная деятельность на постоянной основе по обеспечению исполнения и исполнению полномочий органов местного самоуправления. В Законе о гражданской службе сказано, что взаимосвязь гражданской службы с муниципальной обеспечивается посредством: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1) единства основных квалификационных требований для замещения должностей гражданской службы и должностей муниципальной службы;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2) единства требований к профессиональной подготовке, переподготовки и повышению квалификации гражданских и муниципальных служащих;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3) учета стажа муниципальной службы в стаже гражданской службы и стажа гражданской службы в стаже муниципальной службы;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4) соотносимости основных условий оплаты служебной деятельности и социальных гарантий;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5) соотносимости основных условий государственного пенсионного обеспечения граждан, проходивших гражданскую и муниципальную службу, а также членов их семей в случае потери кормильца.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Принцип взаимосвязи государственной службы и муниципальной службы пока проработан недостаточно. Он не обеспечен необходимыми нормативными правовыми документами ни с одной стороны (государственного управления), ни с другой (муниципального управления). Руководители районного и регионального уровней государственного управления пытаются что-то здесь сделать, но в основном эти их инициативы пока далеки от требуемых решений. Федеральному Собранию необходимо продолжить работу по разработке данной проблемы.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Italic"/>
          <w:iCs/>
          <w:sz w:val="28"/>
          <w:szCs w:val="28"/>
        </w:rPr>
      </w:pPr>
      <w:r w:rsidRPr="00725B42">
        <w:rPr>
          <w:rFonts w:eastAsia="Times-Italic"/>
          <w:iCs/>
          <w:sz w:val="28"/>
          <w:szCs w:val="28"/>
        </w:rPr>
        <w:t xml:space="preserve">Принцип открытости государственной службы и ее доступности общественному контролю, объективного информирования общества о деятельности государственных служащих. </w:t>
      </w:r>
      <w:r w:rsidRPr="00725B42">
        <w:rPr>
          <w:rFonts w:eastAsia="Times-Roman"/>
          <w:sz w:val="28"/>
          <w:szCs w:val="28"/>
        </w:rPr>
        <w:t>Данный принцип</w:t>
      </w:r>
      <w:r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тоже опирается на Конституцию РФ (ч. 3, ст. 15), в которой сказано, что все законы, а следовательно, и законы о государственной службе, подлежат официальному опубликованию</w:t>
      </w:r>
      <w:r w:rsidR="00132F0F" w:rsidRPr="00725B42">
        <w:rPr>
          <w:rStyle w:val="ad"/>
          <w:rFonts w:eastAsia="Times-Roman"/>
          <w:sz w:val="28"/>
          <w:szCs w:val="28"/>
        </w:rPr>
        <w:footnoteReference w:id="12"/>
      </w:r>
      <w:r w:rsidRPr="00725B42">
        <w:rPr>
          <w:rFonts w:eastAsia="Times-Roman"/>
          <w:sz w:val="28"/>
          <w:szCs w:val="28"/>
        </w:rPr>
        <w:t>. Неопубликованные законы не применяются. Поэтому граждане вправе знать положение</w:t>
      </w:r>
      <w:r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в государственной службе. В средствах массовой информации должна освещаться практика деятельности этой государственной структуры, ее успехи и недостатки, материальное и другое обеспечение и т.д.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В настоящее время официальной публикацией нормативных актов считается первое опубликование их полного текста в «Российской газете» или журнале «Собрание законодательства Российской Федерации». При этом федеральные конституционные законы и федеральные законы подлежат официальному опубликованию в течение семи дней после дня их подписания Президентом РФ. Именно благодаря гласности может быть установлен общественный контроль за деятельностью государственной службы.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Следовательно, в законе впервые в нормативной форме закреплена обязанность государственных служащих предоставлять населению соответствующую информацию. В соответствии с ч. 2 ст. 24 Конституции РФ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свободы. Вместе с тем федеральный закон (ст. 15) закрепляет и определенные рамки этого принципа, устанавливая, что государственный служащий обязан хранить государственную и иную охраняемую законом тайну и не разглашать служебную информацию. Поэтому государственная служба фактически основывается на сочетании социальной гласности и служебной конфиденциальности. Добиться сочетания этих противоречивых требований нелегко. Все будет зависеть от общего прогресса на пути достижения большей открытости и от того, в какой мере удастся совместить операциональные нужды государственной службы со стремлением граждан к большей осведомленности.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По содержанию данный принцип обусловлен, с одной стороны, положением о необходимости участия граждан в управлении государством и обществом, с другой — потребностью в постоянном учете мнения граждан при решении государственных задач.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Практика показывает, что для обеспечения гласности в системе государственной службы необходимо: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1) создать механизм учета мнения граждан;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2) сформировать правовые условия безопасности граждан в случае критики ими государственных органов, должностных лиц, управленческих структур;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3) обеспечить гласность в процессе осуществления государственными служащими своих полномочий и компетенции государственных органов через средства массовой информации</w:t>
      </w:r>
      <w:r w:rsidR="00F809DE" w:rsidRPr="00725B42">
        <w:rPr>
          <w:rStyle w:val="ad"/>
          <w:rFonts w:eastAsia="Times-Roman"/>
          <w:sz w:val="28"/>
          <w:szCs w:val="28"/>
        </w:rPr>
        <w:footnoteReference w:id="13"/>
      </w:r>
      <w:r w:rsidRPr="00725B42">
        <w:rPr>
          <w:rFonts w:eastAsia="Times-Roman"/>
          <w:sz w:val="28"/>
          <w:szCs w:val="28"/>
        </w:rPr>
        <w:t>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Принцип гласности с необходимостью выводит на факты коррупции в государственном аппарате, запрещенном законом совмещении некоторыми государственными служащими государственных</w:t>
      </w:r>
      <w:r w:rsidR="004862AD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и предпринимательских должностей, получении завышенных гонораров и т.д. В средствах массовой информации должны освещаться практика их деятельности, успехи и недостатки. Государственная служба не должна под прикрытием заботы о сохранении «государственной тайны» скрывать свои ошибки и недостатки.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Вместе с тем совершенно недопустимы надуманные, огульные обвинения государственных служащих в печати, по радио и телевидению, оскорбляющих достоинство многих работников государственной службы. Этому в значительной степени сопутствует и тот факт, что в нашем законодательстве не проведена в должной мере дифференциация должностей государственных служащих и должностей политических руководителей. Последние прячутся в нормативных документах за внешне индифферентными понятиями, такими как работающие на «государственных должностях», «представители нанимателя». Взяточничество и вымогательство политической элиты в значительной мере переносятся на государственных служащих.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У нас, к сожалению, не проведено пока социологических исследований по выявлению первенства (приоритета) в коррупционных нарушениях этих двух частей государственной власти.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Italic"/>
          <w:iCs/>
          <w:sz w:val="28"/>
          <w:szCs w:val="28"/>
        </w:rPr>
      </w:pPr>
      <w:r w:rsidRPr="00725B42">
        <w:rPr>
          <w:rFonts w:eastAsia="Times-Italic"/>
          <w:iCs/>
          <w:sz w:val="28"/>
          <w:szCs w:val="28"/>
        </w:rPr>
        <w:t xml:space="preserve">Принцип профессионализма и компетентности государственных служащих </w:t>
      </w:r>
      <w:r w:rsidRPr="00725B42">
        <w:rPr>
          <w:rFonts w:eastAsia="Times-Roman"/>
          <w:sz w:val="28"/>
          <w:szCs w:val="28"/>
        </w:rPr>
        <w:t>отражает сущность государственной службы как высокозначимой деятельности по обеспечению исполнения и исполнению</w:t>
      </w:r>
      <w:r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полномочий федеральных и субъектов Федерации государственных</w:t>
      </w:r>
      <w:r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органов. Профессионализм есть глубокое и всестороннее знание</w:t>
      </w:r>
      <w:r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и владение практическими навыками в определенной области общественно полезной деятельности. Подготовленный человек располагает комплексом специальных знаний и соответствующих умений,</w:t>
      </w:r>
      <w:r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приобретенных в результате углубленного общего и специального</w:t>
      </w:r>
      <w:r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 xml:space="preserve">опыта работы. Государственную службу следует считать такой профессией (лат. </w:t>
      </w:r>
      <w:r w:rsidRPr="00725B42">
        <w:rPr>
          <w:rFonts w:eastAsia="Times-Italic"/>
          <w:iCs/>
          <w:sz w:val="28"/>
          <w:szCs w:val="28"/>
        </w:rPr>
        <w:t xml:space="preserve">professio </w:t>
      </w:r>
      <w:r w:rsidRPr="00725B42">
        <w:rPr>
          <w:rFonts w:eastAsia="Times-Roman"/>
          <w:sz w:val="28"/>
          <w:szCs w:val="28"/>
        </w:rPr>
        <w:t>— специальность), которая имеет значение</w:t>
      </w:r>
      <w:r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для всего государства и требует особого мастерства, приобретаемого</w:t>
      </w:r>
      <w:r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и поддерживаемого в результате систематического и непрерывного</w:t>
      </w:r>
      <w:r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образования. Исполнение функций государственного аппарата управления является основным родом занятий государственного служащего.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Italic"/>
          <w:iCs/>
          <w:sz w:val="28"/>
          <w:szCs w:val="28"/>
        </w:rPr>
      </w:pPr>
      <w:r w:rsidRPr="00725B42">
        <w:rPr>
          <w:rFonts w:eastAsia="Times-Italic"/>
          <w:iCs/>
          <w:sz w:val="28"/>
          <w:szCs w:val="28"/>
        </w:rPr>
        <w:t xml:space="preserve">Принцип защиты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лиц, так и физических и юридических лиц. </w:t>
      </w:r>
      <w:r w:rsidRPr="00725B42">
        <w:rPr>
          <w:rFonts w:eastAsia="Times-Roman"/>
          <w:sz w:val="28"/>
          <w:szCs w:val="28"/>
        </w:rPr>
        <w:t>Данный принцип говорит о том, что государственные служащие находятся под защитой государства, его законов</w:t>
      </w:r>
      <w:r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и правоохранительных органов. Никто не вправе вмешиваться в их</w:t>
      </w:r>
      <w:r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служебную деятельность, кроме лиц, прямо уполномоченных на то</w:t>
      </w:r>
      <w:r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нормативными установлениями.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В Законе «О государственной гражданской службе РФ» в гарантиях (ст. 52) под государственной защитой гражданского служащего и членов его семьи понимаются различные меры охраны от насилия, угроз, других неправомерных действий в связи с исполнением им должностных обязанностей в порядке и на условиях, установленных федеральным законом. В нормативных документах пока мало внимания уделяется разработке форм ответственности руководителей за нарушение прав подчиненных, о применении к ним соответствующих санкций.</w:t>
      </w:r>
    </w:p>
    <w:p w:rsidR="00E66E7A" w:rsidRPr="00725B42" w:rsidRDefault="00E66E7A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В последние годы меры защиты установлены для отдельных категорий государственных служащих. Например, Федеральным законом от 20 апреля 1995 г. в эту категорию были занесены судьи, должностные лица правоохранительных и контрольных органов.</w:t>
      </w:r>
    </w:p>
    <w:p w:rsidR="008E3A43" w:rsidRPr="00725B42" w:rsidRDefault="008E3A43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1B3F3D" w:rsidRPr="00725B42" w:rsidRDefault="00FB1CAD" w:rsidP="00725B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5B42">
        <w:rPr>
          <w:b/>
          <w:sz w:val="28"/>
          <w:szCs w:val="28"/>
          <w:lang w:val="en-US"/>
        </w:rPr>
        <w:t>II</w:t>
      </w:r>
      <w:r w:rsidRPr="00725B42">
        <w:rPr>
          <w:b/>
          <w:sz w:val="28"/>
          <w:szCs w:val="28"/>
        </w:rPr>
        <w:t>.2 Применение принципов государственной службы и государственного управления</w:t>
      </w:r>
    </w:p>
    <w:p w:rsidR="009F4D1F" w:rsidRPr="00725B42" w:rsidRDefault="009F4D1F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025E42" w:rsidRPr="00725B42" w:rsidRDefault="008963D7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В</w:t>
      </w:r>
      <w:r w:rsidR="00025E42" w:rsidRPr="00725B42">
        <w:rPr>
          <w:rFonts w:eastAsia="Times-Roman"/>
          <w:sz w:val="28"/>
          <w:szCs w:val="28"/>
        </w:rPr>
        <w:t>ыявление и описание принципов государственного управления представляет собой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="00025E42" w:rsidRPr="00725B42">
        <w:rPr>
          <w:rFonts w:eastAsia="Times-Roman"/>
          <w:sz w:val="28"/>
          <w:szCs w:val="28"/>
        </w:rPr>
        <w:t>сложную интеллектуальную проблему. Но не меньшие трудности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="00025E42" w:rsidRPr="00725B42">
        <w:rPr>
          <w:rFonts w:eastAsia="Times-Roman"/>
          <w:sz w:val="28"/>
          <w:szCs w:val="28"/>
        </w:rPr>
        <w:t>лежат и на пути применения принципов в практике государственного управления. Прежде всего надо считаться с тем, что закономерности, отношения и взаимосвязи, отражаемые посредством понятия принципов, являются по своей природе общественными (социальными). Реально в жизни они действуют преимущественно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="00025E42" w:rsidRPr="00725B42">
        <w:rPr>
          <w:rFonts w:eastAsia="Times-Roman"/>
          <w:sz w:val="28"/>
          <w:szCs w:val="28"/>
        </w:rPr>
        <w:t>как тенденция, как объективная предпосылка, возможность, способность, которые для своего действительного воплощения требуют активной, целенаправленной и организованной деятельности.</w:t>
      </w:r>
    </w:p>
    <w:p w:rsidR="001B3F3D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В известной мере принципы — это открытые явления.</w:t>
      </w:r>
      <w:r w:rsid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Рациональное и действенное применение принципов государственного управления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предусматривает поэтому достижение определенного единства, согласованности, надежной связи между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объективной закономерностью, отношением и взаимосвязью государственного управления, познанной и закрепленной принципом, и конкретной деятельностью субъективного фактора, главным образом, органов государственной власти и местного самоуправления. В идеальном варианте возможно и достижимо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совпадение, тождество управленческой деятельности и направления, содержания и возможностей принципов государственного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управления.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 xml:space="preserve">Но оно осуществимо при </w:t>
      </w:r>
      <w:r w:rsidR="009F4D1F" w:rsidRPr="00725B42">
        <w:rPr>
          <w:rFonts w:eastAsia="Times-Roman"/>
          <w:sz w:val="28"/>
          <w:szCs w:val="28"/>
        </w:rPr>
        <w:t>соблюдении,</w:t>
      </w:r>
      <w:r w:rsidRPr="00725B42">
        <w:rPr>
          <w:rFonts w:eastAsia="Times-Roman"/>
          <w:sz w:val="28"/>
          <w:szCs w:val="28"/>
        </w:rPr>
        <w:t xml:space="preserve"> по крайней </w:t>
      </w:r>
      <w:r w:rsidR="009F4D1F" w:rsidRPr="00725B42">
        <w:rPr>
          <w:rFonts w:eastAsia="Times-Roman"/>
          <w:sz w:val="28"/>
          <w:szCs w:val="28"/>
        </w:rPr>
        <w:t>мере,</w:t>
      </w:r>
      <w:r w:rsidRPr="00725B42">
        <w:rPr>
          <w:rFonts w:eastAsia="Times-Roman"/>
          <w:sz w:val="28"/>
          <w:szCs w:val="28"/>
        </w:rPr>
        <w:t xml:space="preserve"> следующих </w:t>
      </w:r>
      <w:r w:rsidRPr="00725B42">
        <w:rPr>
          <w:rFonts w:eastAsia="Times-Bold"/>
          <w:bCs/>
          <w:sz w:val="28"/>
          <w:szCs w:val="28"/>
        </w:rPr>
        <w:t>предпосылок</w:t>
      </w:r>
      <w:r w:rsidRPr="00725B42">
        <w:rPr>
          <w:rFonts w:eastAsia="Times-Bold"/>
          <w:b/>
          <w:bCs/>
          <w:sz w:val="28"/>
          <w:szCs w:val="28"/>
        </w:rPr>
        <w:t>: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• во-первых, при постоянном и глубоком исследовании закономерностей, отношений и взаимосвязей государственного управления, их содержания, требований к субъективной деятельности,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проявлений в изменяющихся общественных обстоятельствах;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• во-вторых, при существовании и непрерывном улучшении механизма применения принципов государственного управления, что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предполагает единство теории и практики управления, отлаженность процесса совершенствования государственного управления;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• в-третьих, при наличии системы стимулов, гарантий и защитных средств, обеспечивающих практическую реализацию принципов государственного управления, что непосредственно связано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с их нормативным закреплением.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С этой точки зрения следует отметить в качестве позитивного тот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факт, что в Конституции Российской Федерации 1993 г. уделено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существенное внимание закреплению целого ряда принципов государственного управления. Об этом говорится в ч. 1 ст. 3 (о демократизме), ч. 3 ст. 5 (о принципах федеративного устройства), ст. 10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(о разделении государственной власти), ст. 15 (о конституционном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регулировании), ч. 2 ст. 77 (о единой системе исполнительной власти) и др. Сформированы определенные правовые основы использования принципов государственного управления в управленческой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практике. Но только основы, которые нельзя как недооценивать,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так и переоценивать. Необходимо дальнейшее законодательное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развертывание данных принципов государственного управления, а также последующее их использование в конкретных управленческих решениях и действиях.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Главное здесь — понимание диалектичности принципов государственного управления. Развиваются отражаемые ими явления, и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количественный рост одних из сторон приводит к качественным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преобразованиям других. Источником такого развития выступают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внутренние и внешние (системные) противоречия. В процессах развития происходит отрицание одних сторон, проявлений принципов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и становление других. Все это, разумеется, влияет на характер и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результаты применения принципов государственного управления,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требует толкования принципов применительно к конкретным ситуациям. Кроме того, при различных общественных и управленческих обстоятельствах под влиянием многообразных управленческих факторов один и тот же принцип государственного управления проявляется по-разному. Поэтому нельзя применять принцип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государственного управления абстрактно, вообще, каждый раз требуется учет своеобразия места и времени протекания соответствующего управленческого процесса.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Зависимость роли принципов государственного управления от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знаний, умения и действий субъективного фактора обусловливает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организацию со стороны государственных органов целенаправленной работы по поиску средств, создающих реальные предпосылки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для правильного и полного выражения заложенных в каждом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принципе его регулирующих возможностей. С помощью таких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средств и испытания практикой важно находить оптимальную результирующую сложного, подчас противоречивого взаимодействия различных сторон и проявлений конкретного принципа государственного управления. Не надо только думать, что достаточно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взять тот или иной принцип, приложить его к определенной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управленческой проблеме — и проблема решена. Без кропотливой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аналитической работы — увы! — здесь ничего не получится</w:t>
      </w:r>
      <w:r w:rsidR="00CB1DC3" w:rsidRPr="00725B42">
        <w:rPr>
          <w:rStyle w:val="ad"/>
          <w:rFonts w:eastAsia="Times-Roman"/>
          <w:sz w:val="28"/>
          <w:szCs w:val="28"/>
        </w:rPr>
        <w:footnoteReference w:id="14"/>
      </w:r>
      <w:r w:rsidRPr="00725B42">
        <w:rPr>
          <w:rFonts w:eastAsia="Times-Roman"/>
          <w:sz w:val="28"/>
          <w:szCs w:val="28"/>
        </w:rPr>
        <w:t>.</w:t>
      </w:r>
    </w:p>
    <w:p w:rsidR="00025E42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Italic"/>
          <w:iCs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 xml:space="preserve">Принципы государственного управления </w:t>
      </w:r>
      <w:r w:rsidRPr="00725B42">
        <w:rPr>
          <w:rFonts w:eastAsia="Times-Italic"/>
          <w:iCs/>
          <w:sz w:val="28"/>
          <w:szCs w:val="28"/>
        </w:rPr>
        <w:t>взаимосвязаны между</w:t>
      </w:r>
      <w:r w:rsidR="009F4D1F"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Italic"/>
          <w:iCs/>
          <w:sz w:val="28"/>
          <w:szCs w:val="28"/>
        </w:rPr>
        <w:t xml:space="preserve">собой. </w:t>
      </w:r>
      <w:r w:rsidRPr="00725B42">
        <w:rPr>
          <w:rFonts w:eastAsia="Times-Roman"/>
          <w:sz w:val="28"/>
          <w:szCs w:val="28"/>
        </w:rPr>
        <w:t>И для практики управления весьма актуально знание того,</w:t>
      </w:r>
      <w:r w:rsidR="009F4D1F"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каков же конечный результат их совокупного применения, ведь</w:t>
      </w:r>
      <w:r w:rsidR="009F4D1F"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применение одного принципа, взятого изолированно, существенно</w:t>
      </w:r>
      <w:r w:rsidR="009F4D1F"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отличается от его применения во взаимосвязи с другими принципами. Но это, так сказать, один аспект взаимосвязи принципов государственного управления, указывающий на зависимость каждого</w:t>
      </w:r>
      <w:r w:rsidR="009F4D1F"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отдельного принципа от других. Другой аспект заключается в том,</w:t>
      </w:r>
      <w:r w:rsidR="009F4D1F" w:rsidRPr="00725B42">
        <w:rPr>
          <w:rFonts w:eastAsia="Times-Italic"/>
          <w:iCs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что в социальной реальности все принципы используются одновременно и необходимо целостное представление об их применении</w:t>
      </w:r>
      <w:r w:rsidR="007E46D3" w:rsidRPr="00725B42">
        <w:rPr>
          <w:rFonts w:eastAsia="Times-Roman"/>
          <w:sz w:val="28"/>
          <w:szCs w:val="28"/>
        </w:rPr>
        <w:t>.</w:t>
      </w:r>
    </w:p>
    <w:p w:rsidR="00111158" w:rsidRPr="00725B42" w:rsidRDefault="00025E42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Принципы государственного управления применяются в рамках</w:t>
      </w:r>
      <w:r w:rsidR="009F4D1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Italic"/>
          <w:iCs/>
          <w:sz w:val="28"/>
          <w:szCs w:val="28"/>
        </w:rPr>
        <w:t>их системы и как система.</w:t>
      </w:r>
    </w:p>
    <w:p w:rsidR="00FF7EA5" w:rsidRDefault="00FF7EA5" w:rsidP="00725B4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47EC" w:rsidRPr="00725B42" w:rsidRDefault="00725B42" w:rsidP="00725B4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75FAE" w:rsidRPr="00725B42">
        <w:rPr>
          <w:b/>
          <w:sz w:val="28"/>
          <w:szCs w:val="28"/>
        </w:rPr>
        <w:t>ЗАКЛЮЧЕНИЕ</w:t>
      </w:r>
    </w:p>
    <w:p w:rsidR="00F847EC" w:rsidRPr="00725B42" w:rsidRDefault="00F847EC" w:rsidP="00725B42">
      <w:pPr>
        <w:spacing w:line="360" w:lineRule="auto"/>
        <w:ind w:firstLine="709"/>
        <w:jc w:val="both"/>
        <w:rPr>
          <w:sz w:val="28"/>
          <w:szCs w:val="28"/>
        </w:rPr>
      </w:pPr>
    </w:p>
    <w:p w:rsidR="001848BD" w:rsidRPr="00725B42" w:rsidRDefault="003D28D3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В своей повседневной деятельности государственные служащие руководствуются не только теми принципами, о которых шла речь</w:t>
      </w:r>
      <w:r w:rsidR="00AC594F" w:rsidRPr="00725B42">
        <w:rPr>
          <w:rFonts w:eastAsia="Times-Roman"/>
          <w:sz w:val="28"/>
          <w:szCs w:val="28"/>
        </w:rPr>
        <w:t xml:space="preserve"> в работе</w:t>
      </w:r>
      <w:r w:rsidRPr="00725B42">
        <w:rPr>
          <w:rFonts w:eastAsia="Times-Roman"/>
          <w:sz w:val="28"/>
          <w:szCs w:val="28"/>
        </w:rPr>
        <w:t>, но и вспомогательными, разбр</w:t>
      </w:r>
      <w:r w:rsidR="00AC594F" w:rsidRPr="00725B42">
        <w:rPr>
          <w:rFonts w:eastAsia="Times-Roman"/>
          <w:sz w:val="28"/>
          <w:szCs w:val="28"/>
        </w:rPr>
        <w:t>осанными по другим законам и ин</w:t>
      </w:r>
      <w:r w:rsidRPr="00725B42">
        <w:rPr>
          <w:rFonts w:eastAsia="Times-Roman"/>
          <w:sz w:val="28"/>
          <w:szCs w:val="28"/>
        </w:rPr>
        <w:t>струкциям.</w:t>
      </w:r>
    </w:p>
    <w:p w:rsidR="003D28D3" w:rsidRPr="00725B42" w:rsidRDefault="009A78DC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Принципы государственной</w:t>
      </w:r>
      <w:r w:rsidR="003D28D3" w:rsidRPr="00725B42">
        <w:rPr>
          <w:rFonts w:eastAsia="Times-Roman"/>
          <w:sz w:val="28"/>
          <w:szCs w:val="28"/>
        </w:rPr>
        <w:t xml:space="preserve"> </w:t>
      </w:r>
      <w:r w:rsidR="00AC594F" w:rsidRPr="00725B42">
        <w:rPr>
          <w:rFonts w:eastAsia="Times-Roman"/>
          <w:sz w:val="28"/>
          <w:szCs w:val="28"/>
        </w:rPr>
        <w:t>службы представляют собой основ</w:t>
      </w:r>
      <w:r w:rsidR="003D28D3" w:rsidRPr="00725B42">
        <w:rPr>
          <w:rFonts w:eastAsia="Times-Roman"/>
          <w:sz w:val="28"/>
          <w:szCs w:val="28"/>
        </w:rPr>
        <w:t>ные требования, которыми руководствуются гражданские служащие</w:t>
      </w:r>
      <w:r w:rsidR="00AC594F" w:rsidRPr="00725B42">
        <w:rPr>
          <w:rFonts w:eastAsia="Times-Roman"/>
          <w:sz w:val="28"/>
          <w:szCs w:val="28"/>
        </w:rPr>
        <w:t xml:space="preserve"> </w:t>
      </w:r>
      <w:r w:rsidR="003D28D3" w:rsidRPr="00725B42">
        <w:rPr>
          <w:rFonts w:eastAsia="Times-Roman"/>
          <w:sz w:val="28"/>
          <w:szCs w:val="28"/>
        </w:rPr>
        <w:t>в процессе своей профессиональной деятельности. В них выражены</w:t>
      </w:r>
      <w:r w:rsidR="00AC594F" w:rsidRPr="00725B42">
        <w:rPr>
          <w:rFonts w:eastAsia="Times-Roman"/>
          <w:sz w:val="28"/>
          <w:szCs w:val="28"/>
        </w:rPr>
        <w:t xml:space="preserve"> </w:t>
      </w:r>
      <w:r w:rsidR="003D28D3" w:rsidRPr="00725B42">
        <w:rPr>
          <w:rFonts w:eastAsia="Times-Roman"/>
          <w:sz w:val="28"/>
          <w:szCs w:val="28"/>
        </w:rPr>
        <w:t>необходимые основания функцио</w:t>
      </w:r>
      <w:r w:rsidR="00AC594F" w:rsidRPr="00725B42">
        <w:rPr>
          <w:rFonts w:eastAsia="Times-Roman"/>
          <w:sz w:val="28"/>
          <w:szCs w:val="28"/>
        </w:rPr>
        <w:t>нирования государственного адми</w:t>
      </w:r>
      <w:r w:rsidR="003D28D3" w:rsidRPr="00725B42">
        <w:rPr>
          <w:rFonts w:eastAsia="Times-Roman"/>
          <w:sz w:val="28"/>
          <w:szCs w:val="28"/>
        </w:rPr>
        <w:t>нистративного управления. Они устанавливают основные правила</w:t>
      </w:r>
      <w:r w:rsidR="00AC594F" w:rsidRPr="00725B42">
        <w:rPr>
          <w:rFonts w:eastAsia="Times-Roman"/>
          <w:sz w:val="28"/>
          <w:szCs w:val="28"/>
        </w:rPr>
        <w:t xml:space="preserve"> </w:t>
      </w:r>
      <w:r w:rsidR="003D28D3" w:rsidRPr="00725B42">
        <w:rPr>
          <w:rFonts w:eastAsia="Times-Roman"/>
          <w:sz w:val="28"/>
          <w:szCs w:val="28"/>
        </w:rPr>
        <w:t>этой деятельности. Принципы кладутся в основу формирования</w:t>
      </w:r>
      <w:r w:rsidR="00AC594F" w:rsidRPr="00725B42">
        <w:rPr>
          <w:rFonts w:eastAsia="Times-Roman"/>
          <w:sz w:val="28"/>
          <w:szCs w:val="28"/>
        </w:rPr>
        <w:t xml:space="preserve"> </w:t>
      </w:r>
      <w:r w:rsidR="003D28D3" w:rsidRPr="00725B42">
        <w:rPr>
          <w:rFonts w:eastAsia="Times-Roman"/>
          <w:sz w:val="28"/>
          <w:szCs w:val="28"/>
        </w:rPr>
        <w:t>и дальнейшего функционирования гражданско</w:t>
      </w:r>
      <w:r w:rsidR="00AC594F" w:rsidRPr="00725B42">
        <w:rPr>
          <w:rFonts w:eastAsia="Times-Roman"/>
          <w:sz w:val="28"/>
          <w:szCs w:val="28"/>
        </w:rPr>
        <w:t>й службы законода</w:t>
      </w:r>
      <w:r w:rsidR="003D28D3" w:rsidRPr="00725B42">
        <w:rPr>
          <w:rFonts w:eastAsia="Times-Roman"/>
          <w:sz w:val="28"/>
          <w:szCs w:val="28"/>
        </w:rPr>
        <w:t>тельной, исполнительной, судебной власти и других органов.</w:t>
      </w:r>
    </w:p>
    <w:p w:rsidR="003D28D3" w:rsidRPr="00725B42" w:rsidRDefault="003D28D3" w:rsidP="0072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25B42">
        <w:rPr>
          <w:rFonts w:eastAsia="Times-Roman"/>
          <w:sz w:val="28"/>
          <w:szCs w:val="28"/>
        </w:rPr>
        <w:t>Классификация принципов государственной службы может</w:t>
      </w:r>
      <w:r w:rsidR="00AC594F" w:rsidRPr="00725B42">
        <w:rPr>
          <w:rFonts w:eastAsia="Times-Roman"/>
          <w:sz w:val="28"/>
          <w:szCs w:val="28"/>
        </w:rPr>
        <w:t xml:space="preserve"> </w:t>
      </w:r>
      <w:r w:rsidR="009A78DC" w:rsidRPr="00725B42">
        <w:rPr>
          <w:rFonts w:eastAsia="Times-Roman"/>
          <w:sz w:val="28"/>
          <w:szCs w:val="28"/>
        </w:rPr>
        <w:t>быть проведена по самым разным</w:t>
      </w:r>
      <w:r w:rsidRPr="00725B42">
        <w:rPr>
          <w:rFonts w:eastAsia="Times-Roman"/>
          <w:sz w:val="28"/>
          <w:szCs w:val="28"/>
        </w:rPr>
        <w:t xml:space="preserve"> основаниям (группам): конституционные,</w:t>
      </w:r>
      <w:r w:rsidR="00AC594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организационные и вспомогател</w:t>
      </w:r>
      <w:r w:rsidR="00AC594F" w:rsidRPr="00725B42">
        <w:rPr>
          <w:rFonts w:eastAsia="Times-Roman"/>
          <w:sz w:val="28"/>
          <w:szCs w:val="28"/>
        </w:rPr>
        <w:t>ьные. Первые обусловлены положе</w:t>
      </w:r>
      <w:r w:rsidRPr="00725B42">
        <w:rPr>
          <w:rFonts w:eastAsia="Times-Roman"/>
          <w:sz w:val="28"/>
          <w:szCs w:val="28"/>
        </w:rPr>
        <w:t>ниями Конституции РФ, вторые отражают механизм построения</w:t>
      </w:r>
      <w:r w:rsidR="00AC594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и функционирования государственной службы, а третьи разбросаны</w:t>
      </w:r>
      <w:r w:rsidR="00AC594F" w:rsidRPr="00725B42">
        <w:rPr>
          <w:rFonts w:eastAsia="Times-Roman"/>
          <w:sz w:val="28"/>
          <w:szCs w:val="28"/>
        </w:rPr>
        <w:t xml:space="preserve"> </w:t>
      </w:r>
      <w:r w:rsidRPr="00725B42">
        <w:rPr>
          <w:rFonts w:eastAsia="Times-Roman"/>
          <w:sz w:val="28"/>
          <w:szCs w:val="28"/>
        </w:rPr>
        <w:t>в различных нормативных актах.</w:t>
      </w:r>
    </w:p>
    <w:p w:rsidR="009A78DC" w:rsidRPr="00725B42" w:rsidRDefault="009A78DC" w:rsidP="00725B42">
      <w:pPr>
        <w:spacing w:line="360" w:lineRule="auto"/>
        <w:ind w:firstLine="709"/>
        <w:jc w:val="both"/>
        <w:rPr>
          <w:sz w:val="28"/>
          <w:szCs w:val="28"/>
        </w:rPr>
      </w:pPr>
      <w:r w:rsidRPr="00725B42">
        <w:rPr>
          <w:sz w:val="28"/>
          <w:szCs w:val="28"/>
        </w:rPr>
        <w:t>Все принципы государственной службы тесно взаимосвязаны и призваны действовать в системе: соблюдение одних способствует реализации других и, напротив, нарушение какого-либо из принципов отрицательно сказывается на выполнении остальных принципов</w:t>
      </w:r>
      <w:r w:rsidR="006763A9" w:rsidRPr="00725B42">
        <w:rPr>
          <w:rStyle w:val="ad"/>
          <w:sz w:val="28"/>
          <w:szCs w:val="28"/>
        </w:rPr>
        <w:footnoteReference w:id="15"/>
      </w:r>
      <w:r w:rsidRPr="00725B42">
        <w:rPr>
          <w:sz w:val="28"/>
          <w:szCs w:val="28"/>
        </w:rPr>
        <w:t>. Принципы государственной службы являются важнейшей основой разработки и реализации государственной кадровой политики.</w:t>
      </w:r>
    </w:p>
    <w:p w:rsidR="001848BD" w:rsidRPr="00725B42" w:rsidRDefault="001848BD" w:rsidP="00725B42">
      <w:pPr>
        <w:spacing w:line="360" w:lineRule="auto"/>
        <w:ind w:firstLine="709"/>
        <w:jc w:val="both"/>
        <w:rPr>
          <w:sz w:val="28"/>
          <w:szCs w:val="28"/>
        </w:rPr>
      </w:pPr>
    </w:p>
    <w:p w:rsidR="00F847EC" w:rsidRPr="00725B42" w:rsidRDefault="00725B42" w:rsidP="00725B4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04772" w:rsidRPr="00725B42">
        <w:rPr>
          <w:b/>
          <w:sz w:val="28"/>
          <w:szCs w:val="28"/>
        </w:rPr>
        <w:t>СПИСОК ИСПОЛЬЗОВАННОЙ ЛИТЕРАТУРЫ</w:t>
      </w:r>
    </w:p>
    <w:p w:rsidR="004D7759" w:rsidRPr="00725B42" w:rsidRDefault="004D7759" w:rsidP="00725B4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49528B" w:rsidRPr="00725B42" w:rsidRDefault="0049528B" w:rsidP="00725B42">
      <w:pPr>
        <w:pStyle w:val="a5"/>
        <w:numPr>
          <w:ilvl w:val="0"/>
          <w:numId w:val="4"/>
        </w:numPr>
        <w:tabs>
          <w:tab w:val="clear" w:pos="720"/>
        </w:tabs>
        <w:ind w:left="0" w:firstLine="0"/>
        <w:rPr>
          <w:szCs w:val="28"/>
        </w:rPr>
      </w:pPr>
      <w:r w:rsidRPr="00725B42">
        <w:rPr>
          <w:szCs w:val="28"/>
        </w:rPr>
        <w:t>Конституция Российской Федерации 1993 года. -</w:t>
      </w:r>
      <w:r w:rsidR="00725B42">
        <w:rPr>
          <w:szCs w:val="28"/>
        </w:rPr>
        <w:t xml:space="preserve"> </w:t>
      </w:r>
      <w:r w:rsidRPr="00725B42">
        <w:rPr>
          <w:iCs/>
          <w:szCs w:val="28"/>
        </w:rPr>
        <w:t>М.: Юристъ, 2007.</w:t>
      </w:r>
    </w:p>
    <w:p w:rsidR="002735AF" w:rsidRPr="00725B42" w:rsidRDefault="00122858" w:rsidP="00725B4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25B42">
        <w:rPr>
          <w:color w:val="auto"/>
          <w:sz w:val="28"/>
          <w:szCs w:val="28"/>
        </w:rPr>
        <w:t>Федеральный закон «О государственной гражданской службе Российской Федерации» от 27 июля 2004 г. № 79-ФЗ.</w:t>
      </w:r>
    </w:p>
    <w:p w:rsidR="00122858" w:rsidRPr="00725B42" w:rsidRDefault="00122858" w:rsidP="00725B4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25B42">
        <w:rPr>
          <w:color w:val="auto"/>
          <w:sz w:val="28"/>
          <w:szCs w:val="28"/>
        </w:rPr>
        <w:t>Федеральный закон «О системе государственной службы Российской Федерации» от 27 мая 2003 г. № 58-ФЗ.</w:t>
      </w:r>
    </w:p>
    <w:p w:rsidR="00361203" w:rsidRPr="00725B42" w:rsidRDefault="00F940D4" w:rsidP="00725B4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25B42">
        <w:rPr>
          <w:color w:val="auto"/>
          <w:sz w:val="28"/>
          <w:szCs w:val="28"/>
        </w:rPr>
        <w:t>Атаманчук Г.В. Теория государственного управления: курс лекций.</w:t>
      </w:r>
      <w:r w:rsidR="00725B42">
        <w:rPr>
          <w:color w:val="auto"/>
          <w:sz w:val="28"/>
          <w:szCs w:val="28"/>
        </w:rPr>
        <w:t xml:space="preserve"> </w:t>
      </w:r>
      <w:r w:rsidRPr="00725B42">
        <w:rPr>
          <w:color w:val="auto"/>
          <w:sz w:val="28"/>
          <w:szCs w:val="28"/>
        </w:rPr>
        <w:t>–</w:t>
      </w:r>
      <w:r w:rsidR="001025D1" w:rsidRPr="00725B42">
        <w:rPr>
          <w:color w:val="auto"/>
          <w:sz w:val="28"/>
          <w:szCs w:val="28"/>
        </w:rPr>
        <w:t xml:space="preserve"> 4 </w:t>
      </w:r>
      <w:r w:rsidRPr="00725B42">
        <w:rPr>
          <w:color w:val="auto"/>
          <w:sz w:val="28"/>
          <w:szCs w:val="28"/>
        </w:rPr>
        <w:t>изд., стер. – М.: Омега-Л, 2006. – 584 с.</w:t>
      </w:r>
    </w:p>
    <w:p w:rsidR="007B1A90" w:rsidRPr="00725B42" w:rsidRDefault="007B1A90" w:rsidP="00725B4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25B42">
        <w:rPr>
          <w:color w:val="auto"/>
          <w:sz w:val="28"/>
          <w:szCs w:val="28"/>
        </w:rPr>
        <w:t>Атаманчук Г.В. Сущность государственной службы: история, теория, закон, практика: Монография. М.: РАГС, 2003.</w:t>
      </w:r>
    </w:p>
    <w:p w:rsidR="003412E4" w:rsidRPr="00725B42" w:rsidRDefault="003412E4" w:rsidP="00725B4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25B42">
        <w:rPr>
          <w:color w:val="auto"/>
          <w:sz w:val="28"/>
          <w:szCs w:val="28"/>
        </w:rPr>
        <w:t>Барабашев А.Г. Государственная служба в Российской Федерации: современное состояние, проблемы и перспективы</w:t>
      </w:r>
      <w:r w:rsidR="00E93BFC" w:rsidRPr="00725B42">
        <w:rPr>
          <w:color w:val="auto"/>
          <w:sz w:val="28"/>
          <w:szCs w:val="28"/>
        </w:rPr>
        <w:t>,</w:t>
      </w:r>
      <w:r w:rsidRPr="00725B42">
        <w:rPr>
          <w:color w:val="auto"/>
          <w:sz w:val="28"/>
          <w:szCs w:val="28"/>
        </w:rPr>
        <w:t xml:space="preserve"> аналитический обзор направлений и содержания реформирования государственной службы в РФ. – СПб.: Питер, 2005.</w:t>
      </w:r>
    </w:p>
    <w:p w:rsidR="007B1A90" w:rsidRPr="00725B42" w:rsidRDefault="007B1A90" w:rsidP="00725B4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25B42">
        <w:rPr>
          <w:color w:val="auto"/>
          <w:sz w:val="28"/>
          <w:szCs w:val="28"/>
        </w:rPr>
        <w:t>Бахрах Д.Н. Государственная служба в Российской Федерации. – Екатеринбург: Издательство Государственной юриди</w:t>
      </w:r>
      <w:r w:rsidR="003412E4" w:rsidRPr="00725B42">
        <w:rPr>
          <w:color w:val="auto"/>
          <w:sz w:val="28"/>
          <w:szCs w:val="28"/>
        </w:rPr>
        <w:t>ческой академии, 2004.</w:t>
      </w:r>
    </w:p>
    <w:p w:rsidR="00FF74D2" w:rsidRPr="00725B42" w:rsidRDefault="00FF74D2" w:rsidP="00725B4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25B42">
        <w:rPr>
          <w:rFonts w:eastAsia="Times-Roman"/>
          <w:color w:val="auto"/>
          <w:sz w:val="28"/>
          <w:szCs w:val="28"/>
        </w:rPr>
        <w:t>Государственная гражданская служба: учебник / В.Д. Граждан. —2-е изд., перераб. и доп. - М.: КНОРУС, 2007. - 496 с.</w:t>
      </w:r>
    </w:p>
    <w:p w:rsidR="00361203" w:rsidRPr="00725B42" w:rsidRDefault="00BB40D8" w:rsidP="00725B4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25B42">
        <w:rPr>
          <w:color w:val="auto"/>
          <w:sz w:val="28"/>
          <w:szCs w:val="28"/>
        </w:rPr>
        <w:t>Гришковец А.А. Государственная служба и гражданское общество: правовые проблемы взаимодействия (практика России) // Государство и право. 2004. N 1. С. 24 - 36.</w:t>
      </w:r>
    </w:p>
    <w:p w:rsidR="00FF74D2" w:rsidRPr="00725B42" w:rsidRDefault="00BB40D8" w:rsidP="00725B4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25B42">
        <w:rPr>
          <w:color w:val="auto"/>
          <w:sz w:val="28"/>
          <w:szCs w:val="28"/>
        </w:rPr>
        <w:t>Гришковец А.А. Правовое регулирование государственной службы в Российской Федера</w:t>
      </w:r>
      <w:r w:rsidR="007B1A90" w:rsidRPr="00725B42">
        <w:rPr>
          <w:color w:val="auto"/>
          <w:sz w:val="28"/>
          <w:szCs w:val="28"/>
        </w:rPr>
        <w:t>ции. М.: Просвещение, 2005.</w:t>
      </w:r>
    </w:p>
    <w:p w:rsidR="00C475C4" w:rsidRPr="00725B42" w:rsidRDefault="00C475C4" w:rsidP="00725B4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25B42">
        <w:rPr>
          <w:color w:val="auto"/>
          <w:sz w:val="28"/>
          <w:szCs w:val="28"/>
        </w:rPr>
        <w:t>Зеркин Д.П., Игнатов В.Г. Основы теории государственного управления. М., 2000.</w:t>
      </w:r>
    </w:p>
    <w:p w:rsidR="00FF74D2" w:rsidRPr="00725B42" w:rsidRDefault="00BB40D8" w:rsidP="00725B4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25B42">
        <w:rPr>
          <w:color w:val="auto"/>
          <w:sz w:val="28"/>
          <w:szCs w:val="28"/>
        </w:rPr>
        <w:t xml:space="preserve">Коновалов А.В. Сущность государственной службы: история, теория, закон, практика. – </w:t>
      </w:r>
      <w:r w:rsidR="007B1A90" w:rsidRPr="00725B42">
        <w:rPr>
          <w:color w:val="auto"/>
          <w:sz w:val="28"/>
          <w:szCs w:val="28"/>
        </w:rPr>
        <w:t>М.: Изд-во РАГС, 2005.</w:t>
      </w:r>
    </w:p>
    <w:p w:rsidR="00C475C4" w:rsidRPr="00725B42" w:rsidRDefault="00BB40D8" w:rsidP="00725B4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25B42">
        <w:rPr>
          <w:color w:val="auto"/>
          <w:sz w:val="28"/>
          <w:szCs w:val="28"/>
        </w:rPr>
        <w:t>Манохин В.М. Служба и служащий в РФ: правовое регулирован</w:t>
      </w:r>
      <w:r w:rsidR="007B1A90" w:rsidRPr="00725B42">
        <w:rPr>
          <w:color w:val="auto"/>
          <w:sz w:val="28"/>
          <w:szCs w:val="28"/>
        </w:rPr>
        <w:t>ие. – М.: Юристъ, 2002.</w:t>
      </w:r>
    </w:p>
    <w:p w:rsidR="00C475C4" w:rsidRPr="00725B42" w:rsidRDefault="00C475C4" w:rsidP="00725B4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25B42">
        <w:rPr>
          <w:color w:val="auto"/>
          <w:sz w:val="28"/>
          <w:szCs w:val="28"/>
        </w:rPr>
        <w:t>Радченко А.И. Основы государственного и муниципального управления. Ростов н/Д., 1997.</w:t>
      </w:r>
    </w:p>
    <w:p w:rsidR="00A04772" w:rsidRPr="00725B42" w:rsidRDefault="00C475C4" w:rsidP="00725B4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25B42">
        <w:rPr>
          <w:color w:val="auto"/>
          <w:sz w:val="28"/>
          <w:szCs w:val="28"/>
        </w:rPr>
        <w:t>Рой О.М. Система государственного и муниципального управления. М.; СПб., 2004.</w:t>
      </w:r>
      <w:bookmarkStart w:id="0" w:name="_GoBack"/>
      <w:bookmarkEnd w:id="0"/>
    </w:p>
    <w:sectPr w:rsidR="00A04772" w:rsidRPr="00725B42" w:rsidSect="00725B42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491" w:rsidRDefault="005D2491">
      <w:r>
        <w:separator/>
      </w:r>
    </w:p>
  </w:endnote>
  <w:endnote w:type="continuationSeparator" w:id="0">
    <w:p w:rsidR="005D2491" w:rsidRDefault="005D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491" w:rsidRDefault="005D2491">
      <w:r>
        <w:separator/>
      </w:r>
    </w:p>
  </w:footnote>
  <w:footnote w:type="continuationSeparator" w:id="0">
    <w:p w:rsidR="005D2491" w:rsidRDefault="005D2491">
      <w:r>
        <w:continuationSeparator/>
      </w:r>
    </w:p>
  </w:footnote>
  <w:footnote w:id="1">
    <w:p w:rsidR="005D2491" w:rsidRDefault="006763A9">
      <w:pPr>
        <w:pStyle w:val="ab"/>
      </w:pPr>
      <w:r>
        <w:rPr>
          <w:rStyle w:val="ad"/>
        </w:rPr>
        <w:footnoteRef/>
      </w:r>
      <w:r>
        <w:t xml:space="preserve"> </w:t>
      </w:r>
      <w:r w:rsidRPr="009618FC">
        <w:t>Гришковец А.А. Правовое регулирование государственной службы в Российской Федерации. М.: Просвещение, 2005.-</w:t>
      </w:r>
      <w:r>
        <w:t xml:space="preserve"> </w:t>
      </w:r>
      <w:r w:rsidRPr="009618FC">
        <w:t>с. 5</w:t>
      </w:r>
      <w:r>
        <w:t>.</w:t>
      </w:r>
    </w:p>
  </w:footnote>
  <w:footnote w:id="2">
    <w:p w:rsidR="005D2491" w:rsidRDefault="006763A9">
      <w:pPr>
        <w:pStyle w:val="ab"/>
      </w:pPr>
      <w:r w:rsidRPr="00725B42">
        <w:rPr>
          <w:rStyle w:val="ad"/>
        </w:rPr>
        <w:footnoteRef/>
      </w:r>
      <w:r w:rsidRPr="00725B42">
        <w:t xml:space="preserve"> Федеральный закон «О системе государственной службы Российской Федерации» от 27 мая 2003 года N 58-ФЗ (ред. от 11.11.2003). – Справочная система Гарант. – ст.1.</w:t>
      </w:r>
    </w:p>
  </w:footnote>
  <w:footnote w:id="3">
    <w:p w:rsidR="005D2491" w:rsidRDefault="006763A9">
      <w:pPr>
        <w:pStyle w:val="ab"/>
      </w:pPr>
      <w:r w:rsidRPr="00725B42">
        <w:rPr>
          <w:rStyle w:val="ad"/>
        </w:rPr>
        <w:footnoteRef/>
      </w:r>
      <w:r w:rsidRPr="00725B42">
        <w:t xml:space="preserve"> Федеральный закон «О государственной гражданской службе Российской Федерации» от 27 июля 2004 года N 79-ФЗ (ред. от 02.02.2006). – Справочная система Гарант. – ст.3.</w:t>
      </w:r>
    </w:p>
  </w:footnote>
  <w:footnote w:id="4">
    <w:p w:rsidR="005D2491" w:rsidRDefault="006763A9">
      <w:pPr>
        <w:pStyle w:val="ab"/>
      </w:pPr>
      <w:r>
        <w:rPr>
          <w:rStyle w:val="ad"/>
        </w:rPr>
        <w:footnoteRef/>
      </w:r>
      <w:r>
        <w:t xml:space="preserve"> См.: Радченко А.И. Основы государственного и муниципального управления. Ростов н/Д., 1997. С. 21.</w:t>
      </w:r>
    </w:p>
  </w:footnote>
  <w:footnote w:id="5">
    <w:p w:rsidR="005D2491" w:rsidRDefault="006763A9">
      <w:pPr>
        <w:pStyle w:val="ab"/>
      </w:pPr>
      <w:r>
        <w:rPr>
          <w:rStyle w:val="ad"/>
        </w:rPr>
        <w:footnoteRef/>
      </w:r>
      <w:r>
        <w:t xml:space="preserve"> См.: Зеркин Д.П., Игнатов В.Г. Основы теории государственного управления. М., 2000. С. 12.</w:t>
      </w:r>
    </w:p>
  </w:footnote>
  <w:footnote w:id="6">
    <w:p w:rsidR="005D2491" w:rsidRDefault="006763A9">
      <w:pPr>
        <w:pStyle w:val="ab"/>
      </w:pPr>
      <w:r>
        <w:rPr>
          <w:rStyle w:val="ad"/>
        </w:rPr>
        <w:footnoteRef/>
      </w:r>
      <w:r>
        <w:t xml:space="preserve"> См.: Атаманчук Г.В. Теория государственного управления. М., 1997; Рой О.М. Система государственного и муниципального управления. М.; СПб., 2004.</w:t>
      </w:r>
    </w:p>
  </w:footnote>
  <w:footnote w:id="7">
    <w:p w:rsidR="005D2491" w:rsidRDefault="006763A9">
      <w:pPr>
        <w:pStyle w:val="ab"/>
      </w:pPr>
      <w:r>
        <w:rPr>
          <w:rStyle w:val="ad"/>
        </w:rPr>
        <w:footnoteRef/>
      </w:r>
      <w:r>
        <w:t xml:space="preserve"> Атаманчук Г.В. Теория государственного управления: курс лекций. – 4 изд., стер. – М.: Омега-Л, 2006. – С. 265.</w:t>
      </w:r>
    </w:p>
  </w:footnote>
  <w:footnote w:id="8">
    <w:p w:rsidR="005D2491" w:rsidRDefault="006763A9" w:rsidP="005F09DB">
      <w:pPr>
        <w:pStyle w:val="Default"/>
        <w:spacing w:line="360" w:lineRule="auto"/>
      </w:pPr>
      <w:r>
        <w:rPr>
          <w:rStyle w:val="ad"/>
        </w:rPr>
        <w:footnoteRef/>
      </w:r>
      <w:r>
        <w:t xml:space="preserve"> </w:t>
      </w:r>
      <w:r w:rsidRPr="005F09DB">
        <w:rPr>
          <w:sz w:val="20"/>
          <w:szCs w:val="20"/>
        </w:rPr>
        <w:t>Манохин В.М. Служба и служащий в РФ: правовое регулирование. – М.: Юристъ, 2002.</w:t>
      </w:r>
      <w:r>
        <w:rPr>
          <w:sz w:val="20"/>
          <w:szCs w:val="20"/>
        </w:rPr>
        <w:t xml:space="preserve"> – С. 36.</w:t>
      </w:r>
    </w:p>
  </w:footnote>
  <w:footnote w:id="9">
    <w:p w:rsidR="005D2491" w:rsidRDefault="006763A9">
      <w:pPr>
        <w:pStyle w:val="ab"/>
      </w:pPr>
      <w:r>
        <w:rPr>
          <w:rStyle w:val="ad"/>
        </w:rPr>
        <w:footnoteRef/>
      </w:r>
      <w:r>
        <w:t xml:space="preserve"> </w:t>
      </w:r>
      <w:r w:rsidRPr="007069B6">
        <w:t>Бахрах Д.Н. Государственная служба в Российской Федерации. – Екатеринбург: Издательство Государственной юридической академии, 2004.</w:t>
      </w:r>
      <w:r>
        <w:t xml:space="preserve"> – С. 99.</w:t>
      </w:r>
    </w:p>
  </w:footnote>
  <w:footnote w:id="10">
    <w:p w:rsidR="005D2491" w:rsidRDefault="006763A9" w:rsidP="00E66E7A">
      <w:pPr>
        <w:autoSpaceDE w:val="0"/>
        <w:autoSpaceDN w:val="0"/>
        <w:adjustRightInd w:val="0"/>
      </w:pPr>
      <w:r>
        <w:rPr>
          <w:rStyle w:val="ad"/>
        </w:rPr>
        <w:footnoteRef/>
      </w:r>
      <w:r>
        <w:t xml:space="preserve"> </w:t>
      </w:r>
      <w:r w:rsidRPr="00C26213">
        <w:rPr>
          <w:rFonts w:eastAsia="Times-Roman"/>
          <w:sz w:val="20"/>
          <w:szCs w:val="20"/>
        </w:rPr>
        <w:t>Государственная гражданская служба: учебник / В.Д. Граждан. —2-е изд., перераб. и доп. - М.: КНОРУС, 2007. – С. 126.</w:t>
      </w:r>
      <w:r>
        <w:rPr>
          <w:rFonts w:eastAsia="Times-Roman"/>
        </w:rPr>
        <w:t xml:space="preserve"> </w:t>
      </w:r>
    </w:p>
  </w:footnote>
  <w:footnote w:id="11">
    <w:p w:rsidR="005D2491" w:rsidRDefault="006763A9" w:rsidP="00A0500F">
      <w:pPr>
        <w:pStyle w:val="Default"/>
        <w:spacing w:line="360" w:lineRule="auto"/>
      </w:pPr>
      <w:r>
        <w:rPr>
          <w:rStyle w:val="ad"/>
        </w:rPr>
        <w:footnoteRef/>
      </w:r>
      <w:r>
        <w:t xml:space="preserve"> </w:t>
      </w:r>
      <w:r w:rsidRPr="00A0500F">
        <w:rPr>
          <w:sz w:val="20"/>
          <w:szCs w:val="20"/>
        </w:rPr>
        <w:t>Гришковец А.А. Государственная служба и гражданское общество: правовые проблемы взаимодействия (практика России) // Государство и право. 2004. N 1. С. 24 - 36.</w:t>
      </w:r>
    </w:p>
  </w:footnote>
  <w:footnote w:id="12">
    <w:p w:rsidR="005D2491" w:rsidRDefault="006763A9" w:rsidP="00725B42">
      <w:pPr>
        <w:pStyle w:val="a5"/>
        <w:ind w:firstLine="0"/>
      </w:pPr>
      <w:r>
        <w:rPr>
          <w:rStyle w:val="ad"/>
        </w:rPr>
        <w:footnoteRef/>
      </w:r>
      <w:r>
        <w:t xml:space="preserve"> </w:t>
      </w:r>
      <w:r w:rsidRPr="00132F0F">
        <w:rPr>
          <w:sz w:val="20"/>
          <w:szCs w:val="20"/>
        </w:rPr>
        <w:t>Конституция Российской Федерации 1993 года. -</w:t>
      </w:r>
      <w:r w:rsidR="00725B42">
        <w:rPr>
          <w:sz w:val="20"/>
          <w:szCs w:val="20"/>
        </w:rPr>
        <w:t xml:space="preserve"> </w:t>
      </w:r>
      <w:r w:rsidRPr="00132F0F">
        <w:rPr>
          <w:iCs/>
          <w:sz w:val="20"/>
          <w:szCs w:val="20"/>
        </w:rPr>
        <w:t>М.: Юристъ, 2007.</w:t>
      </w:r>
    </w:p>
  </w:footnote>
  <w:footnote w:id="13">
    <w:p w:rsidR="005D2491" w:rsidRDefault="006763A9" w:rsidP="00365F36">
      <w:pPr>
        <w:pStyle w:val="Default"/>
        <w:spacing w:line="360" w:lineRule="auto"/>
      </w:pPr>
      <w:r>
        <w:rPr>
          <w:rStyle w:val="ad"/>
        </w:rPr>
        <w:footnoteRef/>
      </w:r>
      <w:r>
        <w:t xml:space="preserve"> </w:t>
      </w:r>
      <w:r w:rsidRPr="00F809DE">
        <w:rPr>
          <w:sz w:val="20"/>
          <w:szCs w:val="20"/>
        </w:rPr>
        <w:t>Коновалов А.В. Сущность государственной службы: история, теория, закон, практика. – М.: Изд-во РАГС, 2005. – С. 44.</w:t>
      </w:r>
    </w:p>
  </w:footnote>
  <w:footnote w:id="14">
    <w:p w:rsidR="005D2491" w:rsidRDefault="006763A9" w:rsidP="00725B42">
      <w:pPr>
        <w:pStyle w:val="Default"/>
        <w:spacing w:line="360" w:lineRule="auto"/>
      </w:pPr>
      <w:r>
        <w:rPr>
          <w:rStyle w:val="ad"/>
        </w:rPr>
        <w:footnoteRef/>
      </w:r>
      <w:r w:rsidRPr="00CB1DC3">
        <w:rPr>
          <w:sz w:val="20"/>
          <w:szCs w:val="20"/>
        </w:rPr>
        <w:t xml:space="preserve">Атаманчук Г.В. Сущность государственной службы: история, теория, закон, практика: Монография. М.: РАГС, 2003. </w:t>
      </w:r>
      <w:r>
        <w:rPr>
          <w:sz w:val="20"/>
          <w:szCs w:val="20"/>
        </w:rPr>
        <w:t>– С. 109.</w:t>
      </w:r>
    </w:p>
  </w:footnote>
  <w:footnote w:id="15">
    <w:p w:rsidR="005D2491" w:rsidRDefault="006763A9">
      <w:pPr>
        <w:pStyle w:val="ab"/>
      </w:pPr>
      <w:r>
        <w:rPr>
          <w:rStyle w:val="ad"/>
        </w:rPr>
        <w:footnoteRef/>
      </w:r>
      <w:r>
        <w:t xml:space="preserve"> </w:t>
      </w:r>
      <w:r w:rsidRPr="00E8137E">
        <w:t>Барабашев А.Г. Государственная служба в Российской Федерации: современное состояние, проблемы и перспективы, аналитический обзор направлений и содержания реформирования государственной службы в РФ. – СПб.: Питер, 2005. – С. 76.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A9" w:rsidRDefault="006763A9" w:rsidP="007B2C19">
    <w:pPr>
      <w:pStyle w:val="a8"/>
      <w:framePr w:wrap="around" w:vAnchor="text" w:hAnchor="margin" w:xAlign="right" w:y="1"/>
      <w:rPr>
        <w:rStyle w:val="aa"/>
      </w:rPr>
    </w:pPr>
  </w:p>
  <w:p w:rsidR="006763A9" w:rsidRDefault="006763A9" w:rsidP="00300E0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82DCE"/>
    <w:multiLevelType w:val="hybridMultilevel"/>
    <w:tmpl w:val="0A085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162925"/>
    <w:multiLevelType w:val="multilevel"/>
    <w:tmpl w:val="1F3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65AC1"/>
    <w:multiLevelType w:val="hybridMultilevel"/>
    <w:tmpl w:val="CF9E915E"/>
    <w:lvl w:ilvl="0" w:tplc="BB565B5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6D612B"/>
    <w:multiLevelType w:val="multilevel"/>
    <w:tmpl w:val="EE6C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71FF0"/>
    <w:multiLevelType w:val="hybridMultilevel"/>
    <w:tmpl w:val="B93A5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DED"/>
    <w:rsid w:val="000163CC"/>
    <w:rsid w:val="00022F72"/>
    <w:rsid w:val="00025E42"/>
    <w:rsid w:val="00027A26"/>
    <w:rsid w:val="00032BCF"/>
    <w:rsid w:val="000439BC"/>
    <w:rsid w:val="00065833"/>
    <w:rsid w:val="00090A4F"/>
    <w:rsid w:val="00094ACC"/>
    <w:rsid w:val="000A0B1F"/>
    <w:rsid w:val="000D0567"/>
    <w:rsid w:val="000D7B46"/>
    <w:rsid w:val="000E026F"/>
    <w:rsid w:val="000F43DB"/>
    <w:rsid w:val="001025D1"/>
    <w:rsid w:val="00105B76"/>
    <w:rsid w:val="00111158"/>
    <w:rsid w:val="00122858"/>
    <w:rsid w:val="00124892"/>
    <w:rsid w:val="00132F0F"/>
    <w:rsid w:val="00136A3E"/>
    <w:rsid w:val="00183FB1"/>
    <w:rsid w:val="001848BD"/>
    <w:rsid w:val="00191019"/>
    <w:rsid w:val="001B3F3D"/>
    <w:rsid w:val="001C098A"/>
    <w:rsid w:val="001D42E5"/>
    <w:rsid w:val="001E49B2"/>
    <w:rsid w:val="00217E57"/>
    <w:rsid w:val="00240F5D"/>
    <w:rsid w:val="00242DB6"/>
    <w:rsid w:val="002614D3"/>
    <w:rsid w:val="002735AF"/>
    <w:rsid w:val="00287B33"/>
    <w:rsid w:val="002C2B15"/>
    <w:rsid w:val="002E11CE"/>
    <w:rsid w:val="003008CF"/>
    <w:rsid w:val="00300E06"/>
    <w:rsid w:val="0030521E"/>
    <w:rsid w:val="0030757C"/>
    <w:rsid w:val="003412E4"/>
    <w:rsid w:val="0034462E"/>
    <w:rsid w:val="00361203"/>
    <w:rsid w:val="00365F36"/>
    <w:rsid w:val="00383AAD"/>
    <w:rsid w:val="0038507B"/>
    <w:rsid w:val="003A6245"/>
    <w:rsid w:val="003D0D4B"/>
    <w:rsid w:val="003D28D3"/>
    <w:rsid w:val="003E66E5"/>
    <w:rsid w:val="0040234D"/>
    <w:rsid w:val="00406BCF"/>
    <w:rsid w:val="00414844"/>
    <w:rsid w:val="00417AA8"/>
    <w:rsid w:val="00422E2F"/>
    <w:rsid w:val="00451FF5"/>
    <w:rsid w:val="004567A7"/>
    <w:rsid w:val="004632B0"/>
    <w:rsid w:val="004862AD"/>
    <w:rsid w:val="00492C6F"/>
    <w:rsid w:val="0049528B"/>
    <w:rsid w:val="004C6CA8"/>
    <w:rsid w:val="004D7759"/>
    <w:rsid w:val="004E5646"/>
    <w:rsid w:val="005024DD"/>
    <w:rsid w:val="00514C67"/>
    <w:rsid w:val="00525DA5"/>
    <w:rsid w:val="0055111A"/>
    <w:rsid w:val="00561AE8"/>
    <w:rsid w:val="005900E9"/>
    <w:rsid w:val="005A4496"/>
    <w:rsid w:val="005A7686"/>
    <w:rsid w:val="005B2C00"/>
    <w:rsid w:val="005C7289"/>
    <w:rsid w:val="005C74E2"/>
    <w:rsid w:val="005D2491"/>
    <w:rsid w:val="005E66C9"/>
    <w:rsid w:val="005E735E"/>
    <w:rsid w:val="005F09DB"/>
    <w:rsid w:val="00604465"/>
    <w:rsid w:val="00606F0D"/>
    <w:rsid w:val="006225E3"/>
    <w:rsid w:val="00626681"/>
    <w:rsid w:val="00626D31"/>
    <w:rsid w:val="006533A2"/>
    <w:rsid w:val="006556F1"/>
    <w:rsid w:val="00674682"/>
    <w:rsid w:val="006763A9"/>
    <w:rsid w:val="006A3865"/>
    <w:rsid w:val="006C09DD"/>
    <w:rsid w:val="006E5F12"/>
    <w:rsid w:val="007069B6"/>
    <w:rsid w:val="00725B42"/>
    <w:rsid w:val="00740277"/>
    <w:rsid w:val="00742631"/>
    <w:rsid w:val="00742DED"/>
    <w:rsid w:val="0077505B"/>
    <w:rsid w:val="007A00E8"/>
    <w:rsid w:val="007B1A90"/>
    <w:rsid w:val="007B2C19"/>
    <w:rsid w:val="007D4ACA"/>
    <w:rsid w:val="007E46D3"/>
    <w:rsid w:val="007E6396"/>
    <w:rsid w:val="00811741"/>
    <w:rsid w:val="00831E9F"/>
    <w:rsid w:val="00867D01"/>
    <w:rsid w:val="00885F1B"/>
    <w:rsid w:val="008963D7"/>
    <w:rsid w:val="008C2100"/>
    <w:rsid w:val="008C6051"/>
    <w:rsid w:val="008D597D"/>
    <w:rsid w:val="008D59E7"/>
    <w:rsid w:val="008E3A43"/>
    <w:rsid w:val="008F60A8"/>
    <w:rsid w:val="00900434"/>
    <w:rsid w:val="00905651"/>
    <w:rsid w:val="009107F6"/>
    <w:rsid w:val="00910BA6"/>
    <w:rsid w:val="009247CC"/>
    <w:rsid w:val="009618FC"/>
    <w:rsid w:val="00976EEA"/>
    <w:rsid w:val="009A78DC"/>
    <w:rsid w:val="009B6B8A"/>
    <w:rsid w:val="009F4D1F"/>
    <w:rsid w:val="00A04772"/>
    <w:rsid w:val="00A049BD"/>
    <w:rsid w:val="00A0500F"/>
    <w:rsid w:val="00A1771D"/>
    <w:rsid w:val="00A26C7B"/>
    <w:rsid w:val="00A63464"/>
    <w:rsid w:val="00A63BCE"/>
    <w:rsid w:val="00A65495"/>
    <w:rsid w:val="00A916FF"/>
    <w:rsid w:val="00AC594F"/>
    <w:rsid w:val="00AC78FC"/>
    <w:rsid w:val="00AE5039"/>
    <w:rsid w:val="00B66B44"/>
    <w:rsid w:val="00B7344E"/>
    <w:rsid w:val="00BA0E08"/>
    <w:rsid w:val="00BB1C2D"/>
    <w:rsid w:val="00BB40D8"/>
    <w:rsid w:val="00BD00F2"/>
    <w:rsid w:val="00BD612D"/>
    <w:rsid w:val="00BE29E1"/>
    <w:rsid w:val="00BE6C55"/>
    <w:rsid w:val="00BF615F"/>
    <w:rsid w:val="00C024A8"/>
    <w:rsid w:val="00C02E49"/>
    <w:rsid w:val="00C26213"/>
    <w:rsid w:val="00C475C4"/>
    <w:rsid w:val="00C47FCF"/>
    <w:rsid w:val="00C53EAC"/>
    <w:rsid w:val="00C73016"/>
    <w:rsid w:val="00C837DD"/>
    <w:rsid w:val="00CB1DC3"/>
    <w:rsid w:val="00CD3151"/>
    <w:rsid w:val="00CD7918"/>
    <w:rsid w:val="00D214EF"/>
    <w:rsid w:val="00D75353"/>
    <w:rsid w:val="00D87BE3"/>
    <w:rsid w:val="00DD6F87"/>
    <w:rsid w:val="00E20270"/>
    <w:rsid w:val="00E25C89"/>
    <w:rsid w:val="00E64D3A"/>
    <w:rsid w:val="00E66E7A"/>
    <w:rsid w:val="00E8137E"/>
    <w:rsid w:val="00E873FA"/>
    <w:rsid w:val="00E93BFC"/>
    <w:rsid w:val="00EA325C"/>
    <w:rsid w:val="00F10B95"/>
    <w:rsid w:val="00F2646A"/>
    <w:rsid w:val="00F277EF"/>
    <w:rsid w:val="00F322BA"/>
    <w:rsid w:val="00F345BE"/>
    <w:rsid w:val="00F75FAE"/>
    <w:rsid w:val="00F809DE"/>
    <w:rsid w:val="00F847EC"/>
    <w:rsid w:val="00F92DED"/>
    <w:rsid w:val="00F940D4"/>
    <w:rsid w:val="00FA582F"/>
    <w:rsid w:val="00FA6F8A"/>
    <w:rsid w:val="00FB1CAD"/>
    <w:rsid w:val="00FC76B7"/>
    <w:rsid w:val="00FE7B0C"/>
    <w:rsid w:val="00FF0984"/>
    <w:rsid w:val="00FF74D2"/>
    <w:rsid w:val="00FF7A8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B5656F-A0F6-4946-97A0-8293F6E3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29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92D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Обычный текст"/>
    <w:basedOn w:val="a"/>
    <w:rsid w:val="00E873FA"/>
    <w:pPr>
      <w:suppressAutoHyphens/>
      <w:ind w:left="284" w:hanging="284"/>
      <w:jc w:val="both"/>
    </w:pPr>
    <w:rPr>
      <w:szCs w:val="20"/>
    </w:rPr>
  </w:style>
  <w:style w:type="paragraph" w:customStyle="1" w:styleId="ipara">
    <w:name w:val="ipara"/>
    <w:basedOn w:val="a"/>
    <w:rsid w:val="006C09DD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6C09DD"/>
    <w:rPr>
      <w:rFonts w:cs="Times New Roman"/>
      <w:i/>
      <w:iCs/>
    </w:rPr>
  </w:style>
  <w:style w:type="paragraph" w:customStyle="1" w:styleId="pagenumber">
    <w:name w:val="pagenumber"/>
    <w:basedOn w:val="a"/>
    <w:rsid w:val="006C09DD"/>
    <w:pPr>
      <w:spacing w:before="100" w:beforeAutospacing="1" w:after="100" w:afterAutospacing="1"/>
    </w:pPr>
  </w:style>
  <w:style w:type="paragraph" w:customStyle="1" w:styleId="nipara">
    <w:name w:val="nipara"/>
    <w:basedOn w:val="a"/>
    <w:rsid w:val="006C09DD"/>
    <w:pPr>
      <w:spacing w:before="100" w:beforeAutospacing="1" w:after="100" w:afterAutospacing="1"/>
    </w:pPr>
  </w:style>
  <w:style w:type="character" w:customStyle="1" w:styleId="Char">
    <w:name w:val="Стандарт Char"/>
    <w:link w:val="a5"/>
    <w:locked/>
    <w:rsid w:val="00BD612D"/>
    <w:rPr>
      <w:rFonts w:cs="Times New Roman"/>
      <w:sz w:val="24"/>
      <w:szCs w:val="24"/>
      <w:lang w:val="ru-RU" w:eastAsia="ru-RU" w:bidi="ar-SA"/>
    </w:rPr>
  </w:style>
  <w:style w:type="paragraph" w:customStyle="1" w:styleId="a5">
    <w:name w:val="Стандарт"/>
    <w:basedOn w:val="a"/>
    <w:link w:val="Char"/>
    <w:rsid w:val="00BD612D"/>
    <w:pPr>
      <w:widowControl w:val="0"/>
      <w:spacing w:line="360" w:lineRule="auto"/>
      <w:ind w:firstLine="709"/>
      <w:jc w:val="both"/>
    </w:pPr>
    <w:rPr>
      <w:sz w:val="28"/>
    </w:rPr>
  </w:style>
  <w:style w:type="character" w:styleId="a6">
    <w:name w:val="Hyperlink"/>
    <w:uiPriority w:val="99"/>
    <w:rsid w:val="00BE29E1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E29E1"/>
    <w:pPr>
      <w:spacing w:after="100" w:line="360" w:lineRule="auto"/>
    </w:pPr>
    <w:rPr>
      <w:sz w:val="28"/>
      <w:szCs w:val="22"/>
      <w:lang w:eastAsia="en-US"/>
    </w:rPr>
  </w:style>
  <w:style w:type="paragraph" w:styleId="a7">
    <w:name w:val="TOC Heading"/>
    <w:basedOn w:val="1"/>
    <w:next w:val="a"/>
    <w:uiPriority w:val="39"/>
    <w:qFormat/>
    <w:rsid w:val="00BE29E1"/>
    <w:pPr>
      <w:keepLines/>
      <w:spacing w:before="0" w:after="0" w:line="360" w:lineRule="auto"/>
      <w:outlineLvl w:val="9"/>
    </w:pPr>
    <w:rPr>
      <w:rFonts w:ascii="Times New Roman" w:hAnsi="Times New Roman" w:cs="Times New Roman"/>
      <w:kern w:val="0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rsid w:val="00300E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300E06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1C098A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</w:style>
  <w:style w:type="character" w:styleId="ad">
    <w:name w:val="footnote reference"/>
    <w:uiPriority w:val="99"/>
    <w:semiHidden/>
    <w:rsid w:val="001C098A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9618F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30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rsid w:val="00725B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725B4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5448</Words>
  <Characters>31057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2014-03-06T14:05:00Z</dcterms:created>
  <dcterms:modified xsi:type="dcterms:W3CDTF">2014-03-06T14:05:00Z</dcterms:modified>
</cp:coreProperties>
</file>