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78508740"/>
      <w:bookmarkStart w:id="1" w:name="_Toc378508986"/>
      <w:bookmarkStart w:id="2" w:name="_Toc378524525"/>
      <w:r>
        <w:rPr>
          <w:b/>
          <w:bCs/>
          <w:color w:val="000000"/>
          <w:sz w:val="32"/>
          <w:szCs w:val="32"/>
        </w:rPr>
        <w:t xml:space="preserve">Организация центрального управления империи </w:t>
      </w:r>
      <w:bookmarkEnd w:id="0"/>
      <w:bookmarkEnd w:id="1"/>
      <w:bookmarkEnd w:id="2"/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Эпоха Петра Великого.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создания.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1711 году Петром Великим было задумано заменит приказы коллегиями по примеру Швеции. Но президенты коллегий были назначены лишь в 1717 году. 1719 - начало действия коллегий. С изданием в 1720 году нового регламента организация коллегий была завершена.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коллегий.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было организовано 12 коллегий. В 1717-1718 годах были учреждены девять коллегий: воинская, адмиралтейская, иностранных дел, юстиц-коллегия, камер-коллегия (для заведования государственными. доходами), ревизион коллегия (судебная), штатс-контора (ведомство государственных расходов), коммерц-коллегия (торговля), берг-коллегия и мануфактур коллегия. Ревизион-коллегия впоследствии слилась с Сенатом. Впоследствии была образована вотчинная коллегия для земельных дел, а в 1721 году был учрежден главный магистрат для управления городами.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Лейбниц проектировал ученую коллегию, но Петр имел в виду учредить Академию наук и придал ей функции министерства просвещения. Почти все они преобразованы из бывших приказов. Кстати приказы остались, так как оставалось несколько ведомств, не вошедших в систему коллегий (ямской, аптекарский, каменный, разбойный). Каждая коллегия имела специальный регламент с обозначением круга своего ведомства. Тем не менее проблемы с разграничением компетенции существовали: берг-коллегия и мануфактур-коллегия. Суд и администрация по-прежнему смешиваются почти в каждом ведомстве.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Организация.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Коллегиальное начало - обсуждение дел в многочисленном собрании и решение по большинству голосов.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Присутствие коллегии составлялось из 11 членов: президента, вице-президента, 4 советников и 4 асессоров (при Е2 - 2 советника и 2 асессора - всего 6), которым добавлялся один советник или асессор из иностранцев; из 2 секретарей коллежской канцелярии один назначался из иностранцев. Президентами коллегий были назначены русские, вице-президенты- в большинстве коллегий были иностранцы. При трехчленном составе коллегии голос президента решал дело. С введением коллегиальной системы Петр Первый надеялся устранить произвол, личное усмотрение и злоупотребления присущие единоличным порядкам. Вместе с тем противники коллегий считали что административные меры выигрывают в быстроте при единоличном начале и лишь суд требует коллегиальности.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Эпоха Екатерины II.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Екатерина, установив суд в провинциях (1775), обрекла центральные коллегии на уничтожение. Все они были закрыты (1771-1796) за исключением двух военных и иностранных дел. Император Павел I восстановил было коллегии, но ненадолго.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3" w:name="_Toc378508741"/>
      <w:bookmarkStart w:id="4" w:name="_Toc378508987"/>
      <w:bookmarkStart w:id="5" w:name="_Toc378524526"/>
      <w:r>
        <w:rPr>
          <w:b/>
          <w:bCs/>
          <w:color w:val="000000"/>
          <w:sz w:val="28"/>
          <w:szCs w:val="28"/>
        </w:rPr>
        <w:t>Организация центрального управления империи после 1802 года.</w:t>
      </w:r>
      <w:bookmarkEnd w:id="3"/>
      <w:bookmarkEnd w:id="4"/>
      <w:bookmarkEnd w:id="5"/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8"/>
          <w:szCs w:val="28"/>
        </w:rPr>
        <w:t>Министерства Александра I.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1802 году с учреждением министерств коллегии были упразднены. Было учреждено 8 министерств: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военное сухопутное;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морских сил;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иностранных дел;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юстиции;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внутренних дел;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финансов;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коммерции;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народного образования.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Причина появления - потребность в улучшении организации высших административных учреждений. Министерства были построены на началах единоличной власти и ответственности. Для объединения их деятельности и для обсуждения вопросов, касающихся нескольких министерств, собирался “комитет министров”. Сенат становился “хранителем законов”, высшей судебной инстанцией и органом надзора за администрацией. Министры должны были предоставлять Сенату годовые отчеты. На деле же эта ответственность министерств не осуществлялась с самого начало своего установления (порядок предоставления отчетов соблюдался выборочно и потов вообще был забыт). Сперанский отмечал, что министерства не могут нести ответственности перед Сенатом, который также зависел от “произвола власти” и был исполнительным органом”. К тому же министр выбирался самими лицом, и тот ему докладывал непосредственно, поэтому критика сената относилась бы не к министру, а к императору.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 министерства.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Министры и товарищи министров (замы) назначались императором., высшие чиновники министерств императором по представлению министра, низшие - министром.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делилось на департаменты (присутствия, в которых принимались решения, организованные по направлениям деятельности) и канцелярии (где осуществлялось делопроизводство). Департаменты и канцелярии возглавлялись директорами. В составе министерства действовал Совет при министерстве, в который входили товарищи и директора департаментов.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министерств росло: Государственное. казначейство, Главное управление путей сообщения, Главное управление духовных дел разных вероисповеданий, Министерство полиции. Созданная Александром Первым центральная система управления просуществовала с некоторыми изменениями до 1917 года.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Период Александра Второго.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Аппарат министерств при Александре Втором был значительно перестроен. Многие их министерств стали создавать свои местные органы. В связи с развитием капитализма повышается роль отраслевых министерств: путей сообщения, государственных имуществ, финансов, Главный комитет железных дорог.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Состав министерств и их органы, компетенция.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финансов состояло из казенных палат губерний, заведующих отделами по приходу и расходу государственных средств, податных присутствий, отделений банков, акцизных управлений. Казенные палаты ведали прямыми налогами, фабричные инспекции. Следует упомянуть деятельность государственных банков. Бюджет, выросший в связи с проводимыми реформами и возросшими расходами на содержание Министерства двора, Военного министерства, флота, внутренних дел, калькулировался в Минфине, а утверждался Государственный. советом.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Важную роль в пореформенный период приобрело Министерство внутренних дел, имевшее на местах подведомственные органы: уездные полицейские управления, губернские правления, губернские присутствия и т.д.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юстиции заведовало тюремной частью гражданского ведомства. Министр юстиции контролировал вся судебную систему страны, осуществлял подбор кадров и надзорные функции. Министру также присваивалось звание генерального прокурора. Он осуществлял надзор как за судебными инстанциями, подчиненными Сенату, так и за административными учреждениями самого сената.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Военное сухопутное министерство состояло из управлений округами (военные штабы, военные окружные советы, военные суды, военные заведения). Следует отметить законосовещательную деятельность министерства по вопросам компетенции (кроме вопроса о бюджете).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народного образования состояло из университетов, высших специальных школ, средних и низших учебных заведений. Следует упомянуть об автономии университетов по указу от 1805 года, 1867, об ее отмене в период николаевской реакции и контрреформ Александра Вторго.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Минусы министерской системы управления государством.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кресло министра должен занимать человек весьма компетентный в государственных делах, с незаурядными умственными способностями, физически здоровый, способный принимать сложнейшие решения и руководить единоначально этим государственным органом. Такого человека было найти довольно сложно.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Министерсткая реформа способствовала централизации государства и развитию бюрократии. В этой связи коллегии представляются альтернатиным варинатом развития публичного права. Такие минусы как сращивание судебной и административной валсти в руах коллегий можно было избежать путем их реформирования (сращивание двух ветвей власти в лице одного ведомственного органа не было принициальным замыслом Петра Великого). Медленность в решении государственных, за которую так часто упрекают коллегии, на самом деле преувеличена.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bookmarkStart w:id="6" w:name="_Toc378508742"/>
      <w:bookmarkStart w:id="7" w:name="_Toc378508988"/>
      <w:bookmarkStart w:id="8" w:name="_Toc378524527"/>
      <w:r>
        <w:rPr>
          <w:b/>
          <w:bCs/>
          <w:color w:val="000000"/>
          <w:sz w:val="28"/>
          <w:szCs w:val="28"/>
        </w:rPr>
        <w:t>Законосовещательные органы после 1802 года.</w:t>
      </w:r>
      <w:bookmarkEnd w:id="6"/>
      <w:bookmarkEnd w:id="7"/>
      <w:bookmarkEnd w:id="8"/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 Александр I.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1801 - Непременный Государственный Совет. Он состоял из 12 членов.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1810 - Государственный совет. Это был законосовещательный орган, разрабатывавший законопроекты, позже утверждаемые императором. Председатель совета - император. В его отсутствие на заседаниях председательствовал назначенный им член совета. Численность совета колебалась от 40 до 80 человек. Члены назначались императором и входили в него по должности (министры).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Государственный совет рассматривал и готовил различные правовые акты: законы, уставы, учреждения. Цель его деятельности - приведение всей правовой системы к единообразию. Совет состоял из 5 департаментов: департамент. законов, дел военных, дел гражданских и духовных, дел Царства Польского (создан после 1831) и государственной экономии. Работа осуществлялась либо в форме собраний, либо в форме департаментских заседаний. Делопроизводство сосредотачивалось в канцелярии, которой руководил государственный секретарь.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II. Николай Первый.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1826 году появляется еще один законосовещательный орган - Собственная канцелярия его Величества. Она стала органом, возглавившим всю систему центральных отраслевых органов государственного управления.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Канцелярия состояла из 6 отделений.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отделение контролировало деятельность министров, министерств, готовило законопроекты, ведало назначением и увольнением чиновников.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Второе отделение осуществляло кодификационные работы, проводило обобщение юридической практики.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Третье было создано для борьбы с государственными преступлениями.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Четвертое занималось благотворительными учреждениями и женскими учебными заведениями.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Пятое было специально создано для подготовки реформы по управлению государственными крестьянами.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Шестое занималось подготовкой материалов, относящихся к управлению территорией Кавказа. 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III. Эпоха Александра Второго.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Высшим совещательным учреждением оставался Государственный совет, на который в ходе реформы легли задачи по рассмотрению большого количества законопроектов и по кодификационной работе.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Государственном совете образовались различные комитеты (Западный, Кавказский) и комиссии (по охране государственного порядка, Особое совещание для охраны спокойствия). Один из таких комитетов позже превратился в Комитет министров.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Накануне реформ был учрежден государственный орган - Совет министров, в который вошли председатели Государственного. совета и Комитета министров, министры, главноуправляющие. Председатель - император.</w:t>
      </w:r>
    </w:p>
    <w:p w:rsidR="007D68A2" w:rsidRDefault="007D68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Вдадимирский-Буданов В.Ф. Обзор истории русского права. М., 1995.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Ключевский В.О. Курс русской истории. Москва, 1989.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Лекции Исаева М.А.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Исаев И.А. История государства и права. Москва, 1994. 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Пушкарев С.Г. Обзор русской истории. Москва, 1991.</w:t>
      </w:r>
    </w:p>
    <w:p w:rsidR="007D68A2" w:rsidRDefault="007D68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Ивановский А.В. Учебник государственного права России. К., 1913. </w:t>
      </w:r>
    </w:p>
    <w:p w:rsidR="007D68A2" w:rsidRDefault="007D68A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9" w:name="_GoBack"/>
      <w:bookmarkEnd w:id="9"/>
    </w:p>
    <w:sectPr w:rsidR="007D68A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FEB"/>
    <w:rsid w:val="001901C9"/>
    <w:rsid w:val="007D68A2"/>
    <w:rsid w:val="00803FEB"/>
    <w:rsid w:val="00B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48EE2E-0BA7-4689-BCDB-B8155D31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6566</Words>
  <Characters>3743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центрального управления империи </vt:lpstr>
    </vt:vector>
  </TitlesOfParts>
  <Company>PERSONAL COMPUTERS</Company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центрального управления империи </dc:title>
  <dc:subject/>
  <dc:creator>USER</dc:creator>
  <cp:keywords/>
  <dc:description/>
  <cp:lastModifiedBy>admin</cp:lastModifiedBy>
  <cp:revision>2</cp:revision>
  <dcterms:created xsi:type="dcterms:W3CDTF">2014-01-26T09:29:00Z</dcterms:created>
  <dcterms:modified xsi:type="dcterms:W3CDTF">2014-01-26T09:29:00Z</dcterms:modified>
</cp:coreProperties>
</file>