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5E" w:rsidRDefault="00D748CA">
      <w:pPr>
        <w:pStyle w:val="a3"/>
        <w:jc w:val="center"/>
        <w:rPr>
          <w:b/>
          <w:sz w:val="32"/>
        </w:rPr>
      </w:pPr>
      <w:r>
        <w:rPr>
          <w:b/>
          <w:sz w:val="32"/>
        </w:rPr>
        <w:t>Введение.</w:t>
      </w:r>
    </w:p>
    <w:p w:rsidR="00774C5E" w:rsidRDefault="00774C5E">
      <w:pPr>
        <w:pStyle w:val="a3"/>
        <w:rPr>
          <w:b/>
          <w:sz w:val="32"/>
        </w:rPr>
      </w:pPr>
    </w:p>
    <w:p w:rsidR="00774C5E" w:rsidRDefault="00D748CA">
      <w:pPr>
        <w:pStyle w:val="2"/>
        <w:spacing w:line="360" w:lineRule="auto"/>
      </w:pPr>
      <w:r>
        <w:t xml:space="preserve">   В данной работе я, поставила перед собой цели изучить нормативное определение местного самоуправления. Поскольку это имеет принципиальное значение для правильного понимания этого явления и представляет собой основу для всех законов Российской Федерации и ее субъектов и других правовых актов, связанных с вопросами местного самоуправления. Определить те идеи, которые лежат в основе организации и деятельности местного самоуправления и которые закреплены в Конституции Российской Федерации и федеральном законодательстве, раскрыть цели и задачи, к достижению которых направлена муниципальная деятельность.</w:t>
      </w:r>
    </w:p>
    <w:p w:rsidR="00774C5E" w:rsidRDefault="00D748CA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   Для этих целей я использую такие источники как, Конституцию РФ 1993, Федеральный закон «Об общих принципах организации местного самоуправления в Российской Федерации» от 28 августа 1995 г. Кроме этого использованы комментарии Кутафина О.Е., Фадеева В.И. «Муниципальное право РФ» и  Шугрина Е.С. «Муниципальное право». </w:t>
      </w:r>
    </w:p>
    <w:p w:rsidR="00774C5E" w:rsidRDefault="00D748CA">
      <w:pPr>
        <w:pStyle w:val="2"/>
        <w:spacing w:line="360" w:lineRule="auto"/>
      </w:pPr>
      <w:r>
        <w:t xml:space="preserve">    Государство заинтересовано в таких способах формирования и деятельности местной власти, которые отвечали бы его политике и поддерживались населением. Именно поэтому местное самоуправление призвано обеспечивать достижение этих целей, и составляет одну из основ конституционного строя Российской Федерации. </w:t>
      </w:r>
    </w:p>
    <w:p w:rsidR="00774C5E" w:rsidRDefault="00774C5E">
      <w:pPr>
        <w:pStyle w:val="a3"/>
        <w:rPr>
          <w:sz w:val="28"/>
        </w:rPr>
      </w:pPr>
    </w:p>
    <w:p w:rsidR="00774C5E" w:rsidRDefault="00D748CA">
      <w:pPr>
        <w:pStyle w:val="a3"/>
        <w:jc w:val="center"/>
        <w:rPr>
          <w:b/>
          <w:sz w:val="32"/>
        </w:rPr>
      </w:pPr>
      <w:r>
        <w:rPr>
          <w:b/>
          <w:sz w:val="32"/>
        </w:rPr>
        <w:t>1. Понятие местного самоуправления.</w:t>
      </w:r>
    </w:p>
    <w:p w:rsidR="00774C5E" w:rsidRDefault="00D748CA">
      <w:pPr>
        <w:pStyle w:val="a3"/>
        <w:rPr>
          <w:sz w:val="28"/>
        </w:rPr>
      </w:pPr>
      <w:r>
        <w:rPr>
          <w:sz w:val="28"/>
        </w:rPr>
        <w:t xml:space="preserve">   Понятие «местного самоуправления» отражает комплексное и многообразное явление. Местное самоуправление можно рассматривать в качестве: основы конституционного строя; права населения на самостоятельное решение вопросов местного значения; формы народовластия.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Рассмотрим местное самоуправление как основу конституционного строя. Ст. 2 Европейской хартии местного самоуправления от 15 октября 1985 г. гласит, что «Принцип местного самоуправления должен быть признан в законодательстве страны, и, по возможности, в конституции страны».</w:t>
      </w:r>
    </w:p>
    <w:p w:rsidR="00774C5E" w:rsidRDefault="00D748CA">
      <w:pPr>
        <w:pStyle w:val="2"/>
      </w:pPr>
      <w:r>
        <w:t xml:space="preserve">   Согласно Конституции Российской Федерации, а именно ст. 3, 12, 130-133 и др. в Российской Федерации признается и гарантируется местное самоуправление. «Местное самоуправление как выражение народной власти народа составляет одну из основ конституционного строя Российской Федерации», это положение отражено в статье 2 Федерального закона «Об общих принципах организации местного самоуправления в Российской Федерации» от 28 августа 1995 г.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Местное самоуправление – одна из основ конституционного строя, основополагающий принцип организации власти, который наряду с принципом разделения властей (деление властей по горизонтали), определяет систему управления (деление властей по вертикали). 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В соответствии со статьей 12 Конституции Российской Федерации органы местного самоуправления в пределах своих полномочий самостоятельны и не входят в систему органов государственной власти. Другими словами, государство признает местное самоуправление в качестве самостоятельного уровня осуществления народом принадлежащей ему власти. Это предполагает, в свою очередь, организационную обособленность местного самоуправления от государственной власти. Поэтому государственные органы не выступают, как прежде, вышестоящей инстанции, руководящей деятельностью местных органов власти, заслушивающей отчеты и имеющей право отмены их решений.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Органы местного самоуправления действуют самостоятельно, в пределах своих полномочий, и ответственны, прежде всего, перед своим населением. Федеральный закон «Об общих принципах организации местного самоуправления в Российской Федерации» от 28 августа 1995 г. определяет предметы ведения местного самоуправления, а также разграничивает полномочия органов государственной власти Российской Федерации и органов государственной власти субъектов Российской Федерации в области местного самоуправления. 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Местное самоуправление – это право граждан, местного сообщества на самостоятельное заведывание местными делами.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Европейская хартия в статье 3 определяет местное самоуправление право и реальную способность органов местного самоуправления регламентировать часть государственных дел и управлять ею, действуя в рамках закона, под свою ответственность. Это право осуществляется советами или собраниями, состоящими из членов, избранных путем свободного, тайного, равного, прямого и всеобщего голосования. Советы или собрания могут располагать подотчетными им исполнительными органами. Это положение не исключает обращения к собраниям граждан, референдуму или любой другой форме прямого участия граждан. Таким образом, Европейская хартия устанавливает, что это право осуществляется не только выборными органами самоуправления, но и через формы прямого участия граждан в реализации функций местного самоуправления.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Основным субъектом права на самоуправление, российское законодательство признает, население городских и сельских поселений. Местное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собственности. Местное самоуправление осуществляется гражданами путем референдума, выборов, других форм прямого волеизъявления, через выборные и другие органы местного самоуправления. Это положение оговорено в статье 130 Конституции российской Федерации. 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Право населения на местное самоуправление обеспечивается правом каждого гражданина Российской Федерации на осуществление местного самоуправления. Граждане имеют равные права на осуществление местного самоуправления как непосредственно, так и через своих представителей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Граждане российской Федерации имеют право избирать и быть избранными в органы местного самоуправления, иметь доступ к муниципальной службе, право обращаться в органы местного самоуправления и к должностным лицам местного самоуправления (статья 3 Федерального закона «Об общих принципах организации местного самоуправления в Российской Федерации» от 28 августа 1995 г).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Признавая право населения на осуществления местного самоуправления, государство берет на себя обязанность создавать необходимые условия для осуществления данного права, т.к. признает самостоятельность местного самоуправления в пределах его полномочий.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Местное самоуправление – это одна из форм реализации народом принадлежащей ему власти. Народ осуществляет свою власть, согласно статьи 3 Конституции Российской Федерации, 1) непосредственно (то есть путем референдума, выборов); 2) через органы государственной власти; 3) через органы местного самоуправления.</w:t>
      </w:r>
    </w:p>
    <w:p w:rsidR="00774C5E" w:rsidRDefault="00D748CA">
      <w:pPr>
        <w:pStyle w:val="2"/>
      </w:pPr>
      <w:r>
        <w:t xml:space="preserve">   «Местное самоуправление в Российской Федерации -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значения, исходя из интересов населения, его исторических и иных местных традиций». Такое определение местного самоуправления, характеризующее его как форму народовластия, содержится в статье 2 Федеральном законе «Об общих принципах организации местного самоуправления в Российской Федерации» от 28 августа 1995 г. 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Основные черты, характеризующие местное самоуправление, его место в системе народовластия.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Первое</w:t>
      </w:r>
      <w:r>
        <w:rPr>
          <w:sz w:val="28"/>
        </w:rPr>
        <w:t>. Местное самоуправление имеет особый субъект, которым является население, граждане.  Согласно статьям 12 Федерального закона «Об общих принципах организации местного самоуправления в Российской Федерации», местное самоуправление осуществляется на территории муниципальных образований (городов, поселков, станиц, районов (уездов) , сельских округов (волостей, сельсоветов) и др. муниципальных образований)), особым субъектом местного самоуправления является население муниципального образования.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Как было отмечено ранее, население муниципального образования осуществляет местное самоуправление непосредственно (референдум, выборы, сходы и др.) и через органы местного самоуправления.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Во вторых</w:t>
      </w:r>
      <w:r>
        <w:rPr>
          <w:sz w:val="28"/>
        </w:rPr>
        <w:t>. Местное самоуправление занимает особое место в демократическом механизме управления обществом и государством.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Хотя, местное самоуправление, его органы не являются составной частью государственного механизма управления, что отмечено в статье 12 Конституции Российской Федерации, тем не менее между местным самоуправлением и государственной властью в Российской Федерации существует взаимосвязь. Эта взаимосвязь выражается в наличии у них единого источника, а именно власть народа. 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Органы местного самоуправления в соответствии со статьей 132 Конституции Российской Федерации могут наделяться отдельными государственными полномочиями с передачей необходимых для их осуществления материальных и финансовых средств, участвовать в осуществлении государственных функций. Реализация переданных полномочий подконтрольна государству. 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Местное самоуправление - это не просто форма самоорганизации населения для решения местных вопросов. Это и форма осуществления публичной власти, власти народа. Муниципальная власть и власть государственная - это формы публичной власти, власти народа.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В-третьих</w:t>
      </w:r>
      <w:r>
        <w:rPr>
          <w:sz w:val="28"/>
        </w:rPr>
        <w:t>. Местное самоуправление имеет особый объект управления: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Местные вопросы (вопросы местного значения). К вопросам местного значения можно отнести  принятие и изменение уставов муниципальных образований, контроль за их соблюдением; владение, пользование и распоряжение муниципальной собственностью; местные финансы, формирование, утверждение и исполнение местного бюджета, установление местных налогов и сборов, решение других финансовых вопросов местного значения; комплексное социально-экономическое развитие муниципального образования; содержание и использование муниципальных жилищного фонда и нежилых помещений; организация, содержание и развитие муниципальных учреждений дошкольного, основного общего и профессионального образования; организация, содержание и развитие муниципальных учреждений здравоохранения, обеспечение санитарного благополучия населения; охрана общественного порядка, организация и содержание муниципальных органов охраны общественного порядка, осуществление контроля за их деятельностью; регулирование планировки и застройка территорий муниципальных образований; создание условий для жилищного и социально-культурного строительства и т.д. Перечень, этих вопросов, подробно приведен в статье 6 Федерального закона «Об общих принципах организации местного самоуправления в Российской Федерации» от 28 августа 1995 г. Муниципальные образования вправе принимать к своему рассмотрению иные вопросы, отнесенные к вопросам местного значения законами субъектов Российской Федерации, а также вопросы, не исключенные из их ведения и не отнесенные к ведению других муниципальных образований и органов государственной власти.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В-четвертых</w:t>
      </w:r>
      <w:r>
        <w:rPr>
          <w:sz w:val="28"/>
        </w:rPr>
        <w:t>, можно выделить самостоятельность как форму организации и осуществления власти.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Согласно статье 12 Конституции Российской Федерации, самостоятельность местного самоуправления гарантируется государством. Государство признает местное самоуправление в качестве самостоятельной формы осуществления народом принадлежащей ему власти. Важным проявлением самостоятельности местного самоуправления и вместе с тем его гарантией является признаваемое государством право на финансово-экономические ресурсы, необходимые для осуществления функций местного самоуправлении.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>В-пятых</w:t>
      </w:r>
      <w:r>
        <w:rPr>
          <w:sz w:val="28"/>
        </w:rPr>
        <w:t>. Собственная ответственность муниципальных образований.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Муниципальная деятельность должна осуществляться, исходя из интересов населения. Ответственность перед населением наступает в результате утраты доверия населения. Ответственность органов местного самоуправления и должностных лиц местного самоуправления перед государством предусматривается Федеральным законом «Об общих принципах организации местного самоуправления в Российской Федерации» от 28 августа 1995 г. </w:t>
      </w:r>
    </w:p>
    <w:p w:rsidR="00774C5E" w:rsidRDefault="00774C5E">
      <w:pPr>
        <w:jc w:val="both"/>
        <w:rPr>
          <w:sz w:val="28"/>
        </w:rPr>
      </w:pPr>
    </w:p>
    <w:p w:rsidR="00774C5E" w:rsidRDefault="00D748CA">
      <w:pPr>
        <w:jc w:val="center"/>
        <w:rPr>
          <w:b/>
          <w:sz w:val="32"/>
        </w:rPr>
      </w:pPr>
      <w:r>
        <w:rPr>
          <w:b/>
          <w:sz w:val="32"/>
        </w:rPr>
        <w:t>2. Принципы местного самоуправления.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Местное самоуправление основано на ряде принципов. Принципы местного самоуправления - это обусловленные природой местного самоуправления коренные начала и идеи, лежащие в основе организации и деятельности населения, закрепленные в нормах права. В Конституции Российской Федерации и федеральном законодательстве закреплены следующие принципы местного самоуправления: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1. Самостоятельность решения населением всех вопросов местного значения.                           В соответствии со статьей 130 Конституции Российской Федерации местное самоуправление призвано обеспечивать самостоятельное решение населением вопросов местного значения. В этом - суть местного самоуправления. (Этот принцип отражает суть местного самоуправления и, в свою очередь, предполагает: полновластие муниципальных органов на соответствующей территории в пределах, ограниченных правом; выборность местных органов местным сообществом; самостоятельность и зависимость муниципальных органов, их ответственность за решение вопросов местного значения перед населением.) Органы местного самоуправления в пределах, установленных законом, обладают полной свободой действий для осуществления собственных инициатив по любому вопросу, который не исключен из их компетенции и не отнесен к компетенции другого органа власти  (статья 4 Европейской Хартии).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2. Признание местного самоуправления как демократического института, наличие гарантий местного самоуправления.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3. Организационное обособление местного самоуправления в системе управления обществом и государством. 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Основное содержание рассматриваемого принципа раскрывает статья 12 Конституции Российской Федерации: органы местного самоуправления не входят в систему органов государственной власти. Государство, таким образом, признает местное самоуправление в качестве самостоятельного уровня, самостоятельной формы осуществления народом принадлежащей ему власти. Народ осуществляет свою власть непосредственно, а также через органы государственной власти и органы местного самоуправления. Это положение определено в статье 3 Конституции Российской Федерации. Кроме того, структура органов местного самоуправления определяется населением самостоятельно (статья 131 Конституции Российской Федерации).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4. Многообразие организационных форм осуществления местного самоуправления. Этот принцип отражен в статье 72 Конституции Российской Федерации.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5. Соразмерность полномочий местного самоуправления материально-финансовым ресурсам.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Этот важнейший принцип местного самоуправления получил свое правовое закрепление в Конституции Российской Федерации, законодательстве о местном самоуправлении. Без его реализации невозможно обеспечить самостоятельность, реальность и эффективность местного самоуправления.  Финансовые средства органов местного самоуправления должны быть соразмерны предоставленным им конституцией или законом полномочий, указано в статье 9 Европейской Хартии о местном самоуправлении. 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Органы местного самоуправления имеют право самостоятельно формировать, утверждать и исполнять местный бюджет, устанавливать местные налоги и сборы (статья 132 Конституции Российской Федерации).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Важной гарантией реализации рассматриваемого принципа являются конституционные положения о финансировании осуществления отдельных государственных полномочий, которыми могут наделяться законом органы местного самоуправления и о компенсации дополнительных расходов, возникших в результате решений, принятых органами государственной власти.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6. Законность. Этот принцип является одним из основных конституционных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>принципов российской государственности. Конституция Российской Федерации, а именно в статье 15, закрепляет: органы государственной власти, органы местного самоуправления, должностные лица, граждане и их объединение обязаны соблюдать Конституцию Российской Федерации и законы.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Важнейшей гарантией местного самоуправления выступает законность. Принцип законности требует, чтобы организация и деятельность местного самоуправления осуществлялась на основе закона и в рамках закона. Поэтому местное самоуправление осуществляется в соответствии с Конституцией Российской Федерации, федеральными законами, конституциями и уставами субъектов Российской Федерации, законами субъектов Российской Федерации.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  Конституция Российской Федерации в статье 133 устанавливает запрет на ограничение прав местного самоуправления, гарантированных Конституцией Российской Федерации и федеральными законами.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>Государство осуществляет контроль, за соблюдением органами местного самоуправления правовых норм, но не о целесообразности или качестве принимаемых муниципальными органами решений по вопросам местной жизни.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В статье 8 Европейской Хартии о местном самоуправлении устанавливается основные критерии, предъявляемые к государственному контролю за деятельностью органов местного самоуправления: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>«1. Любой административный контроль над органами местного самоуправления может осуществляться только в формах и в случаях, предусмотренных конституцией или законом.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>2. Любой административный контроль за деятельностью органов местного самоуправления, как правило, должен быть предназначен лишь для обеспечения соблюдения законности и конституционных принципов».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Прежде всего, соблюдение законности, в деятельности органов и должностных лиц местного самоуправления осуществляется с помощью прокуратуры. Прокуратура Российской Федерации осуществляет надзор за исполнением законов органами местного самоуправления, за соблюдением ими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>прав и свобод человека и гражданина (Федеральным законом «О прокуратуре Российской Федерации» в редакции от 17 ноября 1995 г.).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7. Гласность и учет общественного мнения, сотрудничество и взаимодействие местных органов и их должностных лиц с партиями, общественными движениями и объединениями граждан. Гласность – является важным элементом демократической системы управления обществом и государством. При помощью гласности обеспечивается демократизм управленческой деятельности, ее подконтрольность обществу, а также возможность граждан влиять на выработку решений, затрагивающих их интересы, права и свободы.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>Реализация этого принципа означает, прежде всего, открытый характер их деятельности органов местного самоуправления, регулярное информирование о произведенной работе населения, посредством средств массовой информации.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Статья 3 Федерального закона «Об общих принципах организации местного самоуправления в Российской Федерации от 28 августа 1995 г. устанавливает обязанность органов местного самоуправления обеспечить получение гражданами полной и достоверной информации о своей работе. 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8. Сочетание местных и государственных интересов.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9. Соблюдение прав и свобод человека и гражданина. Конституция Российской Федерации признает человека, его права и свободы высшей ценностью (ст. 2) и устанавливает, что права и свободы человека и гражданина определяют смысл и содержание деятельности не только органов государственной власти, но и местного самоуправления (ст. 18).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Поскольку права и свободы гражданина реализуются в первую очередь на местном уровне, там, где он живет, осуществляя трудовую, политическую и иную деятельность, то значение принципа соблюдения прав и свобод человека  во многом зависит от деятельности органов местного самоуправления.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10. Коллегиальность и единоначалие в деятельности местного самоуправления.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В целях утверждения принципа индивидуальной ответственности и устранения коллективной безответственности в деятельности исполнительно-распорядительных органов местного самоуправления Закон РСФСР «О местном самоуправлении в РСФСР» от 6 июля 1991 г. закрепил: «Деятельностью местной администрации руководит глава местной администрации... Глава местной администрации осуществляет свои полномочия на принципах единоначалия» (ст. 30).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Федеральный закон «Об общих принципах организации местного самоуправления в Российской Федерации» от 28 августа 1995 г., закрепляя коллегиальный порядок деятельности представительного органа местного самоуправления (ст. 15), оставляет по существу открытым вопрос о принципах организации и деятельности иных органов местного самоуправления. 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Коллегиальные начала в организации и деятельности представительного органа местного самоуправления проявляются в том, что данный орган является коллегиальным органом, численный состав которого определяется уставом муниципального образования, и свои решения принимает в коллегиальном порядке. 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Принцип коллегиальности предполагает также создание необходимых условий депутатам представительного органа для их активного и конструктивного участия в подготовке и принятии решений: депутаты должны иметь возможность заблаговременно ознакомиться с проектами решений, получить необходимую информацию, свободно высказывать свое мнение, а также предложения, замечания по обсуждаемому представительным органом вопросу.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На основании вышеизложенного можно назвать ряд особенностей правового статуса местного самоуправления, вытекающих из природы местного самоуправления: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1. Государство признает власть самоуправления над местным сообществом как власть публичную, т. е. служащую интересам общины. Это проявляется в признании положений (уставов) о местном самоуправлении как источника права, признание государством обязательной силы актов органов местного самоуправления.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2. Органы местного самоуправления организационно обособлены от органов государственной власти в соответствии со статьей 12 Конституции Российской Федерации.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3. Органы местного самоуправления обладают компетенцией, производной от компетенции местного самоуправления, которую признает и гарантирует Конституция Российской Федерации и которая не может быть ограничена федеральными и региональными органами государственной власти. Органы местного самоуправления могут на договорной основе передавать часть своих полномочий другим органам местного самоуправления и государственной власти. Органы местного самоуправления не вправе принимать по собственной инициативе к своему рассмотрению вопросы, отнесенные к компетенции других органов местного самоуправления.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4. В соответствии со статьей 132 Конституции Российской Федерации органы местного самоуправления могут наделяться отдельными государственными полномочиями. К вопросам государственного значения в решении которых в соответствии с действующим законодательством принимают участие органы местного самоуправления относятся охрана природной среды, организация здравоохранения, социального обеспечения, развитие культуры, физкультуры и спорта. Эти органы могут быть дополнительно наделены: полномочиями по участию в определении режима деятельности предприятий, учреждений и организаций различных форм собственности, в том числе государственной; правом контроля за осуществлением некоторых конкретных норм законодательства всеми предприятиями, учреждениями и организациями на их территории; некоторыми правоохранительными полномочиями.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5. Местное сообщество самостоятельно определяет организационно-правовые формы местного самоуправления, решает вопросы местного значения, владения, пользования и распоряжения муниципальной собственностью.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6. Местное самоуправление не может быть произвольно ограничено органами государственной власти. Отмена решения органа местного самоуправления может быть только в судебном порядке.</w:t>
      </w:r>
    </w:p>
    <w:p w:rsidR="00774C5E" w:rsidRDefault="00774C5E">
      <w:pPr>
        <w:jc w:val="both"/>
        <w:rPr>
          <w:sz w:val="28"/>
        </w:rPr>
      </w:pPr>
    </w:p>
    <w:p w:rsidR="00774C5E" w:rsidRDefault="00D748CA">
      <w:pPr>
        <w:jc w:val="center"/>
        <w:rPr>
          <w:b/>
          <w:sz w:val="32"/>
        </w:rPr>
      </w:pPr>
      <w:r>
        <w:rPr>
          <w:b/>
          <w:sz w:val="32"/>
        </w:rPr>
        <w:t>3. Функции местного самоуправления.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Функции местного самоуправления это основные направления муниципальной деятельности.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Функции местного самоуправления являются теми задачами и целями, к достижению которых направлена муниципальная деятельность.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Поскольку местное самоуправление принимает самостоятельное решение вопросов местного значения, то соответственно реализует задачи по обеспечению жизненных интересов населения, социальной защите граждан.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Можно выделить основные функции местного самоуправления: </w:t>
      </w:r>
    </w:p>
    <w:p w:rsidR="00774C5E" w:rsidRDefault="00D748C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обеспечение участия населения в решении вопросов местных дел;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2) управление муниципальной собственностью, финансовых средств муниципального управления;</w:t>
      </w:r>
    </w:p>
    <w:p w:rsidR="00774C5E" w:rsidRDefault="00D748C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обеспечение  развития территории муниципального образования; </w:t>
      </w:r>
    </w:p>
    <w:p w:rsidR="00774C5E" w:rsidRDefault="00D748CA">
      <w:pPr>
        <w:ind w:left="216"/>
        <w:jc w:val="both"/>
        <w:rPr>
          <w:sz w:val="28"/>
        </w:rPr>
      </w:pPr>
      <w:r>
        <w:rPr>
          <w:sz w:val="28"/>
        </w:rPr>
        <w:t>4) обеспечение потребности населения в социально культурно, коммунально-бытовых и др. жизненно важных услугах;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5) охрана общественного порядка, обеспечение режима законности;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6) защита интересов и прав местного самоуправления, гарантированных Конституцией Российской Федерации и федеральными законами;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7) самоорганизация граждан путем использования форм территориального общественного самоуправления.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Разберем каждую функцию местного самоуправления в отдельности: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1. Обеспечение участия населения в решении вопросов местных дел.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 Поскольку население должно активно принимать участие в решении вопросов местных дел, для этого участия граждан должны быть созданы необходимые условия. Прежде всего, это должно быть выражено в существовании выборных органов местного самоуправления; использовании прямой демократии; и что немало важно, должна существовать материально-финансовой базы для решения вопросов местных дел.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Население определенного муниципального образования принимает участие в решении вопросов местных дел через выборные и другие органы местного самоуправления, а также непосредственно.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Правовые гарантии участия граждан закреплены в статье 3 Федерального закона «Об общих принципах организации местного самоуправления в Российской Федерации» от 28 августа 1995 г., где указано, что граждане имеют равные права на осуществление местного самоуправления как непосредственно, так и через своих представителей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По вопросам местного значения может проводиться местный референдум, в котором имеют право участвовать все граждане, проживающие на территории муниципального образования. Местный референдум – это высшее непосредственное выражение воли населения данной территории. Местный референдум назначается представительным органом местного самоуправления как по собственной инициативе, так и по требованию населения.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Кроме того, за гражданами закрепляется право правотворческой инициативы. Это положение отражено в статье 25 Федерального закона «Об общих принципах организации местного самоуправления в Российской Федерации». Это означает, что население может вносить свои идеи, выраженные в виде проектов правовых актов, но только конечно по вопросам местного значения в органы местного самоуправления.  Органы местного самоуправления, в свою очередь, обязаны рассмотреть вносимые проекты правовых актов от населения. Рассматриваются подобные проекты на открытых заседаниях с участием представителей населения. Помимо этого граждане на полном основании вправе обращаться в органы местного самоуправления и к должностным лицам местного самоуправления, как индивидуально, так  и коллективно, тем самым также происходит участие граждан в осуществлении местного самоуправления.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2. Управление муниципальной собственностью, финансовых средств муниципального управления.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В каждом муниципальном образовании существует местный бюджет и муниципальную собственность (статья 1 Федерального закона «Об общих принципах организации местного самоуправления в Российской Федерации» от 28 августа 1995 г.).  Местное самоуправление, принимает на себя ответственность за надлежащим управлением муниципальным имуществом и местными финансами. Органы местного самоуправления, которые осуществляют права собственника в отношении имущества и местных финансов, входящих в состав муниципальной собственности, вправе передавать объекты муниципальной собственности во временное или постоянное пользование физическим и юридическим лицам, сдавать в аренду, а также отчуждать в установленном порядке.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Органы местного самоуправления могут также устанавливать условия использования земель, но конечно, только, тех земель, которые находятся в границах муниципального образования (ст. 29 Федерального закона «Об общих принципах организации местного самоуправления в Российской Федерации»), также имеют право на образование целевых внебюджетных фондов, на создание муниципальных банков и других финансово-кредитных организаций, на выпуск муниципальных займов. Существует еще такое положение, что может приниматься решения о разовых добровольных сборах средств с граждан для финансирования вопросов местных дел. Подобное решение принимается  либо населением непосредственно, либо представительными органами местного самоуправления с учетом мнения населения (статья 39 Федерального закона «Об общих принципах организации местного самоуправления в Российской Федерации»).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О деятельности, которая ведется по управлению и распоряжению муниципальной собственностью, финансовыми средствами, население муниципального образования, конечно, должно получать необходимую информацию. Поэтому в уставе муниципальных образований, закрепляются соответствующие формы контроля населения, граждан за деятельностью органов и должностных лиц местного самоуправления.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 3. Обеспечение развития территории муниципального образования.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 К ведению местного самоуправления относится вопросы развития территории муниципального образования (статья 6 Федерального закона «Об общих принципах организации местного самоуправления в Российской Федерации» от 28 августа 1995 г.) 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 Что представляет собой муниципальные образования? Муниципальные образования – это города, поселки, станицы, районы (уезды), улусы, сельские округа и другие -- представляют собой своеобразные территориально-производственные и хозяйственные комплексы. Развитие муниципального образования, конечно же, направленно на решение всех тех задач, которые существуют в жизни населения (социально-культурных, экологических задач, использование природных и других местных ресурсов, создание необходимых условий жизни и отдыха граждан). Что осуществляется, прежде всего, посредством планирования. Занимаются и принимают планы и программы развития муниципального образования представительные органы местного самоуправления. При этом органы местного самоуправления должны учитывать и интересы развития территории субъекта Российской Федерации в целом. Вопросы развития территории муниципальных образований во многом связаны с деятельностью предприятий, учреждений и организаций, не находящихся в муниципальной собственности. Органы самоуправления вправе координировать участие данных предприятий, учреждений и организаций в развитии территории муниципального образования (статья 32 Федерального закона «Об общих принципах организации местного самоуправления в Российской Федерации» от 28 августа 1995 г.).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4. Обеспечение потребности населения в социально культурно, коммунально-бытовых и др. жизненно важных услугах.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  Конечно, к основным целям муниципальной деятельности относится улучшение условий жизни граждан. Статья 6 Федерального закона «Об общих принципах организации местного самоуправления в Российской Федерации» от 28 августа 1995 г. обязывает органы местного самоуправления заниматься вопросами организации, содержания и развития муниципальных учреждений дошкольного, основного общего и профессионального образования; муниципальных энерго-, газо-, тепло- и водоснабжения, а также вопросы по организации снабжения населения топливом; утилизации и переработки бытовых отходов; транспортного обслуживания населения, создавать условия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для жилищного и социально-культурного строительства; для обеспечения населения услугами торговли, общественного питания и бытового обслуживания; для деятельности учреждений культуры, средств массовой информации, организации зрелищных мероприятий, обеспечивают санитарное благополучие населения; социальную поддержку и содействие занятости населения; противопожарную безопасность в муниципальном образовании и т.д. 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5. Охрана общественного порядка, обеспечение режима законности.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  Общественный порядок - это важный элемент правовой основы жизнедеятельности граждан. Осуществление этой функции местного самоуправления, выступает одним из условий решения общегосударственной задачи обеспечения законности, укрепления правопорядка в Российской Федерации. Конституция Российской Федерации (статья 132) устанавливает, что охрану общественного порядка осуществляют органы местного самоуправления. Охрану общественного порядка в муниципальном образовании главным образом обеспечивают муниципальные органы охраны общественного порядка. А органы местного самоуправления организуют органы охраны общественного порядка, а также осуществляют контроль за их деятельностью (п.8 статьи 6 Федерального закона «Об общих Принципах организации местного самоуправления в Российской Федерации» от 28 августа 1995 г.). Обеспечение охраны общественного порядка обеспечивается местной милицией, принимают участие комиссии, функционирующие при местной администрации: административные, по делам несовершеннолетних, наблюдательные, возможно и участие населения в реализации данной функции путем создания народных дружин, использования других форм общественной самодеятельности граждан.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6. Защита интересов и прав местного самоуправления, гарантированных Конституцией Российской Федерации и федеральными законами.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Прежде всего, обратимся к Конституции Российской Федерации, где в статье 12 указано, что в Российской Федерации признается и гарантируется местное самоуправление. Т.е. Конституцией Российской Федерации и федеральными законами государство обеспечивает соблюдение прав местного самоуправления. Однако нередко права и интересы местного самоуправления нарушаются, поэтому органы местного самоуправления должны отстаивать и защищать интересы населения муниципальных образований использовать свои конституционные полномочия на судебную и иные формы защиты интересов и прав местного самоуправления. Федеральный закон «Об общих принципах организации местного самоуправления в Российской Федерации» от 28 августа 1995 г. в статье 46 предоставляет гражданам, органам местного самоуправления и должностным лицам местного самоуправления право на судебную защиту прав местного самоуправления. Кроме того, функциями защиты интересов и прав местного самоуправления, являются ассоциации и союзы муниципальных образований.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7. Самоорганизация граждан путем использования форм территориального общественного самоуправления.</w:t>
      </w:r>
    </w:p>
    <w:p w:rsidR="00774C5E" w:rsidRDefault="00D748CA">
      <w:pPr>
        <w:jc w:val="both"/>
        <w:rPr>
          <w:sz w:val="28"/>
        </w:rPr>
      </w:pPr>
      <w:r>
        <w:rPr>
          <w:sz w:val="28"/>
        </w:rPr>
        <w:t xml:space="preserve">   Граждане по месту их жительства на части территориального образования, здесь имеется в виду кварталы, улицы, дворы, микрорайоны и др., самоорганизуются  для самостоятельного и под свою ответственность осуществления собственных инициатив в вопросах местного значения.  Это осуществляется  либо непосредственно населением, либо через создаваемые им органы территориального общественного самоуправления (ст. 27 Федерального закона «Об общих принципах организации местного самоуправления в Российской Федерации» от 28 августа 1995 г.). Система территориального общественного самоуправления включает в себя: общие собрания (сходы), конференции жителей, опросы населения, иные формы непосредственной демократии; органы территориального общественного самоуправления (советы или комитеты микрорайонов, жилищных комплексов, а также поселков, сельских населенных пунктов в тех случаях, когда в последних самостоятельные органы местного самоуправления не формируются), а также иные органы самоуправления населения по месту жительства (советы или комитеты улиц, кварталов, домов и т. п.). Территории, на которых действуют органы общественного самоуправления, устанавливаются по предложению жителей соответствующей администрацией и утверждаются представительным органом местного самоуправления.</w:t>
      </w:r>
    </w:p>
    <w:p w:rsidR="00774C5E" w:rsidRDefault="00774C5E">
      <w:pPr>
        <w:jc w:val="both"/>
        <w:rPr>
          <w:sz w:val="28"/>
        </w:rPr>
      </w:pPr>
    </w:p>
    <w:p w:rsidR="00774C5E" w:rsidRDefault="00D748CA">
      <w:pPr>
        <w:jc w:val="center"/>
        <w:rPr>
          <w:b/>
          <w:sz w:val="32"/>
        </w:rPr>
      </w:pPr>
      <w:r>
        <w:rPr>
          <w:b/>
          <w:sz w:val="32"/>
        </w:rPr>
        <w:t>Заключение.</w:t>
      </w:r>
    </w:p>
    <w:p w:rsidR="00774C5E" w:rsidRDefault="00774C5E">
      <w:pPr>
        <w:jc w:val="center"/>
        <w:rPr>
          <w:b/>
          <w:sz w:val="32"/>
        </w:rPr>
      </w:pPr>
    </w:p>
    <w:p w:rsidR="00774C5E" w:rsidRDefault="00D748CA">
      <w:pPr>
        <w:pStyle w:val="2"/>
      </w:pPr>
      <w:r>
        <w:t xml:space="preserve">   Задачей этой работы было рассмотреть нормативное определение местного самоуправления. Определить те идеи, которые лежат в основе организации и деятельности местного самоуправления и которые закреплены в Конституции Российской Федерации и федеральном законодательстве, раскрыть цели и задачи, к достижению которых направлена муниципальная деятельность.</w:t>
      </w:r>
    </w:p>
    <w:p w:rsidR="00774C5E" w:rsidRDefault="00D748CA">
      <w:pPr>
        <w:pStyle w:val="2"/>
      </w:pPr>
      <w:r>
        <w:t xml:space="preserve">   При выполнении её я пришла к определенным выводам, которые сейчас попытаюсь изложить.</w:t>
      </w:r>
    </w:p>
    <w:p w:rsidR="00774C5E" w:rsidRDefault="00D748CA">
      <w:pPr>
        <w:pStyle w:val="2"/>
      </w:pPr>
      <w:r>
        <w:t xml:space="preserve">   Местное самоуправление политика государства и является очень важной частью. Местное самоуправление занимает особое место в механизме управления обществом и государством. Органы местного самоуправления и органы государственной власти разные виды, предметы их ведения значительно уже. Органы местного самоуправления самостоятельны и независимы, осуществляют власть на местах, ведают особым объектом управления – вопросами местного значения, имеет особый субъект – это население. Местное самоуправление основано на ряде принципов, которые закреплены в Конституции Российской Федерации и Федеральных законах. Принципы самоуправления это обусловленные природой местного самоуправления коренные начала и идеи, лежащие в основе организации и деятельности населения, закрепленные в нормах права. Функции являются основными направлениями муниципальной деятельности. Самой основной функцией местного самоуправления, безусловно, является обеспечение потребности населения в социально-культурно, коммуникационно-бытовых и других жизненно важных услугах. Поскольку данные вопросы являются наиважнейшими для населения независимо от территории расположения муниципального образования.</w:t>
      </w:r>
    </w:p>
    <w:p w:rsidR="00774C5E" w:rsidRDefault="00D748CA">
      <w:pPr>
        <w:pStyle w:val="1"/>
      </w:pPr>
      <w:r>
        <w:t xml:space="preserve">   Если не существовало бы местного самоуправления вероятность нерешенных или не правильно решенных дел была бы велика.</w:t>
      </w:r>
      <w:bookmarkStart w:id="0" w:name="_GoBack"/>
      <w:bookmarkEnd w:id="0"/>
    </w:p>
    <w:sectPr w:rsidR="00774C5E">
      <w:headerReference w:type="even" r:id="rId7"/>
      <w:headerReference w:type="default" r:id="rId8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5E" w:rsidRDefault="00D748CA">
      <w:r>
        <w:separator/>
      </w:r>
    </w:p>
  </w:endnote>
  <w:endnote w:type="continuationSeparator" w:id="0">
    <w:p w:rsidR="00774C5E" w:rsidRDefault="00D7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5E" w:rsidRDefault="00D748CA">
      <w:r>
        <w:separator/>
      </w:r>
    </w:p>
  </w:footnote>
  <w:footnote w:type="continuationSeparator" w:id="0">
    <w:p w:rsidR="00774C5E" w:rsidRDefault="00D74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C5E" w:rsidRDefault="00D748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4C5E" w:rsidRDefault="00774C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C5E" w:rsidRDefault="00D748C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774C5E" w:rsidRDefault="00774C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54EEA"/>
    <w:multiLevelType w:val="singleLevel"/>
    <w:tmpl w:val="38F0C198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abstractNum w:abstractNumId="1">
    <w:nsid w:val="358272B0"/>
    <w:multiLevelType w:val="singleLevel"/>
    <w:tmpl w:val="42B81FF6"/>
    <w:lvl w:ilvl="0">
      <w:start w:val="3"/>
      <w:numFmt w:val="decimal"/>
      <w:lvlText w:val="%1)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abstractNum w:abstractNumId="2">
    <w:nsid w:val="3B1975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DD97D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8CA"/>
    <w:rsid w:val="00240748"/>
    <w:rsid w:val="00774C5E"/>
    <w:rsid w:val="00D7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50694-3004-4B17-80F5-91969581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2">
    <w:name w:val="Body Text 2"/>
    <w:basedOn w:val="a"/>
    <w:semiHidden/>
    <w:pPr>
      <w:jc w:val="both"/>
    </w:pPr>
    <w:rPr>
      <w:sz w:val="2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5518</Words>
  <Characters>31458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МОЁ</Company>
  <LinksUpToDate>false</LinksUpToDate>
  <CharactersWithSpaces>36903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Сергей</dc:creator>
  <cp:keywords/>
  <cp:lastModifiedBy>admin</cp:lastModifiedBy>
  <cp:revision>2</cp:revision>
  <cp:lastPrinted>1998-06-12T09:47:00Z</cp:lastPrinted>
  <dcterms:created xsi:type="dcterms:W3CDTF">2014-02-03T18:04:00Z</dcterms:created>
  <dcterms:modified xsi:type="dcterms:W3CDTF">2014-02-03T18:04:00Z</dcterms:modified>
</cp:coreProperties>
</file>