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09" w:rsidRDefault="00334109">
      <w:pPr>
        <w:jc w:val="center"/>
      </w:pPr>
    </w:p>
    <w:p w:rsidR="00334109" w:rsidRDefault="00334109">
      <w:pPr>
        <w:jc w:val="center"/>
        <w:rPr>
          <w:lang w:val="en-US"/>
        </w:rPr>
      </w:pPr>
    </w:p>
    <w:p w:rsidR="00334109" w:rsidRDefault="00334109">
      <w:pPr>
        <w:jc w:val="center"/>
      </w:pPr>
    </w:p>
    <w:p w:rsidR="00334109" w:rsidRDefault="00334109">
      <w:pPr>
        <w:jc w:val="center"/>
      </w:pPr>
      <w:r>
        <w:t>Курсовая работа</w:t>
      </w:r>
    </w:p>
    <w:p w:rsidR="00334109" w:rsidRDefault="00334109">
      <w:pPr>
        <w:jc w:val="center"/>
      </w:pPr>
    </w:p>
    <w:p w:rsidR="00334109" w:rsidRDefault="00334109">
      <w:pPr>
        <w:jc w:val="center"/>
      </w:pPr>
      <w:r>
        <w:t>“Организационно-экономические расчеты механического цеха”</w:t>
      </w:r>
    </w:p>
    <w:p w:rsidR="00334109" w:rsidRDefault="00334109">
      <w:pPr>
        <w:jc w:val="center"/>
      </w:pPr>
    </w:p>
    <w:p w:rsidR="00334109" w:rsidRDefault="00334109">
      <w:pPr>
        <w:jc w:val="center"/>
      </w:pPr>
      <w:r>
        <w:t>по курсу</w:t>
      </w:r>
    </w:p>
    <w:p w:rsidR="00334109" w:rsidRDefault="00334109">
      <w:pPr>
        <w:jc w:val="center"/>
      </w:pPr>
    </w:p>
    <w:p w:rsidR="00334109" w:rsidRDefault="00334109">
      <w:pPr>
        <w:jc w:val="center"/>
      </w:pPr>
      <w:r>
        <w:t>“Организация и планирование машиностроительного предприятия”</w:t>
      </w:r>
    </w:p>
    <w:p w:rsidR="00334109" w:rsidRDefault="00334109">
      <w:pPr>
        <w:jc w:val="center"/>
      </w:pPr>
    </w:p>
    <w:p w:rsidR="00334109" w:rsidRDefault="00334109">
      <w:pPr>
        <w:jc w:val="center"/>
      </w:pPr>
    </w:p>
    <w:p w:rsidR="00334109" w:rsidRDefault="00334109">
      <w:pPr>
        <w:jc w:val="center"/>
      </w:pPr>
    </w:p>
    <w:p w:rsidR="00334109" w:rsidRDefault="00334109">
      <w:pPr>
        <w:jc w:val="center"/>
      </w:pPr>
    </w:p>
    <w:p w:rsidR="00334109" w:rsidRDefault="00334109">
      <w:pPr>
        <w:jc w:val="center"/>
      </w:pPr>
    </w:p>
    <w:p w:rsidR="00334109" w:rsidRDefault="00334109">
      <w:pPr>
        <w:jc w:val="center"/>
      </w:pPr>
    </w:p>
    <w:p w:rsidR="00334109" w:rsidRDefault="00334109">
      <w:pPr>
        <w:jc w:val="center"/>
      </w:pPr>
      <w:r>
        <w:t>Содержание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1</w:t>
      </w:r>
      <w:r w:rsidRPr="00361306">
        <w:rPr>
          <w:b/>
          <w:bCs/>
        </w:rPr>
        <w:tab/>
        <w:t>Задание и исходные данные для курсовой работы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2</w:t>
      </w:r>
      <w:r w:rsidRPr="00361306">
        <w:rPr>
          <w:b/>
          <w:bCs/>
        </w:rPr>
        <w:tab/>
        <w:t>Расчет нормы штучно-калькуляционного времени и размера партии запуска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3</w:t>
      </w:r>
      <w:r w:rsidRPr="00361306">
        <w:rPr>
          <w:b/>
          <w:bCs/>
        </w:rPr>
        <w:tab/>
        <w:t>Расчет укрупненной численности основных производственных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4</w:t>
      </w:r>
      <w:r w:rsidRPr="00361306">
        <w:rPr>
          <w:b/>
          <w:bCs/>
        </w:rPr>
        <w:tab/>
        <w:t>Расчет потребного количества оборудования основных участков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</w:t>
      </w:r>
      <w:r w:rsidRPr="00361306">
        <w:rPr>
          <w:b/>
          <w:bCs/>
        </w:rPr>
        <w:tab/>
        <w:t>Расчет показателей по труду и заработной плате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5.1</w:t>
      </w:r>
      <w:r w:rsidRPr="00361306">
        <w:rPr>
          <w:b/>
          <w:bCs/>
        </w:rPr>
        <w:tab/>
        <w:t>Определение расчетного количества основных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5.2</w:t>
      </w:r>
      <w:r w:rsidRPr="00361306">
        <w:rPr>
          <w:b/>
          <w:bCs/>
        </w:rPr>
        <w:tab/>
        <w:t>Расчет числа вспомогательных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5.3</w:t>
      </w:r>
      <w:r w:rsidRPr="00361306">
        <w:rPr>
          <w:b/>
          <w:bCs/>
        </w:rPr>
        <w:tab/>
        <w:t>Расчет численности руководителей, специалистов и служащих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5.4</w:t>
      </w:r>
      <w:r w:rsidRPr="00361306">
        <w:rPr>
          <w:b/>
          <w:bCs/>
        </w:rPr>
        <w:tab/>
        <w:t>Расчет числа обслуживающего персонала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</w:t>
      </w:r>
      <w:r w:rsidRPr="00361306">
        <w:rPr>
          <w:b/>
          <w:bCs/>
        </w:rPr>
        <w:tab/>
        <w:t>Расчет годового фонда заработной платы основных  производственных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5.5.1</w:t>
      </w:r>
      <w:r w:rsidRPr="00361306">
        <w:rPr>
          <w:b/>
          <w:bCs/>
        </w:rPr>
        <w:tab/>
        <w:t>Прямой фонд заработной платы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</w:t>
      </w:r>
      <w:r w:rsidRPr="00361306">
        <w:rPr>
          <w:b/>
          <w:bCs/>
        </w:rPr>
        <w:tab/>
        <w:t>Расчет доплат до часового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5.5.2.1</w:t>
      </w:r>
      <w:r w:rsidRPr="00361306">
        <w:rPr>
          <w:b/>
          <w:bCs/>
        </w:rPr>
        <w:tab/>
        <w:t>Доплата за работу в ночное время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5.5.2.2</w:t>
      </w:r>
      <w:r w:rsidRPr="00361306">
        <w:rPr>
          <w:b/>
          <w:bCs/>
        </w:rPr>
        <w:tab/>
        <w:t>Доплата за неосвобожденное бригадирство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5.5.2.3</w:t>
      </w:r>
      <w:r w:rsidRPr="00361306">
        <w:rPr>
          <w:b/>
          <w:bCs/>
        </w:rPr>
        <w:tab/>
        <w:t>Доплата за обучение учеников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5.5.2.4</w:t>
      </w:r>
      <w:r w:rsidRPr="00361306">
        <w:rPr>
          <w:b/>
          <w:bCs/>
        </w:rPr>
        <w:tab/>
        <w:t>Доплата премии по положению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5.5.2.5</w:t>
      </w:r>
      <w:r w:rsidRPr="00361306">
        <w:rPr>
          <w:b/>
          <w:bCs/>
        </w:rPr>
        <w:tab/>
        <w:t>Расчет доплат до дневного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5.5.3</w:t>
      </w:r>
      <w:r w:rsidRPr="00361306">
        <w:rPr>
          <w:b/>
          <w:bCs/>
        </w:rPr>
        <w:tab/>
        <w:t>Расчет доплат до месячного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5.5.3.1</w:t>
      </w:r>
      <w:r w:rsidRPr="00361306">
        <w:rPr>
          <w:b/>
          <w:bCs/>
        </w:rPr>
        <w:tab/>
        <w:t>Оплата очередных отпусков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5.5.3.2</w:t>
      </w:r>
      <w:r w:rsidRPr="00361306">
        <w:rPr>
          <w:b/>
          <w:bCs/>
        </w:rPr>
        <w:tab/>
        <w:t>Оплата за время исполнения служебных обязанностей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5.5.3.3</w:t>
      </w:r>
      <w:r w:rsidRPr="00361306">
        <w:rPr>
          <w:b/>
          <w:bCs/>
        </w:rPr>
        <w:tab/>
        <w:t>Прочие доплаты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5.5.4</w:t>
      </w:r>
      <w:r w:rsidRPr="00361306">
        <w:rPr>
          <w:b/>
          <w:bCs/>
        </w:rPr>
        <w:tab/>
        <w:t>Сумма доплат по поясному коэффициенту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</w:t>
      </w:r>
      <w:r w:rsidRPr="00361306">
        <w:rPr>
          <w:b/>
          <w:bCs/>
        </w:rPr>
        <w:tab/>
        <w:t>Расчет годового фонда заработной платы вспомогательных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5.6.1</w:t>
      </w:r>
      <w:r w:rsidRPr="00361306">
        <w:rPr>
          <w:b/>
          <w:bCs/>
        </w:rPr>
        <w:tab/>
        <w:t>Прямой фонд заработной платы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5.6.2</w:t>
      </w:r>
      <w:r w:rsidRPr="00361306">
        <w:rPr>
          <w:b/>
          <w:bCs/>
        </w:rPr>
        <w:tab/>
        <w:t>Расчет доплат до часового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5.6.2.1</w:t>
      </w:r>
      <w:r w:rsidRPr="00361306">
        <w:rPr>
          <w:b/>
          <w:bCs/>
        </w:rPr>
        <w:tab/>
        <w:t>Доплата за работу в ночное время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5.6.2.2</w:t>
      </w:r>
      <w:r w:rsidRPr="00361306">
        <w:rPr>
          <w:b/>
          <w:bCs/>
        </w:rPr>
        <w:tab/>
        <w:t>Доплата за неосвобожденное бригадирство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5.6.2.3</w:t>
      </w:r>
      <w:r w:rsidRPr="00361306">
        <w:rPr>
          <w:b/>
          <w:bCs/>
        </w:rPr>
        <w:tab/>
        <w:t>Доплата за обучение учеников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5.6.2.4</w:t>
      </w:r>
      <w:r w:rsidRPr="00361306">
        <w:rPr>
          <w:b/>
          <w:bCs/>
        </w:rPr>
        <w:tab/>
        <w:t>Доплата премии по положению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5.6.3</w:t>
      </w:r>
      <w:r w:rsidRPr="00361306">
        <w:rPr>
          <w:b/>
          <w:bCs/>
        </w:rPr>
        <w:tab/>
        <w:t>Расчет доплат до дневного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5.6.4</w:t>
      </w:r>
      <w:r w:rsidRPr="00361306">
        <w:rPr>
          <w:b/>
          <w:bCs/>
        </w:rPr>
        <w:tab/>
        <w:t>Расчет доплат до месячного фонда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5.6.4.1</w:t>
      </w:r>
      <w:r w:rsidRPr="00361306">
        <w:rPr>
          <w:b/>
          <w:bCs/>
        </w:rPr>
        <w:tab/>
        <w:t>Оплата очередных отпусков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5.6.4.2</w:t>
      </w:r>
      <w:r w:rsidRPr="00361306">
        <w:rPr>
          <w:b/>
          <w:bCs/>
        </w:rPr>
        <w:tab/>
        <w:t>Оплата за время исполнения государственных обязанностей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5.6.4.3</w:t>
      </w:r>
      <w:r w:rsidRPr="00361306">
        <w:rPr>
          <w:b/>
          <w:bCs/>
        </w:rPr>
        <w:tab/>
        <w:t>Прочие доплаты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5.6.5</w:t>
      </w:r>
      <w:r w:rsidRPr="00361306">
        <w:rPr>
          <w:b/>
          <w:bCs/>
        </w:rPr>
        <w:tab/>
        <w:t>Сумма доплат по поясному коэффициенту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5.7</w:t>
      </w:r>
      <w:r w:rsidRPr="00361306">
        <w:rPr>
          <w:b/>
          <w:bCs/>
        </w:rPr>
        <w:tab/>
        <w:t>Расчет годового фонда заработной платы руководителей, специалистов и служащих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6</w:t>
      </w:r>
      <w:r w:rsidRPr="00361306">
        <w:rPr>
          <w:b/>
          <w:bCs/>
        </w:rPr>
        <w:tab/>
        <w:t>Определение балансовой стоимости амортизационных отчислений основных производственных фондов по группам ОПФ</w:t>
      </w:r>
      <w:r w:rsidRPr="00361306">
        <w:rPr>
          <w:b/>
          <w:bCs/>
        </w:rPr>
        <w:tab/>
        <w:t>14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6.1</w:t>
      </w:r>
      <w:r w:rsidRPr="00361306">
        <w:rPr>
          <w:b/>
          <w:bCs/>
        </w:rPr>
        <w:tab/>
        <w:t>Определение стоимости промышленного здания цеха и бытовых помещений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6.2</w:t>
      </w:r>
      <w:r w:rsidRPr="00361306">
        <w:rPr>
          <w:b/>
          <w:bCs/>
        </w:rPr>
        <w:tab/>
        <w:t>Определение балансовой стоимости металлорежущего оборудования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</w:t>
      </w:r>
      <w:r w:rsidRPr="00361306">
        <w:rPr>
          <w:b/>
          <w:bCs/>
        </w:rPr>
        <w:tab/>
        <w:t>Калькулирование себестоимости</w:t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7.1</w:t>
      </w:r>
      <w:r w:rsidRPr="00361306">
        <w:rPr>
          <w:b/>
          <w:bCs/>
        </w:rPr>
        <w:tab/>
        <w:t>Расчет затрат на основные материалы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</w:t>
      </w:r>
      <w:r w:rsidRPr="00361306">
        <w:rPr>
          <w:b/>
          <w:bCs/>
        </w:rPr>
        <w:tab/>
        <w:t>Определение величины расходов по содержанию и эксплуатации оборудования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7.2.1</w:t>
      </w:r>
      <w:r w:rsidRPr="00361306">
        <w:rPr>
          <w:b/>
          <w:bCs/>
        </w:rPr>
        <w:tab/>
        <w:t>Затраты на электроэнергию для производственных целей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7.2.2</w:t>
      </w:r>
      <w:r w:rsidRPr="00361306">
        <w:rPr>
          <w:b/>
          <w:bCs/>
        </w:rPr>
        <w:tab/>
        <w:t>Затраты на сжатый воздух, воду, пар для производственных целей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7.2.3</w:t>
      </w:r>
      <w:r w:rsidRPr="00361306">
        <w:rPr>
          <w:b/>
          <w:bCs/>
        </w:rPr>
        <w:tab/>
        <w:t>Затраты на вспомогательные материалы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7.2.4</w:t>
      </w:r>
      <w:r w:rsidRPr="00361306">
        <w:rPr>
          <w:b/>
          <w:bCs/>
        </w:rPr>
        <w:tab/>
        <w:t>Отчисления на социальные нужды от заработной платы   вспомогательных рабочих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7.2.5</w:t>
      </w:r>
      <w:r w:rsidRPr="00361306">
        <w:rPr>
          <w:b/>
          <w:bCs/>
        </w:rPr>
        <w:tab/>
        <w:t>Затраты на материалы и запасные части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7.2.6</w:t>
      </w:r>
      <w:r w:rsidRPr="00361306">
        <w:rPr>
          <w:b/>
          <w:bCs/>
        </w:rPr>
        <w:tab/>
        <w:t>Затраты на текущий ремонт приспособлений  и ценного инструмента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7.2.7</w:t>
      </w:r>
      <w:r w:rsidRPr="00361306">
        <w:rPr>
          <w:b/>
          <w:bCs/>
        </w:rPr>
        <w:tab/>
        <w:t>Износ малоценных и быстроизнашивающихся инструментов и приспособлений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7.2.8</w:t>
      </w:r>
      <w:r w:rsidRPr="00361306">
        <w:rPr>
          <w:b/>
          <w:bCs/>
        </w:rPr>
        <w:tab/>
        <w:t>Внутризаводские перемещения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7.2.9</w:t>
      </w:r>
      <w:r w:rsidRPr="00361306">
        <w:rPr>
          <w:b/>
          <w:bCs/>
        </w:rPr>
        <w:tab/>
        <w:t>Прочие расходы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7.3</w:t>
      </w:r>
      <w:r w:rsidRPr="00361306">
        <w:rPr>
          <w:b/>
          <w:bCs/>
        </w:rPr>
        <w:tab/>
        <w:t>Составление сметы цеховых расходов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7.3.1</w:t>
      </w:r>
      <w:r w:rsidRPr="00361306">
        <w:rPr>
          <w:b/>
          <w:bCs/>
        </w:rPr>
        <w:tab/>
        <w:t>Затраты на пар для отопления зданий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7.3.2</w:t>
      </w:r>
      <w:r w:rsidRPr="00361306">
        <w:rPr>
          <w:b/>
          <w:bCs/>
        </w:rPr>
        <w:tab/>
        <w:t>Затраты на электроэнергию для освещения зданий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7.3.3</w:t>
      </w:r>
      <w:r w:rsidRPr="00361306">
        <w:rPr>
          <w:b/>
          <w:bCs/>
        </w:rPr>
        <w:tab/>
        <w:t>Затраты воды на бытовые нужды</w:t>
      </w:r>
      <w:r w:rsidRPr="00361306">
        <w:rPr>
          <w:b/>
          <w:bCs/>
        </w:rPr>
        <w:tab/>
      </w:r>
    </w:p>
    <w:p w:rsidR="00361306" w:rsidRPr="00361306" w:rsidRDefault="00361306" w:rsidP="00361306">
      <w:pPr>
        <w:rPr>
          <w:b/>
          <w:bCs/>
        </w:rPr>
      </w:pPr>
      <w:r w:rsidRPr="00361306">
        <w:rPr>
          <w:b/>
          <w:bCs/>
        </w:rPr>
        <w:t>7.4</w:t>
      </w:r>
      <w:r w:rsidRPr="00361306">
        <w:rPr>
          <w:b/>
          <w:bCs/>
        </w:rPr>
        <w:tab/>
        <w:t>Составление калькуляции себестоимости отдельных деталей и определение их оптовой  цены</w:t>
      </w:r>
      <w:r w:rsidRPr="00361306">
        <w:rPr>
          <w:b/>
          <w:bCs/>
        </w:rPr>
        <w:tab/>
      </w:r>
    </w:p>
    <w:p w:rsidR="00334109" w:rsidRPr="00361306" w:rsidRDefault="00334109" w:rsidP="00361306">
      <w:pPr>
        <w:rPr>
          <w:b/>
          <w:bCs/>
        </w:rPr>
      </w:pPr>
    </w:p>
    <w:p w:rsidR="00334109" w:rsidRDefault="00334109"/>
    <w:p w:rsidR="00334109" w:rsidRDefault="00334109">
      <w:pPr>
        <w:pStyle w:val="1"/>
        <w:outlineLvl w:val="0"/>
      </w:pPr>
      <w:bookmarkStart w:id="0" w:name="_Toc406065563"/>
      <w:bookmarkStart w:id="1" w:name="_Toc406356227"/>
      <w:r>
        <w:br w:type="page"/>
      </w:r>
      <w:bookmarkStart w:id="2" w:name="_Toc406357951"/>
      <w:bookmarkStart w:id="3" w:name="_Toc406358120"/>
      <w:bookmarkStart w:id="4" w:name="_Toc406358176"/>
      <w:bookmarkStart w:id="5" w:name="_Toc406358344"/>
      <w:r>
        <w:t>Задание и исходные данные для курсовой работы</w:t>
      </w:r>
      <w:bookmarkEnd w:id="0"/>
      <w:bookmarkEnd w:id="1"/>
      <w:bookmarkEnd w:id="2"/>
      <w:bookmarkEnd w:id="3"/>
      <w:bookmarkEnd w:id="4"/>
      <w:bookmarkEnd w:id="5"/>
    </w:p>
    <w:p w:rsidR="00334109" w:rsidRDefault="00334109">
      <w:r w:rsidRPr="00361306">
        <w:tab/>
      </w:r>
      <w:r>
        <w:t>Выполнение данной курсовой работы преследует следующие цели:</w:t>
      </w:r>
    </w:p>
    <w:p w:rsidR="00334109" w:rsidRDefault="00334109">
      <w:pPr>
        <w:numPr>
          <w:ilvl w:val="0"/>
          <w:numId w:val="3"/>
        </w:numPr>
        <w:tabs>
          <w:tab w:val="clear" w:pos="717"/>
          <w:tab w:val="num" w:pos="720"/>
        </w:tabs>
        <w:ind w:left="720"/>
      </w:pPr>
      <w:r>
        <w:t>закрепление и углубление знаний по курсу “Организация и планирование машиностроительного предприятия”;</w:t>
      </w:r>
    </w:p>
    <w:p w:rsidR="00334109" w:rsidRDefault="00334109">
      <w:pPr>
        <w:numPr>
          <w:ilvl w:val="0"/>
          <w:numId w:val="3"/>
        </w:numPr>
        <w:tabs>
          <w:tab w:val="clear" w:pos="717"/>
          <w:tab w:val="num" w:pos="720"/>
        </w:tabs>
        <w:ind w:left="720"/>
      </w:pPr>
      <w:r>
        <w:t>освоение методики самостоятельного выполнения технико-экономических расчетов.</w:t>
      </w:r>
    </w:p>
    <w:p w:rsidR="00334109" w:rsidRDefault="00334109">
      <w:r w:rsidRPr="00361306">
        <w:tab/>
      </w:r>
      <w:r>
        <w:t xml:space="preserve">В основе расчетов положена производственная программа цеха – </w:t>
      </w:r>
      <w:r>
        <w:rPr>
          <w:lang w:val="en-US"/>
        </w:rPr>
        <w:t>N</w:t>
      </w:r>
      <w:r w:rsidRPr="00361306">
        <w:t>=</w:t>
      </w:r>
      <w:r>
        <w:t>10000 машиноком</w:t>
      </w:r>
      <w:r>
        <w:softHyphen/>
        <w:t>плектов в год, состоящих из пяти деталей-представителей, каждая из которых проходит до 8-ми операций. Тип производства в цехе – серийный.</w:t>
      </w:r>
    </w:p>
    <w:p w:rsidR="00334109" w:rsidRDefault="00334109">
      <w:r w:rsidRPr="00361306">
        <w:tab/>
      </w:r>
      <w:r>
        <w:t xml:space="preserve">Исходные данные содержатся в табл. 1 и 2. </w:t>
      </w:r>
    </w:p>
    <w:p w:rsidR="00334109" w:rsidRDefault="00334109">
      <w:pPr>
        <w:pStyle w:val="1"/>
        <w:outlineLvl w:val="0"/>
      </w:pPr>
      <w:r>
        <w:br w:type="page"/>
      </w:r>
      <w:bookmarkStart w:id="6" w:name="_Toc406065564"/>
      <w:bookmarkStart w:id="7" w:name="_Toc406356228"/>
      <w:bookmarkStart w:id="8" w:name="_Toc406357952"/>
      <w:bookmarkStart w:id="9" w:name="_Toc406358121"/>
      <w:bookmarkStart w:id="10" w:name="_Toc406358177"/>
      <w:bookmarkStart w:id="11" w:name="_Toc406358345"/>
      <w:r>
        <w:t>Расчет нормы штучно-калькуляционного времени и размера партии запуска</w:t>
      </w:r>
      <w:bookmarkEnd w:id="6"/>
      <w:bookmarkEnd w:id="7"/>
      <w:bookmarkEnd w:id="8"/>
      <w:bookmarkEnd w:id="9"/>
      <w:bookmarkEnd w:id="10"/>
      <w:bookmarkEnd w:id="11"/>
    </w:p>
    <w:p w:rsidR="00334109" w:rsidRDefault="00334109">
      <w:pPr>
        <w:ind w:left="357"/>
      </w:pPr>
      <w:r>
        <w:t xml:space="preserve">Норма штучно-калькуляционного времени </w:t>
      </w:r>
      <w:r>
        <w:rPr>
          <w:lang w:val="en-US"/>
        </w:rPr>
        <w:t>t</w:t>
      </w:r>
      <w:r>
        <w:rPr>
          <w:vertAlign w:val="subscript"/>
        </w:rPr>
        <w:t>шк</w:t>
      </w:r>
      <w:r>
        <w:t>,, мин определяется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</w:rPr>
              <w:object w:dxaOrig="13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2.25pt" o:ole="" fillcolor="window">
                  <v:imagedata r:id="rId7" o:title=""/>
                </v:shape>
                <o:OLEObject Type="Embed" ProgID="Equation.3" ShapeID="_x0000_i1025" DrawAspect="Content" ObjectID="_1454150718" r:id="rId8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(2.1)</w:t>
            </w:r>
          </w:p>
        </w:tc>
      </w:tr>
    </w:tbl>
    <w:p w:rsidR="00334109" w:rsidRDefault="00334109">
      <w:r>
        <w:t>где</w:t>
      </w:r>
      <w:r w:rsidRPr="00361306">
        <w:tab/>
      </w:r>
      <w:r>
        <w:rPr>
          <w:lang w:val="en-US"/>
        </w:rPr>
        <w:t>t</w:t>
      </w:r>
      <w:r>
        <w:rPr>
          <w:vertAlign w:val="subscript"/>
        </w:rPr>
        <w:t>ш</w:t>
      </w:r>
      <w:r>
        <w:t xml:space="preserve"> – штучное время на операцию, мин </w:t>
      </w:r>
      <w:r w:rsidRPr="00361306">
        <w:t>[1</w:t>
      </w:r>
      <w:r>
        <w:t>, прил. 19</w:t>
      </w:r>
      <w:r w:rsidRPr="00361306">
        <w:t>]</w:t>
      </w:r>
      <w:r>
        <w:t>;</w:t>
      </w:r>
    </w:p>
    <w:p w:rsidR="00334109" w:rsidRDefault="00334109">
      <w:pPr>
        <w:ind w:firstLine="720"/>
      </w:pPr>
      <w:r>
        <w:t>t</w:t>
      </w:r>
      <w:r>
        <w:rPr>
          <w:vertAlign w:val="subscript"/>
        </w:rPr>
        <w:t>пз</w:t>
      </w:r>
      <w:r>
        <w:t xml:space="preserve"> – подготовительно-заключительное время, связанное с подготовкой партии к запуску, мин </w:t>
      </w:r>
      <w:r w:rsidRPr="00361306">
        <w:t>[1</w:t>
      </w:r>
      <w:r>
        <w:t>, прил. 19</w:t>
      </w:r>
      <w:r w:rsidRPr="00361306">
        <w:t>]</w:t>
      </w:r>
      <w:r>
        <w:t>;</w:t>
      </w:r>
    </w:p>
    <w:p w:rsidR="00334109" w:rsidRDefault="00334109">
      <w:pPr>
        <w:ind w:firstLine="720"/>
      </w:pPr>
      <w:r>
        <w:rPr>
          <w:lang w:val="en-US"/>
        </w:rPr>
        <w:t>n</w:t>
      </w:r>
      <w:r>
        <w:t xml:space="preserve"> – принятое количество деталей в партии, шт.</w:t>
      </w:r>
    </w:p>
    <w:p w:rsidR="00334109" w:rsidRDefault="00334109">
      <w:pPr>
        <w:ind w:firstLine="720"/>
      </w:pPr>
      <w:r>
        <w:t xml:space="preserve">Определение </w:t>
      </w:r>
      <w:r>
        <w:rPr>
          <w:lang w:val="en-US"/>
        </w:rPr>
        <w:t>n</w:t>
      </w:r>
      <w:r>
        <w:t xml:space="preserve"> потребует корректировки его расчетной величины </w:t>
      </w:r>
      <w:r>
        <w:rPr>
          <w:lang w:val="en-US"/>
        </w:rPr>
        <w:t>n</w:t>
      </w:r>
      <w:r>
        <w:rPr>
          <w:vertAlign w:val="subscript"/>
        </w:rPr>
        <w:t>р</w:t>
      </w:r>
      <w:r>
        <w:t>, шт: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2"/>
              </w:rPr>
              <w:object w:dxaOrig="1939" w:dyaOrig="760">
                <v:shape id="_x0000_i1026" type="#_x0000_t75" style="width:96.75pt;height:38.25pt" o:ole="" fillcolor="window">
                  <v:imagedata r:id="rId9" o:title=""/>
                </v:shape>
                <o:OLEObject Type="Embed" ProgID="Equation.3" ShapeID="_x0000_i1026" DrawAspect="Content" ObjectID="_1454150719" r:id="rId10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(2.2)</w:t>
            </w:r>
          </w:p>
        </w:tc>
      </w:tr>
    </w:tbl>
    <w:p w:rsidR="00334109" w:rsidRDefault="00334109">
      <w:r>
        <w:t>где</w:t>
      </w:r>
      <w:r>
        <w:tab/>
        <w:t>Т</w:t>
      </w:r>
      <w:r>
        <w:rPr>
          <w:vertAlign w:val="subscript"/>
        </w:rPr>
        <w:t>пз</w:t>
      </w:r>
      <w:r>
        <w:t xml:space="preserve"> – суммарное подготовительно-заключительное время по всем операциям технологического маршрута изготовления детали, мин;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8"/>
              </w:rPr>
              <w:object w:dxaOrig="1200" w:dyaOrig="680">
                <v:shape id="_x0000_i1027" type="#_x0000_t75" style="width:60pt;height:33.75pt" o:ole="" fillcolor="window">
                  <v:imagedata r:id="rId11" o:title=""/>
                </v:shape>
                <o:OLEObject Type="Embed" ProgID="Equation.3" ShapeID="_x0000_i1027" DrawAspect="Content" ObjectID="_1454150720" r:id="rId12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(2.3)</w:t>
            </w:r>
          </w:p>
        </w:tc>
      </w:tr>
    </w:tbl>
    <w:p w:rsidR="00334109" w:rsidRDefault="00334109">
      <w:r>
        <w:tab/>
        <w:t>Т</w:t>
      </w:r>
      <w:r>
        <w:rPr>
          <w:vertAlign w:val="subscript"/>
        </w:rPr>
        <w:t>ш</w:t>
      </w:r>
      <w:r>
        <w:t xml:space="preserve"> – суммарное штучное время по всем операциям технологического маршрута изготовления детали, мин;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8"/>
              </w:rPr>
              <w:object w:dxaOrig="1140" w:dyaOrig="680">
                <v:shape id="_x0000_i1028" type="#_x0000_t75" style="width:57pt;height:33.75pt" o:ole="" fillcolor="window">
                  <v:imagedata r:id="rId13" o:title=""/>
                </v:shape>
                <o:OLEObject Type="Embed" ProgID="Equation.3" ShapeID="_x0000_i1028" DrawAspect="Content" ObjectID="_1454150721" r:id="rId14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(2.4)</w:t>
            </w:r>
          </w:p>
        </w:tc>
      </w:tr>
    </w:tbl>
    <w:p w:rsidR="00334109" w:rsidRDefault="00334109">
      <w:r>
        <w:tab/>
        <w:t>Е</w:t>
      </w:r>
      <w:r>
        <w:rPr>
          <w:vertAlign w:val="subscript"/>
        </w:rPr>
        <w:t>н</w:t>
      </w:r>
      <w:r>
        <w:t>=0,15  – нормативный коэффициент эффективности капитальных вложений;</w:t>
      </w:r>
    </w:p>
    <w:p w:rsidR="00334109" w:rsidRDefault="00334109">
      <w:pPr>
        <w:ind w:firstLine="720"/>
      </w:pPr>
      <w:r>
        <w:t>m  - число операций по изготовлению детали;</w:t>
      </w:r>
    </w:p>
    <w:p w:rsidR="00334109" w:rsidRDefault="00334109">
      <w:pPr>
        <w:ind w:firstLine="720"/>
      </w:pPr>
      <w:r>
        <w:t>К</w:t>
      </w:r>
      <w:r>
        <w:rPr>
          <w:vertAlign w:val="subscript"/>
        </w:rPr>
        <w:t>м</w:t>
      </w:r>
      <w:r>
        <w:t xml:space="preserve"> – коэффициент, учитывающий влияние материальных затрат на размер партии </w:t>
      </w:r>
      <w:r w:rsidRPr="00361306">
        <w:t>[1</w:t>
      </w:r>
      <w:r>
        <w:t>, табл. 1</w:t>
      </w:r>
      <w:r w:rsidRPr="00361306">
        <w:t>]</w:t>
      </w:r>
      <w:r>
        <w:t>.</w:t>
      </w:r>
    </w:p>
    <w:p w:rsidR="00334109" w:rsidRDefault="00334109">
      <w:pPr>
        <w:ind w:firstLine="720"/>
      </w:pPr>
      <w:r>
        <w:t xml:space="preserve">Минимально допустимый размер партии корректируется (принимается) с учетом нормализованного ряда периодичности </w:t>
      </w: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</w:t>
      </w:r>
      <w:r w:rsidRPr="00361306">
        <w:t>[1</w:t>
      </w:r>
      <w:r>
        <w:t>, стр. 4</w:t>
      </w:r>
      <w:r w:rsidRPr="00361306">
        <w:t>]</w:t>
      </w:r>
      <w:r>
        <w:t>.</w:t>
      </w:r>
    </w:p>
    <w:p w:rsidR="00334109" w:rsidRDefault="00334109">
      <w:pPr>
        <w:ind w:firstLine="720"/>
      </w:pPr>
      <w:r>
        <w:t xml:space="preserve">Для корректировки определяется расчетная периодичность </w:t>
      </w:r>
      <w:r>
        <w:rPr>
          <w:lang w:val="en-US"/>
        </w:rPr>
        <w:t>R</w:t>
      </w:r>
      <w:r>
        <w:rPr>
          <w:vertAlign w:val="subscript"/>
        </w:rPr>
        <w:t>р</w:t>
      </w:r>
      <w:r>
        <w:t>, дней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2"/>
              </w:rPr>
              <w:object w:dxaOrig="1100" w:dyaOrig="740">
                <v:shape id="_x0000_i1029" type="#_x0000_t75" style="width:54.75pt;height:36.75pt" o:ole="" fillcolor="window">
                  <v:imagedata r:id="rId15" o:title=""/>
                </v:shape>
                <o:OLEObject Type="Embed" ProgID="Equation.3" ShapeID="_x0000_i1029" DrawAspect="Content" ObjectID="_1454150722" r:id="rId16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(2.5)</w:t>
            </w:r>
          </w:p>
        </w:tc>
      </w:tr>
    </w:tbl>
    <w:p w:rsidR="00334109" w:rsidRDefault="00334109">
      <w:r>
        <w:t>где</w:t>
      </w:r>
      <w:r>
        <w:tab/>
      </w:r>
      <w:r>
        <w:rPr>
          <w:lang w:val="en-US"/>
        </w:rPr>
        <w:t>N</w:t>
      </w:r>
      <w:r>
        <w:rPr>
          <w:vertAlign w:val="subscript"/>
        </w:rPr>
        <w:t>сут</w:t>
      </w:r>
      <w:r>
        <w:t xml:space="preserve"> – суточный запуск деталей в производство, шт.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2"/>
              </w:rPr>
              <w:object w:dxaOrig="1140" w:dyaOrig="700">
                <v:shape id="_x0000_i1030" type="#_x0000_t75" style="width:57pt;height:35.25pt" o:ole="" fillcolor="window">
                  <v:imagedata r:id="rId17" o:title=""/>
                </v:shape>
                <o:OLEObject Type="Embed" ProgID="Equation.3" ShapeID="_x0000_i1030" DrawAspect="Content" ObjectID="_1454150723" r:id="rId18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(2.6)</w:t>
            </w:r>
          </w:p>
        </w:tc>
      </w:tr>
    </w:tbl>
    <w:p w:rsidR="00334109" w:rsidRDefault="00334109">
      <w:r>
        <w:t>где</w:t>
      </w:r>
      <w:r>
        <w:tab/>
        <w:t>Д</w:t>
      </w:r>
      <w:r>
        <w:rPr>
          <w:vertAlign w:val="subscript"/>
        </w:rPr>
        <w:t>р</w:t>
      </w:r>
      <w:r>
        <w:t>=240 – количество рабочих дней в году.</w:t>
      </w:r>
    </w:p>
    <w:p w:rsidR="00334109" w:rsidRDefault="00334109">
      <w:r>
        <w:tab/>
        <w:t>Тогда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1260" w:dyaOrig="380">
                <v:shape id="_x0000_i1031" type="#_x0000_t75" style="width:63pt;height:18.75pt" o:ole="" fillcolor="window">
                  <v:imagedata r:id="rId19" o:title=""/>
                </v:shape>
                <o:OLEObject Type="Embed" ProgID="Equation.3" ShapeID="_x0000_i1031" DrawAspect="Content" ObjectID="_1454150724" r:id="rId20"/>
              </w:object>
            </w:r>
            <w:r w:rsidR="00334109"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(2.7)</w:t>
            </w:r>
          </w:p>
        </w:tc>
      </w:tr>
    </w:tbl>
    <w:p w:rsidR="00334109" w:rsidRDefault="00334109">
      <w:r>
        <w:tab/>
        <w:t>Результаты вычислений  п. 2 занесем в табл. 3</w:t>
      </w:r>
    </w:p>
    <w:p w:rsidR="00334109" w:rsidRDefault="00334109"/>
    <w:p w:rsidR="00334109" w:rsidRDefault="00334109">
      <w:pPr>
        <w:pStyle w:val="1"/>
        <w:outlineLvl w:val="0"/>
      </w:pPr>
      <w:r>
        <w:br w:type="page"/>
      </w:r>
      <w:bookmarkStart w:id="12" w:name="_Toc406065565"/>
      <w:bookmarkStart w:id="13" w:name="_Toc406356229"/>
      <w:bookmarkStart w:id="14" w:name="_Toc406357953"/>
      <w:bookmarkStart w:id="15" w:name="_Toc406358122"/>
      <w:bookmarkStart w:id="16" w:name="_Toc406358178"/>
      <w:bookmarkStart w:id="17" w:name="_Toc406358346"/>
      <w:r>
        <w:t>Расчет укрупненной численности основных производственных рабочих</w:t>
      </w:r>
      <w:bookmarkEnd w:id="12"/>
      <w:bookmarkEnd w:id="13"/>
      <w:bookmarkEnd w:id="14"/>
      <w:bookmarkEnd w:id="15"/>
      <w:bookmarkEnd w:id="16"/>
      <w:bookmarkEnd w:id="17"/>
    </w:p>
    <w:p w:rsidR="00334109" w:rsidRDefault="00334109">
      <w:pPr>
        <w:ind w:firstLine="576"/>
      </w:pPr>
      <w:r>
        <w:t>Для расчета количества основных производственных участков выполним укрупненные расчеты трудоемкости обрабатываемых деталей.</w:t>
      </w:r>
    </w:p>
    <w:p w:rsidR="00334109" w:rsidRDefault="00334109">
      <w:pPr>
        <w:ind w:left="576"/>
      </w:pPr>
      <w:r>
        <w:t>Трудоемкость годового выпуска Т, нормо-часы: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</w:rPr>
              <w:object w:dxaOrig="1359" w:dyaOrig="639">
                <v:shape id="_x0000_i1032" type="#_x0000_t75" style="width:68.25pt;height:32.25pt" o:ole="" fillcolor="window">
                  <v:imagedata r:id="rId21" o:title=""/>
                </v:shape>
                <o:OLEObject Type="Embed" ProgID="Equation.3" ShapeID="_x0000_i1032" DrawAspect="Content" ObjectID="_1454150725" r:id="rId22"/>
              </w:object>
            </w:r>
            <w:r w:rsidR="00334109"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(3.1)</w:t>
            </w:r>
          </w:p>
        </w:tc>
      </w:tr>
    </w:tbl>
    <w:p w:rsidR="00334109" w:rsidRDefault="00334109">
      <w:r>
        <w:tab/>
        <w:t xml:space="preserve">Ориентировочная численность рабочих </w:t>
      </w:r>
      <w:r>
        <w:rPr>
          <w:lang w:val="en-US"/>
        </w:rPr>
        <w:t>P</w:t>
      </w:r>
      <w:r>
        <w:rPr>
          <w:vertAlign w:val="subscript"/>
          <w:lang w:val="en-US"/>
        </w:rPr>
        <w:t>r</w:t>
      </w:r>
      <w:r>
        <w:t>, чел: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1240" w:dyaOrig="680">
                <v:shape id="_x0000_i1033" type="#_x0000_t75" style="width:62.25pt;height:33.75pt" o:ole="" fillcolor="window">
                  <v:imagedata r:id="rId23" o:title=""/>
                </v:shape>
                <o:OLEObject Type="Embed" ProgID="Equation.3" ShapeID="_x0000_i1033" DrawAspect="Content" ObjectID="_1454150726" r:id="rId24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(3.2)</w:t>
            </w:r>
          </w:p>
        </w:tc>
      </w:tr>
    </w:tbl>
    <w:p w:rsidR="00334109" w:rsidRPr="00361306" w:rsidRDefault="00334109">
      <w:r>
        <w:t>где</w:t>
      </w:r>
      <w:r>
        <w:tab/>
      </w:r>
      <w:r>
        <w:rPr>
          <w:lang w:val="en-US"/>
        </w:rPr>
        <w:t>F</w:t>
      </w:r>
      <w:r>
        <w:rPr>
          <w:vertAlign w:val="subscript"/>
        </w:rPr>
        <w:t>д</w:t>
      </w:r>
      <w:r w:rsidRPr="00361306">
        <w:t xml:space="preserve">=1795 – </w:t>
      </w:r>
      <w:r>
        <w:t xml:space="preserve">годовой действительный фонд одного рабочего, дней </w:t>
      </w:r>
      <w:r w:rsidRPr="00361306">
        <w:t>[1</w:t>
      </w:r>
      <w:r>
        <w:t>, прил. 8</w:t>
      </w:r>
      <w:r w:rsidRPr="00361306">
        <w:t>]</w:t>
      </w:r>
      <w:r>
        <w:t>;</w:t>
      </w:r>
    </w:p>
    <w:p w:rsidR="00334109" w:rsidRPr="00361306" w:rsidRDefault="00334109">
      <w:r w:rsidRPr="00361306">
        <w:tab/>
      </w:r>
      <w:r>
        <w:t>К</w:t>
      </w:r>
      <w:r>
        <w:rPr>
          <w:vertAlign w:val="subscript"/>
        </w:rPr>
        <w:t>в</w:t>
      </w:r>
      <w:r>
        <w:t xml:space="preserve">=1,1 – средний коэффициент выполнения норм времени в цехе </w:t>
      </w:r>
      <w:r w:rsidRPr="00361306">
        <w:t>[1</w:t>
      </w:r>
      <w:r>
        <w:t>, стр. 7</w:t>
      </w:r>
      <w:r w:rsidRPr="00361306">
        <w:t>].</w:t>
      </w:r>
    </w:p>
    <w:p w:rsidR="00334109" w:rsidRDefault="00334109">
      <w:r w:rsidRPr="00361306">
        <w:tab/>
      </w:r>
      <w:r>
        <w:t xml:space="preserve">Результаты вычислений п. 3.1 занесем в табл. 4. </w:t>
      </w:r>
    </w:p>
    <w:p w:rsidR="00334109" w:rsidRDefault="00334109">
      <w:pPr>
        <w:pStyle w:val="1"/>
        <w:outlineLvl w:val="0"/>
      </w:pPr>
      <w:r>
        <w:br w:type="page"/>
      </w:r>
      <w:bookmarkStart w:id="18" w:name="_Toc406065566"/>
      <w:r>
        <w:t xml:space="preserve"> </w:t>
      </w:r>
      <w:bookmarkStart w:id="19" w:name="_Toc406356230"/>
      <w:bookmarkStart w:id="20" w:name="_Toc406357955"/>
      <w:bookmarkStart w:id="21" w:name="_Toc406358123"/>
      <w:bookmarkStart w:id="22" w:name="_Toc406358179"/>
      <w:bookmarkStart w:id="23" w:name="_Toc406358347"/>
      <w:r>
        <w:t>Расчет потребного количества оборудования основных участков</w:t>
      </w:r>
      <w:bookmarkEnd w:id="18"/>
      <w:bookmarkEnd w:id="19"/>
      <w:bookmarkEnd w:id="20"/>
      <w:bookmarkEnd w:id="21"/>
      <w:bookmarkEnd w:id="22"/>
      <w:bookmarkEnd w:id="23"/>
    </w:p>
    <w:p w:rsidR="00334109" w:rsidRDefault="00334109">
      <w:pPr>
        <w:ind w:left="576"/>
      </w:pPr>
      <w:r>
        <w:t>Определение расчетного количества оборудования проводится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1140" w:dyaOrig="680">
                <v:shape id="_x0000_i1034" type="#_x0000_t75" style="width:57pt;height:33.75pt" o:ole="" fillcolor="window">
                  <v:imagedata r:id="rId25" o:title=""/>
                </v:shape>
                <o:OLEObject Type="Embed" ProgID="Equation.3" ShapeID="_x0000_i1034" DrawAspect="Content" ObjectID="_1454150727" r:id="rId26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(4.1)</w:t>
            </w:r>
          </w:p>
        </w:tc>
      </w:tr>
    </w:tbl>
    <w:p w:rsidR="00334109" w:rsidRDefault="00334109">
      <w:r>
        <w:t>где</w:t>
      </w:r>
      <w:r>
        <w:tab/>
        <w:t>С – общее число станко-часов на программу по группе оборудования, ч;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859" w:dyaOrig="700">
                <v:shape id="_x0000_i1035" type="#_x0000_t75" style="width:42.75pt;height:35.25pt" o:ole="" fillcolor="window">
                  <v:imagedata r:id="rId27" o:title=""/>
                </v:shape>
                <o:OLEObject Type="Embed" ProgID="Equation.3" ShapeID="_x0000_i1035" DrawAspect="Content" ObjectID="_1454150728" r:id="rId28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(4.2)</w:t>
            </w:r>
          </w:p>
        </w:tc>
      </w:tr>
    </w:tbl>
    <w:p w:rsidR="00334109" w:rsidRPr="00361306" w:rsidRDefault="00334109">
      <w:r>
        <w:t>где</w:t>
      </w:r>
      <w:r>
        <w:tab/>
        <w:t>К</w:t>
      </w:r>
      <w:r>
        <w:rPr>
          <w:vertAlign w:val="subscript"/>
        </w:rPr>
        <w:t>в</w:t>
      </w:r>
      <w:r>
        <w:t xml:space="preserve">=1,1 – средний коэффициент выполнения норм времени в цехе </w:t>
      </w:r>
      <w:r w:rsidRPr="00361306">
        <w:t>[1</w:t>
      </w:r>
      <w:r>
        <w:t>, стр. 7</w:t>
      </w:r>
      <w:r w:rsidRPr="00361306">
        <w:t>];</w:t>
      </w:r>
    </w:p>
    <w:p w:rsidR="00334109" w:rsidRPr="00361306" w:rsidRDefault="00334109">
      <w:pPr>
        <w:ind w:firstLine="720"/>
      </w:pPr>
      <w:r>
        <w:rPr>
          <w:lang w:val="en-US"/>
        </w:rPr>
        <w:t>F</w:t>
      </w:r>
      <w:r>
        <w:rPr>
          <w:vertAlign w:val="subscript"/>
        </w:rPr>
        <w:t>д</w:t>
      </w:r>
      <w:r w:rsidRPr="00361306">
        <w:t xml:space="preserve"> – </w:t>
      </w:r>
      <w:r>
        <w:t xml:space="preserve">годовой действительный фонд работы оборудования, дней </w:t>
      </w:r>
      <w:r w:rsidRPr="00361306">
        <w:t>[1</w:t>
      </w:r>
      <w:r>
        <w:t>, прил. 8</w:t>
      </w:r>
      <w:r w:rsidRPr="00361306">
        <w:t>]</w:t>
      </w:r>
      <w:r>
        <w:t>;</w:t>
      </w:r>
    </w:p>
    <w:p w:rsidR="00334109" w:rsidRDefault="00334109">
      <w:r>
        <w:tab/>
        <w:t>Принятое количество оборудования (</w:t>
      </w:r>
      <w:r>
        <w:rPr>
          <w:lang w:val="en-US"/>
        </w:rPr>
        <w:t>N</w:t>
      </w:r>
      <w:r>
        <w:rPr>
          <w:vertAlign w:val="subscript"/>
        </w:rPr>
        <w:t>прин</w:t>
      </w:r>
      <w:r>
        <w:t xml:space="preserve">) определяется округлением </w:t>
      </w:r>
      <w:r>
        <w:rPr>
          <w:lang w:val="en-US"/>
        </w:rPr>
        <w:t>N</w:t>
      </w:r>
      <w:r>
        <w:rPr>
          <w:vertAlign w:val="subscript"/>
        </w:rPr>
        <w:t xml:space="preserve">расч </w:t>
      </w:r>
      <w:r>
        <w:t>до ближайшего целого числа.</w:t>
      </w:r>
    </w:p>
    <w:p w:rsidR="00334109" w:rsidRDefault="00334109">
      <w:r>
        <w:tab/>
        <w:t>Коэффициент использования оборудования: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2"/>
              </w:rPr>
              <w:object w:dxaOrig="1300" w:dyaOrig="740">
                <v:shape id="_x0000_i1036" type="#_x0000_t75" style="width:65.25pt;height:36.75pt" o:ole="" fillcolor="window">
                  <v:imagedata r:id="rId29" o:title=""/>
                </v:shape>
                <o:OLEObject Type="Embed" ProgID="Equation.3" ShapeID="_x0000_i1036" DrawAspect="Content" ObjectID="_1454150729" r:id="rId30"/>
              </w:object>
            </w:r>
            <w:r w:rsidR="00334109"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(4.3)</w:t>
            </w:r>
          </w:p>
        </w:tc>
      </w:tr>
    </w:tbl>
    <w:p w:rsidR="00334109" w:rsidRDefault="00334109">
      <w:r>
        <w:tab/>
        <w:t>Результаты вычислений п. 4 занесем в табл. 4,5,6.</w:t>
      </w:r>
    </w:p>
    <w:p w:rsidR="00334109" w:rsidRDefault="00334109">
      <w:pPr>
        <w:ind w:firstLine="720"/>
      </w:pPr>
      <w:r>
        <w:t>Общее  количество оборудования равно 186 единицам.</w:t>
      </w:r>
    </w:p>
    <w:p w:rsidR="00334109" w:rsidRDefault="00334109"/>
    <w:p w:rsidR="00334109" w:rsidRDefault="00334109">
      <w:pPr>
        <w:pStyle w:val="1"/>
        <w:outlineLvl w:val="0"/>
      </w:pPr>
      <w:r>
        <w:br w:type="page"/>
      </w:r>
      <w:bookmarkStart w:id="24" w:name="_Toc406065567"/>
      <w:bookmarkStart w:id="25" w:name="_Toc406356231"/>
      <w:bookmarkStart w:id="26" w:name="_Toc406357956"/>
      <w:bookmarkStart w:id="27" w:name="_Toc406358124"/>
      <w:bookmarkStart w:id="28" w:name="_Toc406358180"/>
      <w:bookmarkStart w:id="29" w:name="_Toc406358348"/>
      <w:r>
        <w:t>Расчет показателей по труду и заработной плате</w:t>
      </w:r>
      <w:bookmarkEnd w:id="24"/>
      <w:bookmarkEnd w:id="25"/>
      <w:bookmarkEnd w:id="26"/>
      <w:bookmarkEnd w:id="27"/>
      <w:bookmarkEnd w:id="28"/>
      <w:bookmarkEnd w:id="29"/>
    </w:p>
    <w:p w:rsidR="00334109" w:rsidRDefault="00334109">
      <w:pPr>
        <w:pStyle w:val="2"/>
        <w:outlineLvl w:val="1"/>
      </w:pPr>
      <w:bookmarkStart w:id="30" w:name="_Toc406065568"/>
      <w:bookmarkStart w:id="31" w:name="_Toc406356232"/>
      <w:bookmarkStart w:id="32" w:name="_Toc406357957"/>
      <w:bookmarkStart w:id="33" w:name="_Toc406358125"/>
      <w:bookmarkStart w:id="34" w:name="_Toc406358181"/>
      <w:bookmarkStart w:id="35" w:name="_Toc406358349"/>
      <w:r>
        <w:t>Определение расчетного количества основных рабочих</w:t>
      </w:r>
      <w:bookmarkEnd w:id="30"/>
      <w:bookmarkEnd w:id="31"/>
      <w:bookmarkEnd w:id="32"/>
      <w:bookmarkEnd w:id="33"/>
      <w:bookmarkEnd w:id="34"/>
      <w:bookmarkEnd w:id="35"/>
    </w:p>
    <w:p w:rsidR="00334109" w:rsidRDefault="00334109">
      <w:pPr>
        <w:ind w:left="576"/>
      </w:pPr>
      <w:r>
        <w:t>Определение расчетного количества основных рабочих проводится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1520" w:dyaOrig="680">
                <v:shape id="_x0000_i1037" type="#_x0000_t75" style="width:75.75pt;height:33.75pt" o:ole="" fillcolor="window">
                  <v:imagedata r:id="rId31" o:title=""/>
                </v:shape>
                <o:OLEObject Type="Embed" ProgID="Equation.3" ShapeID="_x0000_i1037" DrawAspect="Content" ObjectID="_1454150730" r:id="rId32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(5.1.1)</w:t>
            </w:r>
          </w:p>
        </w:tc>
      </w:tr>
    </w:tbl>
    <w:p w:rsidR="00334109" w:rsidRDefault="00334109">
      <w:r>
        <w:t>где</w:t>
      </w:r>
      <w:r>
        <w:tab/>
        <w:t>К</w:t>
      </w:r>
      <w:r>
        <w:rPr>
          <w:vertAlign w:val="subscript"/>
        </w:rPr>
        <w:t>м</w:t>
      </w:r>
      <w:r>
        <w:t>=1 – коэффициент многостаночности.</w:t>
      </w:r>
    </w:p>
    <w:p w:rsidR="00334109" w:rsidRDefault="00334109">
      <w:r>
        <w:tab/>
        <w:t>Результаты заносим в табл. 7, 8, 9, 10</w:t>
      </w:r>
      <w:r>
        <w:rPr>
          <w:snapToGrid w:val="0"/>
        </w:rPr>
        <w:t>.</w:t>
      </w:r>
    </w:p>
    <w:p w:rsidR="00334109" w:rsidRDefault="00334109">
      <w:pPr>
        <w:pStyle w:val="2"/>
        <w:outlineLvl w:val="1"/>
      </w:pPr>
      <w:bookmarkStart w:id="36" w:name="_Toc406065569"/>
      <w:bookmarkStart w:id="37" w:name="_Toc406356233"/>
      <w:bookmarkStart w:id="38" w:name="_Toc406357958"/>
      <w:bookmarkStart w:id="39" w:name="_Toc406358126"/>
      <w:bookmarkStart w:id="40" w:name="_Toc406358182"/>
      <w:bookmarkStart w:id="41" w:name="_Toc406358350"/>
      <w:r>
        <w:t>Расчет числа вспомогательных рабочих</w:t>
      </w:r>
      <w:bookmarkEnd w:id="36"/>
      <w:bookmarkEnd w:id="37"/>
      <w:bookmarkEnd w:id="38"/>
      <w:bookmarkEnd w:id="39"/>
      <w:bookmarkEnd w:id="40"/>
      <w:bookmarkEnd w:id="41"/>
    </w:p>
    <w:p w:rsidR="00334109" w:rsidRDefault="00334109">
      <w:pPr>
        <w:ind w:firstLine="720"/>
      </w:pPr>
      <w:r>
        <w:t>Расчет ведется по [1, прил.12</w:t>
      </w:r>
      <w:r w:rsidRPr="00361306">
        <w:t>]</w:t>
      </w:r>
      <w:r>
        <w:t>. В расчете необходимо учесть запас вспомогательных рабочих на отпуска, болезни и т.д. в размере 12% от их общей численности.</w:t>
      </w:r>
    </w:p>
    <w:p w:rsidR="00334109" w:rsidRDefault="00334109">
      <w:r w:rsidRPr="00361306">
        <w:tab/>
      </w:r>
      <w:r>
        <w:t>Результаты заносим в табл. 11.</w:t>
      </w:r>
    </w:p>
    <w:p w:rsidR="00334109" w:rsidRDefault="00334109">
      <w:pPr>
        <w:pStyle w:val="2"/>
        <w:outlineLvl w:val="1"/>
      </w:pPr>
      <w:bookmarkStart w:id="42" w:name="_Toc406065570"/>
      <w:bookmarkStart w:id="43" w:name="_Toc406356234"/>
      <w:bookmarkStart w:id="44" w:name="_Toc406357959"/>
      <w:bookmarkStart w:id="45" w:name="_Toc406358127"/>
      <w:bookmarkStart w:id="46" w:name="_Toc406358183"/>
      <w:bookmarkStart w:id="47" w:name="_Toc406358351"/>
      <w:r>
        <w:t>Расчет численности руководителей, специалистов и служащих</w:t>
      </w:r>
      <w:bookmarkEnd w:id="42"/>
      <w:bookmarkEnd w:id="43"/>
      <w:bookmarkEnd w:id="44"/>
      <w:bookmarkEnd w:id="45"/>
      <w:bookmarkEnd w:id="46"/>
      <w:bookmarkEnd w:id="47"/>
    </w:p>
    <w:p w:rsidR="00334109" w:rsidRDefault="00334109">
      <w:pPr>
        <w:ind w:firstLine="720"/>
      </w:pPr>
      <w:r>
        <w:t>На основе ранее составленной схемы управления (см. приложение 1) определяем численность руководителей, специалистов, служащих и МОП  по [1, стр. 41, прил. 13</w:t>
      </w:r>
      <w:r>
        <w:rPr>
          <w:lang w:val="en-US"/>
        </w:rPr>
        <w:t>]</w:t>
      </w:r>
      <w:r>
        <w:t>. Результаты расчета сведены в табл. 12.</w:t>
      </w:r>
    </w:p>
    <w:p w:rsidR="00334109" w:rsidRDefault="00334109">
      <w:pPr>
        <w:pStyle w:val="2"/>
        <w:outlineLvl w:val="1"/>
        <w:rPr>
          <w:lang w:val="en-US"/>
        </w:rPr>
      </w:pPr>
      <w:bookmarkStart w:id="48" w:name="_Toc406065571"/>
      <w:bookmarkStart w:id="49" w:name="_Toc406356235"/>
      <w:bookmarkStart w:id="50" w:name="_Toc406357960"/>
      <w:bookmarkStart w:id="51" w:name="_Toc406358128"/>
      <w:bookmarkStart w:id="52" w:name="_Toc406358184"/>
      <w:bookmarkStart w:id="53" w:name="_Toc406358352"/>
      <w:r>
        <w:t>Расчет числа обслуживающего персонала</w:t>
      </w:r>
      <w:bookmarkEnd w:id="48"/>
      <w:bookmarkEnd w:id="49"/>
      <w:bookmarkEnd w:id="50"/>
      <w:bookmarkEnd w:id="51"/>
      <w:bookmarkEnd w:id="52"/>
      <w:bookmarkEnd w:id="53"/>
    </w:p>
    <w:p w:rsidR="00334109" w:rsidRDefault="00334109">
      <w:pPr>
        <w:ind w:firstLine="720"/>
      </w:pPr>
      <w:r>
        <w:t>Сначала необходимо определить общую площадь помещений цеха исходя из значений удельных производственных площадей на единицу оборудования и нормативов вспомогательных площадей для  механических цехов.</w:t>
      </w:r>
    </w:p>
    <w:p w:rsidR="00334109" w:rsidRDefault="00334109">
      <w:pPr>
        <w:ind w:firstLine="720"/>
      </w:pPr>
      <w:r>
        <w:t>Согласно [1, стр.22, табл.3</w:t>
      </w:r>
      <w:r w:rsidRPr="00361306">
        <w:t>]</w:t>
      </w:r>
      <w:r>
        <w:t xml:space="preserve"> для цехов, выпускающих несложную продукцию, имеются следующие нормативы:</w:t>
      </w:r>
    </w:p>
    <w:p w:rsidR="00334109" w:rsidRDefault="00334109">
      <w:pPr>
        <w:numPr>
          <w:ilvl w:val="0"/>
          <w:numId w:val="10"/>
        </w:numPr>
      </w:pPr>
      <w:r>
        <w:t>удельная производственная площадь на единицу установленного оборудования составляет  8 м</w:t>
      </w:r>
      <w:r>
        <w:rPr>
          <w:vertAlign w:val="superscript"/>
        </w:rPr>
        <w:t>2</w:t>
      </w:r>
      <w:r>
        <w:t>/ед;</w:t>
      </w:r>
    </w:p>
    <w:p w:rsidR="00334109" w:rsidRDefault="00334109">
      <w:pPr>
        <w:numPr>
          <w:ilvl w:val="0"/>
          <w:numId w:val="10"/>
        </w:numPr>
      </w:pPr>
      <w:r>
        <w:t>удельная производственная площадь на одно верстачное место составляет  6 м</w:t>
      </w:r>
      <w:r>
        <w:rPr>
          <w:vertAlign w:val="superscript"/>
        </w:rPr>
        <w:t>2</w:t>
      </w:r>
      <w:r>
        <w:t>/ед.;</w:t>
      </w:r>
    </w:p>
    <w:p w:rsidR="00334109" w:rsidRDefault="00334109">
      <w:pPr>
        <w:numPr>
          <w:ilvl w:val="0"/>
          <w:numId w:val="10"/>
        </w:numPr>
      </w:pPr>
      <w:r>
        <w:t>вспомогательные площади составляют  25%  от производственной площади.</w:t>
      </w:r>
    </w:p>
    <w:p w:rsidR="00334109" w:rsidRDefault="00334109">
      <w:pPr>
        <w:ind w:firstLine="720"/>
      </w:pPr>
      <w:r>
        <w:t xml:space="preserve">Результаты вычисления площади цеха представлены в табл. </w:t>
      </w:r>
      <w:r w:rsidRPr="00361306">
        <w:t>13</w:t>
      </w:r>
      <w:r>
        <w:t>.</w:t>
      </w:r>
    </w:p>
    <w:p w:rsidR="00334109" w:rsidRDefault="00334109">
      <w:pPr>
        <w:ind w:firstLine="720"/>
      </w:pPr>
      <w:r>
        <w:t>Определяем число уборщиков производственных помещений исходя из соответствующих норм обслуживания, зависящих от веса собираемых отходов на 1 м</w:t>
      </w:r>
      <w:r>
        <w:rPr>
          <w:vertAlign w:val="superscript"/>
        </w:rPr>
        <w:t>2</w:t>
      </w:r>
      <w:r>
        <w:t xml:space="preserve"> убираемой площади в смену.</w:t>
      </w:r>
    </w:p>
    <w:p w:rsidR="00334109" w:rsidRDefault="00334109">
      <w:pPr>
        <w:ind w:firstLine="720"/>
      </w:pPr>
      <w:r>
        <w:t>Вес отходов можно вычислить, зная разность между нормой расхода материала на деталь и чистой массой детали, а также программу выпуска. Результаты расчета сведены в табл. 14.</w:t>
      </w:r>
    </w:p>
    <w:p w:rsidR="00334109" w:rsidRPr="00361306" w:rsidRDefault="00334109">
      <w:r>
        <w:tab/>
        <w:t>Общий вес собираемых отходов с 1 м</w:t>
      </w:r>
      <w:r>
        <w:rPr>
          <w:vertAlign w:val="superscript"/>
        </w:rPr>
        <w:t>2</w:t>
      </w:r>
      <w:r>
        <w:t xml:space="preserve"> производственной площади в смену можно получить, если разделить общий вес отходов на количество рабочих дней в году и на количество рабочих смен за год, а также на площадь цеха: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</w:rPr>
              <w:object w:dxaOrig="1840" w:dyaOrig="620">
                <v:shape id="_x0000_i1038" type="#_x0000_t75" style="width:92.25pt;height:30.75pt" o:ole="" fillcolor="window">
                  <v:imagedata r:id="rId33" o:title=""/>
                </v:shape>
                <o:OLEObject Type="Embed" ProgID="Equation.3" ShapeID="_x0000_i1038" DrawAspect="Content" ObjectID="_1454150731" r:id="rId34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(5.4.1)</w:t>
            </w:r>
          </w:p>
        </w:tc>
      </w:tr>
    </w:tbl>
    <w:p w:rsidR="00334109" w:rsidRDefault="00334109">
      <w:r>
        <w:t>М=0,7 кг/м</w:t>
      </w:r>
      <w:r>
        <w:rPr>
          <w:vertAlign w:val="superscript"/>
        </w:rPr>
        <w:t>2</w:t>
      </w:r>
      <w:r>
        <w:t>.</w:t>
      </w:r>
    </w:p>
    <w:p w:rsidR="00334109" w:rsidRDefault="00334109">
      <w:pPr>
        <w:rPr>
          <w:vertAlign w:val="subscript"/>
        </w:rPr>
      </w:pPr>
      <w:r>
        <w:tab/>
        <w:t>Согласно [1, стр. 39, прил.11</w:t>
      </w:r>
      <w:r w:rsidRPr="00361306">
        <w:t>]</w:t>
      </w:r>
      <w:r>
        <w:t xml:space="preserve"> выбираем большее ближайшее значение - 1 кг/м</w:t>
      </w:r>
      <w:r>
        <w:rPr>
          <w:vertAlign w:val="superscript"/>
        </w:rPr>
        <w:t>2</w:t>
      </w:r>
      <w:r>
        <w:t>. Отсюда находим размер убираемой площади для одного уборщика в смену  - 1400м</w:t>
      </w:r>
      <w:r>
        <w:rPr>
          <w:vertAlign w:val="superscript"/>
        </w:rPr>
        <w:t>2</w:t>
      </w:r>
      <w:r>
        <w:t xml:space="preserve"> (предполагается уборка помещения с посыпкой пола опилками). Находим число уборщиков </w:t>
      </w:r>
      <w:r>
        <w:rPr>
          <w:lang w:val="en-US"/>
        </w:rPr>
        <w:t>N</w:t>
      </w:r>
      <w:r>
        <w:rPr>
          <w:vertAlign w:val="subscript"/>
        </w:rPr>
        <w:t>у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  <w:gridCol w:w="958"/>
      </w:tblGrid>
      <w:tr w:rsidR="0033410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</w:rPr>
              <w:object w:dxaOrig="1160" w:dyaOrig="620">
                <v:shape id="_x0000_i1039" type="#_x0000_t75" style="width:57.75pt;height:30.75pt" o:ole="" fillcolor="window">
                  <v:imagedata r:id="rId35" o:title=""/>
                </v:shape>
                <o:OLEObject Type="Embed" ProgID="Equation.3" ShapeID="_x0000_i1039" DrawAspect="Content" ObjectID="_1454150732" r:id="rId36"/>
              </w:object>
            </w:r>
            <w:r w:rsidR="00334109"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(5.4.2)</w:t>
            </w:r>
          </w:p>
        </w:tc>
      </w:tr>
    </w:tbl>
    <w:p w:rsidR="00334109" w:rsidRDefault="00334109">
      <w:r>
        <w:rPr>
          <w:lang w:val="en-US"/>
        </w:rPr>
        <w:t>N</w:t>
      </w:r>
      <w:r>
        <w:rPr>
          <w:vertAlign w:val="subscript"/>
        </w:rPr>
        <w:t>у</w:t>
      </w:r>
      <w:r>
        <w:t>=2.</w:t>
      </w:r>
    </w:p>
    <w:p w:rsidR="00334109" w:rsidRDefault="00334109">
      <w:r>
        <w:tab/>
        <w:t>Тогда для двусменного режима работы потребуется 4 уборщика.</w:t>
      </w:r>
    </w:p>
    <w:p w:rsidR="00334109" w:rsidRDefault="00334109">
      <w:pPr>
        <w:ind w:firstLine="720"/>
      </w:pPr>
      <w:r>
        <w:t>Уборщики служебных и бытовых помещений рассчитываются исходя из норм обслуживания для уборки служебных и бытовых помещений  по [1, стр.39, прил.</w:t>
      </w:r>
      <w:r w:rsidRPr="00361306">
        <w:t xml:space="preserve"> </w:t>
      </w:r>
      <w:r>
        <w:t>11</w:t>
      </w:r>
      <w:r>
        <w:rPr>
          <w:lang w:val="en-US"/>
        </w:rPr>
        <w:t>]</w:t>
      </w:r>
      <w:r>
        <w:t>.</w:t>
      </w:r>
    </w:p>
    <w:p w:rsidR="00334109" w:rsidRDefault="00334109">
      <w:pPr>
        <w:numPr>
          <w:ilvl w:val="0"/>
          <w:numId w:val="11"/>
        </w:numPr>
        <w:tabs>
          <w:tab w:val="clear" w:pos="1097"/>
          <w:tab w:val="num" w:pos="0"/>
        </w:tabs>
        <w:ind w:firstLine="426"/>
      </w:pPr>
      <w:r>
        <w:t>Согласно [1 ,стр.21</w:t>
      </w:r>
      <w:r w:rsidRPr="00361306">
        <w:t xml:space="preserve">] </w:t>
      </w:r>
      <w:r>
        <w:t xml:space="preserve"> полезная площадь для бытовых помещений при смешанном способе хранения одежды составляет 2,5 м</w:t>
      </w:r>
      <w:r>
        <w:rPr>
          <w:vertAlign w:val="superscript"/>
        </w:rPr>
        <w:t>2</w:t>
      </w:r>
      <w:r>
        <w:t xml:space="preserve"> на одного человека, для служебных помещений при закрытом способе хранения одежды составляет 3 м</w:t>
      </w:r>
      <w:r>
        <w:rPr>
          <w:vertAlign w:val="superscript"/>
        </w:rPr>
        <w:t>2</w:t>
      </w:r>
      <w:r>
        <w:t xml:space="preserve"> на одного человека. Общая численность работающих в цехе складывается из численностей основных и вспомогательных рабочих. Всего 628 человека. Результаты расчета в табл. 15.</w:t>
      </w:r>
    </w:p>
    <w:p w:rsidR="00334109" w:rsidRDefault="00334109">
      <w:pPr>
        <w:pStyle w:val="2"/>
        <w:outlineLvl w:val="1"/>
      </w:pPr>
      <w:bookmarkStart w:id="54" w:name="_Toc406065572"/>
      <w:bookmarkStart w:id="55" w:name="_Toc406356236"/>
      <w:bookmarkStart w:id="56" w:name="_Toc406357961"/>
      <w:bookmarkStart w:id="57" w:name="_Toc406358129"/>
      <w:bookmarkStart w:id="58" w:name="_Toc406358185"/>
      <w:bookmarkStart w:id="59" w:name="_Toc406358353"/>
      <w:r>
        <w:t>Расчет годового фонда заработной платы основных  производственных рабочих</w:t>
      </w:r>
      <w:bookmarkEnd w:id="54"/>
      <w:bookmarkEnd w:id="55"/>
      <w:bookmarkEnd w:id="56"/>
      <w:bookmarkEnd w:id="57"/>
      <w:bookmarkEnd w:id="58"/>
      <w:bookmarkEnd w:id="59"/>
    </w:p>
    <w:p w:rsidR="00334109" w:rsidRDefault="00334109">
      <w:pPr>
        <w:ind w:firstLine="720"/>
      </w:pPr>
      <w:r>
        <w:t>Принимаем сдельно-премиальную систему оплаты труда  основных производственных рабочих. Годовой фонд заработной платы основных производственных рабочих состоит из прямого фонда и доплат до часового, дневного и месячного фондов. При определении себестоимости изделий все доплаты к</w:t>
      </w:r>
      <w:r>
        <w:rPr>
          <w:b/>
          <w:bCs/>
        </w:rPr>
        <w:t xml:space="preserve"> </w:t>
      </w:r>
      <w:r>
        <w:t>прямым фондам заработной платы по отдельным деталям распределяются пропорционально удельным весам этих фондов, определяемых их отношениями к общему прямому фонду заработной платы  основных производственных рабочих.</w:t>
      </w:r>
    </w:p>
    <w:p w:rsidR="00334109" w:rsidRDefault="00334109">
      <w:pPr>
        <w:pStyle w:val="3"/>
        <w:outlineLvl w:val="2"/>
      </w:pPr>
      <w:bookmarkStart w:id="60" w:name="_Toc406065573"/>
      <w:bookmarkStart w:id="61" w:name="_Toc406356237"/>
      <w:bookmarkStart w:id="62" w:name="_Toc406357962"/>
      <w:bookmarkStart w:id="63" w:name="_Toc406358130"/>
      <w:bookmarkStart w:id="64" w:name="_Toc406358186"/>
      <w:bookmarkStart w:id="65" w:name="_Toc406358354"/>
      <w:r>
        <w:t>Прямой фонд заработной платы</w:t>
      </w:r>
      <w:bookmarkEnd w:id="60"/>
      <w:bookmarkEnd w:id="61"/>
      <w:bookmarkEnd w:id="62"/>
      <w:bookmarkEnd w:id="63"/>
      <w:bookmarkEnd w:id="64"/>
      <w:bookmarkEnd w:id="65"/>
    </w:p>
    <w:p w:rsidR="00334109" w:rsidRDefault="00334109">
      <w:pPr>
        <w:ind w:firstLine="720"/>
      </w:pPr>
      <w:r>
        <w:t>Прямой фонд заработной платы производственных рабочих определяется следующим способом: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039"/>
        <w:gridCol w:w="1099"/>
      </w:tblGrid>
      <w:tr w:rsidR="0033410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2659" w:dyaOrig="700">
                <v:shape id="_x0000_i1040" type="#_x0000_t75" style="width:132.75pt;height:35.25pt" o:ole="" fillcolor="window">
                  <v:imagedata r:id="rId37" o:title=""/>
                </v:shape>
                <o:OLEObject Type="Embed" ProgID="Equation.3" ShapeID="_x0000_i1040" DrawAspect="Content" ObjectID="_1454150733" r:id="rId38"/>
              </w:object>
            </w:r>
            <w:r w:rsidR="00334109">
              <w:t>,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(5.5.1.1)</w:t>
            </w:r>
          </w:p>
        </w:tc>
      </w:tr>
    </w:tbl>
    <w:p w:rsidR="00334109" w:rsidRDefault="00334109">
      <w:r>
        <w:t>где</w:t>
      </w:r>
      <w:r>
        <w:tab/>
      </w:r>
      <w:r>
        <w:rPr>
          <w:lang w:val="en-US"/>
        </w:rPr>
        <w:t>i</w:t>
      </w:r>
      <w:r w:rsidRPr="00361306">
        <w:t>=1..</w:t>
      </w:r>
      <w:r>
        <w:rPr>
          <w:lang w:val="en-US"/>
        </w:rPr>
        <w:t>m</w:t>
      </w:r>
      <w:r>
        <w:t xml:space="preserve"> – число операций (разрядов) по изготовлению детали;</w:t>
      </w:r>
    </w:p>
    <w:p w:rsidR="00334109" w:rsidRDefault="00334109">
      <w:r>
        <w:tab/>
      </w:r>
      <w:r>
        <w:rPr>
          <w:lang w:val="en-US"/>
        </w:rPr>
        <w:t>j</w:t>
      </w:r>
      <w:r w:rsidRPr="00361306">
        <w:t>=1..</w:t>
      </w:r>
      <w:r>
        <w:rPr>
          <w:lang w:val="en-US"/>
        </w:rPr>
        <w:t>n</w:t>
      </w:r>
      <w:r>
        <w:t xml:space="preserve"> – количество наименований деталей, изготавливаемых в цехе;</w:t>
      </w:r>
    </w:p>
    <w:p w:rsidR="00334109" w:rsidRDefault="00334109">
      <w:pPr>
        <w:rPr>
          <w:i w:val="0"/>
          <w:iCs w:val="0"/>
        </w:rPr>
      </w:pPr>
      <w:r>
        <w:tab/>
      </w:r>
      <w:r>
        <w:rPr>
          <w:lang w:val="en-US"/>
        </w:rPr>
        <w:t>t</w:t>
      </w:r>
      <w:r>
        <w:rPr>
          <w:vertAlign w:val="subscript"/>
          <w:lang w:val="en-US"/>
        </w:rPr>
        <w:t>r</w:t>
      </w:r>
      <w:r w:rsidRPr="00361306">
        <w:rPr>
          <w:vertAlign w:val="subscript"/>
        </w:rPr>
        <w:t xml:space="preserve"> </w:t>
      </w:r>
      <w:r>
        <w:rPr>
          <w:vertAlign w:val="subscript"/>
          <w:lang w:val="en-US"/>
        </w:rPr>
        <w:t>i</w:t>
      </w:r>
      <w:r>
        <w:rPr>
          <w:vertAlign w:val="superscript"/>
        </w:rPr>
        <w:t>сд</w:t>
      </w:r>
      <w:r>
        <w:t xml:space="preserve"> – часовая тарифная ставка</w:t>
      </w:r>
      <w:r w:rsidRPr="00361306">
        <w:t xml:space="preserve"> </w:t>
      </w:r>
      <w:r>
        <w:rPr>
          <w:lang w:val="en-US"/>
        </w:rPr>
        <w:t>i</w:t>
      </w:r>
      <w:r w:rsidRPr="00361306">
        <w:t>-</w:t>
      </w:r>
      <w:r>
        <w:t>го разряда рабочего-сдельщика, руб/ч;</w:t>
      </w:r>
    </w:p>
    <w:p w:rsidR="00334109" w:rsidRDefault="00334109">
      <w:pPr>
        <w:ind w:firstLine="720"/>
      </w:pPr>
      <w:r>
        <w:rPr>
          <w:lang w:val="en-US"/>
        </w:rPr>
        <w:t>t</w:t>
      </w:r>
      <w:r>
        <w:rPr>
          <w:vertAlign w:val="subscript"/>
        </w:rPr>
        <w:t xml:space="preserve">шк </w:t>
      </w:r>
      <w:r>
        <w:rPr>
          <w:vertAlign w:val="subscript"/>
          <w:lang w:val="en-US"/>
        </w:rPr>
        <w:t>ij</w:t>
      </w:r>
      <w:r w:rsidRPr="00361306">
        <w:rPr>
          <w:vertAlign w:val="superscript"/>
        </w:rPr>
        <w:t xml:space="preserve"> </w:t>
      </w:r>
      <w:r w:rsidRPr="00361306">
        <w:t xml:space="preserve"> - </w:t>
      </w:r>
      <w:r>
        <w:t xml:space="preserve">норма штучно-калькуляционного времени на </w:t>
      </w:r>
      <w:r>
        <w:rPr>
          <w:lang w:val="en-US"/>
        </w:rPr>
        <w:t>i</w:t>
      </w:r>
      <w:r w:rsidRPr="00361306">
        <w:t>-</w:t>
      </w:r>
      <w:r>
        <w:t xml:space="preserve">той операции по </w:t>
      </w:r>
      <w:r>
        <w:rPr>
          <w:lang w:val="en-US"/>
        </w:rPr>
        <w:t>j</w:t>
      </w:r>
      <w:r w:rsidRPr="00361306">
        <w:t>-</w:t>
      </w:r>
      <w:r>
        <w:t>тому наименованию детали, ч;</w:t>
      </w:r>
    </w:p>
    <w:p w:rsidR="00334109" w:rsidRDefault="00334109">
      <w:pPr>
        <w:ind w:firstLine="720"/>
      </w:pPr>
      <w:r>
        <w:t>N</w:t>
      </w:r>
      <w:r>
        <w:rPr>
          <w:vertAlign w:val="subscript"/>
        </w:rPr>
        <w:t>j</w:t>
      </w:r>
      <w:r>
        <w:t xml:space="preserve"> – годовая программа выпуска деталей j-го наименования, изготавливаемого рабочими-сдельщиками.</w:t>
      </w:r>
    </w:p>
    <w:p w:rsidR="00334109" w:rsidRDefault="00334109">
      <w:pPr>
        <w:ind w:firstLine="720"/>
      </w:pPr>
      <w:r>
        <w:t>Зарплата ученика составляет 105 рублей в месяц.</w:t>
      </w:r>
    </w:p>
    <w:p w:rsidR="00334109" w:rsidRDefault="00334109">
      <w:pPr>
        <w:ind w:firstLine="720"/>
      </w:pPr>
      <w:r>
        <w:t>Результаты занесем в таблицу 16.</w:t>
      </w:r>
    </w:p>
    <w:p w:rsidR="00334109" w:rsidRDefault="00334109">
      <w:pPr>
        <w:pStyle w:val="3"/>
        <w:outlineLvl w:val="2"/>
      </w:pPr>
      <w:bookmarkStart w:id="66" w:name="_Toc406065574"/>
      <w:r>
        <w:t xml:space="preserve"> </w:t>
      </w:r>
      <w:bookmarkStart w:id="67" w:name="_Toc406356238"/>
      <w:bookmarkStart w:id="68" w:name="_Toc406357963"/>
      <w:bookmarkStart w:id="69" w:name="_Toc406358131"/>
      <w:bookmarkStart w:id="70" w:name="_Toc406358187"/>
      <w:bookmarkStart w:id="71" w:name="_Toc406358355"/>
      <w:r>
        <w:t>Расчет доплат до часового фонда</w:t>
      </w:r>
      <w:bookmarkEnd w:id="66"/>
      <w:bookmarkEnd w:id="67"/>
      <w:bookmarkEnd w:id="68"/>
      <w:bookmarkEnd w:id="69"/>
      <w:bookmarkEnd w:id="70"/>
      <w:bookmarkEnd w:id="71"/>
    </w:p>
    <w:p w:rsidR="00334109" w:rsidRDefault="00334109">
      <w:pPr>
        <w:pStyle w:val="4"/>
        <w:outlineLvl w:val="3"/>
      </w:pPr>
      <w:bookmarkStart w:id="72" w:name="_Toc406356239"/>
      <w:bookmarkStart w:id="73" w:name="_Toc406357964"/>
      <w:bookmarkStart w:id="74" w:name="_Toc406358132"/>
      <w:bookmarkStart w:id="75" w:name="_Toc406358188"/>
      <w:bookmarkStart w:id="76" w:name="_Toc406358356"/>
      <w:r>
        <w:t>Доплата за работу в ночное время</w:t>
      </w:r>
      <w:bookmarkEnd w:id="72"/>
      <w:bookmarkEnd w:id="73"/>
      <w:bookmarkEnd w:id="74"/>
      <w:bookmarkEnd w:id="75"/>
      <w:bookmarkEnd w:id="76"/>
    </w:p>
    <w:p w:rsidR="00334109" w:rsidRPr="00361306" w:rsidRDefault="00334109">
      <w:pPr>
        <w:ind w:firstLine="720"/>
      </w:pPr>
      <w:r>
        <w:t>При работе в две смены продолжительность работы в ночное время составляет 3ч 30 мин (</w:t>
      </w:r>
      <w:r w:rsidRPr="00361306">
        <w:t>[1</w:t>
      </w:r>
      <w:r>
        <w:t>, стр. 13</w:t>
      </w:r>
      <w:r w:rsidRPr="00361306">
        <w:t>])</w:t>
      </w:r>
      <w:r>
        <w:t>.</w:t>
      </w:r>
    </w:p>
    <w:p w:rsidR="00334109" w:rsidRDefault="00334109">
      <w:pPr>
        <w:ind w:firstLine="720"/>
      </w:pPr>
      <w:r>
        <w:t>Доплата за ночное время осуществляется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980" w:dyaOrig="400">
                <v:shape id="_x0000_i1041" type="#_x0000_t75" style="width:149.25pt;height:20.25pt" o:ole="" fillcolor="window">
                  <v:imagedata r:id="rId39" o:title=""/>
                </v:shape>
                <o:OLEObject Type="Embed" ProgID="Equation.3" ShapeID="_x0000_i1041" DrawAspect="Content" ObjectID="_1454150734" r:id="rId40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(5.5.2.1.1)</w:t>
            </w:r>
          </w:p>
        </w:tc>
      </w:tr>
    </w:tbl>
    <w:p w:rsidR="00334109" w:rsidRPr="00361306" w:rsidRDefault="00334109">
      <w:r>
        <w:t>где</w:t>
      </w:r>
      <w:r>
        <w:tab/>
        <w:t>Р</w:t>
      </w:r>
      <w:r>
        <w:rPr>
          <w:vertAlign w:val="subscript"/>
          <w:lang w:val="en-US"/>
        </w:rPr>
        <w:t>i</w:t>
      </w:r>
      <w:r>
        <w:rPr>
          <w:vertAlign w:val="superscript"/>
        </w:rPr>
        <w:t>2см</w:t>
      </w:r>
      <w:r>
        <w:t xml:space="preserve"> – число работающих во вторую смену на </w:t>
      </w:r>
      <w:r>
        <w:rPr>
          <w:lang w:val="en-US"/>
        </w:rPr>
        <w:t>i</w:t>
      </w:r>
      <w:r w:rsidRPr="00361306">
        <w:t>-</w:t>
      </w:r>
      <w:r>
        <w:t>той операции по изготовлению детали, чел;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64"/>
              </w:rPr>
              <w:object w:dxaOrig="2100" w:dyaOrig="1040">
                <v:shape id="_x0000_i1042" type="#_x0000_t75" style="width:105pt;height:51.75pt" o:ole="" fillcolor="window">
                  <v:imagedata r:id="rId41" o:title=""/>
                </v:shape>
                <o:OLEObject Type="Embed" ProgID="Equation.3" ShapeID="_x0000_i1042" DrawAspect="Content" ObjectID="_1454150735" r:id="rId42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(5.5.2.1.2)</w:t>
            </w:r>
          </w:p>
        </w:tc>
      </w:tr>
    </w:tbl>
    <w:p w:rsidR="00334109" w:rsidRDefault="00334109">
      <w:r>
        <w:t>где</w:t>
      </w:r>
      <w:r>
        <w:tab/>
        <w:t>Q</w:t>
      </w:r>
      <w:r>
        <w:rPr>
          <w:vertAlign w:val="subscript"/>
        </w:rPr>
        <w:t>пот</w:t>
      </w:r>
      <w:r>
        <w:t xml:space="preserve"> = 12% - планируемые потери рабочего времени согласно [1, стр. 36, прил. 8</w:t>
      </w:r>
      <w:r>
        <w:rPr>
          <w:lang w:val="en-US"/>
        </w:rPr>
        <w:t>]</w:t>
      </w:r>
      <w:r>
        <w:t>;</w:t>
      </w:r>
    </w:p>
    <w:p w:rsidR="00334109" w:rsidRDefault="00334109">
      <w:pPr>
        <w:rPr>
          <w:lang w:val="en-US"/>
        </w:rPr>
      </w:pPr>
      <w:r>
        <w:tab/>
      </w:r>
      <w:r>
        <w:rPr>
          <w:lang w:val="en-US"/>
        </w:rPr>
        <w:t>F</w:t>
      </w:r>
      <w:r>
        <w:rPr>
          <w:vertAlign w:val="subscript"/>
        </w:rPr>
        <w:t>пл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- </w:t>
      </w:r>
      <w:r>
        <w:t>плановый фонд рабочего времени в днях;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</w:rPr>
              <w:object w:dxaOrig="940" w:dyaOrig="639">
                <v:shape id="_x0000_i1043" type="#_x0000_t75" style="width:47.25pt;height:32.25pt" o:ole="" fillcolor="window">
                  <v:imagedata r:id="rId43" o:title=""/>
                </v:shape>
                <o:OLEObject Type="Embed" ProgID="Equation.3" ShapeID="_x0000_i1043" DrawAspect="Content" ObjectID="_1454150736" r:id="rId44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(5.5.2.1</w:t>
            </w:r>
            <w:r>
              <w:rPr>
                <w:lang w:val="en-US"/>
              </w:rPr>
              <w:t>.3</w:t>
            </w:r>
            <w:r>
              <w:t>)</w:t>
            </w:r>
          </w:p>
        </w:tc>
      </w:tr>
    </w:tbl>
    <w:p w:rsidR="00334109" w:rsidRPr="00361306" w:rsidRDefault="00334109">
      <w:r>
        <w:tab/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rPr>
          <w:vertAlign w:val="superscript"/>
        </w:rPr>
        <w:t>н</w:t>
      </w:r>
      <w:r>
        <w:t xml:space="preserve"> – количество ночных часов на </w:t>
      </w:r>
      <w:r>
        <w:rPr>
          <w:lang w:val="en-US"/>
        </w:rPr>
        <w:t>i</w:t>
      </w:r>
      <w:r>
        <w:t>-той операции, ч;</w:t>
      </w:r>
    </w:p>
    <w:p w:rsidR="00334109" w:rsidRDefault="00334109">
      <w:r w:rsidRPr="00361306">
        <w:tab/>
      </w:r>
      <w:r>
        <w:rPr>
          <w:lang w:val="en-US"/>
        </w:rPr>
        <w:t>K</w:t>
      </w:r>
      <w:r>
        <w:rPr>
          <w:vertAlign w:val="subscript"/>
        </w:rPr>
        <w:t>нв</w:t>
      </w:r>
      <w:r>
        <w:t xml:space="preserve"> – коэффициент доплаты за ночное время; от 22.00 до 24.00 – 0,2 и от 24.00 до 6.00 – 0,4.</w:t>
      </w:r>
    </w:p>
    <w:p w:rsidR="00334109" w:rsidRDefault="00334109">
      <w:r>
        <w:tab/>
        <w:t>Результаты вычислений по пункту 5.5.2 сведем в табл. 17.</w:t>
      </w:r>
    </w:p>
    <w:p w:rsidR="00334109" w:rsidRDefault="00334109">
      <w:pPr>
        <w:pStyle w:val="4"/>
        <w:outlineLvl w:val="3"/>
      </w:pPr>
      <w:bookmarkStart w:id="77" w:name="_Toc406356240"/>
      <w:bookmarkStart w:id="78" w:name="_Toc406357965"/>
      <w:bookmarkStart w:id="79" w:name="_Toc406358133"/>
      <w:bookmarkStart w:id="80" w:name="_Toc406358189"/>
      <w:bookmarkStart w:id="81" w:name="_Toc406358357"/>
      <w:r>
        <w:t>Доплата за неосвобожденное бригадирство</w:t>
      </w:r>
      <w:bookmarkEnd w:id="77"/>
      <w:bookmarkEnd w:id="78"/>
      <w:bookmarkEnd w:id="79"/>
      <w:bookmarkEnd w:id="80"/>
      <w:bookmarkEnd w:id="81"/>
    </w:p>
    <w:p w:rsidR="00334109" w:rsidRDefault="00334109">
      <w:pPr>
        <w:ind w:firstLine="720"/>
      </w:pPr>
      <w:r>
        <w:t>Величина доплат за неосвобожденное бригадирство зависит от количества рабочих в бригаде. При числе рабочих в бригаде более 10 человек доплата составляет  15%  от заработка бригадира, менее 10 человек – 10 % от заработка бригадира.</w:t>
      </w:r>
    </w:p>
    <w:p w:rsidR="00334109" w:rsidRDefault="00334109">
      <w:pPr>
        <w:ind w:firstLine="720"/>
      </w:pPr>
      <w:r>
        <w:t>Доплата за неосвобожденное бригадирство определяется по выражению: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1980" w:dyaOrig="380">
                <v:shape id="_x0000_i1044" type="#_x0000_t75" style="width:99pt;height:18.75pt" o:ole="" fillcolor="window">
                  <v:imagedata r:id="rId45" o:title=""/>
                </v:shape>
                <o:OLEObject Type="Embed" ProgID="Equation.3" ShapeID="_x0000_i1044" DrawAspect="Content" ObjectID="_1454150737" r:id="rId46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(5.5.2.2.1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</w:r>
      <w:r>
        <w:rPr>
          <w:lang w:val="en-US"/>
        </w:rPr>
        <w:t>F</w:t>
      </w:r>
      <w:r>
        <w:rPr>
          <w:vertAlign w:val="subscript"/>
        </w:rPr>
        <w:t>д</w:t>
      </w:r>
      <w:r>
        <w:t xml:space="preserve"> –действительный фонд рабочего времени рабочих на </w:t>
      </w:r>
      <w:r>
        <w:rPr>
          <w:lang w:val="en-US"/>
        </w:rPr>
        <w:t>i</w:t>
      </w:r>
      <w:r>
        <w:t>-том виде работ;</w:t>
      </w:r>
    </w:p>
    <w:p w:rsidR="00334109" w:rsidRDefault="00334109">
      <w:r>
        <w:tab/>
      </w:r>
      <w:r>
        <w:rPr>
          <w:lang w:val="en-US"/>
        </w:rPr>
        <w:t>P</w:t>
      </w:r>
      <w:r>
        <w:rPr>
          <w:vertAlign w:val="subscript"/>
        </w:rPr>
        <w:t>бр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– количество бригадиров </w:t>
      </w:r>
      <w:r>
        <w:rPr>
          <w:lang w:val="en-US"/>
        </w:rPr>
        <w:t>i-</w:t>
      </w:r>
      <w:r>
        <w:t>того вида работ.</w:t>
      </w:r>
    </w:p>
    <w:p w:rsidR="00334109" w:rsidRDefault="00334109">
      <w:r>
        <w:tab/>
        <w:t xml:space="preserve">Результаты отобразим в табл. 18. </w:t>
      </w:r>
    </w:p>
    <w:p w:rsidR="00334109" w:rsidRDefault="00334109">
      <w:pPr>
        <w:pStyle w:val="4"/>
        <w:outlineLvl w:val="3"/>
      </w:pPr>
      <w:bookmarkStart w:id="82" w:name="_Toc406356241"/>
      <w:bookmarkStart w:id="83" w:name="_Toc406357966"/>
      <w:bookmarkStart w:id="84" w:name="_Toc406358134"/>
      <w:bookmarkStart w:id="85" w:name="_Toc406358190"/>
      <w:bookmarkStart w:id="86" w:name="_Toc406358358"/>
      <w:r>
        <w:t>Доплата за обучение учеников</w:t>
      </w:r>
      <w:bookmarkEnd w:id="82"/>
      <w:bookmarkEnd w:id="83"/>
      <w:bookmarkEnd w:id="84"/>
      <w:bookmarkEnd w:id="85"/>
      <w:bookmarkEnd w:id="86"/>
    </w:p>
    <w:p w:rsidR="00334109" w:rsidRDefault="00334109">
      <w:pPr>
        <w:ind w:firstLine="720"/>
      </w:pPr>
      <w:r>
        <w:t>За обучение учеников выплачивается по 60 руб/мес за каждого ученика. Общая сумма доплат определяется: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  <w:sz w:val="20"/>
                <w:szCs w:val="20"/>
              </w:rPr>
              <w:object w:dxaOrig="2100" w:dyaOrig="380">
                <v:shape id="_x0000_i1045" type="#_x0000_t75" style="width:102pt;height:21pt" o:ole="" fillcolor="window">
                  <v:imagedata r:id="rId47" o:title=""/>
                </v:shape>
                <o:OLEObject Type="Embed" ProgID="Equation.3" ShapeID="_x0000_i1045" DrawAspect="Content" ObjectID="_1454150738" r:id="rId48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  Р</w:t>
      </w:r>
      <w:r>
        <w:rPr>
          <w:vertAlign w:val="subscript"/>
        </w:rPr>
        <w:t>уч</w:t>
      </w:r>
      <w:r>
        <w:t xml:space="preserve"> - количество учеников.</w:t>
      </w:r>
    </w:p>
    <w:p w:rsidR="00334109" w:rsidRDefault="00990A32">
      <w:r>
        <w:rPr>
          <w:position w:val="-14"/>
        </w:rPr>
        <w:object w:dxaOrig="2000" w:dyaOrig="380">
          <v:shape id="_x0000_i1046" type="#_x0000_t75" style="width:99.75pt;height:18.75pt" o:ole="" fillcolor="window">
            <v:imagedata r:id="rId49" o:title=""/>
          </v:shape>
          <o:OLEObject Type="Embed" ProgID="Equation.3" ShapeID="_x0000_i1046" DrawAspect="Content" ObjectID="_1454150739" r:id="rId50"/>
        </w:object>
      </w:r>
      <w:r w:rsidR="00334109">
        <w:t>=</w:t>
      </w:r>
      <w:r w:rsidR="00334109">
        <w:rPr>
          <w:snapToGrid w:val="0"/>
          <w:color w:val="000000"/>
        </w:rPr>
        <w:t xml:space="preserve">9360 </w:t>
      </w:r>
      <w:r w:rsidR="00334109">
        <w:t>руб.</w:t>
      </w:r>
    </w:p>
    <w:p w:rsidR="00334109" w:rsidRDefault="00334109">
      <w:pPr>
        <w:pStyle w:val="4"/>
        <w:outlineLvl w:val="3"/>
      </w:pPr>
      <w:bookmarkStart w:id="87" w:name="_Toc406356242"/>
      <w:bookmarkStart w:id="88" w:name="_Toc406357967"/>
      <w:bookmarkStart w:id="89" w:name="_Toc406358135"/>
      <w:bookmarkStart w:id="90" w:name="_Toc406358191"/>
      <w:bookmarkStart w:id="91" w:name="_Toc406358359"/>
      <w:r>
        <w:t>Доплата премии по положению</w:t>
      </w:r>
      <w:bookmarkEnd w:id="87"/>
      <w:bookmarkEnd w:id="88"/>
      <w:bookmarkEnd w:id="89"/>
      <w:bookmarkEnd w:id="90"/>
      <w:bookmarkEnd w:id="91"/>
    </w:p>
    <w:p w:rsidR="00334109" w:rsidRDefault="00334109">
      <w:pPr>
        <w:ind w:firstLine="720"/>
      </w:pPr>
      <w:r>
        <w:t>Премия из фонда заработной платы за выполнение производственных показателей выплачивается в размере 10% от прямого фонда заработной платы: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1600" w:dyaOrig="400">
                <v:shape id="_x0000_i1047" type="#_x0000_t75" style="width:80.25pt;height:20.25pt" o:ole="" fillcolor="window">
                  <v:imagedata r:id="rId51" o:title=""/>
                </v:shape>
                <o:OLEObject Type="Embed" ProgID="Equation.3" ShapeID="_x0000_i1047" DrawAspect="Content" ObjectID="_1454150740" r:id="rId52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(5.5.2.4.1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4"/>
        </w:rPr>
        <w:object w:dxaOrig="2160" w:dyaOrig="380">
          <v:shape id="_x0000_i1048" type="#_x0000_t75" style="width:108pt;height:18.75pt" o:ole="" fillcolor="window">
            <v:imagedata r:id="rId53" o:title=""/>
          </v:shape>
          <o:OLEObject Type="Embed" ProgID="Equation.3" ShapeID="_x0000_i1048" DrawAspect="Content" ObjectID="_1454150741" r:id="rId54"/>
        </w:object>
      </w:r>
      <w:r w:rsidR="00334109">
        <w:rPr>
          <w:snapToGrid w:val="0"/>
          <w:color w:val="000000"/>
        </w:rPr>
        <w:t>67233,4 руб.</w:t>
      </w:r>
    </w:p>
    <w:p w:rsidR="00334109" w:rsidRDefault="00334109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>Часовой фонд заработной платы Ф</w:t>
      </w:r>
      <w:r>
        <w:rPr>
          <w:snapToGrid w:val="0"/>
          <w:color w:val="000000"/>
          <w:vertAlign w:val="subscript"/>
        </w:rPr>
        <w:t>дн</w:t>
      </w:r>
      <w:r>
        <w:rPr>
          <w:snapToGrid w:val="0"/>
          <w:color w:val="000000"/>
        </w:rPr>
        <w:t xml:space="preserve"> складывается из:</w:t>
      </w:r>
    </w:p>
    <w:p w:rsidR="00334109" w:rsidRDefault="00334109">
      <w:pPr>
        <w:numPr>
          <w:ilvl w:val="0"/>
          <w:numId w:val="13"/>
        </w:numPr>
      </w:pPr>
      <w:r>
        <w:rPr>
          <w:snapToGrid w:val="0"/>
          <w:color w:val="000000"/>
        </w:rPr>
        <w:t>основного фонда;</w:t>
      </w:r>
    </w:p>
    <w:p w:rsidR="00334109" w:rsidRDefault="00334109">
      <w:pPr>
        <w:numPr>
          <w:ilvl w:val="0"/>
          <w:numId w:val="13"/>
        </w:numPr>
      </w:pPr>
      <w:r>
        <w:rPr>
          <w:snapToGrid w:val="0"/>
          <w:color w:val="000000"/>
        </w:rPr>
        <w:t xml:space="preserve"> доплат за неосвобожденное бригадирство;</w:t>
      </w:r>
    </w:p>
    <w:p w:rsidR="00334109" w:rsidRDefault="00334109">
      <w:pPr>
        <w:numPr>
          <w:ilvl w:val="0"/>
          <w:numId w:val="13"/>
        </w:numPr>
      </w:pPr>
      <w:r>
        <w:t>доплат за работу в ночное время;</w:t>
      </w:r>
    </w:p>
    <w:p w:rsidR="00334109" w:rsidRDefault="00334109">
      <w:pPr>
        <w:numPr>
          <w:ilvl w:val="0"/>
          <w:numId w:val="13"/>
        </w:numPr>
      </w:pPr>
      <w:r>
        <w:rPr>
          <w:snapToGrid w:val="0"/>
          <w:color w:val="000000"/>
        </w:rPr>
        <w:t>доплат за обучение учеников;</w:t>
      </w:r>
    </w:p>
    <w:p w:rsidR="00334109" w:rsidRDefault="00334109">
      <w:pPr>
        <w:numPr>
          <w:ilvl w:val="0"/>
          <w:numId w:val="13"/>
        </w:numPr>
      </w:pPr>
      <w:r>
        <w:t>доплат премий по положению.</w:t>
      </w:r>
    </w:p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5360" w:dyaOrig="360">
          <v:shape id="_x0000_i1049" type="#_x0000_t75" style="width:267.75pt;height:18pt" o:ole="" fillcolor="window">
            <v:imagedata r:id="rId55" o:title=""/>
          </v:shape>
          <o:OLEObject Type="Embed" ProgID="Equation.3" ShapeID="_x0000_i1049" DrawAspect="Content" ObjectID="_1454150742" r:id="rId56"/>
        </w:object>
      </w:r>
      <w:r w:rsidR="00334109">
        <w:rPr>
          <w:snapToGrid w:val="0"/>
          <w:color w:val="000000"/>
        </w:rPr>
        <w:t>791194,27 руб.</w:t>
      </w:r>
    </w:p>
    <w:p w:rsidR="00334109" w:rsidRDefault="00334109">
      <w:pPr>
        <w:pStyle w:val="4"/>
        <w:outlineLvl w:val="3"/>
        <w:rPr>
          <w:lang w:val="en-US"/>
        </w:rPr>
      </w:pPr>
      <w:bookmarkStart w:id="92" w:name="_Toc406356243"/>
      <w:bookmarkStart w:id="93" w:name="_Toc406357968"/>
      <w:bookmarkStart w:id="94" w:name="_Toc406358136"/>
      <w:bookmarkStart w:id="95" w:name="_Toc406358192"/>
      <w:bookmarkStart w:id="96" w:name="_Toc406358360"/>
      <w:r>
        <w:t>Расчет доплат до дневного фонда</w:t>
      </w:r>
      <w:bookmarkEnd w:id="92"/>
      <w:bookmarkEnd w:id="93"/>
      <w:bookmarkEnd w:id="94"/>
      <w:bookmarkEnd w:id="95"/>
      <w:bookmarkEnd w:id="96"/>
    </w:p>
    <w:p w:rsidR="00334109" w:rsidRDefault="00334109">
      <w:pPr>
        <w:ind w:firstLine="720"/>
      </w:pPr>
      <w:r>
        <w:t>Доплаты до дневного фонда заработной платы Ф</w:t>
      </w:r>
      <w:r>
        <w:rPr>
          <w:vertAlign w:val="subscript"/>
        </w:rPr>
        <w:t>дн</w:t>
      </w:r>
      <w:r>
        <w:t xml:space="preserve"> состоят из оплаты перерывов кормящим матерям  </w:t>
      </w:r>
      <w:r>
        <w:sym w:font="Symbol" w:char="F044"/>
      </w:r>
      <w:r>
        <w:t>Ф</w:t>
      </w:r>
      <w:r>
        <w:rPr>
          <w:vertAlign w:val="subscript"/>
        </w:rPr>
        <w:t>км</w:t>
      </w:r>
      <w:r>
        <w:t xml:space="preserve"> и доплаты подросткам  </w:t>
      </w:r>
      <w:r>
        <w:sym w:font="Symbol" w:char="F044"/>
      </w:r>
      <w:r>
        <w:t>Ф</w:t>
      </w:r>
      <w:r>
        <w:rPr>
          <w:vertAlign w:val="subscript"/>
        </w:rPr>
        <w:t>п</w:t>
      </w:r>
      <w:r>
        <w:t xml:space="preserve">  в связи с сокращенным рабочим днем.</w:t>
      </w:r>
    </w:p>
    <w:p w:rsidR="00334109" w:rsidRDefault="00334109">
      <w:pPr>
        <w:ind w:firstLine="720"/>
      </w:pPr>
      <w:r>
        <w:t>В расчете принимаем данные доплаты в размере 0,3% от прямого фонда заработной платы: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2"/>
              </w:rPr>
              <w:object w:dxaOrig="2460" w:dyaOrig="380">
                <v:shape id="_x0000_i1050" type="#_x0000_t75" style="width:123pt;height:18.75pt" o:ole="" fillcolor="window">
                  <v:imagedata r:id="rId57" o:title=""/>
                </v:shape>
                <o:OLEObject Type="Embed" ProgID="Equation.3" ShapeID="_x0000_i1050" DrawAspect="Content" ObjectID="_1454150743" r:id="rId58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(5.5.2.5.1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3140" w:dyaOrig="360">
          <v:shape id="_x0000_i1051" type="#_x0000_t75" style="width:156.75pt;height:18pt" o:ole="" fillcolor="window">
            <v:imagedata r:id="rId59" o:title=""/>
          </v:shape>
          <o:OLEObject Type="Embed" ProgID="Equation.3" ShapeID="_x0000_i1051" DrawAspect="Content" ObjectID="_1454150744" r:id="rId60"/>
        </w:object>
      </w:r>
      <w:r w:rsidR="00334109">
        <w:rPr>
          <w:snapToGrid w:val="0"/>
          <w:color w:val="000000"/>
        </w:rPr>
        <w:t>2017,002 руб.</w:t>
      </w:r>
    </w:p>
    <w:p w:rsidR="00334109" w:rsidRDefault="00334109">
      <w:pPr>
        <w:rPr>
          <w:snapToGrid w:val="0"/>
          <w:color w:val="000000"/>
        </w:rPr>
      </w:pPr>
      <w:r>
        <w:t>Ф</w:t>
      </w:r>
      <w:r>
        <w:rPr>
          <w:vertAlign w:val="subscript"/>
        </w:rPr>
        <w:t>дн</w:t>
      </w:r>
      <w:r>
        <w:t>=</w:t>
      </w:r>
      <w:r>
        <w:rPr>
          <w:snapToGrid w:val="0"/>
          <w:color w:val="000000"/>
        </w:rPr>
        <w:t>791194,27</w:t>
      </w:r>
      <w:r>
        <w:t>+2</w:t>
      </w:r>
      <w:r>
        <w:sym w:font="Symbol" w:char="F0D7"/>
      </w:r>
      <w:r>
        <w:t>2017=</w:t>
      </w:r>
      <w:r>
        <w:rPr>
          <w:snapToGrid w:val="0"/>
          <w:color w:val="000000"/>
        </w:rPr>
        <w:t>795228,27 руб.</w:t>
      </w:r>
    </w:p>
    <w:p w:rsidR="00334109" w:rsidRDefault="00334109">
      <w:pPr>
        <w:pStyle w:val="3"/>
        <w:outlineLvl w:val="2"/>
      </w:pPr>
      <w:bookmarkStart w:id="97" w:name="_Toc406065575"/>
      <w:bookmarkStart w:id="98" w:name="_Toc406356244"/>
      <w:bookmarkStart w:id="99" w:name="_Toc406357969"/>
      <w:bookmarkStart w:id="100" w:name="_Toc406358137"/>
      <w:bookmarkStart w:id="101" w:name="_Toc406358193"/>
      <w:bookmarkStart w:id="102" w:name="_Toc406358361"/>
      <w:r>
        <w:t>Расчет доплат до месячного фонда</w:t>
      </w:r>
      <w:bookmarkEnd w:id="97"/>
      <w:bookmarkEnd w:id="98"/>
      <w:bookmarkEnd w:id="99"/>
      <w:bookmarkEnd w:id="100"/>
      <w:bookmarkEnd w:id="101"/>
      <w:bookmarkEnd w:id="102"/>
    </w:p>
    <w:p w:rsidR="00334109" w:rsidRDefault="00334109">
      <w:pPr>
        <w:pStyle w:val="4"/>
        <w:outlineLvl w:val="3"/>
      </w:pPr>
      <w:bookmarkStart w:id="103" w:name="_Toc406356245"/>
      <w:bookmarkStart w:id="104" w:name="_Toc406357970"/>
      <w:bookmarkStart w:id="105" w:name="_Toc406358138"/>
      <w:bookmarkStart w:id="106" w:name="_Toc406358194"/>
      <w:bookmarkStart w:id="107" w:name="_Toc406358362"/>
      <w:r>
        <w:t>Оплата очередных отпусков</w:t>
      </w:r>
      <w:bookmarkEnd w:id="103"/>
      <w:bookmarkEnd w:id="104"/>
      <w:bookmarkEnd w:id="105"/>
      <w:bookmarkEnd w:id="106"/>
      <w:bookmarkEnd w:id="107"/>
    </w:p>
    <w:p w:rsidR="00334109" w:rsidRDefault="00334109">
      <w:pPr>
        <w:ind w:firstLine="720"/>
      </w:pPr>
      <w:r>
        <w:t xml:space="preserve">Предполагаем,  что  все  основные  производственные  рабочие  </w:t>
      </w:r>
      <w:r>
        <w:rPr>
          <w:lang w:val="en-US"/>
        </w:rPr>
        <w:t>(</w:t>
      </w:r>
      <w:r>
        <w:t>4</w:t>
      </w:r>
      <w:r>
        <w:rPr>
          <w:lang w:val="en-US"/>
        </w:rPr>
        <w:t>21</w:t>
      </w:r>
      <w:r>
        <w:t xml:space="preserve"> человек) работают при нормальных условиях труда. Продолжительность основного отпуска согласно [1,</w:t>
      </w:r>
      <w:r>
        <w:rPr>
          <w:lang w:val="en-US"/>
        </w:rPr>
        <w:t xml:space="preserve"> </w:t>
      </w:r>
      <w:r>
        <w:t>стр.</w:t>
      </w:r>
      <w:r>
        <w:rPr>
          <w:lang w:val="en-US"/>
        </w:rPr>
        <w:t xml:space="preserve"> </w:t>
      </w:r>
      <w:r>
        <w:t>36,</w:t>
      </w:r>
      <w:r>
        <w:rPr>
          <w:lang w:val="en-US"/>
        </w:rPr>
        <w:t xml:space="preserve"> </w:t>
      </w:r>
      <w:r>
        <w:t>прил.</w:t>
      </w:r>
      <w:r>
        <w:rPr>
          <w:lang w:val="en-US"/>
        </w:rPr>
        <w:t xml:space="preserve"> </w:t>
      </w:r>
      <w:r>
        <w:t>8</w:t>
      </w:r>
      <w:r>
        <w:rPr>
          <w:lang w:val="en-US"/>
        </w:rPr>
        <w:t>]</w:t>
      </w:r>
      <w:r>
        <w:t xml:space="preserve"> составляет 24 дня.</w:t>
      </w:r>
    </w:p>
    <w:p w:rsidR="00334109" w:rsidRDefault="00334109">
      <w:pPr>
        <w:ind w:firstLine="720"/>
      </w:pPr>
      <w:r>
        <w:t>Фонд оплаты очередных отпусков определяется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260" w:dyaOrig="380">
                <v:shape id="_x0000_i1052" type="#_x0000_t75" style="width:113.25pt;height:18.75pt" o:ole="" fillcolor="window">
                  <v:imagedata r:id="rId61" o:title=""/>
                </v:shape>
                <o:OLEObject Type="Embed" ProgID="Equation.3" ShapeID="_x0000_i1052" DrawAspect="Content" ObjectID="_1454150745" r:id="rId62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(5.5.3.1.1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З</w:t>
      </w:r>
      <w:r>
        <w:rPr>
          <w:vertAlign w:val="subscript"/>
        </w:rPr>
        <w:t>ср.дн</w:t>
      </w:r>
      <w:r>
        <w:t xml:space="preserve"> – среднедневной заработок рабочего: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1460" w:dyaOrig="700">
                <v:shape id="_x0000_i1053" type="#_x0000_t75" style="width:72.75pt;height:35.25pt" o:ole="" fillcolor="window">
                  <v:imagedata r:id="rId63" o:title=""/>
                </v:shape>
                <o:OLEObject Type="Embed" ProgID="Equation.3" ShapeID="_x0000_i1053" DrawAspect="Content" ObjectID="_1454150746" r:id="rId64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(5.5.3.1.2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Ф</w:t>
      </w:r>
      <w:r>
        <w:rPr>
          <w:vertAlign w:val="subscript"/>
        </w:rPr>
        <w:t>дн</w:t>
      </w:r>
      <w:r>
        <w:t xml:space="preserve"> – дневной фонд заработной платы, руб;</w:t>
      </w:r>
    </w:p>
    <w:p w:rsidR="00334109" w:rsidRDefault="00334109">
      <w:pPr>
        <w:ind w:firstLine="720"/>
      </w:pPr>
      <w:r>
        <w:t>F</w:t>
      </w:r>
      <w:r>
        <w:rPr>
          <w:vertAlign w:val="subscript"/>
        </w:rPr>
        <w:t>пл</w:t>
      </w:r>
      <w:r>
        <w:t xml:space="preserve"> =224,375 дней - плановый фонд рабочего времени;</w:t>
      </w:r>
    </w:p>
    <w:p w:rsidR="00334109" w:rsidRDefault="00334109">
      <w:pPr>
        <w:ind w:firstLine="720"/>
      </w:pPr>
      <w:r>
        <w:t>Р – число основных производственных рабочих, чел ;</w:t>
      </w:r>
    </w:p>
    <w:p w:rsidR="00334109" w:rsidRDefault="00334109">
      <w:pPr>
        <w:ind w:firstLine="720"/>
      </w:pPr>
      <w:r>
        <w:t>Т</w:t>
      </w:r>
      <w:r>
        <w:rPr>
          <w:vertAlign w:val="subscript"/>
        </w:rPr>
        <w:t>отп</w:t>
      </w:r>
      <w:r>
        <w:t>=24 дня - продолжительность основного отпуска.</w:t>
      </w:r>
    </w:p>
    <w:p w:rsidR="00334109" w:rsidRDefault="00990A32">
      <w:pPr>
        <w:rPr>
          <w:snapToGrid w:val="0"/>
          <w:color w:val="000000"/>
        </w:rPr>
      </w:pPr>
      <w:r>
        <w:rPr>
          <w:position w:val="-28"/>
        </w:rPr>
        <w:object w:dxaOrig="2299" w:dyaOrig="660">
          <v:shape id="_x0000_i1054" type="#_x0000_t75" style="width:114.75pt;height:33pt" o:ole="" fillcolor="window">
            <v:imagedata r:id="rId65" o:title=""/>
          </v:shape>
          <o:OLEObject Type="Embed" ProgID="Equation.3" ShapeID="_x0000_i1054" DrawAspect="Content" ObjectID="_1454150747" r:id="rId66"/>
        </w:object>
      </w:r>
      <w:r w:rsidR="00334109">
        <w:t>8,41</w:t>
      </w:r>
      <w:r w:rsidR="00334109">
        <w:rPr>
          <w:snapToGrid w:val="0"/>
          <w:color w:val="000000"/>
        </w:rPr>
        <w:t xml:space="preserve"> руб;</w:t>
      </w:r>
    </w:p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2400" w:dyaOrig="360">
          <v:shape id="_x0000_i1055" type="#_x0000_t75" style="width:120pt;height:18pt" o:ole="" fillcolor="window">
            <v:imagedata r:id="rId67" o:title=""/>
          </v:shape>
          <o:OLEObject Type="Embed" ProgID="Equation.3" ShapeID="_x0000_i1055" DrawAspect="Content" ObjectID="_1454150748" r:id="rId68"/>
        </w:object>
      </w:r>
      <w:r w:rsidR="00334109">
        <w:rPr>
          <w:snapToGrid w:val="0"/>
          <w:color w:val="000000"/>
        </w:rPr>
        <w:t>85060,62 руб.</w:t>
      </w:r>
    </w:p>
    <w:p w:rsidR="00334109" w:rsidRDefault="00334109">
      <w:pPr>
        <w:pStyle w:val="4"/>
        <w:outlineLvl w:val="3"/>
      </w:pPr>
      <w:bookmarkStart w:id="108" w:name="_Toc406356246"/>
      <w:bookmarkStart w:id="109" w:name="_Toc406357971"/>
      <w:bookmarkStart w:id="110" w:name="_Toc406358139"/>
      <w:bookmarkStart w:id="111" w:name="_Toc406358195"/>
      <w:bookmarkStart w:id="112" w:name="_Toc406358363"/>
      <w:r>
        <w:t>Оплата за время исполнения служебных обязанностей</w:t>
      </w:r>
      <w:bookmarkEnd w:id="108"/>
      <w:bookmarkEnd w:id="109"/>
      <w:bookmarkEnd w:id="110"/>
      <w:bookmarkEnd w:id="111"/>
      <w:bookmarkEnd w:id="112"/>
    </w:p>
    <w:p w:rsidR="00334109" w:rsidRDefault="00334109">
      <w:r>
        <w:tab/>
        <w:t>Длительность выполнения гособязанностей  Q</w:t>
      </w:r>
      <w:r>
        <w:rPr>
          <w:vertAlign w:val="subscript"/>
        </w:rPr>
        <w:t>го</w:t>
      </w:r>
      <w:r>
        <w:t xml:space="preserve"> определяется согласно [1, стр. 9, табл. 2а</w:t>
      </w:r>
      <w:r>
        <w:rPr>
          <w:lang w:val="en-US"/>
        </w:rPr>
        <w:t>]</w:t>
      </w:r>
      <w:r>
        <w:t xml:space="preserve"> и составляет 0,9 дня при нормальных условиях труда.</w:t>
      </w:r>
    </w:p>
    <w:p w:rsidR="00334109" w:rsidRDefault="00334109">
      <w:pPr>
        <w:ind w:firstLine="720"/>
      </w:pPr>
      <w:r>
        <w:t>Фонд заработной платы на оплату гособязанностей определяется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060" w:dyaOrig="380">
                <v:shape id="_x0000_i1056" type="#_x0000_t75" style="width:102.75pt;height:18.75pt" o:ole="" fillcolor="window">
                  <v:imagedata r:id="rId69" o:title=""/>
                </v:shape>
                <o:OLEObject Type="Embed" ProgID="Equation.3" ShapeID="_x0000_i1056" DrawAspect="Content" ObjectID="_1454150749" r:id="rId70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(5.5.3.2.1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2160" w:dyaOrig="360">
          <v:shape id="_x0000_i1057" type="#_x0000_t75" style="width:108pt;height:18pt" o:ole="" fillcolor="window">
            <v:imagedata r:id="rId71" o:title=""/>
          </v:shape>
          <o:OLEObject Type="Embed" ProgID="Equation.3" ShapeID="_x0000_i1057" DrawAspect="Content" ObjectID="_1454150750" r:id="rId72"/>
        </w:object>
      </w:r>
      <w:r w:rsidR="00334109">
        <w:t>=</w:t>
      </w:r>
      <w:r w:rsidR="00334109">
        <w:rPr>
          <w:snapToGrid w:val="0"/>
          <w:color w:val="000000"/>
        </w:rPr>
        <w:t>3189,77 руб.</w:t>
      </w:r>
    </w:p>
    <w:p w:rsidR="00334109" w:rsidRDefault="00334109">
      <w:pPr>
        <w:pStyle w:val="4"/>
        <w:outlineLvl w:val="3"/>
      </w:pPr>
      <w:bookmarkStart w:id="113" w:name="_Toc406356247"/>
      <w:bookmarkStart w:id="114" w:name="_Toc406357972"/>
      <w:bookmarkStart w:id="115" w:name="_Toc406358140"/>
      <w:bookmarkStart w:id="116" w:name="_Toc406358196"/>
      <w:bookmarkStart w:id="117" w:name="_Toc406358364"/>
      <w:r>
        <w:t>Прочие доплаты</w:t>
      </w:r>
      <w:bookmarkEnd w:id="113"/>
      <w:bookmarkEnd w:id="114"/>
      <w:bookmarkEnd w:id="115"/>
      <w:bookmarkEnd w:id="116"/>
      <w:bookmarkEnd w:id="117"/>
    </w:p>
    <w:p w:rsidR="00334109" w:rsidRDefault="00334109">
      <w:r>
        <w:tab/>
        <w:t>Прочие доплаты принимаются равными 1,5% от дневного фонда заработной платы: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1960" w:dyaOrig="380">
                <v:shape id="_x0000_i1058" type="#_x0000_t75" style="width:98.25pt;height:18.75pt" o:ole="" fillcolor="window">
                  <v:imagedata r:id="rId73" o:title=""/>
                </v:shape>
                <o:OLEObject Type="Embed" ProgID="Equation.3" ShapeID="_x0000_i1058" DrawAspect="Content" ObjectID="_1454150751" r:id="rId74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(5.5.3.3.1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4"/>
        </w:rPr>
        <w:object w:dxaOrig="2860" w:dyaOrig="380">
          <v:shape id="_x0000_i1059" type="#_x0000_t75" style="width:143.25pt;height:18.75pt" o:ole="" fillcolor="window">
            <v:imagedata r:id="rId75" o:title=""/>
          </v:shape>
          <o:OLEObject Type="Embed" ProgID="Equation.3" ShapeID="_x0000_i1059" DrawAspect="Content" ObjectID="_1454150752" r:id="rId76"/>
        </w:object>
      </w:r>
      <w:r w:rsidR="00334109">
        <w:rPr>
          <w:snapToGrid w:val="0"/>
          <w:color w:val="000000"/>
        </w:rPr>
        <w:t>11928,42 руб.</w:t>
      </w:r>
    </w:p>
    <w:p w:rsidR="00334109" w:rsidRDefault="00334109">
      <w:pPr>
        <w:ind w:firstLine="720"/>
      </w:pPr>
      <w:r>
        <w:t>Месячный фонд оплаты труда Ф</w:t>
      </w:r>
      <w:r>
        <w:rPr>
          <w:vertAlign w:val="subscript"/>
        </w:rPr>
        <w:t>мес</w:t>
      </w:r>
      <w:r>
        <w:t xml:space="preserve"> определяется как сумма фондов пункта  6.5.4  и дневного фонда.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3560" w:dyaOrig="380">
                <v:shape id="_x0000_i1060" type="#_x0000_t75" style="width:177.75pt;height:18.75pt" o:ole="" fillcolor="window">
                  <v:imagedata r:id="rId77" o:title=""/>
                </v:shape>
                <o:OLEObject Type="Embed" ProgID="Equation.3" ShapeID="_x0000_i1060" DrawAspect="Content" ObjectID="_1454150753" r:id="rId78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(5.5.3.3.2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5240" w:dyaOrig="360">
          <v:shape id="_x0000_i1061" type="#_x0000_t75" style="width:261.75pt;height:18pt" o:ole="" fillcolor="window">
            <v:imagedata r:id="rId79" o:title=""/>
          </v:shape>
          <o:OLEObject Type="Embed" ProgID="Equation.3" ShapeID="_x0000_i1061" DrawAspect="Content" ObjectID="_1454150754" r:id="rId80"/>
        </w:object>
      </w:r>
      <w:r w:rsidR="00334109">
        <w:rPr>
          <w:snapToGrid w:val="0"/>
          <w:color w:val="000000"/>
        </w:rPr>
        <w:t>895407,09 руб.</w:t>
      </w:r>
    </w:p>
    <w:p w:rsidR="00334109" w:rsidRDefault="00334109">
      <w:pPr>
        <w:pStyle w:val="3"/>
        <w:outlineLvl w:val="2"/>
      </w:pPr>
      <w:bookmarkStart w:id="118" w:name="_Toc406065576"/>
      <w:bookmarkStart w:id="119" w:name="_Toc406356248"/>
      <w:bookmarkStart w:id="120" w:name="_Toc406357973"/>
      <w:bookmarkStart w:id="121" w:name="_Toc406358141"/>
      <w:bookmarkStart w:id="122" w:name="_Toc406358197"/>
      <w:bookmarkStart w:id="123" w:name="_Toc406358365"/>
      <w:r>
        <w:t>Сумма доплат по поясному коэффициенту</w:t>
      </w:r>
      <w:bookmarkEnd w:id="118"/>
      <w:bookmarkEnd w:id="119"/>
      <w:bookmarkEnd w:id="120"/>
      <w:bookmarkEnd w:id="121"/>
      <w:bookmarkEnd w:id="122"/>
      <w:bookmarkEnd w:id="123"/>
    </w:p>
    <w:p w:rsidR="00334109" w:rsidRDefault="00334109">
      <w:pPr>
        <w:ind w:firstLine="720"/>
      </w:pPr>
      <w:r>
        <w:t>Доплаты по поясному коэффициенту производятся на уровне 20% от фонда заработной платы.</w:t>
      </w:r>
    </w:p>
    <w:p w:rsidR="00334109" w:rsidRDefault="00334109">
      <w:pPr>
        <w:ind w:firstLine="720"/>
      </w:pPr>
      <w:r>
        <w:t>Результаты расчета фонда заработной платы основных производственных рабочих сведены в табл. 19.</w:t>
      </w:r>
    </w:p>
    <w:p w:rsidR="00334109" w:rsidRDefault="00334109">
      <w:pPr>
        <w:pStyle w:val="2"/>
        <w:outlineLvl w:val="1"/>
      </w:pPr>
      <w:bookmarkStart w:id="124" w:name="_Toc406065577"/>
      <w:bookmarkStart w:id="125" w:name="_Toc406356249"/>
      <w:bookmarkStart w:id="126" w:name="_Toc406357974"/>
      <w:bookmarkStart w:id="127" w:name="_Toc406358142"/>
      <w:bookmarkStart w:id="128" w:name="_Toc406358198"/>
      <w:bookmarkStart w:id="129" w:name="_Toc406358366"/>
      <w:r>
        <w:t>Расчет годового фонда заработной платы вспомогательных рабочих</w:t>
      </w:r>
      <w:bookmarkEnd w:id="124"/>
      <w:bookmarkEnd w:id="125"/>
      <w:bookmarkEnd w:id="126"/>
      <w:bookmarkEnd w:id="127"/>
      <w:bookmarkEnd w:id="128"/>
      <w:bookmarkEnd w:id="129"/>
    </w:p>
    <w:p w:rsidR="00334109" w:rsidRDefault="00334109">
      <w:pPr>
        <w:ind w:firstLine="720"/>
      </w:pPr>
      <w:r>
        <w:t>Принимаем повременно-премиальную систему оплаты труда вспомогательных рабочих. Годовой фонд заработной платы вспомогательных рабочих имеет структуру, подобную структуре фонда основных производственных рабочих.</w:t>
      </w:r>
    </w:p>
    <w:p w:rsidR="00334109" w:rsidRDefault="00334109">
      <w:pPr>
        <w:ind w:firstLine="720"/>
      </w:pPr>
      <w:r>
        <w:t>Среди вспомогательных рабочих выделяют 3 группы рабочих:</w:t>
      </w:r>
    </w:p>
    <w:p w:rsidR="00334109" w:rsidRDefault="00334109">
      <w:pPr>
        <w:numPr>
          <w:ilvl w:val="0"/>
          <w:numId w:val="14"/>
        </w:numPr>
        <w:tabs>
          <w:tab w:val="clear" w:pos="1097"/>
          <w:tab w:val="num" w:pos="0"/>
        </w:tabs>
        <w:ind w:firstLine="284"/>
      </w:pPr>
      <w:r>
        <w:t>вспомогательные рабочие, обслуживающие оборудование;</w:t>
      </w:r>
    </w:p>
    <w:p w:rsidR="00334109" w:rsidRDefault="00334109">
      <w:pPr>
        <w:numPr>
          <w:ilvl w:val="0"/>
          <w:numId w:val="14"/>
        </w:numPr>
        <w:tabs>
          <w:tab w:val="clear" w:pos="1097"/>
          <w:tab w:val="num" w:pos="0"/>
        </w:tabs>
        <w:ind w:firstLine="284"/>
      </w:pPr>
      <w:r>
        <w:t>ремонтные рабочие;</w:t>
      </w:r>
    </w:p>
    <w:p w:rsidR="00334109" w:rsidRDefault="00334109">
      <w:pPr>
        <w:numPr>
          <w:ilvl w:val="0"/>
          <w:numId w:val="14"/>
        </w:numPr>
        <w:tabs>
          <w:tab w:val="clear" w:pos="1097"/>
          <w:tab w:val="num" w:pos="0"/>
        </w:tabs>
        <w:ind w:firstLine="284"/>
      </w:pPr>
      <w:r>
        <w:t>вспомогательные рабочие цехового значения.</w:t>
      </w:r>
    </w:p>
    <w:p w:rsidR="00334109" w:rsidRDefault="00334109">
      <w:pPr>
        <w:pStyle w:val="3"/>
        <w:outlineLvl w:val="2"/>
      </w:pPr>
      <w:bookmarkStart w:id="130" w:name="_Toc406356250"/>
      <w:bookmarkStart w:id="131" w:name="_Toc406357975"/>
      <w:bookmarkStart w:id="132" w:name="_Toc406358143"/>
      <w:bookmarkStart w:id="133" w:name="_Toc406358199"/>
      <w:bookmarkStart w:id="134" w:name="_Toc406358367"/>
      <w:r>
        <w:t>Прямой фонд заработной платы</w:t>
      </w:r>
      <w:bookmarkEnd w:id="130"/>
      <w:bookmarkEnd w:id="131"/>
      <w:bookmarkEnd w:id="132"/>
      <w:bookmarkEnd w:id="133"/>
      <w:bookmarkEnd w:id="134"/>
    </w:p>
    <w:p w:rsidR="00334109" w:rsidRDefault="00334109">
      <w:pPr>
        <w:ind w:firstLine="720"/>
      </w:pPr>
      <w:r>
        <w:t xml:space="preserve">Прямой фонд заработной платы рабочих-повременщиков состоит из прямого фонда вспомогательных рабочих и заработной </w:t>
      </w:r>
      <w:r>
        <w:tab/>
        <w:t>платы учеников: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8"/>
              </w:rPr>
              <w:object w:dxaOrig="2340" w:dyaOrig="680">
                <v:shape id="_x0000_i1062" type="#_x0000_t75" style="width:117pt;height:33.75pt" o:ole="" fillcolor="window">
                  <v:imagedata r:id="rId81" o:title=""/>
                </v:shape>
                <o:OLEObject Type="Embed" ProgID="Equation.3" ShapeID="_x0000_i1062" DrawAspect="Content" ObjectID="_1454150755" r:id="rId82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(5.6.1.1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F</w:t>
      </w:r>
      <w:r>
        <w:rPr>
          <w:vertAlign w:val="subscript"/>
        </w:rPr>
        <w:t xml:space="preserve">g.раб </w:t>
      </w:r>
      <w:r>
        <w:t>= 1795 ч - годовой действительный фонд времени одного рабочего;</w:t>
      </w:r>
    </w:p>
    <w:p w:rsidR="00334109" w:rsidRDefault="00334109">
      <w:pPr>
        <w:ind w:firstLine="720"/>
      </w:pPr>
      <w:r>
        <w:rPr>
          <w:lang w:val="en-US"/>
        </w:rPr>
        <w:t>t</w:t>
      </w:r>
      <w:r>
        <w:rPr>
          <w:vertAlign w:val="subscript"/>
        </w:rPr>
        <w:t>ч</w:t>
      </w:r>
      <w:r>
        <w:rPr>
          <w:vertAlign w:val="subscript"/>
          <w:lang w:val="en-US"/>
        </w:rPr>
        <w:t>i</w:t>
      </w:r>
      <w:r>
        <w:rPr>
          <w:vertAlign w:val="superscript"/>
        </w:rPr>
        <w:t>пов</w:t>
      </w:r>
      <w:r>
        <w:t xml:space="preserve"> - часовая тарифная ставка i-го разряда рабочего-повременщика, руб/час;</w:t>
      </w:r>
    </w:p>
    <w:p w:rsidR="00334109" w:rsidRDefault="00334109">
      <w:pPr>
        <w:ind w:firstLine="720"/>
      </w:pPr>
      <w:r>
        <w:t>Р</w:t>
      </w:r>
      <w:r>
        <w:rPr>
          <w:vertAlign w:val="subscript"/>
        </w:rPr>
        <w:t>i</w:t>
      </w:r>
      <w:r>
        <w:t xml:space="preserve"> - число рабочих-повременщиков, чел.</w:t>
      </w:r>
    </w:p>
    <w:p w:rsidR="00334109" w:rsidRDefault="00334109">
      <w:pPr>
        <w:ind w:firstLine="720"/>
      </w:pPr>
      <w:r>
        <w:t>Зарплата одного ученика составляет 98 рублей в месяц.</w:t>
      </w:r>
    </w:p>
    <w:p w:rsidR="00334109" w:rsidRDefault="00334109">
      <w:pPr>
        <w:ind w:firstLine="720"/>
      </w:pPr>
      <w:r>
        <w:t>Результаты вычислений приведены в табл. 20.</w:t>
      </w:r>
    </w:p>
    <w:p w:rsidR="00334109" w:rsidRDefault="00334109">
      <w:pPr>
        <w:pStyle w:val="3"/>
        <w:outlineLvl w:val="2"/>
        <w:rPr>
          <w:lang w:val="en-US"/>
        </w:rPr>
      </w:pPr>
      <w:bookmarkStart w:id="135" w:name="_Toc406356251"/>
      <w:bookmarkStart w:id="136" w:name="_Toc406357976"/>
      <w:bookmarkStart w:id="137" w:name="_Toc406358144"/>
      <w:bookmarkStart w:id="138" w:name="_Toc406358200"/>
      <w:bookmarkStart w:id="139" w:name="_Toc406358368"/>
      <w:r>
        <w:t>Расчет доплат до часового фонда</w:t>
      </w:r>
      <w:bookmarkEnd w:id="135"/>
      <w:bookmarkEnd w:id="136"/>
      <w:bookmarkEnd w:id="137"/>
      <w:bookmarkEnd w:id="138"/>
      <w:bookmarkEnd w:id="139"/>
    </w:p>
    <w:p w:rsidR="00334109" w:rsidRDefault="00334109">
      <w:pPr>
        <w:pStyle w:val="4"/>
        <w:outlineLvl w:val="3"/>
        <w:rPr>
          <w:lang w:val="en-US"/>
        </w:rPr>
      </w:pPr>
      <w:bookmarkStart w:id="140" w:name="_Toc406356252"/>
      <w:bookmarkStart w:id="141" w:name="_Toc406357977"/>
      <w:bookmarkStart w:id="142" w:name="_Toc406358145"/>
      <w:bookmarkStart w:id="143" w:name="_Toc406358201"/>
      <w:bookmarkStart w:id="144" w:name="_Toc406358369"/>
      <w:r>
        <w:t>Доплата за работу в ночное время</w:t>
      </w:r>
      <w:bookmarkEnd w:id="140"/>
      <w:bookmarkEnd w:id="141"/>
      <w:bookmarkEnd w:id="142"/>
      <w:bookmarkEnd w:id="143"/>
      <w:bookmarkEnd w:id="144"/>
    </w:p>
    <w:p w:rsidR="00334109" w:rsidRDefault="00334109">
      <w:pPr>
        <w:ind w:firstLine="720"/>
      </w:pPr>
      <w:r>
        <w:t>Вспомогательные рабочие работают в две смены при нормальных условиях труда, поэтому ночное время для них составляет 3,5 часа.</w:t>
      </w:r>
    </w:p>
    <w:p w:rsidR="00334109" w:rsidRDefault="00334109">
      <w:pPr>
        <w:ind w:firstLine="720"/>
      </w:pPr>
      <w:r>
        <w:t>Доплата за ночное время вычисляется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940" w:dyaOrig="400">
                <v:shape id="_x0000_i1063" type="#_x0000_t75" style="width:147pt;height:20.25pt" o:ole="" fillcolor="window">
                  <v:imagedata r:id="rId83" o:title=""/>
                </v:shape>
                <o:OLEObject Type="Embed" ProgID="Equation.3" ShapeID="_x0000_i1063" DrawAspect="Content" ObjectID="_1454150756" r:id="rId84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(5.6.2.1.1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P</w:t>
      </w:r>
      <w:r>
        <w:rPr>
          <w:vertAlign w:val="subscript"/>
        </w:rPr>
        <w:t>нвi</w:t>
      </w:r>
      <w:r>
        <w:t xml:space="preserve"> - число рабочих-повременщиков i-й профессии, работающих во 2-ю смену.</w:t>
      </w:r>
    </w:p>
    <w:p w:rsidR="00334109" w:rsidRDefault="00334109">
      <w:pPr>
        <w:ind w:firstLine="720"/>
      </w:pPr>
      <w:r>
        <w:t>Остальные параметры известны из ранее проведенных расчетов.</w:t>
      </w:r>
    </w:p>
    <w:p w:rsidR="00334109" w:rsidRDefault="00334109">
      <w:pPr>
        <w:ind w:firstLine="720"/>
      </w:pPr>
      <w:r>
        <w:t>Число рабочих-повременщиков, работающих во 2-ю смену, принимается равным половине расчетного количества, исключая распредов, которые работают только в 1-ю смену.</w:t>
      </w:r>
    </w:p>
    <w:p w:rsidR="00334109" w:rsidRDefault="00334109">
      <w:pPr>
        <w:ind w:firstLine="720"/>
      </w:pPr>
      <w:r>
        <w:t>Результаты расчета сведены в табл. 21.</w:t>
      </w:r>
    </w:p>
    <w:p w:rsidR="00334109" w:rsidRDefault="00334109">
      <w:pPr>
        <w:pStyle w:val="4"/>
        <w:outlineLvl w:val="3"/>
      </w:pPr>
      <w:bookmarkStart w:id="145" w:name="_Toc406356253"/>
      <w:bookmarkStart w:id="146" w:name="_Toc406357978"/>
      <w:bookmarkStart w:id="147" w:name="_Toc406358146"/>
      <w:bookmarkStart w:id="148" w:name="_Toc406358202"/>
      <w:bookmarkStart w:id="149" w:name="_Toc406358370"/>
      <w:r>
        <w:t>Доплата за неосвобожденное бригадирство</w:t>
      </w:r>
      <w:bookmarkEnd w:id="145"/>
      <w:bookmarkEnd w:id="146"/>
      <w:bookmarkEnd w:id="147"/>
      <w:bookmarkEnd w:id="148"/>
      <w:bookmarkEnd w:id="149"/>
    </w:p>
    <w:p w:rsidR="00334109" w:rsidRDefault="00334109">
      <w:pPr>
        <w:ind w:firstLine="720"/>
      </w:pPr>
      <w:r>
        <w:t>Величина доплат зависит от количества рабочих в бригаде и составляет 10% от заработка бригадира при численности бригады менее 10 человек и 15% при числе рабочих более 10 человек. Количество бригадиров принимаем по одному на смену для каждой профессии, исключая распредов, которые бригадиров не имеют.</w:t>
      </w:r>
    </w:p>
    <w:p w:rsidR="00334109" w:rsidRDefault="00334109">
      <w:pPr>
        <w:ind w:firstLine="720"/>
      </w:pPr>
      <w:r>
        <w:t>Доплата за неосвобожденное бригадирство определяется по выражению: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240" w:dyaOrig="400">
                <v:shape id="_x0000_i1064" type="#_x0000_t75" style="width:111.75pt;height:20.25pt" o:ole="" fillcolor="window">
                  <v:imagedata r:id="rId85" o:title=""/>
                </v:shape>
                <o:OLEObject Type="Embed" ProgID="Equation.3" ShapeID="_x0000_i1064" DrawAspect="Content" ObjectID="_1454150757" r:id="rId86"/>
              </w:object>
            </w:r>
            <w:r w:rsidR="00334109"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(5.6.2.2.1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ab/>
        <w:t>Результаты расчетов по пункту 5.6.2.2 отобразим в табл. 22.</w:t>
      </w:r>
    </w:p>
    <w:p w:rsidR="00334109" w:rsidRDefault="00334109">
      <w:pPr>
        <w:pStyle w:val="4"/>
        <w:outlineLvl w:val="3"/>
      </w:pPr>
      <w:bookmarkStart w:id="150" w:name="_Toc406356254"/>
      <w:bookmarkStart w:id="151" w:name="_Toc406357979"/>
      <w:bookmarkStart w:id="152" w:name="_Toc406358147"/>
      <w:bookmarkStart w:id="153" w:name="_Toc406358203"/>
      <w:bookmarkStart w:id="154" w:name="_Toc406358371"/>
      <w:r>
        <w:t>Доплата за обучение учеников</w:t>
      </w:r>
      <w:bookmarkEnd w:id="150"/>
      <w:bookmarkEnd w:id="151"/>
      <w:bookmarkEnd w:id="152"/>
      <w:bookmarkEnd w:id="153"/>
      <w:bookmarkEnd w:id="154"/>
    </w:p>
    <w:p w:rsidR="00334109" w:rsidRDefault="00334109">
      <w:pPr>
        <w:ind w:firstLine="720"/>
      </w:pPr>
      <w:r>
        <w:t>Доплата рассчитывается исходя из суммы в 50 рублей за одного ученика в месяц. Формула для расчета: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2700" w:dyaOrig="380">
                <v:shape id="_x0000_i1065" type="#_x0000_t75" style="width:138.75pt;height:22.5pt" o:ole="" fillcolor="window">
                  <v:imagedata r:id="rId87" o:title=""/>
                </v:shape>
                <o:OLEObject Type="Embed" ProgID="Equation.3" ShapeID="_x0000_i1065" DrawAspect="Content" ObjectID="_1454150758" r:id="rId88"/>
              </w:object>
            </w:r>
            <w:r w:rsidR="00334109"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Р</w:t>
      </w:r>
      <w:r>
        <w:rPr>
          <w:vertAlign w:val="subscript"/>
        </w:rPr>
        <w:t>уч</w:t>
      </w:r>
      <w:r>
        <w:t xml:space="preserve"> – количество учеников.</w:t>
      </w:r>
    </w:p>
    <w:p w:rsidR="00334109" w:rsidRDefault="00990A32">
      <w:r>
        <w:rPr>
          <w:position w:val="-14"/>
        </w:rPr>
        <w:object w:dxaOrig="2100" w:dyaOrig="380">
          <v:shape id="_x0000_i1066" type="#_x0000_t75" style="width:109.5pt;height:22.5pt" o:ole="" fillcolor="window">
            <v:imagedata r:id="rId89" o:title=""/>
          </v:shape>
          <o:OLEObject Type="Embed" ProgID="Equation.3" ShapeID="_x0000_i1066" DrawAspect="Content" ObjectID="_1454150759" r:id="rId90"/>
        </w:object>
      </w:r>
      <w:r w:rsidR="00334109">
        <w:t>2400 руб.</w:t>
      </w:r>
    </w:p>
    <w:p w:rsidR="00334109" w:rsidRDefault="00334109">
      <w:pPr>
        <w:pStyle w:val="4"/>
        <w:outlineLvl w:val="3"/>
      </w:pPr>
      <w:bookmarkStart w:id="155" w:name="_Toc406356255"/>
      <w:bookmarkStart w:id="156" w:name="_Toc406357980"/>
      <w:bookmarkStart w:id="157" w:name="_Toc406358148"/>
      <w:bookmarkStart w:id="158" w:name="_Toc406358204"/>
      <w:bookmarkStart w:id="159" w:name="_Toc406358372"/>
      <w:r>
        <w:t>Доплата премии по положению</w:t>
      </w:r>
      <w:bookmarkEnd w:id="155"/>
      <w:bookmarkEnd w:id="156"/>
      <w:bookmarkEnd w:id="157"/>
      <w:bookmarkEnd w:id="158"/>
      <w:bookmarkEnd w:id="159"/>
    </w:p>
    <w:p w:rsidR="00334109" w:rsidRDefault="00334109">
      <w:pPr>
        <w:ind w:firstLine="720"/>
      </w:pPr>
      <w:r>
        <w:t>Премия из фонда заработной платы за выполнение производственных показателей выплачивается в размере 10% от прямого фонда заработной платы.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4"/>
              </w:rPr>
              <w:object w:dxaOrig="1600" w:dyaOrig="400">
                <v:shape id="_x0000_i1067" type="#_x0000_t75" style="width:82.5pt;height:24pt" o:ole="" fillcolor="window">
                  <v:imagedata r:id="rId91" o:title=""/>
                </v:shape>
                <o:OLEObject Type="Embed" ProgID="Equation.3" ShapeID="_x0000_i1067" DrawAspect="Content" ObjectID="_1454150760" r:id="rId92"/>
              </w:object>
            </w:r>
            <w:r w:rsidR="00334109"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990A32">
      <w:pPr>
        <w:rPr>
          <w:snapToGrid w:val="0"/>
          <w:color w:val="000000"/>
        </w:rPr>
      </w:pPr>
      <w:r>
        <w:rPr>
          <w:position w:val="-14"/>
        </w:rPr>
        <w:object w:dxaOrig="2160" w:dyaOrig="380">
          <v:shape id="_x0000_i1068" type="#_x0000_t75" style="width:108pt;height:18.75pt" o:ole="" fillcolor="window">
            <v:imagedata r:id="rId93" o:title=""/>
          </v:shape>
          <o:OLEObject Type="Embed" ProgID="Equation.3" ShapeID="_x0000_i1068" DrawAspect="Content" ObjectID="_1454150761" r:id="rId94"/>
        </w:object>
      </w:r>
      <w:r w:rsidR="00334109">
        <w:t>=</w:t>
      </w:r>
      <w:r w:rsidR="00334109">
        <w:rPr>
          <w:snapToGrid w:val="0"/>
          <w:color w:val="000000"/>
        </w:rPr>
        <w:t>18118,84 руб.</w:t>
      </w:r>
    </w:p>
    <w:p w:rsidR="00334109" w:rsidRDefault="00334109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>Часовой фонд заработной платы Ф</w:t>
      </w:r>
      <w:r>
        <w:rPr>
          <w:snapToGrid w:val="0"/>
          <w:color w:val="000000"/>
          <w:vertAlign w:val="subscript"/>
        </w:rPr>
        <w:t>ч</w:t>
      </w:r>
      <w:r>
        <w:rPr>
          <w:snapToGrid w:val="0"/>
          <w:color w:val="000000"/>
        </w:rPr>
        <w:t xml:space="preserve"> складывается из:</w:t>
      </w:r>
    </w:p>
    <w:p w:rsidR="00334109" w:rsidRDefault="00334109">
      <w:pPr>
        <w:numPr>
          <w:ilvl w:val="0"/>
          <w:numId w:val="15"/>
        </w:numPr>
      </w:pPr>
      <w:r>
        <w:rPr>
          <w:snapToGrid w:val="0"/>
          <w:color w:val="000000"/>
        </w:rPr>
        <w:t>основного фонда;</w:t>
      </w:r>
    </w:p>
    <w:p w:rsidR="00334109" w:rsidRDefault="00334109">
      <w:pPr>
        <w:numPr>
          <w:ilvl w:val="0"/>
          <w:numId w:val="15"/>
        </w:numPr>
      </w:pPr>
      <w:r>
        <w:rPr>
          <w:snapToGrid w:val="0"/>
          <w:color w:val="000000"/>
        </w:rPr>
        <w:t xml:space="preserve"> доплат за неосвобожденное бригадирство;</w:t>
      </w:r>
    </w:p>
    <w:p w:rsidR="00334109" w:rsidRDefault="00334109">
      <w:pPr>
        <w:numPr>
          <w:ilvl w:val="0"/>
          <w:numId w:val="15"/>
        </w:numPr>
      </w:pPr>
      <w:r>
        <w:t>доплат за работу в ночное время;</w:t>
      </w:r>
    </w:p>
    <w:p w:rsidR="00334109" w:rsidRDefault="00334109">
      <w:pPr>
        <w:numPr>
          <w:ilvl w:val="0"/>
          <w:numId w:val="15"/>
        </w:numPr>
      </w:pPr>
      <w:r>
        <w:rPr>
          <w:snapToGrid w:val="0"/>
          <w:color w:val="000000"/>
        </w:rPr>
        <w:t>доплат за обучение учеников;</w:t>
      </w:r>
    </w:p>
    <w:p w:rsidR="00334109" w:rsidRDefault="00334109">
      <w:pPr>
        <w:numPr>
          <w:ilvl w:val="0"/>
          <w:numId w:val="15"/>
        </w:numPr>
      </w:pPr>
      <w:r>
        <w:t>доплат премии по положению.</w:t>
      </w:r>
    </w:p>
    <w:p w:rsidR="00334109" w:rsidRDefault="00990A32">
      <w:r>
        <w:rPr>
          <w:position w:val="-12"/>
        </w:rPr>
        <w:object w:dxaOrig="5240" w:dyaOrig="360">
          <v:shape id="_x0000_i1069" type="#_x0000_t75" style="width:261.75pt;height:18pt" o:ole="" fillcolor="window">
            <v:imagedata r:id="rId95" o:title=""/>
          </v:shape>
          <o:OLEObject Type="Embed" ProgID="Equation.3" ShapeID="_x0000_i1069" DrawAspect="Content" ObjectID="_1454150762" r:id="rId96"/>
        </w:object>
      </w:r>
      <w:r w:rsidR="00334109">
        <w:t>214524,44 руб.</w:t>
      </w:r>
    </w:p>
    <w:p w:rsidR="00334109" w:rsidRDefault="00334109">
      <w:pPr>
        <w:pStyle w:val="3"/>
        <w:outlineLvl w:val="2"/>
      </w:pPr>
      <w:bookmarkStart w:id="160" w:name="_Toc406356256"/>
      <w:bookmarkStart w:id="161" w:name="_Toc406357981"/>
      <w:bookmarkStart w:id="162" w:name="_Toc406358149"/>
      <w:bookmarkStart w:id="163" w:name="_Toc406358205"/>
      <w:bookmarkStart w:id="164" w:name="_Toc406358373"/>
      <w:r>
        <w:t>Расчет доплат до дневного фонда</w:t>
      </w:r>
      <w:bookmarkEnd w:id="160"/>
      <w:bookmarkEnd w:id="161"/>
      <w:bookmarkEnd w:id="162"/>
      <w:bookmarkEnd w:id="163"/>
      <w:bookmarkEnd w:id="164"/>
    </w:p>
    <w:p w:rsidR="00334109" w:rsidRDefault="00334109">
      <w:pPr>
        <w:ind w:firstLine="720"/>
      </w:pPr>
      <w:r>
        <w:t>Доплаты до дневного фонда заработной платы Ф</w:t>
      </w:r>
      <w:r>
        <w:rPr>
          <w:vertAlign w:val="subscript"/>
        </w:rPr>
        <w:t>дн</w:t>
      </w:r>
      <w:r>
        <w:t xml:space="preserve"> состоят из оплаты перерывов кормящим матерям  </w:t>
      </w:r>
      <w:r>
        <w:sym w:font="Symbol" w:char="F044"/>
      </w:r>
      <w:r>
        <w:t>Ф</w:t>
      </w:r>
      <w:r>
        <w:rPr>
          <w:vertAlign w:val="subscript"/>
        </w:rPr>
        <w:t>км</w:t>
      </w:r>
      <w:r>
        <w:t xml:space="preserve"> и доплаты подросткам  </w:t>
      </w:r>
      <w:r>
        <w:sym w:font="Symbol" w:char="F044"/>
      </w:r>
      <w:r>
        <w:t>Ф</w:t>
      </w:r>
      <w:r>
        <w:rPr>
          <w:vertAlign w:val="subscript"/>
        </w:rPr>
        <w:t>п</w:t>
      </w:r>
      <w:r>
        <w:t xml:space="preserve">  в связи с сокращенным рабочим днем.</w:t>
      </w:r>
    </w:p>
    <w:p w:rsidR="00334109" w:rsidRDefault="00334109">
      <w:pPr>
        <w:ind w:firstLine="720"/>
      </w:pPr>
      <w:r>
        <w:t>В расчете принимаем данные доплаты в размере 0,3% от прямого фонда заработной платы.</w:t>
      </w:r>
    </w:p>
    <w:p w:rsidR="00334109" w:rsidRDefault="00990A32">
      <w:r>
        <w:rPr>
          <w:position w:val="-12"/>
        </w:rPr>
        <w:object w:dxaOrig="3720" w:dyaOrig="360">
          <v:shape id="_x0000_i1070" type="#_x0000_t75" style="width:186pt;height:18pt" o:ole="" fillcolor="window">
            <v:imagedata r:id="rId97" o:title=""/>
          </v:shape>
          <o:OLEObject Type="Embed" ProgID="Equation.3" ShapeID="_x0000_i1070" DrawAspect="Content" ObjectID="_1454150763" r:id="rId98"/>
        </w:object>
      </w:r>
      <w:r w:rsidR="00334109">
        <w:t>215611,57 руб.</w:t>
      </w:r>
    </w:p>
    <w:p w:rsidR="00334109" w:rsidRDefault="00334109">
      <w:pPr>
        <w:pStyle w:val="3"/>
        <w:outlineLvl w:val="2"/>
      </w:pPr>
      <w:bookmarkStart w:id="165" w:name="_Toc406356257"/>
      <w:bookmarkStart w:id="166" w:name="_Toc406357982"/>
      <w:bookmarkStart w:id="167" w:name="_Toc406358150"/>
      <w:bookmarkStart w:id="168" w:name="_Toc406358206"/>
      <w:bookmarkStart w:id="169" w:name="_Toc406358374"/>
      <w:r>
        <w:t>Расчет доплат до месячного фонда</w:t>
      </w:r>
      <w:bookmarkEnd w:id="165"/>
      <w:bookmarkEnd w:id="166"/>
      <w:bookmarkEnd w:id="167"/>
      <w:bookmarkEnd w:id="168"/>
      <w:bookmarkEnd w:id="169"/>
    </w:p>
    <w:p w:rsidR="00334109" w:rsidRDefault="00334109">
      <w:pPr>
        <w:pStyle w:val="4"/>
        <w:outlineLvl w:val="3"/>
      </w:pPr>
      <w:bookmarkStart w:id="170" w:name="_Toc406356258"/>
      <w:bookmarkStart w:id="171" w:name="_Toc406357983"/>
      <w:bookmarkStart w:id="172" w:name="_Toc406358151"/>
      <w:bookmarkStart w:id="173" w:name="_Toc406358207"/>
      <w:bookmarkStart w:id="174" w:name="_Toc406358375"/>
      <w:r>
        <w:t>Оплата очередных отпусков</w:t>
      </w:r>
      <w:bookmarkEnd w:id="170"/>
      <w:bookmarkEnd w:id="171"/>
      <w:bookmarkEnd w:id="172"/>
      <w:bookmarkEnd w:id="173"/>
      <w:bookmarkEnd w:id="174"/>
    </w:p>
    <w:p w:rsidR="00334109" w:rsidRDefault="00334109">
      <w:pPr>
        <w:ind w:firstLine="720"/>
      </w:pPr>
      <w:r>
        <w:t>Отпуск для вспомогательных рабочих состоит из 18 дней. Оплату очередных отпусков по формулам (5.5.3.1.1</w:t>
      </w:r>
      <w:r>
        <w:rPr>
          <w:lang w:val="en-US"/>
        </w:rPr>
        <w:t xml:space="preserve">) и </w:t>
      </w:r>
      <w:r>
        <w:t>(5.5.3.1.2</w:t>
      </w:r>
      <w:r>
        <w:rPr>
          <w:lang w:val="en-US"/>
        </w:rPr>
        <w:t>)</w:t>
      </w:r>
      <w:r>
        <w:t>:</w:t>
      </w:r>
    </w:p>
    <w:p w:rsidR="00334109" w:rsidRDefault="00990A32">
      <w:r>
        <w:rPr>
          <w:position w:val="-24"/>
        </w:rPr>
        <w:object w:dxaOrig="1700" w:dyaOrig="620">
          <v:shape id="_x0000_i1071" type="#_x0000_t75" style="width:84.75pt;height:30.75pt" o:ole="" fillcolor="window">
            <v:imagedata r:id="rId99" o:title=""/>
          </v:shape>
          <o:OLEObject Type="Embed" ProgID="Equation.3" ShapeID="_x0000_i1071" DrawAspect="Content" ObjectID="_1454150764" r:id="rId100"/>
        </w:object>
      </w:r>
      <w:r w:rsidR="00334109">
        <w:t>=7,13 руб;</w:t>
      </w:r>
    </w:p>
    <w:p w:rsidR="00334109" w:rsidRDefault="00990A32">
      <w:r>
        <w:rPr>
          <w:position w:val="-12"/>
        </w:rPr>
        <w:object w:dxaOrig="2340" w:dyaOrig="360">
          <v:shape id="_x0000_i1072" type="#_x0000_t75" style="width:129pt;height:20.25pt" o:ole="" fillcolor="window">
            <v:imagedata r:id="rId101" o:title=""/>
          </v:shape>
          <o:OLEObject Type="Embed" ProgID="Equation.3" ShapeID="_x0000_i1072" DrawAspect="Content" ObjectID="_1454150765" r:id="rId102"/>
        </w:object>
      </w:r>
      <w:r w:rsidR="00334109">
        <w:t>17325,9 руб.</w:t>
      </w:r>
    </w:p>
    <w:p w:rsidR="00334109" w:rsidRDefault="00334109">
      <w:pPr>
        <w:pStyle w:val="4"/>
        <w:outlineLvl w:val="3"/>
      </w:pPr>
      <w:bookmarkStart w:id="175" w:name="_Toc406356259"/>
      <w:bookmarkStart w:id="176" w:name="_Toc406357984"/>
      <w:bookmarkStart w:id="177" w:name="_Toc406358152"/>
      <w:bookmarkStart w:id="178" w:name="_Toc406358208"/>
      <w:bookmarkStart w:id="179" w:name="_Toc406358376"/>
      <w:r>
        <w:t>Оплата за время исполнения государственных обязанностей</w:t>
      </w:r>
      <w:bookmarkEnd w:id="175"/>
      <w:bookmarkEnd w:id="176"/>
      <w:bookmarkEnd w:id="177"/>
      <w:bookmarkEnd w:id="178"/>
      <w:bookmarkEnd w:id="179"/>
    </w:p>
    <w:p w:rsidR="00334109" w:rsidRDefault="00334109">
      <w:r>
        <w:tab/>
        <w:t>Доплату за время исполнения государственных обязанностей вычислим по (5.5.3.2.1).</w:t>
      </w:r>
    </w:p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2340" w:dyaOrig="360">
          <v:shape id="_x0000_i1073" type="#_x0000_t75" style="width:117pt;height:18pt" o:ole="" fillcolor="window">
            <v:imagedata r:id="rId103" o:title=""/>
          </v:shape>
          <o:OLEObject Type="Embed" ProgID="Equation.3" ShapeID="_x0000_i1073" DrawAspect="Content" ObjectID="_1454150766" r:id="rId104"/>
        </w:object>
      </w:r>
      <w:r w:rsidR="00334109">
        <w:rPr>
          <w:snapToGrid w:val="0"/>
          <w:color w:val="000000"/>
        </w:rPr>
        <w:t>866,29 руб.</w:t>
      </w:r>
    </w:p>
    <w:p w:rsidR="00334109" w:rsidRDefault="00334109">
      <w:pPr>
        <w:pStyle w:val="4"/>
        <w:outlineLvl w:val="3"/>
      </w:pPr>
      <w:bookmarkStart w:id="180" w:name="_Toc406356260"/>
      <w:bookmarkStart w:id="181" w:name="_Toc406357985"/>
      <w:bookmarkStart w:id="182" w:name="_Toc406358153"/>
      <w:bookmarkStart w:id="183" w:name="_Toc406358209"/>
      <w:bookmarkStart w:id="184" w:name="_Toc406358377"/>
      <w:r>
        <w:t>Прочие доплаты</w:t>
      </w:r>
      <w:bookmarkEnd w:id="180"/>
      <w:bookmarkEnd w:id="181"/>
      <w:bookmarkEnd w:id="182"/>
      <w:bookmarkEnd w:id="183"/>
      <w:bookmarkEnd w:id="184"/>
    </w:p>
    <w:p w:rsidR="00334109" w:rsidRDefault="00334109">
      <w:pPr>
        <w:ind w:left="720"/>
        <w:rPr>
          <w:lang w:val="en-US"/>
        </w:rPr>
      </w:pPr>
      <w:r>
        <w:t>Прочие доплаты определим по (5.5.3.3.1</w:t>
      </w:r>
      <w:r>
        <w:rPr>
          <w:lang w:val="en-US"/>
        </w:rPr>
        <w:t>):</w:t>
      </w:r>
    </w:p>
    <w:p w:rsidR="00334109" w:rsidRDefault="00990A32">
      <w:pPr>
        <w:rPr>
          <w:snapToGrid w:val="0"/>
          <w:color w:val="000000"/>
        </w:rPr>
      </w:pPr>
      <w:r>
        <w:rPr>
          <w:position w:val="-14"/>
        </w:rPr>
        <w:object w:dxaOrig="2860" w:dyaOrig="380">
          <v:shape id="_x0000_i1074" type="#_x0000_t75" style="width:143.25pt;height:18.75pt" o:ole="" fillcolor="window">
            <v:imagedata r:id="rId105" o:title=""/>
          </v:shape>
          <o:OLEObject Type="Embed" ProgID="Equation.3" ShapeID="_x0000_i1074" DrawAspect="Content" ObjectID="_1454150767" r:id="rId106"/>
        </w:object>
      </w:r>
      <w:r w:rsidR="00334109">
        <w:t>323,42</w:t>
      </w:r>
      <w:r w:rsidR="00334109">
        <w:rPr>
          <w:snapToGrid w:val="0"/>
          <w:color w:val="000000"/>
        </w:rPr>
        <w:t xml:space="preserve"> руб.</w:t>
      </w:r>
    </w:p>
    <w:p w:rsidR="00334109" w:rsidRDefault="00334109">
      <w:pPr>
        <w:ind w:firstLine="720"/>
        <w:rPr>
          <w:snapToGrid w:val="0"/>
          <w:color w:val="000000"/>
        </w:rPr>
      </w:pPr>
      <w:r>
        <w:rPr>
          <w:snapToGrid w:val="0"/>
          <w:color w:val="000000"/>
        </w:rPr>
        <w:t>Месячный фонд Ф</w:t>
      </w:r>
      <w:r>
        <w:rPr>
          <w:snapToGrid w:val="0"/>
          <w:color w:val="000000"/>
          <w:vertAlign w:val="subscript"/>
        </w:rPr>
        <w:t>мес</w:t>
      </w:r>
      <w:r>
        <w:rPr>
          <w:snapToGrid w:val="0"/>
          <w:color w:val="000000"/>
        </w:rPr>
        <w:t xml:space="preserve"> рассчитывается по </w:t>
      </w:r>
      <w:r>
        <w:t>(5.5.3.3.2</w:t>
      </w:r>
      <w:r>
        <w:rPr>
          <w:lang w:val="en-US"/>
        </w:rPr>
        <w:t>):</w:t>
      </w:r>
    </w:p>
    <w:p w:rsidR="00334109" w:rsidRDefault="00990A32">
      <w:pPr>
        <w:rPr>
          <w:snapToGrid w:val="0"/>
          <w:color w:val="000000"/>
        </w:rPr>
      </w:pPr>
      <w:r>
        <w:rPr>
          <w:position w:val="-12"/>
        </w:rPr>
        <w:object w:dxaOrig="4580" w:dyaOrig="360">
          <v:shape id="_x0000_i1075" type="#_x0000_t75" style="width:228.75pt;height:18pt" o:ole="" fillcolor="window">
            <v:imagedata r:id="rId107" o:title=""/>
          </v:shape>
          <o:OLEObject Type="Embed" ProgID="Equation.3" ShapeID="_x0000_i1075" DrawAspect="Content" ObjectID="_1454150768" r:id="rId108"/>
        </w:object>
      </w:r>
      <w:r w:rsidR="00334109">
        <w:t>234127,21</w:t>
      </w:r>
      <w:r w:rsidR="00334109">
        <w:rPr>
          <w:snapToGrid w:val="0"/>
          <w:color w:val="000000"/>
        </w:rPr>
        <w:t xml:space="preserve"> руб.</w:t>
      </w:r>
    </w:p>
    <w:p w:rsidR="00334109" w:rsidRDefault="00334109">
      <w:pPr>
        <w:pStyle w:val="3"/>
        <w:outlineLvl w:val="2"/>
      </w:pPr>
      <w:bookmarkStart w:id="185" w:name="_Toc406356261"/>
      <w:bookmarkStart w:id="186" w:name="_Toc406357986"/>
      <w:bookmarkStart w:id="187" w:name="_Toc406358154"/>
      <w:bookmarkStart w:id="188" w:name="_Toc406358210"/>
      <w:bookmarkStart w:id="189" w:name="_Toc406358378"/>
      <w:r>
        <w:t>Сумма доплат по поясному коэффициенту</w:t>
      </w:r>
      <w:bookmarkEnd w:id="185"/>
      <w:bookmarkEnd w:id="186"/>
      <w:bookmarkEnd w:id="187"/>
      <w:bookmarkEnd w:id="188"/>
      <w:bookmarkEnd w:id="189"/>
    </w:p>
    <w:p w:rsidR="00334109" w:rsidRDefault="00334109">
      <w:pPr>
        <w:ind w:firstLine="720"/>
      </w:pPr>
      <w:r>
        <w:t>Доплаты по поясному коэффициенту производятся на уровне 20% от фонда заработной платы.</w:t>
      </w:r>
    </w:p>
    <w:p w:rsidR="00334109" w:rsidRDefault="00334109">
      <w:pPr>
        <w:ind w:firstLine="720"/>
      </w:pPr>
      <w:r>
        <w:t>Результаты расчета фонда заработной платы вспомогательных рабочих сведены в табл. 23.</w:t>
      </w:r>
    </w:p>
    <w:p w:rsidR="00334109" w:rsidRDefault="00334109">
      <w:pPr>
        <w:pStyle w:val="2"/>
        <w:outlineLvl w:val="1"/>
      </w:pPr>
      <w:bookmarkStart w:id="190" w:name="_Toc406356262"/>
      <w:bookmarkStart w:id="191" w:name="_Toc406357987"/>
      <w:bookmarkStart w:id="192" w:name="_Toc406358155"/>
      <w:bookmarkStart w:id="193" w:name="_Toc406358211"/>
      <w:bookmarkStart w:id="194" w:name="_Toc406358379"/>
      <w:r>
        <w:t>Расчет годового фонда заработной платы руководителей, специалистов и служащих</w:t>
      </w:r>
      <w:bookmarkEnd w:id="190"/>
      <w:bookmarkEnd w:id="191"/>
      <w:bookmarkEnd w:id="192"/>
      <w:bookmarkEnd w:id="193"/>
      <w:bookmarkEnd w:id="194"/>
    </w:p>
    <w:p w:rsidR="00334109" w:rsidRDefault="00334109">
      <w:pPr>
        <w:ind w:firstLine="720"/>
      </w:pPr>
      <w:r>
        <w:t>Используя данные из [1, стр. 41-42, прил.13-14</w:t>
      </w:r>
      <w:r>
        <w:rPr>
          <w:lang w:val="en-US"/>
        </w:rPr>
        <w:t>]</w:t>
      </w:r>
      <w:r>
        <w:t>, составляем штатное расписание, в котором отражается расчет годового фонда заработной платы руководителей, специалистов и служащих.</w:t>
      </w:r>
    </w:p>
    <w:p w:rsidR="00334109" w:rsidRDefault="00334109">
      <w:pPr>
        <w:ind w:firstLine="720"/>
      </w:pPr>
      <w:r>
        <w:t>Результаты вычислений с учетом доплат по поясному коэффициенту приведены в табл. 24, а в табл. 25 содержится основная и дополнительная зарплата и отчисления на социальные нужды вспомогательных рабочих по категориям, а также руководителей, специалистов и служащих. Дополнительная зарплата для руководителей, специалистов и служащих принята в размере 30% от их основной заработной платы.</w:t>
      </w:r>
    </w:p>
    <w:p w:rsidR="00334109" w:rsidRDefault="00334109">
      <w:pPr>
        <w:pStyle w:val="1"/>
        <w:outlineLvl w:val="0"/>
      </w:pPr>
      <w:r>
        <w:br w:type="page"/>
      </w:r>
      <w:bookmarkStart w:id="195" w:name="_Toc406356263"/>
      <w:bookmarkStart w:id="196" w:name="_Toc406357988"/>
      <w:bookmarkStart w:id="197" w:name="_Toc406358156"/>
      <w:bookmarkStart w:id="198" w:name="_Toc406358212"/>
      <w:bookmarkStart w:id="199" w:name="_Toc406358380"/>
      <w:r>
        <w:t>Определение балансовой стоимости амортизационных отчислений основных производственных фондов по группам ОПФ</w:t>
      </w:r>
      <w:bookmarkEnd w:id="195"/>
      <w:bookmarkEnd w:id="196"/>
      <w:bookmarkEnd w:id="197"/>
      <w:bookmarkEnd w:id="198"/>
      <w:bookmarkEnd w:id="199"/>
    </w:p>
    <w:p w:rsidR="00334109" w:rsidRDefault="00334109">
      <w:pPr>
        <w:ind w:firstLine="720"/>
      </w:pPr>
      <w:r>
        <w:t>К основным производственным фондам относятся здания, металлорежущие и подъемно-транспортное оборудование, дорогостоящий инструмент (более 100 рублей за одну штуку ), производственный и хозяйственный инвентарь. Расчет балансовой стоимости ОПФ выполняется по отдельным составляющим.</w:t>
      </w:r>
    </w:p>
    <w:p w:rsidR="00334109" w:rsidRDefault="00334109">
      <w:pPr>
        <w:pStyle w:val="2"/>
        <w:outlineLvl w:val="1"/>
      </w:pPr>
      <w:bookmarkStart w:id="200" w:name="_Toc406356264"/>
      <w:bookmarkStart w:id="201" w:name="_Toc406357989"/>
      <w:bookmarkStart w:id="202" w:name="_Toc406358157"/>
      <w:bookmarkStart w:id="203" w:name="_Toc406358213"/>
      <w:bookmarkStart w:id="204" w:name="_Toc406358381"/>
      <w:r>
        <w:t>Определение стоимости промышленного здания цеха и бытовых помещений</w:t>
      </w:r>
      <w:bookmarkEnd w:id="200"/>
      <w:bookmarkEnd w:id="201"/>
      <w:bookmarkEnd w:id="202"/>
      <w:bookmarkEnd w:id="203"/>
      <w:bookmarkEnd w:id="204"/>
    </w:p>
    <w:p w:rsidR="00334109" w:rsidRDefault="00334109">
      <w:pPr>
        <w:ind w:firstLine="720"/>
      </w:pPr>
      <w:r>
        <w:t>Размер производственной площади здания цеха был определен ранее и составляет  S</w:t>
      </w:r>
      <w:r>
        <w:rPr>
          <w:vertAlign w:val="subscript"/>
        </w:rPr>
        <w:t>общ</w:t>
      </w:r>
      <w:r>
        <w:t>=1988 м</w:t>
      </w:r>
      <w:r>
        <w:rPr>
          <w:vertAlign w:val="superscript"/>
        </w:rPr>
        <w:t xml:space="preserve">2 </w:t>
      </w:r>
      <w:r>
        <w:t>. Высота от пола до фермы составляет 8 м. Таким образом, объем производственной части цеха равен V=</w:t>
      </w:r>
      <w:r>
        <w:rPr>
          <w:snapToGrid w:val="0"/>
          <w:color w:val="000000"/>
        </w:rPr>
        <w:t>15904</w:t>
      </w:r>
      <w:r>
        <w:t xml:space="preserve"> м</w:t>
      </w:r>
      <w:r>
        <w:rPr>
          <w:vertAlign w:val="superscript"/>
        </w:rPr>
        <w:t xml:space="preserve">3 </w:t>
      </w:r>
      <w:r>
        <w:t xml:space="preserve">. </w:t>
      </w:r>
    </w:p>
    <w:p w:rsidR="00334109" w:rsidRDefault="00334109">
      <w:pPr>
        <w:ind w:firstLine="720"/>
      </w:pPr>
      <w:r>
        <w:t>Площадь бытовых и административно-конторских помещений была определена при определении числа уборщиков и составляет  S</w:t>
      </w:r>
      <w:r>
        <w:rPr>
          <w:vertAlign w:val="subscript"/>
        </w:rPr>
        <w:t>бак</w:t>
      </w:r>
      <w:r>
        <w:t>=1648,5  м</w:t>
      </w:r>
      <w:r>
        <w:rPr>
          <w:vertAlign w:val="superscript"/>
        </w:rPr>
        <w:t>2</w:t>
      </w:r>
      <w:r>
        <w:t>. Высота от пола до потолка составляет 3 м. Таким образом, объем этих помещений равен  V=</w:t>
      </w:r>
      <w:r>
        <w:rPr>
          <w:snapToGrid w:val="0"/>
          <w:color w:val="000000"/>
        </w:rPr>
        <w:t>4945,5</w:t>
      </w:r>
      <w:r>
        <w:t xml:space="preserve"> м</w:t>
      </w:r>
      <w:r>
        <w:rPr>
          <w:vertAlign w:val="superscript"/>
        </w:rPr>
        <w:t xml:space="preserve">3 </w:t>
      </w:r>
      <w:r>
        <w:t xml:space="preserve">. </w:t>
      </w:r>
    </w:p>
    <w:p w:rsidR="00334109" w:rsidRDefault="00334109">
      <w:pPr>
        <w:ind w:firstLine="720"/>
      </w:pPr>
      <w:r>
        <w:t>Затраты на 1 куб. м. промышленных зданий С</w:t>
      </w:r>
      <w:r>
        <w:rPr>
          <w:vertAlign w:val="subscript"/>
          <w:lang w:val="en-US"/>
        </w:rPr>
        <w:t>np</w:t>
      </w:r>
      <w:r>
        <w:t xml:space="preserve">  с высотой от пола до фермы  8 м и более (с крановой нагрузкой) составляют для зданий из металлорежущих конструкций 7,5 рублей.</w:t>
      </w:r>
    </w:p>
    <w:p w:rsidR="00334109" w:rsidRDefault="00334109">
      <w:r>
        <w:t>С</w:t>
      </w:r>
      <w:r>
        <w:rPr>
          <w:vertAlign w:val="subscript"/>
          <w:lang w:val="en-US"/>
        </w:rPr>
        <w:t>np</w:t>
      </w:r>
      <w:r>
        <w:t xml:space="preserve"> = 7,5 </w:t>
      </w:r>
      <w:r>
        <w:sym w:font="Symbol" w:char="F0D7"/>
      </w:r>
      <w:r>
        <w:t xml:space="preserve"> 15904 = </w:t>
      </w:r>
      <w:r>
        <w:rPr>
          <w:snapToGrid w:val="0"/>
          <w:color w:val="000000"/>
        </w:rPr>
        <w:t>119280</w:t>
      </w:r>
      <w:r>
        <w:t xml:space="preserve">  руб.</w:t>
      </w:r>
    </w:p>
    <w:p w:rsidR="00334109" w:rsidRDefault="00334109">
      <w:pPr>
        <w:ind w:firstLine="720"/>
      </w:pPr>
      <w:r>
        <w:t>Затраты на 1 м</w:t>
      </w:r>
      <w:r>
        <w:rPr>
          <w:vertAlign w:val="superscript"/>
        </w:rPr>
        <w:t>3</w:t>
      </w:r>
      <w:r>
        <w:t xml:space="preserve"> зданий бытовых помещений составляют 10 рублей:</w:t>
      </w:r>
    </w:p>
    <w:p w:rsidR="00334109" w:rsidRDefault="00334109">
      <w:r>
        <w:t>С</w:t>
      </w:r>
      <w:r>
        <w:rPr>
          <w:vertAlign w:val="subscript"/>
        </w:rPr>
        <w:t>бак</w:t>
      </w:r>
      <w:r>
        <w:t xml:space="preserve"> = 10 </w:t>
      </w:r>
      <w:r>
        <w:sym w:font="Symbol" w:char="F0D7"/>
      </w:r>
      <w:r>
        <w:t xml:space="preserve"> </w:t>
      </w:r>
      <w:r>
        <w:rPr>
          <w:snapToGrid w:val="0"/>
          <w:color w:val="000000"/>
        </w:rPr>
        <w:t>4945,5</w:t>
      </w:r>
      <w:r>
        <w:t xml:space="preserve"> = </w:t>
      </w:r>
      <w:r>
        <w:rPr>
          <w:snapToGrid w:val="0"/>
          <w:color w:val="000000"/>
        </w:rPr>
        <w:t xml:space="preserve">49455 </w:t>
      </w:r>
      <w:r>
        <w:t>руб.</w:t>
      </w:r>
    </w:p>
    <w:p w:rsidR="00334109" w:rsidRDefault="00334109">
      <w:pPr>
        <w:ind w:firstLine="720"/>
      </w:pPr>
      <w:r>
        <w:t>В указанные величины входит стоимость санитарно-технических устройств, сооружений и сети промышленных проводок.</w:t>
      </w:r>
    </w:p>
    <w:p w:rsidR="00334109" w:rsidRDefault="00334109">
      <w:pPr>
        <w:pStyle w:val="2"/>
        <w:outlineLvl w:val="1"/>
      </w:pPr>
      <w:bookmarkStart w:id="205" w:name="_Toc406356265"/>
      <w:bookmarkStart w:id="206" w:name="_Toc406357990"/>
      <w:bookmarkStart w:id="207" w:name="_Toc406358158"/>
      <w:bookmarkStart w:id="208" w:name="_Toc406358214"/>
      <w:bookmarkStart w:id="209" w:name="_Toc406358382"/>
      <w:r>
        <w:t>Определение балансовой стоимости металлорежущего оборудования</w:t>
      </w:r>
      <w:bookmarkEnd w:id="205"/>
      <w:bookmarkEnd w:id="206"/>
      <w:bookmarkEnd w:id="207"/>
      <w:bookmarkEnd w:id="208"/>
      <w:bookmarkEnd w:id="209"/>
    </w:p>
    <w:p w:rsidR="00334109" w:rsidRDefault="00334109">
      <w:pPr>
        <w:ind w:firstLine="720"/>
      </w:pPr>
      <w:r>
        <w:t>Балансовая стоимость металлорежущего оборудования определяется произведением оптовой цены по прейскуранту согласно [1, стр. 37, прил. 9</w:t>
      </w:r>
      <w:r>
        <w:rPr>
          <w:lang w:val="en-US"/>
        </w:rPr>
        <w:t>]</w:t>
      </w:r>
      <w:r>
        <w:t xml:space="preserve"> на коэффициент, учитывающий расходы по транспортировке и монтажу оборудования [1, стр. 22,  табл. 4</w:t>
      </w:r>
      <w:r>
        <w:rPr>
          <w:lang w:val="en-US"/>
        </w:rPr>
        <w:t>]</w:t>
      </w:r>
      <w:r>
        <w:t xml:space="preserve">. </w:t>
      </w:r>
    </w:p>
    <w:p w:rsidR="00334109" w:rsidRDefault="00334109">
      <w:pPr>
        <w:ind w:firstLine="720"/>
      </w:pPr>
      <w:r>
        <w:t>Далее, учитывая количество оборудования, по рекомендации руководителя курсового проекта, назначается потребное количество транспортных средств, а  именно: 1 мостовой кран и 5 автопогрузчиков (более точное определение количества транспортных средств возможно при использовании методики, изложенной в [2]).</w:t>
      </w:r>
    </w:p>
    <w:p w:rsidR="00334109" w:rsidRDefault="00334109">
      <w:pPr>
        <w:ind w:firstLine="720"/>
      </w:pPr>
      <w:r>
        <w:t>Затем рассчитывается стоимость приспособлений и дорогостоящего инструмента в процентах от стоимости основного оборудования (соответственно 10% и 15% ).</w:t>
      </w:r>
    </w:p>
    <w:p w:rsidR="00334109" w:rsidRDefault="00334109">
      <w:pPr>
        <w:ind w:firstLine="720"/>
      </w:pPr>
      <w:r>
        <w:t>Стоимость производственного инвентаря принимается в размере 2% от стоимости основного оборудования, хозяйственного инвентаря - 20 руб. на одного рабочего в смене (включая основных и вспомогательных) и 40 руб. на одного служащего.</w:t>
      </w:r>
    </w:p>
    <w:p w:rsidR="00334109" w:rsidRDefault="00334109">
      <w:pPr>
        <w:ind w:firstLine="720"/>
      </w:pPr>
      <w:r>
        <w:t>Расчет амортизационных отчислений по группам оборудования осуществляется путем произведения их балансовой стоимости  (с учетом расходов по транспортировке и монтажу оборудования) и установленных норм амортизационных отчислений согласно [1, стр. 44, прил. 15</w:t>
      </w:r>
      <w:r>
        <w:rPr>
          <w:lang w:val="en-US"/>
        </w:rPr>
        <w:t>]</w:t>
      </w:r>
      <w:r>
        <w:t>.</w:t>
      </w:r>
    </w:p>
    <w:p w:rsidR="00334109" w:rsidRDefault="00334109">
      <w:pPr>
        <w:ind w:firstLine="720"/>
      </w:pPr>
      <w:r>
        <w:t>Результаты расчета балансовой стоимости амортизационных отчислений основных производственных фондов по группам ОПФ сведены в табл. 26.</w:t>
      </w:r>
    </w:p>
    <w:p w:rsidR="00334109" w:rsidRDefault="00334109">
      <w:pPr>
        <w:pStyle w:val="1"/>
        <w:outlineLvl w:val="0"/>
      </w:pPr>
      <w:r>
        <w:br w:type="page"/>
      </w:r>
      <w:bookmarkStart w:id="210" w:name="_Toc406356266"/>
      <w:bookmarkStart w:id="211" w:name="_Toc406357991"/>
      <w:bookmarkStart w:id="212" w:name="_Toc406358159"/>
      <w:bookmarkStart w:id="213" w:name="_Toc406358215"/>
      <w:bookmarkStart w:id="214" w:name="_Toc406358383"/>
      <w:r>
        <w:t>Калькулирование себестоимости</w:t>
      </w:r>
      <w:bookmarkEnd w:id="210"/>
      <w:bookmarkEnd w:id="211"/>
      <w:bookmarkEnd w:id="212"/>
      <w:bookmarkEnd w:id="213"/>
      <w:bookmarkEnd w:id="214"/>
    </w:p>
    <w:p w:rsidR="00334109" w:rsidRDefault="00334109">
      <w:pPr>
        <w:pStyle w:val="2"/>
        <w:outlineLvl w:val="1"/>
      </w:pPr>
      <w:bookmarkStart w:id="215" w:name="_Toc406356267"/>
      <w:bookmarkStart w:id="216" w:name="_Toc406357992"/>
      <w:bookmarkStart w:id="217" w:name="_Toc406358160"/>
      <w:bookmarkStart w:id="218" w:name="_Toc406358216"/>
      <w:bookmarkStart w:id="219" w:name="_Toc406358384"/>
      <w:r>
        <w:t>Расчет затрат на основные материалы</w:t>
      </w:r>
      <w:bookmarkEnd w:id="215"/>
      <w:bookmarkEnd w:id="216"/>
      <w:bookmarkEnd w:id="217"/>
      <w:bookmarkEnd w:id="218"/>
      <w:bookmarkEnd w:id="219"/>
    </w:p>
    <w:p w:rsidR="00334109" w:rsidRDefault="00334109">
      <w:pPr>
        <w:ind w:firstLine="720"/>
      </w:pPr>
      <w:r>
        <w:t>Расчет затрат на основные материалы за вычетом отходов производится по форме, представленной в [1, стр. 33, прил. 4</w:t>
      </w:r>
      <w:r>
        <w:rPr>
          <w:lang w:val="en-US"/>
        </w:rPr>
        <w:t>].</w:t>
      </w:r>
      <w:r>
        <w:t xml:space="preserve"> Ориентировочные цены на основные материалы приведены в [1, стр. 45, прил. 16</w:t>
      </w:r>
      <w:r>
        <w:rPr>
          <w:lang w:val="en-US"/>
        </w:rPr>
        <w:t>]</w:t>
      </w:r>
      <w:r>
        <w:t xml:space="preserve">. </w:t>
      </w:r>
    </w:p>
    <w:p w:rsidR="00334109" w:rsidRDefault="00334109">
      <w:pPr>
        <w:ind w:firstLine="720"/>
      </w:pPr>
      <w:r>
        <w:t>Результаты вычислений затрат сведены в табл. 27.</w:t>
      </w:r>
    </w:p>
    <w:p w:rsidR="00334109" w:rsidRDefault="00334109">
      <w:pPr>
        <w:pStyle w:val="2"/>
        <w:outlineLvl w:val="1"/>
        <w:rPr>
          <w:lang w:val="en-US"/>
        </w:rPr>
      </w:pPr>
      <w:bookmarkStart w:id="220" w:name="_Toc406356268"/>
      <w:bookmarkStart w:id="221" w:name="_Toc406357993"/>
      <w:bookmarkStart w:id="222" w:name="_Toc406358161"/>
      <w:bookmarkStart w:id="223" w:name="_Toc406358217"/>
      <w:bookmarkStart w:id="224" w:name="_Toc406358385"/>
      <w:r>
        <w:t>Определение величины расходов по содержанию и эксплуатации оборудования</w:t>
      </w:r>
      <w:bookmarkEnd w:id="220"/>
      <w:bookmarkEnd w:id="221"/>
      <w:bookmarkEnd w:id="222"/>
      <w:bookmarkEnd w:id="223"/>
      <w:bookmarkEnd w:id="224"/>
    </w:p>
    <w:p w:rsidR="00334109" w:rsidRDefault="00334109">
      <w:pPr>
        <w:pStyle w:val="3"/>
        <w:outlineLvl w:val="2"/>
        <w:rPr>
          <w:lang w:val="en-US"/>
        </w:rPr>
      </w:pPr>
      <w:bookmarkStart w:id="225" w:name="_Toc406356269"/>
      <w:bookmarkStart w:id="226" w:name="_Toc406357994"/>
      <w:bookmarkStart w:id="227" w:name="_Toc406358162"/>
      <w:bookmarkStart w:id="228" w:name="_Toc406358218"/>
      <w:bookmarkStart w:id="229" w:name="_Toc406358386"/>
      <w:r>
        <w:t>Затраты на электроэнергию для производственных целей</w:t>
      </w:r>
      <w:bookmarkEnd w:id="225"/>
      <w:bookmarkEnd w:id="226"/>
      <w:bookmarkEnd w:id="227"/>
      <w:bookmarkEnd w:id="228"/>
      <w:bookmarkEnd w:id="229"/>
    </w:p>
    <w:p w:rsidR="00334109" w:rsidRDefault="00334109">
      <w:pPr>
        <w:ind w:firstLine="720"/>
      </w:pPr>
      <w:r>
        <w:t>Затраты на электроэнергию для производственных целей определяются по формуле:</w:t>
      </w:r>
    </w:p>
    <w:p w:rsidR="00334109" w:rsidRDefault="00334109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12"/>
                <w:sz w:val="20"/>
                <w:szCs w:val="20"/>
              </w:rPr>
              <w:object w:dxaOrig="1160" w:dyaOrig="360">
                <v:shape id="_x0000_i1076" type="#_x0000_t75" style="width:1in;height:21.75pt" o:ole="" fillcolor="window">
                  <v:imagedata r:id="rId109" o:title=""/>
                </v:shape>
                <o:OLEObject Type="Embed" ProgID="Equation.3" ShapeID="_x0000_i1076" DrawAspect="Content" ObjectID="_1454150769" r:id="rId110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С</w:t>
      </w:r>
      <w:r>
        <w:rPr>
          <w:vertAlign w:val="subscript"/>
        </w:rPr>
        <w:t>э</w:t>
      </w:r>
      <w:r>
        <w:t xml:space="preserve"> = 0.015 руб – тариф на 1 кВт-ч электроэнергии;</w:t>
      </w:r>
    </w:p>
    <w:p w:rsidR="00334109" w:rsidRDefault="00334109">
      <w:pPr>
        <w:ind w:firstLine="720"/>
      </w:pPr>
      <w:r>
        <w:t>W – годовой расход электроэнергии, который определяется по  выражению: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30"/>
              </w:rPr>
              <w:object w:dxaOrig="3180" w:dyaOrig="720">
                <v:shape id="_x0000_i1077" type="#_x0000_t75" style="width:159pt;height:36pt" o:ole="" fillcolor="window">
                  <v:imagedata r:id="rId111" o:title=""/>
                </v:shape>
                <o:OLEObject Type="Embed" ProgID="Equation.3" ShapeID="_x0000_i1077" DrawAspect="Content" ObjectID="_1454150770" r:id="rId112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(5.6.2.3.1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K</w:t>
      </w:r>
      <w:r>
        <w:rPr>
          <w:vertAlign w:val="subscript"/>
        </w:rPr>
        <w:t>С</w:t>
      </w:r>
      <w:r>
        <w:t xml:space="preserve"> - коэффициент спроса (Kc = 0.5 - для механических цехов) ;</w:t>
      </w:r>
    </w:p>
    <w:p w:rsidR="00334109" w:rsidRDefault="00334109">
      <w:pPr>
        <w:ind w:firstLine="720"/>
      </w:pPr>
      <w:r>
        <w:t>К</w:t>
      </w:r>
      <w:r>
        <w:rPr>
          <w:vertAlign w:val="subscript"/>
        </w:rPr>
        <w:t>п</w:t>
      </w:r>
      <w:r>
        <w:t xml:space="preserve"> =1,05 - коэффициент, учитывающий потери электроэнергии в сети;</w:t>
      </w:r>
    </w:p>
    <w:p w:rsidR="00334109" w:rsidRDefault="00334109">
      <w:pPr>
        <w:ind w:firstLine="720"/>
      </w:pPr>
      <w:r>
        <w:t xml:space="preserve">i = 1.. </w:t>
      </w:r>
      <w:r>
        <w:rPr>
          <w:lang w:val="en-US"/>
        </w:rPr>
        <w:t>m</w:t>
      </w:r>
      <w:r>
        <w:t xml:space="preserve"> - количество единиц оборудования в цехе ;</w:t>
      </w:r>
    </w:p>
    <w:p w:rsidR="00334109" w:rsidRDefault="00334109">
      <w:pPr>
        <w:ind w:firstLine="720"/>
        <w:rPr>
          <w:lang w:val="en-US"/>
        </w:rPr>
      </w:pPr>
      <w:r>
        <w:t>P</w:t>
      </w:r>
      <w:r>
        <w:rPr>
          <w:vertAlign w:val="subscript"/>
        </w:rPr>
        <w:t>устi</w:t>
      </w:r>
      <w:r>
        <w:t xml:space="preserve"> - установленная мощность двигателя на i-й единице оборудования, кВт (табл. ).</w:t>
      </w:r>
    </w:p>
    <w:p w:rsidR="00334109" w:rsidRDefault="00334109">
      <w:pPr>
        <w:ind w:firstLine="720"/>
      </w:pPr>
      <w:r>
        <w:t>n</w:t>
      </w:r>
      <w:r>
        <w:rPr>
          <w:vertAlign w:val="subscript"/>
        </w:rPr>
        <w:t>i</w:t>
      </w:r>
      <w:r>
        <w:t xml:space="preserve"> = 0,95 - КПД электродвигателя i-й единицы оборудования;</w:t>
      </w:r>
    </w:p>
    <w:p w:rsidR="00334109" w:rsidRDefault="00334109">
      <w:pPr>
        <w:ind w:firstLine="720"/>
      </w:pPr>
      <w:r>
        <w:t>Kз - коэффициент загрузки оборудования.</w:t>
      </w:r>
    </w:p>
    <w:p w:rsidR="00334109" w:rsidRDefault="00334109">
      <w:pPr>
        <w:ind w:firstLine="720"/>
      </w:pPr>
      <w:r>
        <w:t>Данные по мощности станков занесем в таблицу 28.</w:t>
      </w:r>
    </w:p>
    <w:p w:rsidR="00334109" w:rsidRDefault="00334109">
      <w:pPr>
        <w:rPr>
          <w:snapToGrid w:val="0"/>
          <w:color w:val="000000"/>
        </w:rPr>
      </w:pPr>
      <w:r>
        <w:rPr>
          <w:lang w:val="en-US"/>
        </w:rPr>
        <w:t>W</w:t>
      </w:r>
      <w:r>
        <w:t>=</w:t>
      </w:r>
      <w:r>
        <w:rPr>
          <w:snapToGrid w:val="0"/>
          <w:color w:val="000000"/>
        </w:rPr>
        <w:t>327836,4 кВт;</w:t>
      </w:r>
    </w:p>
    <w:p w:rsidR="00334109" w:rsidRDefault="00334109">
      <w:pPr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>
        <w:rPr>
          <w:snapToGrid w:val="0"/>
          <w:color w:val="000000"/>
          <w:vertAlign w:val="subscript"/>
        </w:rPr>
        <w:t>э</w:t>
      </w:r>
      <w:r>
        <w:rPr>
          <w:snapToGrid w:val="0"/>
          <w:color w:val="000000"/>
        </w:rPr>
        <w:t>=0,015</w:t>
      </w:r>
      <w:r>
        <w:rPr>
          <w:snapToGrid w:val="0"/>
          <w:color w:val="000000"/>
        </w:rPr>
        <w:sym w:font="Symbol" w:char="F0D7"/>
      </w:r>
      <w:r>
        <w:rPr>
          <w:snapToGrid w:val="0"/>
          <w:color w:val="000000"/>
        </w:rPr>
        <w:t>327836,4=4917,54 руб.</w:t>
      </w:r>
    </w:p>
    <w:p w:rsidR="00334109" w:rsidRDefault="00334109">
      <w:pPr>
        <w:pStyle w:val="3"/>
        <w:outlineLvl w:val="2"/>
      </w:pPr>
      <w:bookmarkStart w:id="230" w:name="_Toc406356270"/>
      <w:bookmarkStart w:id="231" w:name="_Toc406357995"/>
      <w:bookmarkStart w:id="232" w:name="_Toc406358163"/>
      <w:bookmarkStart w:id="233" w:name="_Toc406358219"/>
      <w:bookmarkStart w:id="234" w:name="_Toc406358387"/>
      <w:r>
        <w:t>Затраты на сжатый воздух, воду, пар для производственных целей</w:t>
      </w:r>
      <w:bookmarkEnd w:id="230"/>
      <w:bookmarkEnd w:id="231"/>
      <w:bookmarkEnd w:id="232"/>
      <w:bookmarkEnd w:id="233"/>
      <w:bookmarkEnd w:id="234"/>
    </w:p>
    <w:p w:rsidR="00334109" w:rsidRDefault="00334109">
      <w:pPr>
        <w:ind w:firstLine="720"/>
      </w:pPr>
      <w:r>
        <w:t>Затраты на сжатый воздух, воду, пар С</w:t>
      </w:r>
      <w:r>
        <w:rPr>
          <w:vertAlign w:val="subscript"/>
        </w:rPr>
        <w:t>ввп</w:t>
      </w:r>
      <w:r>
        <w:t xml:space="preserve"> для производственных целей принимаем из расчета 10% от затрат на электроэнергию для производственных целей:</w:t>
      </w:r>
    </w:p>
    <w:p w:rsidR="00334109" w:rsidRDefault="00334109">
      <w:r>
        <w:t>С</w:t>
      </w:r>
      <w:r>
        <w:rPr>
          <w:vertAlign w:val="subscript"/>
        </w:rPr>
        <w:t>ввп</w:t>
      </w:r>
      <w:r>
        <w:t>=0,1</w:t>
      </w:r>
      <w:r>
        <w:sym w:font="Symbol" w:char="F0D7"/>
      </w:r>
      <w:r>
        <w:t>4917,54=491,75 руб.</w:t>
      </w:r>
    </w:p>
    <w:p w:rsidR="00334109" w:rsidRDefault="00334109">
      <w:pPr>
        <w:pStyle w:val="3"/>
        <w:outlineLvl w:val="2"/>
      </w:pPr>
      <w:bookmarkStart w:id="235" w:name="_Toc406356271"/>
      <w:bookmarkStart w:id="236" w:name="_Toc406357996"/>
      <w:bookmarkStart w:id="237" w:name="_Toc406358164"/>
      <w:bookmarkStart w:id="238" w:name="_Toc406358220"/>
      <w:bookmarkStart w:id="239" w:name="_Toc406358388"/>
      <w:r>
        <w:t>Затраты на вспомогательные материалы</w:t>
      </w:r>
      <w:bookmarkEnd w:id="235"/>
      <w:bookmarkEnd w:id="236"/>
      <w:bookmarkEnd w:id="237"/>
      <w:bookmarkEnd w:id="238"/>
      <w:bookmarkEnd w:id="239"/>
    </w:p>
    <w:p w:rsidR="00334109" w:rsidRDefault="00334109">
      <w:pPr>
        <w:ind w:firstLine="720"/>
      </w:pPr>
      <w:r>
        <w:t>Вспомогательные материалы необходимы для ухода за оборудованием и содержанием его в рабочем состоянии. Примерные нормы годового расхода и цены вспомогательных материалов при работе в две смены приведены в [1, стр. 46, прил. 17</w:t>
      </w:r>
      <w:r>
        <w:rPr>
          <w:lang w:val="en-US"/>
        </w:rPr>
        <w:t>]</w:t>
      </w:r>
      <w:r>
        <w:t>.</w:t>
      </w:r>
    </w:p>
    <w:p w:rsidR="00334109" w:rsidRDefault="00334109">
      <w:pPr>
        <w:ind w:firstLine="720"/>
      </w:pPr>
      <w:r>
        <w:t>Результаты расчета затрат на вспомогательные материалы сведены в табл. 29.</w:t>
      </w:r>
    </w:p>
    <w:p w:rsidR="00334109" w:rsidRDefault="00334109">
      <w:pPr>
        <w:pStyle w:val="3"/>
        <w:outlineLvl w:val="2"/>
      </w:pPr>
      <w:bookmarkStart w:id="240" w:name="_Toc406356272"/>
      <w:bookmarkStart w:id="241" w:name="_Toc406357997"/>
      <w:bookmarkStart w:id="242" w:name="_Toc406358165"/>
      <w:bookmarkStart w:id="243" w:name="_Toc406358221"/>
      <w:bookmarkStart w:id="244" w:name="_Toc406358389"/>
      <w:r>
        <w:t>Отчисления на социальные нужды от заработной платы   вспомогательных рабочих</w:t>
      </w:r>
      <w:bookmarkEnd w:id="240"/>
      <w:bookmarkEnd w:id="241"/>
      <w:bookmarkEnd w:id="242"/>
      <w:bookmarkEnd w:id="243"/>
      <w:bookmarkEnd w:id="244"/>
    </w:p>
    <w:p w:rsidR="00334109" w:rsidRDefault="00334109">
      <w:pPr>
        <w:ind w:firstLine="567"/>
      </w:pPr>
      <w:r>
        <w:t>Отчисления на социальные нужды от заработной платы вспомогательных рабочих устанавливаются в размере 38,5% от их основной и дополнительной зарплаты.</w:t>
      </w:r>
    </w:p>
    <w:p w:rsidR="00334109" w:rsidRDefault="00334109">
      <w:pPr>
        <w:pStyle w:val="3"/>
        <w:outlineLvl w:val="2"/>
      </w:pPr>
      <w:bookmarkStart w:id="245" w:name="_Toc406356273"/>
      <w:bookmarkStart w:id="246" w:name="_Toc406357998"/>
      <w:bookmarkStart w:id="247" w:name="_Toc406358166"/>
      <w:bookmarkStart w:id="248" w:name="_Toc406358222"/>
      <w:bookmarkStart w:id="249" w:name="_Toc406358390"/>
      <w:r>
        <w:t>Затраты на материалы и запасные части</w:t>
      </w:r>
      <w:bookmarkEnd w:id="245"/>
      <w:bookmarkEnd w:id="246"/>
      <w:bookmarkEnd w:id="247"/>
      <w:bookmarkEnd w:id="248"/>
      <w:bookmarkEnd w:id="249"/>
    </w:p>
    <w:p w:rsidR="00334109" w:rsidRDefault="00334109">
      <w:pPr>
        <w:ind w:firstLine="720"/>
      </w:pPr>
      <w:r>
        <w:t>Затраты на материалы и запасные части З</w:t>
      </w:r>
      <w:r>
        <w:rPr>
          <w:vertAlign w:val="subscript"/>
        </w:rPr>
        <w:t>мзч</w:t>
      </w:r>
      <w:r>
        <w:t xml:space="preserve"> принимаются в размере 100% от заработной платы ремонтников.</w:t>
      </w:r>
    </w:p>
    <w:p w:rsidR="00334109" w:rsidRDefault="00334109">
      <w:r>
        <w:t>З</w:t>
      </w:r>
      <w:r>
        <w:rPr>
          <w:vertAlign w:val="subscript"/>
        </w:rPr>
        <w:t>мзч</w:t>
      </w:r>
      <w:r>
        <w:t>=</w:t>
      </w:r>
      <w:r>
        <w:rPr>
          <w:snapToGrid w:val="0"/>
          <w:color w:val="000000"/>
        </w:rPr>
        <w:t>34483,4</w:t>
      </w:r>
      <w:r>
        <w:t xml:space="preserve"> руб.</w:t>
      </w:r>
    </w:p>
    <w:p w:rsidR="00334109" w:rsidRDefault="00334109">
      <w:pPr>
        <w:pStyle w:val="3"/>
        <w:outlineLvl w:val="2"/>
      </w:pPr>
      <w:bookmarkStart w:id="250" w:name="_Toc406356274"/>
      <w:bookmarkStart w:id="251" w:name="_Toc406357999"/>
      <w:bookmarkStart w:id="252" w:name="_Toc406358167"/>
      <w:bookmarkStart w:id="253" w:name="_Toc406358223"/>
      <w:bookmarkStart w:id="254" w:name="_Toc406358391"/>
      <w:r>
        <w:t>Затраты на текущий ремонт приспособлений  и ценного инструмента</w:t>
      </w:r>
      <w:bookmarkEnd w:id="250"/>
      <w:bookmarkEnd w:id="251"/>
      <w:bookmarkEnd w:id="252"/>
      <w:bookmarkEnd w:id="253"/>
      <w:bookmarkEnd w:id="254"/>
    </w:p>
    <w:p w:rsidR="00334109" w:rsidRDefault="00334109">
      <w:pPr>
        <w:ind w:firstLine="720"/>
      </w:pPr>
      <w:r>
        <w:t>Затраты на текущий ремонт приспособлений и ценного инструмента З</w:t>
      </w:r>
      <w:r>
        <w:rPr>
          <w:vertAlign w:val="subscript"/>
        </w:rPr>
        <w:t xml:space="preserve">рпци </w:t>
      </w:r>
      <w:r>
        <w:t>принимаются в размере 5% от их стоимости.</w:t>
      </w:r>
    </w:p>
    <w:p w:rsidR="00334109" w:rsidRDefault="00334109">
      <w:r>
        <w:t>З</w:t>
      </w:r>
      <w:r>
        <w:rPr>
          <w:vertAlign w:val="subscript"/>
        </w:rPr>
        <w:t xml:space="preserve">рпци  </w:t>
      </w:r>
      <w:r>
        <w:t xml:space="preserve">= 0.05 </w:t>
      </w:r>
      <w:r>
        <w:sym w:font="Symbol" w:char="F0D7"/>
      </w:r>
      <w:r>
        <w:t xml:space="preserve">  (</w:t>
      </w:r>
      <w:r>
        <w:rPr>
          <w:snapToGrid w:val="0"/>
          <w:color w:val="000000"/>
        </w:rPr>
        <w:t>81141+121711,5</w:t>
      </w:r>
      <w:r>
        <w:t>)=</w:t>
      </w:r>
      <w:r>
        <w:rPr>
          <w:snapToGrid w:val="0"/>
          <w:color w:val="000000"/>
        </w:rPr>
        <w:t xml:space="preserve">10142,62 </w:t>
      </w:r>
      <w:r>
        <w:t>руб.</w:t>
      </w:r>
    </w:p>
    <w:p w:rsidR="00334109" w:rsidRDefault="00334109">
      <w:pPr>
        <w:pStyle w:val="3"/>
        <w:outlineLvl w:val="2"/>
      </w:pPr>
      <w:bookmarkStart w:id="255" w:name="_Toc406356275"/>
      <w:bookmarkStart w:id="256" w:name="_Toc406358000"/>
      <w:bookmarkStart w:id="257" w:name="_Toc406358168"/>
      <w:bookmarkStart w:id="258" w:name="_Toc406358224"/>
      <w:bookmarkStart w:id="259" w:name="_Toc406358392"/>
      <w:r>
        <w:t>Износ малоценных и быстроизнашивающихся инструментов и приспособлений</w:t>
      </w:r>
      <w:bookmarkEnd w:id="255"/>
      <w:bookmarkEnd w:id="256"/>
      <w:bookmarkEnd w:id="257"/>
      <w:bookmarkEnd w:id="258"/>
      <w:bookmarkEnd w:id="259"/>
    </w:p>
    <w:p w:rsidR="00334109" w:rsidRDefault="00334109">
      <w:pPr>
        <w:ind w:firstLine="720"/>
      </w:pPr>
      <w:r>
        <w:t>Износ малоценных и быстроизнашивающихся инструментов и приспособлений И</w:t>
      </w:r>
      <w:r>
        <w:rPr>
          <w:vertAlign w:val="subscript"/>
        </w:rPr>
        <w:t>миип</w:t>
      </w:r>
      <w:r>
        <w:t xml:space="preserve"> рассчитывается по [1, стр. 37, прил. 9</w:t>
      </w:r>
      <w:r>
        <w:rPr>
          <w:lang w:val="en-US"/>
        </w:rPr>
        <w:t>]</w:t>
      </w:r>
      <w:r>
        <w:t xml:space="preserve"> . Они представляют собой годовые затраты на ремонт МИиП для каждой единицы используемого оборудования (табл. 30).</w:t>
      </w:r>
    </w:p>
    <w:p w:rsidR="00334109" w:rsidRDefault="00334109">
      <w:r>
        <w:t>И</w:t>
      </w:r>
      <w:r>
        <w:rPr>
          <w:vertAlign w:val="subscript"/>
        </w:rPr>
        <w:t>миип</w:t>
      </w:r>
      <w:r>
        <w:t>=</w:t>
      </w:r>
      <w:r>
        <w:rPr>
          <w:snapToGrid w:val="0"/>
          <w:color w:val="000000"/>
        </w:rPr>
        <w:t>61680</w:t>
      </w:r>
      <w:r>
        <w:t xml:space="preserve"> руб.</w:t>
      </w:r>
    </w:p>
    <w:p w:rsidR="00334109" w:rsidRDefault="00334109">
      <w:pPr>
        <w:pStyle w:val="3"/>
        <w:outlineLvl w:val="2"/>
      </w:pPr>
      <w:bookmarkStart w:id="260" w:name="_Toc406356276"/>
      <w:bookmarkStart w:id="261" w:name="_Toc406358001"/>
      <w:bookmarkStart w:id="262" w:name="_Toc406358169"/>
      <w:bookmarkStart w:id="263" w:name="_Toc406358225"/>
      <w:bookmarkStart w:id="264" w:name="_Toc406358393"/>
      <w:r>
        <w:t>Внутризаводские перемещения</w:t>
      </w:r>
      <w:bookmarkEnd w:id="260"/>
      <w:bookmarkEnd w:id="261"/>
      <w:bookmarkEnd w:id="262"/>
      <w:bookmarkEnd w:id="263"/>
      <w:bookmarkEnd w:id="264"/>
    </w:p>
    <w:p w:rsidR="00334109" w:rsidRDefault="00334109">
      <w:pPr>
        <w:ind w:firstLine="720"/>
      </w:pPr>
      <w:r>
        <w:t xml:space="preserve">Внутризаводские перемещения принимаются в размере 3% от суммы статей расходов 1 </w:t>
      </w:r>
      <w:r>
        <w:sym w:font="Symbol" w:char="F0B8"/>
      </w:r>
      <w:r>
        <w:t xml:space="preserve"> 4 (см. табл. ).</w:t>
      </w:r>
    </w:p>
    <w:p w:rsidR="00334109" w:rsidRDefault="00334109">
      <w:pPr>
        <w:pStyle w:val="3"/>
        <w:outlineLvl w:val="2"/>
      </w:pPr>
      <w:bookmarkStart w:id="265" w:name="_Toc406356277"/>
      <w:bookmarkStart w:id="266" w:name="_Toc406358002"/>
      <w:bookmarkStart w:id="267" w:name="_Toc406358170"/>
      <w:bookmarkStart w:id="268" w:name="_Toc406358226"/>
      <w:bookmarkStart w:id="269" w:name="_Toc406358394"/>
      <w:r>
        <w:t>Прочие расходы</w:t>
      </w:r>
      <w:bookmarkEnd w:id="265"/>
      <w:bookmarkEnd w:id="266"/>
      <w:bookmarkEnd w:id="267"/>
      <w:bookmarkEnd w:id="268"/>
      <w:bookmarkEnd w:id="269"/>
    </w:p>
    <w:p w:rsidR="00334109" w:rsidRDefault="00334109">
      <w:pPr>
        <w:ind w:firstLine="720"/>
      </w:pPr>
      <w:r>
        <w:t xml:space="preserve">Прочие расходы составляют 3% от суммы статей расходов 1 </w:t>
      </w:r>
      <w:r>
        <w:sym w:font="Symbol" w:char="F0B8"/>
      </w:r>
      <w:r>
        <w:t xml:space="preserve"> 5 (см. табл.27). Итоги расчета сметы РСЭО представлены в табл. 31.</w:t>
      </w:r>
    </w:p>
    <w:p w:rsidR="00334109" w:rsidRDefault="00334109"/>
    <w:p w:rsidR="00334109" w:rsidRDefault="00334109">
      <w:pPr>
        <w:pStyle w:val="10"/>
      </w:pPr>
    </w:p>
    <w:p w:rsidR="00334109" w:rsidRDefault="00334109">
      <w:pPr>
        <w:pStyle w:val="2"/>
        <w:outlineLvl w:val="1"/>
      </w:pPr>
      <w:bookmarkStart w:id="270" w:name="_Toc406356278"/>
      <w:bookmarkStart w:id="271" w:name="_Toc406358003"/>
      <w:bookmarkStart w:id="272" w:name="_Toc406358171"/>
      <w:bookmarkStart w:id="273" w:name="_Toc406358227"/>
      <w:bookmarkStart w:id="274" w:name="_Toc406358395"/>
      <w:r>
        <w:t>Составление сметы цеховых расходов</w:t>
      </w:r>
      <w:bookmarkEnd w:id="270"/>
      <w:bookmarkEnd w:id="271"/>
      <w:bookmarkEnd w:id="272"/>
      <w:bookmarkEnd w:id="273"/>
      <w:bookmarkEnd w:id="274"/>
    </w:p>
    <w:p w:rsidR="00334109" w:rsidRDefault="00334109">
      <w:pPr>
        <w:pStyle w:val="3"/>
        <w:outlineLvl w:val="2"/>
      </w:pPr>
      <w:bookmarkStart w:id="275" w:name="_Toc406356279"/>
      <w:bookmarkStart w:id="276" w:name="_Toc406358004"/>
      <w:bookmarkStart w:id="277" w:name="_Toc406358172"/>
      <w:bookmarkStart w:id="278" w:name="_Toc406358228"/>
      <w:bookmarkStart w:id="279" w:name="_Toc406358396"/>
      <w:r>
        <w:t>Затраты на пар для отопления зданий</w:t>
      </w:r>
      <w:bookmarkEnd w:id="275"/>
      <w:bookmarkEnd w:id="276"/>
      <w:bookmarkEnd w:id="277"/>
      <w:bookmarkEnd w:id="278"/>
      <w:bookmarkEnd w:id="279"/>
    </w:p>
    <w:p w:rsidR="00334109" w:rsidRDefault="00334109">
      <w:pPr>
        <w:ind w:firstLine="720"/>
      </w:pPr>
      <w:r>
        <w:t>Расчет расхода пара Q  на отопление и вентиляцию производится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990A32">
            <w:pPr>
              <w:jc w:val="center"/>
            </w:pPr>
            <w:r>
              <w:rPr>
                <w:position w:val="-24"/>
                <w:sz w:val="20"/>
                <w:szCs w:val="20"/>
              </w:rPr>
              <w:object w:dxaOrig="1280" w:dyaOrig="620">
                <v:shape id="_x0000_i1078" type="#_x0000_t75" style="width:1in;height:34.5pt" o:ole="" fillcolor="window">
                  <v:imagedata r:id="rId113" o:title=""/>
                </v:shape>
                <o:OLEObject Type="Embed" ProgID="Equation.3" ShapeID="_x0000_i1078" DrawAspect="Content" ObjectID="_1454150771" r:id="rId114"/>
              </w:object>
            </w:r>
            <w:r w:rsidR="00334109">
              <w:t>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(7.3.1.1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q = 20 ккал/(ч</w:t>
      </w:r>
      <w:r>
        <w:sym w:font="Symbol" w:char="F0D7"/>
      </w:r>
      <w:r>
        <w:t>м</w:t>
      </w:r>
      <w:r>
        <w:rPr>
          <w:vertAlign w:val="superscript"/>
        </w:rPr>
        <w:t>3</w:t>
      </w:r>
      <w:r>
        <w:t>) –  расход тепла в килокалориях в час на 1м</w:t>
      </w:r>
      <w:r>
        <w:rPr>
          <w:vertAlign w:val="superscript"/>
        </w:rPr>
        <w:t>3</w:t>
      </w:r>
      <w:r>
        <w:t xml:space="preserve"> здания;</w:t>
      </w:r>
    </w:p>
    <w:p w:rsidR="00334109" w:rsidRDefault="00334109">
      <w:pPr>
        <w:ind w:firstLine="720"/>
      </w:pPr>
      <w:r>
        <w:t>Н = 4320 ч - число часов в отопительном периоде;</w:t>
      </w:r>
    </w:p>
    <w:p w:rsidR="00334109" w:rsidRDefault="00334109">
      <w:pPr>
        <w:ind w:firstLine="720"/>
      </w:pPr>
      <w:r>
        <w:t>i = 540 ккал/т - теплота испарения;</w:t>
      </w:r>
    </w:p>
    <w:p w:rsidR="00334109" w:rsidRDefault="00334109">
      <w:pPr>
        <w:ind w:firstLine="720"/>
      </w:pPr>
      <w:r>
        <w:t>V - объем здания, м</w:t>
      </w:r>
      <w:r>
        <w:rPr>
          <w:vertAlign w:val="superscript"/>
        </w:rPr>
        <w:t>3</w:t>
      </w:r>
      <w:r>
        <w:t>.</w:t>
      </w:r>
    </w:p>
    <w:p w:rsidR="00334109" w:rsidRDefault="00990A32">
      <w:r>
        <w:rPr>
          <w:position w:val="-24"/>
          <w:sz w:val="20"/>
          <w:szCs w:val="20"/>
        </w:rPr>
        <w:object w:dxaOrig="3120" w:dyaOrig="620">
          <v:shape id="_x0000_i1079" type="#_x0000_t75" style="width:174.75pt;height:34.5pt" o:ole="" fillcolor="window">
            <v:imagedata r:id="rId115" o:title=""/>
          </v:shape>
          <o:OLEObject Type="Embed" ProgID="Equation.3" ShapeID="_x0000_i1079" DrawAspect="Content" ObjectID="_1454150772" r:id="rId116"/>
        </w:object>
      </w:r>
      <w:r w:rsidR="00334109">
        <w:t>=</w:t>
      </w:r>
      <w:r w:rsidR="00334109">
        <w:rPr>
          <w:snapToGrid w:val="0"/>
          <w:color w:val="000000"/>
        </w:rPr>
        <w:t>3335,92 т.</w:t>
      </w:r>
    </w:p>
    <w:p w:rsidR="00334109" w:rsidRDefault="00334109">
      <w:pPr>
        <w:pStyle w:val="21"/>
      </w:pPr>
      <w:r>
        <w:t>Цена тонны пара составляет 5,6 руб. Соответственно, затраты на пар для отопления зданий С</w:t>
      </w:r>
      <w:r>
        <w:rPr>
          <w:vertAlign w:val="subscript"/>
          <w:lang w:val="en-US"/>
        </w:rPr>
        <w:t>n</w:t>
      </w:r>
      <w:r>
        <w:t xml:space="preserve"> равны:</w:t>
      </w:r>
    </w:p>
    <w:p w:rsidR="00334109" w:rsidRDefault="00334109">
      <w:pPr>
        <w:rPr>
          <w:lang w:val="en-US"/>
        </w:rPr>
      </w:pPr>
      <w:r>
        <w:t>С</w:t>
      </w:r>
      <w:r>
        <w:rPr>
          <w:vertAlign w:val="subscript"/>
          <w:lang w:val="en-US"/>
        </w:rPr>
        <w:t>n</w:t>
      </w:r>
      <w:r>
        <w:t>= 5,6</w:t>
      </w:r>
      <w:r>
        <w:sym w:font="Symbol" w:char="F0D7"/>
      </w:r>
      <w:r>
        <w:rPr>
          <w:snapToGrid w:val="0"/>
          <w:color w:val="000000"/>
        </w:rPr>
        <w:t>3335,92</w:t>
      </w:r>
      <w:r>
        <w:t xml:space="preserve"> = </w:t>
      </w:r>
      <w:r>
        <w:rPr>
          <w:snapToGrid w:val="0"/>
          <w:color w:val="000000"/>
        </w:rPr>
        <w:t>18681,15</w:t>
      </w:r>
      <w:r>
        <w:t xml:space="preserve">  руб.</w:t>
      </w:r>
    </w:p>
    <w:p w:rsidR="00334109" w:rsidRDefault="00334109">
      <w:pPr>
        <w:pStyle w:val="3"/>
        <w:outlineLvl w:val="2"/>
        <w:rPr>
          <w:lang w:val="en-US"/>
        </w:rPr>
      </w:pPr>
      <w:bookmarkStart w:id="280" w:name="_Toc406356280"/>
      <w:bookmarkStart w:id="281" w:name="_Toc406358005"/>
      <w:bookmarkStart w:id="282" w:name="_Toc406358173"/>
      <w:bookmarkStart w:id="283" w:name="_Toc406358229"/>
      <w:bookmarkStart w:id="284" w:name="_Toc406358397"/>
      <w:r>
        <w:t>Затраты на электроэнергию для освещения зданий</w:t>
      </w:r>
      <w:bookmarkEnd w:id="280"/>
      <w:bookmarkEnd w:id="281"/>
      <w:bookmarkEnd w:id="282"/>
      <w:bookmarkEnd w:id="283"/>
      <w:bookmarkEnd w:id="284"/>
    </w:p>
    <w:p w:rsidR="00334109" w:rsidRDefault="00334109">
      <w:pPr>
        <w:ind w:firstLine="720"/>
      </w:pPr>
      <w:r>
        <w:t>Затраты на электроэнергию для освещения зданий С</w:t>
      </w:r>
      <w:r>
        <w:rPr>
          <w:vertAlign w:val="subscript"/>
        </w:rPr>
        <w:t>о</w:t>
      </w:r>
      <w:r>
        <w:t xml:space="preserve"> определяются исходя из того, что ее норма расхода составляет 15 Вт в час на 1м</w:t>
      </w:r>
      <w:r>
        <w:rPr>
          <w:vertAlign w:val="superscript"/>
        </w:rPr>
        <w:t>2</w:t>
      </w:r>
      <w:r>
        <w:t xml:space="preserve"> площади. Годовое число часов освещения при двухсменной работе предприятия - 2500 часов. Формулы для определения годового расхода электроэнергии W и затрат С</w:t>
      </w:r>
      <w:r>
        <w:rPr>
          <w:vertAlign w:val="subscript"/>
        </w:rPr>
        <w:t>о</w:t>
      </w:r>
      <w: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center"/>
            </w:pPr>
            <w:r>
              <w:t xml:space="preserve">W = H </w:t>
            </w:r>
            <w:r>
              <w:sym w:font="Symbol" w:char="F0D7"/>
            </w:r>
            <w:r>
              <w:t xml:space="preserve"> S </w:t>
            </w:r>
            <w:r>
              <w:sym w:font="Symbol" w:char="F0D7"/>
            </w:r>
            <w:r>
              <w:t xml:space="preserve"> Ч 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(7.3.2.1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  <w:t>Н =15 Вт</w:t>
      </w:r>
      <w:r>
        <w:sym w:font="Symbol" w:char="F0D7"/>
      </w:r>
      <w:r>
        <w:t>ч/м</w:t>
      </w:r>
      <w:r>
        <w:rPr>
          <w:vertAlign w:val="superscript"/>
        </w:rPr>
        <w:t>2</w:t>
      </w:r>
      <w:r>
        <w:t xml:space="preserve"> - норма расхода электроэнергии ;</w:t>
      </w:r>
    </w:p>
    <w:p w:rsidR="00334109" w:rsidRDefault="00334109">
      <w:pPr>
        <w:ind w:firstLine="720"/>
      </w:pPr>
      <w:r>
        <w:t>S - площадь освещаемых помещений, м</w:t>
      </w:r>
      <w:r>
        <w:rPr>
          <w:vertAlign w:val="superscript"/>
        </w:rPr>
        <w:t>2</w:t>
      </w:r>
      <w:r>
        <w:t>;</w:t>
      </w:r>
    </w:p>
    <w:p w:rsidR="00334109" w:rsidRDefault="00334109">
      <w:pPr>
        <w:ind w:firstLine="720"/>
      </w:pPr>
      <w:r>
        <w:t>Ч =2500 ч - количество часов освещения.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897"/>
        <w:gridCol w:w="1241"/>
      </w:tblGrid>
      <w:tr w:rsidR="0033410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center"/>
            </w:pPr>
            <w:r>
              <w:t>С</w:t>
            </w:r>
            <w:r>
              <w:rPr>
                <w:vertAlign w:val="subscript"/>
              </w:rPr>
              <w:t>о</w:t>
            </w:r>
            <w:r>
              <w:t xml:space="preserve"> = S</w:t>
            </w:r>
            <w:r>
              <w:rPr>
                <w:vertAlign w:val="subscript"/>
              </w:rPr>
              <w:t>э</w:t>
            </w:r>
            <w:r>
              <w:t xml:space="preserve"> </w:t>
            </w:r>
            <w:r>
              <w:sym w:font="Symbol" w:char="F0D7"/>
            </w:r>
            <w:r>
              <w:t xml:space="preserve"> W,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  <w:r>
              <w:t>(7.3.2.2</w:t>
            </w:r>
            <w:r>
              <w:rPr>
                <w:lang w:val="en-US"/>
              </w:rPr>
              <w:t>)</w:t>
            </w:r>
          </w:p>
        </w:tc>
      </w:tr>
    </w:tbl>
    <w:p w:rsidR="00334109" w:rsidRDefault="00334109">
      <w:r>
        <w:t>где</w:t>
      </w:r>
      <w:r>
        <w:tab/>
      </w:r>
      <w:r>
        <w:rPr>
          <w:lang w:val="en-US"/>
        </w:rPr>
        <w:t>S</w:t>
      </w:r>
      <w:r>
        <w:rPr>
          <w:vertAlign w:val="subscript"/>
        </w:rPr>
        <w:t>э</w:t>
      </w:r>
      <w:r>
        <w:t xml:space="preserve"> = 0,015 руб - тариф 1 кВт-ч электроэнергии.</w:t>
      </w:r>
    </w:p>
    <w:p w:rsidR="00334109" w:rsidRDefault="00334109">
      <w:r>
        <w:t>W =  15</w:t>
      </w:r>
      <w:r>
        <w:sym w:font="Symbol" w:char="F0D7"/>
      </w:r>
      <w:r>
        <w:t>2500</w:t>
      </w:r>
      <w:r>
        <w:sym w:font="Symbol" w:char="F0D7"/>
      </w:r>
      <w:r>
        <w:t xml:space="preserve"> (</w:t>
      </w:r>
      <w:r>
        <w:rPr>
          <w:snapToGrid w:val="0"/>
          <w:color w:val="000000"/>
        </w:rPr>
        <w:t>1988+1648</w:t>
      </w:r>
      <w:r>
        <w:t>) =</w:t>
      </w:r>
      <w:r>
        <w:rPr>
          <w:snapToGrid w:val="0"/>
          <w:color w:val="000000"/>
        </w:rPr>
        <w:t xml:space="preserve"> 136350 </w:t>
      </w:r>
      <w:r>
        <w:t xml:space="preserve"> кВт</w:t>
      </w:r>
      <w:r>
        <w:sym w:font="Symbol" w:char="F0D7"/>
      </w:r>
      <w:r>
        <w:t>ч.</w:t>
      </w:r>
    </w:p>
    <w:p w:rsidR="00334109" w:rsidRDefault="00334109">
      <w:r>
        <w:t>С</w:t>
      </w:r>
      <w:r>
        <w:rPr>
          <w:vertAlign w:val="subscript"/>
        </w:rPr>
        <w:t>о</w:t>
      </w:r>
      <w:r>
        <w:t xml:space="preserve"> = 0.015</w:t>
      </w:r>
      <w:r>
        <w:sym w:font="Symbol" w:char="F0D7"/>
      </w:r>
      <w:r>
        <w:rPr>
          <w:snapToGrid w:val="0"/>
          <w:color w:val="000000"/>
        </w:rPr>
        <w:t xml:space="preserve"> 136350</w:t>
      </w:r>
      <w:r>
        <w:t xml:space="preserve"> =</w:t>
      </w:r>
      <w:r>
        <w:rPr>
          <w:snapToGrid w:val="0"/>
          <w:color w:val="000000"/>
        </w:rPr>
        <w:t xml:space="preserve"> 2045,25</w:t>
      </w:r>
      <w:r>
        <w:t xml:space="preserve">  руб.</w:t>
      </w:r>
    </w:p>
    <w:p w:rsidR="00334109" w:rsidRDefault="00334109">
      <w:pPr>
        <w:pStyle w:val="3"/>
        <w:outlineLvl w:val="2"/>
      </w:pPr>
      <w:bookmarkStart w:id="285" w:name="_Toc406356281"/>
      <w:bookmarkStart w:id="286" w:name="_Toc406358006"/>
      <w:bookmarkStart w:id="287" w:name="_Toc406358174"/>
      <w:bookmarkStart w:id="288" w:name="_Toc406358230"/>
      <w:bookmarkStart w:id="289" w:name="_Toc406358398"/>
      <w:r>
        <w:t>Затраты воды на бытовые нужды</w:t>
      </w:r>
      <w:bookmarkEnd w:id="285"/>
      <w:bookmarkEnd w:id="286"/>
      <w:bookmarkEnd w:id="287"/>
      <w:bookmarkEnd w:id="288"/>
      <w:bookmarkEnd w:id="289"/>
    </w:p>
    <w:p w:rsidR="00334109" w:rsidRDefault="00334109">
      <w:pPr>
        <w:ind w:firstLine="720"/>
      </w:pPr>
      <w:r>
        <w:t>Затраты воды на бытовые нужды C</w:t>
      </w:r>
      <w:r>
        <w:rPr>
          <w:vertAlign w:val="subscript"/>
        </w:rPr>
        <w:t>в</w:t>
      </w:r>
      <w:r>
        <w:t xml:space="preserve"> определяются из расчета расхода воды для этих целей - 25 литров на каждого работающего в смену. Количество воды W в смену равно:</w:t>
      </w:r>
    </w:p>
    <w:p w:rsidR="00334109" w:rsidRDefault="00334109">
      <w:r>
        <w:t>W =25</w:t>
      </w:r>
      <w:r>
        <w:sym w:font="Symbol" w:char="F0D7"/>
      </w:r>
      <w:r>
        <w:t>601=</w:t>
      </w:r>
      <w:r>
        <w:rPr>
          <w:snapToGrid w:val="0"/>
          <w:color w:val="000000"/>
        </w:rPr>
        <w:t>15025 л</w:t>
      </w:r>
      <w:r>
        <w:t>.</w:t>
      </w:r>
    </w:p>
    <w:p w:rsidR="00334109" w:rsidRDefault="00334109">
      <w:pPr>
        <w:ind w:firstLine="720"/>
      </w:pPr>
      <w:r>
        <w:t>Цена 1000 литров воды - 4 копейки.</w:t>
      </w:r>
    </w:p>
    <w:p w:rsidR="00334109" w:rsidRDefault="00334109">
      <w:r>
        <w:t>C</w:t>
      </w:r>
      <w:r>
        <w:rPr>
          <w:vertAlign w:val="subscript"/>
        </w:rPr>
        <w:t>В</w:t>
      </w:r>
      <w:r>
        <w:t xml:space="preserve"> = </w:t>
      </w:r>
      <w:r>
        <w:rPr>
          <w:snapToGrid w:val="0"/>
          <w:color w:val="000000"/>
        </w:rPr>
        <w:t xml:space="preserve">0,601 </w:t>
      </w:r>
      <w:r>
        <w:t>руб.</w:t>
      </w:r>
    </w:p>
    <w:p w:rsidR="00334109" w:rsidRDefault="00334109">
      <w:pPr>
        <w:ind w:firstLine="720"/>
      </w:pPr>
      <w:r>
        <w:t>Итоги расчета сметы цеховых расходов сведены в табл. 32.</w:t>
      </w:r>
    </w:p>
    <w:p w:rsidR="00334109" w:rsidRDefault="00334109">
      <w:pPr>
        <w:pStyle w:val="2"/>
        <w:outlineLvl w:val="1"/>
      </w:pPr>
      <w:bookmarkStart w:id="290" w:name="_Toc406356282"/>
      <w:bookmarkStart w:id="291" w:name="_Toc406358007"/>
      <w:bookmarkStart w:id="292" w:name="_Toc406358175"/>
      <w:bookmarkStart w:id="293" w:name="_Toc406358231"/>
      <w:bookmarkStart w:id="294" w:name="_Toc406358399"/>
      <w:r>
        <w:t>Составление калькуляции себестоимости отдельных деталей и определение их оптовой  цены</w:t>
      </w:r>
      <w:bookmarkEnd w:id="290"/>
      <w:bookmarkEnd w:id="291"/>
      <w:bookmarkEnd w:id="292"/>
      <w:bookmarkEnd w:id="293"/>
      <w:bookmarkEnd w:id="294"/>
    </w:p>
    <w:p w:rsidR="00334109" w:rsidRDefault="00334109">
      <w:pPr>
        <w:ind w:firstLine="720"/>
      </w:pPr>
      <w:r>
        <w:t>Калькуляция определяется исходя из того, что общезаводские расходы составляют 100% от фонда основной заработной платы производственных рабочих, внепроизводственные расходы - 1% от производственной себестоимости, нормы рентабельности продукции   равны 20%.</w:t>
      </w:r>
    </w:p>
    <w:p w:rsidR="00334109" w:rsidRDefault="00334109">
      <w:pPr>
        <w:ind w:firstLine="720"/>
      </w:pPr>
      <w:r>
        <w:t>Порядок расчета себестоимости изделия по статьям калькуляции представлен в табл.</w:t>
      </w:r>
      <w:r>
        <w:rPr>
          <w:lang w:val="en-US"/>
        </w:rPr>
        <w:t xml:space="preserve"> 33</w:t>
      </w:r>
      <w:r>
        <w:t>.</w:t>
      </w:r>
    </w:p>
    <w:p w:rsidR="00334109" w:rsidRDefault="00334109">
      <w:pPr>
        <w:ind w:firstLine="720"/>
      </w:pPr>
      <w:r>
        <w:t>На статью “Материалы” относим затраты на материалы, определяемые прямым способом на основе норм расхода по видам материалов и соответствующих цен.</w:t>
      </w:r>
    </w:p>
    <w:p w:rsidR="00334109" w:rsidRDefault="00334109">
      <w:pPr>
        <w:ind w:firstLine="720"/>
      </w:pPr>
      <w:r>
        <w:t>По статье ”Основная заработная плата основных рабочих” включается оплата труда рабочих по сдельно-премиальной системе (прямой фонд).</w:t>
      </w:r>
    </w:p>
    <w:p w:rsidR="00334109" w:rsidRDefault="00334109">
      <w:pPr>
        <w:ind w:firstLine="720"/>
      </w:pPr>
      <w:r>
        <w:t>Дополнительную зарплату основных рабочих относим на себестоимость отдельных изделий пропорционально основной зарплате (без доплат по сдельно-премиальной системе) в размерах, установленных при расчете фондов зарплаты.</w:t>
      </w:r>
    </w:p>
    <w:p w:rsidR="00334109" w:rsidRDefault="00334109">
      <w:pPr>
        <w:ind w:firstLine="720"/>
      </w:pPr>
      <w:r>
        <w:t>По статье “Отчисление на социальные нужды”  учитываются отчисления, выплачиваемые предприятием с суммы основной и дополнительной зарплаты основных производственных рабочих по установленному тарифу (принимается его величина в размере 38,5%).</w:t>
      </w:r>
    </w:p>
    <w:p w:rsidR="00334109" w:rsidRDefault="00334109">
      <w:pPr>
        <w:ind w:firstLine="720"/>
      </w:pPr>
      <w:r>
        <w:t>РСЭО и общезаводские расходы распределяются пропорционально сумме основной заработной платы основных рабочих,  цеховые - пропорционально сумме РСЭО и основной заработной плате.</w:t>
      </w:r>
    </w:p>
    <w:p w:rsidR="00334109" w:rsidRDefault="00334109">
      <w:pPr>
        <w:ind w:firstLine="720"/>
      </w:pPr>
      <w:r>
        <w:t>Результаты расчета сведены в табл. 34.</w:t>
      </w:r>
    </w:p>
    <w:p w:rsidR="00334109" w:rsidRDefault="00334109">
      <w:pPr>
        <w:pStyle w:val="10"/>
      </w:pPr>
      <w:r>
        <w:br w:type="page"/>
        <w:t>Приложение 1</w:t>
      </w:r>
    </w:p>
    <w:p w:rsidR="00334109" w:rsidRDefault="00334109">
      <w:pPr>
        <w:rPr>
          <w:lang w:val="en-US"/>
        </w:rPr>
      </w:pPr>
    </w:p>
    <w:p w:rsidR="00334109" w:rsidRDefault="00334109">
      <w:pPr>
        <w:jc w:val="right"/>
        <w:rPr>
          <w:lang w:val="en-US"/>
        </w:rPr>
      </w:pPr>
      <w:r>
        <w:t>Таблица 1</w:t>
      </w:r>
    </w:p>
    <w:p w:rsidR="00334109" w:rsidRDefault="00334109">
      <w:pPr>
        <w:jc w:val="center"/>
      </w:pPr>
      <w:r>
        <w:t>Задание для курсовой работы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268"/>
        <w:gridCol w:w="1134"/>
        <w:gridCol w:w="992"/>
        <w:gridCol w:w="1559"/>
        <w:gridCol w:w="1418"/>
      </w:tblGrid>
      <w:tr w:rsidR="00334109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Вариант.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Наименование детали.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 xml:space="preserve">Кол-во на 1 машинокомплект </w:t>
            </w:r>
            <w:r>
              <w:rPr>
                <w:lang w:val="en-US"/>
              </w:rPr>
              <w:t>q</w:t>
            </w:r>
            <w:r>
              <w:t>, шт.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Вид заготовки.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Материал.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Чистая масса</w:t>
            </w:r>
            <w:r>
              <w:rPr>
                <w:lang w:val="en-US"/>
              </w:rPr>
              <w:t xml:space="preserve"> m</w:t>
            </w:r>
            <w:r>
              <w:t>, кг.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Норма расхода, кг.</w:t>
            </w:r>
          </w:p>
        </w:tc>
      </w:tr>
      <w:tr w:rsidR="00334109">
        <w:tc>
          <w:tcPr>
            <w:tcW w:w="851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Пиноль</w:t>
            </w:r>
          </w:p>
        </w:tc>
        <w:tc>
          <w:tcPr>
            <w:tcW w:w="2268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Прокат</w:t>
            </w:r>
          </w:p>
        </w:tc>
        <w:tc>
          <w:tcPr>
            <w:tcW w:w="992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Сталь 45</w:t>
            </w:r>
          </w:p>
        </w:tc>
        <w:tc>
          <w:tcPr>
            <w:tcW w:w="1559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20</w:t>
            </w:r>
          </w:p>
        </w:tc>
      </w:tr>
      <w:tr w:rsidR="00334109">
        <w:tc>
          <w:tcPr>
            <w:tcW w:w="851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Валик шлицевый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Прокат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Сталь 45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2,9</w:t>
            </w:r>
          </w:p>
        </w:tc>
        <w:tc>
          <w:tcPr>
            <w:tcW w:w="1418" w:type="dxa"/>
          </w:tcPr>
          <w:p w:rsidR="00334109" w:rsidRDefault="00334109">
            <w:pPr>
              <w:jc w:val="center"/>
            </w:pPr>
            <w:r>
              <w:t>3,5</w:t>
            </w:r>
          </w:p>
        </w:tc>
      </w:tr>
      <w:tr w:rsidR="00334109">
        <w:tc>
          <w:tcPr>
            <w:tcW w:w="851" w:type="dxa"/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Валик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Прокат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Сталь 45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0,6</w:t>
            </w:r>
          </w:p>
        </w:tc>
        <w:tc>
          <w:tcPr>
            <w:tcW w:w="1418" w:type="dxa"/>
          </w:tcPr>
          <w:p w:rsidR="00334109" w:rsidRDefault="00334109">
            <w:pPr>
              <w:jc w:val="center"/>
            </w:pPr>
            <w:r>
              <w:t>0,8</w:t>
            </w:r>
          </w:p>
        </w:tc>
      </w:tr>
      <w:tr w:rsidR="00334109">
        <w:tc>
          <w:tcPr>
            <w:tcW w:w="851" w:type="dxa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Шестерня двухвенцевая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Поковки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Сталь 40Х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34109" w:rsidRDefault="00334109">
            <w:pPr>
              <w:jc w:val="center"/>
            </w:pPr>
            <w:r>
              <w:t>1,3</w:t>
            </w:r>
          </w:p>
        </w:tc>
      </w:tr>
      <w:tr w:rsidR="00334109">
        <w:tc>
          <w:tcPr>
            <w:tcW w:w="85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Муфта кулачковая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Прокат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Сталь 45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2,9</w:t>
            </w:r>
          </w:p>
        </w:tc>
      </w:tr>
    </w:tbl>
    <w:p w:rsidR="00334109" w:rsidRDefault="00334109">
      <w:pPr>
        <w:jc w:val="right"/>
        <w:rPr>
          <w:lang w:val="en-US"/>
        </w:rPr>
      </w:pPr>
    </w:p>
    <w:p w:rsidR="00334109" w:rsidRDefault="00334109">
      <w:pPr>
        <w:jc w:val="right"/>
      </w:pPr>
      <w:r>
        <w:t>Таблица 2</w:t>
      </w:r>
    </w:p>
    <w:p w:rsidR="00334109" w:rsidRDefault="00334109">
      <w:pPr>
        <w:jc w:val="center"/>
      </w:pPr>
      <w:r>
        <w:t>Исходные данные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33410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Наименование детали.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pStyle w:val="10"/>
            </w:pPr>
            <w:r>
              <w:t>Характеристика.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</w:tr>
      <w:tr w:rsidR="00334109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Пиноль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Станок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6Р81Г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3У143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Верстак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ш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180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37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пз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Валик шлицевый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Станок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6Р81Г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3У10В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3451В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ш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49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18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17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пз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24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Валик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Станок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Верстак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6Р81Г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3У143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ш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пз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30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Шестерня двухвенцевая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Станок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5Б525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7Б55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Верстак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ш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118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пз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40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Муфта кулачковая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Станок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6Р81Г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7А420М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Верстак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3У143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3У143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ш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23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51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9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пз</w:t>
            </w:r>
          </w:p>
        </w:tc>
        <w:tc>
          <w:tcPr>
            <w:tcW w:w="956" w:type="dxa"/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24</w:t>
            </w:r>
          </w:p>
        </w:tc>
      </w:tr>
      <w:tr w:rsidR="00334109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3</w:t>
      </w:r>
    </w:p>
    <w:p w:rsidR="00334109" w:rsidRDefault="00334109">
      <w:pPr>
        <w:jc w:val="center"/>
      </w:pPr>
      <w:r>
        <w:t>Нормы штучно-калькуляционного времени и размеры партии запуска</w:t>
      </w: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1337"/>
        <w:gridCol w:w="1337"/>
        <w:gridCol w:w="1337"/>
        <w:gridCol w:w="1234"/>
      </w:tblGrid>
      <w:tr w:rsidR="00334109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Наименование детали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№ технологической операции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ш </w:t>
            </w:r>
            <w:r>
              <w:t>, мин.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пз </w:t>
            </w:r>
            <w:r>
              <w:t>, мин.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n</w:t>
            </w:r>
            <w:r>
              <w:t>, шт.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шк </w:t>
            </w:r>
            <w:r>
              <w:t>, мин.</w:t>
            </w:r>
          </w:p>
        </w:tc>
      </w:tr>
      <w:tr w:rsidR="00334109">
        <w:trPr>
          <w:cantSplit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Пиноль</w:t>
            </w: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337" w:type="dxa"/>
            <w:vMerge w:val="restart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584</w:t>
            </w: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6,026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180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180,034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21,033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37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37,041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10,009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1337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/>
            <w:tcBorders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12,017</w:t>
            </w:r>
          </w:p>
        </w:tc>
      </w:tr>
      <w:tr w:rsidR="00334109"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Валик шлицевый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834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3,012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25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25,024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49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49,024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7,024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14,024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7,023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18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18,029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17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17,029</w:t>
            </w:r>
          </w:p>
        </w:tc>
      </w:tr>
      <w:tr w:rsidR="00334109">
        <w:trPr>
          <w:cantSplit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Валик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 w:val="restart"/>
            <w:tcBorders>
              <w:top w:val="nil"/>
              <w:bottom w:val="nil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snapToGrid w:val="0"/>
                <w:color w:val="000000"/>
              </w:rPr>
              <w:t>1875</w:t>
            </w:r>
          </w:p>
        </w:tc>
        <w:tc>
          <w:tcPr>
            <w:tcW w:w="1234" w:type="dxa"/>
            <w:tcBorders>
              <w:top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1,005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61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20,011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9,011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30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12,016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6,005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3,010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8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8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7,013</w:t>
            </w:r>
          </w:p>
        </w:tc>
      </w:tr>
      <w:tr w:rsidR="00334109"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Шестерня двухвенцевая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8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snapToGrid w:val="0"/>
                <w:color w:val="000000"/>
              </w:rPr>
              <w:t>1000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5,010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16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16,020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40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10,040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118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118,020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17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1,017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/>
            <w:tcBorders>
              <w:top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6,010</w:t>
            </w:r>
          </w:p>
        </w:tc>
      </w:tr>
      <w:tr w:rsidR="00334109">
        <w:trPr>
          <w:cantSplit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Муфта кулачковая</w:t>
            </w: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337" w:type="dxa"/>
            <w:vMerge w:val="restart"/>
            <w:tcBorders>
              <w:top w:val="nil"/>
              <w:bottom w:val="nil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snapToGrid w:val="0"/>
                <w:color w:val="000000"/>
              </w:rPr>
              <w:t>1250</w:t>
            </w:r>
          </w:p>
        </w:tc>
        <w:tc>
          <w:tcPr>
            <w:tcW w:w="1234" w:type="dxa"/>
            <w:tcBorders>
              <w:top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3,012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23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23,016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14,004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51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19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51,015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18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18,016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6,008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1337" w:type="dxa"/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9,019</w:t>
            </w:r>
          </w:p>
        </w:tc>
      </w:tr>
      <w:tr w:rsidR="00334109"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24</w:t>
            </w:r>
          </w:p>
        </w:tc>
        <w:tc>
          <w:tcPr>
            <w:tcW w:w="1337" w:type="dxa"/>
            <w:vMerge/>
            <w:tcBorders>
              <w:top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234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snapToGrid w:val="0"/>
                <w:color w:val="000000"/>
              </w:rPr>
              <w:t>9,019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4</w:t>
      </w:r>
    </w:p>
    <w:p w:rsidR="00334109" w:rsidRDefault="00334109">
      <w:pPr>
        <w:jc w:val="center"/>
      </w:pPr>
      <w:r>
        <w:t>Расчет укрупненной численности основных производственных рабочих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2127"/>
        <w:gridCol w:w="1984"/>
        <w:gridCol w:w="992"/>
        <w:gridCol w:w="851"/>
      </w:tblGrid>
      <w:tr w:rsidR="00334109">
        <w:trPr>
          <w:cantSplit/>
        </w:trPr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Наименование детали.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 xml:space="preserve">Кол-во на 1 машинокомплект </w:t>
            </w:r>
            <w:r>
              <w:rPr>
                <w:lang w:val="en-US"/>
              </w:rPr>
              <w:t>q</w:t>
            </w:r>
            <w:r>
              <w:t>, шт.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 xml:space="preserve">Масса </w:t>
            </w:r>
            <w:r>
              <w:rPr>
                <w:lang w:val="en-US"/>
              </w:rPr>
              <w:t>m</w:t>
            </w:r>
            <w:r>
              <w:t>, кг.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Трудоемкость годового выпуска Т, нормо-часы.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 xml:space="preserve">Ориентировочная численность рабочих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r</w:t>
            </w:r>
            <w:r>
              <w:t>, чел.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Участки.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Мастера.</w:t>
            </w:r>
          </w:p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Пиноль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310333,33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Первый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</w:tr>
      <w:tr w:rsidR="00334109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Валик шлицевый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2,9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93333,333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Второй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rPr>
          <w:cantSplit/>
        </w:trPr>
        <w:tc>
          <w:tcPr>
            <w:tcW w:w="1560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Валик</w:t>
            </w:r>
          </w:p>
        </w:tc>
        <w:tc>
          <w:tcPr>
            <w:tcW w:w="1559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t>0,6</w:t>
            </w:r>
          </w:p>
        </w:tc>
        <w:tc>
          <w:tcPr>
            <w:tcW w:w="2127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87000</w:t>
            </w:r>
          </w:p>
        </w:tc>
        <w:tc>
          <w:tcPr>
            <w:tcW w:w="1984" w:type="dxa"/>
            <w:tcBorders>
              <w:top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Третий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34109">
        <w:trPr>
          <w:cantSplit/>
        </w:trPr>
        <w:tc>
          <w:tcPr>
            <w:tcW w:w="1560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Шестерня двухвенцевая</w:t>
            </w:r>
          </w:p>
        </w:tc>
        <w:tc>
          <w:tcPr>
            <w:tcW w:w="1559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156000</w:t>
            </w: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80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1560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Муфта кулачковая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133000</w:t>
            </w:r>
          </w:p>
        </w:tc>
        <w:tc>
          <w:tcPr>
            <w:tcW w:w="1984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109" w:rsidRDefault="00334109">
            <w:pPr>
              <w:jc w:val="right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399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4</w:t>
      </w:r>
    </w:p>
    <w:p w:rsidR="00334109" w:rsidRDefault="00334109">
      <w:pPr>
        <w:jc w:val="center"/>
      </w:pPr>
      <w:r>
        <w:t>Расчет потребного количества оборудования для первого участка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013"/>
        <w:gridCol w:w="1334"/>
        <w:gridCol w:w="1334"/>
        <w:gridCol w:w="1334"/>
        <w:gridCol w:w="1334"/>
        <w:gridCol w:w="1334"/>
        <w:gridCol w:w="1335"/>
      </w:tblGrid>
      <w:tr w:rsidR="00334109">
        <w:trPr>
          <w:cantSplit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№ детали.</w:t>
            </w:r>
          </w:p>
        </w:tc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Кол-во</w:t>
            </w:r>
          </w:p>
        </w:tc>
        <w:tc>
          <w:tcPr>
            <w:tcW w:w="800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Применяемое оборудование</w:t>
            </w:r>
          </w:p>
        </w:tc>
      </w:tr>
      <w:tr w:rsidR="00334109">
        <w:tc>
          <w:tcPr>
            <w:tcW w:w="1013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70000</w:t>
            </w:r>
          </w:p>
        </w:tc>
        <w:tc>
          <w:tcPr>
            <w:tcW w:w="133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8Б72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1К62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6Р81Г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3У143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Плита</w:t>
            </w: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Верстак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Нормочасы для</w:t>
            </w:r>
            <w:r>
              <w:rPr>
                <w:vertAlign w:val="subscript"/>
              </w:rPr>
              <w:t xml:space="preserve"> </w:t>
            </w:r>
            <w:r>
              <w:t>1 детали, ч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3,00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0,17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 xml:space="preserve"> Нормочасы для партии, ч</w:t>
            </w:r>
          </w:p>
        </w:tc>
        <w:tc>
          <w:tcPr>
            <w:tcW w:w="13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7000,00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210000,00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24500,00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43166,67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11666,67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14000,00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К</w:t>
            </w:r>
            <w:r>
              <w:rPr>
                <w:vertAlign w:val="subscript"/>
              </w:rPr>
              <w:t>в</w:t>
            </w:r>
          </w:p>
        </w:tc>
        <w:tc>
          <w:tcPr>
            <w:tcW w:w="8005" w:type="dxa"/>
            <w:gridSpan w:val="6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1,1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С, ч</w:t>
            </w:r>
          </w:p>
        </w:tc>
        <w:tc>
          <w:tcPr>
            <w:tcW w:w="13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6363,64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190909,09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22272,73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39242,42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10606,06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12727,27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д</w:t>
            </w:r>
            <w:r>
              <w:t xml:space="preserve"> оборудования, дней</w:t>
            </w:r>
          </w:p>
        </w:tc>
        <w:tc>
          <w:tcPr>
            <w:tcW w:w="5336" w:type="dxa"/>
            <w:gridSpan w:val="4"/>
            <w:tcBorders>
              <w:left w:val="nil"/>
            </w:tcBorders>
          </w:tcPr>
          <w:p w:rsidR="00334109" w:rsidRDefault="00334109">
            <w:pPr>
              <w:jc w:val="center"/>
            </w:pPr>
            <w:r>
              <w:t>4015</w:t>
            </w:r>
          </w:p>
        </w:tc>
        <w:tc>
          <w:tcPr>
            <w:tcW w:w="2669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4140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расч</w:t>
            </w:r>
            <w:r>
              <w:t>, шт</w:t>
            </w:r>
          </w:p>
        </w:tc>
        <w:tc>
          <w:tcPr>
            <w:tcW w:w="13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1,58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47,55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5,55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9,77</w:t>
            </w:r>
          </w:p>
        </w:tc>
        <w:tc>
          <w:tcPr>
            <w:tcW w:w="1334" w:type="dxa"/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2,82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3,38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прин</w:t>
            </w:r>
            <w:r>
              <w:t>, шт</w:t>
            </w:r>
          </w:p>
        </w:tc>
        <w:tc>
          <w:tcPr>
            <w:tcW w:w="13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К</w:t>
            </w:r>
            <w:r>
              <w:rPr>
                <w:vertAlign w:val="subscript"/>
                <w:lang w:val="en-US"/>
              </w:rPr>
              <w:t>исп</w:t>
            </w:r>
          </w:p>
        </w:tc>
        <w:tc>
          <w:tcPr>
            <w:tcW w:w="13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0,792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0,991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0,927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0,978</w:t>
            </w:r>
          </w:p>
        </w:tc>
        <w:tc>
          <w:tcPr>
            <w:tcW w:w="13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0,856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0,769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005" w:type="dxa"/>
            <w:gridSpan w:val="6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73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Мет.-реж. ст.</w:t>
            </w:r>
          </w:p>
        </w:tc>
        <w:tc>
          <w:tcPr>
            <w:tcW w:w="8005" w:type="dxa"/>
            <w:gridSpan w:val="6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Прочие</w:t>
            </w:r>
          </w:p>
        </w:tc>
        <w:tc>
          <w:tcPr>
            <w:tcW w:w="8005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t>Таблица 5</w:t>
      </w:r>
    </w:p>
    <w:p w:rsidR="00334109" w:rsidRDefault="00334109">
      <w:pPr>
        <w:jc w:val="center"/>
      </w:pPr>
      <w:r>
        <w:t>Расчет потребного количества оборудования для второгоучастка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013"/>
        <w:gridCol w:w="1013"/>
        <w:gridCol w:w="607"/>
        <w:gridCol w:w="406"/>
        <w:gridCol w:w="1013"/>
        <w:gridCol w:w="202"/>
        <w:gridCol w:w="811"/>
        <w:gridCol w:w="810"/>
        <w:gridCol w:w="203"/>
        <w:gridCol w:w="1013"/>
        <w:gridCol w:w="405"/>
        <w:gridCol w:w="608"/>
        <w:gridCol w:w="914"/>
      </w:tblGrid>
      <w:tr w:rsidR="00334109">
        <w:trPr>
          <w:cantSplit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№ детали.</w:t>
            </w:r>
          </w:p>
        </w:tc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Кол-во дет.</w:t>
            </w:r>
          </w:p>
        </w:tc>
        <w:tc>
          <w:tcPr>
            <w:tcW w:w="8005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Применяемое оборудование</w:t>
            </w:r>
          </w:p>
        </w:tc>
      </w:tr>
      <w:tr w:rsidR="00334109">
        <w:trPr>
          <w:cantSplit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40000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8Б72</w:t>
            </w:r>
          </w:p>
        </w:tc>
        <w:tc>
          <w:tcPr>
            <w:tcW w:w="1621" w:type="dxa"/>
            <w:gridSpan w:val="3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1К62</w:t>
            </w:r>
          </w:p>
        </w:tc>
        <w:tc>
          <w:tcPr>
            <w:tcW w:w="1621" w:type="dxa"/>
            <w:gridSpan w:val="2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6Р81Г</w:t>
            </w:r>
          </w:p>
        </w:tc>
        <w:tc>
          <w:tcPr>
            <w:tcW w:w="1621" w:type="dxa"/>
            <w:gridSpan w:val="3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3У10В</w:t>
            </w:r>
          </w:p>
        </w:tc>
        <w:tc>
          <w:tcPr>
            <w:tcW w:w="1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3451В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Нормочасы для</w:t>
            </w:r>
            <w:r>
              <w:rPr>
                <w:vertAlign w:val="subscript"/>
              </w:rPr>
              <w:t xml:space="preserve"> </w:t>
            </w:r>
            <w:r>
              <w:t>1 детали, 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1621" w:type="dxa"/>
            <w:gridSpan w:val="3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1,58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0,12</w:t>
            </w:r>
          </w:p>
        </w:tc>
        <w:tc>
          <w:tcPr>
            <w:tcW w:w="1621" w:type="dxa"/>
            <w:gridSpan w:val="3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0,30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 xml:space="preserve"> Нормочасы для партии, ч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2000,00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63333,33</w:t>
            </w:r>
          </w:p>
        </w:tc>
        <w:tc>
          <w:tcPr>
            <w:tcW w:w="1621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4666,67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12000,00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11333,33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К</w:t>
            </w:r>
            <w:r>
              <w:rPr>
                <w:vertAlign w:val="subscript"/>
              </w:rPr>
              <w:t>в</w:t>
            </w:r>
          </w:p>
        </w:tc>
        <w:tc>
          <w:tcPr>
            <w:tcW w:w="8005" w:type="dxa"/>
            <w:gridSpan w:val="12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1,1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С, ч</w:t>
            </w:r>
          </w:p>
        </w:tc>
        <w:tc>
          <w:tcPr>
            <w:tcW w:w="1013" w:type="dxa"/>
            <w:tcBorders>
              <w:left w:val="nil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1825</w:t>
            </w:r>
          </w:p>
        </w:tc>
        <w:tc>
          <w:tcPr>
            <w:tcW w:w="1013" w:type="dxa"/>
            <w:gridSpan w:val="2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15166</w:t>
            </w:r>
          </w:p>
        </w:tc>
        <w:tc>
          <w:tcPr>
            <w:tcW w:w="1013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29712</w:t>
            </w:r>
          </w:p>
        </w:tc>
        <w:tc>
          <w:tcPr>
            <w:tcW w:w="1013" w:type="dxa"/>
            <w:gridSpan w:val="2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4257</w:t>
            </w:r>
          </w:p>
        </w:tc>
        <w:tc>
          <w:tcPr>
            <w:tcW w:w="1013" w:type="dxa"/>
            <w:gridSpan w:val="2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8499</w:t>
            </w:r>
          </w:p>
        </w:tc>
        <w:tc>
          <w:tcPr>
            <w:tcW w:w="1013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4256</w:t>
            </w:r>
          </w:p>
        </w:tc>
        <w:tc>
          <w:tcPr>
            <w:tcW w:w="1013" w:type="dxa"/>
            <w:gridSpan w:val="2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10927</w:t>
            </w:r>
          </w:p>
        </w:tc>
        <w:tc>
          <w:tcPr>
            <w:tcW w:w="91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10320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д</w:t>
            </w:r>
            <w:r>
              <w:t xml:space="preserve"> оборудования, дней</w:t>
            </w:r>
          </w:p>
        </w:tc>
        <w:tc>
          <w:tcPr>
            <w:tcW w:w="8005" w:type="dxa"/>
            <w:gridSpan w:val="12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4015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расч</w:t>
            </w:r>
            <w:r>
              <w:t>, шт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0,45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14,34</w:t>
            </w:r>
          </w:p>
        </w:tc>
        <w:tc>
          <w:tcPr>
            <w:tcW w:w="1621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1,06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2,72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2,57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прин</w:t>
            </w:r>
            <w:r>
              <w:t>, шт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1,00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15,00</w:t>
            </w:r>
          </w:p>
        </w:tc>
        <w:tc>
          <w:tcPr>
            <w:tcW w:w="1621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2,00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3,00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3,00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К</w:t>
            </w:r>
            <w:r>
              <w:rPr>
                <w:vertAlign w:val="subscript"/>
                <w:lang w:val="en-US"/>
              </w:rPr>
              <w:t>исп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0,45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0,96</w:t>
            </w:r>
          </w:p>
        </w:tc>
        <w:tc>
          <w:tcPr>
            <w:tcW w:w="1621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0,53</w:t>
            </w:r>
          </w:p>
        </w:tc>
        <w:tc>
          <w:tcPr>
            <w:tcW w:w="1621" w:type="dxa"/>
            <w:gridSpan w:val="3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0,91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Общее кол-во обор.</w:t>
            </w:r>
          </w:p>
        </w:tc>
        <w:tc>
          <w:tcPr>
            <w:tcW w:w="8005" w:type="dxa"/>
            <w:gridSpan w:val="12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Мет.-реж. ст.</w:t>
            </w:r>
          </w:p>
        </w:tc>
        <w:tc>
          <w:tcPr>
            <w:tcW w:w="8005" w:type="dxa"/>
            <w:gridSpan w:val="12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Прочие</w:t>
            </w:r>
          </w:p>
        </w:tc>
        <w:tc>
          <w:tcPr>
            <w:tcW w:w="8005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br w:type="page"/>
        <w:t>Таблица 6</w:t>
      </w:r>
    </w:p>
    <w:p w:rsidR="00334109" w:rsidRDefault="00334109">
      <w:pPr>
        <w:jc w:val="center"/>
      </w:pPr>
      <w:r>
        <w:t>Расчет потребного количества оборудования для третьего участка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54"/>
        <w:gridCol w:w="790"/>
        <w:gridCol w:w="844"/>
        <w:gridCol w:w="844"/>
        <w:gridCol w:w="844"/>
        <w:gridCol w:w="844"/>
        <w:gridCol w:w="844"/>
        <w:gridCol w:w="721"/>
        <w:gridCol w:w="850"/>
        <w:gridCol w:w="961"/>
        <w:gridCol w:w="740"/>
        <w:gridCol w:w="104"/>
        <w:gridCol w:w="747"/>
      </w:tblGrid>
      <w:tr w:rsidR="00334109">
        <w:trPr>
          <w:cantSplit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детали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дет.</w:t>
            </w:r>
          </w:p>
        </w:tc>
        <w:tc>
          <w:tcPr>
            <w:tcW w:w="8343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Применяемое оборудование</w:t>
            </w:r>
          </w:p>
        </w:tc>
      </w:tr>
      <w:tr w:rsidR="00334109">
        <w:trPr>
          <w:cantSplit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8Б72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1К62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Верстак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6Р81Г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3У143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5Б525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7А420М</w:t>
            </w: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7Б55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Плита</w:t>
            </w:r>
          </w:p>
        </w:tc>
      </w:tr>
      <w:tr w:rsidR="00334109">
        <w:trPr>
          <w:cantSplit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8343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21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4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61500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8343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961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4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8343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44" w:type="dxa"/>
            <w:gridSpan w:val="2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0,23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44" w:type="dxa"/>
            <w:gridSpan w:val="2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14000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на прогр.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100500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55500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44" w:type="dxa"/>
            <w:gridSpan w:val="2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14000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</w:t>
            </w:r>
            <w:r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8343" w:type="dxa"/>
            <w:gridSpan w:val="11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1,1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С, ч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8636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91364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19091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50455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17727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107273</w:t>
            </w: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16364</w:t>
            </w:r>
          </w:p>
        </w:tc>
        <w:tc>
          <w:tcPr>
            <w:tcW w:w="74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12727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</w:rPr>
              <w:t xml:space="preserve"> оборудования, дней</w:t>
            </w:r>
          </w:p>
        </w:tc>
        <w:tc>
          <w:tcPr>
            <w:tcW w:w="1688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84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4960" w:type="dxa"/>
            <w:gridSpan w:val="6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4140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bscript"/>
              </w:rPr>
              <w:t>расч</w:t>
            </w:r>
            <w:r>
              <w:rPr>
                <w:sz w:val="20"/>
                <w:szCs w:val="20"/>
              </w:rPr>
              <w:t>, шт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22,76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4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3,07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bscript"/>
              </w:rPr>
              <w:t>прин</w:t>
            </w:r>
            <w:r>
              <w:rPr>
                <w:sz w:val="20"/>
                <w:szCs w:val="20"/>
              </w:rPr>
              <w:t>, шт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4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4,00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lang w:val="en-US"/>
              </w:rPr>
              <w:t>К</w:t>
            </w:r>
            <w:r>
              <w:rPr>
                <w:sz w:val="20"/>
                <w:szCs w:val="20"/>
                <w:vertAlign w:val="subscript"/>
                <w:lang w:val="en-US"/>
              </w:rPr>
              <w:t>исп</w:t>
            </w:r>
          </w:p>
        </w:tc>
        <w:tc>
          <w:tcPr>
            <w:tcW w:w="84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4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2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61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40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0,77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обор.</w:t>
            </w:r>
          </w:p>
        </w:tc>
        <w:tc>
          <w:tcPr>
            <w:tcW w:w="8343" w:type="dxa"/>
            <w:gridSpan w:val="11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Мет.-реж. ст.</w:t>
            </w:r>
          </w:p>
        </w:tc>
        <w:tc>
          <w:tcPr>
            <w:tcW w:w="8343" w:type="dxa"/>
            <w:gridSpan w:val="11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8343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7</w:t>
      </w:r>
    </w:p>
    <w:p w:rsidR="00334109" w:rsidRDefault="00334109">
      <w:pPr>
        <w:jc w:val="center"/>
      </w:pPr>
      <w:r>
        <w:t>Расчет потребного количества основных рабочих для третьего участка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013"/>
        <w:gridCol w:w="1334"/>
        <w:gridCol w:w="9"/>
        <w:gridCol w:w="1325"/>
        <w:gridCol w:w="7"/>
        <w:gridCol w:w="1327"/>
        <w:gridCol w:w="1334"/>
        <w:gridCol w:w="1334"/>
        <w:gridCol w:w="1335"/>
      </w:tblGrid>
      <w:tr w:rsidR="00334109">
        <w:trPr>
          <w:cantSplit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№ детали.</w:t>
            </w:r>
          </w:p>
        </w:tc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Кол-во</w:t>
            </w:r>
          </w:p>
        </w:tc>
        <w:tc>
          <w:tcPr>
            <w:tcW w:w="8005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Применяемое оборудование</w:t>
            </w:r>
          </w:p>
        </w:tc>
      </w:tr>
      <w:tr w:rsidR="00334109">
        <w:tc>
          <w:tcPr>
            <w:tcW w:w="1013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70000</w:t>
            </w:r>
          </w:p>
        </w:tc>
        <w:tc>
          <w:tcPr>
            <w:tcW w:w="1334" w:type="dxa"/>
            <w:tcBorders>
              <w:left w:val="nil"/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Токарные</w:t>
            </w:r>
          </w:p>
        </w:tc>
        <w:tc>
          <w:tcPr>
            <w:tcW w:w="1334" w:type="dxa"/>
            <w:gridSpan w:val="2"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Шлифовальные</w:t>
            </w:r>
          </w:p>
        </w:tc>
        <w:tc>
          <w:tcPr>
            <w:tcW w:w="1334" w:type="dxa"/>
            <w:gridSpan w:val="2"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Фрезерные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8Б72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Плита</w:t>
            </w: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109" w:rsidRDefault="00334109">
            <w:r>
              <w:t>Верстак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Нормочасы для</w:t>
            </w:r>
            <w:r>
              <w:rPr>
                <w:vertAlign w:val="subscript"/>
              </w:rPr>
              <w:t xml:space="preserve"> </w:t>
            </w:r>
            <w:r>
              <w:t>1 детали, ч</w:t>
            </w:r>
          </w:p>
        </w:tc>
        <w:tc>
          <w:tcPr>
            <w:tcW w:w="1334" w:type="dxa"/>
            <w:tcBorders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3,00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0,17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 xml:space="preserve"> Нормочасы для партии, ч</w:t>
            </w:r>
          </w:p>
        </w:tc>
        <w:tc>
          <w:tcPr>
            <w:tcW w:w="1334" w:type="dxa"/>
            <w:tcBorders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210000,00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43166,67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24500,00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7000,00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11666,67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14000,00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К</w:t>
            </w:r>
            <w:r>
              <w:rPr>
                <w:vertAlign w:val="subscript"/>
              </w:rPr>
              <w:t>в</w:t>
            </w:r>
          </w:p>
        </w:tc>
        <w:tc>
          <w:tcPr>
            <w:tcW w:w="800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1,1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С, ч</w:t>
            </w:r>
          </w:p>
        </w:tc>
        <w:tc>
          <w:tcPr>
            <w:tcW w:w="1334" w:type="dxa"/>
            <w:tcBorders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190909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39242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22272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6363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10606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12727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д</w:t>
            </w:r>
            <w:r>
              <w:t xml:space="preserve"> осн. раб., дней</w:t>
            </w:r>
          </w:p>
        </w:tc>
        <w:tc>
          <w:tcPr>
            <w:tcW w:w="800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1795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расч</w:t>
            </w:r>
            <w:r>
              <w:t>,чел</w:t>
            </w:r>
          </w:p>
        </w:tc>
        <w:tc>
          <w:tcPr>
            <w:tcW w:w="1334" w:type="dxa"/>
            <w:tcBorders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116,99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24,05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13,65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3,90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6,50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7,80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прин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чел</w:t>
            </w:r>
          </w:p>
        </w:tc>
        <w:tc>
          <w:tcPr>
            <w:tcW w:w="1334" w:type="dxa"/>
            <w:tcBorders>
              <w:left w:val="nil"/>
            </w:tcBorders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117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1334" w:type="dxa"/>
            <w:gridSpan w:val="2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334" w:type="dxa"/>
            <w:vAlign w:val="center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005" w:type="dxa"/>
            <w:gridSpan w:val="8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175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Бригадиры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332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5330" w:type="dxa"/>
            <w:gridSpan w:val="4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  <w:lang w:val="en-US"/>
              </w:rPr>
              <w:t xml:space="preserve"> (a)</w:t>
            </w:r>
          </w:p>
        </w:tc>
      </w:tr>
      <w:tr w:rsidR="00334109">
        <w:trPr>
          <w:cantSplit/>
        </w:trPr>
        <w:tc>
          <w:tcPr>
            <w:tcW w:w="20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005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t>Таблица 8</w:t>
      </w:r>
    </w:p>
    <w:p w:rsidR="00334109" w:rsidRDefault="00334109">
      <w:pPr>
        <w:jc w:val="center"/>
      </w:pPr>
      <w:r>
        <w:t>Расчет потребного количества основных рабочих для третьего участка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013"/>
        <w:gridCol w:w="1601"/>
        <w:gridCol w:w="1601"/>
        <w:gridCol w:w="1601"/>
        <w:gridCol w:w="1601"/>
        <w:gridCol w:w="1601"/>
      </w:tblGrid>
      <w:tr w:rsidR="00334109">
        <w:trPr>
          <w:cantSplit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№ детали.</w:t>
            </w:r>
          </w:p>
        </w:tc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Кол-во дет.</w:t>
            </w:r>
          </w:p>
        </w:tc>
        <w:tc>
          <w:tcPr>
            <w:tcW w:w="800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Применяемое оборудование</w:t>
            </w:r>
          </w:p>
        </w:tc>
      </w:tr>
      <w:tr w:rsidR="00334109">
        <w:trPr>
          <w:cantSplit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40000</w:t>
            </w:r>
          </w:p>
        </w:tc>
        <w:tc>
          <w:tcPr>
            <w:tcW w:w="1601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Токарные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8Б72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Фрезерные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Шлифовальные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Нормочасы для</w:t>
            </w:r>
            <w:r>
              <w:rPr>
                <w:vertAlign w:val="subscript"/>
              </w:rPr>
              <w:t xml:space="preserve"> </w:t>
            </w:r>
            <w:r>
              <w:t>1 детали, ч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1,58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0,12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0,30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 xml:space="preserve"> Нормочасы для партии, ч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63333,33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2000,00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4666,67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12000,00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11333,33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К</w:t>
            </w:r>
            <w:r>
              <w:rPr>
                <w:vertAlign w:val="subscript"/>
              </w:rPr>
              <w:t>в</w:t>
            </w:r>
          </w:p>
        </w:tc>
        <w:tc>
          <w:tcPr>
            <w:tcW w:w="8005" w:type="dxa"/>
            <w:gridSpan w:val="5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1,1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С, ч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57575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1818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4242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10909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10303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д</w:t>
            </w:r>
            <w:r>
              <w:t xml:space="preserve"> оборудования, дней</w:t>
            </w:r>
          </w:p>
        </w:tc>
        <w:tc>
          <w:tcPr>
            <w:tcW w:w="8005" w:type="dxa"/>
            <w:gridSpan w:val="5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1795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</w:t>
            </w:r>
            <w:r>
              <w:rPr>
                <w:vertAlign w:val="subscript"/>
              </w:rPr>
              <w:t>расч</w:t>
            </w:r>
            <w:r>
              <w:t>, шт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35,28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1,11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2,60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6,69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6,31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lang w:val="en-US"/>
              </w:rPr>
              <w:t>Р</w:t>
            </w:r>
            <w:r>
              <w:rPr>
                <w:vertAlign w:val="subscript"/>
              </w:rPr>
              <w:t>прин</w:t>
            </w:r>
            <w:r>
              <w:t>, шт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6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005" w:type="dxa"/>
            <w:gridSpan w:val="5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Бригадиры</w:t>
            </w:r>
          </w:p>
        </w:tc>
        <w:tc>
          <w:tcPr>
            <w:tcW w:w="1601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404" w:type="dxa"/>
            <w:gridSpan w:val="4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2 (</w:t>
            </w:r>
            <w:r>
              <w:rPr>
                <w:snapToGrid w:val="0"/>
                <w:color w:val="000000"/>
                <w:lang w:val="en-US"/>
              </w:rPr>
              <w:t>b)</w:t>
            </w:r>
          </w:p>
        </w:tc>
      </w:tr>
      <w:tr w:rsidR="00334109">
        <w:trPr>
          <w:cantSplit/>
        </w:trPr>
        <w:tc>
          <w:tcPr>
            <w:tcW w:w="19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00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</w:tr>
    </w:tbl>
    <w:p w:rsidR="00334109" w:rsidRDefault="00334109">
      <w:pPr>
        <w:jc w:val="right"/>
        <w:rPr>
          <w:lang w:val="en-US"/>
        </w:rPr>
      </w:pPr>
    </w:p>
    <w:p w:rsidR="00334109" w:rsidRDefault="00334109">
      <w:pPr>
        <w:jc w:val="right"/>
      </w:pPr>
      <w:r>
        <w:rPr>
          <w:lang w:val="en-US"/>
        </w:rPr>
        <w:br w:type="page"/>
      </w:r>
      <w:r>
        <w:t>Таблица 9</w:t>
      </w:r>
    </w:p>
    <w:p w:rsidR="00334109" w:rsidRDefault="00334109">
      <w:pPr>
        <w:jc w:val="center"/>
      </w:pPr>
      <w:r>
        <w:t>Расчет потребного количества основных рабочих для третьего участка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54"/>
        <w:gridCol w:w="790"/>
        <w:gridCol w:w="834"/>
        <w:gridCol w:w="834"/>
        <w:gridCol w:w="834"/>
        <w:gridCol w:w="835"/>
        <w:gridCol w:w="834"/>
        <w:gridCol w:w="834"/>
        <w:gridCol w:w="835"/>
        <w:gridCol w:w="834"/>
        <w:gridCol w:w="834"/>
        <w:gridCol w:w="835"/>
      </w:tblGrid>
      <w:tr w:rsidR="00334109">
        <w:trPr>
          <w:cantSplit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детали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дет.</w:t>
            </w:r>
          </w:p>
        </w:tc>
        <w:tc>
          <w:tcPr>
            <w:tcW w:w="834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Применяемое оборудование</w:t>
            </w:r>
          </w:p>
        </w:tc>
      </w:tr>
      <w:tr w:rsidR="00334109">
        <w:trPr>
          <w:cantSplit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Токарные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Шлифовальные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5Б525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Фрезерные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8Б72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7Б55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7А420М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Верстак</w:t>
            </w:r>
          </w:p>
        </w:tc>
        <w:tc>
          <w:tcPr>
            <w:tcW w:w="835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Плита</w:t>
            </w:r>
          </w:p>
        </w:tc>
      </w:tr>
      <w:tr w:rsidR="00334109">
        <w:trPr>
          <w:cantSplit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834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3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61500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35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34" w:type="dxa"/>
            <w:tcBorders>
              <w:left w:val="nil"/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35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для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 детали, ч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0,23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Нормочасы для партии, ч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14000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Нормочасы на прогр.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100500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55500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14000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</w:t>
            </w:r>
            <w:r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8343" w:type="dxa"/>
            <w:gridSpan w:val="10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С, ч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91364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17727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107273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50455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8636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835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16364</w:t>
            </w:r>
          </w:p>
        </w:tc>
        <w:tc>
          <w:tcPr>
            <w:tcW w:w="834" w:type="dxa"/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19091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12727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</w:rPr>
              <w:t xml:space="preserve"> оборудования, дней</w:t>
            </w:r>
          </w:p>
        </w:tc>
        <w:tc>
          <w:tcPr>
            <w:tcW w:w="8343" w:type="dxa"/>
            <w:gridSpan w:val="10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1795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</w:t>
            </w:r>
            <w:r>
              <w:rPr>
                <w:sz w:val="20"/>
                <w:szCs w:val="20"/>
                <w:vertAlign w:val="subscript"/>
              </w:rPr>
              <w:t>расч</w:t>
            </w:r>
            <w:r>
              <w:rPr>
                <w:sz w:val="20"/>
                <w:szCs w:val="20"/>
              </w:rPr>
              <w:t>, шт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59,76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7,09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</w:t>
            </w:r>
            <w:r>
              <w:rPr>
                <w:sz w:val="20"/>
                <w:szCs w:val="20"/>
                <w:vertAlign w:val="subscript"/>
              </w:rPr>
              <w:t>прин</w:t>
            </w:r>
            <w:r>
              <w:rPr>
                <w:sz w:val="20"/>
                <w:szCs w:val="20"/>
              </w:rPr>
              <w:t>, шт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43" w:type="dxa"/>
            <w:gridSpan w:val="10"/>
            <w:tcBorders>
              <w:left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191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Бригадиры</w:t>
            </w:r>
          </w:p>
        </w:tc>
        <w:tc>
          <w:tcPr>
            <w:tcW w:w="834" w:type="dxa"/>
            <w:tcBorders>
              <w:lef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(с)</w:t>
            </w:r>
          </w:p>
        </w:tc>
        <w:tc>
          <w:tcPr>
            <w:tcW w:w="1669" w:type="dxa"/>
            <w:gridSpan w:val="2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(</w:t>
            </w: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d)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1 (e)</w:t>
            </w:r>
          </w:p>
        </w:tc>
      </w:tr>
      <w:tr w:rsidR="00334109">
        <w:trPr>
          <w:cantSplit/>
        </w:trPr>
        <w:tc>
          <w:tcPr>
            <w:tcW w:w="1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43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18</w:t>
            </w:r>
          </w:p>
        </w:tc>
      </w:tr>
    </w:tbl>
    <w:p w:rsidR="00334109" w:rsidRDefault="00334109"/>
    <w:p w:rsidR="00334109" w:rsidRDefault="00334109">
      <w:pPr>
        <w:jc w:val="right"/>
      </w:pPr>
      <w:r>
        <w:t>Таблица 10</w:t>
      </w:r>
    </w:p>
    <w:p w:rsidR="00334109" w:rsidRDefault="00334109">
      <w:pPr>
        <w:jc w:val="center"/>
      </w:pPr>
      <w:r>
        <w:t>Общее количество основных производственных рабочих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33"/>
      </w:tblGrid>
      <w:tr w:rsidR="00334109">
        <w:trPr>
          <w:cantSplit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Количество основных рабочих</w:t>
            </w:r>
          </w:p>
        </w:tc>
        <w:tc>
          <w:tcPr>
            <w:tcW w:w="5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Человек</w:t>
            </w:r>
          </w:p>
        </w:tc>
      </w:tr>
      <w:tr w:rsidR="00334109">
        <w:trPr>
          <w:cantSplit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Первый участок</w:t>
            </w:r>
          </w:p>
        </w:tc>
        <w:tc>
          <w:tcPr>
            <w:tcW w:w="563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175</w:t>
            </w:r>
          </w:p>
        </w:tc>
      </w:tr>
      <w:tr w:rsidR="00334109">
        <w:trPr>
          <w:cantSplit/>
        </w:trPr>
        <w:tc>
          <w:tcPr>
            <w:tcW w:w="4503" w:type="dxa"/>
            <w:tcBorders>
              <w:left w:val="single" w:sz="12" w:space="0" w:color="auto"/>
            </w:tcBorders>
          </w:tcPr>
          <w:p w:rsidR="00334109" w:rsidRDefault="00334109">
            <w:r>
              <w:t>Второй участок</w:t>
            </w:r>
          </w:p>
        </w:tc>
        <w:tc>
          <w:tcPr>
            <w:tcW w:w="5633" w:type="dxa"/>
            <w:tcBorders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55</w:t>
            </w:r>
          </w:p>
        </w:tc>
      </w:tr>
      <w:tr w:rsidR="00334109">
        <w:trPr>
          <w:cantSplit/>
        </w:trPr>
        <w:tc>
          <w:tcPr>
            <w:tcW w:w="4503" w:type="dxa"/>
            <w:tcBorders>
              <w:left w:val="single" w:sz="12" w:space="0" w:color="auto"/>
            </w:tcBorders>
          </w:tcPr>
          <w:p w:rsidR="00334109" w:rsidRDefault="00334109">
            <w:r>
              <w:t>Третий участок</w:t>
            </w:r>
          </w:p>
        </w:tc>
        <w:tc>
          <w:tcPr>
            <w:tcW w:w="5633" w:type="dxa"/>
            <w:tcBorders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191</w:t>
            </w:r>
          </w:p>
        </w:tc>
      </w:tr>
      <w:tr w:rsidR="00334109">
        <w:trPr>
          <w:cantSplit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Ученики</w:t>
            </w:r>
          </w:p>
        </w:tc>
        <w:tc>
          <w:tcPr>
            <w:tcW w:w="563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14</w:t>
            </w:r>
          </w:p>
        </w:tc>
      </w:tr>
      <w:tr w:rsidR="00334109">
        <w:trPr>
          <w:cantSplit/>
          <w:trHeight w:val="166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Итого</w:t>
            </w:r>
          </w:p>
        </w:tc>
        <w:tc>
          <w:tcPr>
            <w:tcW w:w="563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rPr>
                <w:snapToGrid w:val="0"/>
                <w:color w:val="000000"/>
              </w:rPr>
              <w:t>435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11</w:t>
      </w:r>
    </w:p>
    <w:p w:rsidR="00334109" w:rsidRDefault="00334109">
      <w:pPr>
        <w:jc w:val="center"/>
      </w:pPr>
      <w:r>
        <w:t>Расчет количества вспомогательных рабочих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417"/>
        <w:gridCol w:w="851"/>
        <w:gridCol w:w="992"/>
      </w:tblGrid>
      <w:tr w:rsidR="00334109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6123" w:type="dxa"/>
            <w:vMerge w:val="restart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Профессия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Количество рабочих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</w:tr>
      <w:tr w:rsidR="00334109">
        <w:trPr>
          <w:cantSplit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6123" w:type="dxa"/>
            <w:vMerge/>
            <w:tcBorders>
              <w:top w:val="nil"/>
              <w:bottom w:val="single" w:sz="12" w:space="0" w:color="auto"/>
            </w:tcBorders>
          </w:tcPr>
          <w:p w:rsidR="00334109" w:rsidRDefault="00334109"/>
        </w:tc>
        <w:tc>
          <w:tcPr>
            <w:tcW w:w="141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Принятое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+12%</w:t>
            </w:r>
          </w:p>
        </w:tc>
        <w:tc>
          <w:tcPr>
            <w:tcW w:w="99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4109" w:rsidRDefault="00334109"/>
        </w:tc>
      </w:tr>
      <w:tr w:rsidR="00334109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  <w:tcBorders>
              <w:top w:val="single" w:sz="12" w:space="0" w:color="auto"/>
            </w:tcBorders>
          </w:tcPr>
          <w:p w:rsidR="00334109" w:rsidRDefault="00334109">
            <w:r>
              <w:t>Наладчики оборудования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Кладовщики производственных кладовых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Транспортные рабочие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Кладовщики  и раздатчики инструмента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Слесари по ремонту инструмента и приспособлений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Станочники по ремонту   инструмента и приспособлений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Шорники – смазчики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Контролеры – приемщики  деталей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Распреды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Слесари по ремонту  оборудования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</w:tcPr>
          <w:p w:rsidR="00334109" w:rsidRDefault="00334109">
            <w:r>
              <w:t>Электромонтеры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</w:tr>
      <w:tr w:rsidR="00334109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123" w:type="dxa"/>
            <w:tcBorders>
              <w:bottom w:val="single" w:sz="12" w:space="0" w:color="auto"/>
            </w:tcBorders>
          </w:tcPr>
          <w:p w:rsidR="00334109" w:rsidRDefault="00334109">
            <w:r>
              <w:t>Разнорабочие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rPr>
          <w:cantSplit/>
        </w:trPr>
        <w:tc>
          <w:tcPr>
            <w:tcW w:w="8080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334109" w:rsidRDefault="00334109">
            <w:r>
              <w:t>Ученики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rPr>
          <w:cantSplit/>
        </w:trPr>
        <w:tc>
          <w:tcPr>
            <w:tcW w:w="8080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t>131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</w:pP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12</w:t>
      </w:r>
    </w:p>
    <w:p w:rsidR="00334109" w:rsidRDefault="00334109">
      <w:pPr>
        <w:jc w:val="center"/>
      </w:pPr>
      <w:r>
        <w:t>Расчет состава руководителей, специалистов,  служащих и МОП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237"/>
        <w:gridCol w:w="1134"/>
      </w:tblGrid>
      <w:tr w:rsidR="0033410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Подразделение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Должность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Кол-во единиц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Руководство</w:t>
            </w:r>
          </w:p>
        </w:tc>
        <w:tc>
          <w:tcPr>
            <w:tcW w:w="6237" w:type="dxa"/>
          </w:tcPr>
          <w:p w:rsidR="00334109" w:rsidRDefault="00334109">
            <w:pPr>
              <w:jc w:val="left"/>
            </w:pPr>
            <w:r>
              <w:t>Начальник цеха</w:t>
            </w:r>
          </w:p>
          <w:p w:rsidR="00334109" w:rsidRDefault="00334109">
            <w:pPr>
              <w:jc w:val="left"/>
            </w:pPr>
            <w:r>
              <w:t>заместитель начальника цеха</w:t>
            </w:r>
          </w:p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</w:pPr>
            <w:r>
              <w:t>начальник участка</w:t>
            </w:r>
          </w:p>
          <w:p w:rsidR="00334109" w:rsidRDefault="00334109">
            <w:r>
              <w:t>мастер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9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ПДБ</w:t>
            </w:r>
          </w:p>
        </w:tc>
        <w:tc>
          <w:tcPr>
            <w:tcW w:w="6237" w:type="dxa"/>
          </w:tcPr>
          <w:p w:rsidR="00334109" w:rsidRDefault="00334109">
            <w:r>
              <w:t xml:space="preserve">Начальник ПДБ </w:t>
            </w:r>
          </w:p>
          <w:p w:rsidR="00334109" w:rsidRDefault="00334109">
            <w:r>
              <w:t>старший диспетчер</w:t>
            </w:r>
          </w:p>
          <w:p w:rsidR="00334109" w:rsidRDefault="00334109">
            <w:r>
              <w:t>диспетчер</w:t>
            </w:r>
          </w:p>
          <w:p w:rsidR="00334109" w:rsidRDefault="00334109">
            <w:r>
              <w:t>инженер по планированию</w:t>
            </w:r>
          </w:p>
          <w:p w:rsidR="00334109" w:rsidRDefault="00334109">
            <w:r>
              <w:t xml:space="preserve"> техник по материалам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Технологическое бюро</w:t>
            </w:r>
          </w:p>
        </w:tc>
        <w:tc>
          <w:tcPr>
            <w:tcW w:w="6237" w:type="dxa"/>
          </w:tcPr>
          <w:p w:rsidR="00334109" w:rsidRDefault="00334109">
            <w:r>
              <w:t>Начальник технологического бюро</w:t>
            </w:r>
          </w:p>
          <w:p w:rsidR="00334109" w:rsidRDefault="00334109">
            <w:r>
              <w:t xml:space="preserve"> Старший инженер-технолог</w:t>
            </w:r>
          </w:p>
          <w:p w:rsidR="00334109" w:rsidRDefault="00334109">
            <w:r>
              <w:t>инженер-технолог</w:t>
            </w:r>
          </w:p>
          <w:p w:rsidR="00334109" w:rsidRDefault="00334109">
            <w:r>
              <w:t>инженер-конструктор</w:t>
            </w:r>
          </w:p>
          <w:p w:rsidR="00334109" w:rsidRDefault="00334109">
            <w:r>
              <w:t>техник-технолог</w:t>
            </w:r>
          </w:p>
          <w:p w:rsidR="00334109" w:rsidRDefault="00334109">
            <w:r>
              <w:t>старший мастер по инструменту</w:t>
            </w:r>
          </w:p>
          <w:p w:rsidR="00334109" w:rsidRDefault="00334109">
            <w:r>
              <w:t>мастер по ремонту инструментов и приспособлений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2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Бюро по труду и заработной плате</w:t>
            </w:r>
          </w:p>
        </w:tc>
        <w:tc>
          <w:tcPr>
            <w:tcW w:w="6237" w:type="dxa"/>
          </w:tcPr>
          <w:p w:rsidR="00334109" w:rsidRDefault="00334109">
            <w:r>
              <w:t>начальник БТЗ</w:t>
            </w:r>
          </w:p>
          <w:p w:rsidR="00334109" w:rsidRDefault="00334109">
            <w:r>
              <w:t>инженер-нормировщик</w:t>
            </w:r>
          </w:p>
          <w:p w:rsidR="00334109" w:rsidRDefault="00334109">
            <w:r>
              <w:t>техник-нормировщик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Экономическое бюро</w:t>
            </w:r>
          </w:p>
        </w:tc>
        <w:tc>
          <w:tcPr>
            <w:tcW w:w="6237" w:type="dxa"/>
          </w:tcPr>
          <w:p w:rsidR="00334109" w:rsidRDefault="00334109">
            <w:r>
              <w:t>начальник ПЭБ</w:t>
            </w:r>
          </w:p>
          <w:p w:rsidR="00334109" w:rsidRDefault="00334109">
            <w:pPr>
              <w:jc w:val="left"/>
            </w:pPr>
            <w:r>
              <w:t xml:space="preserve">старший инженер-экономист </w:t>
            </w:r>
          </w:p>
          <w:p w:rsidR="00334109" w:rsidRDefault="00334109">
            <w:pPr>
              <w:jc w:val="left"/>
            </w:pPr>
            <w:r>
              <w:t>инженер–экономист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</w:tcPr>
          <w:p w:rsidR="00334109" w:rsidRDefault="00334109">
            <w:r>
              <w:t>Главные специалисты</w:t>
            </w:r>
          </w:p>
        </w:tc>
        <w:tc>
          <w:tcPr>
            <w:tcW w:w="6237" w:type="dxa"/>
          </w:tcPr>
          <w:p w:rsidR="00334109" w:rsidRDefault="00334109">
            <w:r>
              <w:t>главный механик цеха</w:t>
            </w:r>
          </w:p>
          <w:p w:rsidR="00334109" w:rsidRDefault="00334109">
            <w:r>
              <w:t>главный энергетик цеха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34109" w:rsidRDefault="00334109">
            <w:r>
              <w:t>Служащие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334109" w:rsidRDefault="00334109">
            <w:r>
              <w:t>секретарь</w:t>
            </w:r>
          </w:p>
          <w:p w:rsidR="00334109" w:rsidRDefault="00334109">
            <w:r>
              <w:t>табельщик</w:t>
            </w:r>
          </w:p>
          <w:p w:rsidR="00334109" w:rsidRDefault="00334109">
            <w:r>
              <w:t>бухгалтер</w:t>
            </w:r>
          </w:p>
          <w:p w:rsidR="00334109" w:rsidRDefault="00334109">
            <w:r>
              <w:t>счетовод-кассир</w:t>
            </w:r>
          </w:p>
          <w:p w:rsidR="00334109" w:rsidRDefault="00334109">
            <w:r>
              <w:t>начальник хозяйственной службы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2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rPr>
          <w:cantSplit/>
        </w:trPr>
        <w:tc>
          <w:tcPr>
            <w:tcW w:w="878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</w:tbl>
    <w:p w:rsidR="00334109" w:rsidRDefault="00334109">
      <w:pPr>
        <w:rPr>
          <w:lang w:val="en-US"/>
        </w:rPr>
      </w:pPr>
    </w:p>
    <w:p w:rsidR="00334109" w:rsidRDefault="00334109">
      <w:pPr>
        <w:jc w:val="right"/>
      </w:pPr>
      <w:r>
        <w:t>Таблица 13</w:t>
      </w:r>
    </w:p>
    <w:p w:rsidR="00334109" w:rsidRDefault="00334109">
      <w:pPr>
        <w:jc w:val="center"/>
      </w:pPr>
      <w:r>
        <w:t>Расчет площади цеха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126"/>
        <w:gridCol w:w="1988"/>
      </w:tblGrid>
      <w:tr w:rsidR="0033410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Удельная производственная площадь,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Значение</w:t>
            </w:r>
          </w:p>
          <w:p w:rsidR="00334109" w:rsidRDefault="0033410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/ед.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Количество оборудования.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Площадь,</w:t>
            </w:r>
          </w:p>
          <w:p w:rsidR="00334109" w:rsidRDefault="0033410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334109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на единицу оборудования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1584</w:t>
            </w:r>
          </w:p>
        </w:tc>
      </w:tr>
      <w:tr w:rsidR="00334109">
        <w:tc>
          <w:tcPr>
            <w:tcW w:w="3969" w:type="dxa"/>
            <w:tcBorders>
              <w:left w:val="single" w:sz="12" w:space="0" w:color="auto"/>
            </w:tcBorders>
          </w:tcPr>
          <w:p w:rsidR="00334109" w:rsidRDefault="00334109">
            <w:r>
              <w:t>на одно верстачное место</w:t>
            </w:r>
          </w:p>
        </w:tc>
        <w:tc>
          <w:tcPr>
            <w:tcW w:w="1843" w:type="dxa"/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334109" w:rsidRDefault="00334109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128</w:t>
            </w:r>
          </w:p>
        </w:tc>
      </w:tr>
      <w:tr w:rsidR="00334109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вспомогательные площади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25%</w:t>
            </w:r>
          </w:p>
        </w:tc>
        <w:tc>
          <w:tcPr>
            <w:tcW w:w="2126" w:type="dxa"/>
            <w:tcBorders>
              <w:bottom w:val="nil"/>
            </w:tcBorders>
          </w:tcPr>
          <w:p w:rsidR="00334109" w:rsidRDefault="00334109">
            <w:pPr>
              <w:jc w:val="center"/>
            </w:pPr>
            <w:r>
              <w:t>–</w:t>
            </w:r>
          </w:p>
        </w:tc>
        <w:tc>
          <w:tcPr>
            <w:tcW w:w="1985" w:type="dxa"/>
            <w:tcBorders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372</w:t>
            </w:r>
          </w:p>
        </w:tc>
      </w:tr>
      <w:tr w:rsidR="00334109">
        <w:trPr>
          <w:cantSplit/>
        </w:trPr>
        <w:tc>
          <w:tcPr>
            <w:tcW w:w="79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9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1988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br w:type="page"/>
        <w:t>Таблица 14</w:t>
      </w:r>
    </w:p>
    <w:p w:rsidR="00334109" w:rsidRDefault="00334109">
      <w:pPr>
        <w:jc w:val="center"/>
      </w:pPr>
      <w:r>
        <w:t>Определение веса отходов по деталям</w:t>
      </w:r>
    </w:p>
    <w:tbl>
      <w:tblPr>
        <w:tblW w:w="0" w:type="auto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738"/>
        <w:gridCol w:w="1842"/>
        <w:gridCol w:w="1985"/>
        <w:gridCol w:w="2268"/>
      </w:tblGrid>
      <w:tr w:rsidR="00334109">
        <w:trPr>
          <w:cantSplit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Название детали.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Чистый вес, кг.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nil"/>
            </w:tcBorders>
          </w:tcPr>
          <w:p w:rsidR="00334109" w:rsidRDefault="00334109">
            <w:pPr>
              <w:jc w:val="center"/>
            </w:pPr>
            <w:r>
              <w:t>Норма расхода, кг.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Вес отходов (стружка), кг.</w:t>
            </w:r>
          </w:p>
        </w:tc>
      </w:tr>
      <w:tr w:rsidR="00334109">
        <w:trPr>
          <w:cantSplit/>
        </w:trPr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1738" w:type="dxa"/>
            <w:vMerge/>
            <w:tcBorders>
              <w:top w:val="nil"/>
              <w:bottom w:val="single" w:sz="12" w:space="0" w:color="auto"/>
            </w:tcBorders>
          </w:tcPr>
          <w:p w:rsidR="00334109" w:rsidRDefault="00334109"/>
        </w:tc>
        <w:tc>
          <w:tcPr>
            <w:tcW w:w="1842" w:type="dxa"/>
            <w:vMerge/>
            <w:tcBorders>
              <w:top w:val="nil"/>
              <w:bottom w:val="single" w:sz="12" w:space="0" w:color="auto"/>
            </w:tcBorders>
          </w:tcPr>
          <w:p w:rsidR="00334109" w:rsidRDefault="00334109"/>
        </w:tc>
        <w:tc>
          <w:tcPr>
            <w:tcW w:w="198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 деталь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Годовой</w:t>
            </w:r>
          </w:p>
        </w:tc>
      </w:tr>
      <w:tr w:rsidR="00334109"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Пиноль</w:t>
            </w:r>
          </w:p>
        </w:tc>
        <w:tc>
          <w:tcPr>
            <w:tcW w:w="1738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560000</w:t>
            </w:r>
          </w:p>
        </w:tc>
      </w:tr>
      <w:tr w:rsidR="00334109">
        <w:tc>
          <w:tcPr>
            <w:tcW w:w="2160" w:type="dxa"/>
            <w:tcBorders>
              <w:left w:val="single" w:sz="12" w:space="0" w:color="auto"/>
            </w:tcBorders>
          </w:tcPr>
          <w:p w:rsidR="00334109" w:rsidRDefault="00334109">
            <w:r>
              <w:t>Винт продольной подачи</w:t>
            </w:r>
          </w:p>
        </w:tc>
        <w:tc>
          <w:tcPr>
            <w:tcW w:w="173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2,9</w:t>
            </w:r>
          </w:p>
        </w:tc>
        <w:tc>
          <w:tcPr>
            <w:tcW w:w="1842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3,5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24000</w:t>
            </w:r>
          </w:p>
        </w:tc>
      </w:tr>
      <w:tr w:rsidR="00334109">
        <w:tc>
          <w:tcPr>
            <w:tcW w:w="2160" w:type="dxa"/>
            <w:tcBorders>
              <w:left w:val="single" w:sz="12" w:space="0" w:color="auto"/>
            </w:tcBorders>
          </w:tcPr>
          <w:p w:rsidR="00334109" w:rsidRDefault="00334109">
            <w:r>
              <w:t>Винт поперечной подачи</w:t>
            </w:r>
          </w:p>
        </w:tc>
        <w:tc>
          <w:tcPr>
            <w:tcW w:w="173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</w:t>
            </w:r>
          </w:p>
        </w:tc>
        <w:tc>
          <w:tcPr>
            <w:tcW w:w="1842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18000</w:t>
            </w:r>
          </w:p>
        </w:tc>
      </w:tr>
      <w:tr w:rsidR="00334109">
        <w:tc>
          <w:tcPr>
            <w:tcW w:w="2160" w:type="dxa"/>
            <w:tcBorders>
              <w:left w:val="single" w:sz="12" w:space="0" w:color="auto"/>
            </w:tcBorders>
          </w:tcPr>
          <w:p w:rsidR="00334109" w:rsidRDefault="00334109">
            <w:r>
              <w:t>Шестерня</w:t>
            </w:r>
          </w:p>
        </w:tc>
        <w:tc>
          <w:tcPr>
            <w:tcW w:w="173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842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1,3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18000</w:t>
            </w:r>
          </w:p>
        </w:tc>
      </w:tr>
      <w:tr w:rsidR="00334109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Подшипник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84000</w:t>
            </w:r>
          </w:p>
        </w:tc>
      </w:tr>
      <w:tr w:rsidR="00334109">
        <w:trPr>
          <w:cantSplit/>
        </w:trPr>
        <w:tc>
          <w:tcPr>
            <w:tcW w:w="772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704000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t>Таблица 14</w:t>
      </w:r>
    </w:p>
    <w:p w:rsidR="00334109" w:rsidRDefault="00334109">
      <w:pPr>
        <w:jc w:val="center"/>
      </w:pPr>
      <w:r>
        <w:t>Расчет уборщиков бытовых и вспомогательных площадей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668"/>
        <w:gridCol w:w="2569"/>
        <w:gridCol w:w="958"/>
      </w:tblGrid>
      <w:tr w:rsidR="00334109">
        <w:trPr>
          <w:cantSplit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Общая полезная площадь</w:t>
            </w:r>
          </w:p>
          <w:p w:rsidR="00334109" w:rsidRDefault="00334109"/>
        </w:tc>
        <w:tc>
          <w:tcPr>
            <w:tcW w:w="3668" w:type="dxa"/>
            <w:tcBorders>
              <w:top w:val="single" w:sz="12" w:space="0" w:color="auto"/>
            </w:tcBorders>
          </w:tcPr>
          <w:p w:rsidR="00334109" w:rsidRDefault="00334109">
            <w:r>
              <w:t>Бытовых помещений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334109" w:rsidRDefault="00334109">
            <w:r>
              <w:t>1507</w:t>
            </w: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334109">
        <w:trPr>
          <w:cantSplit/>
        </w:trPr>
        <w:tc>
          <w:tcPr>
            <w:tcW w:w="2943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3668" w:type="dxa"/>
          </w:tcPr>
          <w:p w:rsidR="00334109" w:rsidRDefault="00334109">
            <w:r>
              <w:t>служебных помещений</w:t>
            </w:r>
          </w:p>
        </w:tc>
        <w:tc>
          <w:tcPr>
            <w:tcW w:w="2569" w:type="dxa"/>
          </w:tcPr>
          <w:p w:rsidR="00334109" w:rsidRDefault="00334109">
            <w:r>
              <w:t>141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334109" w:rsidRDefault="00334109"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334109">
        <w:trPr>
          <w:cantSplit/>
        </w:trPr>
        <w:tc>
          <w:tcPr>
            <w:tcW w:w="2943" w:type="dxa"/>
            <w:tcBorders>
              <w:left w:val="single" w:sz="12" w:space="0" w:color="auto"/>
            </w:tcBorders>
          </w:tcPr>
          <w:p w:rsidR="00334109" w:rsidRDefault="00334109">
            <w:r>
              <w:t>Количество уборщиков</w:t>
            </w:r>
          </w:p>
        </w:tc>
        <w:tc>
          <w:tcPr>
            <w:tcW w:w="3668" w:type="dxa"/>
          </w:tcPr>
          <w:p w:rsidR="00334109" w:rsidRDefault="00334109">
            <w:r>
              <w:t>Бытовых помещений</w:t>
            </w:r>
          </w:p>
        </w:tc>
        <w:tc>
          <w:tcPr>
            <w:tcW w:w="2569" w:type="dxa"/>
          </w:tcPr>
          <w:p w:rsidR="00334109" w:rsidRDefault="00334109">
            <w:r>
              <w:t>14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334109" w:rsidRDefault="00334109">
            <w:r>
              <w:t>чел.</w:t>
            </w:r>
          </w:p>
        </w:tc>
      </w:tr>
      <w:tr w:rsidR="00334109">
        <w:trPr>
          <w:cantSplit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3668" w:type="dxa"/>
            <w:tcBorders>
              <w:bottom w:val="single" w:sz="12" w:space="0" w:color="auto"/>
            </w:tcBorders>
          </w:tcPr>
          <w:p w:rsidR="00334109" w:rsidRDefault="00334109">
            <w:r>
              <w:t>служебных помещений</w:t>
            </w:r>
          </w:p>
        </w:tc>
        <w:tc>
          <w:tcPr>
            <w:tcW w:w="2569" w:type="dxa"/>
            <w:tcBorders>
              <w:bottom w:val="single" w:sz="12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r>
              <w:t>чел.</w:t>
            </w:r>
          </w:p>
        </w:tc>
      </w:tr>
    </w:tbl>
    <w:p w:rsidR="00334109" w:rsidRDefault="00334109">
      <w:pPr>
        <w:jc w:val="right"/>
      </w:pPr>
      <w:r>
        <w:br w:type="page"/>
        <w:t>Таблица 16</w:t>
      </w:r>
    </w:p>
    <w:p w:rsidR="00334109" w:rsidRDefault="00334109">
      <w:pPr>
        <w:jc w:val="center"/>
      </w:pPr>
      <w:r>
        <w:t>Прямой фонд заработной платы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708"/>
        <w:gridCol w:w="1276"/>
        <w:gridCol w:w="1701"/>
        <w:gridCol w:w="1843"/>
      </w:tblGrid>
      <w:tr w:rsidR="00334109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Виды работ.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Деталь.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Разряд.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Тарифная ставка, руб./ч.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Количество нормочасов на программу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Фонд заработной платы на программу, руб.</w:t>
            </w:r>
          </w:p>
        </w:tc>
      </w:tr>
      <w:tr w:rsidR="00334109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Токарные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210070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172257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63397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51986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61556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50476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16020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13136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23016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18873</w:t>
            </w:r>
          </w:p>
        </w:tc>
      </w:tr>
      <w:tr w:rsidR="00334109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43190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39735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  <w:vMerge w:val="restart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12019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11058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  <w:vMerge/>
          </w:tcPr>
          <w:p w:rsidR="00334109" w:rsidRDefault="00334109">
            <w:pPr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1,03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11353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11693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10519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9678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18038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16595</w:t>
            </w:r>
          </w:p>
        </w:tc>
      </w:tr>
      <w:tr w:rsidR="00334109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128060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117815</w:t>
            </w:r>
          </w:p>
        </w:tc>
      </w:tr>
      <w:tr w:rsidR="00334109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Фрезерные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24570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20147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4682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3839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2694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70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3702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51015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41832</w:t>
            </w:r>
          </w:p>
        </w:tc>
      </w:tr>
      <w:tr w:rsidR="00334109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753</w:t>
            </w:r>
          </w:p>
        </w:tc>
      </w:tr>
      <w:tr w:rsidR="00334109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r>
              <w:t>8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5180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1486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1116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3707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2229</w:t>
            </w:r>
          </w:p>
        </w:tc>
      </w:tr>
      <w:tr w:rsidR="00334109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r>
              <w:t>Слесарные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11480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7387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4928</w:t>
            </w:r>
          </w:p>
        </w:tc>
      </w:tr>
      <w:tr w:rsidR="00334109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4927</w:t>
            </w:r>
          </w:p>
        </w:tc>
      </w:tr>
      <w:tr w:rsidR="00334109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34109" w:rsidRDefault="00334109">
            <w:r>
              <w:t>Разметочные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11690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10755</w:t>
            </w:r>
          </w:p>
        </w:tc>
      </w:tr>
      <w:tr w:rsidR="00334109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12884</w:t>
            </w:r>
          </w:p>
        </w:tc>
      </w:tr>
      <w:tr w:rsidR="00334109">
        <w:trPr>
          <w:cantSplit/>
        </w:trPr>
        <w:tc>
          <w:tcPr>
            <w:tcW w:w="80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Зарплата учеников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22680</w:t>
            </w:r>
          </w:p>
        </w:tc>
      </w:tr>
      <w:tr w:rsidR="00334109">
        <w:trPr>
          <w:cantSplit/>
        </w:trPr>
        <w:tc>
          <w:tcPr>
            <w:tcW w:w="637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762296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672334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17</w:t>
      </w:r>
    </w:p>
    <w:p w:rsidR="00334109" w:rsidRDefault="00334109">
      <w:pPr>
        <w:jc w:val="center"/>
      </w:pPr>
      <w:r>
        <w:t>Расчет доплат за работу в ночное время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16"/>
        <w:gridCol w:w="731"/>
        <w:gridCol w:w="1170"/>
        <w:gridCol w:w="1608"/>
        <w:gridCol w:w="1752"/>
        <w:gridCol w:w="1173"/>
        <w:gridCol w:w="1686"/>
      </w:tblGrid>
      <w:tr w:rsidR="00334109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№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Виды работ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Разряд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Тарифная ставка,</w:t>
            </w:r>
          </w:p>
          <w:p w:rsidR="00334109" w:rsidRDefault="00334109">
            <w:r>
              <w:t>руб/ч.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Количество рабочих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Количество  ночных часов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Коэффициент доплат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r>
              <w:t>Сумма доплат, руб.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92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6770,74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10156,11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11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908,27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1362,41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170" w:type="dxa"/>
            <w:vMerge w:val="restart"/>
          </w:tcPr>
          <w:p w:rsidR="00334109" w:rsidRDefault="00334109">
            <w:pPr>
              <w:jc w:val="center"/>
            </w:pPr>
            <w:r>
              <w:t>1,03</w:t>
            </w:r>
          </w:p>
        </w:tc>
        <w:tc>
          <w:tcPr>
            <w:tcW w:w="1608" w:type="dxa"/>
            <w:vMerge w:val="restart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52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184,88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277,3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30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2477,1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lang w:val="en-US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3715,65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1545,49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2318,24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0,74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66,42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99,62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608" w:type="dxa"/>
            <w:vMerge w:val="restart"/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52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367,98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551,96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0,74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332,08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498,11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Верстачное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971,10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772,75</w:t>
            </w:r>
          </w:p>
        </w:tc>
      </w:tr>
      <w:tr w:rsidR="00334109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Плита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330,28</w:t>
            </w:r>
          </w:p>
        </w:tc>
      </w:tr>
      <w:tr w:rsidR="00334109"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495,42</w:t>
            </w:r>
          </w:p>
        </w:tc>
      </w:tr>
      <w:tr w:rsidR="00334109">
        <w:trPr>
          <w:cantSplit/>
        </w:trPr>
        <w:tc>
          <w:tcPr>
            <w:tcW w:w="8237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34201</w:t>
            </w:r>
          </w:p>
        </w:tc>
      </w:tr>
    </w:tbl>
    <w:p w:rsidR="00334109" w:rsidRDefault="00334109">
      <w:pPr>
        <w:pStyle w:val="10"/>
      </w:pPr>
    </w:p>
    <w:p w:rsidR="00334109" w:rsidRDefault="00334109">
      <w:pPr>
        <w:pStyle w:val="10"/>
      </w:pPr>
      <w:r>
        <w:t>Таблица 18</w:t>
      </w:r>
    </w:p>
    <w:p w:rsidR="00334109" w:rsidRDefault="00334109">
      <w:pPr>
        <w:jc w:val="center"/>
      </w:pPr>
      <w:r>
        <w:t>Расчет доплат за неосвобожденное бригадирство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67"/>
        <w:gridCol w:w="709"/>
        <w:gridCol w:w="1984"/>
        <w:gridCol w:w="1134"/>
        <w:gridCol w:w="1134"/>
        <w:gridCol w:w="1276"/>
        <w:gridCol w:w="1843"/>
      </w:tblGrid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№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Виды бригад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Тарифная ставка, руб/ч.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Число бригадиров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Число людей</w:t>
            </w:r>
          </w:p>
          <w:p w:rsidR="00334109" w:rsidRDefault="00334109">
            <w:pPr>
              <w:jc w:val="center"/>
            </w:pPr>
            <w:r>
              <w:t>в бригаде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Процент доплат,</w:t>
            </w:r>
          </w:p>
          <w:p w:rsidR="00334109" w:rsidRDefault="00334109">
            <w:pPr>
              <w:jc w:val="center"/>
            </w:pPr>
            <w:r>
              <w:t>%.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Сумма доплат, руб.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Токарные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3974,13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Фрезерные</w:t>
            </w:r>
          </w:p>
          <w:p w:rsidR="00334109" w:rsidRDefault="00334109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441,57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Шлифовальные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743,13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990,84</w:t>
            </w:r>
          </w:p>
        </w:tc>
      </w:tr>
      <w:tr w:rsidR="00334109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334109" w:rsidRDefault="00334109">
            <w:r>
              <w:t>Смешанные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743,13</w:t>
            </w:r>
          </w:p>
        </w:tc>
      </w:tr>
      <w:tr w:rsidR="00334109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850" w:type="dxa"/>
            <w:vMerge/>
          </w:tcPr>
          <w:p w:rsidR="00334109" w:rsidRDefault="00334109"/>
        </w:tc>
        <w:tc>
          <w:tcPr>
            <w:tcW w:w="567" w:type="dxa"/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</w:tc>
        <w:tc>
          <w:tcPr>
            <w:tcW w:w="709" w:type="dxa"/>
          </w:tcPr>
          <w:p w:rsidR="00334109" w:rsidRDefault="00334109">
            <w:r>
              <w:t>5</w:t>
            </w: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1,04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373,36</w:t>
            </w:r>
          </w:p>
        </w:tc>
      </w:tr>
      <w:tr w:rsidR="00334109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850" w:type="dxa"/>
            <w:vMerge/>
          </w:tcPr>
          <w:p w:rsidR="00334109" w:rsidRDefault="00334109"/>
        </w:tc>
        <w:tc>
          <w:tcPr>
            <w:tcW w:w="567" w:type="dxa"/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</w:tc>
        <w:tc>
          <w:tcPr>
            <w:tcW w:w="709" w:type="dxa"/>
          </w:tcPr>
          <w:p w:rsidR="00334109" w:rsidRDefault="00334109">
            <w:r>
              <w:t>4</w:t>
            </w: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247,71</w:t>
            </w:r>
          </w:p>
        </w:tc>
      </w:tr>
      <w:tr w:rsidR="00334109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34109" w:rsidRDefault="00334109"/>
        </w:tc>
        <w:tc>
          <w:tcPr>
            <w:tcW w:w="850" w:type="dxa"/>
            <w:vMerge/>
          </w:tcPr>
          <w:p w:rsidR="00334109" w:rsidRDefault="00334109"/>
        </w:tc>
        <w:tc>
          <w:tcPr>
            <w:tcW w:w="567" w:type="dxa"/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(d)</w:t>
            </w:r>
          </w:p>
        </w:tc>
        <w:tc>
          <w:tcPr>
            <w:tcW w:w="709" w:type="dxa"/>
          </w:tcPr>
          <w:p w:rsidR="00334109" w:rsidRDefault="00334109">
            <w:r>
              <w:t>3</w:t>
            </w:r>
          </w:p>
        </w:tc>
        <w:tc>
          <w:tcPr>
            <w:tcW w:w="1984" w:type="dxa"/>
          </w:tcPr>
          <w:p w:rsidR="00334109" w:rsidRDefault="00334109">
            <w:pPr>
              <w:jc w:val="center"/>
            </w:pPr>
            <w:r>
              <w:t>0,82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220,78</w:t>
            </w:r>
          </w:p>
        </w:tc>
      </w:tr>
      <w:tr w:rsidR="00334109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334109" w:rsidRDefault="00334109"/>
        </w:tc>
        <w:tc>
          <w:tcPr>
            <w:tcW w:w="567" w:type="dxa"/>
            <w:tcBorders>
              <w:bottom w:val="single" w:sz="12" w:space="0" w:color="auto"/>
            </w:tcBorders>
          </w:tcPr>
          <w:p w:rsidR="00334109" w:rsidRDefault="00334109">
            <w:pPr>
              <w:rPr>
                <w:lang w:val="en-US"/>
              </w:rPr>
            </w:pPr>
            <w:r>
              <w:rPr>
                <w:lang w:val="en-US"/>
              </w:rPr>
              <w:t>(e)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0,92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330,28</w:t>
            </w:r>
          </w:p>
        </w:tc>
      </w:tr>
      <w:tr w:rsidR="00334109">
        <w:trPr>
          <w:cantSplit/>
        </w:trPr>
        <w:tc>
          <w:tcPr>
            <w:tcW w:w="808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8064,93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19</w:t>
      </w:r>
    </w:p>
    <w:p w:rsidR="00334109" w:rsidRDefault="00334109">
      <w:pPr>
        <w:jc w:val="center"/>
      </w:pPr>
      <w:r>
        <w:t>Структура годового фонда заработной платы основных производственных рабочих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2410"/>
      </w:tblGrid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№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Наименование выплат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Сумма выплат, руб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Прямой фонд заработной платы: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 шлицевый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  <w:p w:rsidR="00334109" w:rsidRDefault="00334109"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259554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80062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72359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140339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97340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Фонд оплаты учеников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22680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Прямой фонд заработной платы с учетом пропорционально распределенного фонда оплаты учеников: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Пиноль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 шлицевый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Валик</w:t>
            </w:r>
          </w:p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  <w:p w:rsidR="00334109" w:rsidRDefault="00334109"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</w:p>
          <w:p w:rsidR="00334109" w:rsidRDefault="00334109">
            <w:pPr>
              <w:jc w:val="center"/>
              <w:rPr>
                <w:lang w:val="en-US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264515,25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82897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78737,75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144591,5</w:t>
            </w:r>
          </w:p>
          <w:p w:rsidR="00334109" w:rsidRDefault="00334109">
            <w:pPr>
              <w:jc w:val="center"/>
              <w:rPr>
                <w:lang w:val="en-US"/>
              </w:rPr>
            </w:pPr>
            <w:r>
              <w:rPr>
                <w:snapToGrid w:val="0"/>
                <w:color w:val="000000"/>
              </w:rPr>
              <w:t>101592,5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Итого: прямой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672334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часового фонда:</w:t>
            </w:r>
          </w:p>
          <w:p w:rsidR="00334109" w:rsidRDefault="00334109">
            <w:r>
              <w:t>а) за работу в ночное время;</w:t>
            </w:r>
          </w:p>
          <w:p w:rsidR="00334109" w:rsidRDefault="00334109">
            <w:r>
              <w:t>б) за неосвобожденное бригадирство;</w:t>
            </w:r>
          </w:p>
          <w:p w:rsidR="00334109" w:rsidRDefault="00334109">
            <w:r>
              <w:t>в) за обучение учеников;</w:t>
            </w:r>
          </w:p>
          <w:p w:rsidR="00334109" w:rsidRDefault="00334109">
            <w:r>
              <w:t>г) премии по положению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34201,93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8064,935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9360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67233,4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часовой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791194,27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дневного фонда:</w:t>
            </w:r>
          </w:p>
          <w:p w:rsidR="00334109" w:rsidRDefault="00334109">
            <w:r>
              <w:t>а) кормящим матерям;</w:t>
            </w:r>
          </w:p>
          <w:p w:rsidR="00334109" w:rsidRDefault="00334109">
            <w:r>
              <w:t>б) подросткам за сокращенный рабочий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2017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2017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дневной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795228,27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месячного фонда:</w:t>
            </w:r>
          </w:p>
          <w:p w:rsidR="00334109" w:rsidRDefault="00334109">
            <w:r>
              <w:t>а) оплата отпусков;</w:t>
            </w:r>
          </w:p>
          <w:p w:rsidR="00334109" w:rsidRDefault="00334109">
            <w:r>
              <w:t>б) за выполнение гособязанностей;</w:t>
            </w:r>
          </w:p>
          <w:p w:rsidR="00334109" w:rsidRDefault="00334109">
            <w:r>
              <w:t>в) прочие доплаты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85060,62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3189,77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11928,42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месячный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895407,09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Поясной коэффициент (20% от фонда заработной платы ):</w:t>
            </w:r>
          </w:p>
          <w:p w:rsidR="00334109" w:rsidRDefault="00334109">
            <w:r>
              <w:t>а) на прямой фонд;</w:t>
            </w:r>
          </w:p>
          <w:p w:rsidR="00334109" w:rsidRDefault="00334109">
            <w:r>
              <w:t>б) на доплаты;</w:t>
            </w:r>
          </w:p>
          <w:p w:rsidR="00334109" w:rsidRDefault="00334109">
            <w:r>
              <w:t>в)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134466,8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15218,80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149685,61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годовой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1045092,7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20</w:t>
      </w:r>
    </w:p>
    <w:p w:rsidR="00334109" w:rsidRDefault="00334109">
      <w:pPr>
        <w:jc w:val="center"/>
      </w:pPr>
      <w:r>
        <w:t>Расчет прямого фонда заработной платы вспомогательных рабочих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519"/>
        <w:gridCol w:w="993"/>
        <w:gridCol w:w="708"/>
        <w:gridCol w:w="1701"/>
        <w:gridCol w:w="1418"/>
        <w:gridCol w:w="1134"/>
      </w:tblGrid>
      <w:tr w:rsidR="0033410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Профессия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Количество рабочих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Разряд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Часовая тарифная ставка, руб/ч.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Фонд прямой зарплаты,  руб.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Статья расходов</w:t>
            </w:r>
          </w:p>
        </w:tc>
      </w:tr>
      <w:tr w:rsidR="0033410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Наладчики оборудования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21611,8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Кладовщики производственных кладовых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Транспортные 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13354,8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Кладовщики  и раздатчики инструмента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  <w:p w:rsidR="00334109" w:rsidRDefault="00334109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Слесари по ремонту инструментов и приспособлений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21611,8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Станочники по ремонту инструментов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Шорники-смазчики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Контролеры-приемщики деталей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9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Слесарь по ремонту 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10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Электромонтеры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Распреды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13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Разнорабочие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13354,8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12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Уборщики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</w:tr>
      <w:tr w:rsidR="00334109">
        <w:trPr>
          <w:cantSplit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r>
              <w:t>14</w:t>
            </w:r>
          </w:p>
        </w:tc>
        <w:tc>
          <w:tcPr>
            <w:tcW w:w="69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34109" w:rsidRDefault="00334109">
            <w:r>
              <w:t xml:space="preserve">Ученики:  12 </w:t>
            </w:r>
            <w:r>
              <w:sym w:font="Symbol" w:char="F0D7"/>
            </w:r>
            <w:r>
              <w:t xml:space="preserve"> 4 </w:t>
            </w:r>
            <w:r>
              <w:sym w:font="Symbol" w:char="F0D7"/>
            </w:r>
            <w:r>
              <w:t xml:space="preserve"> 98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34109" w:rsidRDefault="00334109">
            <w:pPr>
              <w:jc w:val="center"/>
            </w:pPr>
            <w:r>
              <w:t>4704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/>
        </w:tc>
      </w:tr>
      <w:tr w:rsidR="00334109">
        <w:trPr>
          <w:cantSplit/>
        </w:trPr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4109" w:rsidRDefault="00334109"/>
        </w:tc>
        <w:tc>
          <w:tcPr>
            <w:tcW w:w="692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181188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4109" w:rsidRDefault="00334109"/>
        </w:tc>
      </w:tr>
    </w:tbl>
    <w:p w:rsidR="00334109" w:rsidRDefault="00334109">
      <w:pPr>
        <w:ind w:firstLine="720"/>
      </w:pPr>
      <w:r>
        <w:t>Примечание: в разделе “Статья расходов”</w:t>
      </w:r>
      <w:r>
        <w:rPr>
          <w:lang w:val="en-US"/>
        </w:rPr>
        <w:t xml:space="preserve"> </w:t>
      </w:r>
      <w:r>
        <w:t>(по сметам РСЭО и цеховым расходам) выделяются следующие статьи:</w:t>
      </w:r>
    </w:p>
    <w:p w:rsidR="00334109" w:rsidRDefault="00334109">
      <w:pPr>
        <w:ind w:firstLine="720"/>
      </w:pPr>
      <w:r>
        <w:t xml:space="preserve">1 </w:t>
      </w:r>
      <w:r>
        <w:rPr>
          <w:lang w:val="en-US"/>
        </w:rPr>
        <w:t>–</w:t>
      </w:r>
      <w:r>
        <w:t xml:space="preserve"> цеховые расходы;</w:t>
      </w:r>
    </w:p>
    <w:p w:rsidR="00334109" w:rsidRDefault="00334109">
      <w:pPr>
        <w:ind w:firstLine="720"/>
      </w:pPr>
      <w:r>
        <w:t xml:space="preserve">2 </w:t>
      </w:r>
      <w:r>
        <w:rPr>
          <w:lang w:val="en-US"/>
        </w:rPr>
        <w:t xml:space="preserve">– </w:t>
      </w:r>
      <w:r>
        <w:t xml:space="preserve"> вспомогательные рабочие, обслуживающие оборудование;</w:t>
      </w:r>
    </w:p>
    <w:p w:rsidR="00334109" w:rsidRDefault="00334109">
      <w:pPr>
        <w:ind w:firstLine="720"/>
      </w:pPr>
      <w:r>
        <w:t xml:space="preserve">3 </w:t>
      </w:r>
      <w:r>
        <w:rPr>
          <w:lang w:val="en-US"/>
        </w:rPr>
        <w:t>–</w:t>
      </w:r>
      <w:r>
        <w:t xml:space="preserve"> вспомогательные рабочие, ремонтирующие оборудование.</w:t>
      </w:r>
    </w:p>
    <w:p w:rsidR="00334109" w:rsidRDefault="00334109">
      <w:pPr>
        <w:jc w:val="right"/>
      </w:pPr>
      <w:r>
        <w:br w:type="page"/>
        <w:t>Таблица 21</w:t>
      </w:r>
    </w:p>
    <w:p w:rsidR="00334109" w:rsidRDefault="00334109">
      <w:pPr>
        <w:jc w:val="center"/>
      </w:pPr>
      <w:r>
        <w:t>Расчет доплат за работу в ночное время  вспомогательных рабочих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851"/>
        <w:gridCol w:w="708"/>
        <w:gridCol w:w="1276"/>
        <w:gridCol w:w="992"/>
        <w:gridCol w:w="1276"/>
        <w:gridCol w:w="1276"/>
      </w:tblGrid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Профессия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Количество рабочих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Раз-</w:t>
            </w:r>
          </w:p>
          <w:p w:rsidR="00334109" w:rsidRDefault="00334109">
            <w:pPr>
              <w:jc w:val="center"/>
            </w:pPr>
            <w:r>
              <w:t>ряд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Часовая тарифная</w:t>
            </w:r>
          </w:p>
          <w:p w:rsidR="00334109" w:rsidRDefault="00334109">
            <w:pPr>
              <w:jc w:val="center"/>
            </w:pPr>
            <w:r>
              <w:t>ставка, руб./ч.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Количество  ночных часов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Коэффициент доплат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Сумма</w:t>
            </w:r>
          </w:p>
          <w:p w:rsidR="00334109" w:rsidRDefault="00334109">
            <w:pPr>
              <w:jc w:val="center"/>
            </w:pPr>
            <w:r>
              <w:t>доплат,</w:t>
            </w:r>
          </w:p>
          <w:p w:rsidR="00334109" w:rsidRDefault="00334109">
            <w:pPr>
              <w:jc w:val="center"/>
            </w:pPr>
            <w:r>
              <w:t>руб.</w:t>
            </w:r>
          </w:p>
        </w:tc>
      </w:tr>
      <w:tr w:rsidR="00334109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Наладчики оборудования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540,30</w:t>
            </w:r>
          </w:p>
        </w:tc>
      </w:tr>
      <w:tr w:rsidR="00334109">
        <w:trPr>
          <w:cantSplit/>
          <w:trHeight w:val="27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810,44</w:t>
            </w:r>
          </w:p>
        </w:tc>
      </w:tr>
      <w:tr w:rsidR="00334109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Кладовщики производственных кладовых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244,12</w:t>
            </w:r>
          </w:p>
        </w:tc>
      </w:tr>
      <w:tr w:rsidR="0033410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366,18</w:t>
            </w:r>
          </w:p>
        </w:tc>
      </w:tr>
      <w:tr w:rsidR="00334109">
        <w:trPr>
          <w:cantSplit/>
          <w:trHeight w:val="1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Транспортные рабочие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333,87</w:t>
            </w:r>
          </w:p>
        </w:tc>
      </w:tr>
      <w:tr w:rsidR="00334109">
        <w:trPr>
          <w:cantSplit/>
          <w:trHeight w:val="10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500,81</w:t>
            </w:r>
          </w:p>
        </w:tc>
      </w:tr>
      <w:tr w:rsidR="00334109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Кладовщики  и раздатчики инструмента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166,94</w:t>
            </w:r>
          </w:p>
        </w:tc>
      </w:tr>
      <w:tr w:rsidR="0033410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250,40</w:t>
            </w:r>
          </w:p>
        </w:tc>
      </w:tr>
      <w:tr w:rsidR="00334109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Слесари по ремонту инструментов и приспособлений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540,30</w:t>
            </w:r>
          </w:p>
        </w:tc>
      </w:tr>
      <w:tr w:rsidR="00334109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810,44</w:t>
            </w:r>
          </w:p>
        </w:tc>
      </w:tr>
      <w:tr w:rsidR="00334109">
        <w:trPr>
          <w:cantSplit/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Станочники по ремонту инструментов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463,11</w:t>
            </w:r>
          </w:p>
        </w:tc>
      </w:tr>
      <w:tr w:rsidR="00334109">
        <w:trPr>
          <w:cantSplit/>
          <w:trHeight w:val="22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694,67</w:t>
            </w:r>
          </w:p>
        </w:tc>
      </w:tr>
      <w:tr w:rsidR="00334109">
        <w:trPr>
          <w:cantSplit/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Шорники-смазчики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166,94</w:t>
            </w:r>
          </w:p>
        </w:tc>
      </w:tr>
      <w:tr w:rsidR="00334109">
        <w:trPr>
          <w:cantSplit/>
          <w:trHeight w:val="22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250,40</w:t>
            </w:r>
          </w:p>
        </w:tc>
      </w:tr>
      <w:tr w:rsidR="00334109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Контролеры-приемщики деталей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414,65</w:t>
            </w:r>
          </w:p>
        </w:tc>
      </w:tr>
      <w:tr w:rsidR="00334109">
        <w:trPr>
          <w:cantSplit/>
          <w:trHeight w:val="27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621,97</w:t>
            </w:r>
          </w:p>
        </w:tc>
      </w:tr>
      <w:tr w:rsidR="00334109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9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Слесарь по ремонту оборудования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385,93</w:t>
            </w:r>
          </w:p>
        </w:tc>
      </w:tr>
      <w:tr w:rsidR="00334109">
        <w:trPr>
          <w:cantSplit/>
          <w:trHeight w:val="27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578,89</w:t>
            </w:r>
          </w:p>
        </w:tc>
      </w:tr>
      <w:tr w:rsidR="00334109">
        <w:trPr>
          <w:cantSplit/>
          <w:trHeight w:val="1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10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Электромонтеры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278,23</w:t>
            </w:r>
          </w:p>
        </w:tc>
      </w:tr>
      <w:tr w:rsidR="00334109">
        <w:trPr>
          <w:cantSplit/>
          <w:trHeight w:val="12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417,34</w:t>
            </w:r>
          </w:p>
        </w:tc>
      </w:tr>
      <w:tr w:rsidR="00334109">
        <w:trPr>
          <w:cantSplit/>
          <w:trHeight w:val="1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11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Разнорабочие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333,87</w:t>
            </w:r>
          </w:p>
        </w:tc>
      </w:tr>
      <w:tr w:rsidR="00334109">
        <w:trPr>
          <w:cantSplit/>
          <w:trHeight w:val="10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500,81</w:t>
            </w:r>
          </w:p>
        </w:tc>
      </w:tr>
      <w:tr w:rsidR="00334109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12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Уборщики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111,29</w:t>
            </w:r>
          </w:p>
        </w:tc>
      </w:tr>
      <w:tr w:rsidR="00334109">
        <w:trPr>
          <w:cantSplit/>
          <w:trHeight w:val="28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34109" w:rsidRDefault="0033410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166,94</w:t>
            </w:r>
          </w:p>
        </w:tc>
      </w:tr>
      <w:tr w:rsidR="00334109">
        <w:trPr>
          <w:cantSplit/>
        </w:trPr>
        <w:tc>
          <w:tcPr>
            <w:tcW w:w="8647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9948,79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br w:type="page"/>
        <w:t>Таблица 22</w:t>
      </w:r>
    </w:p>
    <w:p w:rsidR="00334109" w:rsidRDefault="00334109">
      <w:pPr>
        <w:jc w:val="center"/>
      </w:pPr>
      <w:r>
        <w:t>Расчет доплат за неосвобожденное бригадирство вспомогательных рабочих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567"/>
        <w:gridCol w:w="1275"/>
        <w:gridCol w:w="993"/>
        <w:gridCol w:w="1134"/>
        <w:gridCol w:w="992"/>
        <w:gridCol w:w="1134"/>
      </w:tblGrid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Тарифная ставка, руб./ч.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бригадиров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людей в бригаде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доплат,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доплат, руб.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Наладчики оборудования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308,74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Кладовщики производственных кладовых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0,68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244,12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Транспортные рабочие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222,58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Кладовщики  и раздатчики инструмента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222,58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Слесари по ремонту инструмента и приспособлений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308,74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Станочники по ремонту   инструмента и приспособлений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308,74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Шорники – смазчики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222,58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Контролеры – приемщики  деталей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276,43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9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Слесари по ремонту  оборудования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0,86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308,74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10</w:t>
            </w:r>
          </w:p>
        </w:tc>
        <w:tc>
          <w:tcPr>
            <w:tcW w:w="3402" w:type="dxa"/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Электромонтеры</w:t>
            </w:r>
          </w:p>
        </w:tc>
        <w:tc>
          <w:tcPr>
            <w:tcW w:w="567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5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3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222,58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11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34109" w:rsidRDefault="00334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Разнорабочие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0,62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222,58</w:t>
            </w:r>
          </w:p>
        </w:tc>
      </w:tr>
      <w:tr w:rsidR="00334109">
        <w:trPr>
          <w:cantSplit/>
        </w:trPr>
        <w:tc>
          <w:tcPr>
            <w:tcW w:w="8789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2868,41</w:t>
            </w:r>
          </w:p>
        </w:tc>
      </w:tr>
    </w:tbl>
    <w:p w:rsidR="00334109" w:rsidRDefault="00334109"/>
    <w:p w:rsidR="00334109" w:rsidRDefault="00334109">
      <w:pPr>
        <w:jc w:val="right"/>
      </w:pPr>
      <w:r>
        <w:br w:type="page"/>
        <w:t>Таблица 23</w:t>
      </w:r>
    </w:p>
    <w:p w:rsidR="00334109" w:rsidRDefault="00334109">
      <w:pPr>
        <w:jc w:val="center"/>
      </w:pPr>
      <w:r>
        <w:t>Структура годового фонда заработной платы вспомогательных рабочих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2410"/>
      </w:tblGrid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№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Наименование выплат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t>Сумма выплат, руб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Прямой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176484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Фонд оплаты учеников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4704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r>
              <w:t>Итого: прямой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181188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часового фонда:</w:t>
            </w:r>
          </w:p>
          <w:p w:rsidR="00334109" w:rsidRDefault="00334109">
            <w:r>
              <w:t>а) за работу в ночное время;</w:t>
            </w:r>
          </w:p>
          <w:p w:rsidR="00334109" w:rsidRDefault="00334109">
            <w:r>
              <w:t>б) за неосвобожденное бригадирство;</w:t>
            </w:r>
          </w:p>
          <w:p w:rsidR="00334109" w:rsidRDefault="00334109">
            <w:r>
              <w:t>в) за обучение учеников;</w:t>
            </w:r>
          </w:p>
          <w:p w:rsidR="00334109" w:rsidRDefault="00334109">
            <w:r>
              <w:t>г) премии по положению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9948,79</w:t>
            </w: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2868,41</w:t>
            </w: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2400,00</w:t>
            </w:r>
          </w:p>
          <w:p w:rsidR="00334109" w:rsidRDefault="00334109">
            <w:pPr>
              <w:jc w:val="center"/>
            </w:pPr>
            <w:r>
              <w:rPr>
                <w:snapToGrid w:val="0"/>
              </w:rPr>
              <w:t>17648,44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часовой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209350,04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дневного фонда:</w:t>
            </w:r>
          </w:p>
          <w:p w:rsidR="00334109" w:rsidRDefault="00334109">
            <w:r>
              <w:t>а) кормящим матерям;</w:t>
            </w:r>
          </w:p>
          <w:p w:rsidR="00334109" w:rsidRDefault="00334109">
            <w:r>
              <w:t>б) подросткам за сокращенный рабочий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529,45</w:t>
            </w:r>
          </w:p>
          <w:p w:rsidR="00334109" w:rsidRDefault="00334109">
            <w:pPr>
              <w:jc w:val="center"/>
            </w:pPr>
            <w:r>
              <w:rPr>
                <w:snapToGrid w:val="0"/>
              </w:rPr>
              <w:t>529,45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дневной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210408,94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Доплаты до месячного фонда:</w:t>
            </w:r>
          </w:p>
          <w:p w:rsidR="00334109" w:rsidRDefault="00334109">
            <w:r>
              <w:t>а) оплата отпусков;</w:t>
            </w:r>
          </w:p>
          <w:p w:rsidR="00334109" w:rsidRDefault="00334109">
            <w:r>
              <w:t>б) за выполнение гособязанностей;</w:t>
            </w:r>
          </w:p>
          <w:p w:rsidR="00334109" w:rsidRDefault="00334109">
            <w:r>
              <w:t>в) прочие доплаты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16907,86</w:t>
            </w: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845,39</w:t>
            </w:r>
          </w:p>
          <w:p w:rsidR="00334109" w:rsidRDefault="00334109">
            <w:pPr>
              <w:jc w:val="center"/>
            </w:pPr>
            <w:r>
              <w:rPr>
                <w:snapToGrid w:val="0"/>
              </w:rPr>
              <w:t>315,61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месячный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228477,81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Поясной коэффициент (20% от фонда заработной платы ):</w:t>
            </w:r>
          </w:p>
          <w:p w:rsidR="00334109" w:rsidRDefault="00334109">
            <w:r>
              <w:t>а) на прямой фонд;</w:t>
            </w:r>
          </w:p>
          <w:p w:rsidR="00334109" w:rsidRDefault="00334109">
            <w:r>
              <w:t>б) на доплаты;</w:t>
            </w:r>
          </w:p>
          <w:p w:rsidR="00334109" w:rsidRDefault="00334109">
            <w:r>
              <w:t>в)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36237,68</w:t>
            </w:r>
          </w:p>
          <w:p w:rsidR="00334109" w:rsidRDefault="0033410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9457,88</w:t>
            </w:r>
          </w:p>
          <w:p w:rsidR="00334109" w:rsidRDefault="00334109">
            <w:pPr>
              <w:jc w:val="center"/>
            </w:pPr>
            <w:r>
              <w:rPr>
                <w:snapToGrid w:val="0"/>
              </w:rPr>
              <w:t>45695,56</w:t>
            </w:r>
          </w:p>
        </w:tc>
      </w:tr>
      <w:tr w:rsidR="0033410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r>
              <w:t>Итого годовой фонд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</w:rPr>
              <w:t>274173,37</w:t>
            </w:r>
          </w:p>
        </w:tc>
      </w:tr>
    </w:tbl>
    <w:p w:rsidR="00334109" w:rsidRDefault="00334109"/>
    <w:p w:rsidR="00334109" w:rsidRDefault="00334109">
      <w:pPr>
        <w:ind w:firstLine="720"/>
        <w:jc w:val="right"/>
      </w:pPr>
      <w:r>
        <w:br w:type="page"/>
        <w:t>Таблица 24</w:t>
      </w:r>
    </w:p>
    <w:p w:rsidR="00334109" w:rsidRDefault="00334109">
      <w:r>
        <w:t>Структура годового фонда заработной платы  руководителей, специалистов и служащих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559"/>
        <w:gridCol w:w="1276"/>
        <w:gridCol w:w="2268"/>
      </w:tblGrid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Подразделение, должность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Месячный оклад, руб.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Кол-во</w:t>
            </w:r>
          </w:p>
          <w:p w:rsidR="00334109" w:rsidRDefault="00334109">
            <w:pPr>
              <w:jc w:val="center"/>
            </w:pPr>
            <w:r>
              <w:t>единиц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Сумма доплат, руб.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334109" w:rsidRDefault="00334109">
            <w:r>
              <w:t>Руководство:</w:t>
            </w:r>
          </w:p>
          <w:p w:rsidR="00334109" w:rsidRDefault="00334109">
            <w:r>
              <w:t>- начальник цеха</w:t>
            </w:r>
          </w:p>
          <w:p w:rsidR="00334109" w:rsidRDefault="00334109">
            <w:r>
              <w:t>- зам. начальника цеха</w:t>
            </w:r>
          </w:p>
          <w:p w:rsidR="00334109" w:rsidRDefault="00334109">
            <w:r>
              <w:t>- начальник участка</w:t>
            </w:r>
          </w:p>
          <w:p w:rsidR="00334109" w:rsidRDefault="00334109">
            <w:r>
              <w:t>- мастер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pStyle w:val="10"/>
            </w:pPr>
            <w:r>
              <w:t>330</w:t>
            </w:r>
          </w:p>
          <w:p w:rsidR="00334109" w:rsidRDefault="00334109">
            <w:pPr>
              <w:jc w:val="center"/>
            </w:pPr>
            <w:r>
              <w:t>305</w:t>
            </w: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4752</w:t>
            </w:r>
          </w:p>
          <w:p w:rsidR="00334109" w:rsidRDefault="00334109">
            <w:pPr>
              <w:jc w:val="center"/>
            </w:pPr>
            <w:r>
              <w:t>4392</w:t>
            </w:r>
          </w:p>
          <w:p w:rsidR="00334109" w:rsidRDefault="00334109">
            <w:pPr>
              <w:jc w:val="center"/>
            </w:pPr>
            <w:r>
              <w:t>10800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28800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4394" w:type="dxa"/>
          </w:tcPr>
          <w:p w:rsidR="00334109" w:rsidRDefault="00334109">
            <w:r>
              <w:t>ПДБ:</w:t>
            </w:r>
          </w:p>
          <w:p w:rsidR="00334109" w:rsidRDefault="00334109">
            <w:r>
              <w:t>- начальник ПДБ</w:t>
            </w:r>
          </w:p>
          <w:p w:rsidR="00334109" w:rsidRDefault="00334109">
            <w:r>
              <w:t>- старший диспетчер</w:t>
            </w:r>
          </w:p>
          <w:p w:rsidR="00334109" w:rsidRDefault="00334109">
            <w:r>
              <w:t>- диспетчер</w:t>
            </w:r>
          </w:p>
          <w:p w:rsidR="00334109" w:rsidRDefault="00334109">
            <w:r>
              <w:t>- инженер по планированию</w:t>
            </w:r>
          </w:p>
          <w:p w:rsidR="00334109" w:rsidRDefault="00334109">
            <w:r>
              <w:t>- техник по материалам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180</w:t>
            </w:r>
          </w:p>
          <w:p w:rsidR="00334109" w:rsidRDefault="00334109">
            <w:pPr>
              <w:jc w:val="center"/>
            </w:pPr>
            <w:r>
              <w:t>130</w:t>
            </w:r>
          </w:p>
          <w:p w:rsidR="00334109" w:rsidRDefault="00334109">
            <w:pPr>
              <w:jc w:val="center"/>
            </w:pPr>
            <w:r>
              <w:t>180</w:t>
            </w:r>
          </w:p>
          <w:p w:rsidR="00334109" w:rsidRDefault="0033410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3600</w:t>
            </w:r>
          </w:p>
          <w:p w:rsidR="00334109" w:rsidRDefault="00334109">
            <w:pPr>
              <w:jc w:val="center"/>
            </w:pPr>
            <w:r>
              <w:t>2592</w:t>
            </w:r>
          </w:p>
          <w:p w:rsidR="00334109" w:rsidRDefault="00334109">
            <w:pPr>
              <w:jc w:val="center"/>
            </w:pPr>
            <w:r>
              <w:t>5616</w:t>
            </w:r>
          </w:p>
          <w:p w:rsidR="00334109" w:rsidRDefault="00334109">
            <w:pPr>
              <w:jc w:val="center"/>
            </w:pPr>
            <w:r>
              <w:t>2592</w:t>
            </w:r>
          </w:p>
          <w:p w:rsidR="00334109" w:rsidRDefault="00334109">
            <w:pPr>
              <w:jc w:val="center"/>
            </w:pPr>
            <w:r>
              <w:t>2160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4394" w:type="dxa"/>
          </w:tcPr>
          <w:p w:rsidR="00334109" w:rsidRDefault="00334109">
            <w:r>
              <w:t>Технологическое бюро:</w:t>
            </w:r>
          </w:p>
          <w:p w:rsidR="00334109" w:rsidRDefault="00334109">
            <w:r>
              <w:t>- начальник тех. бюро</w:t>
            </w:r>
          </w:p>
          <w:p w:rsidR="00334109" w:rsidRDefault="00334109">
            <w:r>
              <w:t>- старший инженер-технолог</w:t>
            </w:r>
          </w:p>
          <w:p w:rsidR="00334109" w:rsidRDefault="00334109">
            <w:r>
              <w:t>- инженер-технолог</w:t>
            </w:r>
          </w:p>
          <w:p w:rsidR="00334109" w:rsidRDefault="00334109">
            <w:r>
              <w:t>- инженер-конструктор</w:t>
            </w:r>
          </w:p>
          <w:p w:rsidR="00334109" w:rsidRDefault="00334109">
            <w:r>
              <w:t>- техник-технолог</w:t>
            </w:r>
          </w:p>
          <w:p w:rsidR="00334109" w:rsidRDefault="00334109">
            <w:r>
              <w:t>- старший мастер по инструменту</w:t>
            </w:r>
          </w:p>
          <w:p w:rsidR="00334109" w:rsidRDefault="00334109">
            <w:r>
              <w:t>- мастер по ремонту инструментов и приспособлений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230</w:t>
            </w:r>
          </w:p>
          <w:p w:rsidR="00334109" w:rsidRDefault="00334109">
            <w:pPr>
              <w:jc w:val="center"/>
            </w:pPr>
            <w:r>
              <w:t>210</w:t>
            </w:r>
          </w:p>
          <w:p w:rsidR="00334109" w:rsidRDefault="00334109">
            <w:pPr>
              <w:jc w:val="center"/>
            </w:pPr>
            <w:r>
              <w:t>230</w:t>
            </w:r>
          </w:p>
          <w:p w:rsidR="00334109" w:rsidRDefault="00334109">
            <w:pPr>
              <w:jc w:val="center"/>
            </w:pPr>
            <w:r>
              <w:t>160</w:t>
            </w:r>
          </w:p>
          <w:p w:rsidR="00334109" w:rsidRDefault="00334109">
            <w:pPr>
              <w:jc w:val="center"/>
            </w:pPr>
            <w:r>
              <w:t>220</w:t>
            </w:r>
          </w:p>
          <w:p w:rsidR="00334109" w:rsidRDefault="00334109">
            <w:pPr>
              <w:jc w:val="center"/>
            </w:pPr>
            <w:r>
              <w:t>220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2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3600</w:t>
            </w:r>
          </w:p>
          <w:p w:rsidR="00334109" w:rsidRDefault="00334109">
            <w:pPr>
              <w:jc w:val="center"/>
            </w:pPr>
            <w:r>
              <w:t>3312</w:t>
            </w:r>
          </w:p>
          <w:p w:rsidR="00334109" w:rsidRDefault="00334109">
            <w:pPr>
              <w:jc w:val="center"/>
            </w:pPr>
            <w:r>
              <w:t>9072</w:t>
            </w:r>
          </w:p>
          <w:p w:rsidR="00334109" w:rsidRDefault="00334109">
            <w:pPr>
              <w:jc w:val="center"/>
            </w:pPr>
            <w:r>
              <w:t>6624</w:t>
            </w:r>
          </w:p>
          <w:p w:rsidR="00334109" w:rsidRDefault="00334109">
            <w:pPr>
              <w:jc w:val="center"/>
            </w:pPr>
            <w:r>
              <w:t>2304</w:t>
            </w:r>
          </w:p>
          <w:p w:rsidR="00334109" w:rsidRDefault="00334109">
            <w:pPr>
              <w:jc w:val="center"/>
            </w:pPr>
            <w:r>
              <w:t>3168</w:t>
            </w:r>
          </w:p>
          <w:p w:rsidR="00334109" w:rsidRDefault="00334109">
            <w:pPr>
              <w:jc w:val="center"/>
            </w:pPr>
            <w:r>
              <w:t>3168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4394" w:type="dxa"/>
          </w:tcPr>
          <w:p w:rsidR="00334109" w:rsidRDefault="00334109">
            <w:r>
              <w:t>БТЗ:</w:t>
            </w:r>
          </w:p>
          <w:p w:rsidR="00334109" w:rsidRDefault="00334109">
            <w:r>
              <w:t>- начальник БТЗ</w:t>
            </w:r>
          </w:p>
          <w:p w:rsidR="00334109" w:rsidRDefault="00334109">
            <w:r>
              <w:t>- инженер-нормировщик</w:t>
            </w:r>
          </w:p>
          <w:p w:rsidR="00334109" w:rsidRDefault="00334109">
            <w:r>
              <w:t>- техник-нормировщик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200</w:t>
            </w:r>
          </w:p>
          <w:p w:rsidR="00334109" w:rsidRDefault="00334109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2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3600</w:t>
            </w:r>
          </w:p>
          <w:p w:rsidR="00334109" w:rsidRDefault="00334109">
            <w:pPr>
              <w:jc w:val="center"/>
            </w:pPr>
            <w:r>
              <w:t>5760</w:t>
            </w:r>
          </w:p>
          <w:p w:rsidR="00334109" w:rsidRDefault="00334109">
            <w:pPr>
              <w:jc w:val="center"/>
            </w:pPr>
            <w:r>
              <w:t>2304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4394" w:type="dxa"/>
          </w:tcPr>
          <w:p w:rsidR="00334109" w:rsidRDefault="00334109">
            <w:r>
              <w:t>Экономическое бюро:</w:t>
            </w:r>
          </w:p>
          <w:p w:rsidR="00334109" w:rsidRDefault="00334109">
            <w:r>
              <w:t>- начальник ПЭБ</w:t>
            </w:r>
          </w:p>
          <w:p w:rsidR="00334109" w:rsidRDefault="00334109">
            <w:r>
              <w:t>- старший инженер-экономист</w:t>
            </w:r>
          </w:p>
          <w:p w:rsidR="00334109" w:rsidRDefault="00334109">
            <w:r>
              <w:t>- инженер-экономист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220</w:t>
            </w:r>
          </w:p>
          <w:p w:rsidR="00334109" w:rsidRDefault="0033410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3600</w:t>
            </w:r>
          </w:p>
          <w:p w:rsidR="00334109" w:rsidRDefault="00334109">
            <w:pPr>
              <w:jc w:val="center"/>
            </w:pPr>
            <w:r>
              <w:t>3168</w:t>
            </w:r>
          </w:p>
          <w:p w:rsidR="00334109" w:rsidRDefault="00334109">
            <w:pPr>
              <w:jc w:val="center"/>
            </w:pPr>
            <w:r>
              <w:t>2880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4394" w:type="dxa"/>
          </w:tcPr>
          <w:p w:rsidR="00334109" w:rsidRDefault="00334109">
            <w:r>
              <w:t>Главные специалисты:</w:t>
            </w:r>
          </w:p>
          <w:p w:rsidR="00334109" w:rsidRDefault="00334109">
            <w:r>
              <w:t>- главный механик цеха</w:t>
            </w:r>
          </w:p>
          <w:p w:rsidR="00334109" w:rsidRDefault="00334109">
            <w:r>
              <w:t>- главный энергетик цеха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250</w:t>
            </w:r>
          </w:p>
          <w:p w:rsidR="00334109" w:rsidRDefault="00334109">
            <w:pPr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3600</w:t>
            </w:r>
          </w:p>
          <w:p w:rsidR="00334109" w:rsidRDefault="00334109">
            <w:pPr>
              <w:jc w:val="center"/>
            </w:pPr>
            <w:r>
              <w:t>3600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4394" w:type="dxa"/>
          </w:tcPr>
          <w:p w:rsidR="00334109" w:rsidRDefault="00334109">
            <w:r>
              <w:t>Служащие:</w:t>
            </w:r>
          </w:p>
          <w:p w:rsidR="00334109" w:rsidRDefault="00334109">
            <w:r>
              <w:t>- секретарь</w:t>
            </w:r>
          </w:p>
          <w:p w:rsidR="00334109" w:rsidRDefault="00334109">
            <w:r>
              <w:t>- табельщик</w:t>
            </w:r>
          </w:p>
          <w:p w:rsidR="00334109" w:rsidRDefault="00334109">
            <w:r>
              <w:t>- бухгалтер цеха</w:t>
            </w:r>
          </w:p>
          <w:p w:rsidR="00334109" w:rsidRDefault="00334109">
            <w:r>
              <w:t>- счетовод-кассир</w:t>
            </w:r>
          </w:p>
          <w:p w:rsidR="00334109" w:rsidRDefault="00334109">
            <w:r>
              <w:t>- уборщики  бытовых и служебных помещений</w:t>
            </w:r>
          </w:p>
          <w:p w:rsidR="00334109" w:rsidRDefault="00334109">
            <w:r>
              <w:t>- начальник хозяйственной службы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130</w:t>
            </w:r>
          </w:p>
          <w:p w:rsidR="00334109" w:rsidRDefault="00334109">
            <w:pPr>
              <w:jc w:val="center"/>
            </w:pPr>
            <w:r>
              <w:t>120</w:t>
            </w:r>
          </w:p>
          <w:p w:rsidR="00334109" w:rsidRDefault="00334109">
            <w:pPr>
              <w:jc w:val="center"/>
            </w:pPr>
            <w:r>
              <w:t>200</w:t>
            </w:r>
          </w:p>
          <w:p w:rsidR="00334109" w:rsidRDefault="00334109">
            <w:pPr>
              <w:jc w:val="center"/>
            </w:pPr>
            <w:r>
              <w:t>130</w:t>
            </w:r>
          </w:p>
          <w:p w:rsidR="00334109" w:rsidRDefault="00334109">
            <w:pPr>
              <w:jc w:val="center"/>
            </w:pPr>
            <w:r>
              <w:t>110</w:t>
            </w: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2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</w:t>
            </w:r>
          </w:p>
          <w:p w:rsidR="00334109" w:rsidRDefault="00334109">
            <w:pPr>
              <w:jc w:val="center"/>
            </w:pPr>
            <w:r>
              <w:t>15</w:t>
            </w: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1872</w:t>
            </w:r>
          </w:p>
          <w:p w:rsidR="00334109" w:rsidRDefault="00334109">
            <w:pPr>
              <w:jc w:val="center"/>
            </w:pPr>
            <w:r>
              <w:t>3456</w:t>
            </w:r>
          </w:p>
          <w:p w:rsidR="00334109" w:rsidRDefault="00334109">
            <w:pPr>
              <w:jc w:val="center"/>
            </w:pPr>
            <w:r>
              <w:t>2880</w:t>
            </w:r>
          </w:p>
          <w:p w:rsidR="00334109" w:rsidRDefault="00334109">
            <w:pPr>
              <w:jc w:val="center"/>
            </w:pPr>
            <w:r>
              <w:t>1872</w:t>
            </w:r>
          </w:p>
          <w:p w:rsidR="00334109" w:rsidRDefault="00334109">
            <w:pPr>
              <w:jc w:val="center"/>
            </w:pPr>
            <w:r>
              <w:t>19008</w:t>
            </w: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t>2882</w:t>
            </w:r>
          </w:p>
        </w:tc>
      </w:tr>
      <w:tr w:rsidR="00334109">
        <w:trPr>
          <w:cantSplit/>
        </w:trPr>
        <w:tc>
          <w:tcPr>
            <w:tcW w:w="76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161784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br w:type="page"/>
        <w:t>Таблица 21</w:t>
      </w:r>
    </w:p>
    <w:p w:rsidR="00334109" w:rsidRDefault="00334109">
      <w:pPr>
        <w:jc w:val="center"/>
      </w:pPr>
      <w:r>
        <w:t>Заработная плата и отчисления на социальные нужды вспомогательных рабочих и служащих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985"/>
        <w:gridCol w:w="2268"/>
        <w:gridCol w:w="2126"/>
      </w:tblGrid>
      <w:tr w:rsidR="00334109">
        <w:trPr>
          <w:cantSplit/>
          <w:trHeight w:val="159"/>
        </w:trPr>
        <w:tc>
          <w:tcPr>
            <w:tcW w:w="2268" w:type="dxa"/>
            <w:vMerge w:val="restart"/>
            <w:tcBorders>
              <w:bottom w:val="nil"/>
            </w:tcBorders>
          </w:tcPr>
          <w:p w:rsidR="00334109" w:rsidRDefault="00334109"/>
          <w:p w:rsidR="00334109" w:rsidRDefault="00334109">
            <w:r>
              <w:t>Статья расходов</w:t>
            </w:r>
          </w:p>
        </w:tc>
        <w:tc>
          <w:tcPr>
            <w:tcW w:w="5529" w:type="dxa"/>
            <w:gridSpan w:val="3"/>
          </w:tcPr>
          <w:p w:rsidR="00334109" w:rsidRDefault="00334109">
            <w:pPr>
              <w:jc w:val="center"/>
            </w:pPr>
            <w:r>
              <w:t>Вспомогательные рабочие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34109" w:rsidRDefault="00334109">
            <w:r>
              <w:t>Управление, специалисты, служащие, МОП.</w:t>
            </w:r>
          </w:p>
        </w:tc>
      </w:tr>
      <w:tr w:rsidR="00334109">
        <w:trPr>
          <w:cantSplit/>
          <w:trHeight w:val="159"/>
        </w:trPr>
        <w:tc>
          <w:tcPr>
            <w:tcW w:w="2268" w:type="dxa"/>
            <w:vMerge/>
            <w:tcBorders>
              <w:top w:val="nil"/>
            </w:tcBorders>
          </w:tcPr>
          <w:p w:rsidR="00334109" w:rsidRDefault="00334109"/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t>Цехового</w:t>
            </w:r>
          </w:p>
          <w:p w:rsidR="00334109" w:rsidRDefault="00334109">
            <w:pPr>
              <w:jc w:val="center"/>
            </w:pPr>
            <w:r>
              <w:t>Значения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</w:pPr>
            <w:r>
              <w:t>Обслуживающие оборудование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t>Ремонтирующие оборудование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34109" w:rsidRDefault="00334109"/>
        </w:tc>
      </w:tr>
      <w:tr w:rsidR="00334109">
        <w:trPr>
          <w:cantSplit/>
          <w:trHeight w:val="159"/>
        </w:trPr>
        <w:tc>
          <w:tcPr>
            <w:tcW w:w="2268" w:type="dxa"/>
          </w:tcPr>
          <w:p w:rsidR="00334109" w:rsidRDefault="00334109">
            <w:r>
              <w:t>Основная зарплата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74097,6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43726,2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58660,6</w:t>
            </w:r>
          </w:p>
        </w:tc>
        <w:tc>
          <w:tcPr>
            <w:tcW w:w="212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161784</w:t>
            </w:r>
          </w:p>
        </w:tc>
      </w:tr>
      <w:tr w:rsidR="00334109">
        <w:trPr>
          <w:cantSplit/>
          <w:trHeight w:val="159"/>
        </w:trPr>
        <w:tc>
          <w:tcPr>
            <w:tcW w:w="2268" w:type="dxa"/>
          </w:tcPr>
          <w:p w:rsidR="00334109" w:rsidRDefault="00334109">
            <w:r>
              <w:t>Дополнительная зарплата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39040,07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23038,18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30906,72</w:t>
            </w:r>
          </w:p>
        </w:tc>
        <w:tc>
          <w:tcPr>
            <w:tcW w:w="212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48535,2</w:t>
            </w:r>
          </w:p>
        </w:tc>
      </w:tr>
      <w:tr w:rsidR="00334109">
        <w:trPr>
          <w:cantSplit/>
          <w:trHeight w:val="159"/>
        </w:trPr>
        <w:tc>
          <w:tcPr>
            <w:tcW w:w="2268" w:type="dxa"/>
          </w:tcPr>
          <w:p w:rsidR="00334109" w:rsidRDefault="00334109">
            <w:r>
              <w:t>Общая зарплата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113137,67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66764,38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89567,32</w:t>
            </w:r>
          </w:p>
        </w:tc>
        <w:tc>
          <w:tcPr>
            <w:tcW w:w="212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210319,2</w:t>
            </w:r>
          </w:p>
        </w:tc>
      </w:tr>
      <w:tr w:rsidR="00334109">
        <w:trPr>
          <w:cantSplit/>
          <w:trHeight w:val="159"/>
        </w:trPr>
        <w:tc>
          <w:tcPr>
            <w:tcW w:w="2268" w:type="dxa"/>
          </w:tcPr>
          <w:p w:rsidR="00334109" w:rsidRDefault="00334109">
            <w:r>
              <w:t>Отчисления на социальные нужды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43558</w:t>
            </w:r>
          </w:p>
        </w:tc>
        <w:tc>
          <w:tcPr>
            <w:tcW w:w="1985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25704,28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34483,4</w:t>
            </w:r>
          </w:p>
        </w:tc>
        <w:tc>
          <w:tcPr>
            <w:tcW w:w="2126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80972,892</w:t>
            </w:r>
          </w:p>
        </w:tc>
      </w:tr>
    </w:tbl>
    <w:p w:rsidR="00334109" w:rsidRDefault="00334109"/>
    <w:p w:rsidR="00334109" w:rsidRDefault="00334109">
      <w:pPr>
        <w:ind w:firstLine="720"/>
        <w:jc w:val="right"/>
      </w:pPr>
      <w:r>
        <w:br w:type="page"/>
        <w:t>Таблица 26</w:t>
      </w:r>
    </w:p>
    <w:p w:rsidR="00334109" w:rsidRDefault="00334109">
      <w:pPr>
        <w:jc w:val="center"/>
      </w:pPr>
      <w:r>
        <w:t>Расчет балансовой стоимости и амортизационных   отчислений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851"/>
        <w:gridCol w:w="992"/>
        <w:gridCol w:w="851"/>
        <w:gridCol w:w="1134"/>
        <w:gridCol w:w="992"/>
        <w:gridCol w:w="1701"/>
      </w:tblGrid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ОПФ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Количество единиц,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цена,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ОПФ,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трм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амортизации,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сумма амортизационных отчислений,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цеха: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-производственные помещения;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бытовые помещения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15904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4945,5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119280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49455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119280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49455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3101,28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1285,83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168735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168735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4387,11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Оборудование: 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металлорежущее: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1К62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3У143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3У10В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3451В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5Б525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6Р81Г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7Б55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7А420М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8Б72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подъемно-транспортное: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 мостовой;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автопогрузчик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313900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240000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16260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39240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29100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37260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53550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17500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5700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25000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329595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247200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17073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40417,2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29973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40240,8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56227,5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9167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18375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6384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38233,02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25461,6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1758,519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4162,9716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3476,87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4667,93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6522,39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1063,37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2131,50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740,54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811410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844652,5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96718,717</w:t>
            </w:r>
          </w:p>
        </w:tc>
      </w:tr>
      <w:tr w:rsidR="00334109">
        <w:trPr>
          <w:cantSplit/>
          <w:trHeight w:val="1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-приспособления;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-дорогостоящий инструмент;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-производственный инвентарь;</w:t>
            </w:r>
          </w:p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-хозяйственный инвентарь.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81141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121711,5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24342,3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81141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121711,5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24342,3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12920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8114,10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12171,15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2434,23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1292,00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240114,8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240114,8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240114,8</w:t>
            </w:r>
          </w:p>
        </w:tc>
      </w:tr>
      <w:tr w:rsidR="00334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1051524,8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1084767,3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120730,2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t>Таблица 27</w:t>
      </w:r>
    </w:p>
    <w:p w:rsidR="00334109" w:rsidRDefault="00334109">
      <w:pPr>
        <w:pStyle w:val="20"/>
        <w:rPr>
          <w:i/>
          <w:iCs/>
        </w:rPr>
      </w:pPr>
      <w:r>
        <w:rPr>
          <w:i/>
          <w:iCs/>
        </w:rPr>
        <w:t>Расчет потребности в основных материалах в натуральном и стоимостном выражении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1701"/>
        <w:gridCol w:w="1134"/>
        <w:gridCol w:w="1559"/>
        <w:gridCol w:w="1418"/>
      </w:tblGrid>
      <w:tr w:rsidR="00334109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Деталь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z w:val="22"/>
                <w:szCs w:val="22"/>
              </w:rPr>
              <w:t>Пиноль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pStyle w:val="10"/>
            </w:pPr>
            <w:r>
              <w:t>Количество на программу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70000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40000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90000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60000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60000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Материал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Ст. 45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Ст. 45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Ст. 45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Ст. 40 Х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Ст. 45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Норма расхода, кг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3,5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1,3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2,9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Цена 1 т материала, руб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175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175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175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175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Расход на программу, т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1400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140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72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174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Отходы на одну деталь, кг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0,2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1,4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Отходы на программу,</w:t>
            </w:r>
            <w:r>
              <w:rPr>
                <w:lang w:val="en-US"/>
              </w:rPr>
              <w:t xml:space="preserve"> </w:t>
            </w:r>
            <w:r>
              <w:t>т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560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84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Затраты на материалы на программу, руб.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245000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24500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12600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39000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30450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Цена отходов,</w:t>
            </w:r>
          </w:p>
          <w:p w:rsidR="00334109" w:rsidRDefault="00334109">
            <w:r>
              <w:t>руб./т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14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</w:tcBorders>
          </w:tcPr>
          <w:p w:rsidR="00334109" w:rsidRDefault="00334109">
            <w:r>
              <w:t>Стоимость отходов на программу, руб.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7840</w:t>
            </w:r>
          </w:p>
        </w:tc>
        <w:tc>
          <w:tcPr>
            <w:tcW w:w="170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336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252</w:t>
            </w:r>
          </w:p>
        </w:tc>
        <w:tc>
          <w:tcPr>
            <w:tcW w:w="1559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252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1176</w:t>
            </w:r>
          </w:p>
        </w:tc>
      </w:tr>
      <w:tr w:rsidR="00334109">
        <w:trPr>
          <w:cantSplit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Затраты на материалы за вычетом отходов, руб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237160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24164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12348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38748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29274</w:t>
            </w:r>
          </w:p>
        </w:tc>
      </w:tr>
    </w:tbl>
    <w:p w:rsidR="00334109" w:rsidRDefault="00334109">
      <w:pPr>
        <w:jc w:val="right"/>
      </w:pPr>
      <w:r>
        <w:t>Таблица 28</w:t>
      </w:r>
    </w:p>
    <w:p w:rsidR="00334109" w:rsidRDefault="00334109">
      <w:pPr>
        <w:jc w:val="center"/>
      </w:pPr>
      <w:r>
        <w:t>Мощности станков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2534"/>
        <w:gridCol w:w="2534"/>
        <w:gridCol w:w="2429"/>
      </w:tblGrid>
      <w:tr w:rsidR="00334109">
        <w:tc>
          <w:tcPr>
            <w:tcW w:w="2426" w:type="dxa"/>
          </w:tcPr>
          <w:p w:rsidR="00334109" w:rsidRDefault="00334109">
            <w:r>
              <w:t>Название станка</w:t>
            </w:r>
          </w:p>
        </w:tc>
        <w:tc>
          <w:tcPr>
            <w:tcW w:w="2534" w:type="dxa"/>
          </w:tcPr>
          <w:p w:rsidR="00334109" w:rsidRDefault="00334109">
            <w:pPr>
              <w:rPr>
                <w:lang w:val="en-US"/>
              </w:rPr>
            </w:pPr>
            <w:r>
              <w:t>Р</w:t>
            </w:r>
            <w:r>
              <w:rPr>
                <w:vertAlign w:val="subscript"/>
              </w:rPr>
              <w:t>уст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, кВт</w:t>
            </w:r>
          </w:p>
        </w:tc>
        <w:tc>
          <w:tcPr>
            <w:tcW w:w="2534" w:type="dxa"/>
          </w:tcPr>
          <w:p w:rsidR="00334109" w:rsidRDefault="00334109">
            <w:r>
              <w:t>Название станка</w:t>
            </w:r>
          </w:p>
        </w:tc>
        <w:tc>
          <w:tcPr>
            <w:tcW w:w="2429" w:type="dxa"/>
          </w:tcPr>
          <w:p w:rsidR="00334109" w:rsidRDefault="00334109">
            <w:r>
              <w:t>Р</w:t>
            </w:r>
            <w:r>
              <w:rPr>
                <w:vertAlign w:val="subscript"/>
              </w:rPr>
              <w:t>уст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, </w:t>
            </w:r>
            <w:r>
              <w:t>кВт</w:t>
            </w:r>
          </w:p>
        </w:tc>
      </w:tr>
      <w:tr w:rsidR="00334109">
        <w:tc>
          <w:tcPr>
            <w:tcW w:w="2426" w:type="dxa"/>
          </w:tcPr>
          <w:p w:rsidR="00334109" w:rsidRDefault="00334109">
            <w:r>
              <w:rPr>
                <w:snapToGrid w:val="0"/>
                <w:color w:val="000000"/>
              </w:rPr>
              <w:t>1К62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5Б525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0,12</w:t>
            </w:r>
          </w:p>
        </w:tc>
      </w:tr>
      <w:tr w:rsidR="00334109">
        <w:tc>
          <w:tcPr>
            <w:tcW w:w="2426" w:type="dxa"/>
          </w:tcPr>
          <w:p w:rsidR="00334109" w:rsidRDefault="00334109">
            <w:r>
              <w:rPr>
                <w:snapToGrid w:val="0"/>
                <w:color w:val="000000"/>
              </w:rPr>
              <w:t>3У143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7,5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6Р81Г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5,5</w:t>
            </w:r>
          </w:p>
        </w:tc>
      </w:tr>
      <w:tr w:rsidR="00334109">
        <w:tc>
          <w:tcPr>
            <w:tcW w:w="2426" w:type="dxa"/>
          </w:tcPr>
          <w:p w:rsidR="00334109" w:rsidRDefault="00334109">
            <w:r>
              <w:rPr>
                <w:snapToGrid w:val="0"/>
                <w:color w:val="000000"/>
              </w:rPr>
              <w:t>3У10В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1,1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7Б55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17</w:t>
            </w:r>
          </w:p>
        </w:tc>
      </w:tr>
      <w:tr w:rsidR="00334109">
        <w:tc>
          <w:tcPr>
            <w:tcW w:w="2426" w:type="dxa"/>
          </w:tcPr>
          <w:p w:rsidR="00334109" w:rsidRDefault="00334109">
            <w:r>
              <w:rPr>
                <w:snapToGrid w:val="0"/>
                <w:color w:val="000000"/>
              </w:rPr>
              <w:t>3451В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3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7А420М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3,0</w:t>
            </w:r>
          </w:p>
        </w:tc>
      </w:tr>
      <w:tr w:rsidR="00334109">
        <w:tc>
          <w:tcPr>
            <w:tcW w:w="2426" w:type="dxa"/>
          </w:tcPr>
          <w:p w:rsidR="00334109" w:rsidRDefault="00334109">
            <w:r>
              <w:rPr>
                <w:snapToGrid w:val="0"/>
                <w:color w:val="000000"/>
              </w:rPr>
              <w:t>5140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4,7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8Б72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2,7</w:t>
            </w:r>
          </w:p>
        </w:tc>
      </w:tr>
    </w:tbl>
    <w:p w:rsidR="00334109" w:rsidRDefault="00334109">
      <w:pPr>
        <w:jc w:val="right"/>
      </w:pPr>
    </w:p>
    <w:p w:rsidR="00334109" w:rsidRDefault="00334109">
      <w:pPr>
        <w:jc w:val="right"/>
      </w:pPr>
      <w:r>
        <w:t>Таблица 29</w:t>
      </w:r>
    </w:p>
    <w:p w:rsidR="00334109" w:rsidRDefault="00334109">
      <w:pPr>
        <w:jc w:val="center"/>
      </w:pPr>
      <w:r>
        <w:t>Расчет затрат на вспомогательные материалы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851"/>
        <w:gridCol w:w="850"/>
        <w:gridCol w:w="851"/>
        <w:gridCol w:w="992"/>
        <w:gridCol w:w="1134"/>
      </w:tblGrid>
      <w:tr w:rsidR="00334109">
        <w:tc>
          <w:tcPr>
            <w:tcW w:w="567" w:type="dxa"/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2127" w:type="dxa"/>
          </w:tcPr>
          <w:p w:rsidR="00334109" w:rsidRDefault="00334109">
            <w:pPr>
              <w:jc w:val="center"/>
            </w:pPr>
            <w:r>
              <w:t>Материалы</w:t>
            </w:r>
          </w:p>
        </w:tc>
        <w:tc>
          <w:tcPr>
            <w:tcW w:w="2551" w:type="dxa"/>
          </w:tcPr>
          <w:p w:rsidR="00334109" w:rsidRDefault="00334109">
            <w:pPr>
              <w:jc w:val="center"/>
            </w:pPr>
            <w:r>
              <w:t>Расчетная единица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Количе</w:t>
            </w:r>
            <w:r>
              <w:softHyphen/>
              <w:t>ство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Норма расхода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Рас</w:t>
            </w:r>
            <w:r>
              <w:softHyphen/>
              <w:t>ход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Цена за</w:t>
            </w:r>
          </w:p>
          <w:p w:rsidR="00334109" w:rsidRDefault="00334109">
            <w:pPr>
              <w:jc w:val="center"/>
            </w:pPr>
            <w:r>
              <w:t>1 кг, руб.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Цена общая, руб.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</w:t>
            </w:r>
          </w:p>
        </w:tc>
        <w:tc>
          <w:tcPr>
            <w:tcW w:w="2127" w:type="dxa"/>
          </w:tcPr>
          <w:p w:rsidR="00334109" w:rsidRDefault="00334109">
            <w:r>
              <w:t>Обтирочный материал</w:t>
            </w:r>
          </w:p>
        </w:tc>
        <w:tc>
          <w:tcPr>
            <w:tcW w:w="2551" w:type="dxa"/>
          </w:tcPr>
          <w:p w:rsidR="00334109" w:rsidRDefault="00334109">
            <w:r>
              <w:t>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186</w:t>
            </w:r>
          </w:p>
        </w:tc>
        <w:tc>
          <w:tcPr>
            <w:tcW w:w="850" w:type="dxa"/>
          </w:tcPr>
          <w:p w:rsidR="00334109" w:rsidRDefault="00334109">
            <w:pPr>
              <w:pStyle w:val="10"/>
            </w:pPr>
            <w:r>
              <w:t>40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7440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4092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2</w:t>
            </w:r>
          </w:p>
        </w:tc>
        <w:tc>
          <w:tcPr>
            <w:tcW w:w="2127" w:type="dxa"/>
          </w:tcPr>
          <w:p w:rsidR="00334109" w:rsidRDefault="00334109">
            <w:r>
              <w:t>то же</w:t>
            </w:r>
          </w:p>
        </w:tc>
        <w:tc>
          <w:tcPr>
            <w:tcW w:w="2551" w:type="dxa"/>
          </w:tcPr>
          <w:p w:rsidR="00334109" w:rsidRDefault="00334109">
            <w:r>
              <w:t>Разметочная плита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455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250,25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3</w:t>
            </w:r>
          </w:p>
        </w:tc>
        <w:tc>
          <w:tcPr>
            <w:tcW w:w="2127" w:type="dxa"/>
          </w:tcPr>
          <w:p w:rsidR="00334109" w:rsidRDefault="00334109">
            <w:r>
              <w:t>то же</w:t>
            </w:r>
          </w:p>
        </w:tc>
        <w:tc>
          <w:tcPr>
            <w:tcW w:w="2551" w:type="dxa"/>
          </w:tcPr>
          <w:p w:rsidR="00334109" w:rsidRDefault="00334109">
            <w:r>
              <w:t>Cлесарь производственный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280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154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4</w:t>
            </w:r>
          </w:p>
        </w:tc>
        <w:tc>
          <w:tcPr>
            <w:tcW w:w="2127" w:type="dxa"/>
          </w:tcPr>
          <w:p w:rsidR="00334109" w:rsidRDefault="00334109">
            <w:r>
              <w:t>то же</w:t>
            </w:r>
          </w:p>
        </w:tc>
        <w:tc>
          <w:tcPr>
            <w:tcW w:w="2551" w:type="dxa"/>
          </w:tcPr>
          <w:p w:rsidR="00334109" w:rsidRDefault="00334109">
            <w:r>
              <w:t>Слесарь-ремонтник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110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5</w:t>
            </w:r>
          </w:p>
        </w:tc>
        <w:tc>
          <w:tcPr>
            <w:tcW w:w="2127" w:type="dxa"/>
          </w:tcPr>
          <w:p w:rsidR="00334109" w:rsidRDefault="00334109">
            <w:r>
              <w:t>то же</w:t>
            </w:r>
          </w:p>
        </w:tc>
        <w:tc>
          <w:tcPr>
            <w:tcW w:w="2551" w:type="dxa"/>
          </w:tcPr>
          <w:p w:rsidR="00334109" w:rsidRDefault="00334109">
            <w:r>
              <w:t>Крановщик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t>22,00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6</w:t>
            </w:r>
          </w:p>
        </w:tc>
        <w:tc>
          <w:tcPr>
            <w:tcW w:w="2127" w:type="dxa"/>
          </w:tcPr>
          <w:p w:rsidR="00334109" w:rsidRDefault="00334109">
            <w:r>
              <w:t>Керосин</w:t>
            </w:r>
          </w:p>
        </w:tc>
        <w:tc>
          <w:tcPr>
            <w:tcW w:w="2551" w:type="dxa"/>
          </w:tcPr>
          <w:p w:rsidR="00334109" w:rsidRDefault="00334109">
            <w:r>
              <w:t>Станок, кран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3366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201,96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7</w:t>
            </w:r>
          </w:p>
        </w:tc>
        <w:tc>
          <w:tcPr>
            <w:tcW w:w="2127" w:type="dxa"/>
          </w:tcPr>
          <w:p w:rsidR="00334109" w:rsidRDefault="00334109">
            <w:r>
              <w:t>Бензин</w:t>
            </w:r>
          </w:p>
        </w:tc>
        <w:tc>
          <w:tcPr>
            <w:tcW w:w="2551" w:type="dxa"/>
          </w:tcPr>
          <w:p w:rsidR="00334109" w:rsidRDefault="00334109">
            <w:r>
              <w:t>Станок, кран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1309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0,11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143,99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8</w:t>
            </w:r>
          </w:p>
        </w:tc>
        <w:tc>
          <w:tcPr>
            <w:tcW w:w="2127" w:type="dxa"/>
          </w:tcPr>
          <w:p w:rsidR="00334109" w:rsidRDefault="00334109">
            <w:r>
              <w:t>Солидол</w:t>
            </w:r>
          </w:p>
        </w:tc>
        <w:tc>
          <w:tcPr>
            <w:tcW w:w="2551" w:type="dxa"/>
          </w:tcPr>
          <w:p w:rsidR="00334109" w:rsidRDefault="00334109">
            <w:r>
              <w:t>Станок, кран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22440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0,21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4712,4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9</w:t>
            </w:r>
          </w:p>
        </w:tc>
        <w:tc>
          <w:tcPr>
            <w:tcW w:w="2127" w:type="dxa"/>
          </w:tcPr>
          <w:p w:rsidR="00334109" w:rsidRDefault="00334109">
            <w:r>
              <w:t>Масло машинное</w:t>
            </w:r>
          </w:p>
        </w:tc>
        <w:tc>
          <w:tcPr>
            <w:tcW w:w="2551" w:type="dxa"/>
          </w:tcPr>
          <w:p w:rsidR="00334109" w:rsidRDefault="00334109">
            <w:r>
              <w:t>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186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color w:val="000000"/>
              </w:rPr>
              <w:t>22320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1339,2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10</w:t>
            </w:r>
          </w:p>
        </w:tc>
        <w:tc>
          <w:tcPr>
            <w:tcW w:w="2127" w:type="dxa"/>
          </w:tcPr>
          <w:p w:rsidR="00334109" w:rsidRDefault="00334109">
            <w:r>
              <w:t>Масло веретейное</w:t>
            </w:r>
          </w:p>
        </w:tc>
        <w:tc>
          <w:tcPr>
            <w:tcW w:w="2551" w:type="dxa"/>
          </w:tcPr>
          <w:p w:rsidR="00334109" w:rsidRDefault="00334109">
            <w:r>
              <w:t>Шлифовальный 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2100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0,06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126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11</w:t>
            </w:r>
          </w:p>
        </w:tc>
        <w:tc>
          <w:tcPr>
            <w:tcW w:w="2127" w:type="dxa"/>
          </w:tcPr>
          <w:p w:rsidR="00334109" w:rsidRDefault="00334109">
            <w:r>
              <w:t>Эмульсол</w:t>
            </w:r>
          </w:p>
        </w:tc>
        <w:tc>
          <w:tcPr>
            <w:tcW w:w="2551" w:type="dxa"/>
          </w:tcPr>
          <w:p w:rsidR="00334109" w:rsidRDefault="00334109">
            <w:r>
              <w:t>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186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24180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0,63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15233,4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12</w:t>
            </w:r>
          </w:p>
        </w:tc>
        <w:tc>
          <w:tcPr>
            <w:tcW w:w="2127" w:type="dxa"/>
          </w:tcPr>
          <w:p w:rsidR="00334109" w:rsidRDefault="00334109">
            <w:r>
              <w:t>Сульфо-фрезол</w:t>
            </w:r>
          </w:p>
        </w:tc>
        <w:tc>
          <w:tcPr>
            <w:tcW w:w="2551" w:type="dxa"/>
          </w:tcPr>
          <w:p w:rsidR="00334109" w:rsidRDefault="00334109">
            <w:r>
              <w:t>Зуборезный и протяжной 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334109" w:rsidRDefault="00334109">
            <w:pPr>
              <w:pStyle w:val="10"/>
            </w:pPr>
            <w:r>
              <w:t>900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35100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0,20</w:t>
            </w:r>
          </w:p>
          <w:p w:rsidR="00334109" w:rsidRDefault="00334109">
            <w:pPr>
              <w:jc w:val="center"/>
            </w:pP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7020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13</w:t>
            </w:r>
          </w:p>
        </w:tc>
        <w:tc>
          <w:tcPr>
            <w:tcW w:w="2127" w:type="dxa"/>
          </w:tcPr>
          <w:p w:rsidR="00334109" w:rsidRDefault="00334109">
            <w:r>
              <w:t>Технический вазелин</w:t>
            </w:r>
          </w:p>
        </w:tc>
        <w:tc>
          <w:tcPr>
            <w:tcW w:w="2551" w:type="dxa"/>
          </w:tcPr>
          <w:p w:rsidR="00334109" w:rsidRDefault="00334109">
            <w:r>
              <w:t>Зуборезный и протяжной 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334109" w:rsidRDefault="00334109">
            <w:pPr>
              <w:pStyle w:val="10"/>
            </w:pPr>
            <w:r>
              <w:t>5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195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0,07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13,65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14</w:t>
            </w:r>
          </w:p>
        </w:tc>
        <w:tc>
          <w:tcPr>
            <w:tcW w:w="2127" w:type="dxa"/>
          </w:tcPr>
          <w:p w:rsidR="00334109" w:rsidRDefault="00334109">
            <w:r>
              <w:t>Кальцинированная сода</w:t>
            </w:r>
          </w:p>
        </w:tc>
        <w:tc>
          <w:tcPr>
            <w:tcW w:w="2551" w:type="dxa"/>
          </w:tcPr>
          <w:p w:rsidR="00334109" w:rsidRDefault="00334109">
            <w:r>
              <w:t>Шлифовальный станок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2100</w:t>
            </w:r>
          </w:p>
          <w:p w:rsidR="00334109" w:rsidRDefault="00334109">
            <w:pPr>
              <w:jc w:val="center"/>
            </w:pP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63</w:t>
            </w:r>
          </w:p>
        </w:tc>
      </w:tr>
      <w:tr w:rsidR="00334109">
        <w:tc>
          <w:tcPr>
            <w:tcW w:w="567" w:type="dxa"/>
          </w:tcPr>
          <w:p w:rsidR="00334109" w:rsidRDefault="00334109">
            <w:r>
              <w:t>15</w:t>
            </w:r>
          </w:p>
        </w:tc>
        <w:tc>
          <w:tcPr>
            <w:tcW w:w="2127" w:type="dxa"/>
          </w:tcPr>
          <w:p w:rsidR="00334109" w:rsidRDefault="00334109">
            <w:r>
              <w:t>Мыло</w:t>
            </w:r>
          </w:p>
        </w:tc>
        <w:tc>
          <w:tcPr>
            <w:tcW w:w="2551" w:type="dxa"/>
          </w:tcPr>
          <w:p w:rsidR="00334109" w:rsidRDefault="00334109">
            <w:r>
              <w:t>Человек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t>601</w:t>
            </w:r>
          </w:p>
        </w:tc>
        <w:tc>
          <w:tcPr>
            <w:tcW w:w="850" w:type="dxa"/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6010</w:t>
            </w:r>
          </w:p>
        </w:tc>
        <w:tc>
          <w:tcPr>
            <w:tcW w:w="992" w:type="dxa"/>
          </w:tcPr>
          <w:p w:rsidR="00334109" w:rsidRDefault="00334109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240,4</w:t>
            </w:r>
          </w:p>
        </w:tc>
      </w:tr>
      <w:tr w:rsidR="00334109">
        <w:trPr>
          <w:cantSplit/>
        </w:trPr>
        <w:tc>
          <w:tcPr>
            <w:tcW w:w="8789" w:type="dxa"/>
            <w:gridSpan w:val="7"/>
          </w:tcPr>
          <w:p w:rsidR="00334109" w:rsidRDefault="00334109">
            <w:pPr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334109" w:rsidRDefault="00334109">
            <w:r>
              <w:rPr>
                <w:snapToGrid w:val="0"/>
                <w:color w:val="000000"/>
              </w:rPr>
              <w:t>33722,25</w:t>
            </w:r>
          </w:p>
        </w:tc>
      </w:tr>
    </w:tbl>
    <w:p w:rsidR="00334109" w:rsidRDefault="00334109"/>
    <w:p w:rsidR="00334109" w:rsidRDefault="00334109">
      <w:pPr>
        <w:jc w:val="right"/>
      </w:pPr>
      <w:r>
        <w:t>Таблица 30</w:t>
      </w:r>
    </w:p>
    <w:p w:rsidR="00334109" w:rsidRDefault="00334109">
      <w:pPr>
        <w:jc w:val="center"/>
      </w:pPr>
      <w:r>
        <w:t xml:space="preserve">Годовые затраты на ремонт МИиП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2534"/>
        <w:gridCol w:w="2534"/>
        <w:gridCol w:w="2429"/>
      </w:tblGrid>
      <w:tr w:rsidR="00334109"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Название станка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lang w:val="en-US"/>
              </w:rPr>
            </w:pPr>
            <w:r>
              <w:t>И</w:t>
            </w:r>
            <w:r>
              <w:rPr>
                <w:vertAlign w:val="subscript"/>
              </w:rPr>
              <w:t>миип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Название станка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И</w:t>
            </w:r>
            <w:r>
              <w:rPr>
                <w:vertAlign w:val="subscript"/>
              </w:rPr>
              <w:t>миип</w:t>
            </w:r>
          </w:p>
        </w:tc>
      </w:tr>
      <w:tr w:rsidR="00334109"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1К62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410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5Б525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100</w:t>
            </w:r>
          </w:p>
        </w:tc>
      </w:tr>
      <w:tr w:rsidR="00334109">
        <w:tc>
          <w:tcPr>
            <w:tcW w:w="2426" w:type="dxa"/>
            <w:tcBorders>
              <w:left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3У143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580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6Р81Г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350</w:t>
            </w:r>
          </w:p>
        </w:tc>
      </w:tr>
      <w:tr w:rsidR="00334109">
        <w:tc>
          <w:tcPr>
            <w:tcW w:w="2426" w:type="dxa"/>
            <w:tcBorders>
              <w:left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3У10В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430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7Б55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1290</w:t>
            </w:r>
          </w:p>
        </w:tc>
      </w:tr>
      <w:tr w:rsidR="00334109">
        <w:tc>
          <w:tcPr>
            <w:tcW w:w="2426" w:type="dxa"/>
            <w:tcBorders>
              <w:left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3451В</w:t>
            </w:r>
          </w:p>
        </w:tc>
        <w:tc>
          <w:tcPr>
            <w:tcW w:w="2534" w:type="dxa"/>
          </w:tcPr>
          <w:p w:rsidR="00334109" w:rsidRDefault="00334109">
            <w:pPr>
              <w:jc w:val="center"/>
            </w:pPr>
            <w:r>
              <w:t>550</w:t>
            </w:r>
          </w:p>
        </w:tc>
        <w:tc>
          <w:tcPr>
            <w:tcW w:w="2534" w:type="dxa"/>
          </w:tcPr>
          <w:p w:rsidR="00334109" w:rsidRDefault="00334109">
            <w:r>
              <w:rPr>
                <w:snapToGrid w:val="0"/>
                <w:color w:val="000000"/>
              </w:rPr>
              <w:t>7А420М</w:t>
            </w:r>
          </w:p>
        </w:tc>
        <w:tc>
          <w:tcPr>
            <w:tcW w:w="2429" w:type="dxa"/>
          </w:tcPr>
          <w:p w:rsidR="00334109" w:rsidRDefault="00334109">
            <w:pPr>
              <w:jc w:val="center"/>
            </w:pPr>
            <w:r>
              <w:t>400</w:t>
            </w:r>
          </w:p>
        </w:tc>
      </w:tr>
      <w:tr w:rsidR="00334109"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5140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380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334109" w:rsidRDefault="00334109">
            <w:r>
              <w:rPr>
                <w:snapToGrid w:val="0"/>
                <w:color w:val="000000"/>
              </w:rPr>
              <w:t>8Б72</w:t>
            </w:r>
          </w:p>
        </w:tc>
        <w:tc>
          <w:tcPr>
            <w:tcW w:w="2429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50</w:t>
            </w:r>
          </w:p>
        </w:tc>
      </w:tr>
    </w:tbl>
    <w:p w:rsidR="00334109" w:rsidRDefault="00334109"/>
    <w:p w:rsidR="00334109" w:rsidRDefault="00334109">
      <w:pPr>
        <w:ind w:firstLine="720"/>
        <w:jc w:val="right"/>
      </w:pPr>
      <w:r>
        <w:br w:type="page"/>
        <w:t>Таблица 31</w:t>
      </w:r>
    </w:p>
    <w:p w:rsidR="00334109" w:rsidRDefault="00334109">
      <w:pPr>
        <w:jc w:val="center"/>
      </w:pPr>
      <w:r>
        <w:t>Номенклатура статей расходов по содержанию и эксплуатации оборудования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686"/>
        <w:gridCol w:w="2268"/>
      </w:tblGrid>
      <w:tr w:rsidR="00334109">
        <w:tc>
          <w:tcPr>
            <w:tcW w:w="426" w:type="dxa"/>
          </w:tcPr>
          <w:p w:rsidR="00334109" w:rsidRDefault="00334109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334109" w:rsidRDefault="00334109">
            <w:pPr>
              <w:jc w:val="center"/>
            </w:pPr>
            <w:r>
              <w:t>Наименование статей расходов</w:t>
            </w:r>
          </w:p>
        </w:tc>
        <w:tc>
          <w:tcPr>
            <w:tcW w:w="3686" w:type="dxa"/>
          </w:tcPr>
          <w:p w:rsidR="00334109" w:rsidRDefault="00334109">
            <w:pPr>
              <w:jc w:val="center"/>
            </w:pPr>
            <w:r>
              <w:t>Содержание расходов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t>Сумма расходов, руб.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1</w:t>
            </w:r>
          </w:p>
        </w:tc>
        <w:tc>
          <w:tcPr>
            <w:tcW w:w="3543" w:type="dxa"/>
          </w:tcPr>
          <w:p w:rsidR="00334109" w:rsidRDefault="00334109">
            <w:r>
              <w:t>Амортизация оборудования и транспортных средств</w:t>
            </w:r>
          </w:p>
        </w:tc>
        <w:tc>
          <w:tcPr>
            <w:tcW w:w="3686" w:type="dxa"/>
          </w:tcPr>
          <w:p w:rsidR="00334109" w:rsidRDefault="00334109">
            <w:r>
              <w:t>Амортизация оборудования, транспортных средств;</w:t>
            </w:r>
          </w:p>
          <w:p w:rsidR="00334109" w:rsidRDefault="00334109">
            <w:r>
              <w:t>приспособлений;</w:t>
            </w:r>
          </w:p>
          <w:p w:rsidR="00334109" w:rsidRDefault="00334109">
            <w:r>
              <w:t>ценного инструмента.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96718,71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8114,10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12171,15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2</w:t>
            </w:r>
          </w:p>
        </w:tc>
        <w:tc>
          <w:tcPr>
            <w:tcW w:w="3543" w:type="dxa"/>
          </w:tcPr>
          <w:p w:rsidR="00334109" w:rsidRDefault="00334109">
            <w:r>
              <w:t>Эксплуатация оборудования</w:t>
            </w:r>
          </w:p>
        </w:tc>
        <w:tc>
          <w:tcPr>
            <w:tcW w:w="3686" w:type="dxa"/>
          </w:tcPr>
          <w:p w:rsidR="00334109" w:rsidRDefault="00334109">
            <w:r>
              <w:t xml:space="preserve">Энергия для производственных целей: </w:t>
            </w:r>
          </w:p>
          <w:p w:rsidR="00334109" w:rsidRDefault="00334109">
            <w:r>
              <w:t>- затраты на силовую энергию;</w:t>
            </w:r>
          </w:p>
          <w:p w:rsidR="00334109" w:rsidRDefault="00334109">
            <w:r>
              <w:t xml:space="preserve">- затраты на сжатый воздух, воду, пар; </w:t>
            </w:r>
          </w:p>
          <w:p w:rsidR="00334109" w:rsidRDefault="00334109">
            <w:r>
              <w:t xml:space="preserve">затраты на вспомогательные материалы; </w:t>
            </w:r>
          </w:p>
          <w:p w:rsidR="00334109" w:rsidRDefault="00334109">
            <w:r>
              <w:t xml:space="preserve">заработная плата вспомогательных  рабочих; </w:t>
            </w:r>
          </w:p>
          <w:p w:rsidR="00334109" w:rsidRDefault="00334109">
            <w:r>
              <w:t>отчисления на социальное страхование вспомогательных рабочих.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4917,54</w:t>
            </w:r>
          </w:p>
          <w:p w:rsidR="00334109" w:rsidRDefault="00334109">
            <w:pPr>
              <w:jc w:val="center"/>
            </w:pPr>
            <w:r>
              <w:t>491,75</w:t>
            </w: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33722,25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274173,37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103745,70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3</w:t>
            </w:r>
          </w:p>
        </w:tc>
        <w:tc>
          <w:tcPr>
            <w:tcW w:w="3543" w:type="dxa"/>
          </w:tcPr>
          <w:p w:rsidR="00334109" w:rsidRDefault="00334109">
            <w:r>
              <w:t>Текущий ремонт оборудования и транспортных средств</w:t>
            </w:r>
          </w:p>
        </w:tc>
        <w:tc>
          <w:tcPr>
            <w:tcW w:w="3686" w:type="dxa"/>
          </w:tcPr>
          <w:p w:rsidR="00334109" w:rsidRDefault="00334109">
            <w:r>
              <w:t>Заработная плата и отчисления на социальное страхование ремонтных рабочих;</w:t>
            </w:r>
          </w:p>
          <w:p w:rsidR="00334109" w:rsidRDefault="00334109">
            <w:r>
              <w:t xml:space="preserve">Затраты на материалы и запасные части; </w:t>
            </w:r>
          </w:p>
          <w:p w:rsidR="00334109" w:rsidRDefault="00334109">
            <w:r>
              <w:t>Затраты на текущий ремонт приспособлений и ценного инструмента.</w:t>
            </w:r>
          </w:p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43558</w:t>
            </w: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</w:pP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34483,4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10142,62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4</w:t>
            </w:r>
          </w:p>
        </w:tc>
        <w:tc>
          <w:tcPr>
            <w:tcW w:w="3543" w:type="dxa"/>
          </w:tcPr>
          <w:p w:rsidR="00334109" w:rsidRDefault="00334109">
            <w:r>
              <w:t>Износ малоценных и быстроизнашивающихся инструментов и приспособлений</w:t>
            </w:r>
          </w:p>
        </w:tc>
        <w:tc>
          <w:tcPr>
            <w:tcW w:w="3686" w:type="dxa"/>
          </w:tcPr>
          <w:p w:rsidR="00334109" w:rsidRDefault="00334109"/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61680</w:t>
            </w:r>
          </w:p>
        </w:tc>
      </w:tr>
      <w:tr w:rsidR="00334109">
        <w:trPr>
          <w:trHeight w:val="338"/>
        </w:trPr>
        <w:tc>
          <w:tcPr>
            <w:tcW w:w="426" w:type="dxa"/>
          </w:tcPr>
          <w:p w:rsidR="00334109" w:rsidRDefault="00334109">
            <w:r>
              <w:t>5</w:t>
            </w:r>
          </w:p>
        </w:tc>
        <w:tc>
          <w:tcPr>
            <w:tcW w:w="3543" w:type="dxa"/>
          </w:tcPr>
          <w:p w:rsidR="00334109" w:rsidRDefault="00334109">
            <w:r>
              <w:t>Внутризаводские перемещения</w:t>
            </w:r>
          </w:p>
        </w:tc>
        <w:tc>
          <w:tcPr>
            <w:tcW w:w="3686" w:type="dxa"/>
          </w:tcPr>
          <w:p w:rsidR="00334109" w:rsidRDefault="00334109"/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20517,55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6</w:t>
            </w:r>
          </w:p>
        </w:tc>
        <w:tc>
          <w:tcPr>
            <w:tcW w:w="3543" w:type="dxa"/>
          </w:tcPr>
          <w:p w:rsidR="00334109" w:rsidRDefault="00334109">
            <w:r>
              <w:t>Прочие расходы</w:t>
            </w:r>
          </w:p>
        </w:tc>
        <w:tc>
          <w:tcPr>
            <w:tcW w:w="3686" w:type="dxa"/>
          </w:tcPr>
          <w:p w:rsidR="00334109" w:rsidRDefault="00334109"/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21133,08</w:t>
            </w:r>
          </w:p>
        </w:tc>
      </w:tr>
      <w:tr w:rsidR="00334109">
        <w:tc>
          <w:tcPr>
            <w:tcW w:w="426" w:type="dxa"/>
          </w:tcPr>
          <w:p w:rsidR="00334109" w:rsidRDefault="00334109">
            <w:r>
              <w:t>7</w:t>
            </w:r>
          </w:p>
        </w:tc>
        <w:tc>
          <w:tcPr>
            <w:tcW w:w="3543" w:type="dxa"/>
          </w:tcPr>
          <w:p w:rsidR="00334109" w:rsidRDefault="00334109">
            <w:r>
              <w:t>Итого:</w:t>
            </w:r>
          </w:p>
        </w:tc>
        <w:tc>
          <w:tcPr>
            <w:tcW w:w="3686" w:type="dxa"/>
          </w:tcPr>
          <w:p w:rsidR="00334109" w:rsidRDefault="00334109"/>
        </w:tc>
        <w:tc>
          <w:tcPr>
            <w:tcW w:w="2268" w:type="dxa"/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725569,23</w:t>
            </w:r>
          </w:p>
        </w:tc>
      </w:tr>
      <w:tr w:rsidR="00334109">
        <w:trPr>
          <w:cantSplit/>
        </w:trPr>
        <w:tc>
          <w:tcPr>
            <w:tcW w:w="9923" w:type="dxa"/>
            <w:gridSpan w:val="4"/>
          </w:tcPr>
          <w:p w:rsidR="00334109" w:rsidRDefault="00334109">
            <w:r>
              <w:t>Отношение РСЭО к основной заработной плате основных производственных рабочих – 69 %.</w:t>
            </w:r>
          </w:p>
        </w:tc>
      </w:tr>
    </w:tbl>
    <w:p w:rsidR="00334109" w:rsidRDefault="00334109">
      <w:pPr>
        <w:ind w:firstLine="720"/>
        <w:jc w:val="right"/>
      </w:pPr>
    </w:p>
    <w:p w:rsidR="00334109" w:rsidRDefault="00334109">
      <w:pPr>
        <w:ind w:firstLine="720"/>
        <w:jc w:val="right"/>
      </w:pPr>
      <w:r>
        <w:br w:type="page"/>
        <w:t>Таблица 32</w:t>
      </w:r>
    </w:p>
    <w:p w:rsidR="00334109" w:rsidRDefault="00334109">
      <w:pPr>
        <w:jc w:val="center"/>
      </w:pPr>
      <w:r>
        <w:t>Номенклатура статей цеховых расходов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961"/>
        <w:gridCol w:w="1985"/>
      </w:tblGrid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Наименование статей расходов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r>
              <w:t>Содержание расходов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r>
              <w:t>Сумма расходов, руб.</w:t>
            </w:r>
          </w:p>
        </w:tc>
      </w:tr>
      <w:tr w:rsidR="00334109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34109" w:rsidRDefault="00334109">
            <w:pPr>
              <w:pStyle w:val="10"/>
            </w:pPr>
            <w:r>
              <w:t>Содержание цехового персонала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334109" w:rsidRDefault="00334109">
            <w:r>
              <w:t>Зарплата и отчисления на социальные нужды персонала управления цеха специалистов, служащих и МОП,</w:t>
            </w:r>
            <w:r>
              <w:rPr>
                <w:lang w:val="en-US"/>
              </w:rPr>
              <w:t xml:space="preserve"> </w:t>
            </w:r>
            <w:r>
              <w:t>а также вспомогательных рабочих цехового значения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r>
              <w:t>207885,6</w:t>
            </w:r>
          </w:p>
          <w:p w:rsidR="00334109" w:rsidRDefault="00334109">
            <w:r>
              <w:t>80035,96</w:t>
            </w:r>
          </w:p>
          <w:p w:rsidR="00334109" w:rsidRDefault="00334109">
            <w:r>
              <w:t>124844,04</w:t>
            </w:r>
          </w:p>
          <w:p w:rsidR="00334109" w:rsidRDefault="00334109">
            <w:r>
              <w:t>48064,96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2</w:t>
            </w:r>
          </w:p>
        </w:tc>
        <w:tc>
          <w:tcPr>
            <w:tcW w:w="2551" w:type="dxa"/>
          </w:tcPr>
          <w:p w:rsidR="00334109" w:rsidRDefault="00334109">
            <w:r>
              <w:t>Амортизация зданий, сооружений и инвентаря</w:t>
            </w:r>
          </w:p>
        </w:tc>
        <w:tc>
          <w:tcPr>
            <w:tcW w:w="4961" w:type="dxa"/>
          </w:tcPr>
          <w:p w:rsidR="00334109" w:rsidRDefault="00334109">
            <w:r>
              <w:t xml:space="preserve">Рассчитывается по действующим нормам основных средств 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4347,20</w:t>
            </w:r>
          </w:p>
          <w:p w:rsidR="00334109" w:rsidRDefault="00334109">
            <w:r>
              <w:t>2074,28</w:t>
            </w:r>
          </w:p>
          <w:p w:rsidR="00334109" w:rsidRDefault="00334109">
            <w:r>
              <w:t>740,50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3</w:t>
            </w:r>
          </w:p>
        </w:tc>
        <w:tc>
          <w:tcPr>
            <w:tcW w:w="2551" w:type="dxa"/>
          </w:tcPr>
          <w:p w:rsidR="00334109" w:rsidRDefault="00334109">
            <w:r>
              <w:t>Содержание зданий, сооружений и инвентаря</w:t>
            </w:r>
          </w:p>
        </w:tc>
        <w:tc>
          <w:tcPr>
            <w:tcW w:w="4961" w:type="dxa"/>
          </w:tcPr>
          <w:p w:rsidR="00334109" w:rsidRDefault="00334109">
            <w:r>
              <w:t xml:space="preserve">Затраты на пар для отопления зданий  </w:t>
            </w:r>
          </w:p>
          <w:p w:rsidR="00334109" w:rsidRDefault="00334109">
            <w:r>
              <w:t xml:space="preserve">Затраты на электроэнергию для освещения </w:t>
            </w:r>
          </w:p>
          <w:p w:rsidR="00334109" w:rsidRDefault="00334109">
            <w:r>
              <w:t xml:space="preserve">Затраты на воду на бытовые нужды </w:t>
            </w:r>
          </w:p>
          <w:p w:rsidR="00334109" w:rsidRDefault="00334109">
            <w:r>
              <w:t>Затраты на материалы и прочие расходы (3% от стоимости зданий)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18332,16</w:t>
            </w:r>
          </w:p>
          <w:p w:rsidR="00334109" w:rsidRDefault="00334109">
            <w:r>
              <w:t>2082,94</w:t>
            </w:r>
          </w:p>
          <w:p w:rsidR="00334109" w:rsidRDefault="00334109">
            <w:r>
              <w:t>137,10</w:t>
            </w:r>
          </w:p>
          <w:p w:rsidR="00334109" w:rsidRDefault="00334109">
            <w:r>
              <w:t>4957,28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4</w:t>
            </w:r>
          </w:p>
        </w:tc>
        <w:tc>
          <w:tcPr>
            <w:tcW w:w="2551" w:type="dxa"/>
          </w:tcPr>
          <w:p w:rsidR="00334109" w:rsidRDefault="00334109">
            <w:r>
              <w:t>Текущий ремонт зданий, сооружений и инвентаря</w:t>
            </w:r>
          </w:p>
        </w:tc>
        <w:tc>
          <w:tcPr>
            <w:tcW w:w="4961" w:type="dxa"/>
          </w:tcPr>
          <w:p w:rsidR="00334109" w:rsidRDefault="00334109">
            <w:r>
              <w:t xml:space="preserve">Принимается в размере 2% от балансовой стоимости зданий, сооружений и инвентаря 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/>
          <w:p w:rsidR="00334109" w:rsidRDefault="00334109">
            <w:r>
              <w:t>3906,93</w:t>
            </w:r>
          </w:p>
          <w:p w:rsidR="00334109" w:rsidRDefault="00334109"/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5</w:t>
            </w:r>
          </w:p>
        </w:tc>
        <w:tc>
          <w:tcPr>
            <w:tcW w:w="2551" w:type="dxa"/>
          </w:tcPr>
          <w:p w:rsidR="00334109" w:rsidRDefault="00334109">
            <w:r>
              <w:t xml:space="preserve">Испытания, опыты, исследования, </w:t>
            </w:r>
          </w:p>
          <w:p w:rsidR="00334109" w:rsidRDefault="00334109">
            <w:r>
              <w:t>рационализаторство</w:t>
            </w:r>
          </w:p>
        </w:tc>
        <w:tc>
          <w:tcPr>
            <w:tcW w:w="4961" w:type="dxa"/>
          </w:tcPr>
          <w:p w:rsidR="00334109" w:rsidRDefault="00334109">
            <w:r>
              <w:t xml:space="preserve">Затраты составляют 15 рублей на одного работающего 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9165,00</w:t>
            </w:r>
          </w:p>
          <w:p w:rsidR="00334109" w:rsidRDefault="00334109"/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6</w:t>
            </w:r>
          </w:p>
        </w:tc>
        <w:tc>
          <w:tcPr>
            <w:tcW w:w="2551" w:type="dxa"/>
          </w:tcPr>
          <w:p w:rsidR="00334109" w:rsidRDefault="00334109">
            <w:r>
              <w:t>Охрана труда</w:t>
            </w:r>
          </w:p>
        </w:tc>
        <w:tc>
          <w:tcPr>
            <w:tcW w:w="4961" w:type="dxa"/>
          </w:tcPr>
          <w:p w:rsidR="00334109" w:rsidRDefault="00334109">
            <w:r>
              <w:t xml:space="preserve">Затраты составляют 10 рублей на одного работающего 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6110,00</w:t>
            </w:r>
          </w:p>
        </w:tc>
      </w:tr>
      <w:tr w:rsidR="00334109"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7</w:t>
            </w:r>
          </w:p>
        </w:tc>
        <w:tc>
          <w:tcPr>
            <w:tcW w:w="2551" w:type="dxa"/>
          </w:tcPr>
          <w:p w:rsidR="00334109" w:rsidRDefault="00334109">
            <w:r>
              <w:t xml:space="preserve">Прочие расходы </w:t>
            </w:r>
          </w:p>
        </w:tc>
        <w:tc>
          <w:tcPr>
            <w:tcW w:w="4961" w:type="dxa"/>
          </w:tcPr>
          <w:p w:rsidR="00334109" w:rsidRDefault="00334109">
            <w:r>
              <w:t xml:space="preserve">Составляют 5% от общей суммы цеховых расходов 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25634,20</w:t>
            </w:r>
          </w:p>
        </w:tc>
      </w:tr>
      <w:tr w:rsidR="00334109">
        <w:trPr>
          <w:trHeight w:val="72"/>
        </w:trPr>
        <w:tc>
          <w:tcPr>
            <w:tcW w:w="426" w:type="dxa"/>
            <w:tcBorders>
              <w:left w:val="single" w:sz="12" w:space="0" w:color="auto"/>
            </w:tcBorders>
          </w:tcPr>
          <w:p w:rsidR="00334109" w:rsidRDefault="00334109">
            <w:r>
              <w:t>8</w:t>
            </w:r>
          </w:p>
        </w:tc>
        <w:tc>
          <w:tcPr>
            <w:tcW w:w="2551" w:type="dxa"/>
          </w:tcPr>
          <w:p w:rsidR="00334109" w:rsidRDefault="00334109">
            <w:r>
              <w:t>Итого:</w:t>
            </w:r>
          </w:p>
        </w:tc>
        <w:tc>
          <w:tcPr>
            <w:tcW w:w="4961" w:type="dxa"/>
          </w:tcPr>
          <w:p w:rsidR="00334109" w:rsidRDefault="00334109"/>
        </w:tc>
        <w:tc>
          <w:tcPr>
            <w:tcW w:w="1985" w:type="dxa"/>
            <w:tcBorders>
              <w:right w:val="single" w:sz="12" w:space="0" w:color="auto"/>
            </w:tcBorders>
          </w:tcPr>
          <w:p w:rsidR="00334109" w:rsidRDefault="00334109">
            <w:r>
              <w:t>533318,18</w:t>
            </w:r>
          </w:p>
        </w:tc>
      </w:tr>
      <w:tr w:rsidR="00334109">
        <w:trPr>
          <w:cantSplit/>
          <w:trHeight w:val="72"/>
        </w:trPr>
        <w:tc>
          <w:tcPr>
            <w:tcW w:w="9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r>
              <w:t>Отношение цеховых расходов к заработной плате основных производственных рабочих -  79,3 %.</w:t>
            </w:r>
          </w:p>
        </w:tc>
      </w:tr>
    </w:tbl>
    <w:p w:rsidR="00334109" w:rsidRDefault="00334109">
      <w:pPr>
        <w:ind w:firstLine="720"/>
        <w:jc w:val="right"/>
      </w:pPr>
    </w:p>
    <w:p w:rsidR="00334109" w:rsidRDefault="00334109">
      <w:pPr>
        <w:ind w:firstLine="720"/>
        <w:jc w:val="right"/>
      </w:pPr>
      <w:r>
        <w:br w:type="page"/>
        <w:t>Таблица 33</w:t>
      </w:r>
    </w:p>
    <w:p w:rsidR="00334109" w:rsidRDefault="00334109">
      <w:pPr>
        <w:jc w:val="center"/>
        <w:rPr>
          <w:lang w:val="en-US"/>
        </w:rPr>
      </w:pPr>
      <w:r>
        <w:t>Калькуляция себестоимости и расчет оптовых цен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417"/>
        <w:gridCol w:w="1276"/>
        <w:gridCol w:w="1134"/>
      </w:tblGrid>
      <w:tr w:rsidR="00334109">
        <w:trPr>
          <w:cantSplit/>
          <w:trHeight w:val="159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34109" w:rsidRDefault="00334109">
            <w:r>
              <w:t>Статьи калькуляции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Деталь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34109" w:rsidRDefault="00334109">
            <w:r>
              <w:t>Итого</w:t>
            </w:r>
          </w:p>
        </w:tc>
      </w:tr>
      <w:tr w:rsidR="00334109">
        <w:trPr>
          <w:cantSplit/>
          <w:trHeight w:val="159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34109" w:rsidRDefault="00334109"/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Пиноль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Валик шлицевый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Валик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Шестерня двухвенцевая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Муфта кулачковая</w:t>
            </w:r>
          </w:p>
        </w:tc>
        <w:tc>
          <w:tcPr>
            <w:tcW w:w="1134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rPr>
                <w:sz w:val="20"/>
                <w:szCs w:val="20"/>
              </w:rPr>
            </w:pPr>
          </w:p>
        </w:tc>
      </w:tr>
      <w:tr w:rsidR="00334109">
        <w:trPr>
          <w:trHeight w:val="9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r>
              <w:t>Основные материалы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245000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24500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30450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351550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Возвратные отходы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7840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9856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Основная зарплата основных производственных рабочих</w:t>
            </w:r>
          </w:p>
          <w:p w:rsidR="00334109" w:rsidRDefault="00334109">
            <w:r>
              <w:t>(ОПР)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259554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80062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72359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140339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97340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649654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Дополнительная зарплата ОПР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143903,2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44388,4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40117,6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77807,4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53967,7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372758,7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Отчисления на социальные нужды от зарплаты ОПР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155331,0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47913,4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43303,5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83986,4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58253,5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402360,6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РСЭО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280105,4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86401,3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78088,4</w:t>
            </w:r>
          </w:p>
        </w:tc>
        <w:tc>
          <w:tcPr>
            <w:tcW w:w="1417" w:type="dxa"/>
          </w:tcPr>
          <w:p w:rsidR="00334109" w:rsidRDefault="00334109">
            <w:pPr>
              <w:pStyle w:val="10"/>
            </w:pPr>
            <w:r>
              <w:rPr>
                <w:snapToGrid w:val="0"/>
              </w:rPr>
              <w:t>151451,0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105047,4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725569,2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Цеховые расходы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205887,0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63507,9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57397,6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111321,6</w:t>
            </w:r>
          </w:p>
        </w:tc>
        <w:tc>
          <w:tcPr>
            <w:tcW w:w="1276" w:type="dxa"/>
          </w:tcPr>
          <w:p w:rsidR="00334109" w:rsidRDefault="00334109">
            <w:pPr>
              <w:pStyle w:val="10"/>
            </w:pPr>
            <w:r>
              <w:rPr>
                <w:snapToGrid w:val="0"/>
              </w:rPr>
              <w:t>77213,4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533318,1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Цеховая себестоимость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1297620,6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347109,0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304118,1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604157,4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423448,0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3045066,6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Общезаводские расходы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250798,4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77361,2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69918,1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135604,9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94056,4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649654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Внепроизводственные расходы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11755,4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3626,1</w:t>
            </w:r>
          </w:p>
        </w:tc>
        <w:tc>
          <w:tcPr>
            <w:tcW w:w="1276" w:type="dxa"/>
          </w:tcPr>
          <w:p w:rsidR="00334109" w:rsidRDefault="00334109">
            <w:pPr>
              <w:pStyle w:val="10"/>
            </w:pPr>
            <w:r>
              <w:rPr>
                <w:snapToGrid w:val="0"/>
              </w:rPr>
              <w:t>3277,2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6356,1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4408,6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30450,6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Полная себестоимость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1560174,4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428096,3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377313,4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746118,4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521913,0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3725171,2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</w:tcBorders>
          </w:tcPr>
          <w:p w:rsidR="00334109" w:rsidRDefault="00334109">
            <w:r>
              <w:t>Прибыль</w:t>
            </w:r>
          </w:p>
        </w:tc>
        <w:tc>
          <w:tcPr>
            <w:tcW w:w="1134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312034,88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85619,26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75462,68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149223,68</w:t>
            </w:r>
          </w:p>
        </w:tc>
        <w:tc>
          <w:tcPr>
            <w:tcW w:w="1276" w:type="dxa"/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104382,6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745034,24</w:t>
            </w:r>
          </w:p>
        </w:tc>
      </w:tr>
      <w:tr w:rsidR="00334109">
        <w:trPr>
          <w:trHeight w:val="93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r>
              <w:t>Оптовая цена (партию / изделие)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1872209,3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26,75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513715,6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452776,1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895342,1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626295,6</w:t>
            </w:r>
          </w:p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4470205,4</w:t>
            </w:r>
          </w:p>
        </w:tc>
      </w:tr>
    </w:tbl>
    <w:p w:rsidR="00334109" w:rsidRDefault="00334109">
      <w:pPr>
        <w:rPr>
          <w:lang w:val="en-US"/>
        </w:rPr>
      </w:pPr>
      <w:r>
        <w:rPr>
          <w:lang w:val="en-US"/>
        </w:rPr>
        <w:tab/>
      </w:r>
    </w:p>
    <w:p w:rsidR="00334109" w:rsidRDefault="00334109">
      <w:pPr>
        <w:jc w:val="right"/>
      </w:pPr>
      <w:r>
        <w:rPr>
          <w:lang w:val="en-US"/>
        </w:rPr>
        <w:br w:type="page"/>
      </w:r>
      <w:r>
        <w:t>Таблица 34</w:t>
      </w:r>
    </w:p>
    <w:p w:rsidR="00334109" w:rsidRDefault="00334109">
      <w:pPr>
        <w:jc w:val="center"/>
      </w:pPr>
      <w:r>
        <w:t>Основные технико-экономические показатели механического  цеха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417"/>
        <w:gridCol w:w="2977"/>
      </w:tblGrid>
      <w:tr w:rsidR="0033410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34109" w:rsidRDefault="00334109">
            <w:pPr>
              <w:pStyle w:val="10"/>
              <w:spacing w:before="0"/>
            </w:pPr>
            <w:r>
              <w:t>Единица измерений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Абсолютная величина</w:t>
            </w:r>
          </w:p>
        </w:tc>
      </w:tr>
      <w:tr w:rsidR="0033410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334109" w:rsidRDefault="00334109">
            <w:r>
              <w:t xml:space="preserve">Годовой объем товарной продукции </w:t>
            </w:r>
          </w:p>
          <w:p w:rsidR="00334109" w:rsidRDefault="00334109">
            <w:r>
              <w:t>в оптовых ценах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34109" w:rsidRDefault="00334109">
            <w:pPr>
              <w:jc w:val="center"/>
            </w:pPr>
            <w:r>
              <w:t>тыс. руб.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4470205,4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334109" w:rsidRDefault="00334109">
            <w:r>
              <w:t>Годовой объем нормативно-чистой продукции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тыс. руб.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3</w:t>
            </w:r>
          </w:p>
          <w:p w:rsidR="00334109" w:rsidRDefault="00334109">
            <w:pPr>
              <w:jc w:val="center"/>
            </w:pPr>
            <w:r>
              <w:t>3.1</w:t>
            </w:r>
          </w:p>
        </w:tc>
        <w:tc>
          <w:tcPr>
            <w:tcW w:w="4962" w:type="dxa"/>
          </w:tcPr>
          <w:p w:rsidR="00334109" w:rsidRDefault="00334109">
            <w:r>
              <w:t>Балансовая стоимость основных фондов,</w:t>
            </w:r>
          </w:p>
          <w:p w:rsidR="00334109" w:rsidRDefault="00334109">
            <w:r>
              <w:t>в том числе активной части: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тыс. руб.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1084767,3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916032,3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4</w:t>
            </w:r>
          </w:p>
          <w:p w:rsidR="00334109" w:rsidRDefault="00334109">
            <w:pPr>
              <w:jc w:val="center"/>
            </w:pPr>
            <w:r>
              <w:t>4.1</w:t>
            </w:r>
          </w:p>
        </w:tc>
        <w:tc>
          <w:tcPr>
            <w:tcW w:w="4962" w:type="dxa"/>
          </w:tcPr>
          <w:p w:rsidR="00334109" w:rsidRDefault="00334109">
            <w:pPr>
              <w:rPr>
                <w:lang w:val="en-US"/>
              </w:rPr>
            </w:pPr>
            <w:r>
              <w:t>Общая площадь помещений,</w:t>
            </w:r>
          </w:p>
          <w:p w:rsidR="00334109" w:rsidRDefault="00334109">
            <w:r>
              <w:t>в том числе производственная: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3631,5</w:t>
            </w:r>
          </w:p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1988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5</w:t>
            </w:r>
          </w:p>
          <w:p w:rsidR="00334109" w:rsidRDefault="00334109">
            <w:pPr>
              <w:jc w:val="center"/>
            </w:pPr>
            <w:r>
              <w:t>5.1</w:t>
            </w:r>
          </w:p>
        </w:tc>
        <w:tc>
          <w:tcPr>
            <w:tcW w:w="4962" w:type="dxa"/>
          </w:tcPr>
          <w:p w:rsidR="00334109" w:rsidRDefault="00334109">
            <w:r>
              <w:t>Общее количество основного оборудования,</w:t>
            </w:r>
          </w:p>
          <w:p w:rsidR="00334109" w:rsidRDefault="00334109">
            <w:r>
              <w:t>в том числе металлорежущего: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ед.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186</w:t>
            </w:r>
          </w:p>
          <w:p w:rsidR="00334109" w:rsidRDefault="00334109">
            <w:pPr>
              <w:jc w:val="center"/>
            </w:pPr>
            <w:r>
              <w:t>172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6</w:t>
            </w:r>
          </w:p>
          <w:p w:rsidR="00334109" w:rsidRDefault="00334109">
            <w:pPr>
              <w:jc w:val="center"/>
            </w:pPr>
            <w:r>
              <w:t>6.1</w:t>
            </w:r>
          </w:p>
          <w:p w:rsidR="00334109" w:rsidRDefault="00334109">
            <w:pPr>
              <w:jc w:val="center"/>
            </w:pPr>
            <w:r>
              <w:t>6.2</w:t>
            </w:r>
          </w:p>
          <w:p w:rsidR="00334109" w:rsidRDefault="00334109">
            <w:pPr>
              <w:jc w:val="center"/>
            </w:pPr>
            <w:r>
              <w:t>6.3</w:t>
            </w:r>
          </w:p>
          <w:p w:rsidR="00334109" w:rsidRDefault="00334109">
            <w:pPr>
              <w:jc w:val="center"/>
            </w:pPr>
          </w:p>
        </w:tc>
        <w:tc>
          <w:tcPr>
            <w:tcW w:w="4962" w:type="dxa"/>
          </w:tcPr>
          <w:p w:rsidR="00334109" w:rsidRDefault="00334109">
            <w:r>
              <w:t>Численность работающих, в том числе:</w:t>
            </w:r>
          </w:p>
          <w:p w:rsidR="00334109" w:rsidRDefault="00334109">
            <w:r>
              <w:t>основных рабочих</w:t>
            </w:r>
          </w:p>
          <w:p w:rsidR="00334109" w:rsidRDefault="00334109">
            <w:r>
              <w:t>вспомогательных рабочих</w:t>
            </w:r>
          </w:p>
          <w:p w:rsidR="00334109" w:rsidRDefault="00334109">
            <w:pPr>
              <w:jc w:val="left"/>
            </w:pPr>
            <w:r>
              <w:t>руководителей, специалистов, служащих, МОП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чел.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435</w:t>
            </w:r>
          </w:p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131</w:t>
            </w:r>
          </w:p>
          <w:p w:rsidR="00334109" w:rsidRDefault="0033410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t>62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334109" w:rsidRDefault="00334109">
            <w:r>
              <w:t>Трудоемкость годовой программы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норм-ч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762296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8</w:t>
            </w:r>
          </w:p>
        </w:tc>
        <w:tc>
          <w:tcPr>
            <w:tcW w:w="4962" w:type="dxa"/>
          </w:tcPr>
          <w:p w:rsidR="00334109" w:rsidRDefault="00334109">
            <w:r>
              <w:t>Установленная мощность производственного оборудования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кВт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327836,4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9</w:t>
            </w:r>
          </w:p>
        </w:tc>
        <w:tc>
          <w:tcPr>
            <w:tcW w:w="4962" w:type="dxa"/>
          </w:tcPr>
          <w:p w:rsidR="00334109" w:rsidRDefault="00334109">
            <w:r>
              <w:t>Фондоотдача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Ч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4,12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10</w:t>
            </w:r>
          </w:p>
        </w:tc>
        <w:tc>
          <w:tcPr>
            <w:tcW w:w="4962" w:type="dxa"/>
          </w:tcPr>
          <w:p w:rsidR="00334109" w:rsidRDefault="00334109">
            <w:r>
              <w:t>Объем продукции с 1м</w:t>
            </w:r>
            <w:r>
              <w:rPr>
                <w:vertAlign w:val="superscript"/>
              </w:rPr>
              <w:t>2</w:t>
            </w:r>
            <w:r>
              <w:t xml:space="preserve"> производственной площади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Руб/м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2248,59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:rsidR="00334109" w:rsidRDefault="00334109">
            <w:r>
              <w:t>Выпуск продукции на один станок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Руб/станок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24033,36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12</w:t>
            </w:r>
          </w:p>
        </w:tc>
        <w:tc>
          <w:tcPr>
            <w:tcW w:w="4962" w:type="dxa"/>
          </w:tcPr>
          <w:p w:rsidR="00334109" w:rsidRDefault="00334109">
            <w:r>
              <w:t>Годовая выработка на одного работающего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Руб/чел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7118,16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13</w:t>
            </w:r>
          </w:p>
        </w:tc>
        <w:tc>
          <w:tcPr>
            <w:tcW w:w="4962" w:type="dxa"/>
          </w:tcPr>
          <w:p w:rsidR="00334109" w:rsidRDefault="00334109">
            <w:r>
              <w:t>Годовая выработка на одного основного производственного рабочего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Руб/чел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10276,33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14</w:t>
            </w:r>
          </w:p>
        </w:tc>
        <w:tc>
          <w:tcPr>
            <w:tcW w:w="4962" w:type="dxa"/>
          </w:tcPr>
          <w:p w:rsidR="00334109" w:rsidRDefault="00334109">
            <w:r>
              <w:t xml:space="preserve">Годовая выработка на одного рабочего </w:t>
            </w:r>
          </w:p>
          <w:p w:rsidR="00334109" w:rsidRDefault="00334109">
            <w:r>
              <w:t>(основного + вспомогательного)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Руб/чел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7897,88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15</w:t>
            </w:r>
          </w:p>
        </w:tc>
        <w:tc>
          <w:tcPr>
            <w:tcW w:w="4962" w:type="dxa"/>
          </w:tcPr>
          <w:p w:rsidR="00334109" w:rsidRDefault="00334109">
            <w:r>
              <w:t>Суммарный коэффициент загрузки оборудования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%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t>0,82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</w:tcBorders>
          </w:tcPr>
          <w:p w:rsidR="00334109" w:rsidRDefault="00334109">
            <w:pPr>
              <w:jc w:val="center"/>
            </w:pPr>
            <w:r>
              <w:t>16</w:t>
            </w:r>
          </w:p>
        </w:tc>
        <w:tc>
          <w:tcPr>
            <w:tcW w:w="4962" w:type="dxa"/>
          </w:tcPr>
          <w:p w:rsidR="00334109" w:rsidRDefault="00334109">
            <w:r>
              <w:t>Себестоимость годового объема товарной продукции</w:t>
            </w:r>
          </w:p>
        </w:tc>
        <w:tc>
          <w:tcPr>
            <w:tcW w:w="1417" w:type="dxa"/>
          </w:tcPr>
          <w:p w:rsidR="00334109" w:rsidRDefault="00334109">
            <w:pPr>
              <w:jc w:val="center"/>
            </w:pPr>
            <w:r>
              <w:t>тыс. руб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334109" w:rsidRDefault="00334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3725171,2</w:t>
            </w:r>
          </w:p>
        </w:tc>
      </w:tr>
      <w:tr w:rsidR="00334109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17</w:t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334109" w:rsidRDefault="00334109">
            <w:r>
              <w:t>Затраты на 1 руб. товарной продукции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4109" w:rsidRDefault="00334109">
            <w:pPr>
              <w:jc w:val="center"/>
            </w:pPr>
            <w:r>
              <w:t>Коп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334109" w:rsidRDefault="00334109">
            <w:pPr>
              <w:jc w:val="center"/>
            </w:pPr>
            <w:r>
              <w:rPr>
                <w:snapToGrid w:val="0"/>
                <w:color w:val="000000"/>
              </w:rPr>
              <w:t>0,83</w:t>
            </w:r>
          </w:p>
        </w:tc>
      </w:tr>
    </w:tbl>
    <w:p w:rsidR="00334109" w:rsidRDefault="00334109">
      <w:bookmarkStart w:id="295" w:name="_GoBack"/>
      <w:bookmarkEnd w:id="295"/>
    </w:p>
    <w:sectPr w:rsidR="00334109">
      <w:footerReference w:type="default" r:id="rId117"/>
      <w:pgSz w:w="11907" w:h="16840" w:code="9"/>
      <w:pgMar w:top="567" w:right="567" w:bottom="1247" w:left="1418" w:header="28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5B" w:rsidRDefault="00953180">
      <w:r>
        <w:separator/>
      </w:r>
    </w:p>
  </w:endnote>
  <w:endnote w:type="continuationSeparator" w:id="0">
    <w:p w:rsidR="00644E5B" w:rsidRDefault="009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09" w:rsidRDefault="00334109">
    <w:pPr>
      <w:pStyle w:val="a6"/>
      <w:tabs>
        <w:tab w:val="clear" w:pos="4153"/>
        <w:tab w:val="clear" w:pos="8306"/>
      </w:tabs>
      <w:jc w:val="right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5B" w:rsidRDefault="00953180">
      <w:r>
        <w:separator/>
      </w:r>
    </w:p>
  </w:footnote>
  <w:footnote w:type="continuationSeparator" w:id="0">
    <w:p w:rsidR="00644E5B" w:rsidRDefault="009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153A4"/>
    <w:multiLevelType w:val="singleLevel"/>
    <w:tmpl w:val="8098C088"/>
    <w:lvl w:ilvl="0">
      <w:numFmt w:val="bullet"/>
      <w:lvlText w:val="-"/>
      <w:lvlJc w:val="left"/>
      <w:pPr>
        <w:tabs>
          <w:tab w:val="num" w:pos="1097"/>
        </w:tabs>
        <w:ind w:firstLine="737"/>
      </w:pPr>
      <w:rPr>
        <w:rFonts w:hint="default"/>
      </w:rPr>
    </w:lvl>
  </w:abstractNum>
  <w:abstractNum w:abstractNumId="2">
    <w:nsid w:val="035801E6"/>
    <w:multiLevelType w:val="singleLevel"/>
    <w:tmpl w:val="8098C088"/>
    <w:lvl w:ilvl="0">
      <w:numFmt w:val="bullet"/>
      <w:lvlText w:val="-"/>
      <w:lvlJc w:val="left"/>
      <w:pPr>
        <w:tabs>
          <w:tab w:val="num" w:pos="1097"/>
        </w:tabs>
        <w:ind w:firstLine="737"/>
      </w:pPr>
      <w:rPr>
        <w:rFonts w:hint="default"/>
      </w:rPr>
    </w:lvl>
  </w:abstractNum>
  <w:abstractNum w:abstractNumId="3">
    <w:nsid w:val="07B300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CC5DA7"/>
    <w:multiLevelType w:val="multilevel"/>
    <w:tmpl w:val="AB0E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EFD3C19"/>
    <w:multiLevelType w:val="singleLevel"/>
    <w:tmpl w:val="124ADE0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">
    <w:nsid w:val="28D47F5D"/>
    <w:multiLevelType w:val="multilevel"/>
    <w:tmpl w:val="77B0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FA86DF0"/>
    <w:multiLevelType w:val="singleLevel"/>
    <w:tmpl w:val="124ADE0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4580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F2746F"/>
    <w:multiLevelType w:val="singleLevel"/>
    <w:tmpl w:val="8098C088"/>
    <w:lvl w:ilvl="0">
      <w:numFmt w:val="bullet"/>
      <w:lvlText w:val="-"/>
      <w:lvlJc w:val="left"/>
      <w:pPr>
        <w:tabs>
          <w:tab w:val="num" w:pos="1097"/>
        </w:tabs>
        <w:ind w:firstLine="737"/>
      </w:pPr>
      <w:rPr>
        <w:rFonts w:hint="default"/>
      </w:rPr>
    </w:lvl>
  </w:abstractNum>
  <w:abstractNum w:abstractNumId="10">
    <w:nsid w:val="4B791CC6"/>
    <w:multiLevelType w:val="singleLevel"/>
    <w:tmpl w:val="124ADE0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593A4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C852DD3"/>
    <w:multiLevelType w:val="singleLevel"/>
    <w:tmpl w:val="768075F6"/>
    <w:lvl w:ilvl="0">
      <w:numFmt w:val="bullet"/>
      <w:lvlText w:val="-"/>
      <w:lvlJc w:val="left"/>
      <w:pPr>
        <w:tabs>
          <w:tab w:val="num" w:pos="530"/>
        </w:tabs>
        <w:ind w:firstLine="170"/>
      </w:pPr>
      <w:rPr>
        <w:rFonts w:hint="default"/>
      </w:rPr>
    </w:lvl>
  </w:abstractNum>
  <w:abstractNum w:abstractNumId="13">
    <w:nsid w:val="5E831F55"/>
    <w:multiLevelType w:val="multilevel"/>
    <w:tmpl w:val="202467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AE51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9B633CF"/>
    <w:multiLevelType w:val="multilevel"/>
    <w:tmpl w:val="C9DA3B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D6D1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1"/>
  </w:num>
  <w:num w:numId="7">
    <w:abstractNumId w:val="14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BA1"/>
    <w:rsid w:val="00334109"/>
    <w:rsid w:val="00361306"/>
    <w:rsid w:val="00644E5B"/>
    <w:rsid w:val="00953180"/>
    <w:rsid w:val="00976BA1"/>
    <w:rsid w:val="00990A32"/>
    <w:rsid w:val="00A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DDAC2C3A-4AB7-4BBE-9C0F-D7838E6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  <w:jc w:val="both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autoRedefine/>
    <w:uiPriority w:val="99"/>
    <w:pPr>
      <w:keepNext/>
      <w:numPr>
        <w:numId w:val="18"/>
      </w:numPr>
      <w:suppressAutoHyphens/>
      <w:spacing w:before="240" w:after="240"/>
      <w:ind w:right="567"/>
    </w:pPr>
    <w:rPr>
      <w:b/>
      <w:bCs/>
      <w:caps/>
    </w:rPr>
  </w:style>
  <w:style w:type="paragraph" w:customStyle="1" w:styleId="2">
    <w:name w:val="заголовок 2"/>
    <w:basedOn w:val="a"/>
    <w:next w:val="a"/>
    <w:autoRedefine/>
    <w:uiPriority w:val="99"/>
    <w:pPr>
      <w:keepNext/>
      <w:numPr>
        <w:ilvl w:val="1"/>
        <w:numId w:val="18"/>
      </w:numPr>
      <w:suppressAutoHyphens/>
      <w:spacing w:before="240" w:after="240"/>
      <w:ind w:right="567"/>
      <w:jc w:val="center"/>
    </w:pPr>
    <w:rPr>
      <w:b/>
      <w:bCs/>
      <w:i w:val="0"/>
      <w:iCs w:val="0"/>
      <w:smallCaps/>
    </w:rPr>
  </w:style>
  <w:style w:type="paragraph" w:customStyle="1" w:styleId="3">
    <w:name w:val="заголовок 3"/>
    <w:basedOn w:val="a"/>
    <w:next w:val="a"/>
    <w:autoRedefine/>
    <w:uiPriority w:val="99"/>
    <w:pPr>
      <w:keepNext/>
      <w:numPr>
        <w:ilvl w:val="2"/>
        <w:numId w:val="18"/>
      </w:numPr>
      <w:suppressAutoHyphens/>
      <w:spacing w:before="120"/>
      <w:ind w:right="567"/>
      <w:jc w:val="center"/>
    </w:pPr>
    <w:rPr>
      <w:b/>
      <w:bCs/>
    </w:rPr>
  </w:style>
  <w:style w:type="paragraph" w:customStyle="1" w:styleId="4">
    <w:name w:val="заголовок 4"/>
    <w:basedOn w:val="a"/>
    <w:next w:val="a"/>
    <w:autoRedefine/>
    <w:uiPriority w:val="99"/>
    <w:pPr>
      <w:keepNext/>
      <w:numPr>
        <w:ilvl w:val="3"/>
        <w:numId w:val="18"/>
      </w:numPr>
      <w:spacing w:before="240" w:after="120"/>
      <w:jc w:val="left"/>
    </w:pPr>
    <w:rPr>
      <w:b/>
      <w:bCs/>
      <w:i w:val="0"/>
      <w:iCs w:val="0"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18"/>
      </w:numPr>
      <w:spacing w:before="240" w:after="60"/>
    </w:pPr>
    <w:rPr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18"/>
      </w:numPr>
      <w:spacing w:before="240" w:after="60"/>
    </w:pPr>
    <w:rPr>
      <w:i w:val="0"/>
      <w:iCs w:val="0"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18"/>
      </w:numPr>
      <w:spacing w:before="240" w:after="6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18"/>
      </w:numPr>
      <w:spacing w:before="240"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9">
    <w:name w:val="заголовок 9"/>
    <w:basedOn w:val="a"/>
    <w:next w:val="a"/>
    <w:uiPriority w:val="99"/>
    <w:pPr>
      <w:numPr>
        <w:ilvl w:val="8"/>
        <w:numId w:val="18"/>
      </w:numPr>
      <w:spacing w:before="240" w:after="60"/>
    </w:pPr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i/>
      <w:iCs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i/>
      <w:iCs/>
      <w:sz w:val="24"/>
      <w:szCs w:val="24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120"/>
      <w:jc w:val="left"/>
    </w:pPr>
    <w:rPr>
      <w:b/>
      <w:bCs/>
    </w:rPr>
  </w:style>
  <w:style w:type="paragraph" w:customStyle="1" w:styleId="20">
    <w:name w:val="оглавление 2"/>
    <w:basedOn w:val="a"/>
    <w:next w:val="a"/>
    <w:autoRedefine/>
    <w:uiPriority w:val="99"/>
    <w:pPr>
      <w:spacing w:before="120"/>
      <w:ind w:left="240"/>
      <w:jc w:val="left"/>
    </w:pPr>
    <w:rPr>
      <w:b/>
      <w:bCs/>
      <w:i w:val="0"/>
      <w:iCs w:val="0"/>
      <w:sz w:val="22"/>
      <w:szCs w:val="22"/>
    </w:rPr>
  </w:style>
  <w:style w:type="paragraph" w:customStyle="1" w:styleId="30">
    <w:name w:val="оглавление 3"/>
    <w:basedOn w:val="a"/>
    <w:next w:val="a"/>
    <w:autoRedefine/>
    <w:uiPriority w:val="99"/>
    <w:pPr>
      <w:ind w:left="480"/>
      <w:jc w:val="left"/>
    </w:pPr>
    <w:rPr>
      <w:i w:val="0"/>
      <w:iCs w:val="0"/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ind w:left="720"/>
      <w:jc w:val="left"/>
    </w:pPr>
    <w:rPr>
      <w:i w:val="0"/>
      <w:iCs w:val="0"/>
      <w:sz w:val="20"/>
      <w:szCs w:val="20"/>
    </w:rPr>
  </w:style>
  <w:style w:type="paragraph" w:customStyle="1" w:styleId="50">
    <w:name w:val="оглавление 5"/>
    <w:basedOn w:val="a"/>
    <w:next w:val="a"/>
    <w:autoRedefine/>
    <w:uiPriority w:val="99"/>
    <w:pPr>
      <w:ind w:left="960"/>
      <w:jc w:val="left"/>
    </w:pPr>
    <w:rPr>
      <w:i w:val="0"/>
      <w:iCs w:val="0"/>
      <w:sz w:val="20"/>
      <w:szCs w:val="20"/>
    </w:rPr>
  </w:style>
  <w:style w:type="paragraph" w:customStyle="1" w:styleId="60">
    <w:name w:val="оглавление 6"/>
    <w:basedOn w:val="a"/>
    <w:next w:val="a"/>
    <w:autoRedefine/>
    <w:uiPriority w:val="99"/>
    <w:pPr>
      <w:ind w:left="1200"/>
      <w:jc w:val="left"/>
    </w:pPr>
    <w:rPr>
      <w:i w:val="0"/>
      <w:iCs w:val="0"/>
      <w:sz w:val="20"/>
      <w:szCs w:val="20"/>
    </w:rPr>
  </w:style>
  <w:style w:type="paragraph" w:customStyle="1" w:styleId="70">
    <w:name w:val="оглавление 7"/>
    <w:basedOn w:val="a"/>
    <w:next w:val="a"/>
    <w:autoRedefine/>
    <w:uiPriority w:val="99"/>
    <w:pPr>
      <w:ind w:left="1440"/>
      <w:jc w:val="left"/>
    </w:pPr>
    <w:rPr>
      <w:i w:val="0"/>
      <w:iCs w:val="0"/>
      <w:sz w:val="20"/>
      <w:szCs w:val="20"/>
    </w:rPr>
  </w:style>
  <w:style w:type="paragraph" w:customStyle="1" w:styleId="80">
    <w:name w:val="оглавление 8"/>
    <w:basedOn w:val="a"/>
    <w:next w:val="a"/>
    <w:autoRedefine/>
    <w:uiPriority w:val="99"/>
    <w:pPr>
      <w:ind w:left="1680"/>
      <w:jc w:val="left"/>
    </w:pPr>
    <w:rPr>
      <w:i w:val="0"/>
      <w:iCs w:val="0"/>
      <w:sz w:val="20"/>
      <w:szCs w:val="20"/>
    </w:rPr>
  </w:style>
  <w:style w:type="paragraph" w:customStyle="1" w:styleId="90">
    <w:name w:val="оглавление 9"/>
    <w:basedOn w:val="a"/>
    <w:next w:val="a"/>
    <w:autoRedefine/>
    <w:uiPriority w:val="99"/>
    <w:pPr>
      <w:ind w:left="1920"/>
      <w:jc w:val="left"/>
    </w:pPr>
    <w:rPr>
      <w:i w:val="0"/>
      <w:iCs w:val="0"/>
      <w:sz w:val="20"/>
      <w:szCs w:val="20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8086</Words>
  <Characters>46095</Characters>
  <Application>Microsoft Office Word</Application>
  <DocSecurity>0</DocSecurity>
  <Lines>384</Lines>
  <Paragraphs>108</Paragraphs>
  <ScaleCrop>false</ScaleCrop>
  <Company/>
  <LinksUpToDate>false</LinksUpToDate>
  <CharactersWithSpaces>54073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Новоуральский политехнический институт</dc:title>
  <dc:subject/>
  <dc:creator>VMN</dc:creator>
  <cp:keywords/>
  <dc:description/>
  <cp:lastModifiedBy>admin</cp:lastModifiedBy>
  <cp:revision>2</cp:revision>
  <cp:lastPrinted>1997-05-14T22:40:00Z</cp:lastPrinted>
  <dcterms:created xsi:type="dcterms:W3CDTF">2014-02-17T11:56:00Z</dcterms:created>
  <dcterms:modified xsi:type="dcterms:W3CDTF">2014-02-17T11:56:00Z</dcterms:modified>
</cp:coreProperties>
</file>