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8C" w:rsidRDefault="009C498C">
      <w:pPr>
        <w:pStyle w:val="2"/>
        <w:rPr>
          <w:i w:val="0"/>
        </w:rPr>
      </w:pPr>
      <w:r>
        <w:rPr>
          <w:i w:val="0"/>
        </w:rPr>
        <w:t>Міжрегіональна Академія управління персоналом</w:t>
      </w:r>
    </w:p>
    <w:p w:rsidR="009C498C" w:rsidRDefault="009C498C">
      <w:pPr>
        <w:ind w:firstLine="360"/>
        <w:jc w:val="center"/>
        <w:rPr>
          <w:sz w:val="28"/>
          <w:lang w:val="uk-UA"/>
        </w:rPr>
      </w:pPr>
      <w:r>
        <w:rPr>
          <w:sz w:val="28"/>
          <w:lang w:val="uk-UA"/>
        </w:rPr>
        <w:t>Закарпатський інститут ім.Августина Волошина</w:t>
      </w:r>
    </w:p>
    <w:p w:rsidR="009C498C" w:rsidRDefault="009C498C">
      <w:pPr>
        <w:ind w:firstLine="360"/>
        <w:jc w:val="center"/>
        <w:rPr>
          <w:sz w:val="28"/>
          <w:lang w:val="uk-UA"/>
        </w:rPr>
      </w:pPr>
      <w:r>
        <w:rPr>
          <w:sz w:val="28"/>
          <w:lang w:val="uk-UA"/>
        </w:rPr>
        <w:t>Факультет бізнесу та зовнішньо-економічної діяльності</w:t>
      </w:r>
    </w:p>
    <w:p w:rsidR="009C498C" w:rsidRDefault="009C498C">
      <w:pPr>
        <w:ind w:firstLine="360"/>
        <w:jc w:val="center"/>
        <w:rPr>
          <w:sz w:val="28"/>
          <w:lang w:val="uk-UA"/>
        </w:rPr>
      </w:pPr>
      <w:r>
        <w:rPr>
          <w:sz w:val="28"/>
          <w:lang w:val="uk-UA"/>
        </w:rPr>
        <w:t>Кафедра економіки та управління бізнесом</w:t>
      </w: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  <w:r>
        <w:rPr>
          <w:sz w:val="28"/>
          <w:lang w:val="uk-UA"/>
        </w:rPr>
        <w:t>Габор Кристина Іванівна</w:t>
      </w: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pStyle w:val="2"/>
      </w:pPr>
      <w:r>
        <w:t>Контрольна робота</w:t>
      </w:r>
    </w:p>
    <w:p w:rsidR="009C498C" w:rsidRDefault="009C498C">
      <w:pPr>
        <w:jc w:val="center"/>
        <w:rPr>
          <w:i/>
          <w:sz w:val="28"/>
        </w:rPr>
      </w:pPr>
    </w:p>
    <w:p w:rsidR="009C498C" w:rsidRDefault="009C498C">
      <w:pPr>
        <w:jc w:val="center"/>
        <w:rPr>
          <w:b/>
          <w:sz w:val="32"/>
        </w:rPr>
      </w:pPr>
    </w:p>
    <w:p w:rsidR="009C498C" w:rsidRDefault="009C498C"/>
    <w:p w:rsidR="009C498C" w:rsidRDefault="009C498C">
      <w:pPr>
        <w:ind w:firstLine="360"/>
        <w:jc w:val="center"/>
        <w:rPr>
          <w:b/>
          <w:sz w:val="32"/>
          <w:lang w:val="uk-UA"/>
        </w:rPr>
      </w:pPr>
    </w:p>
    <w:p w:rsidR="009C498C" w:rsidRDefault="009C498C">
      <w:pPr>
        <w:ind w:firstLine="360"/>
        <w:jc w:val="center"/>
        <w:rPr>
          <w:b/>
          <w:sz w:val="32"/>
          <w:lang w:val="uk-UA"/>
        </w:rPr>
      </w:pPr>
    </w:p>
    <w:p w:rsidR="009C498C" w:rsidRDefault="009C498C">
      <w:pPr>
        <w:ind w:firstLine="360"/>
        <w:jc w:val="center"/>
        <w:rPr>
          <w:b/>
          <w:sz w:val="32"/>
          <w:lang w:val="uk-UA"/>
        </w:rPr>
      </w:pPr>
    </w:p>
    <w:p w:rsidR="009C498C" w:rsidRDefault="009C498C">
      <w:pPr>
        <w:ind w:firstLine="360"/>
        <w:jc w:val="center"/>
        <w:rPr>
          <w:b/>
          <w:sz w:val="32"/>
          <w:lang w:val="uk-UA"/>
        </w:rPr>
      </w:pPr>
    </w:p>
    <w:p w:rsidR="009C498C" w:rsidRDefault="009C498C">
      <w:pPr>
        <w:pStyle w:val="4"/>
        <w:jc w:val="left"/>
        <w:rPr>
          <w:i w:val="0"/>
          <w:sz w:val="28"/>
        </w:rPr>
      </w:pPr>
      <w:r>
        <w:rPr>
          <w:i w:val="0"/>
          <w:sz w:val="28"/>
        </w:rPr>
        <w:t xml:space="preserve">З дисципліни: </w:t>
      </w:r>
    </w:p>
    <w:p w:rsidR="009C498C" w:rsidRDefault="009C498C">
      <w:pPr>
        <w:pStyle w:val="4"/>
        <w:jc w:val="left"/>
        <w:rPr>
          <w:i w:val="0"/>
          <w:sz w:val="28"/>
        </w:rPr>
      </w:pPr>
      <w:r>
        <w:rPr>
          <w:b/>
          <w:i w:val="0"/>
          <w:sz w:val="28"/>
        </w:rPr>
        <w:t>Організація інформаційних систем обліку, контролю і аудиту</w:t>
      </w:r>
    </w:p>
    <w:p w:rsidR="009C498C" w:rsidRDefault="009C498C">
      <w:pPr>
        <w:ind w:firstLine="360"/>
        <w:rPr>
          <w:sz w:val="28"/>
          <w:lang w:val="uk-UA"/>
        </w:rPr>
      </w:pPr>
      <w:r>
        <w:rPr>
          <w:sz w:val="28"/>
          <w:lang w:val="uk-UA"/>
        </w:rPr>
        <w:t>Шифр групи: 11-2000 (С6ОА) (2.0з)</w:t>
      </w:r>
    </w:p>
    <w:p w:rsidR="009C498C" w:rsidRDefault="009C498C">
      <w:pPr>
        <w:ind w:firstLine="360"/>
        <w:rPr>
          <w:sz w:val="28"/>
          <w:lang w:val="uk-UA"/>
        </w:rPr>
      </w:pPr>
      <w:r>
        <w:rPr>
          <w:sz w:val="28"/>
          <w:lang w:val="uk-UA"/>
        </w:rPr>
        <w:t>Спеціальність: облік і аудит</w:t>
      </w:r>
    </w:p>
    <w:p w:rsidR="009C498C" w:rsidRDefault="009C498C">
      <w:pPr>
        <w:ind w:firstLine="360"/>
        <w:rPr>
          <w:sz w:val="28"/>
          <w:lang w:val="uk-UA"/>
        </w:rPr>
      </w:pPr>
      <w:r>
        <w:rPr>
          <w:sz w:val="28"/>
          <w:lang w:val="uk-UA"/>
        </w:rPr>
        <w:t>№ залікової книжки: Фз-00437</w:t>
      </w:r>
    </w:p>
    <w:p w:rsidR="009C498C" w:rsidRDefault="009C498C">
      <w:pPr>
        <w:ind w:firstLine="360"/>
        <w:jc w:val="center"/>
        <w:rPr>
          <w:sz w:val="28"/>
          <w:lang w:val="uk-UA"/>
        </w:rPr>
      </w:pPr>
    </w:p>
    <w:p w:rsidR="009C498C" w:rsidRDefault="009C498C">
      <w:pPr>
        <w:ind w:firstLine="360"/>
        <w:jc w:val="center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9C498C" w:rsidRDefault="009C498C">
      <w:pPr>
        <w:ind w:left="2160" w:firstLine="72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      </w:t>
      </w:r>
    </w:p>
    <w:p w:rsidR="009C498C" w:rsidRDefault="009C498C">
      <w:pPr>
        <w:ind w:left="2880" w:firstLine="720"/>
        <w:rPr>
          <w:sz w:val="28"/>
          <w:lang w:val="uk-UA"/>
        </w:rPr>
      </w:pPr>
    </w:p>
    <w:p w:rsidR="009C498C" w:rsidRDefault="009C498C">
      <w:pPr>
        <w:ind w:left="2880" w:firstLine="720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sz w:val="28"/>
          <w:lang w:val="uk-UA"/>
        </w:rPr>
        <w:tab/>
        <w:t xml:space="preserve">        </w:t>
      </w:r>
      <w:r>
        <w:rPr>
          <w:sz w:val="28"/>
          <w:lang w:val="uk-UA"/>
        </w:rPr>
        <w:tab/>
        <w:t>Ст.викладач</w:t>
      </w:r>
    </w:p>
    <w:p w:rsidR="009C498C" w:rsidRDefault="009C498C">
      <w:pPr>
        <w:ind w:left="2880" w:firstLine="720"/>
        <w:rPr>
          <w:sz w:val="28"/>
          <w:lang w:val="uk-UA"/>
        </w:rPr>
      </w:pPr>
      <w:r>
        <w:rPr>
          <w:sz w:val="28"/>
          <w:lang w:val="uk-UA"/>
        </w:rPr>
        <w:tab/>
        <w:t xml:space="preserve">         </w:t>
      </w:r>
      <w:r>
        <w:rPr>
          <w:sz w:val="28"/>
          <w:lang w:val="uk-UA"/>
        </w:rPr>
        <w:tab/>
        <w:t>Калинич Н.В.</w:t>
      </w:r>
    </w:p>
    <w:p w:rsidR="009C498C" w:rsidRDefault="009C498C">
      <w:pPr>
        <w:ind w:left="5040"/>
        <w:rPr>
          <w:sz w:val="28"/>
          <w:lang w:val="uk-UA"/>
        </w:rPr>
      </w:pPr>
      <w:r>
        <w:rPr>
          <w:sz w:val="28"/>
          <w:lang w:val="uk-UA"/>
        </w:rPr>
        <w:t>___________________</w:t>
      </w:r>
    </w:p>
    <w:p w:rsidR="009C498C" w:rsidRDefault="009C498C">
      <w:pPr>
        <w:ind w:left="2880" w:firstLine="720"/>
        <w:rPr>
          <w:sz w:val="28"/>
          <w:lang w:val="uk-UA"/>
        </w:rPr>
      </w:pPr>
    </w:p>
    <w:p w:rsidR="009C498C" w:rsidRDefault="009C498C">
      <w:pPr>
        <w:ind w:left="2880" w:firstLine="720"/>
        <w:rPr>
          <w:sz w:val="28"/>
          <w:lang w:val="uk-UA"/>
        </w:rPr>
      </w:pPr>
    </w:p>
    <w:p w:rsidR="009C498C" w:rsidRDefault="009C498C">
      <w:pPr>
        <w:ind w:left="2880" w:firstLine="720"/>
        <w:rPr>
          <w:sz w:val="28"/>
          <w:lang w:val="uk-UA"/>
        </w:rPr>
      </w:pPr>
    </w:p>
    <w:p w:rsidR="009C498C" w:rsidRDefault="009C498C">
      <w:pPr>
        <w:ind w:left="2880" w:firstLine="720"/>
        <w:rPr>
          <w:sz w:val="28"/>
          <w:lang w:val="uk-UA"/>
        </w:rPr>
      </w:pPr>
    </w:p>
    <w:p w:rsidR="009C498C" w:rsidRDefault="009C498C">
      <w:pPr>
        <w:pStyle w:val="1"/>
      </w:pPr>
      <w:r>
        <w:t>Ужгород-2002</w:t>
      </w:r>
    </w:p>
    <w:p w:rsidR="009C498C" w:rsidRDefault="009C498C"/>
    <w:p w:rsidR="009C498C" w:rsidRDefault="009C498C">
      <w:pPr>
        <w:pStyle w:val="3"/>
      </w:pPr>
    </w:p>
    <w:p w:rsidR="009C498C" w:rsidRDefault="009C498C">
      <w:pPr>
        <w:pStyle w:val="3"/>
      </w:pPr>
    </w:p>
    <w:p w:rsidR="009C498C" w:rsidRDefault="009C498C">
      <w:pPr>
        <w:pStyle w:val="3"/>
      </w:pPr>
      <w:r>
        <w:t>З М І С Т</w:t>
      </w:r>
    </w:p>
    <w:p w:rsidR="009C498C" w:rsidRDefault="009C498C">
      <w:pPr>
        <w:jc w:val="center"/>
        <w:rPr>
          <w:sz w:val="32"/>
        </w:rPr>
      </w:pPr>
    </w:p>
    <w:p w:rsidR="009C498C" w:rsidRDefault="009C498C">
      <w:pPr>
        <w:jc w:val="center"/>
        <w:rPr>
          <w:sz w:val="32"/>
        </w:rPr>
      </w:pPr>
    </w:p>
    <w:p w:rsidR="009C498C" w:rsidRDefault="009C498C">
      <w:pPr>
        <w:jc w:val="center"/>
        <w:rPr>
          <w:sz w:val="32"/>
        </w:rPr>
      </w:pPr>
    </w:p>
    <w:p w:rsidR="009C498C" w:rsidRDefault="009C49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Виникнення і розвиток інформаційних технологій………………………3</w:t>
      </w: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Основні напрямки автоматизації </w:t>
      </w:r>
    </w:p>
    <w:p w:rsidR="009C498C" w:rsidRDefault="009C498C">
      <w:pPr>
        <w:rPr>
          <w:sz w:val="28"/>
        </w:rPr>
      </w:pPr>
      <w:r>
        <w:rPr>
          <w:sz w:val="28"/>
        </w:rPr>
        <w:t xml:space="preserve">     інформаційно-управлінської діяльності…………………………………..5</w:t>
      </w: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Інформаційні можливості прикладних комплексів………………………9</w:t>
      </w: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  <w:r>
        <w:rPr>
          <w:sz w:val="28"/>
        </w:rPr>
        <w:t>Використана література………………………………………………………12</w:t>
      </w: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numPr>
          <w:ilvl w:val="0"/>
          <w:numId w:val="3"/>
        </w:numPr>
        <w:jc w:val="center"/>
        <w:rPr>
          <w:b/>
          <w:sz w:val="32"/>
        </w:rPr>
      </w:pPr>
      <w:r>
        <w:rPr>
          <w:b/>
          <w:sz w:val="32"/>
        </w:rPr>
        <w:t>Виникнення і розвиток інформаційних технологій</w:t>
      </w: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pStyle w:val="a5"/>
        <w:ind w:firstLine="357"/>
      </w:pPr>
      <w:r>
        <w:t xml:space="preserve">Розвиток інформаційної технології може бути представлено у вигляді сукупності етапів, кожний з яких характеризується визначеними параметрами. </w:t>
      </w:r>
    </w:p>
    <w:p w:rsidR="009C498C" w:rsidRDefault="009C498C">
      <w:pPr>
        <w:spacing w:before="120" w:after="120" w:line="360" w:lineRule="auto"/>
        <w:ind w:firstLine="357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Початковий етап</w:t>
      </w:r>
      <w:r>
        <w:rPr>
          <w:sz w:val="28"/>
          <w:lang w:val="uk-UA"/>
        </w:rPr>
        <w:t xml:space="preserve"> (1950-1960 рр.) характерний тим, що в основі засобів взаємодії людини і ЕОМ лежали мови, в яких програмування велось в термінах того, як необхідно досягти мети обробки інформації. На цьому і на послідуючих етапах (до появи інтелектуальних мов високого рівня) ЕОМ були досяжні тільки професіоналам-програмістам. У ці роки почалось створення мов алгоритмічного типу. Однак у більшості випадків програмування здійснювалось безпосередньо з використанням командних мов ЕОМ. При цьому взаємодія програмістів з ЕОМ здійснювалось в діалоговому монопольному режимі.</w:t>
      </w:r>
    </w:p>
    <w:p w:rsidR="009C498C" w:rsidRDefault="009C498C">
      <w:pPr>
        <w:spacing w:line="360" w:lineRule="auto"/>
        <w:ind w:firstLine="357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Другий етап</w:t>
      </w:r>
      <w:r>
        <w:rPr>
          <w:sz w:val="28"/>
          <w:lang w:val="uk-UA"/>
        </w:rPr>
        <w:t xml:space="preserve"> розвитку інформаційної технології (1960-1970 рр.) характеризувався створенням операційних систем, які дозволяють вести обробку декількох завдань, що формуюються різними користувачами. Основна мета при цьому полягала в забезпеченні найбільшої завантаженості машинних ресурсів. Тут також використовувались алгоритмічні мови, орієнтовані на ту чи іншу предметну область.</w:t>
      </w:r>
    </w:p>
    <w:p w:rsidR="009C498C" w:rsidRDefault="009C498C">
      <w:pPr>
        <w:spacing w:before="120" w:after="120" w:line="360" w:lineRule="auto"/>
        <w:ind w:firstLine="357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Третій етап</w:t>
      </w:r>
      <w:r>
        <w:rPr>
          <w:sz w:val="28"/>
          <w:lang w:val="uk-UA"/>
        </w:rPr>
        <w:t xml:space="preserve"> характерний якісною зміною критерію ефективності автоматизованої обробки даних. Якщо на перших етапах в якості такого критерію виступали машинні ресурси (внаслідок обмеженої області використання ЕОМ), то в послідуючих основними стали людські ресурси, що здійснюють розробку і супровід програмного забезпечення. Область використання обчислювальної техніки до того часу була вже достатньо обширна і включала в себе ряд складних задач і проблем. Крім того, почали розроблюватись і впроваджуватись в практику не тільки великі, але й більш дешеві міні-ЕОМ, що дозволило в основному вирішити проблему необхідності обчислювальних ресурсів. З метою більш швидкого розроблення програмного забезпечення на цьому етапі використовувася інтерактивний режим взаємодії декількох користувачів з ЕОМ, підтримуваний інтерактивними операційними системами. Але ці технологічні рішення, які в цілому підняли рівень технологіх розробки програмного забезпечення, не дозволили вирішити проблему людських ресурсів. Розрив між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ємами автоматизації і загальною кількістю програмістів продовжував рости.</w:t>
      </w:r>
    </w:p>
    <w:p w:rsidR="009C498C" w:rsidRDefault="009C498C">
      <w:pPr>
        <w:spacing w:line="360" w:lineRule="auto"/>
        <w:ind w:firstLine="357"/>
        <w:jc w:val="both"/>
        <w:rPr>
          <w:sz w:val="28"/>
          <w:lang w:val="uk-UA"/>
        </w:rPr>
      </w:pPr>
      <w:r>
        <w:rPr>
          <w:b/>
          <w:i/>
          <w:sz w:val="28"/>
          <w:lang w:val="uk-UA"/>
        </w:rPr>
        <w:t>Четвертий етап</w:t>
      </w:r>
      <w:r>
        <w:rPr>
          <w:sz w:val="28"/>
          <w:lang w:val="uk-UA"/>
        </w:rPr>
        <w:t xml:space="preserve"> ознаменував новий якісний стрибок і технології розробки програмного забезпечення, що відкрив можливість вирішення вказаної проблеми. Його суть зводиться до того, що центр тяжіння технологічних рішень переноситься на створення засобів, що забезпечували б взаємодію користувачів з ЕОМ на етапах створення програмного продукту. Ключовим ланцюгом нової інформаціної технології стає представлення і обробка знань. Свій розвиток отримують мови представлення знань, які дозволяють користувачам безпосередньо вносити свої знання в ЕОМ і в подальшому використовувати їх при вирішеннї конкретних задач. Індустрія знань стала швидко впроваджуватись у різні області створення прикладних інформаційних систем: в теперішній час створюються інтелектуальні пакети прикладних програм, бази даних, експертні системи. Цей етап характеризується також створенням і використанням персональних комп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ютерів. Створюються технічні передумови для застосування ПЕОМ в широкому масштабі безпосередньо споживачами інформації – користувачами.</w:t>
      </w:r>
    </w:p>
    <w:p w:rsidR="009C498C" w:rsidRDefault="009C498C">
      <w:pPr>
        <w:pStyle w:val="20"/>
      </w:pPr>
      <w:r>
        <w:t>В системах, заснованих на концепції банка даних, реалізуються функції дедуктивного виводу – від узагальнених знань, представлених в базі знань, здійснюється перехід до конкретних знань, які формуються при віришенні заданої практичної задачі.</w:t>
      </w:r>
    </w:p>
    <w:p w:rsidR="009C498C" w:rsidRDefault="009C498C">
      <w:pPr>
        <w:spacing w:line="360" w:lineRule="auto"/>
        <w:ind w:firstLine="357"/>
        <w:jc w:val="both"/>
        <w:rPr>
          <w:sz w:val="28"/>
          <w:lang w:val="uk-UA"/>
        </w:rPr>
      </w:pPr>
      <w:r>
        <w:rPr>
          <w:sz w:val="28"/>
          <w:lang w:val="uk-UA"/>
        </w:rPr>
        <w:t>В теперішній час отримує свій розвиток й інший напрямок використання концепції банка знань – автоматичний синтез знань. Проблема синтезу знань, чи індуктивного виводу, безсумнівно, більш складна і більш глобальна, ніж аналіз наявних знань (що відбувається в експертних системах). По суті, мова йде тут про надання ЕОМ елементів творчого мислення, характерного для людини. Її часткове вирішення полягає у створенні механізмів знань в рамках окремих проблемно-орієнтованих областей, в яких можливий синтез на основі деякого набору правил, що характеризуюються повнотою відносно можливих ситуацій створення знань.</w:t>
      </w:r>
    </w:p>
    <w:p w:rsidR="009C498C" w:rsidRDefault="009C498C">
      <w:pPr>
        <w:pStyle w:val="20"/>
      </w:pPr>
      <w:r>
        <w:t>Можливості нової інформаційної технології “проникають” в усі сфери інформаційної індустрії. Зарах широко використовуються мережі ЕОМ, що інтегруюють розподілені бази знань. Їх створення дозволяє забезпечитит доступ до необхідної інформації в любій точкі Землі і вирішити усі проблеми, починаючи від створення відповідних технічних засобів,які забезпечували б передачу і обробку інформації, і закінчуючи мовними засобами взаємодії людини та ЕОМ.</w:t>
      </w:r>
    </w:p>
    <w:p w:rsidR="009C498C" w:rsidRDefault="009C498C">
      <w:pPr>
        <w:rPr>
          <w:sz w:val="28"/>
          <w:lang w:val="en-US"/>
        </w:rPr>
      </w:pPr>
    </w:p>
    <w:p w:rsidR="009C498C" w:rsidRDefault="009C498C">
      <w:pPr>
        <w:rPr>
          <w:sz w:val="28"/>
          <w:lang w:val="en-US"/>
        </w:rPr>
      </w:pPr>
    </w:p>
    <w:p w:rsidR="009C498C" w:rsidRDefault="009C498C">
      <w:pPr>
        <w:numPr>
          <w:ilvl w:val="0"/>
          <w:numId w:val="3"/>
        </w:numPr>
        <w:jc w:val="center"/>
        <w:rPr>
          <w:b/>
          <w:sz w:val="32"/>
        </w:rPr>
      </w:pPr>
      <w:r>
        <w:rPr>
          <w:b/>
          <w:sz w:val="32"/>
        </w:rPr>
        <w:t xml:space="preserve">Основні напрямки автоматизації </w:t>
      </w:r>
    </w:p>
    <w:p w:rsidR="009C498C" w:rsidRDefault="009C498C">
      <w:pPr>
        <w:jc w:val="center"/>
        <w:rPr>
          <w:b/>
          <w:sz w:val="32"/>
        </w:rPr>
      </w:pPr>
      <w:r>
        <w:rPr>
          <w:b/>
          <w:sz w:val="32"/>
        </w:rPr>
        <w:t>інформаційно-управлінської діяльності</w:t>
      </w:r>
    </w:p>
    <w:p w:rsidR="009C498C" w:rsidRDefault="009C498C">
      <w:pPr>
        <w:spacing w:line="360" w:lineRule="auto"/>
        <w:ind w:firstLine="360"/>
        <w:jc w:val="both"/>
        <w:rPr>
          <w:sz w:val="28"/>
        </w:rPr>
      </w:pPr>
    </w:p>
    <w:p w:rsidR="009C498C" w:rsidRDefault="009C498C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</w:rPr>
        <w:t>У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язку з великою різноманітністю існуючих форм і методів управління в економіці (наявністю різнотипних підпримств, трестів, відомств, міністерств і т.д.) велике значення набувають питання уніфікації алгоритмів для економічних автоматизованих систем управління. Вирішення цієї проблеми здійснюється проведенням роботи в слідуючих трьох напрямках:</w:t>
      </w:r>
    </w:p>
    <w:p w:rsidR="009C498C" w:rsidRDefault="009C498C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побудовою математичного забезпечення різних економічних автоматизованих систем управління з уніфікованих блоків;</w:t>
      </w:r>
    </w:p>
    <w:p w:rsidR="009C498C" w:rsidRDefault="009C498C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виокремленням більш або менш однотипних економічних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єктів (підприємств, галузей, відомств) і розробкою для них уніфікованих систем математичного забезпеченя;</w:t>
      </w:r>
    </w:p>
    <w:p w:rsidR="009C498C" w:rsidRDefault="009C498C">
      <w:pPr>
        <w:numPr>
          <w:ilvl w:val="0"/>
          <w:numId w:val="4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перебудовою існуючих систем управління економічними об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єктами в напрямку типізації інформаціних процесів і їх організаційних структур з метою використання в них типових алгоритмів.</w:t>
      </w:r>
    </w:p>
    <w:p w:rsidR="009C498C" w:rsidRDefault="009C498C">
      <w:pPr>
        <w:spacing w:after="120" w:line="360" w:lineRule="auto"/>
        <w:ind w:firstLine="357"/>
        <w:jc w:val="both"/>
        <w:rPr>
          <w:sz w:val="28"/>
          <w:lang w:val="uk-UA"/>
        </w:rPr>
      </w:pPr>
      <w:r>
        <w:rPr>
          <w:sz w:val="28"/>
          <w:lang w:val="uk-UA"/>
        </w:rPr>
        <w:t>Роботи по вказаним трьом напрямкам уніфікації математичного забезпечення повинні проводитися комплексно; це значить, що при розробці конкретних автоматизованих систем управління повинні враховуватися можливості як приведення їх до якого-небудь визначеного типу, так і побудови цих систем з уніфікованих блоків.</w:t>
      </w:r>
    </w:p>
    <w:p w:rsidR="009C498C" w:rsidRDefault="009C498C">
      <w:pPr>
        <w:pStyle w:val="a5"/>
        <w:spacing w:after="120"/>
        <w:ind w:firstLine="357"/>
      </w:pPr>
      <w:r>
        <w:t>Типовий склад завдань з точки зору їх економічного змісту може бути розбитий на слідуючи класи:</w:t>
      </w:r>
    </w:p>
    <w:p w:rsidR="009C498C" w:rsidRDefault="009C498C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8"/>
          <w:lang w:val="uk-UA"/>
        </w:rPr>
      </w:pPr>
      <w:r>
        <w:rPr>
          <w:sz w:val="28"/>
          <w:lang w:val="uk-UA"/>
        </w:rPr>
        <w:t>Обробка звітності. Тут головна увага повинна звертатися на запис та контроль вихідних даних, формування вихідних документів, організацію раціонального сортування. Для вирішення завдань цього класу широке застосування знаходять універсальні таблично-орієнтовані засоби.</w:t>
      </w:r>
    </w:p>
    <w:p w:rsidR="009C498C" w:rsidRDefault="009C498C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8"/>
          <w:lang w:val="uk-UA"/>
        </w:rPr>
      </w:pPr>
      <w:r>
        <w:rPr>
          <w:sz w:val="28"/>
          <w:lang w:val="uk-UA"/>
        </w:rPr>
        <w:t>Розрахунки потреби в матеріалах по планам виробництва виробів і нормам витрат матеріалів. Зміст цих завдань зводиться до сортування однотипних матеріалів і виробів і вирахуванню сум парних добутків. Основна увага повинна звертатися на раціональну організацію нормативного господарства, яка забезпечувала би повне і своючасне отримання нормативів від підприємств. При машинній реалізації цих завдань важливим є забезпечення швидкого пошуку і простоти коригування необхідних норм. Для цих цілей ефективно використовуються методи асоціативного програмування.</w:t>
      </w:r>
    </w:p>
    <w:p w:rsidR="009C498C" w:rsidRDefault="009C498C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8"/>
          <w:lang w:val="uk-UA"/>
        </w:rPr>
      </w:pPr>
      <w:r>
        <w:rPr>
          <w:sz w:val="28"/>
          <w:lang w:val="uk-UA"/>
        </w:rPr>
        <w:t>Задачі оптимального перспективного планування і розвитку та розміщення виробництва, які зводяться в основному до побудови різного виду балансів виробництва і розподілу продукції (галузевих, міжгалузевих, регіональних і т.д.). З точки зору програмування особливостю цих завдань є оперування з матрицями більшої розмірності і застосування стандартних методів і програм вирішення задач лінійного програмування (симплекс-методу та ін.).</w:t>
      </w:r>
    </w:p>
    <w:p w:rsidR="009C498C" w:rsidRDefault="009C498C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Задачі оптимального поточного планування виробництва і розподілу завдань між виробничими одиницями (міністерствами, заводами, цехами, цчастками і т.д.). Вони вирішуються в основному методами лінійного програмування.</w:t>
      </w:r>
    </w:p>
    <w:p w:rsidR="009C498C" w:rsidRDefault="009C498C">
      <w:pPr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sz w:val="28"/>
          <w:lang w:val="uk-UA"/>
        </w:rPr>
      </w:pPr>
      <w:r>
        <w:rPr>
          <w:sz w:val="28"/>
          <w:lang w:val="uk-UA"/>
        </w:rPr>
        <w:t>Збір та обробка оперативної інформації, яка поступає по каналам зв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язку  безпосередньо в ЕОМ в реальному масштабі часу одночасно від багатьох віддалених абонентів. Особливістю даного класу завдань є необхідність контролю передачі повідомлень і забезпечення оперативного двостороннього обміну інформацією.</w:t>
      </w:r>
    </w:p>
    <w:p w:rsidR="009C498C" w:rsidRDefault="009C498C">
      <w:pPr>
        <w:numPr>
          <w:ilvl w:val="0"/>
          <w:numId w:val="5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Задачі управління запасами, що включають оперативний контроль рівнів, оптимальний розподіл між споживачами і оптимальне планування замовлень на поповнення запасів. При вирішенні цих задач використовуються методи лінійного програмування і теорії масового обслуговування.</w:t>
      </w:r>
    </w:p>
    <w:p w:rsidR="009C498C" w:rsidRDefault="009C498C">
      <w:pPr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sz w:val="28"/>
          <w:lang w:val="uk-UA"/>
        </w:rPr>
      </w:pPr>
      <w:r>
        <w:rPr>
          <w:sz w:val="28"/>
          <w:lang w:val="uk-UA"/>
        </w:rPr>
        <w:t>Інформаційно-логічні документальні і фактографічні (довідкові) задачі. Для них характерно накопичення в пам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яті машини великих масивів довідкової інформації про обладання, кадри, площі, випущені вироби, використовуваних матеріалах та напівфабрикатах і т.д. Програмна реалізація цих задач заснована на застосуванні так званих інформаційно-характеристичних таблиць, асоціативних вузлових структур та інших прийомів.</w:t>
      </w:r>
    </w:p>
    <w:p w:rsidR="009C498C" w:rsidRDefault="009C498C">
      <w:pPr>
        <w:numPr>
          <w:ilvl w:val="0"/>
          <w:numId w:val="5"/>
        </w:numPr>
        <w:spacing w:before="120" w:after="120" w:line="360" w:lineRule="auto"/>
        <w:ind w:left="714" w:hanging="357"/>
        <w:jc w:val="both"/>
        <w:rPr>
          <w:sz w:val="28"/>
          <w:lang w:val="uk-UA"/>
        </w:rPr>
      </w:pPr>
      <w:r>
        <w:rPr>
          <w:sz w:val="28"/>
          <w:lang w:val="uk-UA"/>
        </w:rPr>
        <w:t>Задачі моделювання процесів виробництва і матеріально-технічного постачання  (детерміністичного  статистичного). Характерним є використання спеціальних прийомів і засобів для отримання випадкових чисел, застосування типових процедур для сінхронізації модельованих подій, побудови ланцюгових списків для управління черговістю подій. Ці особливості вимагають наявності спеціальних засобів моделювання економічних систем.</w:t>
      </w:r>
    </w:p>
    <w:p w:rsidR="009C498C" w:rsidRDefault="009C498C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sz w:val="28"/>
          <w:lang w:val="uk-UA"/>
        </w:rPr>
      </w:pPr>
      <w:r>
        <w:rPr>
          <w:sz w:val="28"/>
          <w:lang w:val="uk-UA"/>
        </w:rPr>
        <w:t>Задачі галузевого планування і управління процесами створення складних виробів. Тут характерним моментом є застосування методів оптимізації мережевих графіків з урахуванням часу і вартості розробок і виробництва продукції. Створюються типові комплекси алгоритмів і програм для розрахунку і оновлення мережевих графіків і забезпечення взаємодії ЕОМ та людей в процесі аналізу мережевих графіків і прийняття рішень.</w:t>
      </w:r>
    </w:p>
    <w:p w:rsidR="009C498C" w:rsidRDefault="009C498C">
      <w:pPr>
        <w:spacing w:line="360" w:lineRule="auto"/>
        <w:ind w:left="360" w:firstLine="360"/>
        <w:jc w:val="both"/>
        <w:rPr>
          <w:sz w:val="28"/>
          <w:lang w:val="uk-UA"/>
        </w:rPr>
      </w:pPr>
    </w:p>
    <w:p w:rsidR="009C498C" w:rsidRDefault="009C498C">
      <w:pPr>
        <w:spacing w:line="360" w:lineRule="auto"/>
        <w:ind w:left="360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До типових задач з точку зору їх машинної реалізації відносяться:</w:t>
      </w:r>
    </w:p>
    <w:p w:rsidR="009C498C" w:rsidRDefault="009C498C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обробка масивів записів;</w:t>
      </w:r>
    </w:p>
    <w:p w:rsidR="009C498C" w:rsidRDefault="009C498C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накопичення і пошук даних в ієрархічних класифікаційних системах;</w:t>
      </w:r>
    </w:p>
    <w:p w:rsidR="009C498C" w:rsidRDefault="009C498C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бібліографічний пошук;</w:t>
      </w:r>
    </w:p>
    <w:p w:rsidR="009C498C" w:rsidRDefault="009C498C">
      <w:pPr>
        <w:numPr>
          <w:ilvl w:val="0"/>
          <w:numId w:val="6"/>
        </w:num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фактографічний пошук.</w:t>
      </w:r>
    </w:p>
    <w:p w:rsidR="009C498C" w:rsidRDefault="009C498C">
      <w:pPr>
        <w:spacing w:line="360" w:lineRule="auto"/>
        <w:rPr>
          <w:sz w:val="28"/>
        </w:rPr>
      </w:pPr>
    </w:p>
    <w:p w:rsidR="009C498C" w:rsidRDefault="009C498C">
      <w:pPr>
        <w:spacing w:line="360" w:lineRule="auto"/>
        <w:rPr>
          <w:sz w:val="28"/>
        </w:rPr>
      </w:pPr>
    </w:p>
    <w:p w:rsidR="009C498C" w:rsidRDefault="009C498C">
      <w:pPr>
        <w:spacing w:line="360" w:lineRule="auto"/>
        <w:rPr>
          <w:sz w:val="28"/>
        </w:rPr>
      </w:pPr>
    </w:p>
    <w:p w:rsidR="009C498C" w:rsidRDefault="009C498C">
      <w:pPr>
        <w:numPr>
          <w:ilvl w:val="0"/>
          <w:numId w:val="3"/>
        </w:num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Інформаційні можливості прикладних комплексів</w:t>
      </w:r>
    </w:p>
    <w:p w:rsidR="009C498C" w:rsidRDefault="009C498C">
      <w:pPr>
        <w:spacing w:line="360" w:lineRule="auto"/>
        <w:ind w:left="360"/>
        <w:rPr>
          <w:sz w:val="28"/>
        </w:rPr>
      </w:pPr>
    </w:p>
    <w:p w:rsidR="009C498C" w:rsidRDefault="009C498C">
      <w:pPr>
        <w:spacing w:line="360" w:lineRule="auto"/>
        <w:ind w:left="360"/>
        <w:rPr>
          <w:sz w:val="28"/>
          <w:lang w:val="en-US"/>
        </w:rPr>
      </w:pPr>
      <w:r>
        <w:rPr>
          <w:sz w:val="28"/>
        </w:rPr>
        <w:t xml:space="preserve">Як приклад прикладного комплексу можна привести </w:t>
      </w:r>
      <w:r>
        <w:rPr>
          <w:sz w:val="28"/>
          <w:lang w:val="en-US"/>
        </w:rPr>
        <w:t>Microsoft Office 95.</w:t>
      </w:r>
    </w:p>
    <w:p w:rsidR="009C498C" w:rsidRDefault="009C498C">
      <w:pPr>
        <w:spacing w:line="360" w:lineRule="auto"/>
        <w:ind w:firstLine="360"/>
        <w:jc w:val="both"/>
        <w:rPr>
          <w:sz w:val="28"/>
          <w:lang w:val="uk-UA"/>
        </w:rPr>
      </w:pPr>
      <w:r>
        <w:rPr>
          <w:sz w:val="28"/>
          <w:lang w:val="en-US"/>
        </w:rPr>
        <w:t>Об‘єднавши свої кращі програми в єдиний прикладний комплекс, компанія Microsoft</w:t>
      </w:r>
      <w:r>
        <w:rPr>
          <w:sz w:val="28"/>
          <w:lang w:val="uk-UA"/>
        </w:rPr>
        <w:t xml:space="preserve"> створила універсальний засіб для вирішення задач обробки даних, оптимізації і планування, що виникають у усучасному бізнесі -</w:t>
      </w:r>
      <w:r>
        <w:rPr>
          <w:sz w:val="28"/>
          <w:lang w:val="en-US"/>
        </w:rPr>
        <w:t xml:space="preserve"> Microsoft Office 95. В усіх додатках цієї системи використовуються стандартні команди, вікна діалогу, основні операції. Тому, навчившись працювати з одним додатком, можна швидко освоїти інші. Додатки проектувались для сумісної роботи, що дозволяє об’</w:t>
      </w:r>
      <w:r>
        <w:rPr>
          <w:sz w:val="28"/>
          <w:lang w:val="uk-UA"/>
        </w:rPr>
        <w:t xml:space="preserve">єднати в одній ефективній презентації текст з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 xml:space="preserve">, діаграму з </w:t>
      </w:r>
      <w:r>
        <w:rPr>
          <w:sz w:val="28"/>
          <w:lang w:val="en-US"/>
        </w:rPr>
        <w:t xml:space="preserve">Excel </w:t>
      </w:r>
      <w:r>
        <w:rPr>
          <w:sz w:val="28"/>
          <w:lang w:val="uk-UA"/>
        </w:rPr>
        <w:t xml:space="preserve">та інформацію з Access. В додатках </w:t>
      </w:r>
      <w:r>
        <w:rPr>
          <w:sz w:val="28"/>
          <w:lang w:val="en-US"/>
        </w:rPr>
        <w:t>Microsofr Office</w:t>
      </w:r>
      <w:r>
        <w:rPr>
          <w:sz w:val="28"/>
          <w:lang w:val="uk-UA"/>
        </w:rPr>
        <w:t xml:space="preserve"> підтримуються різноматіні файлові формати, схожі засоби форматування та макромови, а також передбачена повна підтримка електронної пошти; його можна пристосувати до любого звичного стилю роботи.</w:t>
      </w:r>
    </w:p>
    <w:p w:rsidR="009C498C" w:rsidRDefault="009C498C">
      <w:pPr>
        <w:spacing w:before="120" w:line="360" w:lineRule="auto"/>
        <w:ind w:firstLine="357"/>
        <w:jc w:val="both"/>
        <w:rPr>
          <w:sz w:val="28"/>
          <w:lang w:val="uk-UA"/>
        </w:rPr>
      </w:pPr>
      <w:r>
        <w:rPr>
          <w:sz w:val="28"/>
          <w:lang w:val="uk-UA"/>
        </w:rPr>
        <w:t>До складу П</w:t>
      </w:r>
      <w:r>
        <w:rPr>
          <w:i/>
          <w:sz w:val="28"/>
          <w:lang w:val="uk-UA"/>
        </w:rPr>
        <w:t xml:space="preserve">рофесійного випуску </w:t>
      </w:r>
      <w:r>
        <w:rPr>
          <w:sz w:val="28"/>
          <w:lang w:val="en-US"/>
        </w:rPr>
        <w:t>Microsoft Office</w:t>
      </w:r>
      <w:r>
        <w:rPr>
          <w:sz w:val="28"/>
          <w:lang w:val="uk-UA"/>
        </w:rPr>
        <w:t xml:space="preserve"> входять слідуючі прикладні програми:</w:t>
      </w:r>
    </w:p>
    <w:p w:rsidR="009C498C" w:rsidRDefault="009C498C">
      <w:pPr>
        <w:numPr>
          <w:ilvl w:val="0"/>
          <w:numId w:val="7"/>
        </w:numPr>
        <w:spacing w:line="36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Microsoft Word</w:t>
      </w:r>
      <w:r>
        <w:rPr>
          <w:sz w:val="28"/>
          <w:lang w:val="uk-UA"/>
        </w:rPr>
        <w:t xml:space="preserve"> для </w:t>
      </w:r>
      <w:r>
        <w:rPr>
          <w:sz w:val="28"/>
          <w:lang w:val="en-US"/>
        </w:rPr>
        <w:t>Windows 95, версія 7 – універсальний редактор текстів і засіб підготовки оригінал-макетів;</w:t>
      </w:r>
    </w:p>
    <w:p w:rsidR="009C498C" w:rsidRDefault="009C498C">
      <w:pPr>
        <w:numPr>
          <w:ilvl w:val="0"/>
          <w:numId w:val="7"/>
        </w:numPr>
        <w:spacing w:line="36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Microsoft Excel</w:t>
      </w:r>
      <w:r>
        <w:rPr>
          <w:sz w:val="28"/>
          <w:lang w:val="uk-UA"/>
        </w:rPr>
        <w:t xml:space="preserve"> для </w:t>
      </w:r>
      <w:r>
        <w:rPr>
          <w:sz w:val="28"/>
          <w:lang w:val="en-US"/>
        </w:rPr>
        <w:t>Windows 95, версія 7 – електронна таблиця з потужними засобами аналізу даних і побудови діаграм, а також аналітичними функціями;</w:t>
      </w:r>
    </w:p>
    <w:p w:rsidR="009C498C" w:rsidRDefault="009C498C">
      <w:pPr>
        <w:numPr>
          <w:ilvl w:val="0"/>
          <w:numId w:val="7"/>
        </w:numPr>
        <w:spacing w:line="36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Microsoft Access</w:t>
      </w:r>
      <w:r>
        <w:rPr>
          <w:sz w:val="28"/>
          <w:lang w:val="uk-UA"/>
        </w:rPr>
        <w:t xml:space="preserve"> для </w:t>
      </w:r>
      <w:r>
        <w:rPr>
          <w:sz w:val="28"/>
          <w:lang w:val="en-US"/>
        </w:rPr>
        <w:t>Windows 95, версія 7 – реляційна таблиця управління базами даних з можливостями побудови запитів, звітів та управління списками для поштових розсилок;</w:t>
      </w:r>
    </w:p>
    <w:p w:rsidR="009C498C" w:rsidRDefault="009C498C">
      <w:pPr>
        <w:numPr>
          <w:ilvl w:val="0"/>
          <w:numId w:val="7"/>
        </w:numPr>
        <w:spacing w:line="36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Microsoft Power-Point</w:t>
      </w:r>
      <w:r>
        <w:rPr>
          <w:sz w:val="28"/>
          <w:lang w:val="uk-UA"/>
        </w:rPr>
        <w:t xml:space="preserve"> для </w:t>
      </w:r>
      <w:r>
        <w:rPr>
          <w:sz w:val="28"/>
          <w:lang w:val="en-US"/>
        </w:rPr>
        <w:t>Windows 95, версія 7 - програма презентаційної графіки для створення слайдів, настінних проекцій та мультимедіа-презентацій;</w:t>
      </w:r>
    </w:p>
    <w:p w:rsidR="009C498C" w:rsidRDefault="009C498C">
      <w:pPr>
        <w:numPr>
          <w:ilvl w:val="0"/>
          <w:numId w:val="7"/>
        </w:numPr>
        <w:spacing w:line="360" w:lineRule="auto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>Microsoft Schedule</w:t>
      </w:r>
      <w:r>
        <w:rPr>
          <w:sz w:val="28"/>
          <w:lang w:val="uk-UA"/>
        </w:rPr>
        <w:t xml:space="preserve"> для </w:t>
      </w:r>
      <w:r>
        <w:rPr>
          <w:sz w:val="28"/>
          <w:lang w:val="en-US"/>
        </w:rPr>
        <w:t>Windows 95, версія 7 – програма-планувальник для підвищення особистої продуктивності, планування зборів і розподілу ресурсів.</w:t>
      </w:r>
    </w:p>
    <w:p w:rsidR="009C498C" w:rsidRDefault="009C498C">
      <w:pPr>
        <w:spacing w:before="120" w:line="360" w:lineRule="auto"/>
        <w:ind w:firstLine="357"/>
        <w:jc w:val="both"/>
        <w:rPr>
          <w:i/>
          <w:sz w:val="28"/>
          <w:lang w:val="uk-UA"/>
        </w:rPr>
      </w:pPr>
      <w:r>
        <w:rPr>
          <w:i/>
          <w:sz w:val="28"/>
          <w:lang w:val="en-US"/>
        </w:rPr>
        <w:t xml:space="preserve">Microsoft Word </w:t>
      </w:r>
      <w:r>
        <w:rPr>
          <w:sz w:val="28"/>
          <w:lang w:val="en-US"/>
        </w:rPr>
        <w:t>справляється зі створенням складних звітів, бюлетнів в декілька стовбчиків і оригінал-макетів однаково легко, як з простими докладними записками, листами і запрошеннями. Він дозволяє всього декількома простими командами і натисканням миші з’</w:t>
      </w:r>
      <w:r>
        <w:rPr>
          <w:sz w:val="28"/>
          <w:lang w:val="uk-UA"/>
        </w:rPr>
        <w:t xml:space="preserve">днати на одній сторінці текст, діаграми, ілюстрації та таблиці; його засоби перевірки орфографії (російської мови), граматики, а також застосування словника-тезауруса покращують стиль викладення. У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 xml:space="preserve"> включена підтримка більш ніж 30 файлових форматів різних текстових редакторів. Це означає, що можна взяти документ, підготовлений в іншому текстовому редакторі (наприклад, </w:t>
      </w:r>
      <w:r>
        <w:rPr>
          <w:sz w:val="28"/>
          <w:lang w:val="en-US"/>
        </w:rPr>
        <w:t>WordPerfect)</w:t>
      </w:r>
      <w:r>
        <w:rPr>
          <w:sz w:val="28"/>
          <w:lang w:val="uk-UA"/>
        </w:rPr>
        <w:t xml:space="preserve">, і продовжити роботу з ним в </w:t>
      </w:r>
      <w:r>
        <w:rPr>
          <w:sz w:val="28"/>
          <w:lang w:val="en-US"/>
        </w:rPr>
        <w:t>Word</w:t>
      </w:r>
      <w:r>
        <w:rPr>
          <w:sz w:val="28"/>
          <w:lang w:val="uk-UA"/>
        </w:rPr>
        <w:t xml:space="preserve">. Багато користувачів також застосовують </w:t>
      </w:r>
      <w:r>
        <w:rPr>
          <w:sz w:val="28"/>
          <w:lang w:val="en-US"/>
        </w:rPr>
        <w:t>Word для створення і ведення списків поштової розсилки і для складення листів електронної пошти.</w:t>
      </w:r>
    </w:p>
    <w:p w:rsidR="009C498C" w:rsidRDefault="009C498C">
      <w:pPr>
        <w:spacing w:before="120" w:after="120" w:line="360" w:lineRule="auto"/>
        <w:ind w:firstLine="357"/>
        <w:jc w:val="both"/>
        <w:rPr>
          <w:sz w:val="28"/>
          <w:lang w:val="uk-UA"/>
        </w:rPr>
      </w:pPr>
      <w:r>
        <w:rPr>
          <w:i/>
          <w:sz w:val="28"/>
          <w:lang w:val="en-US"/>
        </w:rPr>
        <w:t xml:space="preserve">Microsoft Excel </w:t>
      </w:r>
      <w:r>
        <w:rPr>
          <w:sz w:val="28"/>
          <w:lang w:val="en-US"/>
        </w:rPr>
        <w:t>– універсальна електронна таблиця, розроблена для ведення обліку, планування податків, бухгалтерії, побудови діаграм і фінансового аналізу. Це ідеальний додаток для тих випадків, коли бізнес вимагає відслідковування фактів та цифр. Документ Excel</w:t>
      </w:r>
      <w:r>
        <w:rPr>
          <w:sz w:val="28"/>
          <w:lang w:val="uk-UA"/>
        </w:rPr>
        <w:t xml:space="preserve">, який ще має назву листа, складається з організованих в стовбчики та рядки комірок. Комірки містять різні значення, які можна додавати, форматувати чи сортувати простим натисканням мишки. Серед типових листів, створюваних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, - бухгалтерські книги, звіти про витрати, підсумкові звіти про продаж. За його допомогою здійснюється консолідація даних і опрацьовуються сценарії “що – якщо”. </w:t>
      </w:r>
      <w:r>
        <w:rPr>
          <w:sz w:val="28"/>
          <w:lang w:val="en-US"/>
        </w:rPr>
        <w:t>Excel</w:t>
      </w:r>
      <w:r>
        <w:rPr>
          <w:sz w:val="28"/>
          <w:lang w:val="uk-UA"/>
        </w:rPr>
        <w:t xml:space="preserve"> також дозволяє будувати на основі даних листа діаграми самих різних видів та розмірів.</w:t>
      </w:r>
    </w:p>
    <w:p w:rsidR="009C498C" w:rsidRDefault="009C498C">
      <w:pPr>
        <w:spacing w:line="360" w:lineRule="auto"/>
        <w:ind w:firstLine="357"/>
        <w:jc w:val="both"/>
        <w:rPr>
          <w:sz w:val="28"/>
          <w:lang w:val="en-US"/>
        </w:rPr>
      </w:pPr>
      <w:r>
        <w:rPr>
          <w:i/>
          <w:sz w:val="28"/>
          <w:lang w:val="en-US"/>
        </w:rPr>
        <w:t>Microsoft Access</w:t>
      </w:r>
      <w:r>
        <w:rPr>
          <w:sz w:val="28"/>
          <w:lang w:val="en-US"/>
        </w:rPr>
        <w:t xml:space="preserve"> – система управління реляційними базами даних, створена для зберігання і обробки великих об’</w:t>
      </w:r>
      <w:r>
        <w:rPr>
          <w:sz w:val="28"/>
          <w:lang w:val="uk-UA"/>
        </w:rPr>
        <w:t xml:space="preserve">ємів ділової інформації. База даних </w:t>
      </w:r>
      <w:r>
        <w:rPr>
          <w:sz w:val="28"/>
          <w:lang w:val="en-US"/>
        </w:rPr>
        <w:t>Access</w:t>
      </w:r>
      <w:r>
        <w:rPr>
          <w:sz w:val="28"/>
          <w:lang w:val="uk-UA"/>
        </w:rPr>
        <w:t xml:space="preserve"> може містити любу інформацію – від відомостей складського і податкового обліку, списку клієнтів і ділових контактів до інформації про компакт-диски з музикальної колекції. Спеціальні засоби, що входять у склад </w:t>
      </w:r>
      <w:r>
        <w:rPr>
          <w:sz w:val="28"/>
          <w:lang w:val="en-US"/>
        </w:rPr>
        <w:t>Access</w:t>
      </w:r>
      <w:r>
        <w:rPr>
          <w:sz w:val="28"/>
          <w:lang w:val="uk-UA"/>
        </w:rPr>
        <w:t xml:space="preserve">, дозволяють вводити дані, здійснювати пошук записів в базі даних, створювати зведені звіти, будувати діаграми і друкувати наклейки для розіслання по пошті. </w:t>
      </w:r>
      <w:r>
        <w:rPr>
          <w:sz w:val="28"/>
          <w:lang w:val="en-US"/>
        </w:rPr>
        <w:t>Access</w:t>
      </w:r>
      <w:r>
        <w:rPr>
          <w:sz w:val="28"/>
          <w:lang w:val="uk-UA"/>
        </w:rPr>
        <w:t xml:space="preserve"> сумісний з більшістю популярних форматів бз даних – таких, наприклад, як </w:t>
      </w:r>
      <w:r>
        <w:rPr>
          <w:sz w:val="28"/>
          <w:lang w:val="en-US"/>
        </w:rPr>
        <w:t xml:space="preserve">Paradox, DBASE, Oracle </w:t>
      </w:r>
      <w:r>
        <w:rPr>
          <w:sz w:val="28"/>
          <w:lang w:val="uk-UA"/>
        </w:rPr>
        <w:t xml:space="preserve">та </w:t>
      </w:r>
      <w:r>
        <w:rPr>
          <w:sz w:val="28"/>
          <w:lang w:val="en-US"/>
        </w:rPr>
        <w:t>SQL Server.</w:t>
      </w:r>
    </w:p>
    <w:p w:rsidR="009C498C" w:rsidRDefault="009C498C">
      <w:pPr>
        <w:spacing w:before="120" w:after="120" w:line="360" w:lineRule="auto"/>
        <w:ind w:firstLine="357"/>
        <w:jc w:val="both"/>
        <w:rPr>
          <w:sz w:val="28"/>
          <w:lang w:val="uk-UA"/>
        </w:rPr>
      </w:pPr>
      <w:r>
        <w:rPr>
          <w:i/>
          <w:sz w:val="28"/>
          <w:lang w:val="en-US"/>
        </w:rPr>
        <w:t>Microsoft PowerPoint</w:t>
      </w:r>
      <w:r>
        <w:rPr>
          <w:sz w:val="28"/>
          <w:lang w:val="en-US"/>
        </w:rPr>
        <w:t xml:space="preserve"> – програма презентаційної графіки, розроблена для створенню слайдів, прозорих плівок для проекторів, заміток доповідача і матеріалів для видачі слухачам. Вона дозволяє будувати презентацію на основі набору раніше визначених форматів або ж задавати свій власний зміст за допомогою своїх презентаційних засобів і даних з Word, Excel чи Access</w:t>
      </w:r>
      <w:r>
        <w:rPr>
          <w:sz w:val="28"/>
          <w:lang w:val="uk-UA"/>
        </w:rPr>
        <w:t xml:space="preserve">. Серед типових застосувань </w:t>
      </w:r>
      <w:r>
        <w:rPr>
          <w:sz w:val="28"/>
          <w:lang w:val="en-US"/>
        </w:rPr>
        <w:t>PowerPoint – презентації під час продажу, слайди для зборів, технічні огляди и мультимедіа-демонстрації. PowerPoint також підтримує роботу зі звуком  та анімацією, тому дозволяють створювати ефективні презентації, які можуть демонструватися в автономному режимі під управлінням Windows</w:t>
      </w:r>
      <w:r>
        <w:rPr>
          <w:sz w:val="28"/>
          <w:lang w:val="uk-UA"/>
        </w:rPr>
        <w:t xml:space="preserve">. Крім того, файли </w:t>
      </w:r>
      <w:r>
        <w:rPr>
          <w:sz w:val="28"/>
          <w:lang w:val="en-US"/>
        </w:rPr>
        <w:t>PowerPoint можуть бути легко перетворені у слайди чи кольорові плівки, так що необхідного результату вдається добитися при мінімумі зусиль.</w:t>
      </w:r>
    </w:p>
    <w:p w:rsidR="009C498C" w:rsidRDefault="009C498C">
      <w:pPr>
        <w:pStyle w:val="5"/>
        <w:spacing w:before="120" w:after="120" w:line="360" w:lineRule="auto"/>
        <w:ind w:left="0" w:firstLine="357"/>
        <w:rPr>
          <w:i w:val="0"/>
          <w:lang w:val="uk-UA"/>
        </w:rPr>
      </w:pPr>
      <w:r>
        <w:t>Microsoft Schedule+</w:t>
      </w:r>
      <w:r>
        <w:rPr>
          <w:i w:val="0"/>
          <w:lang w:val="uk-UA"/>
        </w:rPr>
        <w:t xml:space="preserve"> - засіб для особистого планування часу і складення об</w:t>
      </w:r>
      <w:r>
        <w:rPr>
          <w:i w:val="0"/>
        </w:rPr>
        <w:t>’</w:t>
      </w:r>
      <w:r>
        <w:rPr>
          <w:i w:val="0"/>
          <w:lang w:val="uk-UA"/>
        </w:rPr>
        <w:t>днаних розкладів роботи, які зпроектовано для використання на окремих комп</w:t>
      </w:r>
      <w:r>
        <w:rPr>
          <w:i w:val="0"/>
        </w:rPr>
        <w:t>’</w:t>
      </w:r>
      <w:r>
        <w:rPr>
          <w:i w:val="0"/>
          <w:lang w:val="uk-UA"/>
        </w:rPr>
        <w:t>ютерах чи на комп</w:t>
      </w:r>
      <w:r>
        <w:rPr>
          <w:i w:val="0"/>
        </w:rPr>
        <w:t>’</w:t>
      </w:r>
      <w:r>
        <w:rPr>
          <w:i w:val="0"/>
          <w:lang w:val="uk-UA"/>
        </w:rPr>
        <w:t xml:space="preserve">ютерах локальної мережі офісу. В його склад входять планувальники розкладів на день, на тиждень ф на місяць; база даних ділових контактів, в якій можна ввести списки імен, адрес та телефонів; список задач з можливістю призначення приорітетів та управління асом; засоби планування в рамках робочої групи, включаючи планувальників ресурсів і зборів. </w:t>
      </w:r>
      <w:r>
        <w:rPr>
          <w:i w:val="0"/>
        </w:rPr>
        <w:t>Schedule+</w:t>
      </w:r>
      <w:r>
        <w:rPr>
          <w:i w:val="0"/>
          <w:lang w:val="uk-UA"/>
        </w:rPr>
        <w:t xml:space="preserve"> дозволяє користувачас мережі сумісно використовувати розклади, планувати збори і замовлювати приміщення для їх проведення всього декількома натисканнями миші. До складу пакету входить популярна програма підвищення продуктивності праці, яка видає корисні поради та інформацію для прийняття рішень.</w:t>
      </w:r>
    </w:p>
    <w:p w:rsidR="009C498C" w:rsidRDefault="009C498C">
      <w:pPr>
        <w:pStyle w:val="7"/>
        <w:spacing w:line="360" w:lineRule="auto"/>
        <w:rPr>
          <w:lang w:val="uk-UA"/>
        </w:rPr>
      </w:pPr>
      <w:r>
        <w:t>Обмін даними</w:t>
      </w:r>
      <w:r>
        <w:rPr>
          <w:lang w:val="uk-UA"/>
        </w:rPr>
        <w:t xml:space="preserve"> між різними додатками </w:t>
      </w:r>
      <w:r>
        <w:t>Microsofr Office</w:t>
      </w:r>
      <w:r>
        <w:rPr>
          <w:lang w:val="uk-UA"/>
        </w:rPr>
        <w:t xml:space="preserve">  виконує трьома основними способами:</w:t>
      </w:r>
    </w:p>
    <w:p w:rsidR="009C498C" w:rsidRDefault="009C498C">
      <w:pPr>
        <w:numPr>
          <w:ilvl w:val="0"/>
          <w:numId w:val="4"/>
        </w:numPr>
        <w:spacing w:line="360" w:lineRule="auto"/>
        <w:ind w:left="760" w:hanging="403"/>
        <w:rPr>
          <w:sz w:val="28"/>
        </w:rPr>
      </w:pPr>
      <w:r>
        <w:rPr>
          <w:sz w:val="28"/>
        </w:rPr>
        <w:t>статичним копіюванням (переміщенням даних);</w:t>
      </w:r>
    </w:p>
    <w:p w:rsidR="009C498C" w:rsidRDefault="009C498C">
      <w:pPr>
        <w:numPr>
          <w:ilvl w:val="0"/>
          <w:numId w:val="4"/>
        </w:numPr>
        <w:spacing w:line="360" w:lineRule="auto"/>
        <w:ind w:left="760" w:hanging="403"/>
        <w:rPr>
          <w:sz w:val="28"/>
        </w:rPr>
      </w:pPr>
      <w:r>
        <w:rPr>
          <w:sz w:val="28"/>
        </w:rPr>
        <w:t>пов</w:t>
      </w:r>
      <w:r>
        <w:rPr>
          <w:sz w:val="28"/>
          <w:lang w:val="en-US"/>
        </w:rPr>
        <w:t>’</w:t>
      </w:r>
      <w:r>
        <w:rPr>
          <w:sz w:val="28"/>
          <w:lang w:val="uk-UA"/>
        </w:rPr>
        <w:t>язуванням даних;</w:t>
      </w:r>
    </w:p>
    <w:p w:rsidR="009C498C" w:rsidRDefault="009C498C">
      <w:pPr>
        <w:numPr>
          <w:ilvl w:val="0"/>
          <w:numId w:val="4"/>
        </w:numPr>
        <w:spacing w:line="360" w:lineRule="auto"/>
        <w:ind w:left="760" w:hanging="403"/>
        <w:rPr>
          <w:sz w:val="28"/>
        </w:rPr>
      </w:pPr>
      <w:r>
        <w:rPr>
          <w:sz w:val="28"/>
          <w:lang w:val="uk-UA"/>
        </w:rPr>
        <w:t>впровадженням даних.</w:t>
      </w:r>
    </w:p>
    <w:p w:rsidR="009C498C" w:rsidRDefault="009C498C">
      <w:pPr>
        <w:spacing w:line="360" w:lineRule="auto"/>
        <w:rPr>
          <w:sz w:val="28"/>
        </w:rPr>
      </w:pPr>
    </w:p>
    <w:p w:rsidR="009C498C" w:rsidRDefault="009C498C">
      <w:pPr>
        <w:spacing w:after="120" w:line="360" w:lineRule="auto"/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  <w:lang w:val="hu-HU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sz w:val="28"/>
        </w:rPr>
      </w:pPr>
    </w:p>
    <w:p w:rsidR="009C498C" w:rsidRDefault="009C498C">
      <w:pPr>
        <w:rPr>
          <w:i/>
          <w:sz w:val="28"/>
        </w:rPr>
      </w:pPr>
      <w:r>
        <w:rPr>
          <w:i/>
          <w:sz w:val="28"/>
        </w:rPr>
        <w:t>Список використаної літератури:</w:t>
      </w:r>
    </w:p>
    <w:p w:rsidR="009C498C" w:rsidRDefault="009C498C">
      <w:pPr>
        <w:rPr>
          <w:sz w:val="28"/>
        </w:rPr>
      </w:pPr>
    </w:p>
    <w:p w:rsidR="009C498C" w:rsidRDefault="009C498C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Кондрашова С.С. Інформаційні технології в управлінні: Навч.посібник.– К.: МАУП, 1998. – 136 с. - Рос.</w:t>
      </w:r>
    </w:p>
    <w:p w:rsidR="009C498C" w:rsidRDefault="009C498C">
      <w:pPr>
        <w:numPr>
          <w:ilvl w:val="0"/>
          <w:numId w:val="2"/>
        </w:numPr>
        <w:rPr>
          <w:sz w:val="28"/>
        </w:rPr>
      </w:pPr>
      <w:bookmarkStart w:id="0" w:name="_GoBack"/>
      <w:bookmarkEnd w:id="0"/>
    </w:p>
    <w:sectPr w:rsidR="009C498C">
      <w:headerReference w:type="even" r:id="rId7"/>
      <w:headerReference w:type="default" r:id="rId8"/>
      <w:pgSz w:w="11906" w:h="16838"/>
      <w:pgMar w:top="1440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8C" w:rsidRDefault="009C498C">
      <w:r>
        <w:separator/>
      </w:r>
    </w:p>
  </w:endnote>
  <w:endnote w:type="continuationSeparator" w:id="0">
    <w:p w:rsidR="009C498C" w:rsidRDefault="009C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8C" w:rsidRDefault="009C498C">
      <w:r>
        <w:separator/>
      </w:r>
    </w:p>
  </w:footnote>
  <w:footnote w:type="continuationSeparator" w:id="0">
    <w:p w:rsidR="009C498C" w:rsidRDefault="009C4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8C" w:rsidRDefault="009C498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9C498C" w:rsidRDefault="009C498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98C" w:rsidRDefault="0050514B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9C498C" w:rsidRDefault="009C498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4E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6565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EAF32D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15E64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5A80D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612620A"/>
    <w:multiLevelType w:val="singleLevel"/>
    <w:tmpl w:val="C5D2B338"/>
    <w:lvl w:ilvl="0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abstractNum w:abstractNumId="6">
    <w:nsid w:val="7A18367B"/>
    <w:multiLevelType w:val="singleLevel"/>
    <w:tmpl w:val="81B468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14B"/>
    <w:rsid w:val="0050514B"/>
    <w:rsid w:val="00610707"/>
    <w:rsid w:val="009C498C"/>
    <w:rsid w:val="00C2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9468-BAAD-4DE8-B1F1-A567BF1B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ind w:firstLine="360"/>
      <w:jc w:val="center"/>
      <w:outlineLvl w:val="1"/>
    </w:pPr>
    <w:rPr>
      <w:i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32"/>
    </w:rPr>
  </w:style>
  <w:style w:type="paragraph" w:styleId="4">
    <w:name w:val="heading 4"/>
    <w:basedOn w:val="a"/>
    <w:next w:val="a"/>
    <w:qFormat/>
    <w:pPr>
      <w:keepNext/>
      <w:ind w:firstLine="360"/>
      <w:jc w:val="center"/>
      <w:outlineLvl w:val="3"/>
    </w:pPr>
    <w:rPr>
      <w:i/>
      <w:lang w:val="uk-UA"/>
    </w:rPr>
  </w:style>
  <w:style w:type="paragraph" w:styleId="5">
    <w:name w:val="heading 5"/>
    <w:basedOn w:val="a"/>
    <w:next w:val="a"/>
    <w:qFormat/>
    <w:pPr>
      <w:keepNext/>
      <w:ind w:left="360" w:firstLine="360"/>
      <w:jc w:val="both"/>
      <w:outlineLvl w:val="4"/>
    </w:pPr>
    <w:rPr>
      <w:i/>
      <w:sz w:val="28"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  <w:lang w:val="uk-UA"/>
    </w:rPr>
  </w:style>
  <w:style w:type="paragraph" w:styleId="7">
    <w:name w:val="heading 7"/>
    <w:basedOn w:val="a"/>
    <w:next w:val="a"/>
    <w:qFormat/>
    <w:pPr>
      <w:keepNext/>
      <w:ind w:firstLine="357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360" w:lineRule="auto"/>
      <w:ind w:firstLine="360"/>
      <w:jc w:val="both"/>
    </w:pPr>
    <w:rPr>
      <w:sz w:val="28"/>
      <w:lang w:val="uk-UA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semiHidden/>
    <w:pPr>
      <w:spacing w:before="120" w:after="120" w:line="360" w:lineRule="auto"/>
      <w:ind w:firstLine="357"/>
      <w:jc w:val="both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Міжрегіональна Академія управління персоналом</vt:lpstr>
    </vt:vector>
  </TitlesOfParts>
  <Company>NAVIGATOR</Company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Міжрегіональна Академія управління персоналом</dc:title>
  <dc:subject/>
  <dc:creator>Gabor Kristina</dc:creator>
  <cp:keywords/>
  <cp:lastModifiedBy>Irina</cp:lastModifiedBy>
  <cp:revision>2</cp:revision>
  <cp:lastPrinted>2002-03-11T14:12:00Z</cp:lastPrinted>
  <dcterms:created xsi:type="dcterms:W3CDTF">2014-09-05T14:42:00Z</dcterms:created>
  <dcterms:modified xsi:type="dcterms:W3CDTF">2014-09-05T14:42:00Z</dcterms:modified>
</cp:coreProperties>
</file>