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5E" w:rsidRDefault="00B11F5E" w:rsidP="00C11A97">
      <w:pPr>
        <w:pStyle w:val="a3"/>
        <w:spacing w:line="360" w:lineRule="auto"/>
        <w:ind w:firstLine="567"/>
        <w:rPr>
          <w:bCs/>
          <w:color w:val="000000"/>
          <w:sz w:val="28"/>
          <w:szCs w:val="20"/>
        </w:rPr>
      </w:pPr>
    </w:p>
    <w:p w:rsidR="0076586A" w:rsidRPr="00090B77" w:rsidRDefault="0076586A" w:rsidP="00C11A97">
      <w:pPr>
        <w:pStyle w:val="a3"/>
        <w:spacing w:line="360" w:lineRule="auto"/>
        <w:ind w:firstLine="567"/>
        <w:rPr>
          <w:color w:val="000000"/>
          <w:sz w:val="28"/>
          <w:szCs w:val="20"/>
        </w:rPr>
      </w:pPr>
      <w:r w:rsidRPr="00090B77">
        <w:rPr>
          <w:bCs/>
          <w:color w:val="000000"/>
          <w:sz w:val="28"/>
          <w:szCs w:val="20"/>
        </w:rPr>
        <w:t>ВВЕДЕНИЕ</w:t>
      </w:r>
    </w:p>
    <w:p w:rsidR="0076586A" w:rsidRPr="00090B77" w:rsidRDefault="0076586A" w:rsidP="00EB1903">
      <w:pPr>
        <w:pStyle w:val="a3"/>
        <w:spacing w:line="360" w:lineRule="auto"/>
        <w:ind w:firstLine="567"/>
        <w:rPr>
          <w:color w:val="000000"/>
          <w:sz w:val="28"/>
          <w:szCs w:val="20"/>
        </w:rPr>
      </w:pPr>
      <w:r w:rsidRPr="00090B77">
        <w:rPr>
          <w:color w:val="000000"/>
          <w:sz w:val="28"/>
          <w:szCs w:val="20"/>
        </w:rPr>
        <w:t>Массовое питание играет важную роль в жизни общества. Оно наиболее полно удовлетворяет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ни отличаются от других предприятий. Питание населения организуется в основном небольшими частными предприятиями.</w:t>
      </w:r>
    </w:p>
    <w:p w:rsidR="0076586A" w:rsidRPr="00090B77" w:rsidRDefault="0076586A" w:rsidP="00EB1903">
      <w:pPr>
        <w:pStyle w:val="a3"/>
        <w:spacing w:line="360" w:lineRule="auto"/>
        <w:ind w:firstLine="567"/>
        <w:rPr>
          <w:color w:val="000000"/>
          <w:sz w:val="28"/>
          <w:szCs w:val="20"/>
        </w:rPr>
      </w:pPr>
      <w:r w:rsidRPr="00090B77">
        <w:rPr>
          <w:color w:val="000000"/>
          <w:sz w:val="28"/>
          <w:szCs w:val="20"/>
        </w:rPr>
        <w:t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</w:t>
      </w:r>
    </w:p>
    <w:p w:rsidR="0076586A" w:rsidRPr="00090B77" w:rsidRDefault="0076586A" w:rsidP="00EB1903">
      <w:pPr>
        <w:pStyle w:val="a3"/>
        <w:spacing w:line="360" w:lineRule="auto"/>
        <w:ind w:firstLine="567"/>
        <w:rPr>
          <w:color w:val="000000"/>
          <w:sz w:val="28"/>
          <w:szCs w:val="20"/>
        </w:rPr>
      </w:pPr>
      <w:r w:rsidRPr="00090B77">
        <w:rPr>
          <w:color w:val="000000"/>
          <w:sz w:val="28"/>
          <w:szCs w:val="20"/>
        </w:rPr>
        <w:t>Индустрия массового питания находится в процессе развития - растет как число заведений, так и качество обслуживания.</w:t>
      </w:r>
    </w:p>
    <w:p w:rsidR="0076586A" w:rsidRPr="00090B77" w:rsidRDefault="0076586A" w:rsidP="00EB1903">
      <w:pPr>
        <w:pStyle w:val="a3"/>
        <w:spacing w:line="360" w:lineRule="auto"/>
        <w:ind w:firstLine="567"/>
        <w:rPr>
          <w:color w:val="000000"/>
          <w:sz w:val="28"/>
          <w:szCs w:val="20"/>
        </w:rPr>
      </w:pPr>
      <w:r w:rsidRPr="00090B77">
        <w:rPr>
          <w:color w:val="000000"/>
          <w:sz w:val="28"/>
          <w:szCs w:val="20"/>
        </w:rPr>
        <w:t xml:space="preserve">С каждым годом массовое питание все больше внедряется в быт широких масс населения, способствует решению многих социально-экономических проблем; помогает лучше использовать продовольственные ресурсы страны, своевременно предоставляет населению качественное питание, имеющего решающего значения для сохранения здоровья, роста производительности труда, повышению качества учебы; позволяет более эффективно использовать свободное время, что в наши дни является немало важным фактором для населения. Сеть предприятий питания, которой используется население, представлена различными типами: столовыми, ресторанами, кафе, закусочными, барами и др. необходимость различных типов определяется: разнохарактерностью спроса населения на различные виды питания (завтраки, обеды, ужины, промежуточные приемы пищи, </w:t>
      </w:r>
      <w:r w:rsidRPr="00090B77">
        <w:rPr>
          <w:color w:val="000000"/>
          <w:sz w:val="28"/>
          <w:szCs w:val="20"/>
        </w:rPr>
        <w:lastRenderedPageBreak/>
        <w:t>бизнес - ленчи);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</w:p>
    <w:p w:rsidR="0076586A" w:rsidRPr="00090B77" w:rsidRDefault="0076586A" w:rsidP="00EB1903">
      <w:pPr>
        <w:pStyle w:val="a3"/>
        <w:spacing w:line="360" w:lineRule="auto"/>
        <w:ind w:firstLine="567"/>
        <w:rPr>
          <w:color w:val="000000"/>
          <w:sz w:val="28"/>
          <w:szCs w:val="20"/>
        </w:rPr>
      </w:pPr>
      <w:r w:rsidRPr="00090B77">
        <w:rPr>
          <w:color w:val="000000"/>
          <w:sz w:val="28"/>
          <w:szCs w:val="20"/>
        </w:rPr>
        <w:t>В своей курсовой работе я рассмотрю организацию работы кафе «Встреча» на 100 посадочных мест, проанализирую организацию производства готовой продукции, сделаю выводы и предположения по организации работы кафе.</w:t>
      </w:r>
    </w:p>
    <w:p w:rsidR="0076586A" w:rsidRPr="00090B77" w:rsidRDefault="0076586A">
      <w:pPr>
        <w:rPr>
          <w:rFonts w:ascii="Times New Roman" w:hAnsi="Times New Roman"/>
        </w:rPr>
      </w:pPr>
    </w:p>
    <w:p w:rsidR="0076586A" w:rsidRPr="00150ADF" w:rsidRDefault="0076586A" w:rsidP="00150ADF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090B77">
        <w:br w:type="page"/>
      </w:r>
      <w:r>
        <w:br w:type="page"/>
      </w:r>
      <w:r w:rsidRPr="00150ADF">
        <w:rPr>
          <w:rFonts w:ascii="Arial" w:hAnsi="Arial" w:cs="Arial"/>
          <w:color w:val="000000"/>
          <w:sz w:val="20"/>
          <w:szCs w:val="20"/>
        </w:rPr>
        <w:t> Сводная продуктовая ведомость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449"/>
        <w:gridCol w:w="1918"/>
        <w:gridCol w:w="2417"/>
        <w:gridCol w:w="81"/>
      </w:tblGrid>
      <w:tr w:rsidR="0076586A" w:rsidRPr="00284F04" w:rsidTr="00150ADF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продуктов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Итого продуктов, кг.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Нормативные документы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1. Мясо-рыбные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779-55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Баранина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7724-77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Печень говяжья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4954-73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Судак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1368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Сельдь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814-96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Севрюга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7449 - 96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Окунь морской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 8173 -72Е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Курица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77022.0 - 95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Головизна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ТУ10.02.01-75-88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Свинина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ГОСТ7724-77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2.Молочно - жировое и гастрономия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 10.02.789.09-89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Сливки 35% жирности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1901-90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Молоко цельное сгущенное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2450 - 94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14,81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266 1-94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Мороженое плодово-ягодное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ТУУ- 46.41. 096 -96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Маргарин столовый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240 -85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 растительное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18848-73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6857 - 82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4,077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814-96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Сыр российский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3234 -95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Майонез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30004.1 -9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27583 - 88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Сосиски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125 1-89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Шпик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16594-85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Жир животный топленый пищевой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25292 - 82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Кулинарный жир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ГОСТ25292-82Е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3. Овощи, зелень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26545-85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Салат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 305-89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26766-85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Лук зеленый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295 - 89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3234 -95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Лук порей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ТУ295-89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Грибы белые свежие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ТУУ61.907-97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Каперсы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Маслины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ГОСТ7180-73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Фасоль овощная свежая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ДСТУ-29.2-91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586A" w:rsidRPr="00150ADF" w:rsidRDefault="0076586A" w:rsidP="00150ADF">
      <w:pPr>
        <w:spacing w:after="0" w:line="240" w:lineRule="auto"/>
        <w:rPr>
          <w:rFonts w:ascii="Arial" w:hAnsi="Arial" w:cs="Arial"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544"/>
        <w:gridCol w:w="783"/>
        <w:gridCol w:w="2805"/>
        <w:gridCol w:w="81"/>
      </w:tblGrid>
      <w:tr w:rsidR="0076586A" w:rsidRPr="00284F04" w:rsidTr="00150ADF">
        <w:trPr>
          <w:gridAfter w:val="3"/>
          <w:tblCellSpacing w:w="15" w:type="dxa"/>
        </w:trPr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Петрушка (зелень)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РСТ 370-77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Петрушка (корень)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32-89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Помидоры свежие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3246 - 95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5,37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286-91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3247-95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Сельдерей (корень)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303-89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Капуста белокачанная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20,84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26768-85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Капуста квашенная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7 180 -73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Горох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4426 -6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Зеленый горошек консервированный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15842-90Е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4. Фрукты, напитки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Лимон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ГОСТ4429-82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Персики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16450 -70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16270 -70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Миндаль очищенный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ТУУ 01. 1-19043940-001-2001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 1833-76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Арбуз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6,75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16831-71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Клюква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 1920-76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Вишня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21921-76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Изюм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6828 -89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28402 - 89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Вино виноградное десертное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26766 - 85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5. Сухое и сыпучие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Ванилин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0,00273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19342-90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Рафинадная пудра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3233 - 95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Лимонная кислота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0,0018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908 - 79Е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12,74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23 16 -93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Сахарная пудра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2316 -93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Кофе натуральный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3,49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6805 - 88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1822 -97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243 92 -89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Чай высшего сорта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1938 -90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ГСТУ46. 004-99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Желатин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 1293 - 89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Соль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17594 -81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Дрожжи (прессованные)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0,072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28649 - 90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28808 -90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Томат-пюре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2418-94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Уксус 3%-ный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2450-94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Крупа рисовая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6292-93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Сухари панировочные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 8494-96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ДСТУ 42.22.075 - 95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Крупа манная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50ADF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ГОСТ70.22-54</w:t>
            </w:r>
          </w:p>
        </w:tc>
        <w:tc>
          <w:tcPr>
            <w:tcW w:w="0" w:type="auto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150ADF">
        <w:trPr>
          <w:tblCellSpacing w:w="15" w:type="dxa"/>
        </w:trPr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150ADF" w:rsidRDefault="0076586A" w:rsidP="00150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586A" w:rsidRDefault="0076586A">
      <w:pPr>
        <w:rPr>
          <w:rFonts w:ascii="Times New Roman" w:hAnsi="Times New Roman"/>
        </w:rPr>
      </w:pPr>
    </w:p>
    <w:p w:rsidR="0076586A" w:rsidRPr="00090B77" w:rsidRDefault="0076586A">
      <w:pPr>
        <w:rPr>
          <w:rFonts w:ascii="Times New Roman" w:hAnsi="Times New Roman"/>
        </w:rPr>
      </w:pP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>2.2 Характеристика предприятия</w:t>
      </w: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>Кафе «Встреча» это предприятие реализующее горячие и холодные блюда и напитки, кисломолочные продукты, хлебобулочные и мучные кондитерские изделия, блюда несложного приготовления в ограниченном ассортименте. Я выбрал данный тип предприятия т.к. предприятие находится в здании освободившемся после капитального ремонта, а напротив находится новый торговый комплекс. В данном месте нет предприятий подобного типа и за счёт небольших цен блюд быстрого приготовления учитывая большую проходимость т.к. наше кафе находится на оживлённой улице из чего мы следуем что наше кафе будет рентабельным.</w:t>
      </w: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>Прежде всего, кафе должно иметь в своем арсенале отличное меню, в котором имеется разнообразный выбор вкусных, аппетитных и довольно интересных, оригинальных блюд. В не зависимости от того, какую кухню предлагает кафе, еда должна отвечать требованиям, которые установлены стандартами качества. И что не маловажно, оформлены блюда, должны быть симпатично и при этом, поданы посетителю как можно экстравагантней. Поначалу, привлечь клиентов можно именно ассортиментом напитков и блюд.</w:t>
      </w:r>
    </w:p>
    <w:p w:rsidR="0076586A" w:rsidRPr="00090B77" w:rsidRDefault="0076586A" w:rsidP="006F48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По характеру организации производства кафе относится к предприятиям с полным технологическим процессом, то есть обработку продуктов начинают с приёма и хранения сырья и заканчивают реализацией готовой продукции. </w:t>
      </w:r>
    </w:p>
    <w:p w:rsidR="0076586A" w:rsidRPr="00090B77" w:rsidRDefault="0076586A" w:rsidP="006F483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Для этого в кафе имеются соответствующие цеха: овощной, мясо - рыбный, горячий, холодный, кондитерский.</w:t>
      </w: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>Так же, людей очень привлекает вежливость и комфорт. Как показывает статистика, большинство людей, постоянно посещающих кафе, рестораны, бары останавливают свой выбор не на том предприятии, где кухня лучше, а на том, в котором лучше общая атмосфера и выше уровень сервиса.</w:t>
      </w: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>Даже самому угрюмому посетителю понравится приятное обхождение работников. Внимательность, скорость обслуживания и предупредительность обслуживающего персонала, могут привлечь большое количество посетителей, даже в период начала работы предприятия.</w:t>
      </w: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>А почувствовав атмосферу комфорта и уюта, пришедшие первый раз посетители, невольно захотят прийти в мое кафе еще раз и возможно даже сделают его своим излюбленным местом для проведения своего досуга.</w:t>
      </w:r>
    </w:p>
    <w:p w:rsidR="0076586A" w:rsidRPr="00090B77" w:rsidRDefault="0076586A" w:rsidP="006F4830">
      <w:pPr>
        <w:spacing w:line="360" w:lineRule="auto"/>
        <w:ind w:firstLine="709"/>
        <w:rPr>
          <w:rFonts w:ascii="Times New Roman" w:hAnsi="Times New Roman"/>
          <w:sz w:val="28"/>
        </w:rPr>
      </w:pPr>
      <w:r w:rsidRPr="00090B77">
        <w:rPr>
          <w:rFonts w:ascii="Times New Roman" w:hAnsi="Times New Roman"/>
          <w:sz w:val="28"/>
        </w:rPr>
        <w:t xml:space="preserve">Так как, люди приходят в кафе не только поесть, но и приятно провести свободное время, то наличие в нем культурно-развлекательных программ, всегда будет притягивать посетителей. </w:t>
      </w:r>
    </w:p>
    <w:p w:rsidR="0076586A" w:rsidRPr="00090B77" w:rsidRDefault="0076586A" w:rsidP="003402F0">
      <w:pPr>
        <w:spacing w:line="360" w:lineRule="auto"/>
        <w:ind w:firstLine="567"/>
        <w:rPr>
          <w:rFonts w:ascii="Times New Roman" w:hAnsi="Times New Roman"/>
          <w:bCs/>
          <w:sz w:val="28"/>
        </w:rPr>
      </w:pPr>
      <w:r w:rsidRPr="00090B77">
        <w:rPr>
          <w:rFonts w:ascii="Times New Roman" w:hAnsi="Times New Roman"/>
          <w:bCs/>
          <w:sz w:val="28"/>
        </w:rPr>
        <w:t>Конкурентное преимущество кафе заключается в оригинальном оформлении помещения и предоставлении дополнительных услуг.</w:t>
      </w:r>
    </w:p>
    <w:p w:rsidR="0076586A" w:rsidRPr="00090B77" w:rsidRDefault="0076586A" w:rsidP="003402F0">
      <w:pPr>
        <w:spacing w:line="360" w:lineRule="auto"/>
        <w:ind w:firstLine="567"/>
        <w:rPr>
          <w:rFonts w:ascii="Times New Roman" w:hAnsi="Times New Roman"/>
          <w:bCs/>
          <w:sz w:val="28"/>
        </w:rPr>
      </w:pPr>
      <w:r w:rsidRPr="00090B77">
        <w:rPr>
          <w:rFonts w:ascii="Times New Roman" w:hAnsi="Times New Roman"/>
          <w:bCs/>
          <w:sz w:val="28"/>
        </w:rPr>
        <w:t>Режим работы предприятия с 9-00 до 22-00. При разработке режима работы кафе учитывался его тип, месторасположение и состав потенциального контингента потребителей. </w:t>
      </w:r>
    </w:p>
    <w:p w:rsidR="0076586A" w:rsidRPr="00090B77" w:rsidRDefault="0076586A" w:rsidP="003402F0">
      <w:pPr>
        <w:spacing w:line="360" w:lineRule="auto"/>
        <w:rPr>
          <w:rFonts w:ascii="Times New Roman" w:hAnsi="Times New Roman"/>
          <w:sz w:val="28"/>
        </w:rPr>
      </w:pPr>
    </w:p>
    <w:p w:rsidR="0076586A" w:rsidRPr="00090B77" w:rsidRDefault="0076586A" w:rsidP="006F4830">
      <w:pPr>
        <w:spacing w:line="480" w:lineRule="auto"/>
        <w:rPr>
          <w:rFonts w:ascii="Times New Roman" w:hAnsi="Times New Roman"/>
        </w:rPr>
      </w:pPr>
    </w:p>
    <w:p w:rsidR="0076586A" w:rsidRPr="00090B77" w:rsidRDefault="0076586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090B77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76586A" w:rsidRPr="00F90A4D" w:rsidRDefault="0076586A" w:rsidP="00F90A4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90A4D">
        <w:rPr>
          <w:rFonts w:ascii="Times New Roman" w:hAnsi="Times New Roman"/>
          <w:b/>
          <w:sz w:val="28"/>
          <w:szCs w:val="28"/>
          <w:lang w:eastAsia="ru-RU"/>
        </w:rPr>
        <w:t>Организация продовольственного снабжения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Рациональная организация снабжения предприятия общественного питания сырьем, полуфабрикатами, продуктами и материально-техническими средствами является важнейшей предпосылкой эффективной и ритмичной работы производства.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К организации и продовольственному снабжению предприятия предъявляются следующие требования: обеспечение широкого ассортимента товаров в достаточном количестве и надлежащего качества в течении года; своевременность и ритмичность завоза товаров; оптимальный выбор поставщиков и своевременное заключение с ними договоров на поставку товаров.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Для эффективной и ритмичной работы предприятия необходимо организовать завоз товаров из разных источников.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Часто экспедиторы закупают продукцию на рынках, оптовых рынках, в магазинах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Многие виды продуктов поступают в предприятия через посредников – оптовые базы:</w:t>
      </w:r>
    </w:p>
    <w:p w:rsidR="0076586A" w:rsidRPr="00090B77" w:rsidRDefault="0076586A" w:rsidP="00DB54B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Оптовые базы и холодильники, снабжающие мясом, маслом, рыбными и гастрономическими продуктами;</w:t>
      </w:r>
    </w:p>
    <w:p w:rsidR="0076586A" w:rsidRPr="00090B77" w:rsidRDefault="0076586A" w:rsidP="00DB54B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Оптовые базы, снабжающие бакалейной продукцией;</w:t>
      </w:r>
    </w:p>
    <w:p w:rsidR="0076586A" w:rsidRPr="00090B77" w:rsidRDefault="0076586A" w:rsidP="00DB54BA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Оптовые плодоовощные базы.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Оптовые базы  закупают товары у предприятий-изготовителей для последующей продажи розничным торговым предприятиям и предприятиям общественного питания.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Выходные базы размещаются непосредственно на предприятии-изготовителе. Их функция – организация процесса товародвижения из пунктов производства в пункты потребления.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Торгово-закупочные базы располагаются в районах, где много предприятий-изготовителей накапливают товары для продажи их в места потребления.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Торговые базы находятся в местах потребления. Они закупают товары у изготовителей, выходных и торгово-закупочных баз и других посредников и продают их розничным предприятиям и предприятиям питания.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Способы поставок:</w:t>
      </w:r>
    </w:p>
    <w:p w:rsidR="0076586A" w:rsidRPr="00090B77" w:rsidRDefault="0076586A" w:rsidP="00DB54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Централизованный (транспорт поставщика).</w:t>
      </w:r>
    </w:p>
    <w:p w:rsidR="0076586A" w:rsidRPr="00090B77" w:rsidRDefault="0076586A" w:rsidP="00DB54B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Децентрализованный (транспорт заказчика).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iCs/>
          <w:sz w:val="28"/>
          <w:szCs w:val="28"/>
          <w:lang w:eastAsia="ru-RU"/>
        </w:rPr>
        <w:t>Со способами доставки тесно связаны и маршруты завоза продуктов. При децентрализованной доставке продукты завозятся на предприятие только линейными (маятниковыми) маршрутами, а при централизованной завоз продуктов осуществляется преимущественно по кольцевым маршрутам, т.е. на одной машине товар доставляется на несколько предприятий по кольцу в соответствии с графиком и разработанным маршрутом. Для крупных предприятий при этом применяются и маятниковые рейсы. Кольцевой маршрут позволяет более полно использовать грузоподъемность транспорта, сократить транспортные расходы, ускорить возврат тары.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iCs/>
          <w:sz w:val="28"/>
          <w:szCs w:val="28"/>
          <w:lang w:eastAsia="ru-RU"/>
        </w:rPr>
        <w:t>Важную роль в товародвижении выполняет транспорт. Транспортные организации в процессе передвижения товаров должны обеспечить:</w:t>
      </w:r>
    </w:p>
    <w:p w:rsidR="0076586A" w:rsidRPr="00090B77" w:rsidRDefault="0076586A" w:rsidP="00DB54B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Сохранность груза при транспортировке.</w:t>
      </w:r>
    </w:p>
    <w:p w:rsidR="0076586A" w:rsidRPr="00090B77" w:rsidRDefault="0076586A" w:rsidP="00DB54B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Своевременность доставки груза.</w:t>
      </w:r>
    </w:p>
    <w:p w:rsidR="0076586A" w:rsidRPr="00090B77" w:rsidRDefault="0076586A" w:rsidP="00DB54B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Соблюдение правил загрузки и транспортирование груза.</w:t>
      </w:r>
    </w:p>
    <w:p w:rsidR="0076586A" w:rsidRPr="00090B77" w:rsidRDefault="0076586A" w:rsidP="00DB54BA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Эффективное использование транспортных средств.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Приемка товаров в предприятии питания является важной составной частью технологического процесса. Приемку проводят в два этапа.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Продукты получают по количеству и по качеству. Первый этап – предварительный. Приемка продуктов по количеству производится по товарно-транспортным накладным, счетам-фактурам, путем пересчета тарных мест, взвешивании.  Если товар поступил в исправной таре, кроме проверки веса брутто предприятие имеет право потребовать вскрытия тары и проверки веса нетто. Второй этап – окончательная приемка. Масса нетто и количество товарных единиц проверяют одновременно со вскрытием тары. Масса тары проверяется одновременно с приемкой товара.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При обнаружении недостачи составляется односторонний акт о выявленной недостаче, этот товар хранится отдельно, обеспечивается его сохранность и вызывается поставщик.  После окончательной приемки составляется акт в 3 экземплярах.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Одновременно с приемкой товаров по количеству товар принимается также и по качеству.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Приемка товаров по качеству производится органолептическим свойствам (по виду, цвету, запаху, вкусу). При этом проверяют соответствие стандартам, ТУ. К транспортным документам прикладываются сертификаты или удостоверения качества.</w:t>
      </w:r>
    </w:p>
    <w:p w:rsidR="0076586A" w:rsidRPr="00090B77" w:rsidRDefault="0076586A" w:rsidP="00DB54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«О защите прав потребителей» и санитарными нормами и правилами товар должен быть безопасным для здоровья потребителей. </w:t>
      </w:r>
    </w:p>
    <w:p w:rsidR="0076586A" w:rsidRPr="00090B77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DB54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EB19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textAlignment w:val="top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3.3 Оперативное планирование</w:t>
      </w:r>
    </w:p>
    <w:p w:rsidR="0076586A" w:rsidRPr="00090B77" w:rsidRDefault="0076586A" w:rsidP="00FE3C3F">
      <w:pPr>
        <w:tabs>
          <w:tab w:val="num" w:pos="-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Сущность оперативного планирования заключается в составлении программы предприятия. Вопросами планирования производственной программы занимаются заведующий производством, бухгалтер.</w:t>
      </w:r>
    </w:p>
    <w:p w:rsidR="0076586A" w:rsidRPr="00090B77" w:rsidRDefault="0076586A" w:rsidP="00515947">
      <w:pPr>
        <w:tabs>
          <w:tab w:val="num" w:pos="-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Оперативное планирование работы производства включает в себя следующие элементы:  составление планового меню на декаду (цикличное меню), на его основе разработка плана-меню, отражающего производственную программу предприятия; составление и утверждение меню; расчет потребности в продуктах для приготовления блюд, предусмотренных планом меню, и составления требования на сырье; оформление требования-накладной на отпуск продуктов из кладовой на производстве и получение сырья; распределение сырья между цехами и определение заданий поварам в соответствии с планом-меню.</w:t>
      </w:r>
    </w:p>
    <w:p w:rsidR="0076586A" w:rsidRPr="00090B77" w:rsidRDefault="0076586A" w:rsidP="00DB54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Первым этапом оперативного планирования является составление планового меню. </w:t>
      </w:r>
    </w:p>
    <w:p w:rsidR="0076586A" w:rsidRPr="00090B77" w:rsidRDefault="0076586A" w:rsidP="00DB54BA">
      <w:pPr>
        <w:tabs>
          <w:tab w:val="num" w:pos="-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 плано</w:t>
      </w:r>
      <w:r w:rsidRPr="00090B77">
        <w:rPr>
          <w:rFonts w:ascii="Times New Roman" w:hAnsi="Times New Roman"/>
          <w:sz w:val="28"/>
          <w:szCs w:val="28"/>
          <w:lang w:eastAsia="ru-RU"/>
        </w:rPr>
        <w:softHyphen/>
        <w:t>вом меню указывается ассортимент и количество блюд каждого наиме</w:t>
      </w:r>
      <w:r w:rsidRPr="00090B77">
        <w:rPr>
          <w:rFonts w:ascii="Times New Roman" w:hAnsi="Times New Roman"/>
          <w:sz w:val="28"/>
          <w:szCs w:val="28"/>
          <w:lang w:eastAsia="ru-RU"/>
        </w:rPr>
        <w:softHyphen/>
        <w:t>нования, которые могут быть приготовлены на данном предприятии по дням декады. При составлении плана-меню необходимо учитывать наличие сырья в кладовых. Блюда и закуски, включаемые в меню, должны быть разнообразными как по видам сырья, так и по способам тепловой обработки; учитываются также квалификационный состав работников, мощность производства и оснащенность его торгово-технологическим оборудованием, а также трудоёмкость блюд, т.е. затраты времени на приготовление единицы продукции. Утверждая план-меню, директор и заведующий производством несут ответственность за то, чтобы блюда, включаемые в меню, были в продаже в течение всего дня торговли предприятия.</w:t>
      </w:r>
    </w:p>
    <w:p w:rsidR="0076586A" w:rsidRPr="00090B77" w:rsidRDefault="0076586A" w:rsidP="00DB54BA">
      <w:pPr>
        <w:tabs>
          <w:tab w:val="left" w:pos="262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Меню</w:t>
      </w:r>
    </w:p>
    <w:p w:rsidR="0076586A" w:rsidRPr="00090B77" w:rsidRDefault="0076586A" w:rsidP="00DB54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Меню – это перечень блюд, закусок, кулинарных изделий, напитков</w:t>
      </w:r>
    </w:p>
    <w:p w:rsidR="0076586A" w:rsidRPr="00090B77" w:rsidRDefault="0076586A" w:rsidP="00DB5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расположенных в определенном порядке.</w:t>
      </w:r>
    </w:p>
    <w:p w:rsidR="0076586A" w:rsidRPr="00090B77" w:rsidRDefault="0076586A" w:rsidP="00DB54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Типы меню отличаются друг от друга вариантами подбора предлагаемых блюд и структурой цен. Данный ресторан использует такие виды меню, как:</w:t>
      </w:r>
    </w:p>
    <w:p w:rsidR="0076586A" w:rsidRPr="00090B77" w:rsidRDefault="0076586A" w:rsidP="00DB54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 xml:space="preserve"> Меню «а ля карт»</w:t>
      </w:r>
      <w:r w:rsidRPr="00090B7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 Этот тип меню предлагает выбор в каждом виде блюд, причем каждое блюдо оценивается отдельно. Блюда из такого меню, выбранные посетителями, готовятся на заказ.</w:t>
      </w:r>
    </w:p>
    <w:p w:rsidR="0076586A" w:rsidRPr="00090B77" w:rsidRDefault="0076586A" w:rsidP="00DB54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Меню «Табльдот»</w:t>
      </w:r>
      <w:r w:rsidRPr="00090B77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 Этот тип меню предлагает небольшой ассортимент блюд и оценивается общей суммой в расчете на одного человека за все меню.</w:t>
      </w:r>
    </w:p>
    <w:p w:rsidR="0076586A" w:rsidRPr="00090B77" w:rsidRDefault="0076586A" w:rsidP="00DB54B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Типичный пример такого меню – «деловой завтрак» (бизнес-ланч). Посетитель платит установленную цену за весь обед или завтрак.</w:t>
      </w: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Меню типа табльдот очень популярны в праздничные дни (Новый год).</w:t>
      </w: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Банкетное меню. Меню банкета составляется по желанию заказчиков и оговаривается заранее. Оно зависит от традиций, финансовой возможности заказчика, возможностей предприятия. Меню составляется заведующим производством, метрдотелем и передается калькулятору для определения продажных цен блюд. Утверждается меню директором предприятия.</w:t>
      </w:r>
    </w:p>
    <w:p w:rsidR="0076586A" w:rsidRPr="00090B77" w:rsidRDefault="0076586A" w:rsidP="00FE3C3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Меню составляют в зависимости от характера банкета заранее за 10 – 12 дней до торжества в соответствии с пожеланиями заказчика.</w:t>
      </w: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Детское меню разрабатывается с учетом возрастных особенностей и вкусовых предпочтений детей, блюда отличаются оригинальностью оформления и необычными названиями.</w:t>
      </w: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51594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холодного цеха.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Холодные цехи организуются на предприятиях с цеховой структурой производства.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Холодные цехи предназначены для приготовления, порционирования и оформления холодных блюд и закусок. Ассортимент холодных блюд зависит от типа предприятия, его класса. В ассортимент продукции холодного цеха входят холодные закуски, гастрономические изделия (мясные, рыбные), холодные блюда (отварные, жареные, фаршированные, заливные и др.), молочнокислая продукция, а также холодные сладкие блюда (желе, муссы, самбуки, кисели, компоты и др.), холодные напитки, холодные супы.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Производственная программа холодного цеха составляется на основании ассортимента блюд, реализуемых через торговый зал, магазины кулинарии, а также отправляемых в буфеты и другие филиалы.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Холодный цех располагается, как правило, в одном из наиболее светлых помещений с окнами, выходящими на север или на северо-запад. При планировке цеха необходимо предусматривать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При организации холодного цеха необходимо учитывать его особенности: продукция цеха после изготовления и порционирования не подвергается вторично тепловой обработке, поэтому необходимо строго соблюдать санитарные правила при организации производственного процесса, а поварам - правила личной гигиены; холодные блюда должны изготовляться в таком количестве, которое может быть реализовано в короткий срок. Салаты и винегреты в незаправленном виде хранят в холодильных шкафах при температуре 2-6</w:t>
      </w:r>
      <w:r w:rsidRPr="00090B77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090B77">
        <w:rPr>
          <w:rFonts w:ascii="Times New Roman" w:hAnsi="Times New Roman"/>
          <w:sz w:val="28"/>
          <w:szCs w:val="28"/>
          <w:lang w:eastAsia="ru-RU"/>
        </w:rPr>
        <w:t>С не более 6 часов. Заправлять салаты и винегреты следует непосредственно перед отпуском, не допускаются к реализации изделия, оставшиеся от предыдущего дня: салаты, винегреты, студни, заливные блюда и другие особо скоропортящиеся холодные блюда, а также компоты и напитки собственного производства.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Холодные блюда отпускаются после охлаждения в холодильных шкафах и должны иметь температуру 10-14</w:t>
      </w:r>
      <w:r w:rsidRPr="00090B77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090B77">
        <w:rPr>
          <w:rFonts w:ascii="Times New Roman" w:hAnsi="Times New Roman"/>
          <w:sz w:val="28"/>
          <w:szCs w:val="28"/>
          <w:lang w:eastAsia="ru-RU"/>
        </w:rPr>
        <w:t>С, поэтому в цехе предусмотрено достаточное количество холодильного оборудования.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Учитывая, что в холодном цехе изготовляется продукция из продуктов, прошедших тепловую обработку, и из продуктов без дополнительной обработки, необходимо четко разграничивать производство блюд из сырых и вареных овощей, из рыбы и мяса. В небольших предприятиях организуются универсальные рабочие места, на которых последовательно готовят холодные блюда в соответствии с производственной программой, в крупных холодных цехах организуются специализированные рабочие места.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Организация труда. Режим работы холодного цеха устанавливается в зависимости от типа предприятия и режима его работы. При продолжительности работы предприятия 11 и более часов работники цеха работают по ступенчатому, двухбригадному или комбинированному графику. Общее руководство цехом осуществляет бригадир или ответственный работник из поваров IV или V разряда.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Бригадир организует работу по выполнению производственной программы в соответствии с планом-меню. С вечера приготавливают трудоемкие блюда: студни, заливные блюда, кисели, компоты и др.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Время на подготовку работы в начале рабочего дня используется для подбора посуды, инвентаря, получения продуктов в соответствии с производственным заданием. При хорошей организации производства время на подготовку работы должно составлять не более 20 минут. Повара получают задания в соответствии с их квалификацией. Бригадир следит за соблюдением правит технологии приготовления холодных и сладких блюд, графиком их выпуска, чтобы исключить перебои в обслуживании посетителей.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 холодных цехах с большим объемом работы осуществляется пооперационное разделение труда с учетом квалификации поваров.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Повара III разряда занимаются подготовкой продуктов, входящих в состав блюд (варкой овощей, варкой или жареньем мясных и рыбных полуфабрикатов, нарезкой овощей обработкой сельди).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Повара IV разряда осуществляют приготовление и оформлением холодных блюд массового спроса (салаты, овощные, рыбные, мясные, винегреты, студни, рыба под маринадом и др.), сладких блюд.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Повара V разряда осуществляют приготовление и оформление сложных блюд (заливных, фаршированной рыбы, галантина, ассорти рыбного и мясного желе, муссов и др.).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По окончании рабочей смены повара отчитываются за проделанную работу, а бригадир или ответственный повар составляет отчет о реализации блюд за день в торговый зал, буфеты и филиалы.</w:t>
      </w:r>
    </w:p>
    <w:p w:rsidR="0076586A" w:rsidRPr="00090B77" w:rsidRDefault="0076586A" w:rsidP="00155F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>
      <w:pPr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6586A" w:rsidRPr="00090B77" w:rsidRDefault="0076586A" w:rsidP="003402F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Производственная программа холодного цеха 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Производственная программа холодного цеха определяется количеством и ассортиментом реализуемых холодных блюд и закусок, холодных сладких блюд и холодных супов по сезону.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В холодном цеху выделяются следующие технологические линии.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Линии: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1. по приготовлению холодных блюд и закусок;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2. приготовлению холодных сладких блюд.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Участки: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1. по приготовлению холодных сладких блюд, желированных и не желированных сладких супов по сезону;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2. по приготовлению холодных закусок из мясных гастрономических продуктов;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3. по приготовлению салатов, винегретов, бутербродов.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Рабочее место поваров в цехе располагается по ходу технологического процесса.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На рабочем месте для приготовления салатов и винегретов используются ванны или стол со встроенной ванной для приготовления свежих огурцов, помидоров, зелени. Нарезают сырые и вареные овощи на разных производственных столах, применяя разделочные доски с маркировкой «ОС» или «ОВ» и ножи поварской тройки. Соединяют компоненты, заправляют и перемешивают салат в лотках, использую деревянные веселки или металлические лопатки. При приготовлении больших партий салата эти операции осуществляются в наплитных котлах или с помощью механизма к универсальному приводу для перемешивания салатов и винегретов.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Нарезка гастрономических продуктов. Рабочее место для порционирования и оформления блюд из мясных рыбных продуктов организуют т.ж., как и для оформления салатов. На рабочем месте должны быть производственные столы со средствами малых механизаций, разделочные дочки, гастрономические ножи. Для контроля за массой порций гастрономических продуктов предусматривают весы.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Приготовление заливных блюд. Нарезанные отварные мясные или рыбные продукты на производственных столах, оборудованных весами для взвешивания порций продуктов, ножами поварской тройки, разделочными досками с маркировкой «МВ» или «РВ», лотками для укладки взвешенных продуктов. Перед оформлением заливных блюд подготавливают продукты и украшают их, использую следующий инвентарь: ножи для карбования и фигурной нарезки овощей, выемки различной формы и др. Порции мяса или рыбы укладывают в подготовленные лотки, блюда или формы; украшают продуктами, находящимися в охлаждаемой горке; заливают ланспигом, используя разливательную ложку, и помещают в охлаждаемые емкости стола или холодильные шкаф. Если заливные блюда приготавливают в лотках, то при отпуске их перекладывают в овальные блюда с помощью специальных лоток.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Приготовление бутербродов. Для нарезки хлеба и гастрономических продуктов на порции используется электрическая хлеборезка и машина для нарезки гастрономических продуктов, которые устанавливаются на секционный модулированный стол. При небольшом количестве реализуемых бутербродов хлеб и гастрономические продукты нарезают вручную хлебными, гастрономическими и сырными ножами, используют приспособления для резки яиц. Продукты нарезают на порции для бутербродов не ранее, чем за 30 - 40 мин до реализации и хранят в холодильных шкафах. Для придания сливочному маслу особого украшения в виде розочек, шариков, лепестков используют специальный формовочный скребок.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На рабочем месте повара для приготовления сладких блюд устанавливают ванну, производственный стол с охлаждаемым шкафом, весы и используют различную посуду и инвентарь.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Для притирания фруктов, ягод, взбивания муссов, кремов, самбуков используют универсальный привод или кухонный процессор.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В холодном цеху используют различные виды оборудования: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механическое - привод универсальный, слайсеры, кухонные процессоры;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холодильное - холодильные шкафы, низкотемпературные прилавки, морозильные прилавки, производственные столы с охлаждаемыми шкафами;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немеханическое - производственные столы, производственные стеллажи, моечные ванны.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Инструмент, инвентарь: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ножи гастрономические;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ножи для фигурной нарезки масла;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томаторезки ручные;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яйцерезки;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приспособления для нарезки сыра;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ручной делитель масла;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доски разделочные;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соковыжималки ручные;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горка для гарниров;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лопатка для раскладывания порционных блюд;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лопатка-нож для раскладывания заливных блюд;</w:t>
      </w:r>
    </w:p>
    <w:p w:rsidR="0076586A" w:rsidRPr="00090B77" w:rsidRDefault="0076586A" w:rsidP="003402F0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t>- вилки производственные для раскладывания заливных блюд.</w:t>
      </w:r>
    </w:p>
    <w:p w:rsidR="0076586A" w:rsidRPr="00090B77" w:rsidRDefault="0076586A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/>
          <w:bCs/>
          <w:sz w:val="28"/>
          <w:szCs w:val="28"/>
          <w:lang w:eastAsia="ru-RU"/>
        </w:rPr>
        <w:t>График загрузки торгового зала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eastAsia="ru-RU"/>
        </w:rPr>
        <w:t>Согласно учебнику Никуленковой «Проектирование предприятий общественного питания» приложению 2 таблице 1 оборачиваемость места за расчет количества посетителей торгового зала рассчитаем число посетителей, обслуживаемых за каждый час работы зала по формуле: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eastAsia="ru-RU"/>
        </w:rPr>
        <w:t>Nчас = Р * n * d / 100,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eastAsia="ru-RU"/>
        </w:rPr>
        <w:t>где Р - число мест в зале, n- оборачиваемость мест за 1 час, d -коэффициент загрузки зала за данный час.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8-9 = 80*3*30/100 = 72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9-10 = 80*3*20/100 = 48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10-11 = 80*3*20/100 = 48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11-12 = 80*2*40/100 = 64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12-13 = 80*2*70/100 = 112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13-14 = 80*2*90/100 = 144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14-15 = 80*2*80/100 = 128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15-16 = 80*2*40/100 = 64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17-18 = 80*2*30/100 = 48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val="en-US"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val="en-US" w:eastAsia="ru-RU"/>
        </w:rPr>
        <w:t>N 18-19 = 80*2*40/100 = 64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eastAsia="ru-RU"/>
        </w:rPr>
        <w:t>N 19-20 = 80*2*20/100 = 32,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eastAsia="ru-RU"/>
        </w:rPr>
        <w:t>Итого: 824 человека.</w:t>
      </w:r>
    </w:p>
    <w:p w:rsidR="0076586A" w:rsidRPr="0071209A" w:rsidRDefault="0076586A" w:rsidP="0071209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1209A">
        <w:rPr>
          <w:rFonts w:ascii="Times New Roman" w:hAnsi="Times New Roman"/>
          <w:color w:val="000000"/>
          <w:sz w:val="20"/>
          <w:szCs w:val="20"/>
          <w:lang w:eastAsia="ru-RU"/>
        </w:rPr>
        <w:t>Число посетителей за день N определяют как сумму числа посетителей за каждый час работы обеденного зала.</w:t>
      </w:r>
    </w:p>
    <w:p w:rsidR="0076586A" w:rsidRPr="00090B77" w:rsidRDefault="0076586A" w:rsidP="00FD7708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98"/>
        <w:gridCol w:w="2517"/>
        <w:gridCol w:w="2160"/>
        <w:gridCol w:w="3222"/>
        <w:gridCol w:w="101"/>
      </w:tblGrid>
      <w:tr w:rsidR="0076586A" w:rsidRPr="00284F04" w:rsidTr="003402F0">
        <w:trPr>
          <w:tblCellSpacing w:w="15" w:type="dxa"/>
          <w:jc w:val="center"/>
        </w:trPr>
        <w:tc>
          <w:tcPr>
            <w:tcW w:w="1853" w:type="dxa"/>
          </w:tcPr>
          <w:p w:rsidR="0076586A" w:rsidRPr="00090B77" w:rsidRDefault="0076586A" w:rsidP="003402F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2487" w:type="dxa"/>
          </w:tcPr>
          <w:p w:rsidR="0076586A" w:rsidRPr="00090B77" w:rsidRDefault="0076586A" w:rsidP="003402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Оборачиваемость места за час, раз</w:t>
            </w:r>
          </w:p>
        </w:tc>
        <w:tc>
          <w:tcPr>
            <w:tcW w:w="0" w:type="auto"/>
          </w:tcPr>
          <w:p w:rsidR="0076586A" w:rsidRPr="00090B77" w:rsidRDefault="0076586A" w:rsidP="003402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Средний % загрузки зала</w:t>
            </w:r>
          </w:p>
        </w:tc>
        <w:tc>
          <w:tcPr>
            <w:tcW w:w="0" w:type="auto"/>
          </w:tcPr>
          <w:p w:rsidR="0076586A" w:rsidRPr="00090B77" w:rsidRDefault="0076586A" w:rsidP="003402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питающихся человек, чел.</w:t>
            </w: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86A" w:rsidRPr="00284F04" w:rsidTr="003402F0">
        <w:trPr>
          <w:tblCellSpacing w:w="15" w:type="dxa"/>
          <w:jc w:val="center"/>
        </w:trPr>
        <w:tc>
          <w:tcPr>
            <w:tcW w:w="1853" w:type="dxa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9-10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10-11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11-12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12-13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13-14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14-15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15-16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16-17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17-18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18-19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19-20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20-21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2487" w:type="dxa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72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586A" w:rsidRPr="00284F04" w:rsidTr="003402F0">
        <w:trPr>
          <w:tblCellSpacing w:w="15" w:type="dxa"/>
          <w:jc w:val="center"/>
        </w:trPr>
        <w:tc>
          <w:tcPr>
            <w:tcW w:w="1853" w:type="dxa"/>
          </w:tcPr>
          <w:p w:rsidR="0076586A" w:rsidRPr="00090B77" w:rsidRDefault="0076586A" w:rsidP="003402F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2487" w:type="dxa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90B77">
              <w:rPr>
                <w:rFonts w:ascii="Times New Roman" w:hAnsi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0" w:type="auto"/>
          </w:tcPr>
          <w:p w:rsidR="0076586A" w:rsidRPr="00090B77" w:rsidRDefault="0076586A" w:rsidP="00FD7708">
            <w:pPr>
              <w:spacing w:after="0" w:line="36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6586A" w:rsidRPr="00090B77" w:rsidRDefault="0076586A" w:rsidP="00155F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>
      <w:pPr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Подбор инструментов и инвентаря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Соответственно приказу Министерства торговли СССР от 9.11.73 № 38 «Нормы оснащения предприятий общественного питания посудой, столовыми приборами, мебелью и кухонным инвентарем» подбираем следующее немеханическое оборудование: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0"/>
        <w:gridCol w:w="4368"/>
        <w:gridCol w:w="675"/>
        <w:gridCol w:w="101"/>
      </w:tblGrid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филейный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гастрономический (колбасный)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для нарезки ветчины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с двумя ручками для нарезки масла и сыра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кухонный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с одной ручкой для нарезки сыра и масла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 для фигурной нарезки масла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Нож- вилка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Томаторезка ручная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Яйцерезка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Скребок для сливочного масла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Доска разделочная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Соковыжималка ручная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Лопатка- нож для заливных блюд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Горка для гарниров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Лотки для заливных блюд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Формы для паштетов, заливных и сладких блюд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Лопатки для раскладывания порционных блюд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Лопатки-ножи для раскладывания заливных блюд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Приборы для раскладывания блюд: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Приборы салатные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Прибор для консервированных фруктов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Щипцы для раскладывания порционных блюд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Тарелки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Кастрюли разных объемов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blCellSpacing w:w="15" w:type="dxa"/>
        </w:trPr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Салатницы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B7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0" w:type="auto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86A" w:rsidRPr="00284F04" w:rsidTr="00090B77">
        <w:trPr>
          <w:trHeight w:val="363"/>
          <w:tblCellSpacing w:w="15" w:type="dxa"/>
        </w:trPr>
        <w:tc>
          <w:tcPr>
            <w:tcW w:w="0" w:type="auto"/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586A" w:rsidRPr="00090B77" w:rsidRDefault="0076586A">
      <w:pPr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B77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6586A" w:rsidRPr="00090B77" w:rsidRDefault="0076586A" w:rsidP="00155FC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Подбор рабочей силы и составление графика выхода на работу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Важнейшей задачей нормирования труда является определение численности работников. Различают следующие основные методы определения необходимого количества работников: по нормам выработки, нормам времени; рабочим местам на основании норм обслуживания.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Количество работников предприятий общественного питания непосредственно зависит от объема выпуска продукции.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Режим работы холодного цеха устанавливается в зависимости от типа предприятия и режима его работы. При продолжительности работы предприятия 11 и более часов работники цеха работают по ступенчатому, двухбригадному или комбинированному графику. Общее руководство цехом осуществляет бригадир или ответственный работник из поваров IV или V разряда.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Бригадир организует работу по выполнению производственной программы в соответствии с планом-меню. С вечера приготавливают трудоемкие блюда: студни, заливные блюда, кисели, компоты и др.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Время на подготовку работы в начале рабочего дня используется для подбора посуды, инвентаря, получения продуктов в соответствии с производственным заданием. При хорошей организации производства время на подготовку работы должно составлять не более 20 минут. В холодных цехах с большим объемом работы осуществляется пооперационное разделение труда с учетом квалификации поваров.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Повара III разряда занимаются подготовкой продуктов, входящих в состав блюд (варкой овощей, варкой или жареньем мясных и рыбных полуфабрикатов, нарезкой овощей, обработкой сельди).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Повара IV разряда осуществляют приготовление и оформлением холодных блюд массового спроса (салаты, овощные, рыбные, мясные, винегреты, студни, рыба под маринадом и др.), сладких блюд.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По окончании рабочей смены повара отчитываются за проделанную работу, а бригадир или ответственный повар составляет отчет о реализации блюд за день в торговый зал.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Расчет рабочей силы производится на основании плана-меню и норм времени для приготовления блюд каждого вида по формуле (согласно учебнику Л.А.Радченко «Организация производства на предприятиях общественного питания», приложение 6):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N=n*t/3600*Т*л,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где n - величина трудозатрат, чел-сек;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t - норма времени на приготовление 1 блюда,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л- коэффициент производительности труда = 1,14;</w:t>
      </w:r>
    </w:p>
    <w:p w:rsidR="0076586A" w:rsidRPr="00090B77" w:rsidRDefault="0076586A" w:rsidP="00090B7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90B77">
        <w:rPr>
          <w:rFonts w:ascii="Times New Roman" w:hAnsi="Times New Roman"/>
          <w:color w:val="000000"/>
          <w:sz w:val="20"/>
          <w:szCs w:val="20"/>
          <w:lang w:eastAsia="ru-RU"/>
        </w:rPr>
        <w:t>Т - продолжительность рабочего дня повара, ч.</w:t>
      </w:r>
    </w:p>
    <w:p w:rsidR="0076586A" w:rsidRPr="00090B77" w:rsidRDefault="0076586A" w:rsidP="00EB19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586A" w:rsidRPr="00090B77" w:rsidRDefault="0076586A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76586A" w:rsidRPr="00090B77" w:rsidRDefault="0076586A" w:rsidP="00090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 Расчет холодильного оборудования.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Холодильное оборудование рассчитывается по массе хранящихся в нем продуктов с учетом посуды или тары, в которой они находятся. Расчет производится по формуле: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общ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=Q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+Q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+Q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сп 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(кг),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где  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общ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продуктов, хранящихся в холодильных емкостях (общая),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готовых блюд в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п\ф в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сп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сырых продуктов,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Масса готовых блюд рассчитывается по формуле: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=Σ (q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р *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n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пик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)\φ   (кг),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где  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готовых блюд,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р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одной порции блюда по Сборнику рецептур блюд и кулинарных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        изделий,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n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пик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- количество блюд, данного вида за час «пик».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φ – коэффициент, учитывающий массу посуды (φ = 0.8).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Масса п\ф сырых продуктов рассчитывается по формуле: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п\ф+сп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= Σ (q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р *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n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1\2 смены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)\ φ  (кг).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где  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п\ф+сп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– масса п\ф и сырых продуктов, кг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n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1\2 смены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– количество блюд за половину смены.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р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 – масса одной порции блюда по Сборнику рецептур блюд и кулинарных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        изделий,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φ – коэффициент, учитывающий массу посуды (φ = 0.8).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Расчеты массы готовых блюд, реализуемых в час «пик»: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                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3=(0,1*250)\0,8=31,25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                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4=(0,1*250)\0,8=31,25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                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5=(0,2*250)\0,8=62,5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                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гб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6=(0,2*250)\0,8=62,5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Расчеты массы полуфабрикатов и сырых продуктов: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1=(0,1*132)\0,8=16,5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2=(0,1*132)\0,8=16,5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3=(0,1*250)\0,8=31,25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4=(0,1*250)\0,8=31,25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5=(0,2*250)\0,8=62,5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6=(0,2*250)\0,8=62,5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7=(0,2*119)\0,8=29,75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Q</w:t>
      </w:r>
      <w:r w:rsidRPr="00090B77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п\ф + сп 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8=(0,2*119)\0,8=29,75 кг.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090B7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Расчет холодильного оборудования холодного цеха столовой при промышленном предприятии (250 мест).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Таблица 8. </w:t>
      </w:r>
    </w:p>
    <w:tbl>
      <w:tblPr>
        <w:tblW w:w="8505" w:type="dxa"/>
        <w:tblInd w:w="4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5"/>
        <w:gridCol w:w="1880"/>
        <w:gridCol w:w="760"/>
        <w:gridCol w:w="890"/>
        <w:gridCol w:w="1057"/>
        <w:gridCol w:w="1030"/>
        <w:gridCol w:w="1469"/>
        <w:gridCol w:w="1270"/>
      </w:tblGrid>
      <w:tr w:rsidR="0076586A" w:rsidRPr="00284F04" w:rsidTr="00090B77">
        <w:trPr>
          <w:trHeight w:val="28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     № пп 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блюд. 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Кол-во блюд 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Масса одной порции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Общая масса </w:t>
            </w:r>
          </w:p>
        </w:tc>
      </w:tr>
      <w:tr w:rsidR="0076586A" w:rsidRPr="00284F04" w:rsidTr="00090B77">
        <w:trPr>
          <w:trHeight w:val="87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Кол-во блюд за день n</w:t>
            </w:r>
            <w:r w:rsidRPr="00090B7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день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Кол-во блюд за час «пик»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</w:t>
            </w:r>
            <w:r w:rsidRPr="00090B7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пик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Кол-во блюд за 1\2 смены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n</w:t>
            </w:r>
            <w:r w:rsidRPr="00090B7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1\2 смены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Q</w:t>
            </w:r>
            <w:r w:rsidRPr="00090B7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гб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(готовой продукции)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Q</w:t>
            </w:r>
            <w:r w:rsidRPr="00090B77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п\ф+сп 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п\ф + сырые продукты </w:t>
            </w:r>
          </w:p>
        </w:tc>
      </w:tr>
      <w:tr w:rsidR="0076586A" w:rsidRPr="00284F04" w:rsidTr="00090B77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</w:p>
        </w:tc>
      </w:tr>
      <w:tr w:rsidR="0076586A" w:rsidRPr="00284F04" w:rsidTr="00090B77">
        <w:trPr>
          <w:trHeight w:val="447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Холодные закуски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Салат зеленый с огурцами и помидорами.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Салат из белокочанной капусты.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Винегрет овощной.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Салат мясной.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90B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Сладкие блюда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Компот из свежих плодов.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Компот из свежих апельсинов.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090B7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Кисломолочные продукты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Кефир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Ряженка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263 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263 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500 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500 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500 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500 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238 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238 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132 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132 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250 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119 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119 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0,1 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0,1 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0,1 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0,1 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0,2 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0,2 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0,2 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0,2 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31,25 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31,25 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62,5 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62,5 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16,5 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16,5 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31,25 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31,25 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62,5 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62,5 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29,75 </w:t>
            </w: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29,75 </w:t>
            </w:r>
          </w:p>
        </w:tc>
      </w:tr>
      <w:tr w:rsidR="0076586A" w:rsidRPr="00284F04" w:rsidTr="00090B77">
        <w:trPr>
          <w:trHeight w:val="214"/>
        </w:trPr>
        <w:tc>
          <w:tcPr>
            <w:tcW w:w="4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1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Итого: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1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187,5 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090B77" w:rsidRDefault="0076586A" w:rsidP="00090B77">
            <w:pPr>
              <w:spacing w:after="0" w:line="214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280 </w:t>
            </w:r>
          </w:p>
        </w:tc>
      </w:tr>
    </w:tbl>
    <w:p w:rsidR="0076586A" w:rsidRPr="00090B77" w:rsidRDefault="0076586A" w:rsidP="00EB1903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t>По общей масса готовых блюд 187,5 кг подбираю по справочнику оборудования холодильный шкаф ШХ – 0,6    - 2 шт.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По массе п\ф и сырья 280 кг подбираю по справочнику оборудования холодильный шкаф ШХ – 1,4    - 1 шт. </w:t>
      </w:r>
      <w:r w:rsidRPr="00090B77">
        <w:rPr>
          <w:rFonts w:ascii="Times New Roman" w:hAnsi="Times New Roman"/>
          <w:color w:val="000000"/>
          <w:sz w:val="27"/>
          <w:szCs w:val="27"/>
          <w:lang w:eastAsia="ru-RU"/>
        </w:rPr>
        <w:br/>
        <w:t>Привожу техническую характеристику оборудования принятого к установлению: </w:t>
      </w:r>
    </w:p>
    <w:p w:rsidR="0076586A" w:rsidRPr="00090B77" w:rsidRDefault="0076586A">
      <w:pPr>
        <w:rPr>
          <w:rFonts w:ascii="Times New Roman" w:hAnsi="Times New Roman"/>
          <w:bCs/>
          <w:sz w:val="28"/>
          <w:szCs w:val="28"/>
          <w:lang w:eastAsia="ru-RU"/>
        </w:rPr>
      </w:pPr>
      <w:r w:rsidRPr="00090B77"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76586A" w:rsidRDefault="0076586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Style w:val="apple-style-span"/>
          <w:b/>
          <w:bCs/>
          <w:color w:val="000000"/>
          <w:sz w:val="27"/>
          <w:szCs w:val="27"/>
        </w:rPr>
        <w:t>Составление графика выхода на работу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График выхода на работу определяет порядок выхода на работу производственного персонала в течение месяца. График составляется на первое число каждого месяца зав. производством. В графике указывают месяц, год, фамилии членов бригады, должность, начало рабочей смены и окончание, выходные дни.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Для составления графика рассчитываем рабочее время и норму времени поваров на октябрь месяц. По трудовому законодательству рабочая неделя составляет 40часов. При 5 дневной неделе продолжительность рабочего дня составит: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b/>
          <w:bCs/>
          <w:color w:val="000000"/>
          <w:sz w:val="27"/>
          <w:szCs w:val="27"/>
        </w:rPr>
        <w:t>40час. :5=8 час.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Определяем норму времени, т.е. сколько часов должен выработать повар за месяц.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В октябре 31 день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Выходных 9 дней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Рабочих 22 дня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22дня*8=176час.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color w:val="000000"/>
          <w:sz w:val="27"/>
          <w:szCs w:val="27"/>
        </w:rPr>
        <w:t>Время обеденного перерыва установлен 1 час. Тогда продолжительность смены составит 9 часов. На основании графика выхода на работу в конце месяца составляем табель учета рабочего времени, который является основанием для выплаты заработной платы. Составляем график выхода на работу для поваров холодного цеха на октябрь месяц (приложение№7).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apple-style-span"/>
          <w:b/>
          <w:bCs/>
          <w:color w:val="000000"/>
          <w:sz w:val="27"/>
          <w:szCs w:val="27"/>
        </w:rPr>
        <w:t>Вывод: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pple-style-span"/>
          <w:color w:val="000000"/>
          <w:sz w:val="27"/>
          <w:szCs w:val="27"/>
        </w:rPr>
        <w:t>Самым оптимальным графиком выхода на работу является скользящий график, когда работники выходят на работу в разное время и в разное время уходят.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6586A" w:rsidRPr="00090B77" w:rsidRDefault="0076586A" w:rsidP="00B251BA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B251BA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:rsidR="0076586A" w:rsidRPr="00090B77" w:rsidRDefault="0076586A" w:rsidP="00B251BA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B251BA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Кафе «Встреча» рассчитано на 75 мест. Имеет большую пропускную способность, что позволяет обеспечить широким ассортиментом блюд жителей города. Предприятия с полным циклом производства, работает на сырье и полуфабрикатах.</w:t>
      </w: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 настоящее время бизнес сферы общественного питания развивается достаточно высокими темпами (более 10% в год в целом по РФ). Кафе, как одно из направлений этого бизнеса, пользуются популярностью, т.к. представляют собой не только предприятия общественного питания, но и места для индивидуального и коллективного отдыха.</w:t>
      </w: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Главной целью проектируемого предприятия является создание эффективного бизнеса в сфере общественного питания в городе Саратове. </w:t>
      </w: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Основными преимуществами проектируемого кафе являются: предоставление основных и дополнительных услуг питания с высоким уровнем качества; расположение предприятия в центре города; широкий ассортимент товаров; предложение сопутствующих услуг.</w:t>
      </w: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 данной работе обоснована производственная эффективность создания</w:t>
      </w:r>
    </w:p>
    <w:p w:rsidR="0076586A" w:rsidRPr="00090B77" w:rsidRDefault="0076586A" w:rsidP="0066293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предприятия общественного питания, предоставляющего услуги питания высокого качества, сориентированное на население с доходами на уровне среднего и ниже среднего.</w:t>
      </w: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В работе представлена общая характеристика предприятия и производственного процесса, возможности рекламы и реализации произведенной продукции, рассмотрены санитарно-гигиенические аспекты для кафе «Встреча»</w:t>
      </w:r>
    </w:p>
    <w:p w:rsidR="0076586A" w:rsidRPr="00F90A4D" w:rsidRDefault="0076586A" w:rsidP="00F90A4D">
      <w:pPr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Подбор технологического оборудования и расчет площади холодного цеха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  <w:t>Подбор технологического оборудования для холодного цеха осуществляется по «Нормам оснащения предприятий общественного питания оборудованием». Оборудование классифицируем по группам и оформляем в виде таблицы №6.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  <w:t>Таблица 6 - Спецификация оборудования холодного цеха </w:t>
      </w:r>
    </w:p>
    <w:tbl>
      <w:tblPr>
        <w:tblW w:w="9072" w:type="dxa"/>
        <w:tblInd w:w="2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0"/>
        <w:gridCol w:w="2415"/>
        <w:gridCol w:w="696"/>
        <w:gridCol w:w="1162"/>
        <w:gridCol w:w="882"/>
        <w:gridCol w:w="1073"/>
        <w:gridCol w:w="1120"/>
        <w:gridCol w:w="1124"/>
      </w:tblGrid>
      <w:tr w:rsidR="0076586A" w:rsidRPr="00284F04" w:rsidTr="00F90A4D">
        <w:trPr>
          <w:trHeight w:val="838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№ </w:t>
            </w: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 </w:t>
            </w:r>
          </w:p>
        </w:tc>
        <w:tc>
          <w:tcPr>
            <w:tcW w:w="308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оборудования 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Кол-во 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Марка </w:t>
            </w:r>
          </w:p>
        </w:tc>
        <w:tc>
          <w:tcPr>
            <w:tcW w:w="180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Габариты 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S единицы оборуд-я 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Sобщ. занятая под оборуд-е </w:t>
            </w:r>
          </w:p>
        </w:tc>
      </w:tr>
      <w:tr w:rsidR="0076586A" w:rsidRPr="00284F04" w:rsidTr="00F90A4D">
        <w:trPr>
          <w:trHeight w:val="67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длина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ширина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6A" w:rsidRPr="00284F04" w:rsidTr="00F90A4D">
        <w:trPr>
          <w:trHeight w:val="442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Немеханическое оборудование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6A" w:rsidRPr="00284F04" w:rsidTr="00F90A4D">
        <w:trPr>
          <w:trHeight w:val="455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Стол производственный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СПСМ-1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1,05 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0,84 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0,88 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1,76 </w:t>
            </w:r>
          </w:p>
        </w:tc>
      </w:tr>
      <w:tr w:rsidR="0076586A" w:rsidRPr="00284F04" w:rsidTr="00F90A4D">
        <w:trPr>
          <w:trHeight w:val="354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Стол производственный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СПСМ-3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1,26 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0,84 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1,06 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1,06 </w:t>
            </w:r>
          </w:p>
        </w:tc>
      </w:tr>
      <w:tr w:rsidR="0076586A" w:rsidRPr="00284F04" w:rsidTr="00F90A4D">
        <w:trPr>
          <w:trHeight w:val="336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Стол с холодильным шкафом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СОЭСМ-3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1,68 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0,84 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1,41 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1,41 </w:t>
            </w:r>
          </w:p>
        </w:tc>
      </w:tr>
      <w:tr w:rsidR="0076586A" w:rsidRPr="00284F04" w:rsidTr="00F90A4D">
        <w:trPr>
          <w:trHeight w:val="258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Стеллаж передвижной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СП-125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0,68 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0,4 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0,27 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0,27 </w:t>
            </w:r>
          </w:p>
        </w:tc>
      </w:tr>
      <w:tr w:rsidR="0076586A" w:rsidRPr="00284F04" w:rsidTr="00F90A4D">
        <w:trPr>
          <w:trHeight w:val="538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Ванна моечная 2-х секционная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ВМСМ-2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1,26 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0,63 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0,79 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0,79 </w:t>
            </w:r>
          </w:p>
        </w:tc>
      </w:tr>
      <w:tr w:rsidR="0076586A" w:rsidRPr="00284F04" w:rsidTr="00F90A4D">
        <w:trPr>
          <w:trHeight w:val="49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Механическое оборудование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6A" w:rsidRPr="00284F04" w:rsidTr="00F90A4D">
        <w:trPr>
          <w:trHeight w:val="39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Привод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ПХ-0,6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0,52 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0,28 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0,15 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0,15 </w:t>
            </w:r>
          </w:p>
        </w:tc>
      </w:tr>
      <w:tr w:rsidR="0076586A" w:rsidRPr="00284F04" w:rsidTr="00F90A4D">
        <w:trPr>
          <w:trHeight w:val="703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Универсальная овощерезка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МРОВ-250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0,61 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0,37 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0,23 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0,23 </w:t>
            </w:r>
          </w:p>
        </w:tc>
      </w:tr>
      <w:tr w:rsidR="0076586A" w:rsidRPr="00284F04" w:rsidTr="00F90A4D">
        <w:trPr>
          <w:trHeight w:val="359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Весы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ВНЦ-2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6586A" w:rsidRPr="00284F04" w:rsidTr="00F90A4D">
        <w:trPr>
          <w:trHeight w:val="297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Весы электронные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ТВЕ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76586A" w:rsidRPr="00284F04" w:rsidTr="00F90A4D">
        <w:trPr>
          <w:trHeight w:val="363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Холодильное оборудование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586A" w:rsidRPr="00284F04" w:rsidTr="00F90A4D">
        <w:trPr>
          <w:trHeight w:val="633"/>
        </w:trPr>
        <w:tc>
          <w:tcPr>
            <w:tcW w:w="5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Шкаф холодильный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ШХ-0,7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0,85 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0,6 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1,2 </w:t>
            </w:r>
          </w:p>
        </w:tc>
      </w:tr>
      <w:tr w:rsidR="0076586A" w:rsidRPr="00284F04" w:rsidTr="00F90A4D">
        <w:trPr>
          <w:trHeight w:val="644"/>
        </w:trPr>
        <w:tc>
          <w:tcPr>
            <w:tcW w:w="80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ИТОГО S полезное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86A" w:rsidRPr="00F90A4D" w:rsidRDefault="0076586A" w:rsidP="00F90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0A4D">
              <w:rPr>
                <w:rFonts w:ascii="Times New Roman" w:hAnsi="Times New Roman"/>
                <w:sz w:val="24"/>
                <w:szCs w:val="24"/>
                <w:lang w:eastAsia="ru-RU"/>
              </w:rPr>
              <w:t>6,87 </w:t>
            </w:r>
          </w:p>
        </w:tc>
      </w:tr>
    </w:tbl>
    <w:p w:rsidR="0076586A" w:rsidRDefault="0076586A">
      <w:pPr>
        <w:rPr>
          <w:rFonts w:ascii="Times New Roman" w:hAnsi="Times New Roman"/>
          <w:sz w:val="28"/>
          <w:szCs w:val="28"/>
          <w:lang w:eastAsia="ru-RU"/>
        </w:rPr>
      </w:pP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t>Рассчитываем общую площадь холодного цеха по формуле: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S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vertAlign w:val="subscript"/>
          <w:lang w:eastAsia="ru-RU"/>
        </w:rPr>
        <w:t>общ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=S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vertAlign w:val="subscript"/>
          <w:lang w:eastAsia="ru-RU"/>
        </w:rPr>
        <w:t>пол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/К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  <w:t>S</w:t>
      </w:r>
      <w:r w:rsidRPr="00F90A4D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общ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t>–общая площадь цеха, м</w:t>
      </w:r>
      <w:r w:rsidRPr="00F90A4D">
        <w:rPr>
          <w:rFonts w:ascii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t>;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  <w:t>S</w:t>
      </w:r>
      <w:r w:rsidRPr="00F90A4D">
        <w:rPr>
          <w:rFonts w:ascii="Times New Roman" w:hAnsi="Times New Roman"/>
          <w:color w:val="000000"/>
          <w:sz w:val="27"/>
          <w:szCs w:val="27"/>
          <w:vertAlign w:val="subscript"/>
          <w:lang w:eastAsia="ru-RU"/>
        </w:rPr>
        <w:t>пол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t>–площадь, занятая под оборудованием, м</w:t>
      </w:r>
      <w:r w:rsidRPr="00F90A4D">
        <w:rPr>
          <w:rFonts w:ascii="Times New Roman" w:hAnsi="Times New Roman"/>
          <w:color w:val="000000"/>
          <w:sz w:val="27"/>
          <w:szCs w:val="27"/>
          <w:vertAlign w:val="superscript"/>
          <w:lang w:eastAsia="ru-RU"/>
        </w:rPr>
        <w:t>2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t>;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  <w:t>К–коэффициент использования площади(для холодного цеха К=0,35- 0,4). </w:t>
      </w:r>
      <w:r w:rsidRPr="00F90A4D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S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vertAlign w:val="subscript"/>
          <w:lang w:eastAsia="ru-RU"/>
        </w:rPr>
        <w:t>общ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= 6,87\0,4=17,18 м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vertAlign w:val="superscript"/>
          <w:lang w:eastAsia="ru-RU"/>
        </w:rPr>
        <w:t>2</w:t>
      </w:r>
      <w:r w:rsidRPr="00F90A4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. </w:t>
      </w:r>
    </w:p>
    <w:p w:rsidR="0076586A" w:rsidRPr="00090B77" w:rsidRDefault="0076586A">
      <w:pPr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ИСПОЛЬЗУЕМАЯ ЛИТЕРАТУРА</w:t>
      </w:r>
    </w:p>
    <w:p w:rsidR="0076586A" w:rsidRPr="00090B77" w:rsidRDefault="0076586A" w:rsidP="00C935B3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«О защите прав потребителей» / от 07.02.92 №2300-1, с доп. и измен. От 09.01.99, №2-ФЗ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ФЗ «О качестве и безопасности пищевых продуктов» / от 02.01.00 №29-ФЗ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>ГОСТ    Р    50762-95  "Общественное питание. Классификация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предприятий"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ГОСТ Р 50647-94 „Общественное питание. </w:t>
      </w:r>
      <w:r w:rsidRPr="00090B77">
        <w:rPr>
          <w:rFonts w:ascii="Times New Roman" w:hAnsi="Times New Roman"/>
          <w:sz w:val="28"/>
          <w:szCs w:val="28"/>
          <w:lang w:eastAsia="ru-RU"/>
        </w:rPr>
        <w:t>Т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ермины 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определения“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СП   2.3.6.1079-01  «Санитарно-эпидемиологические требования к  организациям общественного питания, изготовлению и оборотоспособности в них продовольственного сырья и пищевых продуктов»  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de-DE"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>Санитарные правила. "Условия и сроки  хранения особоскоропортящихся продуктов" СанПиН 42-123-4117-86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de-DE"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Радченко 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Л.А. Организация производства на предприятиях о</w:t>
      </w:r>
      <w:r w:rsidRPr="00090B77">
        <w:rPr>
          <w:rFonts w:ascii="Times New Roman" w:hAnsi="Times New Roman"/>
          <w:sz w:val="28"/>
          <w:szCs w:val="28"/>
          <w:lang w:eastAsia="ru-RU"/>
        </w:rPr>
        <w:t>б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щественно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питания", - Р ; Феникс, 20</w:t>
      </w:r>
      <w:r w:rsidRPr="00090B77">
        <w:rPr>
          <w:rFonts w:ascii="Times New Roman" w:hAnsi="Times New Roman"/>
          <w:sz w:val="28"/>
          <w:szCs w:val="28"/>
          <w:lang w:eastAsia="ru-RU"/>
        </w:rPr>
        <w:t>08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de-DE"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>Сборник рецептур блюд и кулинарных изделий для предприятий общественного питания. - М.: Xлебпродин</w:t>
      </w:r>
      <w:r w:rsidRPr="00090B77">
        <w:rPr>
          <w:rFonts w:ascii="Times New Roman" w:hAnsi="Times New Roman"/>
          <w:sz w:val="28"/>
          <w:szCs w:val="28"/>
          <w:lang w:eastAsia="ru-RU"/>
        </w:rPr>
        <w:t>форм,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 1996, 1997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de-DE"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Справочник 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рук</w:t>
      </w:r>
      <w:r w:rsidRPr="00090B77">
        <w:rPr>
          <w:rFonts w:ascii="Times New Roman" w:hAnsi="Times New Roman"/>
          <w:sz w:val="28"/>
          <w:szCs w:val="28"/>
          <w:lang w:eastAsia="ru-RU"/>
        </w:rPr>
        <w:t>ов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од</w:t>
      </w:r>
      <w:r w:rsidRPr="00090B77">
        <w:rPr>
          <w:rFonts w:ascii="Times New Roman" w:hAnsi="Times New Roman"/>
          <w:sz w:val="28"/>
          <w:szCs w:val="28"/>
          <w:lang w:eastAsia="ru-RU"/>
        </w:rPr>
        <w:t>и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теля </w:t>
      </w:r>
      <w:r w:rsidRPr="00090B77">
        <w:rPr>
          <w:rFonts w:ascii="Times New Roman" w:hAnsi="Times New Roman"/>
          <w:sz w:val="28"/>
          <w:szCs w:val="28"/>
          <w:lang w:eastAsia="ru-RU"/>
        </w:rPr>
        <w:t>предприятий общественного питания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. -</w:t>
      </w:r>
    </w:p>
    <w:p w:rsidR="0076586A" w:rsidRPr="00090B77" w:rsidRDefault="0076586A" w:rsidP="00276C17">
      <w:pPr>
        <w:pStyle w:val="1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>М: Легкая промышленность и бытовое обслуживание, 2000</w:t>
      </w:r>
      <w:r w:rsidRPr="00090B7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val="de-DE"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>Постановление Министерства труда н социального развития РФ от</w:t>
      </w:r>
    </w:p>
    <w:p w:rsidR="0076586A" w:rsidRPr="00090B77" w:rsidRDefault="0076586A" w:rsidP="00276C17">
      <w:pPr>
        <w:pStyle w:val="1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>14.03,97 № 12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 xml:space="preserve">Бутейкис Н.Г. Организация производства предприятий 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общественного питания. - М.; Высшая школа. </w:t>
      </w:r>
      <w:r w:rsidRPr="00090B77">
        <w:rPr>
          <w:rFonts w:ascii="Times New Roman" w:hAnsi="Times New Roman"/>
          <w:sz w:val="28"/>
          <w:szCs w:val="28"/>
          <w:lang w:eastAsia="ru-RU"/>
        </w:rPr>
        <w:t>1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990 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Шаповалов  Н.Н. и др. Организация  работы предприятий общественного </w:t>
      </w:r>
      <w:r w:rsidRPr="00090B77">
        <w:rPr>
          <w:rFonts w:ascii="Times New Roman" w:hAnsi="Times New Roman"/>
          <w:sz w:val="28"/>
          <w:szCs w:val="28"/>
          <w:lang w:eastAsia="ru-RU"/>
        </w:rPr>
        <w:t>пит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 xml:space="preserve">ания. — М.. Экономика, </w:t>
      </w:r>
      <w:r w:rsidRPr="00090B77">
        <w:rPr>
          <w:rFonts w:ascii="Times New Roman" w:hAnsi="Times New Roman"/>
          <w:sz w:val="28"/>
          <w:szCs w:val="28"/>
          <w:lang w:eastAsia="ru-RU"/>
        </w:rPr>
        <w:t>1</w:t>
      </w:r>
      <w:r w:rsidRPr="00090B77">
        <w:rPr>
          <w:rFonts w:ascii="Times New Roman" w:hAnsi="Times New Roman"/>
          <w:sz w:val="28"/>
          <w:szCs w:val="28"/>
          <w:lang w:val="de-DE" w:eastAsia="ru-RU"/>
        </w:rPr>
        <w:t>990</w:t>
      </w:r>
    </w:p>
    <w:p w:rsidR="0076586A" w:rsidRPr="00090B77" w:rsidRDefault="0076586A" w:rsidP="00276C17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Усов В.В. Организация производства и обслуживания на предприятиях общественного питания. Учебник- МИРПО Профтеобразование .Издат. 2002. – 416 с.</w:t>
      </w:r>
    </w:p>
    <w:p w:rsidR="0076586A" w:rsidRPr="00090B77" w:rsidRDefault="0076586A" w:rsidP="00DE6E6A">
      <w:pPr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76586A" w:rsidRPr="00090B77" w:rsidRDefault="0076586A" w:rsidP="0064254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090B77">
        <w:rPr>
          <w:rFonts w:ascii="Times New Roman" w:hAnsi="Times New Roman"/>
          <w:sz w:val="28"/>
          <w:szCs w:val="28"/>
          <w:lang w:eastAsia="ru-RU"/>
        </w:rPr>
        <w:t>«Приложение 1»</w:t>
      </w:r>
    </w:p>
    <w:p w:rsidR="0076586A" w:rsidRPr="00090B77" w:rsidRDefault="0076586A" w:rsidP="0064254A">
      <w:pPr>
        <w:rPr>
          <w:rFonts w:ascii="Times New Roman" w:hAnsi="Times New Roman"/>
          <w:b/>
          <w:sz w:val="40"/>
        </w:rPr>
      </w:pPr>
      <w:r w:rsidRPr="00090B77">
        <w:rPr>
          <w:rFonts w:ascii="Times New Roman" w:hAnsi="Times New Roman"/>
          <w:b/>
          <w:sz w:val="40"/>
        </w:rPr>
        <w:t xml:space="preserve">Меню кафе «Встреча»                                          </w:t>
      </w:r>
    </w:p>
    <w:p w:rsidR="0076586A" w:rsidRPr="00090B77" w:rsidRDefault="004350F9" w:rsidP="0064254A">
      <w:pPr>
        <w:rPr>
          <w:rFonts w:ascii="Times New Roman" w:hAnsi="Times New Roman"/>
          <w:b/>
          <w:sz w:val="40"/>
        </w:rPr>
      </w:pPr>
      <w:r>
        <w:rPr>
          <w:noProof/>
          <w:lang w:eastAsia="ru-RU"/>
        </w:rPr>
        <w:pict>
          <v:rect id="Прямоугольник 26" o:spid="_x0000_s1026" style="position:absolute;margin-left:-2.05pt;margin-top:6.2pt;width:485pt;height:26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" fillcolor="#4f81bd" strokecolor="#385d8a" strokeweight="2pt">
            <v:textbox>
              <w:txbxContent>
                <w:p w:rsidR="0076586A" w:rsidRPr="00595B91" w:rsidRDefault="0076586A" w:rsidP="0064254A">
                  <w:pPr>
                    <w:jc w:val="center"/>
                    <w:rPr>
                      <w:sz w:val="20"/>
                    </w:rPr>
                  </w:pPr>
                  <w:r w:rsidRPr="00595B91">
                    <w:rPr>
                      <w:rFonts w:ascii="Verdana" w:hAnsi="Verdana"/>
                      <w:b/>
                      <w:bCs/>
                      <w:color w:val="D1D1D1"/>
                      <w:sz w:val="32"/>
                      <w:szCs w:val="36"/>
                      <w:lang w:eastAsia="ru-RU"/>
                    </w:rPr>
                    <w:t>Салаты и холодные закуски</w:t>
                  </w:r>
                </w:p>
              </w:txbxContent>
            </v:textbox>
          </v:rect>
        </w:pict>
      </w:r>
      <w:r w:rsidR="0076586A" w:rsidRPr="00090B77">
        <w:rPr>
          <w:rFonts w:ascii="Times New Roman" w:hAnsi="Times New Roman"/>
          <w:b/>
          <w:bCs/>
          <w:color w:val="D1D1D1"/>
          <w:sz w:val="36"/>
          <w:szCs w:val="36"/>
          <w:u w:val="single"/>
          <w:lang w:eastAsia="ru-RU"/>
        </w:rPr>
        <w:t>Салаты и холодные закуски</w:t>
      </w:r>
    </w:p>
    <w:tbl>
      <w:tblPr>
        <w:tblW w:w="882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Цезарь с курицей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Лист салата, филе куриное, крутоны, сыр Пармезан, соус «Цезарь»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Цезарь с жареным гребешком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Лист салата, гребешок жареный, крутоны, сыр Пармезан, соус «Цезарь»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Цезарь с креветками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Лист салата, креветки, крутоны, cыр Пармезан, соус «Цезарь»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Цезарь с копченым угрем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Лист салата, копченый угорь, крутоны, сыр Пармезан, соус «Цезарь»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Греческий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Лист салата, помидоры, брынза, оливки, оливковое масло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с грибами и рукколой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Вешенка, руккола, помидоры, сыр Пармезан, бальзамический соус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Сельдь с отварным картофелем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Отварной картофель, сельдь, лук маринованный, растительное масло, зелень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с жареным тунцом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Лист салата, рукола, тунец, помидоры, соевый соус, лимонный сок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195 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с жареным гребешком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Салатный микс, морской гребешок, креветки, мидии, лосось, соус.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Карпаччо из лосося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Лосось, лимон, оливки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210 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с жареным сыром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Салатный микс, помидоры, болгарский перец, сыр Моцарелла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с авокадо и курицей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Авокадо, куриное филе, сыр Пармезан, майонез, сметана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с говядиной и помидорами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Говядина, помидоры, редис, майонез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овощной с беконом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Помидоры, перец болгарский, сыр голландский, кукуруза консервированная, майонез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Панзанелла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Огурцы, помидоры, сельдерей, перец болгарский, базилик, соус Песто, масло растительное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из курицы с красной фасолью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Куриное филе, фасоль красная, чеснок, майонез, зелень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Салат Тайский с курицей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Куриное филе, сельдерей, помидоры, лук, соус Чили, рыбный соус, чеснок, лимон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Капрезе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Помидоры, сыр Моцарелла, соус Песто, базилик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Сырное ассорти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260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360 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Фруктовая тарелка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400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175 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Вяленое острое мясо к пиву с чесночным соусом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60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Креветки Темпура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rPr>
          <w:rFonts w:ascii="Times New Roman" w:hAnsi="Times New Roman"/>
          <w:lang w:val="en-US"/>
        </w:rPr>
      </w:pPr>
    </w:p>
    <w:p w:rsidR="0076586A" w:rsidRPr="00090B77" w:rsidRDefault="0076586A" w:rsidP="0064254A">
      <w:pPr>
        <w:shd w:val="clear" w:color="auto" w:fill="B31F24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D1D1D1"/>
          <w:sz w:val="36"/>
          <w:szCs w:val="36"/>
          <w:u w:val="single"/>
          <w:lang w:eastAsia="ru-RU"/>
        </w:rPr>
        <w:t>Супы</w:t>
      </w:r>
    </w:p>
    <w:tbl>
      <w:tblPr>
        <w:tblW w:w="8145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94"/>
        <w:gridCol w:w="706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Окрошка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Говядина, картофель, огурцы, яйца, зелень, квас, майонез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Гаспачо (испанский холодный суп)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Перец сладкий, огурец, помидоры, томатный сок, специи, сыр Дор Блю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140 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Суп рыбный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Семга, масляная рыба, картофель, лук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Крем-суп куриный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Курица, картофель, лук, сливки, сыр, зелень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Солянка мясная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Мясное ассорти, лук, помидоры, оливки, корнишоны, лимон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Лагман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Куриный бульон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212514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D1D1D1"/>
          <w:sz w:val="36"/>
          <w:szCs w:val="36"/>
          <w:u w:val="single"/>
          <w:lang w:eastAsia="ru-RU"/>
        </w:rPr>
        <w:t>Горячее</w:t>
      </w:r>
    </w:p>
    <w:tbl>
      <w:tblPr>
        <w:tblW w:w="8145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0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Форель речная, запеченная в сливочно-грибном соусе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Стейк из свинины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Стейк из масляной рыбы в сливочно-грибном соусе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Курица в сливочном соусе с грибами и овощами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Говядина с овощами под сыром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Помидоры фаршированные куриным филе и овощами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Фаршированный перец с баклажанами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Фаршированный перец с мясом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Куриные кусочки в сырной корочке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Рулет из свинины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Свинина, грибы, сыр, специи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210 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Суфле из курицы с соусом Песто и Моццареллой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Пельмени, запеченные с грибами под сыром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0F0F0E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D1D1D1"/>
          <w:sz w:val="36"/>
          <w:szCs w:val="36"/>
          <w:lang w:eastAsia="ru-RU"/>
        </w:rPr>
        <w:t>Гарниры/Паста/Соусы</w:t>
      </w:r>
    </w:p>
    <w:p w:rsidR="0076586A" w:rsidRPr="00090B77" w:rsidRDefault="0076586A" w:rsidP="0064254A">
      <w:pPr>
        <w:shd w:val="clear" w:color="auto" w:fill="16110A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FFFEFF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FFFEFF"/>
          <w:sz w:val="27"/>
          <w:szCs w:val="27"/>
          <w:lang w:eastAsia="ru-RU"/>
        </w:rPr>
        <w:t>Гарниры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Отварной картофель обжаренный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Овощи, приготовленные на пару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Рис с кунжутом и яйцом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Микс дикого и бурого риса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Овощи-гриль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16110A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FFFEFF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FFFEFF"/>
          <w:sz w:val="27"/>
          <w:szCs w:val="27"/>
          <w:lang w:eastAsia="ru-RU"/>
        </w:rPr>
        <w:t>Паста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Канелоне с фаршем (свинина, говядина) и соусом Бешамель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Фарфалле с помидорами и зеленью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Зити в соусе Песто со свининой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Пенне в соусе Карбонаре с беконом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Фузилли с курицей в сливочно-грибном соусе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Феттуччини в соусе Болоньезе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165 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16110A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FFFEFF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FFFEFF"/>
          <w:sz w:val="27"/>
          <w:szCs w:val="27"/>
          <w:lang w:eastAsia="ru-RU"/>
        </w:rPr>
        <w:t>Соусы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Соус кунжутный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Соус с вином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Соус с грибами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Соус томатный острый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Соус горчичный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D8CFC6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Десерты/Мороженое</w:t>
      </w:r>
    </w:p>
    <w:p w:rsidR="0076586A" w:rsidRPr="00090B77" w:rsidRDefault="0076586A" w:rsidP="0064254A">
      <w:pPr>
        <w:shd w:val="clear" w:color="auto" w:fill="D8CFC6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Десерты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Шоколадный ролл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140 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Пьяная груша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Мороженое, жаренное в миндальных лепестках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«Баунти»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Чак-чак с шоколадом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Пирожное «Бархат»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110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Штрудель яблочный с мороженым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140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D8CFC6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Мороженое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с шоколадом и орехами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с фруктами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с вишневым соусом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с мятным сиропом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с сиропом «Дыня»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Мороженое с ликёром «Бейлиз»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320809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FFFEFF"/>
          <w:sz w:val="36"/>
          <w:szCs w:val="36"/>
          <w:u w:val="single"/>
          <w:lang w:eastAsia="ru-RU"/>
        </w:rPr>
        <w:t>Чай</w:t>
      </w:r>
    </w:p>
    <w:tbl>
      <w:tblPr>
        <w:tblW w:w="882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Ассам.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Плантационный чёрный чай из Индии с терпким, чуть вяжущим кусом и тонким ароматом.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Дикая вишня.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Экстравагантный вкус чая с ароматом дикой вишни.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Итальянский флёр.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Неповторимый вкус пряностей в сочетании с чёрным чаем, кусочками миндаля, корочками апельсина и кусочками яблок.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Кантри Берри.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Чёрный чай с добавлением листьев клубники, черники, кусочками малины и цветами бузины.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Зелёный восточный чай.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Зелёный китайский чай с насыщенным ароматом.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Жасмин голд.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Свежесобранные бутоны жасмина придают чаю характерный, необыкновенно мягкий цветочный аромат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Молочный Улун.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Высококачественный Улун из провинции Фуцзянь для истинных ценителей чая. При заваривании получается настой оранжево-красного цвета с тонким сливочным ароматом и вкусом, который оставляет долгое сладкое послевкусие.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Мечта любовника.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Зелёный чай с корнем женьшеня, кусочками рабабы, перечной мятой, цедрой лимона, кардамоном, зелёным перцем, лепестками подсолнечника и василька.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</w:t>
            </w:r>
          </w:p>
        </w:tc>
      </w:tr>
    </w:tbl>
    <w:p w:rsidR="0076586A" w:rsidRPr="00090B77" w:rsidRDefault="0076586A" w:rsidP="0064254A">
      <w:pPr>
        <w:shd w:val="clear" w:color="auto" w:fill="BAC1DE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36"/>
          <w:szCs w:val="36"/>
          <w:u w:val="single"/>
          <w:lang w:eastAsia="ru-RU"/>
        </w:rPr>
        <w:t>Кофе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25"/>
        <w:gridCol w:w="91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Эспрессо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40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Капучино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Латте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Глясе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Кофе, мороженое, взбитые сливки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Мокко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Кофе, горячий шоколад, молоко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по-венски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Кофе, взбитые сливки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по-французски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Кофе, коньяк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по-ирландски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Кофе, ирландский виски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Кофе по-итальянски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Кофе, лимон, взбитые сливки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80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Горячий шоколад с молоком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Молоко, шоколад, корица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155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170 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Фрапучино</w:t>
            </w:r>
          </w:p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</w:pPr>
            <w:r w:rsidRPr="00090B77">
              <w:rPr>
                <w:rFonts w:ascii="Times New Roman" w:hAnsi="Times New Roman"/>
                <w:i/>
                <w:iCs/>
                <w:sz w:val="19"/>
                <w:szCs w:val="19"/>
                <w:lang w:eastAsia="ru-RU"/>
              </w:rPr>
              <w:t>Холодный кофе с молоком и колотым льдом</w:t>
            </w:r>
          </w:p>
        </w:tc>
        <w:tc>
          <w:tcPr>
            <w:tcW w:w="0" w:type="auto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 мл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FEA943"/>
        <w:spacing w:after="0" w:line="285" w:lineRule="atLeast"/>
        <w:jc w:val="center"/>
        <w:outlineLvl w:val="1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090B7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Напитки</w:t>
      </w:r>
    </w:p>
    <w:p w:rsidR="0076586A" w:rsidRPr="00090B77" w:rsidRDefault="0076586A" w:rsidP="0064254A">
      <w:pPr>
        <w:shd w:val="clear" w:color="auto" w:fill="FEA943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t>Напитки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30 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Кола от Red Bull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0,25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Пепси, Миринда, 7up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0,25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Аква Минерале (с газом, без газа)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0,25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45 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Перье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0,33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Эвиан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0,33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110 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Нарзан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0,33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70 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Ред Булл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0,25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FEA943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t>Свежевыжатые соки</w:t>
      </w:r>
    </w:p>
    <w:tbl>
      <w:tblPr>
        <w:tblW w:w="6780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05"/>
        <w:gridCol w:w="1230"/>
        <w:gridCol w:w="1245"/>
      </w:tblGrid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Грейпфрутовый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Апельсиновый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Морковный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Яблочный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Яблочно-морковный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110 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Лимонный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Грушевый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0,2 л</w:t>
            </w:r>
          </w:p>
        </w:tc>
        <w:tc>
          <w:tcPr>
            <w:tcW w:w="1200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120 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shd w:val="clear" w:color="auto" w:fill="FEA943"/>
        <w:spacing w:after="100" w:line="285" w:lineRule="atLeast"/>
        <w:jc w:val="center"/>
        <w:outlineLvl w:val="2"/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</w:pPr>
      <w:r w:rsidRPr="00090B77">
        <w:rPr>
          <w:rFonts w:ascii="Times New Roman" w:hAnsi="Times New Roman"/>
          <w:b/>
          <w:bCs/>
          <w:color w:val="333333"/>
          <w:sz w:val="27"/>
          <w:szCs w:val="27"/>
          <w:lang w:eastAsia="ru-RU"/>
        </w:rPr>
        <w:t>Молочные коктейли</w:t>
      </w:r>
    </w:p>
    <w:tbl>
      <w:tblPr>
        <w:tblW w:w="6966" w:type="dxa"/>
        <w:jc w:val="center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3"/>
        <w:gridCol w:w="1264"/>
        <w:gridCol w:w="1279"/>
      </w:tblGrid>
      <w:tr w:rsidR="0076586A" w:rsidRPr="00284F04" w:rsidTr="00A9466E">
        <w:trPr>
          <w:trHeight w:val="43"/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Молочный коктейль с шоколадом и бананом</w:t>
            </w:r>
          </w:p>
        </w:tc>
        <w:tc>
          <w:tcPr>
            <w:tcW w:w="1234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34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100 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rHeight w:val="22"/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Молочный коктейль клубничный</w:t>
            </w:r>
          </w:p>
        </w:tc>
        <w:tc>
          <w:tcPr>
            <w:tcW w:w="1234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34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90 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  <w:tr w:rsidR="0076586A" w:rsidRPr="00284F04" w:rsidTr="00A9466E">
        <w:trPr>
          <w:trHeight w:val="22"/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Молочный коктейль «Луна»</w:t>
            </w:r>
          </w:p>
        </w:tc>
        <w:tc>
          <w:tcPr>
            <w:tcW w:w="1234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150 гр</w:t>
            </w:r>
          </w:p>
        </w:tc>
        <w:tc>
          <w:tcPr>
            <w:tcW w:w="1234" w:type="dxa"/>
            <w:noWrap/>
            <w:tcMar>
              <w:top w:w="0" w:type="dxa"/>
              <w:left w:w="0" w:type="dxa"/>
              <w:bottom w:w="150" w:type="dxa"/>
              <w:right w:w="0" w:type="dxa"/>
            </w:tcMar>
          </w:tcPr>
          <w:p w:rsidR="0076586A" w:rsidRPr="00090B77" w:rsidRDefault="0076586A" w:rsidP="00A9466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B77">
              <w:rPr>
                <w:rFonts w:ascii="Times New Roman" w:hAnsi="Times New Roman"/>
                <w:sz w:val="24"/>
                <w:szCs w:val="24"/>
                <w:lang w:eastAsia="ru-RU"/>
              </w:rPr>
              <w:t>135 </w:t>
            </w:r>
            <w:r w:rsidRPr="00090B77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PУБ.</w:t>
            </w:r>
          </w:p>
        </w:tc>
      </w:tr>
    </w:tbl>
    <w:p w:rsidR="0076586A" w:rsidRPr="00090B77" w:rsidRDefault="0076586A" w:rsidP="0064254A">
      <w:pPr>
        <w:rPr>
          <w:rFonts w:ascii="Times New Roman" w:hAnsi="Times New Roman"/>
          <w:lang w:val="en-US"/>
        </w:rPr>
      </w:pPr>
    </w:p>
    <w:p w:rsidR="0076586A" w:rsidRDefault="0076586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76586A" w:rsidRDefault="004350F9" w:rsidP="00DE6E6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0pt;height:428.25pt;visibility:visible">
            <v:imagedata r:id="rId7" o:title=""/>
          </v:shape>
        </w:pict>
      </w:r>
    </w:p>
    <w:p w:rsidR="0076586A" w:rsidRPr="00090B77" w:rsidRDefault="0076586A" w:rsidP="00DE6E6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Style w:val="apple-style-span"/>
          <w:rFonts w:ascii="Tahoma" w:hAnsi="Tahoma" w:cs="Tahoma"/>
          <w:color w:val="000000"/>
          <w:sz w:val="18"/>
          <w:szCs w:val="18"/>
        </w:rPr>
        <w:t>1- холодный шкаф ШХ-0.8;</w:t>
      </w:r>
      <w:r>
        <w:rPr>
          <w:rStyle w:val="apple-style-span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pple-style-span"/>
          <w:rFonts w:ascii="Tahoma" w:hAnsi="Tahoma" w:cs="Tahoma"/>
          <w:color w:val="000000"/>
          <w:sz w:val="18"/>
          <w:szCs w:val="18"/>
        </w:rPr>
        <w:t>2- холодный шкаф ШХ –0.6 3- стол производственный. 4- секция-стол с охлаждаемым шкафом и горкой СОЭСМ-3 5- низкотемпературный прилавок СН-0,15. 6- секция-стол с охлаждаемым шкафом СОЭСМ-2;</w:t>
      </w:r>
      <w:r>
        <w:rPr>
          <w:rStyle w:val="apple-style-span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pple-style-span"/>
          <w:rFonts w:ascii="Tahoma" w:hAnsi="Tahoma" w:cs="Tahoma"/>
          <w:color w:val="000000"/>
          <w:sz w:val="18"/>
          <w:szCs w:val="18"/>
        </w:rPr>
        <w:t>7- передвижной стеллаж.</w:t>
      </w:r>
      <w:r>
        <w:rPr>
          <w:rStyle w:val="apple-style-span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 </w:t>
      </w:r>
      <w:r>
        <w:rPr>
          <w:rStyle w:val="apple-style-span"/>
          <w:rFonts w:ascii="Tahoma" w:hAnsi="Tahoma" w:cs="Tahoma"/>
          <w:color w:val="000000"/>
          <w:sz w:val="18"/>
          <w:szCs w:val="18"/>
        </w:rPr>
        <w:t>8- моечная ванна ВМ-2СМ 9- машина для нарезки вареных овощей 10 – маслоделитель ручной</w:t>
      </w:r>
      <w:bookmarkStart w:id="0" w:name="_GoBack"/>
      <w:bookmarkEnd w:id="0"/>
    </w:p>
    <w:sectPr w:rsidR="0076586A" w:rsidRPr="00090B77" w:rsidSect="009E7AD4">
      <w:head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86A" w:rsidRDefault="0076586A" w:rsidP="00C11A97">
      <w:pPr>
        <w:spacing w:after="0" w:line="240" w:lineRule="auto"/>
      </w:pPr>
      <w:r>
        <w:separator/>
      </w:r>
    </w:p>
  </w:endnote>
  <w:endnote w:type="continuationSeparator" w:id="0">
    <w:p w:rsidR="0076586A" w:rsidRDefault="0076586A" w:rsidP="00C1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86A" w:rsidRDefault="0076586A" w:rsidP="00C11A97">
      <w:pPr>
        <w:spacing w:after="0" w:line="240" w:lineRule="auto"/>
      </w:pPr>
      <w:r>
        <w:separator/>
      </w:r>
    </w:p>
  </w:footnote>
  <w:footnote w:type="continuationSeparator" w:id="0">
    <w:p w:rsidR="0076586A" w:rsidRDefault="0076586A" w:rsidP="00C1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6A" w:rsidRDefault="0076586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4350F9">
      <w:rPr>
        <w:noProof/>
      </w:rPr>
      <w:t>3</w:t>
    </w:r>
    <w:r>
      <w:fldChar w:fldCharType="end"/>
    </w:r>
  </w:p>
  <w:p w:rsidR="0076586A" w:rsidRDefault="007658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5A650A8"/>
    <w:multiLevelType w:val="hybridMultilevel"/>
    <w:tmpl w:val="954C0A68"/>
    <w:lvl w:ilvl="0" w:tplc="69B6FE9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6F4AAD"/>
    <w:multiLevelType w:val="singleLevel"/>
    <w:tmpl w:val="C21C4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07754FA6"/>
    <w:multiLevelType w:val="hybridMultilevel"/>
    <w:tmpl w:val="C0F054EA"/>
    <w:lvl w:ilvl="0" w:tplc="884072F2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F80F1E"/>
    <w:multiLevelType w:val="multilevel"/>
    <w:tmpl w:val="407E9DDE"/>
    <w:lvl w:ilvl="0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B851BD"/>
    <w:multiLevelType w:val="singleLevel"/>
    <w:tmpl w:val="CD804896"/>
    <w:lvl w:ilvl="0">
      <w:start w:val="1"/>
      <w:numFmt w:val="bullet"/>
      <w:suff w:val="nothing"/>
      <w:lvlText w:val=""/>
      <w:lvlJc w:val="left"/>
      <w:rPr>
        <w:rFonts w:ascii="Symbol" w:hAnsi="Symbol" w:hint="default"/>
      </w:rPr>
    </w:lvl>
  </w:abstractNum>
  <w:abstractNum w:abstractNumId="6">
    <w:nsid w:val="175A1C23"/>
    <w:multiLevelType w:val="hybridMultilevel"/>
    <w:tmpl w:val="2A8C947E"/>
    <w:lvl w:ilvl="0" w:tplc="40C896A2">
      <w:start w:val="1"/>
      <w:numFmt w:val="bullet"/>
      <w:suff w:val="nothing"/>
      <w:lvlText w:val=""/>
      <w:lvlJc w:val="left"/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94D46C0"/>
    <w:multiLevelType w:val="hybridMultilevel"/>
    <w:tmpl w:val="ED661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5D7E6B"/>
    <w:multiLevelType w:val="multilevel"/>
    <w:tmpl w:val="CFF6C234"/>
    <w:lvl w:ilvl="0">
      <w:start w:val="1"/>
      <w:numFmt w:val="bullet"/>
      <w:suff w:val="nothing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F06CE"/>
    <w:multiLevelType w:val="singleLevel"/>
    <w:tmpl w:val="C21C43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0">
    <w:nsid w:val="518F18B3"/>
    <w:multiLevelType w:val="hybridMultilevel"/>
    <w:tmpl w:val="93DE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A43A72"/>
    <w:multiLevelType w:val="multilevel"/>
    <w:tmpl w:val="BFC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826E9"/>
    <w:multiLevelType w:val="hybridMultilevel"/>
    <w:tmpl w:val="05FA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F16A19"/>
    <w:multiLevelType w:val="hybridMultilevel"/>
    <w:tmpl w:val="11B0D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1E32EF"/>
    <w:multiLevelType w:val="hybridMultilevel"/>
    <w:tmpl w:val="5CBE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11"/>
  </w:num>
  <w:num w:numId="10">
    <w:abstractNumId w:val="0"/>
  </w:num>
  <w:num w:numId="11">
    <w:abstractNumId w:val="14"/>
  </w:num>
  <w:num w:numId="12">
    <w:abstractNumId w:val="7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85B"/>
    <w:rsid w:val="00090B77"/>
    <w:rsid w:val="00150ADF"/>
    <w:rsid w:val="00155FCC"/>
    <w:rsid w:val="001D2501"/>
    <w:rsid w:val="00276C17"/>
    <w:rsid w:val="00284F04"/>
    <w:rsid w:val="002E7478"/>
    <w:rsid w:val="003402F0"/>
    <w:rsid w:val="00376D72"/>
    <w:rsid w:val="00392E57"/>
    <w:rsid w:val="003B7CBB"/>
    <w:rsid w:val="004350F9"/>
    <w:rsid w:val="0045085B"/>
    <w:rsid w:val="00467EEC"/>
    <w:rsid w:val="00515947"/>
    <w:rsid w:val="00595B91"/>
    <w:rsid w:val="005C788C"/>
    <w:rsid w:val="00611C02"/>
    <w:rsid w:val="0064254A"/>
    <w:rsid w:val="0066293E"/>
    <w:rsid w:val="006F4830"/>
    <w:rsid w:val="0071209A"/>
    <w:rsid w:val="00725FDE"/>
    <w:rsid w:val="00736210"/>
    <w:rsid w:val="0076586A"/>
    <w:rsid w:val="007840AE"/>
    <w:rsid w:val="00784EF9"/>
    <w:rsid w:val="00820C6E"/>
    <w:rsid w:val="00834E82"/>
    <w:rsid w:val="009E7AD4"/>
    <w:rsid w:val="00A9466E"/>
    <w:rsid w:val="00B11F5E"/>
    <w:rsid w:val="00B251BA"/>
    <w:rsid w:val="00C11A97"/>
    <w:rsid w:val="00C935B3"/>
    <w:rsid w:val="00CA2710"/>
    <w:rsid w:val="00CC0EAE"/>
    <w:rsid w:val="00D52E7E"/>
    <w:rsid w:val="00D86644"/>
    <w:rsid w:val="00DB54BA"/>
    <w:rsid w:val="00DE6E6A"/>
    <w:rsid w:val="00E51F1F"/>
    <w:rsid w:val="00E52467"/>
    <w:rsid w:val="00E74A37"/>
    <w:rsid w:val="00EB1903"/>
    <w:rsid w:val="00ED3B33"/>
    <w:rsid w:val="00F90A4D"/>
    <w:rsid w:val="00FD7708"/>
    <w:rsid w:val="00FE3C3F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9EDBF2B-B6DC-4A5B-B322-8C85625B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A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ED3B33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FF3AF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locked/>
    <w:rsid w:val="00ED3B33"/>
    <w:rPr>
      <w:rFonts w:ascii="Cambria" w:hAnsi="Cambria" w:cs="Times New Roman"/>
      <w:color w:val="243F60"/>
    </w:rPr>
  </w:style>
  <w:style w:type="paragraph" w:customStyle="1" w:styleId="1">
    <w:name w:val="Абзац списку1"/>
    <w:basedOn w:val="a"/>
    <w:rsid w:val="00736210"/>
    <w:pPr>
      <w:ind w:left="720"/>
      <w:contextualSpacing/>
    </w:pPr>
  </w:style>
  <w:style w:type="paragraph" w:styleId="a4">
    <w:name w:val="header"/>
    <w:basedOn w:val="a"/>
    <w:link w:val="a5"/>
    <w:rsid w:val="00C1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locked/>
    <w:rsid w:val="00C11A97"/>
    <w:rPr>
      <w:rFonts w:cs="Times New Roman"/>
    </w:rPr>
  </w:style>
  <w:style w:type="paragraph" w:styleId="a6">
    <w:name w:val="footer"/>
    <w:basedOn w:val="a"/>
    <w:link w:val="a7"/>
    <w:rsid w:val="00C11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locked/>
    <w:rsid w:val="00C11A97"/>
    <w:rPr>
      <w:rFonts w:cs="Times New Roman"/>
    </w:rPr>
  </w:style>
  <w:style w:type="character" w:customStyle="1" w:styleId="apple-style-span">
    <w:name w:val="apple-style-span"/>
    <w:basedOn w:val="a0"/>
    <w:rsid w:val="00F90A4D"/>
    <w:rPr>
      <w:rFonts w:cs="Times New Roman"/>
    </w:rPr>
  </w:style>
  <w:style w:type="character" w:customStyle="1" w:styleId="apple-converted-space">
    <w:name w:val="apple-converted-space"/>
    <w:basedOn w:val="a0"/>
    <w:rsid w:val="00F90A4D"/>
    <w:rPr>
      <w:rFonts w:cs="Times New Roman"/>
    </w:rPr>
  </w:style>
  <w:style w:type="paragraph" w:styleId="a8">
    <w:name w:val="Balloon Text"/>
    <w:basedOn w:val="a"/>
    <w:link w:val="a9"/>
    <w:semiHidden/>
    <w:rsid w:val="00F9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F90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6449</Words>
  <Characters>36761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43124</CharactersWithSpaces>
  <SharedDoc>false</SharedDoc>
  <HLinks>
    <vt:vector size="54" baseType="variant"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http://www.barhatcafe.ru/menu/napitki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http://www.barhatcafe.ru/menu/kofe</vt:lpwstr>
      </vt:variant>
      <vt:variant>
        <vt:lpwstr/>
      </vt:variant>
      <vt:variant>
        <vt:i4>2687078</vt:i4>
      </vt:variant>
      <vt:variant>
        <vt:i4>15</vt:i4>
      </vt:variant>
      <vt:variant>
        <vt:i4>0</vt:i4>
      </vt:variant>
      <vt:variant>
        <vt:i4>5</vt:i4>
      </vt:variant>
      <vt:variant>
        <vt:lpwstr>http://www.barhatcafe.ru/menu/chai</vt:lpwstr>
      </vt:variant>
      <vt:variant>
        <vt:lpwstr/>
      </vt:variant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http://www.barhatcafe.ru/menu/desert</vt:lpwstr>
      </vt:variant>
      <vt:variant>
        <vt:lpwstr/>
      </vt:variant>
      <vt:variant>
        <vt:i4>5570584</vt:i4>
      </vt:variant>
      <vt:variant>
        <vt:i4>9</vt:i4>
      </vt:variant>
      <vt:variant>
        <vt:i4>0</vt:i4>
      </vt:variant>
      <vt:variant>
        <vt:i4>5</vt:i4>
      </vt:variant>
      <vt:variant>
        <vt:lpwstr>http://www.barhatcafe.ru/menu/garniri</vt:lpwstr>
      </vt:variant>
      <vt:variant>
        <vt:lpwstr/>
      </vt:variant>
      <vt:variant>
        <vt:i4>3670136</vt:i4>
      </vt:variant>
      <vt:variant>
        <vt:i4>6</vt:i4>
      </vt:variant>
      <vt:variant>
        <vt:i4>0</vt:i4>
      </vt:variant>
      <vt:variant>
        <vt:i4>5</vt:i4>
      </vt:variant>
      <vt:variant>
        <vt:lpwstr>http://www.barhatcafe.ru/menu/goryachee</vt:lpwstr>
      </vt:variant>
      <vt:variant>
        <vt:lpwstr/>
      </vt:variant>
      <vt:variant>
        <vt:i4>6094871</vt:i4>
      </vt:variant>
      <vt:variant>
        <vt:i4>3</vt:i4>
      </vt:variant>
      <vt:variant>
        <vt:i4>0</vt:i4>
      </vt:variant>
      <vt:variant>
        <vt:i4>5</vt:i4>
      </vt:variant>
      <vt:variant>
        <vt:lpwstr>http://www.barhatcafe.ru/menu/sup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http://www.barhatcafe.ru/menu/salati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http://www.barhatcafe.ru/menu/salati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Светлана</dc:creator>
  <cp:keywords/>
  <dc:description/>
  <cp:lastModifiedBy>Irina</cp:lastModifiedBy>
  <cp:revision>2</cp:revision>
  <dcterms:created xsi:type="dcterms:W3CDTF">2014-10-31T11:49:00Z</dcterms:created>
  <dcterms:modified xsi:type="dcterms:W3CDTF">2014-10-31T11:49:00Z</dcterms:modified>
</cp:coreProperties>
</file>