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2454" w:rsidRDefault="00792454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</w:rPr>
      </w:pPr>
      <w:r>
        <w:rPr>
          <w:rFonts w:ascii="Times New Roman" w:hAnsi="Times New Roman" w:cs="Times New Roman"/>
          <w:kern w:val="0"/>
          <w:sz w:val="28"/>
        </w:rPr>
        <w:t>Содержание</w:t>
      </w:r>
    </w:p>
    <w:p w:rsidR="00792454" w:rsidRDefault="00792454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</w:rPr>
      </w:pPr>
    </w:p>
    <w:p w:rsidR="00B72AC3" w:rsidRPr="00792454" w:rsidRDefault="00B72AC3" w:rsidP="00E00A82">
      <w:pPr>
        <w:pStyle w:val="1"/>
        <w:keepNext w:val="0"/>
        <w:suppressLineNumbers/>
        <w:suppressAutoHyphens/>
        <w:spacing w:before="0" w:after="0" w:line="360" w:lineRule="auto"/>
        <w:rPr>
          <w:rFonts w:ascii="Times New Roman" w:hAnsi="Times New Roman" w:cs="Times New Roman"/>
          <w:b w:val="0"/>
          <w:kern w:val="0"/>
          <w:sz w:val="28"/>
        </w:rPr>
      </w:pPr>
      <w:r w:rsidRPr="00792454">
        <w:rPr>
          <w:rFonts w:ascii="Times New Roman" w:hAnsi="Times New Roman" w:cs="Times New Roman"/>
          <w:b w:val="0"/>
          <w:kern w:val="0"/>
          <w:sz w:val="28"/>
        </w:rPr>
        <w:t>Введение</w:t>
      </w:r>
    </w:p>
    <w:p w:rsidR="00B72AC3" w:rsidRPr="00792454" w:rsidRDefault="00B72AC3" w:rsidP="00E00A82">
      <w:pPr>
        <w:pStyle w:val="1"/>
        <w:keepNext w:val="0"/>
        <w:suppressLineNumbers/>
        <w:suppressAutoHyphens/>
        <w:spacing w:before="0" w:after="0" w:line="360" w:lineRule="auto"/>
        <w:rPr>
          <w:rFonts w:ascii="Times New Roman" w:hAnsi="Times New Roman" w:cs="Times New Roman"/>
          <w:b w:val="0"/>
          <w:kern w:val="0"/>
          <w:sz w:val="28"/>
        </w:rPr>
      </w:pPr>
      <w:r w:rsidRPr="00792454">
        <w:rPr>
          <w:rFonts w:ascii="Times New Roman" w:hAnsi="Times New Roman" w:cs="Times New Roman"/>
          <w:b w:val="0"/>
          <w:kern w:val="0"/>
          <w:sz w:val="28"/>
        </w:rPr>
        <w:t>Планирование методической работы</w:t>
      </w:r>
    </w:p>
    <w:p w:rsidR="00B72AC3" w:rsidRPr="00792454" w:rsidRDefault="00B72AC3" w:rsidP="00E00A82">
      <w:pPr>
        <w:pStyle w:val="1"/>
        <w:keepNext w:val="0"/>
        <w:suppressLineNumbers/>
        <w:suppressAutoHyphens/>
        <w:spacing w:before="0" w:after="0" w:line="360" w:lineRule="auto"/>
        <w:rPr>
          <w:rFonts w:ascii="Times New Roman" w:hAnsi="Times New Roman" w:cs="Times New Roman"/>
          <w:b w:val="0"/>
          <w:kern w:val="0"/>
          <w:sz w:val="28"/>
        </w:rPr>
      </w:pPr>
      <w:r w:rsidRPr="00792454">
        <w:rPr>
          <w:rFonts w:ascii="Times New Roman" w:hAnsi="Times New Roman" w:cs="Times New Roman"/>
          <w:b w:val="0"/>
          <w:kern w:val="0"/>
          <w:sz w:val="28"/>
        </w:rPr>
        <w:t>Методическое обеспечение методического процесса</w:t>
      </w:r>
    </w:p>
    <w:p w:rsidR="00E00A82" w:rsidRPr="00E00A82" w:rsidRDefault="00E00A82" w:rsidP="00E00A82">
      <w:pPr>
        <w:pStyle w:val="1"/>
        <w:keepNext w:val="0"/>
        <w:suppressLineNumbers/>
        <w:suppressAutoHyphens/>
        <w:spacing w:before="0" w:after="0" w:line="360" w:lineRule="auto"/>
        <w:rPr>
          <w:rFonts w:ascii="Times New Roman" w:hAnsi="Times New Roman" w:cs="Times New Roman"/>
          <w:b w:val="0"/>
          <w:kern w:val="0"/>
          <w:sz w:val="28"/>
          <w:szCs w:val="28"/>
        </w:rPr>
      </w:pPr>
      <w:r w:rsidRPr="00E00A82">
        <w:rPr>
          <w:rFonts w:ascii="Times New Roman" w:hAnsi="Times New Roman" w:cs="Times New Roman"/>
          <w:b w:val="0"/>
          <w:kern w:val="0"/>
          <w:sz w:val="28"/>
          <w:szCs w:val="28"/>
        </w:rPr>
        <w:t>Структура, фор</w:t>
      </w:r>
      <w:r w:rsidRPr="00E00A82">
        <w:rPr>
          <w:rFonts w:ascii="Times New Roman" w:hAnsi="Times New Roman" w:cs="Times New Roman"/>
          <w:b w:val="0"/>
          <w:sz w:val="28"/>
          <w:szCs w:val="28"/>
        </w:rPr>
        <w:t>мы и методы методической работы</w:t>
      </w:r>
    </w:p>
    <w:p w:rsidR="00B72AC3" w:rsidRPr="00792454" w:rsidRDefault="00B72AC3" w:rsidP="00E00A82">
      <w:pPr>
        <w:pStyle w:val="1"/>
        <w:keepNext w:val="0"/>
        <w:suppressLineNumbers/>
        <w:suppressAutoHyphens/>
        <w:spacing w:before="0" w:after="0" w:line="360" w:lineRule="auto"/>
        <w:rPr>
          <w:rFonts w:ascii="Times New Roman" w:hAnsi="Times New Roman" w:cs="Times New Roman"/>
          <w:b w:val="0"/>
          <w:kern w:val="0"/>
          <w:sz w:val="28"/>
        </w:rPr>
      </w:pPr>
      <w:r w:rsidRPr="00792454">
        <w:rPr>
          <w:rFonts w:ascii="Times New Roman" w:hAnsi="Times New Roman" w:cs="Times New Roman"/>
          <w:b w:val="0"/>
          <w:kern w:val="0"/>
          <w:sz w:val="28"/>
        </w:rPr>
        <w:t>Методический кабинет как центр методической работы</w:t>
      </w:r>
    </w:p>
    <w:p w:rsidR="00B72AC3" w:rsidRPr="00792454" w:rsidRDefault="00B72AC3" w:rsidP="00E00A82">
      <w:pPr>
        <w:pStyle w:val="1"/>
        <w:keepNext w:val="0"/>
        <w:suppressLineNumbers/>
        <w:suppressAutoHyphens/>
        <w:spacing w:before="0" w:after="0" w:line="360" w:lineRule="auto"/>
        <w:rPr>
          <w:rFonts w:ascii="Times New Roman" w:hAnsi="Times New Roman" w:cs="Times New Roman"/>
          <w:b w:val="0"/>
          <w:kern w:val="0"/>
          <w:sz w:val="28"/>
        </w:rPr>
      </w:pPr>
      <w:r w:rsidRPr="00792454">
        <w:rPr>
          <w:rFonts w:ascii="Times New Roman" w:hAnsi="Times New Roman" w:cs="Times New Roman"/>
          <w:b w:val="0"/>
          <w:kern w:val="0"/>
          <w:sz w:val="28"/>
        </w:rPr>
        <w:t>Обучение и развитие педагогических кадров, повышение их квалификации</w:t>
      </w:r>
    </w:p>
    <w:p w:rsidR="00B72AC3" w:rsidRPr="00792454" w:rsidRDefault="00B72AC3" w:rsidP="00E00A82">
      <w:pPr>
        <w:pStyle w:val="1"/>
        <w:keepNext w:val="0"/>
        <w:suppressLineNumbers/>
        <w:suppressAutoHyphens/>
        <w:spacing w:before="0" w:after="0" w:line="360" w:lineRule="auto"/>
        <w:rPr>
          <w:rFonts w:ascii="Times New Roman" w:hAnsi="Times New Roman" w:cs="Times New Roman"/>
          <w:b w:val="0"/>
          <w:kern w:val="0"/>
          <w:sz w:val="28"/>
        </w:rPr>
      </w:pPr>
      <w:r w:rsidRPr="00792454">
        <w:rPr>
          <w:rFonts w:ascii="Times New Roman" w:hAnsi="Times New Roman" w:cs="Times New Roman"/>
          <w:b w:val="0"/>
          <w:kern w:val="0"/>
          <w:sz w:val="28"/>
        </w:rPr>
        <w:t>Заключение</w:t>
      </w:r>
    </w:p>
    <w:p w:rsidR="00B72AC3" w:rsidRPr="00792454" w:rsidRDefault="00B72AC3" w:rsidP="00E00A82">
      <w:pPr>
        <w:pStyle w:val="1"/>
        <w:keepNext w:val="0"/>
        <w:suppressLineNumbers/>
        <w:suppressAutoHyphens/>
        <w:spacing w:before="0" w:after="0" w:line="360" w:lineRule="auto"/>
        <w:rPr>
          <w:rFonts w:ascii="Times New Roman" w:hAnsi="Times New Roman" w:cs="Times New Roman"/>
          <w:b w:val="0"/>
          <w:kern w:val="0"/>
          <w:sz w:val="28"/>
        </w:rPr>
      </w:pPr>
      <w:r w:rsidRPr="00792454">
        <w:rPr>
          <w:rFonts w:ascii="Times New Roman" w:hAnsi="Times New Roman" w:cs="Times New Roman"/>
          <w:b w:val="0"/>
          <w:kern w:val="0"/>
          <w:sz w:val="28"/>
        </w:rPr>
        <w:t>Список литературы</w:t>
      </w:r>
    </w:p>
    <w:p w:rsidR="00792454" w:rsidRDefault="00792454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</w:rPr>
      </w:pPr>
    </w:p>
    <w:p w:rsidR="0089242A" w:rsidRPr="00D11038" w:rsidRDefault="00FA7EEB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D11038">
        <w:rPr>
          <w:rFonts w:ascii="Times New Roman" w:hAnsi="Times New Roman" w:cs="Times New Roman"/>
          <w:kern w:val="0"/>
          <w:sz w:val="28"/>
        </w:rPr>
        <w:br w:type="page"/>
      </w:r>
      <w:bookmarkStart w:id="0" w:name="_Toc283389762"/>
      <w:r w:rsidR="0089242A" w:rsidRPr="00D11038">
        <w:rPr>
          <w:rFonts w:ascii="Times New Roman" w:hAnsi="Times New Roman" w:cs="Times New Roman"/>
          <w:kern w:val="0"/>
          <w:sz w:val="28"/>
          <w:szCs w:val="28"/>
        </w:rPr>
        <w:t>Введение</w:t>
      </w:r>
      <w:bookmarkEnd w:id="0"/>
    </w:p>
    <w:p w:rsidR="0089242A" w:rsidRPr="00D11038" w:rsidRDefault="0089242A" w:rsidP="00D11038">
      <w:pPr>
        <w:suppressLineNumbers/>
        <w:suppressAutoHyphens/>
        <w:spacing w:line="360" w:lineRule="auto"/>
        <w:ind w:firstLine="709"/>
        <w:jc w:val="both"/>
        <w:rPr>
          <w:sz w:val="28"/>
        </w:rPr>
      </w:pPr>
    </w:p>
    <w:p w:rsidR="00D11038" w:rsidRDefault="00FA7EEB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Успешное развитие системы дополнительного образования детей немыслимо без разработки его теории и методики. Значительную роль в этом процессе играет методическая деятельность. </w:t>
      </w:r>
      <w:r w:rsidR="0089242A" w:rsidRPr="00D11038">
        <w:rPr>
          <w:rStyle w:val="a4"/>
          <w:b w:val="0"/>
          <w:sz w:val="28"/>
          <w:szCs w:val="28"/>
        </w:rPr>
        <w:t>Методическая работа</w:t>
      </w:r>
      <w:r w:rsidR="00D11038">
        <w:rPr>
          <w:sz w:val="28"/>
          <w:szCs w:val="28"/>
        </w:rPr>
        <w:t xml:space="preserve"> – </w:t>
      </w:r>
      <w:r w:rsidR="0089242A" w:rsidRPr="00D11038">
        <w:rPr>
          <w:sz w:val="28"/>
          <w:szCs w:val="28"/>
        </w:rPr>
        <w:t>это целостная, основанная на достижениях науки, передового опыта и анализе затруднений педагогов, система мероприятий, направленная на повышение мастерства каждого педагога, на обобщение и развитие творческого потенциала коллектива, на достижение оптимальных результатов образования, воспитания и развития детей.</w:t>
      </w:r>
    </w:p>
    <w:p w:rsidR="0089242A" w:rsidRPr="00D11038" w:rsidRDefault="0089242A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Целью методической работы в МДОУ является создание оптимальных условий для непрерывного повышения уровня общей и педагогической культуры участников образовательного процесса.</w:t>
      </w:r>
      <w:r w:rsidR="00FA7EEB" w:rsidRPr="00D11038">
        <w:rPr>
          <w:sz w:val="28"/>
          <w:szCs w:val="28"/>
        </w:rPr>
        <w:t xml:space="preserve"> </w:t>
      </w:r>
      <w:r w:rsidRPr="00D11038">
        <w:rPr>
          <w:sz w:val="28"/>
          <w:szCs w:val="28"/>
        </w:rPr>
        <w:t xml:space="preserve">Реализация </w:t>
      </w:r>
      <w:r w:rsidR="00FA7EEB" w:rsidRPr="00D11038">
        <w:rPr>
          <w:sz w:val="28"/>
          <w:szCs w:val="28"/>
        </w:rPr>
        <w:t>этой</w:t>
      </w:r>
      <w:r w:rsidRPr="00D11038">
        <w:rPr>
          <w:sz w:val="28"/>
          <w:szCs w:val="28"/>
        </w:rPr>
        <w:t xml:space="preserve"> цели методической деятельности осуществляется посредством организации деятельности таких организационных структур, как методические объединения педагогов </w:t>
      </w:r>
      <w:r w:rsidR="00FA7EEB" w:rsidRPr="00D11038">
        <w:rPr>
          <w:sz w:val="28"/>
          <w:szCs w:val="28"/>
        </w:rPr>
        <w:t>дошкольного</w:t>
      </w:r>
      <w:r w:rsidRPr="00D11038">
        <w:rPr>
          <w:sz w:val="28"/>
          <w:szCs w:val="28"/>
        </w:rPr>
        <w:t xml:space="preserve"> образования, научно-методический и педагогический совет, мониторинговой службы, а также активного включения педагогов в работу по самообразованию.</w:t>
      </w:r>
    </w:p>
    <w:p w:rsidR="0089242A" w:rsidRPr="00D11038" w:rsidRDefault="0089242A" w:rsidP="00D11038">
      <w:pPr>
        <w:suppressLineNumbers/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D11038">
        <w:rPr>
          <w:sz w:val="28"/>
          <w:szCs w:val="28"/>
        </w:rPr>
        <w:t>На дошкольное образовательное учреждение в современных условиях развития нашего общества возлагаются очень ответственные социальные задачи – обучать, воспитывать и готовить к жизни то поколение людей, труд и талант, инициатива и творчество котор</w:t>
      </w:r>
      <w:r w:rsidR="00792454">
        <w:rPr>
          <w:sz w:val="28"/>
          <w:szCs w:val="28"/>
        </w:rPr>
        <w:t>ых будут определять социально-</w:t>
      </w:r>
      <w:r w:rsidRPr="00D11038">
        <w:rPr>
          <w:sz w:val="28"/>
          <w:szCs w:val="28"/>
        </w:rPr>
        <w:t>экономиче</w:t>
      </w:r>
      <w:r w:rsidR="00792454">
        <w:rPr>
          <w:sz w:val="28"/>
          <w:szCs w:val="28"/>
        </w:rPr>
        <w:t>ский, научно-</w:t>
      </w:r>
      <w:r w:rsidRPr="00D11038">
        <w:rPr>
          <w:sz w:val="28"/>
          <w:szCs w:val="28"/>
        </w:rPr>
        <w:t xml:space="preserve">технический и нравственный прогресс российского общества в </w:t>
      </w:r>
      <w:r w:rsidR="00FA7EEB" w:rsidRPr="00D11038">
        <w:rPr>
          <w:sz w:val="28"/>
          <w:szCs w:val="28"/>
        </w:rPr>
        <w:t>будущем</w:t>
      </w:r>
      <w:r w:rsidRPr="00D11038">
        <w:rPr>
          <w:sz w:val="28"/>
          <w:szCs w:val="28"/>
        </w:rPr>
        <w:t>. В связи с этим все более нетерпимыми становятся недостатки и ошибки в учебно</w:t>
      </w:r>
      <w:r w:rsidR="00792454">
        <w:rPr>
          <w:sz w:val="28"/>
          <w:szCs w:val="28"/>
        </w:rPr>
        <w:t>-</w:t>
      </w:r>
      <w:r w:rsidRPr="00D11038">
        <w:rPr>
          <w:sz w:val="28"/>
          <w:szCs w:val="28"/>
        </w:rPr>
        <w:t xml:space="preserve">воспитательной работе </w:t>
      </w:r>
      <w:r w:rsidR="00FA7EEB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>ДОУ, в управлении образованием и в самой педагогической науке.</w:t>
      </w:r>
    </w:p>
    <w:p w:rsidR="00D11038" w:rsidRDefault="0089242A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Задача заведующей и методиста дошкольного учреждения заключается в том, чтобы выработать систему, найти доступные и вместе с тем эффективные методы повышения педагогического мастерства.</w:t>
      </w:r>
    </w:p>
    <w:p w:rsidR="007E54FD" w:rsidRPr="00D11038" w:rsidRDefault="00FA7EEB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Сегодня в связи с необходимостью рационально и оперативно решать образовательные проблемы возрастает роль деятельности методической службы, правильная организация которой является важнейшим средством повышения качества образования</w:t>
      </w:r>
      <w:r w:rsidR="007E54FD" w:rsidRPr="00D11038">
        <w:rPr>
          <w:sz w:val="28"/>
          <w:szCs w:val="28"/>
        </w:rPr>
        <w:t xml:space="preserve">, а реальный уровень постановки методической работы в дошкольном учреждении становится одним из важнейших критериев оценки его деятельности. Поэтому нужно рассматривать </w:t>
      </w:r>
      <w:r w:rsidR="008A30A1" w:rsidRPr="00D11038">
        <w:rPr>
          <w:sz w:val="28"/>
          <w:szCs w:val="28"/>
        </w:rPr>
        <w:t xml:space="preserve">организацию </w:t>
      </w:r>
      <w:r w:rsidR="007E54FD" w:rsidRPr="00D11038">
        <w:rPr>
          <w:sz w:val="28"/>
          <w:szCs w:val="28"/>
        </w:rPr>
        <w:t>методическ</w:t>
      </w:r>
      <w:r w:rsidR="008A30A1" w:rsidRPr="00D11038">
        <w:rPr>
          <w:sz w:val="28"/>
          <w:szCs w:val="28"/>
        </w:rPr>
        <w:t>ой</w:t>
      </w:r>
      <w:r w:rsidR="007E54FD" w:rsidRPr="00D11038">
        <w:rPr>
          <w:sz w:val="28"/>
          <w:szCs w:val="28"/>
        </w:rPr>
        <w:t xml:space="preserve"> работ</w:t>
      </w:r>
      <w:r w:rsidR="008A30A1" w:rsidRPr="00D11038">
        <w:rPr>
          <w:sz w:val="28"/>
          <w:szCs w:val="28"/>
        </w:rPr>
        <w:t>ы</w:t>
      </w:r>
      <w:r w:rsidR="007E54FD" w:rsidRPr="00D11038">
        <w:rPr>
          <w:sz w:val="28"/>
          <w:szCs w:val="28"/>
        </w:rPr>
        <w:t xml:space="preserve"> в дошкольном учреждении, как нечто первостепенное.</w:t>
      </w:r>
    </w:p>
    <w:p w:rsidR="00B72AC3" w:rsidRPr="00D11038" w:rsidRDefault="00B72AC3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</w:rPr>
      </w:pPr>
    </w:p>
    <w:p w:rsidR="00DF4D2C" w:rsidRPr="00D11038" w:rsidRDefault="007E54FD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</w:rPr>
      </w:pPr>
      <w:r w:rsidRPr="00D11038">
        <w:rPr>
          <w:rFonts w:ascii="Times New Roman" w:hAnsi="Times New Roman" w:cs="Times New Roman"/>
          <w:kern w:val="0"/>
          <w:sz w:val="28"/>
        </w:rPr>
        <w:br w:type="page"/>
      </w:r>
      <w:bookmarkStart w:id="1" w:name="_Toc283389763"/>
      <w:r w:rsidR="00DF4D2C" w:rsidRPr="00D11038">
        <w:rPr>
          <w:rFonts w:ascii="Times New Roman" w:hAnsi="Times New Roman" w:cs="Times New Roman"/>
          <w:kern w:val="0"/>
          <w:sz w:val="28"/>
        </w:rPr>
        <w:t>Планирование методической работы</w:t>
      </w:r>
      <w:bookmarkEnd w:id="1"/>
    </w:p>
    <w:p w:rsidR="00DF4D2C" w:rsidRPr="00D11038" w:rsidRDefault="00DF4D2C" w:rsidP="00D11038">
      <w:pPr>
        <w:suppressLineNumbers/>
        <w:suppressAutoHyphens/>
        <w:spacing w:line="360" w:lineRule="auto"/>
        <w:ind w:firstLine="709"/>
        <w:jc w:val="both"/>
        <w:rPr>
          <w:sz w:val="28"/>
        </w:rPr>
      </w:pPr>
    </w:p>
    <w:p w:rsidR="008C68EB" w:rsidRPr="00D11038" w:rsidRDefault="008C68EB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Методическая служба</w:t>
      </w:r>
      <w:r w:rsidR="00D11038">
        <w:rPr>
          <w:sz w:val="28"/>
          <w:szCs w:val="28"/>
        </w:rPr>
        <w:t xml:space="preserve"> – </w:t>
      </w:r>
      <w:r w:rsidRPr="00D11038">
        <w:rPr>
          <w:sz w:val="28"/>
          <w:szCs w:val="28"/>
        </w:rPr>
        <w:t>это связующее звено между жизнедеятельностью педагогического коллектива, государственной системой образования, психолого-педагогической наукой, передовым педагогическим опытом, содействующее становлению, развитию и реализации профессионального творческого потенциала педагогов.</w:t>
      </w:r>
    </w:p>
    <w:p w:rsidR="008C68EB" w:rsidRPr="00D11038" w:rsidRDefault="008C68EB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Методическая служба МДОУ в соответствии с Законом РФ «Об образовании», ориентируясь на гуманизацию целенаправленного процесса воспитания и обучения в интересах человека, общества, государства, реализуя принципы государственной политики в области образования, призвана обеспечить:</w:t>
      </w:r>
    </w:p>
    <w:p w:rsidR="00D11038" w:rsidRDefault="008C68EB" w:rsidP="00792454">
      <w:pPr>
        <w:numPr>
          <w:ilvl w:val="0"/>
          <w:numId w:val="27"/>
        </w:numPr>
        <w:suppressLineNumbers/>
        <w:tabs>
          <w:tab w:val="clear" w:pos="214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достижение воспитанником установленных государством образовательных стандартов;</w:t>
      </w:r>
    </w:p>
    <w:p w:rsidR="00D11038" w:rsidRDefault="008C68EB" w:rsidP="00792454">
      <w:pPr>
        <w:numPr>
          <w:ilvl w:val="0"/>
          <w:numId w:val="27"/>
        </w:numPr>
        <w:suppressLineNumbers/>
        <w:tabs>
          <w:tab w:val="clear" w:pos="214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построение образовательного стандарта на основе приоритета общечеловеческих ценностей, жизни и здоровья человека, свободного развития личности; воспитания гражданственности, трудолюбия, уважения к правам и свободам человека, любви к окружающей природе, Родине, семье, воспитание ответственности за свое здоровье, формирование основ здорового образа жизни;</w:t>
      </w:r>
    </w:p>
    <w:p w:rsidR="00D11038" w:rsidRDefault="008C68EB" w:rsidP="00792454">
      <w:pPr>
        <w:numPr>
          <w:ilvl w:val="0"/>
          <w:numId w:val="27"/>
        </w:numPr>
        <w:suppressLineNumbers/>
        <w:tabs>
          <w:tab w:val="clear" w:pos="214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адаптацию МДОУ к социальному заказу и особенностям развития воспитанников;</w:t>
      </w:r>
    </w:p>
    <w:p w:rsidR="00D11038" w:rsidRDefault="008C68EB" w:rsidP="00792454">
      <w:pPr>
        <w:numPr>
          <w:ilvl w:val="0"/>
          <w:numId w:val="27"/>
        </w:numPr>
        <w:suppressLineNumbers/>
        <w:tabs>
          <w:tab w:val="clear" w:pos="214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светскость образования.</w:t>
      </w:r>
      <w:r w:rsidR="0053489A" w:rsidRPr="00D11038">
        <w:rPr>
          <w:rStyle w:val="a9"/>
          <w:sz w:val="28"/>
          <w:szCs w:val="28"/>
        </w:rPr>
        <w:footnoteReference w:id="1"/>
      </w:r>
    </w:p>
    <w:p w:rsidR="00D11038" w:rsidRDefault="00DF4D2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Планирование методической работы в МДОУ осуществляется на </w:t>
      </w:r>
      <w:r w:rsidRPr="00D11038">
        <w:rPr>
          <w:iCs/>
          <w:sz w:val="28"/>
          <w:szCs w:val="28"/>
        </w:rPr>
        <w:t>аналитической основе:</w:t>
      </w:r>
    </w:p>
    <w:p w:rsidR="00D11038" w:rsidRDefault="00DF4D2C" w:rsidP="00792454">
      <w:pPr>
        <w:numPr>
          <w:ilvl w:val="0"/>
          <w:numId w:val="30"/>
        </w:numPr>
        <w:suppressLineNumbers/>
        <w:tabs>
          <w:tab w:val="clear" w:pos="214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анализ внешней среды МДОУ (учета требований социального заказа, нормативно-правовых документов федерального, районного, городского уровней);</w:t>
      </w:r>
    </w:p>
    <w:p w:rsidR="00D11038" w:rsidRDefault="00DF4D2C" w:rsidP="00792454">
      <w:pPr>
        <w:numPr>
          <w:ilvl w:val="0"/>
          <w:numId w:val="30"/>
        </w:numPr>
        <w:suppressLineNumbers/>
        <w:tabs>
          <w:tab w:val="clear" w:pos="214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анализ состояния МДОУ (уровня здоровья, развития детей, степени овладения ими образовательной программы; уровня профессиональной компетентности коллектива, особенностей и потребностей родителей, школы; четкого выделения факторов, влияющих на них);</w:t>
      </w:r>
    </w:p>
    <w:p w:rsidR="00D11038" w:rsidRDefault="00DF4D2C" w:rsidP="00792454">
      <w:pPr>
        <w:numPr>
          <w:ilvl w:val="0"/>
          <w:numId w:val="30"/>
        </w:numPr>
        <w:suppressLineNumbers/>
        <w:tabs>
          <w:tab w:val="clear" w:pos="214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цели деятельности и необходимые средства их реализации определяются, исходя из результатов анализа.</w:t>
      </w:r>
    </w:p>
    <w:p w:rsidR="003A520C" w:rsidRP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Любое образовательное учреждение существует в одном из двух режимов: функционирования или развития.</w:t>
      </w:r>
    </w:p>
    <w:p w:rsidR="003A520C" w:rsidRP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Следовательно, в дошкольном учреждении, находящемся в режиме стабильного функционирования, методическая служба должна обеспечивать коррекцию педагогического процесса в случаи его отклонения от технологии, методики реализации программы воспитания и обучения дошкольников.</w:t>
      </w:r>
    </w:p>
    <w:p w:rsidR="003A520C" w:rsidRP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Если же коллектив предполагает работать в инновационном режиме (новое содержание обучения или реализация новых педагогических технологий), то это требует создание новой модели методической работы, обеспечивающей переход дошкольного образовательного учреждения из режима функционирования в режим развития.</w:t>
      </w:r>
      <w:r w:rsidR="0053489A" w:rsidRPr="00D11038">
        <w:rPr>
          <w:rStyle w:val="a9"/>
          <w:sz w:val="28"/>
          <w:szCs w:val="28"/>
        </w:rPr>
        <w:footnoteReference w:id="2"/>
      </w:r>
    </w:p>
    <w:p w:rsidR="003A520C" w:rsidRP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Во всех случаях цель методической службы – создать такую образовательную среду, в которой полностью будет реализован творческий потенциал каждого педагога, всего педагогического коллектива. Отсюда и вытекают основные задачи методической работы:</w:t>
      </w:r>
    </w:p>
    <w:p w:rsidR="003A520C" w:rsidRPr="00D11038" w:rsidRDefault="003A520C" w:rsidP="00792454">
      <w:pPr>
        <w:numPr>
          <w:ilvl w:val="0"/>
          <w:numId w:val="15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Обучение и развитие педагогических кадров, управление повышением их квалификации.</w:t>
      </w:r>
    </w:p>
    <w:p w:rsidR="003A520C" w:rsidRPr="00D11038" w:rsidRDefault="003A520C" w:rsidP="00792454">
      <w:pPr>
        <w:numPr>
          <w:ilvl w:val="0"/>
          <w:numId w:val="15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Выявление, изучение, обобщение и распространение передового педагогического опыта педагогов МДОУ</w:t>
      </w:r>
    </w:p>
    <w:p w:rsidR="003A520C" w:rsidRPr="00D11038" w:rsidRDefault="003A520C" w:rsidP="00792454">
      <w:pPr>
        <w:numPr>
          <w:ilvl w:val="0"/>
          <w:numId w:val="15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Подготовка методического обеспечения для осуществления образовательного процесса.</w:t>
      </w:r>
    </w:p>
    <w:p w:rsidR="003A520C" w:rsidRPr="00D11038" w:rsidRDefault="003A520C" w:rsidP="00792454">
      <w:pPr>
        <w:numPr>
          <w:ilvl w:val="0"/>
          <w:numId w:val="15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Координация деятельности МДОУ и семьи в обеспечении всестороннего непрерывного развития воспитанников.</w:t>
      </w:r>
    </w:p>
    <w:p w:rsidR="003A520C" w:rsidRPr="00D11038" w:rsidRDefault="003A520C" w:rsidP="00792454">
      <w:pPr>
        <w:numPr>
          <w:ilvl w:val="0"/>
          <w:numId w:val="15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Координация деятельности МДОУ с учреждениями окружающего социума для реализации задач развития воспитанников и МДОУ в целом.</w:t>
      </w:r>
    </w:p>
    <w:p w:rsidR="003A520C" w:rsidRPr="00D11038" w:rsidRDefault="003A520C" w:rsidP="00792454">
      <w:pPr>
        <w:numPr>
          <w:ilvl w:val="0"/>
          <w:numId w:val="15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Анализ качества работы с целью создания условий для обеспечения позитивных изменений в развитии личности воспитанников через повышение профессиональной компетентности педагогов.</w:t>
      </w:r>
    </w:p>
    <w:p w:rsid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Перестройка методической работы в дошкольном учреждении неизбежно ставит перед необходимостью дать правильные ответы на вопросы, чему учат педагогов, какой информацией, какими знаниями, умениями, навыками и в каком объеме должен овладеть педагог – практик сегодня для повышения своего профессионального мастерства и квалификации.</w:t>
      </w:r>
    </w:p>
    <w:p w:rsidR="003A520C" w:rsidRP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Таким образом, нужно отметить важность оптимального выбора содержания методической работы в современном МДОУ. Актуальность такого выбора подтверждается и результатами практики методической работы в дошкольных учреждениях. Чтобы преодолеть указанные недостатки и поднять содержание методической работы на новый уровень современных требований, следует проявить усилия на двух уровнях.</w:t>
      </w:r>
    </w:p>
    <w:p w:rsidR="003A520C" w:rsidRP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Во</w:t>
      </w:r>
      <w:r w:rsidR="007E3275">
        <w:rPr>
          <w:sz w:val="28"/>
          <w:szCs w:val="28"/>
        </w:rPr>
        <w:t>-</w:t>
      </w:r>
      <w:r w:rsidRPr="00D11038">
        <w:rPr>
          <w:sz w:val="28"/>
          <w:szCs w:val="28"/>
        </w:rPr>
        <w:t>первых, обеспечить и обосновать оптимальность выбора содержания методической работы для дошкольных учреждений с учетом наиболее важных проблем и тенденций в развитии профессионального мастерства педагогов и учебно</w:t>
      </w:r>
      <w:r w:rsidR="00E00A82">
        <w:rPr>
          <w:sz w:val="28"/>
          <w:szCs w:val="28"/>
        </w:rPr>
        <w:t>-</w:t>
      </w:r>
      <w:r w:rsidRPr="00D11038">
        <w:rPr>
          <w:sz w:val="28"/>
          <w:szCs w:val="28"/>
        </w:rPr>
        <w:t>воспитательного процесса в ДОУ; выработать проект содержания методической работы для современного дошкольного учреждения. (Эта задача работников педагогической науки и руководящих работников органов управления образованием, научно</w:t>
      </w:r>
      <w:r w:rsidR="00E00A82">
        <w:rPr>
          <w:sz w:val="28"/>
          <w:szCs w:val="28"/>
        </w:rPr>
        <w:t>-</w:t>
      </w:r>
      <w:r w:rsidRPr="00D11038">
        <w:rPr>
          <w:sz w:val="28"/>
          <w:szCs w:val="28"/>
        </w:rPr>
        <w:t>методических служб и центров.)</w:t>
      </w:r>
    </w:p>
    <w:p w:rsidR="003A520C" w:rsidRPr="00D11038" w:rsidRDefault="003A520C" w:rsidP="007E3275">
      <w:pPr>
        <w:widowControl w:val="0"/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Во-вторых, конкретизировать общие положения исходя из реальных, неповторимых условий каждого дошкольного учреждения. </w:t>
      </w:r>
      <w:r w:rsidR="00D11038">
        <w:rPr>
          <w:sz w:val="28"/>
          <w:szCs w:val="28"/>
        </w:rPr>
        <w:t>(</w:t>
      </w:r>
      <w:r w:rsidRPr="00D11038">
        <w:rPr>
          <w:sz w:val="28"/>
          <w:szCs w:val="28"/>
        </w:rPr>
        <w:t>Это задача организаторов методической работы в учреждении).</w:t>
      </w:r>
      <w:r w:rsidR="0053489A" w:rsidRPr="00D11038">
        <w:rPr>
          <w:rStyle w:val="a9"/>
          <w:sz w:val="28"/>
          <w:szCs w:val="28"/>
        </w:rPr>
        <w:footnoteReference w:id="3"/>
      </w:r>
    </w:p>
    <w:p w:rsid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D11038">
        <w:rPr>
          <w:sz w:val="28"/>
          <w:szCs w:val="28"/>
        </w:rPr>
        <w:t>Основные п</w:t>
      </w:r>
      <w:r w:rsidRPr="00D11038">
        <w:rPr>
          <w:rStyle w:val="a4"/>
          <w:b w:val="0"/>
          <w:sz w:val="28"/>
          <w:szCs w:val="28"/>
        </w:rPr>
        <w:t>одходы к организации методической работы в ДОУ основаны на:</w:t>
      </w:r>
    </w:p>
    <w:p w:rsidR="003A520C" w:rsidRPr="00D11038" w:rsidRDefault="003A520C" w:rsidP="00792454">
      <w:pPr>
        <w:numPr>
          <w:ilvl w:val="0"/>
          <w:numId w:val="18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системно-деятельном подходе: понимании целей и задач деятельности ДОУ, его статуса и условий, а также обеспечения целостности образовательного процесса в условиях использования вариативных программ и технологий с учетом влияния на него внешних и внутренних связей;</w:t>
      </w:r>
    </w:p>
    <w:p w:rsidR="00D11038" w:rsidRDefault="003A520C" w:rsidP="00792454">
      <w:pPr>
        <w:numPr>
          <w:ilvl w:val="0"/>
          <w:numId w:val="18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личностно-ориентированном подходе: обеспечении более полного раскрытия возможностей и способностей каждого педагога и ребенка, коллектива в целом, направленности на развитие профессиональных и личностных качеств педагогов на примере зам. зав. по BMP и старшего воспитателя;</w:t>
      </w:r>
    </w:p>
    <w:p w:rsidR="00D11038" w:rsidRDefault="003A520C" w:rsidP="00792454">
      <w:pPr>
        <w:numPr>
          <w:ilvl w:val="0"/>
          <w:numId w:val="18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дифференцированном подходе: учете уровня профессиональной компетенции и индивидуальных образовательных запросов в построении системы методической работы в ДОУ;</w:t>
      </w:r>
    </w:p>
    <w:p w:rsidR="00D11038" w:rsidRDefault="003A520C" w:rsidP="00792454">
      <w:pPr>
        <w:numPr>
          <w:ilvl w:val="0"/>
          <w:numId w:val="18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подход свободного самоопределения: свободном выборе каждым педагогом образовательных программ и путей самореализации;</w:t>
      </w:r>
    </w:p>
    <w:p w:rsidR="00D11038" w:rsidRDefault="003A520C" w:rsidP="00792454">
      <w:pPr>
        <w:numPr>
          <w:ilvl w:val="0"/>
          <w:numId w:val="18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мотивационно-стимулирующий подход: использовании различных стимулов, вызывающих интерес и мотивы деятельности;</w:t>
      </w:r>
    </w:p>
    <w:p w:rsidR="00D11038" w:rsidRDefault="003A520C" w:rsidP="00792454">
      <w:pPr>
        <w:numPr>
          <w:ilvl w:val="0"/>
          <w:numId w:val="18"/>
        </w:numPr>
        <w:suppressLineNumbers/>
        <w:tabs>
          <w:tab w:val="clear" w:pos="142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коррекционный подход: своевременном устранении выявленных в ходе педагогического мониторинга недостатков и причин, их вызывающих.</w:t>
      </w:r>
    </w:p>
    <w:p w:rsid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Сегодня существует проблема низкой эффективности методической работы во многих МДОУ. Основная причина – формальная реализация системного подхода, его подмена эклектичным, случайным набором рекомендаций конъюнктурного характера, насаждение надуманных приемов и способов организации воспитания и образования.</w:t>
      </w:r>
    </w:p>
    <w:p w:rsidR="003A520C" w:rsidRPr="00D11038" w:rsidRDefault="003A520C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Методическая работа должна носить опережающий характер и обеспечивать развитие всего воспитательно-образовательного процесса в соответствии с новыми достижениями педагогической и психологической науки.</w:t>
      </w:r>
    </w:p>
    <w:p w:rsidR="00E00A82" w:rsidRDefault="00E00A82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bookmarkStart w:id="2" w:name="_Toc283389764"/>
    </w:p>
    <w:p w:rsidR="0089242A" w:rsidRPr="00D11038" w:rsidRDefault="00D02788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D11038">
        <w:rPr>
          <w:rFonts w:ascii="Times New Roman" w:hAnsi="Times New Roman" w:cs="Times New Roman"/>
          <w:kern w:val="0"/>
          <w:sz w:val="28"/>
          <w:szCs w:val="28"/>
        </w:rPr>
        <w:t>Методическо</w:t>
      </w:r>
      <w:r w:rsidR="003A520C" w:rsidRPr="00D11038">
        <w:rPr>
          <w:rFonts w:ascii="Times New Roman" w:hAnsi="Times New Roman" w:cs="Times New Roman"/>
          <w:kern w:val="0"/>
          <w:sz w:val="28"/>
          <w:szCs w:val="28"/>
        </w:rPr>
        <w:t>е</w:t>
      </w:r>
      <w:r w:rsidRPr="00D11038">
        <w:rPr>
          <w:rFonts w:ascii="Times New Roman" w:hAnsi="Times New Roman" w:cs="Times New Roman"/>
          <w:kern w:val="0"/>
          <w:sz w:val="28"/>
          <w:szCs w:val="28"/>
        </w:rPr>
        <w:t xml:space="preserve"> обеспечение методического процесса</w:t>
      </w:r>
      <w:bookmarkEnd w:id="2"/>
    </w:p>
    <w:p w:rsidR="00E00A82" w:rsidRDefault="00E00A82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D11038">
        <w:rPr>
          <w:sz w:val="28"/>
          <w:szCs w:val="28"/>
        </w:rPr>
        <w:t xml:space="preserve">Одним из стержневых условий жизнедеятельности дошкольного учреждения является </w:t>
      </w:r>
      <w:r w:rsidRPr="00D11038">
        <w:rPr>
          <w:iCs/>
          <w:sz w:val="28"/>
          <w:szCs w:val="28"/>
        </w:rPr>
        <w:t>методическое обеспечение методического процесса.</w:t>
      </w:r>
      <w:r w:rsidR="00D02788" w:rsidRPr="00D11038">
        <w:rPr>
          <w:iCs/>
          <w:sz w:val="28"/>
          <w:szCs w:val="28"/>
        </w:rPr>
        <w:t xml:space="preserve"> С этого начинается организация методической работы в любом МДОУ.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iCs/>
          <w:sz w:val="28"/>
          <w:szCs w:val="28"/>
        </w:rPr>
        <w:t xml:space="preserve">Программно-методический комплекс дошкольного учреждения отбирается с учетом ориентации </w:t>
      </w:r>
      <w:r w:rsidRPr="00D11038">
        <w:rPr>
          <w:sz w:val="28"/>
          <w:szCs w:val="28"/>
        </w:rPr>
        <w:t>на государственные требования, нормативно-правовой статус дошкольного учреждения (вид, приоритетное направление), особенности и законы психического развития детей, специфику педагогического и детского коллективов, определяющих возможность и целесообразность каждой программы и технологии.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Через орган самоуправления </w:t>
      </w:r>
      <w:r w:rsidR="003A520C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>ДОУ</w:t>
      </w:r>
      <w:r w:rsidR="00D11038">
        <w:rPr>
          <w:sz w:val="28"/>
          <w:szCs w:val="28"/>
        </w:rPr>
        <w:t xml:space="preserve"> – </w:t>
      </w:r>
      <w:r w:rsidRPr="00D11038">
        <w:rPr>
          <w:sz w:val="28"/>
          <w:szCs w:val="28"/>
        </w:rPr>
        <w:t>педсовет для осуществления образовательного процесса утверждается программа, наиболее способствующая условиям отбора методического обеспечения.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Таким образом, воспитательно-образовательный процесс во всех группах </w:t>
      </w:r>
      <w:r w:rsidR="003A520C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 xml:space="preserve">ДОУ осуществляется по комплексной программе, которая соотносится с социальным заказом и видом </w:t>
      </w:r>
      <w:r w:rsidR="003A520C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>ДОУ.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Методическое сопровождение программы подбирается с учетом соответствия </w:t>
      </w:r>
      <w:r w:rsidR="003A520C" w:rsidRPr="00D11038">
        <w:rPr>
          <w:sz w:val="28"/>
          <w:szCs w:val="28"/>
        </w:rPr>
        <w:t>в</w:t>
      </w:r>
      <w:r w:rsidRPr="00D11038">
        <w:rPr>
          <w:sz w:val="28"/>
          <w:szCs w:val="28"/>
        </w:rPr>
        <w:t>ременным требованиям к содержанию</w:t>
      </w:r>
      <w:r w:rsidR="003A520C" w:rsidRPr="00D11038">
        <w:rPr>
          <w:sz w:val="28"/>
          <w:szCs w:val="28"/>
        </w:rPr>
        <w:t>,</w:t>
      </w:r>
      <w:r w:rsidRPr="00D11038">
        <w:rPr>
          <w:sz w:val="28"/>
          <w:szCs w:val="28"/>
        </w:rPr>
        <w:t xml:space="preserve"> методам воспитания и обучения детей дошкольного возраста, основного и дополнительного образования, осуществляемого в </w:t>
      </w:r>
      <w:r w:rsidR="003A520C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>ДОУ, единства концептуальных основ комплексной и парциальных программ, а также методик и технологий, их реализующих.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Результативность воспитательно-образовательного процесса в </w:t>
      </w:r>
      <w:r w:rsidR="003A520C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>ДОУ зависит и от созданий условий для его реализации. Это обуславливает следующ</w:t>
      </w:r>
      <w:r w:rsidR="003A520C" w:rsidRPr="00D11038">
        <w:rPr>
          <w:sz w:val="28"/>
          <w:szCs w:val="28"/>
        </w:rPr>
        <w:t>ие</w:t>
      </w:r>
      <w:r w:rsidRPr="00D11038">
        <w:rPr>
          <w:sz w:val="28"/>
          <w:szCs w:val="28"/>
        </w:rPr>
        <w:t xml:space="preserve"> </w:t>
      </w:r>
      <w:r w:rsidRPr="00D11038">
        <w:rPr>
          <w:iCs/>
          <w:sz w:val="28"/>
          <w:szCs w:val="28"/>
        </w:rPr>
        <w:t>направленност</w:t>
      </w:r>
      <w:r w:rsidR="003A520C" w:rsidRPr="00D11038">
        <w:rPr>
          <w:iCs/>
          <w:sz w:val="28"/>
          <w:szCs w:val="28"/>
        </w:rPr>
        <w:t>и</w:t>
      </w:r>
      <w:r w:rsidRPr="00D11038">
        <w:rPr>
          <w:iCs/>
          <w:sz w:val="28"/>
          <w:szCs w:val="28"/>
        </w:rPr>
        <w:t xml:space="preserve"> методической работы:</w:t>
      </w:r>
    </w:p>
    <w:p w:rsid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1. Организация развивающей предметной среды в МДОУ, соответствующей содержанию программы, интересам и потребностям детей разного возраста:</w:t>
      </w:r>
    </w:p>
    <w:p w:rsidR="00D11038" w:rsidRDefault="00A04D1C" w:rsidP="00792454">
      <w:pPr>
        <w:numPr>
          <w:ilvl w:val="0"/>
          <w:numId w:val="19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разработка методических рекомендаций по организации предметно-развивающей среды МДОУ;</w:t>
      </w:r>
    </w:p>
    <w:p w:rsidR="00D11038" w:rsidRDefault="00A04D1C" w:rsidP="00792454">
      <w:pPr>
        <w:numPr>
          <w:ilvl w:val="0"/>
          <w:numId w:val="19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обеспечение подбора игрушек, игр, пособий для работы с детьми по программе с учетом современных требований;</w:t>
      </w:r>
    </w:p>
    <w:p w:rsidR="00D11038" w:rsidRDefault="00A04D1C" w:rsidP="00792454">
      <w:pPr>
        <w:numPr>
          <w:ilvl w:val="0"/>
          <w:numId w:val="19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активизация педагогов в разработке атрибутов и методических пособий</w:t>
      </w:r>
      <w:r w:rsidR="003A520C" w:rsidRPr="00D11038">
        <w:rPr>
          <w:sz w:val="28"/>
          <w:szCs w:val="28"/>
        </w:rPr>
        <w:t>.</w:t>
      </w:r>
    </w:p>
    <w:p w:rsid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2. </w:t>
      </w:r>
      <w:r w:rsidR="003A520C" w:rsidRPr="00D11038">
        <w:rPr>
          <w:sz w:val="28"/>
          <w:szCs w:val="28"/>
        </w:rPr>
        <w:t>С</w:t>
      </w:r>
      <w:r w:rsidRPr="00D11038">
        <w:rPr>
          <w:sz w:val="28"/>
          <w:szCs w:val="28"/>
        </w:rPr>
        <w:t xml:space="preserve">оотнесение содержания воспитательно-образовательного процесса с выбранной программой и </w:t>
      </w:r>
      <w:r w:rsidR="00DF4D2C" w:rsidRPr="00D11038">
        <w:rPr>
          <w:sz w:val="28"/>
          <w:szCs w:val="28"/>
        </w:rPr>
        <w:t>в</w:t>
      </w:r>
      <w:r w:rsidRPr="00D11038">
        <w:rPr>
          <w:sz w:val="28"/>
          <w:szCs w:val="28"/>
        </w:rPr>
        <w:t>ременными (примерными) требованиями к содержанию и методам воспитания и обучения детей дошкольного возраста:</w:t>
      </w:r>
    </w:p>
    <w:p w:rsidR="00D11038" w:rsidRDefault="00A04D1C" w:rsidP="00792454">
      <w:pPr>
        <w:numPr>
          <w:ilvl w:val="0"/>
          <w:numId w:val="20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формирование банка данных о выполнении программы, ее отдельных разделов;</w:t>
      </w:r>
    </w:p>
    <w:p w:rsidR="00D11038" w:rsidRDefault="00A04D1C" w:rsidP="00792454">
      <w:pPr>
        <w:numPr>
          <w:ilvl w:val="0"/>
          <w:numId w:val="20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анализ выполнения Временных требований к содержанию и методам воспитания и обучения, реализуемых в ДОУ;</w:t>
      </w:r>
    </w:p>
    <w:p w:rsidR="00A04D1C" w:rsidRPr="00D11038" w:rsidRDefault="00A04D1C" w:rsidP="00792454">
      <w:pPr>
        <w:numPr>
          <w:ilvl w:val="0"/>
          <w:numId w:val="20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анализ исполнений решений педсоветов, медико-педаг</w:t>
      </w:r>
      <w:r w:rsidR="00DF4D2C" w:rsidRPr="00D11038">
        <w:rPr>
          <w:sz w:val="28"/>
          <w:szCs w:val="28"/>
        </w:rPr>
        <w:t>огических совещаний.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3. </w:t>
      </w:r>
      <w:r w:rsidR="00DF4D2C" w:rsidRPr="00D11038">
        <w:rPr>
          <w:sz w:val="28"/>
          <w:szCs w:val="28"/>
        </w:rPr>
        <w:t>О</w:t>
      </w:r>
      <w:r w:rsidRPr="00D11038">
        <w:rPr>
          <w:sz w:val="28"/>
          <w:szCs w:val="28"/>
        </w:rPr>
        <w:t>бновление содержания методического обеспечения (технологий, методик) в соответствии с современными требованиями</w:t>
      </w:r>
      <w:r w:rsidR="00DF4D2C" w:rsidRPr="00D11038">
        <w:rPr>
          <w:sz w:val="28"/>
          <w:szCs w:val="28"/>
        </w:rPr>
        <w:t>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4. </w:t>
      </w:r>
      <w:r w:rsidR="00DF4D2C" w:rsidRPr="00D11038">
        <w:rPr>
          <w:sz w:val="28"/>
          <w:szCs w:val="28"/>
        </w:rPr>
        <w:t>Р</w:t>
      </w:r>
      <w:r w:rsidRPr="00D11038">
        <w:rPr>
          <w:sz w:val="28"/>
          <w:szCs w:val="28"/>
        </w:rPr>
        <w:t>азработка режима дня, сетки занятий, графики работы кружков для каждой возрастной группы</w:t>
      </w:r>
      <w:r w:rsidR="00DF4D2C" w:rsidRPr="00D11038">
        <w:rPr>
          <w:sz w:val="28"/>
          <w:szCs w:val="28"/>
        </w:rPr>
        <w:t>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5. </w:t>
      </w:r>
      <w:r w:rsidR="00DF4D2C" w:rsidRPr="00D11038">
        <w:rPr>
          <w:sz w:val="28"/>
          <w:szCs w:val="28"/>
        </w:rPr>
        <w:t>О</w:t>
      </w:r>
      <w:r w:rsidRPr="00D11038">
        <w:rPr>
          <w:sz w:val="28"/>
          <w:szCs w:val="28"/>
        </w:rPr>
        <w:t>тслеживание баланса двигательной и интеллектуальной, организованной и самостоятельной деятельности воспитанников.</w:t>
      </w:r>
    </w:p>
    <w:p w:rsidR="00792454" w:rsidRDefault="00792454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D11038">
        <w:rPr>
          <w:b/>
          <w:sz w:val="28"/>
          <w:szCs w:val="28"/>
        </w:rPr>
        <w:t>Структура, фор</w:t>
      </w:r>
      <w:r w:rsidR="00E00A82">
        <w:rPr>
          <w:b/>
          <w:sz w:val="28"/>
          <w:szCs w:val="28"/>
        </w:rPr>
        <w:t>мы и методы методической работы</w:t>
      </w:r>
    </w:p>
    <w:p w:rsidR="00B72AC3" w:rsidRPr="00D11038" w:rsidRDefault="00B72AC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iCs/>
          <w:sz w:val="28"/>
          <w:szCs w:val="28"/>
        </w:rPr>
        <w:t>Методы методической работы</w:t>
      </w:r>
      <w:r w:rsidR="00D11038">
        <w:rPr>
          <w:iCs/>
          <w:sz w:val="28"/>
          <w:szCs w:val="28"/>
        </w:rPr>
        <w:t xml:space="preserve"> – </w:t>
      </w:r>
      <w:r w:rsidRPr="00D11038">
        <w:rPr>
          <w:sz w:val="28"/>
          <w:szCs w:val="28"/>
        </w:rPr>
        <w:t>это упорядоченные способы деятельности по достижению целей.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iCs/>
          <w:sz w:val="28"/>
          <w:szCs w:val="28"/>
        </w:rPr>
        <w:t>Форма</w:t>
      </w:r>
      <w:r w:rsidR="00D11038">
        <w:rPr>
          <w:iCs/>
          <w:sz w:val="28"/>
          <w:szCs w:val="28"/>
        </w:rPr>
        <w:t xml:space="preserve"> – </w:t>
      </w:r>
      <w:r w:rsidRPr="00D11038">
        <w:rPr>
          <w:sz w:val="28"/>
          <w:szCs w:val="28"/>
        </w:rPr>
        <w:t>это внутренняя организация содержания, конструкция отрезков, циклов методического процесса, отражающая систему его компонентов и устойчивых связей.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По формам методическая работа делится на групповые и индивидуальные.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К групповым формам относятся: участие педагогов в методических объединениях </w:t>
      </w:r>
      <w:r w:rsidR="00C313C9" w:rsidRPr="00D11038">
        <w:rPr>
          <w:sz w:val="28"/>
          <w:szCs w:val="28"/>
        </w:rPr>
        <w:t xml:space="preserve">города, </w:t>
      </w:r>
      <w:r w:rsidRPr="00D11038">
        <w:rPr>
          <w:sz w:val="28"/>
          <w:szCs w:val="28"/>
        </w:rPr>
        <w:t>района, МДОУ; организация теоретических и научно – практических конференций; педсоветы.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К индивидуальным относятся индивидуальные консультации, беседы, наставничество, взаимопосещения, самообразование.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Необходимо учиться искусству беседы, её универсальный характер основывается на том, что в любой беседе участники должны искусно приспособиться друг к другу независимо от того, о чем идет речь.</w:t>
      </w:r>
    </w:p>
    <w:p w:rsid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Для того чтобы сделать правильный выбор для своего коллектива форм и методов, необходимо руководствоваться:</w:t>
      </w:r>
    </w:p>
    <w:p w:rsidR="00D11038" w:rsidRDefault="00A04D1C" w:rsidP="00792454">
      <w:pPr>
        <w:numPr>
          <w:ilvl w:val="0"/>
          <w:numId w:val="22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целями и задачами </w:t>
      </w:r>
      <w:r w:rsidR="00DF4D2C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>ДОУ;</w:t>
      </w:r>
    </w:p>
    <w:p w:rsidR="00D11038" w:rsidRDefault="00A04D1C" w:rsidP="00792454">
      <w:pPr>
        <w:numPr>
          <w:ilvl w:val="0"/>
          <w:numId w:val="22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количественным и качественным составом коллектива;</w:t>
      </w:r>
    </w:p>
    <w:p w:rsidR="00D11038" w:rsidRDefault="00A04D1C" w:rsidP="00792454">
      <w:pPr>
        <w:numPr>
          <w:ilvl w:val="0"/>
          <w:numId w:val="22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сравнительной эффективностью форм и методов работы;</w:t>
      </w:r>
    </w:p>
    <w:p w:rsidR="00D11038" w:rsidRDefault="00A04D1C" w:rsidP="00792454">
      <w:pPr>
        <w:numPr>
          <w:ilvl w:val="0"/>
          <w:numId w:val="22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особенностями образовательного процесса;</w:t>
      </w:r>
    </w:p>
    <w:p w:rsidR="00D11038" w:rsidRDefault="00A04D1C" w:rsidP="00792454">
      <w:pPr>
        <w:numPr>
          <w:ilvl w:val="0"/>
          <w:numId w:val="22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материальными, морально-психологическими условиями в коллективе;</w:t>
      </w:r>
    </w:p>
    <w:p w:rsidR="00D11038" w:rsidRDefault="00A04D1C" w:rsidP="00792454">
      <w:pPr>
        <w:numPr>
          <w:ilvl w:val="0"/>
          <w:numId w:val="22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реальными возможностями;</w:t>
      </w:r>
    </w:p>
    <w:p w:rsidR="00D11038" w:rsidRDefault="00A04D1C" w:rsidP="00792454">
      <w:pPr>
        <w:numPr>
          <w:ilvl w:val="0"/>
          <w:numId w:val="22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передовым опытом и научными рекомендациями.</w:t>
      </w:r>
    </w:p>
    <w:p w:rsid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Наиболее эффективными формами организации методической работы являются:</w:t>
      </w:r>
    </w:p>
    <w:p w:rsidR="00D11038" w:rsidRDefault="00DF4D2C" w:rsidP="00792454">
      <w:pPr>
        <w:numPr>
          <w:ilvl w:val="0"/>
          <w:numId w:val="23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педсовет;</w:t>
      </w:r>
    </w:p>
    <w:p w:rsidR="00D11038" w:rsidRDefault="00A04D1C" w:rsidP="00792454">
      <w:pPr>
        <w:numPr>
          <w:ilvl w:val="0"/>
          <w:numId w:val="23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семинары, семинары-практикумы</w:t>
      </w:r>
      <w:r w:rsidR="00DF4D2C" w:rsidRPr="00D11038">
        <w:rPr>
          <w:sz w:val="28"/>
          <w:szCs w:val="28"/>
        </w:rPr>
        <w:t>;</w:t>
      </w:r>
    </w:p>
    <w:p w:rsidR="00D11038" w:rsidRDefault="00A04D1C" w:rsidP="00792454">
      <w:pPr>
        <w:numPr>
          <w:ilvl w:val="0"/>
          <w:numId w:val="23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открытые просмотры эффективны</w:t>
      </w:r>
      <w:r w:rsidR="00DF4D2C" w:rsidRPr="00D11038">
        <w:rPr>
          <w:sz w:val="28"/>
          <w:szCs w:val="28"/>
        </w:rPr>
        <w:t>;</w:t>
      </w:r>
    </w:p>
    <w:p w:rsidR="00D11038" w:rsidRDefault="00A04D1C" w:rsidP="00792454">
      <w:pPr>
        <w:numPr>
          <w:ilvl w:val="0"/>
          <w:numId w:val="23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медико-педагогические совещания</w:t>
      </w:r>
      <w:r w:rsidR="00DF4D2C" w:rsidRPr="00D11038">
        <w:rPr>
          <w:sz w:val="28"/>
          <w:szCs w:val="28"/>
        </w:rPr>
        <w:t>;</w:t>
      </w:r>
    </w:p>
    <w:p w:rsidR="00D11038" w:rsidRDefault="00A04D1C" w:rsidP="00792454">
      <w:pPr>
        <w:numPr>
          <w:ilvl w:val="0"/>
          <w:numId w:val="23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консультаци</w:t>
      </w:r>
      <w:r w:rsidR="00DF4D2C" w:rsidRPr="00D11038">
        <w:rPr>
          <w:sz w:val="28"/>
          <w:szCs w:val="28"/>
        </w:rPr>
        <w:t>и;</w:t>
      </w:r>
    </w:p>
    <w:p w:rsidR="00D11038" w:rsidRDefault="00A04D1C" w:rsidP="00792454">
      <w:pPr>
        <w:numPr>
          <w:ilvl w:val="0"/>
          <w:numId w:val="23"/>
        </w:numPr>
        <w:suppressLineNumbers/>
        <w:tabs>
          <w:tab w:val="clear" w:pos="1789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работа творческой группы.</w:t>
      </w:r>
    </w:p>
    <w:p w:rsid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iCs/>
          <w:sz w:val="28"/>
          <w:szCs w:val="28"/>
        </w:rPr>
        <w:t xml:space="preserve">Внешнее повышение квалификации </w:t>
      </w:r>
      <w:r w:rsidRPr="00D11038">
        <w:rPr>
          <w:sz w:val="28"/>
          <w:szCs w:val="28"/>
        </w:rPr>
        <w:t>происходит:</w:t>
      </w:r>
    </w:p>
    <w:p w:rsidR="00D11038" w:rsidRDefault="00A04D1C" w:rsidP="00792454">
      <w:pPr>
        <w:numPr>
          <w:ilvl w:val="0"/>
          <w:numId w:val="24"/>
        </w:numPr>
        <w:suppressLineNumbers/>
        <w:tabs>
          <w:tab w:val="clear" w:pos="1800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за счет посещения курсов повышения квалификации;</w:t>
      </w:r>
    </w:p>
    <w:p w:rsidR="00D11038" w:rsidRDefault="00A04D1C" w:rsidP="00792454">
      <w:pPr>
        <w:numPr>
          <w:ilvl w:val="0"/>
          <w:numId w:val="24"/>
        </w:numPr>
        <w:suppressLineNumbers/>
        <w:tabs>
          <w:tab w:val="clear" w:pos="1800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обучение в учебных заведениях;</w:t>
      </w:r>
    </w:p>
    <w:p w:rsidR="00D11038" w:rsidRDefault="00A04D1C" w:rsidP="00792454">
      <w:pPr>
        <w:numPr>
          <w:ilvl w:val="0"/>
          <w:numId w:val="24"/>
        </w:numPr>
        <w:suppressLineNumbers/>
        <w:tabs>
          <w:tab w:val="clear" w:pos="1800"/>
          <w:tab w:val="num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участие в работе методических объединений района.</w:t>
      </w:r>
    </w:p>
    <w:p w:rsid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iCs/>
          <w:sz w:val="28"/>
          <w:szCs w:val="28"/>
        </w:rPr>
        <w:t>Внутреннее повышение квалификации</w:t>
      </w:r>
      <w:r w:rsidRPr="00D11038">
        <w:rPr>
          <w:sz w:val="28"/>
          <w:szCs w:val="28"/>
        </w:rPr>
        <w:t xml:space="preserve"> происходит за счет разнообразных форм методической работы с педагогами в МДОУ:</w:t>
      </w:r>
    </w:p>
    <w:p w:rsidR="00D11038" w:rsidRDefault="00A04D1C" w:rsidP="00792454">
      <w:pPr>
        <w:numPr>
          <w:ilvl w:val="0"/>
          <w:numId w:val="25"/>
        </w:numPr>
        <w:suppressLineNumbers/>
        <w:tabs>
          <w:tab w:val="clear" w:pos="1789"/>
          <w:tab w:val="left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участие в работе совета педагогов;</w:t>
      </w:r>
    </w:p>
    <w:p w:rsidR="00D11038" w:rsidRDefault="00A04D1C" w:rsidP="00792454">
      <w:pPr>
        <w:numPr>
          <w:ilvl w:val="0"/>
          <w:numId w:val="25"/>
        </w:numPr>
        <w:suppressLineNumbers/>
        <w:tabs>
          <w:tab w:val="clear" w:pos="1789"/>
          <w:tab w:val="left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обучение на семинарах и семинарах-практикумах;</w:t>
      </w:r>
    </w:p>
    <w:p w:rsidR="00D11038" w:rsidRDefault="00A04D1C" w:rsidP="00792454">
      <w:pPr>
        <w:numPr>
          <w:ilvl w:val="0"/>
          <w:numId w:val="25"/>
        </w:numPr>
        <w:suppressLineNumbers/>
        <w:tabs>
          <w:tab w:val="clear" w:pos="1789"/>
          <w:tab w:val="left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консультирование и др.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В методической работе особое место отводится </w:t>
      </w:r>
      <w:r w:rsidRPr="00D11038">
        <w:rPr>
          <w:iCs/>
          <w:sz w:val="28"/>
          <w:szCs w:val="28"/>
        </w:rPr>
        <w:t>принципу индивидуально-дифференцированного подхода</w:t>
      </w:r>
      <w:r w:rsidRPr="00D11038">
        <w:rPr>
          <w:sz w:val="28"/>
          <w:szCs w:val="28"/>
        </w:rPr>
        <w:t xml:space="preserve"> к педагогической деятельности воспитателей и специалистов. В современных условиях методическая работа с кадрами должна строит</w:t>
      </w:r>
      <w:r w:rsidR="00C313C9" w:rsidRPr="00D11038">
        <w:rPr>
          <w:sz w:val="28"/>
          <w:szCs w:val="28"/>
        </w:rPr>
        <w:t>ь</w:t>
      </w:r>
      <w:r w:rsidRPr="00D11038">
        <w:rPr>
          <w:sz w:val="28"/>
          <w:szCs w:val="28"/>
        </w:rPr>
        <w:t>ся на диагностической основе, с учетом запросов каждого педагога.</w:t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Осуществление индивидуально-ориентированной методической работы позволяет развивать творчество и инициативу педагогического коллектива путем включения каждого в активную профессиональную деятельность.</w:t>
      </w:r>
      <w:r w:rsidR="006972C8" w:rsidRPr="00D11038">
        <w:rPr>
          <w:rStyle w:val="a9"/>
          <w:sz w:val="28"/>
          <w:szCs w:val="28"/>
        </w:rPr>
        <w:footnoteReference w:id="4"/>
      </w:r>
    </w:p>
    <w:p w:rsidR="00A04D1C" w:rsidRPr="00D11038" w:rsidRDefault="00A04D1C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В сфере методической работы представлен комплекс взаимосвязанных форм сотрудничества педагогического коллектива с родителями.</w:t>
      </w:r>
    </w:p>
    <w:p w:rsidR="007E54FD" w:rsidRPr="00D11038" w:rsidRDefault="007E54FD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5812A3" w:rsidRPr="00D11038" w:rsidRDefault="005812A3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Style w:val="a4"/>
          <w:rFonts w:ascii="Times New Roman" w:hAnsi="Times New Roman"/>
          <w:b/>
          <w:kern w:val="0"/>
          <w:sz w:val="28"/>
          <w:szCs w:val="20"/>
        </w:rPr>
      </w:pPr>
      <w:bookmarkStart w:id="3" w:name="_Toc283389765"/>
      <w:r w:rsidRPr="00D11038">
        <w:rPr>
          <w:rStyle w:val="a4"/>
          <w:rFonts w:ascii="Times New Roman" w:hAnsi="Times New Roman"/>
          <w:b/>
          <w:kern w:val="0"/>
          <w:sz w:val="28"/>
          <w:szCs w:val="20"/>
        </w:rPr>
        <w:t>Методический кабинет как центр методической работы</w:t>
      </w:r>
      <w:bookmarkEnd w:id="3"/>
    </w:p>
    <w:p w:rsidR="00792454" w:rsidRPr="007E3275" w:rsidRDefault="007E3275" w:rsidP="00D11038">
      <w:pPr>
        <w:suppressLineNumbers/>
        <w:suppressAutoHyphens/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7E3275">
        <w:rPr>
          <w:color w:val="FFFFFF"/>
          <w:sz w:val="28"/>
          <w:szCs w:val="28"/>
        </w:rPr>
        <w:t>методический дошкольный воспитание педагог</w:t>
      </w:r>
    </w:p>
    <w:p w:rsidR="00370C60" w:rsidRPr="00D11038" w:rsidRDefault="00370C60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Методическое обеспечение является важнейшей частью повышения квалификации педагогов. Оно призвано поддерживать нормальный ход образовательного процесса, содействовать его обновлению.</w:t>
      </w:r>
    </w:p>
    <w:p w:rsidR="00D11038" w:rsidRDefault="00370C60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Многие педагоги, особенно начинающие, нуждаются в квалифицированной помощи со стороны более опытных коллег, заведующей, методиста ДОУ, специалистов различных областей знания. В настоящее время эта потребность возросла в связи с переходом на вариативную систему образования, необходимостью учитывать многообразие интересов и возможностей детей.</w:t>
      </w:r>
    </w:p>
    <w:p w:rsidR="00AD1AB5" w:rsidRPr="00D11038" w:rsidRDefault="005812A3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Центром всей методической работы ДОУ является методический кабинет. Ему принадлежит ведущая роль в оказании педагогам помощи в организации образовательного процесса, обеспечении их непрерывного саморазвития, обобщении передового педагогического опыта, повышении компетентности родителей в вопросах воспитания и обучения детей. Методический кабинет</w:t>
      </w:r>
      <w:r w:rsidR="00D11038">
        <w:rPr>
          <w:sz w:val="28"/>
          <w:szCs w:val="28"/>
        </w:rPr>
        <w:t xml:space="preserve"> – </w:t>
      </w:r>
      <w:r w:rsidRPr="00D11038">
        <w:rPr>
          <w:sz w:val="28"/>
          <w:szCs w:val="28"/>
        </w:rPr>
        <w:t>это копилка лучших традиций дошкольного учреждения, поэтому задача зам. зав. по ВМР</w:t>
      </w:r>
      <w:r w:rsidR="00D11038">
        <w:rPr>
          <w:sz w:val="28"/>
          <w:szCs w:val="28"/>
        </w:rPr>
        <w:t xml:space="preserve"> – </w:t>
      </w:r>
      <w:r w:rsidRPr="00D11038">
        <w:rPr>
          <w:sz w:val="28"/>
          <w:szCs w:val="28"/>
        </w:rPr>
        <w:t>сделать накопленный опыт живым, доступным, научить педагогов творчески переносить его в работу с детьми, так организовать работу этого методического центра, чтобы воспитатели чувствовали себя в нем, как в своем рабочем кабинете.</w:t>
      </w:r>
    </w:p>
    <w:p w:rsidR="00AD1AB5" w:rsidRPr="00D11038" w:rsidRDefault="005812A3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Методический кабинет дошкольного учреждения должен соответствовать таким требованиям как информативность, доступность, эстетичность, содержательность, обеспечение мотивации и активности в развитии.</w:t>
      </w:r>
    </w:p>
    <w:p w:rsidR="005812A3" w:rsidRPr="00D11038" w:rsidRDefault="005812A3" w:rsidP="00D11038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Реализация информационно</w:t>
      </w:r>
      <w:r w:rsidR="00E00A82">
        <w:rPr>
          <w:sz w:val="28"/>
          <w:szCs w:val="28"/>
        </w:rPr>
        <w:t>-</w:t>
      </w:r>
      <w:r w:rsidRPr="00D11038">
        <w:rPr>
          <w:sz w:val="28"/>
          <w:szCs w:val="28"/>
        </w:rPr>
        <w:t>аналитической функции управления дошкольным учреждением обуславливает в методическом кабинете формирование информационного банка данных, где определяются источники, содержание, направленность информации</w:t>
      </w:r>
      <w:r w:rsidR="00AD1AB5" w:rsidRPr="00D11038">
        <w:rPr>
          <w:sz w:val="28"/>
          <w:szCs w:val="28"/>
        </w:rPr>
        <w:t xml:space="preserve"> (см.</w:t>
      </w:r>
      <w:r w:rsidR="00B72AC3" w:rsidRPr="00D11038">
        <w:rPr>
          <w:sz w:val="28"/>
          <w:szCs w:val="28"/>
        </w:rPr>
        <w:t xml:space="preserve"> </w:t>
      </w:r>
      <w:r w:rsidR="00AD1AB5" w:rsidRPr="00D11038">
        <w:rPr>
          <w:sz w:val="28"/>
          <w:szCs w:val="28"/>
        </w:rPr>
        <w:t>табл.</w:t>
      </w:r>
      <w:r w:rsidR="00B72AC3" w:rsidRPr="00D11038">
        <w:rPr>
          <w:sz w:val="28"/>
          <w:szCs w:val="28"/>
        </w:rPr>
        <w:t xml:space="preserve"> </w:t>
      </w:r>
      <w:r w:rsidR="00AD1AB5" w:rsidRPr="00D11038">
        <w:rPr>
          <w:sz w:val="28"/>
          <w:szCs w:val="28"/>
        </w:rPr>
        <w:t>1)</w:t>
      </w:r>
      <w:r w:rsidRPr="00D11038">
        <w:rPr>
          <w:sz w:val="28"/>
          <w:szCs w:val="28"/>
        </w:rPr>
        <w:t>.</w:t>
      </w:r>
    </w:p>
    <w:p w:rsidR="007E3275" w:rsidRDefault="007E3275" w:rsidP="00792454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AD1AB5" w:rsidRPr="00D11038" w:rsidRDefault="00AD1AB5" w:rsidP="00792454">
      <w:pPr>
        <w:suppressLineNumbers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Таблица 1.</w:t>
      </w:r>
      <w:r w:rsidR="00792454">
        <w:rPr>
          <w:sz w:val="28"/>
          <w:szCs w:val="28"/>
        </w:rPr>
        <w:t xml:space="preserve"> </w:t>
      </w:r>
      <w:r w:rsidR="00E00A82">
        <w:rPr>
          <w:sz w:val="28"/>
          <w:szCs w:val="28"/>
        </w:rPr>
        <w:t>− Банк информации МДОУ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275"/>
        <w:gridCol w:w="3840"/>
      </w:tblGrid>
      <w:tr w:rsidR="00AD1AB5" w:rsidRPr="00126285" w:rsidTr="00126285">
        <w:tc>
          <w:tcPr>
            <w:tcW w:w="5275" w:type="dxa"/>
            <w:shd w:val="clear" w:color="auto" w:fill="auto"/>
            <w:vAlign w:val="center"/>
          </w:tcPr>
          <w:p w:rsidR="00AD1AB5" w:rsidRPr="00126285" w:rsidRDefault="00AD1AB5" w:rsidP="00126285">
            <w:pPr>
              <w:pStyle w:val="a3"/>
              <w:suppressLineNumbers/>
              <w:suppressAutoHyphens/>
              <w:spacing w:before="0" w:beforeAutospacing="0" w:after="0" w:afterAutospacing="0" w:line="360" w:lineRule="auto"/>
              <w:rPr>
                <w:rStyle w:val="a4"/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Банк внешней информации</w:t>
            </w:r>
          </w:p>
        </w:tc>
        <w:tc>
          <w:tcPr>
            <w:tcW w:w="3840" w:type="dxa"/>
            <w:shd w:val="clear" w:color="auto" w:fill="auto"/>
            <w:vAlign w:val="center"/>
          </w:tcPr>
          <w:p w:rsidR="00AD1AB5" w:rsidRPr="00126285" w:rsidRDefault="00AD1AB5" w:rsidP="00126285">
            <w:pPr>
              <w:pStyle w:val="a3"/>
              <w:suppressLineNumbers/>
              <w:suppressAutoHyphens/>
              <w:spacing w:before="0" w:beforeAutospacing="0" w:after="0" w:afterAutospacing="0" w:line="360" w:lineRule="auto"/>
              <w:rPr>
                <w:rStyle w:val="a4"/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Банк внутренней информации</w:t>
            </w:r>
          </w:p>
        </w:tc>
      </w:tr>
      <w:tr w:rsidR="00AD1AB5" w:rsidRPr="00126285" w:rsidTr="00126285">
        <w:tc>
          <w:tcPr>
            <w:tcW w:w="5275" w:type="dxa"/>
            <w:shd w:val="clear" w:color="auto" w:fill="auto"/>
            <w:vAlign w:val="center"/>
          </w:tcPr>
          <w:p w:rsidR="00D11038" w:rsidRPr="00126285" w:rsidRDefault="00AD1AB5" w:rsidP="00126285">
            <w:pPr>
              <w:numPr>
                <w:ilvl w:val="0"/>
                <w:numId w:val="12"/>
              </w:numPr>
              <w:suppressLineNumbers/>
              <w:tabs>
                <w:tab w:val="clear" w:pos="720"/>
                <w:tab w:val="num" w:pos="180"/>
              </w:tabs>
              <w:suppressAutoHyphens/>
              <w:spacing w:line="360" w:lineRule="auto"/>
              <w:ind w:left="0" w:firstLine="0"/>
              <w:rPr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Нормативно-правовые документы Законодательства РФ;</w:t>
            </w:r>
          </w:p>
          <w:p w:rsidR="00AD1AB5" w:rsidRPr="00126285" w:rsidRDefault="00AD1AB5" w:rsidP="00126285">
            <w:pPr>
              <w:pStyle w:val="a3"/>
              <w:numPr>
                <w:ilvl w:val="0"/>
                <w:numId w:val="12"/>
              </w:numPr>
              <w:suppressLineNumbers/>
              <w:tabs>
                <w:tab w:val="clear" w:pos="720"/>
                <w:tab w:val="num" w:pos="180"/>
              </w:tabs>
              <w:suppressAutoHyphens/>
              <w:spacing w:before="0" w:beforeAutospacing="0" w:after="0" w:afterAutospacing="0" w:line="360" w:lineRule="auto"/>
              <w:ind w:left="0" w:firstLine="0"/>
              <w:rPr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Организация методической работы в дошкольном учреждении;</w:t>
            </w:r>
          </w:p>
          <w:p w:rsidR="00AD1AB5" w:rsidRPr="00126285" w:rsidRDefault="00AD1AB5" w:rsidP="00126285">
            <w:pPr>
              <w:pStyle w:val="a3"/>
              <w:numPr>
                <w:ilvl w:val="0"/>
                <w:numId w:val="12"/>
              </w:numPr>
              <w:suppressLineNumbers/>
              <w:tabs>
                <w:tab w:val="clear" w:pos="720"/>
                <w:tab w:val="num" w:pos="180"/>
              </w:tabs>
              <w:suppressAutoHyphens/>
              <w:spacing w:before="0" w:beforeAutospacing="0" w:after="0" w:afterAutospacing="0" w:line="360" w:lineRule="auto"/>
              <w:ind w:left="0" w:firstLine="0"/>
              <w:rPr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Развитие ребенка в образовательном пространстве дошкольного учреждения;</w:t>
            </w:r>
          </w:p>
          <w:p w:rsidR="00AD1AB5" w:rsidRPr="00126285" w:rsidRDefault="00AD1AB5" w:rsidP="00126285">
            <w:pPr>
              <w:pStyle w:val="a3"/>
              <w:numPr>
                <w:ilvl w:val="0"/>
                <w:numId w:val="12"/>
              </w:numPr>
              <w:suppressLineNumbers/>
              <w:tabs>
                <w:tab w:val="clear" w:pos="720"/>
                <w:tab w:val="num" w:pos="180"/>
              </w:tabs>
              <w:suppressAutoHyphens/>
              <w:spacing w:before="0" w:beforeAutospacing="0" w:after="0" w:afterAutospacing="0" w:line="360" w:lineRule="auto"/>
              <w:ind w:left="0" w:firstLine="0"/>
              <w:rPr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Организация взаимодействия дошкольного учреждения с семьей и школой;</w:t>
            </w:r>
          </w:p>
          <w:p w:rsidR="00AD1AB5" w:rsidRPr="00126285" w:rsidRDefault="00AD1AB5" w:rsidP="00126285">
            <w:pPr>
              <w:pStyle w:val="a3"/>
              <w:numPr>
                <w:ilvl w:val="0"/>
                <w:numId w:val="12"/>
              </w:numPr>
              <w:suppressLineNumbers/>
              <w:tabs>
                <w:tab w:val="clear" w:pos="720"/>
                <w:tab w:val="num" w:pos="180"/>
              </w:tabs>
              <w:suppressAutoHyphens/>
              <w:spacing w:before="0" w:beforeAutospacing="0" w:after="0" w:afterAutospacing="0" w:line="360" w:lineRule="auto"/>
              <w:ind w:left="0" w:firstLine="0"/>
              <w:rPr>
                <w:rStyle w:val="a4"/>
                <w:b w:val="0"/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Информация периодических изданий дошкольного образования.</w:t>
            </w:r>
          </w:p>
        </w:tc>
        <w:tc>
          <w:tcPr>
            <w:tcW w:w="3840" w:type="dxa"/>
            <w:shd w:val="clear" w:color="auto" w:fill="auto"/>
            <w:vAlign w:val="center"/>
          </w:tcPr>
          <w:p w:rsidR="00D11038" w:rsidRPr="00126285" w:rsidRDefault="00AD1AB5" w:rsidP="00126285">
            <w:pPr>
              <w:numPr>
                <w:ilvl w:val="0"/>
                <w:numId w:val="14"/>
              </w:numPr>
              <w:suppressLineNumbers/>
              <w:tabs>
                <w:tab w:val="clear" w:pos="720"/>
                <w:tab w:val="num" w:pos="175"/>
              </w:tabs>
              <w:suppressAutoHyphens/>
              <w:spacing w:line="360" w:lineRule="auto"/>
              <w:ind w:left="0" w:firstLine="0"/>
              <w:rPr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Нормативно-правовые документы, регламентирующие деятельность МДОУ;</w:t>
            </w:r>
          </w:p>
          <w:p w:rsidR="00AD1AB5" w:rsidRPr="00126285" w:rsidRDefault="00AD1AB5" w:rsidP="00126285">
            <w:pPr>
              <w:pStyle w:val="a3"/>
              <w:numPr>
                <w:ilvl w:val="0"/>
                <w:numId w:val="14"/>
              </w:numPr>
              <w:suppressLineNumbers/>
              <w:tabs>
                <w:tab w:val="clear" w:pos="720"/>
                <w:tab w:val="num" w:pos="175"/>
              </w:tabs>
              <w:suppressAutoHyphens/>
              <w:spacing w:before="0" w:beforeAutospacing="0" w:after="0" w:afterAutospacing="0" w:line="360" w:lineRule="auto"/>
              <w:ind w:left="0" w:firstLine="0"/>
              <w:rPr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Планирование деятельности МДОУ;</w:t>
            </w:r>
          </w:p>
          <w:p w:rsidR="00AD1AB5" w:rsidRPr="00126285" w:rsidRDefault="00AD1AB5" w:rsidP="00126285">
            <w:pPr>
              <w:pStyle w:val="a3"/>
              <w:numPr>
                <w:ilvl w:val="0"/>
                <w:numId w:val="14"/>
              </w:numPr>
              <w:suppressLineNumbers/>
              <w:tabs>
                <w:tab w:val="clear" w:pos="720"/>
                <w:tab w:val="num" w:pos="175"/>
              </w:tabs>
              <w:suppressAutoHyphens/>
              <w:spacing w:before="0" w:beforeAutospacing="0" w:after="0" w:afterAutospacing="0" w:line="360" w:lineRule="auto"/>
              <w:ind w:left="0" w:firstLine="0"/>
              <w:rPr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Организация и руководство образовательной деятельности МДОУ;</w:t>
            </w:r>
          </w:p>
          <w:p w:rsidR="00AD1AB5" w:rsidRPr="00126285" w:rsidRDefault="00AD1AB5" w:rsidP="00126285">
            <w:pPr>
              <w:pStyle w:val="a3"/>
              <w:numPr>
                <w:ilvl w:val="0"/>
                <w:numId w:val="14"/>
              </w:numPr>
              <w:suppressLineNumbers/>
              <w:tabs>
                <w:tab w:val="clear" w:pos="720"/>
                <w:tab w:val="num" w:pos="175"/>
              </w:tabs>
              <w:suppressAutoHyphens/>
              <w:spacing w:before="0" w:beforeAutospacing="0" w:after="0" w:afterAutospacing="0" w:line="360" w:lineRule="auto"/>
              <w:ind w:left="0" w:firstLine="0"/>
              <w:rPr>
                <w:rStyle w:val="a4"/>
                <w:b w:val="0"/>
                <w:sz w:val="20"/>
                <w:szCs w:val="28"/>
              </w:rPr>
            </w:pPr>
            <w:r w:rsidRPr="00126285">
              <w:rPr>
                <w:sz w:val="20"/>
                <w:szCs w:val="28"/>
              </w:rPr>
              <w:t>Контроль и регулирование образовательной деятельности МДОУ.</w:t>
            </w:r>
          </w:p>
        </w:tc>
      </w:tr>
    </w:tbl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rStyle w:val="a4"/>
          <w:sz w:val="28"/>
          <w:szCs w:val="28"/>
        </w:rPr>
      </w:pPr>
    </w:p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В методическом кабинете </w:t>
      </w:r>
      <w:r w:rsidR="00AD1AB5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 xml:space="preserve">ДОУ постоянно </w:t>
      </w:r>
      <w:r w:rsidR="00AD1AB5" w:rsidRPr="00D11038">
        <w:rPr>
          <w:sz w:val="28"/>
          <w:szCs w:val="28"/>
        </w:rPr>
        <w:t xml:space="preserve">должны </w:t>
      </w:r>
      <w:r w:rsidRPr="00D11038">
        <w:rPr>
          <w:sz w:val="28"/>
          <w:szCs w:val="28"/>
        </w:rPr>
        <w:t>действ</w:t>
      </w:r>
      <w:r w:rsidR="00AD1AB5" w:rsidRPr="00D11038">
        <w:rPr>
          <w:sz w:val="28"/>
          <w:szCs w:val="28"/>
        </w:rPr>
        <w:t>овать</w:t>
      </w:r>
      <w:r w:rsidRPr="00D11038">
        <w:rPr>
          <w:sz w:val="28"/>
          <w:szCs w:val="28"/>
        </w:rPr>
        <w:t xml:space="preserve"> выставки</w:t>
      </w:r>
      <w:r w:rsidR="00AD1AB5" w:rsidRPr="00D11038">
        <w:rPr>
          <w:sz w:val="28"/>
          <w:szCs w:val="28"/>
        </w:rPr>
        <w:t xml:space="preserve">, а </w:t>
      </w:r>
      <w:r w:rsidRPr="00D11038">
        <w:rPr>
          <w:sz w:val="28"/>
          <w:szCs w:val="28"/>
        </w:rPr>
        <w:t>также представлены материалы, отражающие мастерство педагогов</w:t>
      </w:r>
      <w:r w:rsidR="00AD1AB5" w:rsidRPr="00D11038">
        <w:rPr>
          <w:sz w:val="28"/>
          <w:szCs w:val="28"/>
        </w:rPr>
        <w:t xml:space="preserve"> (</w:t>
      </w:r>
      <w:r w:rsidRPr="00D11038">
        <w:rPr>
          <w:sz w:val="28"/>
          <w:szCs w:val="28"/>
        </w:rPr>
        <w:t xml:space="preserve">материал семинаров-практикумов; план – график повышения квалификации педагогов; план аттестации педагогических кадров; передовой педагогический опыт </w:t>
      </w:r>
      <w:r w:rsidR="00AD1AB5" w:rsidRPr="00D11038">
        <w:rPr>
          <w:sz w:val="28"/>
          <w:szCs w:val="28"/>
        </w:rPr>
        <w:t>и т.д</w:t>
      </w:r>
      <w:r w:rsidR="006D4D82">
        <w:rPr>
          <w:sz w:val="28"/>
          <w:szCs w:val="28"/>
        </w:rPr>
        <w:t>.</w:t>
      </w:r>
      <w:r w:rsidR="00AD1AB5" w:rsidRPr="00D11038">
        <w:rPr>
          <w:sz w:val="28"/>
          <w:szCs w:val="28"/>
        </w:rPr>
        <w:t>)</w:t>
      </w:r>
    </w:p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Таким образом, в рамках выполнения основных задач методической работы методический кабинет является центром сбора педагогической информации, а также творческой лабораторией для педагогов и родителей.</w:t>
      </w:r>
    </w:p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Информирование педагогов о новых требованиях, предъявляемых к работе, и последних достижениях науки и практики.</w:t>
      </w:r>
    </w:p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Своевременное информирование педагогов о новых разработках в психолого-педагогической науке и передовой практике, методическом обеспечении в системе дошкольного образования является важным условием высокой результативности воспитательно-образовательного процесса.</w:t>
      </w:r>
    </w:p>
    <w:p w:rsid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Повышение информированности педагогов способствует установке единой педагогической стратегии развития </w:t>
      </w:r>
      <w:r w:rsidR="00AD1AB5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 xml:space="preserve">ДОУ, которая обсуждается, утверждается и реализуется через основной орган управления – педагогический совет и служит основным ресурсом развития коллектива в </w:t>
      </w:r>
      <w:r w:rsidR="00AD1AB5" w:rsidRPr="00D11038">
        <w:rPr>
          <w:sz w:val="28"/>
          <w:szCs w:val="28"/>
        </w:rPr>
        <w:t>М</w:t>
      </w:r>
      <w:r w:rsidRPr="00D11038">
        <w:rPr>
          <w:sz w:val="28"/>
          <w:szCs w:val="28"/>
        </w:rPr>
        <w:t>ДОУ</w:t>
      </w:r>
      <w:r w:rsidR="00A04D1C" w:rsidRPr="00D11038">
        <w:rPr>
          <w:sz w:val="28"/>
          <w:szCs w:val="28"/>
        </w:rPr>
        <w:t>.</w:t>
      </w:r>
    </w:p>
    <w:p w:rsidR="006D4D82" w:rsidRDefault="006D4D82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6D4D82" w:rsidRDefault="005812A3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0"/>
        </w:rPr>
      </w:pPr>
      <w:bookmarkStart w:id="4" w:name="_Toc283389766"/>
      <w:r w:rsidRPr="00D11038">
        <w:rPr>
          <w:rFonts w:ascii="Times New Roman" w:hAnsi="Times New Roman" w:cs="Times New Roman"/>
          <w:kern w:val="0"/>
          <w:sz w:val="28"/>
          <w:szCs w:val="20"/>
        </w:rPr>
        <w:t>Обучение и развитие педа</w:t>
      </w:r>
      <w:r w:rsidR="006D4D82">
        <w:rPr>
          <w:rFonts w:ascii="Times New Roman" w:hAnsi="Times New Roman" w:cs="Times New Roman"/>
          <w:kern w:val="0"/>
          <w:sz w:val="28"/>
          <w:szCs w:val="20"/>
        </w:rPr>
        <w:t>гогических кадров, повышение их</w:t>
      </w:r>
    </w:p>
    <w:p w:rsidR="005812A3" w:rsidRPr="00D11038" w:rsidRDefault="005812A3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0"/>
        </w:rPr>
      </w:pPr>
      <w:r w:rsidRPr="00D11038">
        <w:rPr>
          <w:rFonts w:ascii="Times New Roman" w:hAnsi="Times New Roman" w:cs="Times New Roman"/>
          <w:kern w:val="0"/>
          <w:sz w:val="28"/>
          <w:szCs w:val="20"/>
        </w:rPr>
        <w:t>квалификации</w:t>
      </w:r>
      <w:bookmarkEnd w:id="4"/>
    </w:p>
    <w:p w:rsidR="006D4D82" w:rsidRDefault="006D4D82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Задачу обучения и развития педагогов следует признать основополагающей в управлении методической работой. При этом традиционная система информирования и обучения педагогов не всегда дает ощутимые результаты, т.к. она ориентирована на коллектив в целом. Поэтому модель организации и содержания развития педагогов, повышение их квалификации должна строится </w:t>
      </w:r>
      <w:r w:rsidRPr="00D11038">
        <w:rPr>
          <w:iCs/>
          <w:sz w:val="28"/>
          <w:szCs w:val="28"/>
        </w:rPr>
        <w:t>дифференцированно,</w:t>
      </w:r>
      <w:r w:rsidRPr="00D11038">
        <w:rPr>
          <w:sz w:val="28"/>
          <w:szCs w:val="28"/>
        </w:rPr>
        <w:t xml:space="preserve"> чтобы были задействованы внутренние факторы и механизмы самого педагога, способствующие личностные и профессионально-нравственному развитию.</w:t>
      </w:r>
      <w:r w:rsidR="006972C8" w:rsidRPr="00D11038">
        <w:rPr>
          <w:rStyle w:val="a9"/>
          <w:sz w:val="28"/>
          <w:szCs w:val="28"/>
        </w:rPr>
        <w:footnoteReference w:id="5"/>
      </w:r>
    </w:p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Важнейшим условием, обеспечивающим дифференцированный подход в работе с пед</w:t>
      </w:r>
      <w:r w:rsidR="006D4D82">
        <w:rPr>
          <w:sz w:val="28"/>
          <w:szCs w:val="28"/>
        </w:rPr>
        <w:t xml:space="preserve">. </w:t>
      </w:r>
      <w:r w:rsidRPr="00D11038">
        <w:rPr>
          <w:sz w:val="28"/>
          <w:szCs w:val="28"/>
        </w:rPr>
        <w:t>кадрами, является анализ кадрового обеспечения</w:t>
      </w:r>
      <w:r w:rsidR="00A04D1C" w:rsidRPr="00D11038">
        <w:rPr>
          <w:sz w:val="28"/>
          <w:szCs w:val="28"/>
        </w:rPr>
        <w:t>.</w:t>
      </w:r>
    </w:p>
    <w:p w:rsid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Наиболее эффективными являются следующие формы повышения профессионального уровня: курсовая подготовка; участие в работе творческих групп, клубов; участие в методических объединениях.</w:t>
      </w:r>
    </w:p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Зам. зав. по воспитательной и методической работе организует и контролирует работу педагогов по </w:t>
      </w:r>
      <w:r w:rsidRPr="00D11038">
        <w:rPr>
          <w:iCs/>
          <w:sz w:val="28"/>
          <w:szCs w:val="28"/>
        </w:rPr>
        <w:t xml:space="preserve">самообразованию, </w:t>
      </w:r>
      <w:r w:rsidRPr="00D11038">
        <w:rPr>
          <w:sz w:val="28"/>
          <w:szCs w:val="28"/>
        </w:rPr>
        <w:t>относящуюся к активным формам повышения квалификации, и помогает выбрать тему, приоритеты в формах и средствах, спрогнозировать результат.</w:t>
      </w:r>
    </w:p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На </w:t>
      </w:r>
      <w:r w:rsidRPr="00D11038">
        <w:rPr>
          <w:iCs/>
          <w:sz w:val="28"/>
          <w:szCs w:val="28"/>
        </w:rPr>
        <w:t xml:space="preserve">первом этапе </w:t>
      </w:r>
      <w:r w:rsidRPr="00D11038">
        <w:rPr>
          <w:sz w:val="28"/>
          <w:szCs w:val="28"/>
        </w:rPr>
        <w:t>осуществляется предварительное детальное и всестороннее изучение опыта педагога. Только совокупность использования различных методов исследования опыта (наблюдение и анализ образовательного процесса, беседы с воспитателем и детьми, анализ педагогической документации, проведение экспериментальной работы) позволит объективно оценить и рекомендовать его как передовой.</w:t>
      </w:r>
    </w:p>
    <w:p w:rsid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D11038">
        <w:rPr>
          <w:sz w:val="28"/>
          <w:szCs w:val="28"/>
        </w:rPr>
        <w:t xml:space="preserve">На </w:t>
      </w:r>
      <w:r w:rsidRPr="00D11038">
        <w:rPr>
          <w:iCs/>
          <w:sz w:val="28"/>
          <w:szCs w:val="28"/>
        </w:rPr>
        <w:t xml:space="preserve">втором этапе </w:t>
      </w:r>
      <w:r w:rsidRPr="00D11038">
        <w:rPr>
          <w:sz w:val="28"/>
          <w:szCs w:val="28"/>
        </w:rPr>
        <w:t>ППО обобщается, т.е. описывается. Существует алгоритм описания ППО комплексом ИПМ (информационно-педагогический модуль: сообщение, запись пед</w:t>
      </w:r>
      <w:r w:rsidR="006D4D82">
        <w:rPr>
          <w:sz w:val="28"/>
          <w:szCs w:val="28"/>
        </w:rPr>
        <w:t xml:space="preserve">. </w:t>
      </w:r>
      <w:r w:rsidRPr="00D11038">
        <w:rPr>
          <w:sz w:val="28"/>
          <w:szCs w:val="28"/>
        </w:rPr>
        <w:t>информации</w:t>
      </w:r>
      <w:r w:rsidR="00B22290" w:rsidRPr="00D11038">
        <w:rPr>
          <w:rStyle w:val="a9"/>
          <w:sz w:val="28"/>
          <w:szCs w:val="28"/>
        </w:rPr>
        <w:footnoteReference w:id="6"/>
      </w:r>
      <w:r w:rsidRPr="00D11038">
        <w:rPr>
          <w:sz w:val="28"/>
          <w:szCs w:val="28"/>
        </w:rPr>
        <w:t>).</w:t>
      </w:r>
    </w:p>
    <w:p w:rsidR="005812A3" w:rsidRPr="00D11038" w:rsidRDefault="005812A3" w:rsidP="00D11038">
      <w:pPr>
        <w:pStyle w:val="a3"/>
        <w:suppressLineNumbers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11038">
        <w:rPr>
          <w:iCs/>
          <w:sz w:val="28"/>
          <w:szCs w:val="28"/>
        </w:rPr>
        <w:t xml:space="preserve">Третьим этапом </w:t>
      </w:r>
      <w:r w:rsidRPr="00D11038">
        <w:rPr>
          <w:sz w:val="28"/>
          <w:szCs w:val="28"/>
        </w:rPr>
        <w:t>является распространение и внедрение ППО. В рамках МДОУ этому способствуют такие формы работы как педагогические чтения, открытые просмотры, взаимопосещения, выставки и т.д.</w:t>
      </w:r>
    </w:p>
    <w:p w:rsidR="00792454" w:rsidRDefault="00792454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:rsidR="007E54FD" w:rsidRPr="00D11038" w:rsidRDefault="00B22290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D11038">
        <w:rPr>
          <w:rFonts w:ascii="Times New Roman" w:hAnsi="Times New Roman" w:cs="Times New Roman"/>
          <w:kern w:val="0"/>
          <w:sz w:val="28"/>
          <w:szCs w:val="28"/>
        </w:rPr>
        <w:br w:type="page"/>
      </w:r>
      <w:bookmarkStart w:id="5" w:name="_Toc283389767"/>
      <w:r w:rsidR="006972C8" w:rsidRPr="00D11038">
        <w:rPr>
          <w:rFonts w:ascii="Times New Roman" w:hAnsi="Times New Roman" w:cs="Times New Roman"/>
          <w:kern w:val="0"/>
          <w:sz w:val="28"/>
          <w:szCs w:val="28"/>
        </w:rPr>
        <w:t>Заключение</w:t>
      </w:r>
      <w:bookmarkEnd w:id="5"/>
    </w:p>
    <w:p w:rsidR="00792454" w:rsidRDefault="00792454" w:rsidP="00D11038">
      <w:pPr>
        <w:suppressLineNumbers/>
        <w:tabs>
          <w:tab w:val="left" w:pos="726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D11038" w:rsidRDefault="0053489A" w:rsidP="00D11038">
      <w:pPr>
        <w:suppressLineNumbers/>
        <w:tabs>
          <w:tab w:val="left" w:pos="726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Изучив особенности организации методической работы в </w:t>
      </w:r>
      <w:r w:rsidR="006972C8" w:rsidRPr="00D11038">
        <w:rPr>
          <w:sz w:val="28"/>
          <w:szCs w:val="28"/>
        </w:rPr>
        <w:t>МДОУ</w:t>
      </w:r>
      <w:r w:rsidRPr="00D11038">
        <w:rPr>
          <w:sz w:val="28"/>
          <w:szCs w:val="28"/>
        </w:rPr>
        <w:t>, можно отметить, что педагог занимает ключевую позицию в образовательном процессе: от его квалификации, личностных качеств и профессионализма зависит решение многих образовательных проблем. Нередко из-за недооценки этого фактора тормозится процесс развития учреждения, а потому задача состоит в создании таких условий, в которых педагоги могли бы реализовать свой творческий потенциал.</w:t>
      </w:r>
    </w:p>
    <w:p w:rsidR="0053489A" w:rsidRPr="00D11038" w:rsidRDefault="0053489A" w:rsidP="00D11038">
      <w:pPr>
        <w:suppressLineNumbers/>
        <w:tabs>
          <w:tab w:val="left" w:pos="726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Реальными возможностями для решения этой задачи в системе </w:t>
      </w:r>
      <w:r w:rsidR="006972C8" w:rsidRPr="00D11038">
        <w:rPr>
          <w:sz w:val="28"/>
          <w:szCs w:val="28"/>
        </w:rPr>
        <w:t>дошкольного</w:t>
      </w:r>
      <w:r w:rsidRPr="00D11038">
        <w:rPr>
          <w:sz w:val="28"/>
          <w:szCs w:val="28"/>
        </w:rPr>
        <w:t xml:space="preserve"> образования обладает методическая служба</w:t>
      </w:r>
    </w:p>
    <w:p w:rsidR="00D11038" w:rsidRDefault="004D5AE7" w:rsidP="00D11038">
      <w:pPr>
        <w:suppressLineNumbers/>
        <w:shd w:val="clear" w:color="auto" w:fill="FFFFFF"/>
        <w:tabs>
          <w:tab w:val="left" w:pos="726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В условиях современного социума организация методической службы должна начинаться с п</w:t>
      </w:r>
      <w:r w:rsidRPr="00D11038">
        <w:rPr>
          <w:bCs/>
          <w:iCs/>
          <w:sz w:val="28"/>
          <w:szCs w:val="28"/>
        </w:rPr>
        <w:t>оиска новых идей и современных технологий организации методической работы</w:t>
      </w:r>
      <w:r w:rsidRPr="00D11038">
        <w:rPr>
          <w:b/>
          <w:bCs/>
          <w:i/>
          <w:iCs/>
          <w:sz w:val="28"/>
          <w:szCs w:val="28"/>
        </w:rPr>
        <w:t>.</w:t>
      </w:r>
      <w:r w:rsidR="00D11038">
        <w:rPr>
          <w:b/>
          <w:bCs/>
          <w:i/>
          <w:iCs/>
          <w:sz w:val="28"/>
          <w:szCs w:val="28"/>
        </w:rPr>
        <w:t xml:space="preserve"> </w:t>
      </w:r>
      <w:r w:rsidRPr="00D11038">
        <w:rPr>
          <w:sz w:val="28"/>
          <w:szCs w:val="28"/>
        </w:rPr>
        <w:t>Она</w:t>
      </w:r>
      <w:r w:rsidR="0053489A" w:rsidRPr="00D11038">
        <w:rPr>
          <w:sz w:val="28"/>
          <w:szCs w:val="28"/>
        </w:rPr>
        <w:t xml:space="preserve"> нуждается в четко выстроенной системе деятельности, обеспечивающей планирование, прогнозирование, организацию, исполнение, контроль, регулирование и анализ.</w:t>
      </w:r>
    </w:p>
    <w:p w:rsidR="006D4D82" w:rsidRDefault="004D5AE7" w:rsidP="00D11038">
      <w:pPr>
        <w:suppressLineNumbers/>
        <w:shd w:val="clear" w:color="auto" w:fill="FFFFFF"/>
        <w:tabs>
          <w:tab w:val="left" w:pos="726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Результатом методической работы в МДОУ должны стать</w:t>
      </w:r>
      <w:r w:rsidR="006D4D82">
        <w:rPr>
          <w:sz w:val="28"/>
          <w:szCs w:val="28"/>
        </w:rPr>
        <w:t>:</w:t>
      </w:r>
    </w:p>
    <w:p w:rsidR="006D4D82" w:rsidRDefault="006D4D82" w:rsidP="00D11038">
      <w:pPr>
        <w:suppressLineNumbers/>
        <w:shd w:val="clear" w:color="auto" w:fill="FFFFFF"/>
        <w:tabs>
          <w:tab w:val="left" w:pos="726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D5AE7" w:rsidRPr="00D11038">
        <w:rPr>
          <w:sz w:val="28"/>
          <w:szCs w:val="28"/>
        </w:rPr>
        <w:t xml:space="preserve"> обновление содержания образования и улучшение качества образовательного процесса;</w:t>
      </w:r>
    </w:p>
    <w:p w:rsidR="006D4D82" w:rsidRDefault="006D4D82" w:rsidP="00D11038">
      <w:pPr>
        <w:suppressLineNumbers/>
        <w:shd w:val="clear" w:color="auto" w:fill="FFFFFF"/>
        <w:tabs>
          <w:tab w:val="left" w:pos="726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D5AE7" w:rsidRPr="00D11038">
        <w:rPr>
          <w:sz w:val="28"/>
          <w:szCs w:val="28"/>
        </w:rPr>
        <w:t xml:space="preserve"> пополнение и расширение запаса психолого-педагогических знаний;</w:t>
      </w:r>
    </w:p>
    <w:p w:rsidR="006D4D82" w:rsidRDefault="006D4D82" w:rsidP="00D11038">
      <w:pPr>
        <w:suppressLineNumbers/>
        <w:shd w:val="clear" w:color="auto" w:fill="FFFFFF"/>
        <w:tabs>
          <w:tab w:val="left" w:pos="726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D5AE7" w:rsidRPr="00D11038">
        <w:rPr>
          <w:sz w:val="28"/>
          <w:szCs w:val="28"/>
        </w:rPr>
        <w:t xml:space="preserve"> оценка, анализ, диагностика результата</w:t>
      </w:r>
      <w:r w:rsidR="00D11038">
        <w:rPr>
          <w:sz w:val="28"/>
          <w:szCs w:val="28"/>
        </w:rPr>
        <w:t xml:space="preserve"> </w:t>
      </w:r>
      <w:r w:rsidR="004D5AE7" w:rsidRPr="00D11038">
        <w:rPr>
          <w:sz w:val="28"/>
          <w:szCs w:val="28"/>
        </w:rPr>
        <w:t>педагогического труда;</w:t>
      </w:r>
    </w:p>
    <w:p w:rsidR="006D4D82" w:rsidRDefault="006D4D82" w:rsidP="00D11038">
      <w:pPr>
        <w:suppressLineNumbers/>
        <w:shd w:val="clear" w:color="auto" w:fill="FFFFFF"/>
        <w:tabs>
          <w:tab w:val="left" w:pos="726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D5AE7" w:rsidRPr="00D11038">
        <w:rPr>
          <w:sz w:val="28"/>
          <w:szCs w:val="28"/>
        </w:rPr>
        <w:t xml:space="preserve"> конструирование педагогического процесса</w:t>
      </w:r>
      <w:r w:rsidR="00D11038">
        <w:rPr>
          <w:sz w:val="28"/>
          <w:szCs w:val="28"/>
        </w:rPr>
        <w:t xml:space="preserve"> </w:t>
      </w:r>
      <w:r w:rsidR="004D5AE7" w:rsidRPr="00D11038">
        <w:rPr>
          <w:sz w:val="28"/>
          <w:szCs w:val="28"/>
        </w:rPr>
        <w:t>на основе системного анализа;</w:t>
      </w:r>
    </w:p>
    <w:p w:rsidR="004D5AE7" w:rsidRPr="00D11038" w:rsidRDefault="006D4D82" w:rsidP="00D11038">
      <w:pPr>
        <w:suppressLineNumbers/>
        <w:shd w:val="clear" w:color="auto" w:fill="FFFFFF"/>
        <w:tabs>
          <w:tab w:val="left" w:pos="726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D5AE7" w:rsidRPr="00D11038">
        <w:rPr>
          <w:sz w:val="28"/>
          <w:szCs w:val="28"/>
        </w:rPr>
        <w:t xml:space="preserve"> формирование банка данных по обмену педагогическим опытом.</w:t>
      </w:r>
    </w:p>
    <w:p w:rsidR="00792454" w:rsidRDefault="00792454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:rsidR="00A04D1C" w:rsidRPr="00D11038" w:rsidRDefault="00B22290" w:rsidP="00D11038">
      <w:pPr>
        <w:pStyle w:val="1"/>
        <w:keepNext w:val="0"/>
        <w:suppressLineNumbers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D11038">
        <w:rPr>
          <w:rFonts w:ascii="Times New Roman" w:hAnsi="Times New Roman" w:cs="Times New Roman"/>
          <w:kern w:val="0"/>
          <w:sz w:val="28"/>
          <w:szCs w:val="28"/>
        </w:rPr>
        <w:br w:type="page"/>
      </w:r>
      <w:bookmarkStart w:id="6" w:name="_Toc283389768"/>
      <w:r w:rsidRPr="00D11038">
        <w:rPr>
          <w:rFonts w:ascii="Times New Roman" w:hAnsi="Times New Roman" w:cs="Times New Roman"/>
          <w:kern w:val="0"/>
          <w:sz w:val="28"/>
          <w:szCs w:val="28"/>
        </w:rPr>
        <w:t>Список литературы</w:t>
      </w:r>
      <w:bookmarkEnd w:id="6"/>
    </w:p>
    <w:p w:rsidR="00B22290" w:rsidRPr="00D11038" w:rsidRDefault="00B22290" w:rsidP="00D11038">
      <w:pPr>
        <w:suppressLineNumbers/>
        <w:suppressAutoHyphens/>
        <w:spacing w:line="360" w:lineRule="auto"/>
        <w:ind w:firstLine="709"/>
        <w:jc w:val="both"/>
        <w:rPr>
          <w:sz w:val="28"/>
        </w:rPr>
      </w:pPr>
    </w:p>
    <w:p w:rsidR="00B22290" w:rsidRPr="00D11038" w:rsidRDefault="00B22290" w:rsidP="00792454">
      <w:pPr>
        <w:numPr>
          <w:ilvl w:val="0"/>
          <w:numId w:val="37"/>
        </w:numPr>
        <w:suppressLineNumbers/>
        <w:tabs>
          <w:tab w:val="clear" w:pos="720"/>
          <w:tab w:val="num" w:pos="284"/>
        </w:tabs>
        <w:suppressAutoHyphens/>
        <w:spacing w:line="360" w:lineRule="auto"/>
        <w:ind w:left="0" w:firstLine="0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Багаутдинова С.Ф. Особенности методической работы в современном ДОУ. // Управление ДОУ. – 2004.</w:t>
      </w:r>
      <w:r w:rsidR="00D11038">
        <w:rPr>
          <w:sz w:val="28"/>
          <w:szCs w:val="28"/>
        </w:rPr>
        <w:t xml:space="preserve"> – </w:t>
      </w:r>
      <w:r w:rsidRPr="00D11038">
        <w:rPr>
          <w:sz w:val="28"/>
          <w:szCs w:val="28"/>
        </w:rPr>
        <w:t xml:space="preserve">№3. </w:t>
      </w:r>
      <w:r w:rsidR="006D4D82">
        <w:rPr>
          <w:sz w:val="28"/>
          <w:szCs w:val="28"/>
        </w:rPr>
        <w:t>− С. 82-</w:t>
      </w:r>
      <w:r w:rsidRPr="00D11038">
        <w:rPr>
          <w:sz w:val="28"/>
          <w:szCs w:val="28"/>
        </w:rPr>
        <w:t>85.</w:t>
      </w:r>
    </w:p>
    <w:p w:rsidR="00B22290" w:rsidRPr="00D11038" w:rsidRDefault="00B22290" w:rsidP="00792454">
      <w:pPr>
        <w:numPr>
          <w:ilvl w:val="0"/>
          <w:numId w:val="37"/>
        </w:numPr>
        <w:suppressLineNumbers/>
        <w:tabs>
          <w:tab w:val="clear" w:pos="720"/>
          <w:tab w:val="num" w:pos="284"/>
        </w:tabs>
        <w:suppressAutoHyphens/>
        <w:spacing w:line="360" w:lineRule="auto"/>
        <w:ind w:left="0" w:firstLine="0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Волобуева Л.М. Активные методы обучения в методической работе ДОУ. // Управление ДОУ. – 2006. </w:t>
      </w:r>
      <w:r w:rsidR="006D4D82">
        <w:rPr>
          <w:sz w:val="28"/>
          <w:szCs w:val="28"/>
        </w:rPr>
        <w:t xml:space="preserve">− </w:t>
      </w:r>
      <w:r w:rsidR="00D11038">
        <w:rPr>
          <w:sz w:val="28"/>
          <w:szCs w:val="28"/>
        </w:rPr>
        <w:t>№</w:t>
      </w:r>
      <w:r w:rsidR="006D4D82">
        <w:rPr>
          <w:sz w:val="28"/>
          <w:szCs w:val="28"/>
        </w:rPr>
        <w:t>6. – С. 70</w:t>
      </w:r>
      <w:r w:rsidRPr="00D11038">
        <w:rPr>
          <w:sz w:val="28"/>
          <w:szCs w:val="28"/>
        </w:rPr>
        <w:t>-78.</w:t>
      </w:r>
    </w:p>
    <w:p w:rsidR="00D11038" w:rsidRDefault="006D4D82" w:rsidP="00792454">
      <w:pPr>
        <w:numPr>
          <w:ilvl w:val="0"/>
          <w:numId w:val="37"/>
        </w:numPr>
        <w:suppressLineNumbers/>
        <w:tabs>
          <w:tab w:val="clear" w:pos="720"/>
          <w:tab w:val="num" w:pos="284"/>
        </w:tabs>
        <w:suppressAutoHyphens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Липчанская И.А.</w:t>
      </w:r>
      <w:r w:rsidR="00B22290" w:rsidRPr="00D11038">
        <w:rPr>
          <w:sz w:val="28"/>
          <w:szCs w:val="28"/>
        </w:rPr>
        <w:t xml:space="preserve"> Контроль функционирования и развития ДОУ: методические рекомендации. – М.: ТЦ Сфера, 2009.</w:t>
      </w:r>
    </w:p>
    <w:p w:rsidR="00B22290" w:rsidRPr="00D11038" w:rsidRDefault="00B22290" w:rsidP="00792454">
      <w:pPr>
        <w:numPr>
          <w:ilvl w:val="0"/>
          <w:numId w:val="37"/>
        </w:numPr>
        <w:suppressLineNumbers/>
        <w:tabs>
          <w:tab w:val="clear" w:pos="720"/>
          <w:tab w:val="num" w:pos="284"/>
        </w:tabs>
        <w:suppressAutoHyphens/>
        <w:spacing w:line="360" w:lineRule="auto"/>
        <w:ind w:left="0" w:firstLine="0"/>
        <w:jc w:val="both"/>
        <w:rPr>
          <w:sz w:val="28"/>
          <w:szCs w:val="28"/>
        </w:rPr>
      </w:pPr>
      <w:r w:rsidRPr="00D11038">
        <w:rPr>
          <w:sz w:val="28"/>
          <w:szCs w:val="28"/>
        </w:rPr>
        <w:t xml:space="preserve">Маркова Л.С. Управленческая деятельность руководителя социального учреждения. </w:t>
      </w:r>
      <w:r w:rsidR="006D4D82">
        <w:rPr>
          <w:sz w:val="28"/>
          <w:szCs w:val="28"/>
        </w:rPr>
        <w:t xml:space="preserve">− </w:t>
      </w:r>
      <w:r w:rsidRPr="00D11038">
        <w:rPr>
          <w:sz w:val="28"/>
          <w:szCs w:val="28"/>
        </w:rPr>
        <w:t>М.</w:t>
      </w:r>
      <w:r w:rsidR="006D4D82">
        <w:rPr>
          <w:sz w:val="28"/>
          <w:szCs w:val="28"/>
        </w:rPr>
        <w:t>,</w:t>
      </w:r>
      <w:r w:rsidRPr="00D11038">
        <w:rPr>
          <w:sz w:val="28"/>
          <w:szCs w:val="28"/>
        </w:rPr>
        <w:t xml:space="preserve"> 2005.</w:t>
      </w:r>
    </w:p>
    <w:p w:rsidR="00D11038" w:rsidRDefault="00B22290" w:rsidP="00792454">
      <w:pPr>
        <w:numPr>
          <w:ilvl w:val="0"/>
          <w:numId w:val="37"/>
        </w:numPr>
        <w:suppressLineNumbers/>
        <w:tabs>
          <w:tab w:val="clear" w:pos="720"/>
          <w:tab w:val="num" w:pos="284"/>
        </w:tabs>
        <w:suppressAutoHyphens/>
        <w:spacing w:line="360" w:lineRule="auto"/>
        <w:ind w:left="0" w:firstLine="0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Никишина И.В. Диагностическая и методическая работа в дошкольных образовательных учреждениях. – Волгоград</w:t>
      </w:r>
      <w:r w:rsidR="006D4D82">
        <w:rPr>
          <w:sz w:val="28"/>
          <w:szCs w:val="28"/>
        </w:rPr>
        <w:t>,</w:t>
      </w:r>
      <w:r w:rsidRPr="00D11038">
        <w:rPr>
          <w:sz w:val="28"/>
          <w:szCs w:val="28"/>
        </w:rPr>
        <w:t xml:space="preserve"> 2007.</w:t>
      </w:r>
    </w:p>
    <w:p w:rsidR="00D11038" w:rsidRDefault="00B22290" w:rsidP="00792454">
      <w:pPr>
        <w:numPr>
          <w:ilvl w:val="0"/>
          <w:numId w:val="37"/>
        </w:numPr>
        <w:suppressLineNumbers/>
        <w:tabs>
          <w:tab w:val="clear" w:pos="720"/>
          <w:tab w:val="num" w:pos="284"/>
        </w:tabs>
        <w:suppressAutoHyphens/>
        <w:spacing w:line="360" w:lineRule="auto"/>
        <w:ind w:left="0" w:firstLine="0"/>
        <w:jc w:val="both"/>
        <w:rPr>
          <w:sz w:val="28"/>
          <w:szCs w:val="28"/>
        </w:rPr>
      </w:pPr>
      <w:r w:rsidRPr="00D11038">
        <w:rPr>
          <w:sz w:val="28"/>
          <w:szCs w:val="28"/>
        </w:rPr>
        <w:t>Фалюшина Л.И. Управление качеством образовательного процесса в ДОУ. – М.: АРКТИ, 2009.</w:t>
      </w:r>
    </w:p>
    <w:p w:rsidR="00B22290" w:rsidRPr="007E3275" w:rsidRDefault="00B22290" w:rsidP="007E3275">
      <w:pPr>
        <w:suppressLineNumbers/>
        <w:suppressAutoHyphens/>
        <w:spacing w:line="360" w:lineRule="auto"/>
        <w:ind w:firstLine="709"/>
        <w:jc w:val="center"/>
        <w:rPr>
          <w:color w:val="FFFFFF"/>
          <w:sz w:val="28"/>
        </w:rPr>
      </w:pPr>
    </w:p>
    <w:p w:rsidR="00B22290" w:rsidRPr="00D11038" w:rsidRDefault="00B22290" w:rsidP="007E3275">
      <w:pPr>
        <w:suppressLineNumbers/>
        <w:suppressAutoHyphens/>
        <w:spacing w:line="360" w:lineRule="auto"/>
        <w:ind w:firstLine="709"/>
        <w:jc w:val="center"/>
        <w:rPr>
          <w:sz w:val="28"/>
        </w:rPr>
      </w:pPr>
      <w:bookmarkStart w:id="7" w:name="_GoBack"/>
      <w:bookmarkEnd w:id="7"/>
    </w:p>
    <w:sectPr w:rsidR="00B22290" w:rsidRPr="00D11038" w:rsidSect="00D11038">
      <w:headerReference w:type="default" r:id="rId7"/>
      <w:footerReference w:type="even" r:id="rId8"/>
      <w:footerReference w:type="default" r:id="rId9"/>
      <w:pgSz w:w="11906" w:h="16838"/>
      <w:pgMar w:top="1134" w:right="850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6285" w:rsidRDefault="00126285">
      <w:r>
        <w:separator/>
      </w:r>
    </w:p>
  </w:endnote>
  <w:endnote w:type="continuationSeparator" w:id="0">
    <w:p w:rsidR="00126285" w:rsidRDefault="001262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E3D" w:rsidRDefault="008A3E3D" w:rsidP="00824D2C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8A3E3D" w:rsidRDefault="008A3E3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E3D" w:rsidRDefault="008A3E3D" w:rsidP="00824D2C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C04CA0">
      <w:rPr>
        <w:rStyle w:val="ac"/>
        <w:noProof/>
      </w:rPr>
      <w:t>2</w:t>
    </w:r>
    <w:r>
      <w:rPr>
        <w:rStyle w:val="ac"/>
      </w:rPr>
      <w:fldChar w:fldCharType="end"/>
    </w:r>
  </w:p>
  <w:p w:rsidR="008A3E3D" w:rsidRDefault="008A3E3D" w:rsidP="00B72AC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6285" w:rsidRDefault="00126285">
      <w:r>
        <w:separator/>
      </w:r>
    </w:p>
  </w:footnote>
  <w:footnote w:type="continuationSeparator" w:id="0">
    <w:p w:rsidR="00126285" w:rsidRDefault="00126285">
      <w:r>
        <w:continuationSeparator/>
      </w:r>
    </w:p>
  </w:footnote>
  <w:footnote w:id="1">
    <w:p w:rsidR="00126285" w:rsidRDefault="0053489A" w:rsidP="00792454">
      <w:pPr>
        <w:pStyle w:val="a7"/>
        <w:suppressAutoHyphens/>
        <w:spacing w:line="360" w:lineRule="auto"/>
        <w:jc w:val="both"/>
      </w:pPr>
      <w:r w:rsidRPr="00792454">
        <w:rPr>
          <w:rStyle w:val="a9"/>
        </w:rPr>
        <w:footnoteRef/>
      </w:r>
      <w:r w:rsidRPr="00792454">
        <w:t xml:space="preserve"> Белая К.Ю. Методическая работа в ДОУ: Анализ, плани</w:t>
      </w:r>
      <w:r w:rsidR="00E00A82">
        <w:t>рование, формы и методы. – М.:</w:t>
      </w:r>
      <w:r w:rsidRPr="00792454">
        <w:t xml:space="preserve"> Сфера, 2005. – </w:t>
      </w:r>
      <w:r w:rsidR="00E00A82">
        <w:t>С</w:t>
      </w:r>
      <w:r w:rsidRPr="00792454">
        <w:t>.</w:t>
      </w:r>
      <w:r w:rsidR="00E00A82">
        <w:t> 96</w:t>
      </w:r>
      <w:r w:rsidR="007E3275">
        <w:t>.</w:t>
      </w:r>
    </w:p>
  </w:footnote>
  <w:footnote w:id="2">
    <w:p w:rsidR="00126285" w:rsidRDefault="0053489A" w:rsidP="00792454">
      <w:pPr>
        <w:tabs>
          <w:tab w:val="left" w:pos="384"/>
        </w:tabs>
        <w:suppressAutoHyphens/>
        <w:spacing w:line="360" w:lineRule="auto"/>
        <w:jc w:val="both"/>
      </w:pPr>
      <w:r w:rsidRPr="00792454">
        <w:rPr>
          <w:rStyle w:val="a9"/>
          <w:sz w:val="20"/>
        </w:rPr>
        <w:footnoteRef/>
      </w:r>
      <w:r w:rsidRPr="00792454">
        <w:rPr>
          <w:sz w:val="20"/>
        </w:rPr>
        <w:t xml:space="preserve"> </w:t>
      </w:r>
      <w:r w:rsidRPr="00792454">
        <w:rPr>
          <w:sz w:val="20"/>
          <w:szCs w:val="20"/>
        </w:rPr>
        <w:t>Лосев П.Н. Управление методической работой в</w:t>
      </w:r>
      <w:r w:rsidR="006972C8" w:rsidRPr="00792454">
        <w:rPr>
          <w:sz w:val="20"/>
          <w:szCs w:val="20"/>
        </w:rPr>
        <w:t xml:space="preserve"> современном ДОУ. – М.: Дрофа, 2005. </w:t>
      </w:r>
      <w:r w:rsidR="00E00A82">
        <w:rPr>
          <w:sz w:val="20"/>
          <w:szCs w:val="20"/>
        </w:rPr>
        <w:t>− С</w:t>
      </w:r>
      <w:r w:rsidR="006972C8" w:rsidRPr="00792454">
        <w:rPr>
          <w:sz w:val="20"/>
          <w:szCs w:val="20"/>
        </w:rPr>
        <w:t>.</w:t>
      </w:r>
      <w:r w:rsidR="00E00A82">
        <w:rPr>
          <w:sz w:val="20"/>
          <w:szCs w:val="20"/>
        </w:rPr>
        <w:t xml:space="preserve"> 152.</w:t>
      </w:r>
    </w:p>
  </w:footnote>
  <w:footnote w:id="3">
    <w:p w:rsidR="00126285" w:rsidRDefault="0053489A" w:rsidP="00792454">
      <w:pPr>
        <w:pStyle w:val="a7"/>
        <w:suppressAutoHyphens/>
        <w:spacing w:line="360" w:lineRule="auto"/>
        <w:jc w:val="both"/>
      </w:pPr>
      <w:r w:rsidRPr="00792454">
        <w:rPr>
          <w:rStyle w:val="a9"/>
        </w:rPr>
        <w:footnoteRef/>
      </w:r>
      <w:r w:rsidRPr="00792454">
        <w:t xml:space="preserve"> </w:t>
      </w:r>
      <w:r w:rsidR="006972C8" w:rsidRPr="00792454">
        <w:rPr>
          <w:bCs/>
          <w:iCs/>
        </w:rPr>
        <w:t xml:space="preserve">Терре С.И. Методическая работа – </w:t>
      </w:r>
      <w:r w:rsidRPr="00792454">
        <w:rPr>
          <w:bCs/>
          <w:iCs/>
        </w:rPr>
        <w:t>как средство повышения эффективности  и качества образовательного процесса</w:t>
      </w:r>
      <w:r w:rsidR="006972C8" w:rsidRPr="00792454">
        <w:rPr>
          <w:bCs/>
          <w:iCs/>
        </w:rPr>
        <w:t>.</w:t>
      </w:r>
      <w:r w:rsidR="00E00A82">
        <w:rPr>
          <w:bCs/>
          <w:iCs/>
        </w:rPr>
        <w:t xml:space="preserve"> − Иркутск</w:t>
      </w:r>
      <w:r w:rsidR="006972C8" w:rsidRPr="00792454">
        <w:rPr>
          <w:bCs/>
          <w:iCs/>
        </w:rPr>
        <w:t xml:space="preserve">: Дрофа, 2010. </w:t>
      </w:r>
      <w:r w:rsidR="00E00A82">
        <w:rPr>
          <w:bCs/>
          <w:iCs/>
        </w:rPr>
        <w:t>− С</w:t>
      </w:r>
      <w:r w:rsidR="006972C8" w:rsidRPr="00792454">
        <w:rPr>
          <w:bCs/>
          <w:iCs/>
        </w:rPr>
        <w:t>.</w:t>
      </w:r>
      <w:r w:rsidR="00E00A82">
        <w:rPr>
          <w:bCs/>
          <w:iCs/>
        </w:rPr>
        <w:t xml:space="preserve"> </w:t>
      </w:r>
      <w:r w:rsidR="006972C8" w:rsidRPr="00792454">
        <w:rPr>
          <w:bCs/>
          <w:iCs/>
        </w:rPr>
        <w:t>3</w:t>
      </w:r>
      <w:r w:rsidR="00E00A82">
        <w:rPr>
          <w:bCs/>
          <w:iCs/>
        </w:rPr>
        <w:t>.</w:t>
      </w:r>
    </w:p>
  </w:footnote>
  <w:footnote w:id="4">
    <w:p w:rsidR="00126285" w:rsidRDefault="006972C8" w:rsidP="00792454">
      <w:pPr>
        <w:tabs>
          <w:tab w:val="left" w:pos="384"/>
        </w:tabs>
        <w:suppressAutoHyphens/>
        <w:spacing w:line="360" w:lineRule="auto"/>
        <w:jc w:val="both"/>
      </w:pPr>
      <w:r w:rsidRPr="00792454">
        <w:rPr>
          <w:rStyle w:val="a9"/>
          <w:sz w:val="20"/>
        </w:rPr>
        <w:footnoteRef/>
      </w:r>
      <w:r w:rsidRPr="00792454">
        <w:rPr>
          <w:sz w:val="20"/>
        </w:rPr>
        <w:t xml:space="preserve"> </w:t>
      </w:r>
      <w:r w:rsidRPr="00792454">
        <w:rPr>
          <w:sz w:val="20"/>
          <w:szCs w:val="20"/>
        </w:rPr>
        <w:t>Аншукова Е.Ю. Аналитическая деятельность старшего воспитателя.</w:t>
      </w:r>
      <w:r w:rsidR="00E00A82">
        <w:rPr>
          <w:sz w:val="20"/>
          <w:szCs w:val="20"/>
        </w:rPr>
        <w:t xml:space="preserve"> </w:t>
      </w:r>
      <w:r w:rsidRPr="00792454">
        <w:rPr>
          <w:sz w:val="20"/>
          <w:szCs w:val="20"/>
        </w:rPr>
        <w:t>// Упра</w:t>
      </w:r>
      <w:r w:rsidR="00B72AC3" w:rsidRPr="00792454">
        <w:rPr>
          <w:sz w:val="20"/>
          <w:szCs w:val="20"/>
        </w:rPr>
        <w:t xml:space="preserve">вление ДОУ. – 2004. </w:t>
      </w:r>
      <w:r w:rsidR="00E00A82">
        <w:rPr>
          <w:sz w:val="20"/>
          <w:szCs w:val="20"/>
        </w:rPr>
        <w:t>−</w:t>
      </w:r>
      <w:r w:rsidR="00B72AC3" w:rsidRPr="00792454">
        <w:rPr>
          <w:sz w:val="20"/>
          <w:szCs w:val="20"/>
        </w:rPr>
        <w:t xml:space="preserve"> №3. </w:t>
      </w:r>
      <w:r w:rsidR="00E00A82">
        <w:rPr>
          <w:sz w:val="20"/>
          <w:szCs w:val="20"/>
        </w:rPr>
        <w:t>− С</w:t>
      </w:r>
      <w:r w:rsidR="00B72AC3" w:rsidRPr="00792454">
        <w:rPr>
          <w:sz w:val="20"/>
          <w:szCs w:val="20"/>
        </w:rPr>
        <w:t>.</w:t>
      </w:r>
      <w:r w:rsidR="00E00A82">
        <w:rPr>
          <w:sz w:val="20"/>
          <w:szCs w:val="20"/>
        </w:rPr>
        <w:t> </w:t>
      </w:r>
      <w:r w:rsidR="00B72AC3" w:rsidRPr="00792454">
        <w:rPr>
          <w:sz w:val="20"/>
          <w:szCs w:val="20"/>
        </w:rPr>
        <w:t>29</w:t>
      </w:r>
      <w:r w:rsidR="00E00A82">
        <w:rPr>
          <w:sz w:val="20"/>
          <w:szCs w:val="20"/>
        </w:rPr>
        <w:t>.</w:t>
      </w:r>
    </w:p>
  </w:footnote>
  <w:footnote w:id="5">
    <w:p w:rsidR="00126285" w:rsidRDefault="006972C8" w:rsidP="00792454">
      <w:pPr>
        <w:pStyle w:val="1"/>
        <w:keepNext w:val="0"/>
        <w:suppressAutoHyphens/>
        <w:spacing w:before="0" w:after="0" w:line="360" w:lineRule="auto"/>
        <w:jc w:val="both"/>
      </w:pPr>
      <w:r w:rsidRPr="00792454">
        <w:rPr>
          <w:rStyle w:val="a9"/>
          <w:rFonts w:ascii="Times New Roman" w:hAnsi="Times New Roman"/>
          <w:b w:val="0"/>
          <w:sz w:val="20"/>
          <w:szCs w:val="20"/>
        </w:rPr>
        <w:footnoteRef/>
      </w:r>
      <w:r w:rsidR="006D4D82">
        <w:rPr>
          <w:rFonts w:ascii="Times New Roman" w:hAnsi="Times New Roman" w:cs="Times New Roman"/>
          <w:b w:val="0"/>
          <w:sz w:val="20"/>
          <w:szCs w:val="20"/>
        </w:rPr>
        <w:t>Ломтева Е.</w:t>
      </w:r>
      <w:r w:rsidRPr="00792454">
        <w:rPr>
          <w:rFonts w:ascii="Times New Roman" w:hAnsi="Times New Roman" w:cs="Times New Roman"/>
          <w:b w:val="0"/>
          <w:sz w:val="20"/>
          <w:szCs w:val="20"/>
        </w:rPr>
        <w:t>А</w:t>
      </w:r>
      <w:r w:rsidR="006D4D82">
        <w:rPr>
          <w:rFonts w:ascii="Times New Roman" w:hAnsi="Times New Roman" w:cs="Times New Roman"/>
          <w:b w:val="0"/>
          <w:sz w:val="20"/>
          <w:szCs w:val="20"/>
        </w:rPr>
        <w:t>.</w:t>
      </w:r>
      <w:r w:rsidRPr="00792454">
        <w:rPr>
          <w:rFonts w:ascii="Times New Roman" w:hAnsi="Times New Roman" w:cs="Times New Roman"/>
          <w:b w:val="0"/>
          <w:sz w:val="20"/>
          <w:szCs w:val="20"/>
        </w:rPr>
        <w:t xml:space="preserve"> Систем</w:t>
      </w:r>
      <w:r w:rsidR="006D4D82">
        <w:rPr>
          <w:rFonts w:ascii="Times New Roman" w:hAnsi="Times New Roman" w:cs="Times New Roman"/>
          <w:b w:val="0"/>
          <w:sz w:val="20"/>
          <w:szCs w:val="20"/>
        </w:rPr>
        <w:t xml:space="preserve">а методической работы в ДОУ. – М.: Дрофа, </w:t>
      </w:r>
      <w:r w:rsidRPr="00792454">
        <w:rPr>
          <w:rFonts w:ascii="Times New Roman" w:hAnsi="Times New Roman" w:cs="Times New Roman"/>
          <w:b w:val="0"/>
          <w:sz w:val="20"/>
          <w:szCs w:val="20"/>
        </w:rPr>
        <w:t xml:space="preserve">2009. </w:t>
      </w:r>
      <w:r w:rsidR="006D4D82">
        <w:rPr>
          <w:rFonts w:ascii="Times New Roman" w:hAnsi="Times New Roman" w:cs="Times New Roman"/>
          <w:b w:val="0"/>
          <w:sz w:val="20"/>
          <w:szCs w:val="20"/>
        </w:rPr>
        <w:t>− С</w:t>
      </w:r>
      <w:r w:rsidRPr="00792454">
        <w:rPr>
          <w:rFonts w:ascii="Times New Roman" w:hAnsi="Times New Roman" w:cs="Times New Roman"/>
          <w:b w:val="0"/>
          <w:sz w:val="20"/>
          <w:szCs w:val="20"/>
        </w:rPr>
        <w:t>.</w:t>
      </w:r>
      <w:r w:rsidR="006D4D82">
        <w:rPr>
          <w:rFonts w:ascii="Times New Roman" w:hAnsi="Times New Roman" w:cs="Times New Roman"/>
          <w:b w:val="0"/>
          <w:sz w:val="20"/>
          <w:szCs w:val="20"/>
        </w:rPr>
        <w:t xml:space="preserve"> </w:t>
      </w:r>
      <w:r w:rsidRPr="00792454">
        <w:rPr>
          <w:rFonts w:ascii="Times New Roman" w:hAnsi="Times New Roman" w:cs="Times New Roman"/>
          <w:b w:val="0"/>
          <w:sz w:val="20"/>
          <w:szCs w:val="20"/>
        </w:rPr>
        <w:t>21</w:t>
      </w:r>
      <w:r w:rsidR="006D4D82">
        <w:rPr>
          <w:rFonts w:ascii="Times New Roman" w:hAnsi="Times New Roman" w:cs="Times New Roman"/>
          <w:b w:val="0"/>
          <w:sz w:val="20"/>
          <w:szCs w:val="20"/>
        </w:rPr>
        <w:t>.</w:t>
      </w:r>
    </w:p>
  </w:footnote>
  <w:footnote w:id="6">
    <w:p w:rsidR="00126285" w:rsidRDefault="00B22290" w:rsidP="00792454">
      <w:pPr>
        <w:tabs>
          <w:tab w:val="left" w:pos="384"/>
        </w:tabs>
        <w:suppressAutoHyphens/>
        <w:spacing w:line="360" w:lineRule="auto"/>
        <w:jc w:val="both"/>
      </w:pPr>
      <w:r w:rsidRPr="00792454">
        <w:rPr>
          <w:rStyle w:val="a9"/>
          <w:sz w:val="20"/>
        </w:rPr>
        <w:footnoteRef/>
      </w:r>
      <w:r w:rsidRPr="00792454">
        <w:rPr>
          <w:sz w:val="20"/>
          <w:szCs w:val="20"/>
        </w:rPr>
        <w:t>Левшина Н.И. Информатизация как усл</w:t>
      </w:r>
      <w:r w:rsidR="006D4D82">
        <w:rPr>
          <w:sz w:val="20"/>
          <w:szCs w:val="20"/>
        </w:rPr>
        <w:t>овие эффективности контрольно-</w:t>
      </w:r>
      <w:r w:rsidRPr="00792454">
        <w:rPr>
          <w:sz w:val="20"/>
          <w:szCs w:val="20"/>
        </w:rPr>
        <w:t>аналитической деятельности.</w:t>
      </w:r>
      <w:r w:rsidR="006D4D82">
        <w:rPr>
          <w:sz w:val="20"/>
          <w:szCs w:val="20"/>
        </w:rPr>
        <w:t xml:space="preserve"> </w:t>
      </w:r>
      <w:r w:rsidRPr="00792454">
        <w:rPr>
          <w:sz w:val="20"/>
          <w:szCs w:val="20"/>
        </w:rPr>
        <w:t>// Управление ДОУ. – 2005.</w:t>
      </w:r>
      <w:r w:rsidR="006D4D82">
        <w:rPr>
          <w:sz w:val="20"/>
          <w:szCs w:val="20"/>
        </w:rPr>
        <w:t xml:space="preserve"> −</w:t>
      </w:r>
      <w:r w:rsidRPr="00792454">
        <w:rPr>
          <w:sz w:val="20"/>
          <w:szCs w:val="20"/>
        </w:rPr>
        <w:t xml:space="preserve"> № 2.</w:t>
      </w:r>
      <w:r w:rsidR="006D4D82">
        <w:rPr>
          <w:sz w:val="20"/>
          <w:szCs w:val="20"/>
        </w:rPr>
        <w:t xml:space="preserve"> − С</w:t>
      </w:r>
      <w:r w:rsidRPr="00792454">
        <w:rPr>
          <w:sz w:val="20"/>
          <w:szCs w:val="20"/>
        </w:rPr>
        <w:t>.</w:t>
      </w:r>
      <w:r w:rsidR="006D4D82">
        <w:rPr>
          <w:sz w:val="20"/>
          <w:szCs w:val="20"/>
        </w:rPr>
        <w:t xml:space="preserve"> </w:t>
      </w:r>
      <w:r w:rsidRPr="00792454">
        <w:rPr>
          <w:sz w:val="20"/>
          <w:szCs w:val="20"/>
        </w:rPr>
        <w:t>10</w:t>
      </w:r>
      <w:r w:rsidR="006D4D82">
        <w:rPr>
          <w:sz w:val="20"/>
          <w:szCs w:val="2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2AC3" w:rsidRPr="00B72AC3" w:rsidRDefault="00B72AC3" w:rsidP="00B72AC3">
    <w:pPr>
      <w:pStyle w:val="ad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45065D"/>
    <w:multiLevelType w:val="multilevel"/>
    <w:tmpl w:val="898AE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C74381"/>
    <w:multiLevelType w:val="multilevel"/>
    <w:tmpl w:val="45B6B56C"/>
    <w:lvl w:ilvl="0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054F57EA"/>
    <w:multiLevelType w:val="multilevel"/>
    <w:tmpl w:val="D8420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5F3921"/>
    <w:multiLevelType w:val="hybridMultilevel"/>
    <w:tmpl w:val="DF6E1CF0"/>
    <w:lvl w:ilvl="0" w:tplc="7938D9A2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11"/>
        </w:tabs>
        <w:ind w:left="181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1"/>
        </w:tabs>
        <w:ind w:left="25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1"/>
        </w:tabs>
        <w:ind w:left="32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1"/>
        </w:tabs>
        <w:ind w:left="397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1"/>
        </w:tabs>
        <w:ind w:left="46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1"/>
        </w:tabs>
        <w:ind w:left="54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1"/>
        </w:tabs>
        <w:ind w:left="613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1"/>
        </w:tabs>
        <w:ind w:left="6851" w:hanging="360"/>
      </w:pPr>
      <w:rPr>
        <w:rFonts w:ascii="Wingdings" w:hAnsi="Wingdings" w:hint="default"/>
      </w:rPr>
    </w:lvl>
  </w:abstractNum>
  <w:abstractNum w:abstractNumId="4">
    <w:nsid w:val="0AF62395"/>
    <w:multiLevelType w:val="multilevel"/>
    <w:tmpl w:val="88AED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706E26"/>
    <w:multiLevelType w:val="hybridMultilevel"/>
    <w:tmpl w:val="CF462980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E2F3580"/>
    <w:multiLevelType w:val="hybridMultilevel"/>
    <w:tmpl w:val="5C1AAFB0"/>
    <w:lvl w:ilvl="0" w:tplc="7938D9A2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7">
    <w:nsid w:val="222101E5"/>
    <w:multiLevelType w:val="hybridMultilevel"/>
    <w:tmpl w:val="B5061648"/>
    <w:lvl w:ilvl="0" w:tplc="0419000B">
      <w:start w:val="1"/>
      <w:numFmt w:val="bullet"/>
      <w:lvlText w:val=""/>
      <w:lvlJc w:val="left"/>
      <w:pPr>
        <w:tabs>
          <w:tab w:val="num" w:pos="960"/>
        </w:tabs>
        <w:ind w:left="9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680"/>
        </w:tabs>
        <w:ind w:left="168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400"/>
        </w:tabs>
        <w:ind w:left="240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560"/>
        </w:tabs>
        <w:ind w:left="456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720"/>
        </w:tabs>
        <w:ind w:left="6720" w:hanging="360"/>
      </w:pPr>
      <w:rPr>
        <w:rFonts w:cs="Times New Roman"/>
      </w:rPr>
    </w:lvl>
  </w:abstractNum>
  <w:abstractNum w:abstractNumId="8">
    <w:nsid w:val="25377258"/>
    <w:multiLevelType w:val="multilevel"/>
    <w:tmpl w:val="BB54F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6222B79"/>
    <w:multiLevelType w:val="hybridMultilevel"/>
    <w:tmpl w:val="DB18B750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2D512DE6"/>
    <w:multiLevelType w:val="hybridMultilevel"/>
    <w:tmpl w:val="301CE814"/>
    <w:lvl w:ilvl="0" w:tplc="7938D9A2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30E16FC7"/>
    <w:multiLevelType w:val="hybridMultilevel"/>
    <w:tmpl w:val="F2D0BF4E"/>
    <w:lvl w:ilvl="0" w:tplc="7938D9A2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32DC55F2"/>
    <w:multiLevelType w:val="multilevel"/>
    <w:tmpl w:val="3F60A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69B1995"/>
    <w:multiLevelType w:val="multilevel"/>
    <w:tmpl w:val="38AA4E68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4">
    <w:nsid w:val="3CE15387"/>
    <w:multiLevelType w:val="hybridMultilevel"/>
    <w:tmpl w:val="38AA4E6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5">
    <w:nsid w:val="403F74FC"/>
    <w:multiLevelType w:val="hybridMultilevel"/>
    <w:tmpl w:val="9558D2BC"/>
    <w:lvl w:ilvl="0" w:tplc="FE96699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6480F7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72C4E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C40C0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DF2218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D465DB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9085C8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A189DD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7A6674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0827FE0"/>
    <w:multiLevelType w:val="multilevel"/>
    <w:tmpl w:val="00A4D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2031DA1"/>
    <w:multiLevelType w:val="hybridMultilevel"/>
    <w:tmpl w:val="ABDC9A2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8">
    <w:nsid w:val="4AD50D75"/>
    <w:multiLevelType w:val="multilevel"/>
    <w:tmpl w:val="A544B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CC85944"/>
    <w:multiLevelType w:val="hybridMultilevel"/>
    <w:tmpl w:val="9FD43154"/>
    <w:lvl w:ilvl="0" w:tplc="7938D9A2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55B6623B"/>
    <w:multiLevelType w:val="hybridMultilevel"/>
    <w:tmpl w:val="67DCD618"/>
    <w:lvl w:ilvl="0" w:tplc="7938D9A2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58D06A4C"/>
    <w:multiLevelType w:val="hybridMultilevel"/>
    <w:tmpl w:val="660EA376"/>
    <w:lvl w:ilvl="0" w:tplc="7938D9A2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5B0109F9"/>
    <w:multiLevelType w:val="hybridMultilevel"/>
    <w:tmpl w:val="3F60AA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E151672"/>
    <w:multiLevelType w:val="hybridMultilevel"/>
    <w:tmpl w:val="6A64E1A2"/>
    <w:lvl w:ilvl="0" w:tplc="C05AB83A">
      <w:start w:val="1"/>
      <w:numFmt w:val="bullet"/>
      <w:lvlText w:val="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>
    <w:nsid w:val="629F455C"/>
    <w:multiLevelType w:val="multilevel"/>
    <w:tmpl w:val="1E88A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5C8782B"/>
    <w:multiLevelType w:val="multilevel"/>
    <w:tmpl w:val="A544B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B3A4C6B"/>
    <w:multiLevelType w:val="multilevel"/>
    <w:tmpl w:val="CE9479BC"/>
    <w:lvl w:ilvl="0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DD54CAD"/>
    <w:multiLevelType w:val="multilevel"/>
    <w:tmpl w:val="BCE64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E7847A6"/>
    <w:multiLevelType w:val="multilevel"/>
    <w:tmpl w:val="02AA6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20C00A7"/>
    <w:multiLevelType w:val="hybridMultilevel"/>
    <w:tmpl w:val="75F0F4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733B001F"/>
    <w:multiLevelType w:val="multilevel"/>
    <w:tmpl w:val="A752A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96D29FA"/>
    <w:multiLevelType w:val="hybridMultilevel"/>
    <w:tmpl w:val="45B6B56C"/>
    <w:lvl w:ilvl="0" w:tplc="7938D9A2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9C95553"/>
    <w:multiLevelType w:val="multilevel"/>
    <w:tmpl w:val="2C004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CFB7272"/>
    <w:multiLevelType w:val="hybridMultilevel"/>
    <w:tmpl w:val="954C0AF4"/>
    <w:lvl w:ilvl="0" w:tplc="9B0CB3E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1C6D70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F02584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418D60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DE64A8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6EAEBF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C8EB1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20A5A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1740902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FB51BFE"/>
    <w:multiLevelType w:val="multilevel"/>
    <w:tmpl w:val="4ECA0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FE709ED"/>
    <w:multiLevelType w:val="hybridMultilevel"/>
    <w:tmpl w:val="07E2B9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6"/>
  </w:num>
  <w:num w:numId="2">
    <w:abstractNumId w:val="27"/>
  </w:num>
  <w:num w:numId="3">
    <w:abstractNumId w:val="32"/>
  </w:num>
  <w:num w:numId="4">
    <w:abstractNumId w:val="8"/>
  </w:num>
  <w:num w:numId="5">
    <w:abstractNumId w:val="0"/>
  </w:num>
  <w:num w:numId="6">
    <w:abstractNumId w:val="4"/>
  </w:num>
  <w:num w:numId="7">
    <w:abstractNumId w:val="25"/>
  </w:num>
  <w:num w:numId="8">
    <w:abstractNumId w:val="28"/>
  </w:num>
  <w:num w:numId="9">
    <w:abstractNumId w:val="2"/>
  </w:num>
  <w:num w:numId="10">
    <w:abstractNumId w:val="30"/>
  </w:num>
  <w:num w:numId="11">
    <w:abstractNumId w:val="34"/>
  </w:num>
  <w:num w:numId="12">
    <w:abstractNumId w:val="22"/>
  </w:num>
  <w:num w:numId="13">
    <w:abstractNumId w:val="12"/>
  </w:num>
  <w:num w:numId="14">
    <w:abstractNumId w:val="35"/>
  </w:num>
  <w:num w:numId="15">
    <w:abstractNumId w:val="17"/>
  </w:num>
  <w:num w:numId="16">
    <w:abstractNumId w:val="14"/>
  </w:num>
  <w:num w:numId="17">
    <w:abstractNumId w:val="13"/>
  </w:num>
  <w:num w:numId="18">
    <w:abstractNumId w:val="6"/>
  </w:num>
  <w:num w:numId="19">
    <w:abstractNumId w:val="11"/>
  </w:num>
  <w:num w:numId="20">
    <w:abstractNumId w:val="21"/>
  </w:num>
  <w:num w:numId="21">
    <w:abstractNumId w:val="18"/>
  </w:num>
  <w:num w:numId="22">
    <w:abstractNumId w:val="26"/>
  </w:num>
  <w:num w:numId="23">
    <w:abstractNumId w:val="20"/>
  </w:num>
  <w:num w:numId="24">
    <w:abstractNumId w:val="3"/>
  </w:num>
  <w:num w:numId="25">
    <w:abstractNumId w:val="19"/>
  </w:num>
  <w:num w:numId="2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31"/>
  </w:num>
  <w:num w:numId="29">
    <w:abstractNumId w:val="1"/>
  </w:num>
  <w:num w:numId="30">
    <w:abstractNumId w:val="23"/>
  </w:num>
  <w:num w:numId="3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5"/>
  </w:num>
  <w:num w:numId="35">
    <w:abstractNumId w:val="33"/>
  </w:num>
  <w:num w:numId="36">
    <w:abstractNumId w:val="5"/>
  </w:num>
  <w:num w:numId="3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9242A"/>
    <w:rsid w:val="00126285"/>
    <w:rsid w:val="00221F82"/>
    <w:rsid w:val="00223670"/>
    <w:rsid w:val="002D3A09"/>
    <w:rsid w:val="00370C60"/>
    <w:rsid w:val="003A520C"/>
    <w:rsid w:val="003E3A81"/>
    <w:rsid w:val="00470CC6"/>
    <w:rsid w:val="004D5AE7"/>
    <w:rsid w:val="0053489A"/>
    <w:rsid w:val="00535615"/>
    <w:rsid w:val="005812A3"/>
    <w:rsid w:val="00682B93"/>
    <w:rsid w:val="006972C8"/>
    <w:rsid w:val="006D4D82"/>
    <w:rsid w:val="00792454"/>
    <w:rsid w:val="007E3275"/>
    <w:rsid w:val="007E54FD"/>
    <w:rsid w:val="00824D2C"/>
    <w:rsid w:val="0089242A"/>
    <w:rsid w:val="008A30A1"/>
    <w:rsid w:val="008A3E3D"/>
    <w:rsid w:val="008C68EB"/>
    <w:rsid w:val="00A04D1C"/>
    <w:rsid w:val="00AD1AB5"/>
    <w:rsid w:val="00B22290"/>
    <w:rsid w:val="00B72AC3"/>
    <w:rsid w:val="00BB0BC4"/>
    <w:rsid w:val="00C038BB"/>
    <w:rsid w:val="00C04CA0"/>
    <w:rsid w:val="00C313C9"/>
    <w:rsid w:val="00CB339A"/>
    <w:rsid w:val="00CE59B5"/>
    <w:rsid w:val="00D02788"/>
    <w:rsid w:val="00D11038"/>
    <w:rsid w:val="00DF4D2C"/>
    <w:rsid w:val="00E00A82"/>
    <w:rsid w:val="00ED7F84"/>
    <w:rsid w:val="00FA7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ACBDE2E-C93A-42C8-81A3-98DCB21CD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A7EE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rsid w:val="0089242A"/>
    <w:pPr>
      <w:spacing w:before="100" w:beforeAutospacing="1" w:after="100" w:afterAutospacing="1"/>
    </w:pPr>
  </w:style>
  <w:style w:type="character" w:styleId="a4">
    <w:name w:val="Strong"/>
    <w:uiPriority w:val="99"/>
    <w:qFormat/>
    <w:rsid w:val="0089242A"/>
    <w:rPr>
      <w:rFonts w:cs="Times New Roman"/>
      <w:b/>
      <w:bCs/>
    </w:rPr>
  </w:style>
  <w:style w:type="table" w:styleId="a5">
    <w:name w:val="Table Grid"/>
    <w:basedOn w:val="a1"/>
    <w:uiPriority w:val="99"/>
    <w:rsid w:val="00AD1A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"/>
    <w:next w:val="a"/>
    <w:autoRedefine/>
    <w:uiPriority w:val="99"/>
    <w:semiHidden/>
    <w:rsid w:val="008C68EB"/>
  </w:style>
  <w:style w:type="character" w:styleId="a6">
    <w:name w:val="Hyperlink"/>
    <w:uiPriority w:val="99"/>
    <w:rsid w:val="008C68EB"/>
    <w:rPr>
      <w:rFonts w:cs="Times New Roman"/>
      <w:color w:val="0000FF"/>
      <w:u w:val="single"/>
    </w:rPr>
  </w:style>
  <w:style w:type="character" w:customStyle="1" w:styleId="Normal">
    <w:name w:val="Normal Знак"/>
    <w:uiPriority w:val="99"/>
    <w:locked/>
    <w:rsid w:val="0053489A"/>
    <w:rPr>
      <w:rFonts w:cs="Times New Roman"/>
      <w:snapToGrid w:val="0"/>
      <w:color w:val="000000"/>
      <w:sz w:val="28"/>
      <w:szCs w:val="28"/>
      <w:lang w:val="ru-RU" w:eastAsia="ru-RU"/>
    </w:rPr>
  </w:style>
  <w:style w:type="paragraph" w:styleId="a7">
    <w:name w:val="footnote text"/>
    <w:basedOn w:val="a"/>
    <w:link w:val="a8"/>
    <w:uiPriority w:val="99"/>
    <w:semiHidden/>
    <w:rsid w:val="0053489A"/>
    <w:rPr>
      <w:sz w:val="20"/>
      <w:szCs w:val="20"/>
    </w:rPr>
  </w:style>
  <w:style w:type="character" w:customStyle="1" w:styleId="a8">
    <w:name w:val="Текст сноски Знак"/>
    <w:link w:val="a7"/>
    <w:uiPriority w:val="99"/>
    <w:semiHidden/>
    <w:rPr>
      <w:sz w:val="20"/>
      <w:szCs w:val="20"/>
    </w:rPr>
  </w:style>
  <w:style w:type="character" w:styleId="a9">
    <w:name w:val="footnote reference"/>
    <w:uiPriority w:val="99"/>
    <w:semiHidden/>
    <w:rsid w:val="0053489A"/>
    <w:rPr>
      <w:rFonts w:cs="Times New Roman"/>
      <w:vertAlign w:val="superscript"/>
    </w:rPr>
  </w:style>
  <w:style w:type="paragraph" w:styleId="aa">
    <w:name w:val="footer"/>
    <w:basedOn w:val="a"/>
    <w:link w:val="ab"/>
    <w:uiPriority w:val="99"/>
    <w:rsid w:val="008A3E3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rPr>
      <w:sz w:val="24"/>
      <w:szCs w:val="24"/>
    </w:rPr>
  </w:style>
  <w:style w:type="character" w:styleId="ac">
    <w:name w:val="page number"/>
    <w:uiPriority w:val="99"/>
    <w:rsid w:val="008A3E3D"/>
    <w:rPr>
      <w:rFonts w:cs="Times New Roman"/>
    </w:rPr>
  </w:style>
  <w:style w:type="paragraph" w:styleId="ad">
    <w:name w:val="header"/>
    <w:basedOn w:val="a"/>
    <w:link w:val="ae"/>
    <w:uiPriority w:val="99"/>
    <w:rsid w:val="00B72AC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locked/>
    <w:rsid w:val="00B72AC3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233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33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339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33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33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33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33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339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33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233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3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33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3177</Words>
  <Characters>18109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Организация методической работы в МДОУ</vt:lpstr>
    </vt:vector>
  </TitlesOfParts>
  <Company>Home</Company>
  <LinksUpToDate>false</LinksUpToDate>
  <CharactersWithSpaces>21244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методической работы в МДОУ</dc:title>
  <dc:subject/>
  <dc:creator>Анна Владимировна</dc:creator>
  <cp:keywords/>
  <dc:description/>
  <cp:lastModifiedBy>admin</cp:lastModifiedBy>
  <cp:revision>2</cp:revision>
  <dcterms:created xsi:type="dcterms:W3CDTF">2014-03-27T00:29:00Z</dcterms:created>
  <dcterms:modified xsi:type="dcterms:W3CDTF">2014-03-27T00:29:00Z</dcterms:modified>
</cp:coreProperties>
</file>