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30" w:rsidRDefault="00094230" w:rsidP="00F6083F">
      <w:pPr>
        <w:jc w:val="center"/>
        <w:rPr>
          <w:b/>
          <w:sz w:val="28"/>
          <w:szCs w:val="28"/>
        </w:rPr>
      </w:pPr>
    </w:p>
    <w:p w:rsidR="00F6083F" w:rsidRPr="00F56801" w:rsidRDefault="00F6083F" w:rsidP="00F6083F">
      <w:pPr>
        <w:jc w:val="center"/>
        <w:rPr>
          <w:b/>
          <w:sz w:val="28"/>
          <w:szCs w:val="28"/>
        </w:rPr>
      </w:pPr>
      <w:r w:rsidRPr="00F56801">
        <w:rPr>
          <w:b/>
          <w:sz w:val="28"/>
          <w:szCs w:val="28"/>
        </w:rPr>
        <w:t>Российский Государственный Социальный Университет</w:t>
      </w:r>
    </w:p>
    <w:p w:rsidR="00F6083F" w:rsidRPr="00F56801" w:rsidRDefault="00F6083F" w:rsidP="00F6083F">
      <w:pPr>
        <w:jc w:val="center"/>
        <w:rPr>
          <w:b/>
          <w:sz w:val="28"/>
          <w:szCs w:val="28"/>
        </w:rPr>
      </w:pPr>
      <w:r w:rsidRPr="00F56801">
        <w:rPr>
          <w:b/>
          <w:sz w:val="28"/>
          <w:szCs w:val="28"/>
        </w:rPr>
        <w:t>Факультет социального страхования, экономики и финансов</w:t>
      </w:r>
    </w:p>
    <w:p w:rsidR="00F6083F" w:rsidRPr="00F56801" w:rsidRDefault="00F6083F" w:rsidP="00F6083F">
      <w:pPr>
        <w:jc w:val="center"/>
        <w:rPr>
          <w:b/>
          <w:sz w:val="28"/>
          <w:szCs w:val="28"/>
        </w:rPr>
      </w:pPr>
      <w:r w:rsidRPr="00F56801">
        <w:rPr>
          <w:b/>
          <w:sz w:val="28"/>
          <w:szCs w:val="28"/>
        </w:rPr>
        <w:t>Кафедра предпринимательства и управления</w:t>
      </w: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jc w:val="center"/>
        <w:rPr>
          <w:sz w:val="28"/>
          <w:szCs w:val="28"/>
        </w:rPr>
      </w:pPr>
      <w:r w:rsidRPr="00F56801">
        <w:rPr>
          <w:sz w:val="28"/>
          <w:szCs w:val="28"/>
        </w:rPr>
        <w:t>Отделение дневное</w:t>
      </w: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jc w:val="center"/>
        <w:rPr>
          <w:b/>
          <w:sz w:val="28"/>
          <w:szCs w:val="28"/>
        </w:rPr>
      </w:pPr>
      <w:r w:rsidRPr="00F56801">
        <w:rPr>
          <w:b/>
          <w:sz w:val="28"/>
          <w:szCs w:val="28"/>
        </w:rPr>
        <w:t>КУРСОВАЯ РАБОТА</w:t>
      </w:r>
    </w:p>
    <w:p w:rsidR="00F6083F" w:rsidRPr="00F56801" w:rsidRDefault="00F6083F" w:rsidP="00F6083F">
      <w:pPr>
        <w:jc w:val="center"/>
        <w:rPr>
          <w:sz w:val="28"/>
          <w:szCs w:val="28"/>
        </w:rPr>
      </w:pPr>
      <w:r w:rsidRPr="00F56801">
        <w:rPr>
          <w:sz w:val="28"/>
          <w:szCs w:val="28"/>
        </w:rPr>
        <w:t>по экономике предприятия</w:t>
      </w:r>
    </w:p>
    <w:p w:rsidR="00F6083F" w:rsidRPr="00F56801" w:rsidRDefault="00F6083F" w:rsidP="00F6083F">
      <w:pPr>
        <w:jc w:val="center"/>
        <w:rPr>
          <w:sz w:val="28"/>
          <w:szCs w:val="28"/>
        </w:rPr>
      </w:pPr>
    </w:p>
    <w:p w:rsidR="00F6083F" w:rsidRDefault="00F6083F" w:rsidP="00F6083F">
      <w:pPr>
        <w:jc w:val="center"/>
        <w:rPr>
          <w:sz w:val="28"/>
          <w:szCs w:val="28"/>
        </w:rPr>
      </w:pPr>
      <w:r w:rsidRPr="00F56801">
        <w:rPr>
          <w:sz w:val="28"/>
          <w:szCs w:val="28"/>
        </w:rPr>
        <w:t>Тема:</w:t>
      </w:r>
    </w:p>
    <w:p w:rsidR="00E053F1" w:rsidRPr="00F56801" w:rsidRDefault="00E053F1" w:rsidP="00F6083F">
      <w:pPr>
        <w:jc w:val="center"/>
        <w:rPr>
          <w:sz w:val="28"/>
          <w:szCs w:val="28"/>
        </w:rPr>
      </w:pPr>
    </w:p>
    <w:p w:rsidR="00F6083F" w:rsidRPr="00E053F1" w:rsidRDefault="00F6083F" w:rsidP="00F6083F">
      <w:pPr>
        <w:jc w:val="center"/>
        <w:rPr>
          <w:sz w:val="32"/>
          <w:szCs w:val="32"/>
        </w:rPr>
      </w:pPr>
      <w:r w:rsidRPr="00E053F1">
        <w:rPr>
          <w:sz w:val="32"/>
          <w:szCs w:val="32"/>
        </w:rPr>
        <w:t>«Организация оплаты труда на предприятии»</w:t>
      </w:r>
    </w:p>
    <w:p w:rsidR="00F6083F" w:rsidRPr="00E053F1" w:rsidRDefault="00F6083F" w:rsidP="00F6083F">
      <w:pPr>
        <w:rPr>
          <w:sz w:val="32"/>
          <w:szCs w:val="32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2179B5" w:rsidRPr="00F56801" w:rsidRDefault="002179B5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ind w:left="5220"/>
        <w:rPr>
          <w:sz w:val="28"/>
          <w:szCs w:val="28"/>
        </w:rPr>
      </w:pPr>
      <w:r w:rsidRPr="00F56801">
        <w:rPr>
          <w:sz w:val="28"/>
          <w:szCs w:val="28"/>
        </w:rPr>
        <w:t>Студентки Губановой Е.И.</w:t>
      </w:r>
    </w:p>
    <w:p w:rsidR="00F6083F" w:rsidRPr="00F56801" w:rsidRDefault="00F6083F" w:rsidP="00F6083F">
      <w:pPr>
        <w:ind w:left="5220"/>
        <w:rPr>
          <w:sz w:val="28"/>
          <w:szCs w:val="28"/>
        </w:rPr>
      </w:pPr>
      <w:r w:rsidRPr="00F56801">
        <w:rPr>
          <w:sz w:val="28"/>
          <w:szCs w:val="28"/>
        </w:rPr>
        <w:t>Группы ЭУП-Д-3-2</w:t>
      </w:r>
    </w:p>
    <w:p w:rsidR="00F6083F" w:rsidRPr="00F56801" w:rsidRDefault="00F6083F" w:rsidP="00F6083F">
      <w:pPr>
        <w:ind w:left="5220"/>
        <w:rPr>
          <w:sz w:val="28"/>
          <w:szCs w:val="28"/>
        </w:rPr>
      </w:pPr>
    </w:p>
    <w:p w:rsidR="00F6083F" w:rsidRPr="00F56801" w:rsidRDefault="00F6083F" w:rsidP="00F6083F">
      <w:pPr>
        <w:ind w:left="5220"/>
        <w:rPr>
          <w:sz w:val="28"/>
          <w:szCs w:val="28"/>
        </w:rPr>
      </w:pPr>
    </w:p>
    <w:p w:rsidR="00F6083F" w:rsidRPr="00F56801" w:rsidRDefault="00F6083F" w:rsidP="00F6083F">
      <w:pPr>
        <w:ind w:left="5220"/>
        <w:rPr>
          <w:sz w:val="28"/>
          <w:szCs w:val="28"/>
        </w:rPr>
      </w:pPr>
      <w:r w:rsidRPr="00F56801">
        <w:rPr>
          <w:sz w:val="28"/>
          <w:szCs w:val="28"/>
        </w:rPr>
        <w:t>Руководитель: Нахратова Е.Е.</w:t>
      </w:r>
    </w:p>
    <w:p w:rsidR="00F6083F" w:rsidRPr="00F56801" w:rsidRDefault="00F6083F" w:rsidP="00F6083F">
      <w:pPr>
        <w:ind w:left="5220"/>
        <w:rPr>
          <w:sz w:val="28"/>
          <w:szCs w:val="28"/>
        </w:rPr>
      </w:pPr>
      <w:r w:rsidRPr="00F56801">
        <w:rPr>
          <w:sz w:val="28"/>
          <w:szCs w:val="28"/>
        </w:rPr>
        <w:t xml:space="preserve">Рецензент: </w:t>
      </w: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F6083F" w:rsidRPr="00F56801" w:rsidRDefault="00F6083F" w:rsidP="00F6083F">
      <w:pPr>
        <w:rPr>
          <w:sz w:val="28"/>
          <w:szCs w:val="28"/>
        </w:rPr>
      </w:pPr>
    </w:p>
    <w:p w:rsidR="00285D90" w:rsidRPr="00F56801" w:rsidRDefault="00285D90" w:rsidP="00F6083F">
      <w:pPr>
        <w:rPr>
          <w:sz w:val="28"/>
          <w:szCs w:val="28"/>
        </w:rPr>
      </w:pPr>
    </w:p>
    <w:p w:rsidR="00285D90" w:rsidRDefault="00F6083F" w:rsidP="00DF7019">
      <w:pPr>
        <w:jc w:val="center"/>
        <w:rPr>
          <w:sz w:val="28"/>
          <w:szCs w:val="28"/>
        </w:rPr>
      </w:pPr>
      <w:r w:rsidRPr="00F56801">
        <w:rPr>
          <w:sz w:val="28"/>
          <w:szCs w:val="28"/>
        </w:rPr>
        <w:t>Москва, 2008</w:t>
      </w:r>
    </w:p>
    <w:p w:rsidR="00E053F1" w:rsidRPr="00F56801" w:rsidRDefault="00E053F1" w:rsidP="00DF7019">
      <w:pPr>
        <w:jc w:val="center"/>
        <w:rPr>
          <w:sz w:val="28"/>
          <w:szCs w:val="28"/>
          <w:lang w:val="en-US"/>
        </w:rPr>
      </w:pPr>
    </w:p>
    <w:p w:rsidR="003975F9" w:rsidRPr="00B53644" w:rsidRDefault="00F6083F" w:rsidP="002306D8">
      <w:pPr>
        <w:jc w:val="center"/>
        <w:rPr>
          <w:b/>
          <w:sz w:val="32"/>
          <w:szCs w:val="32"/>
        </w:rPr>
      </w:pPr>
      <w:r w:rsidRPr="00B53644">
        <w:rPr>
          <w:b/>
          <w:sz w:val="32"/>
          <w:szCs w:val="32"/>
        </w:rPr>
        <w:t>Содержание</w:t>
      </w:r>
    </w:p>
    <w:p w:rsidR="00285D90" w:rsidRPr="00F56801" w:rsidRDefault="00285D90" w:rsidP="00B8771D">
      <w:pPr>
        <w:rPr>
          <w:b/>
          <w:sz w:val="28"/>
          <w:szCs w:val="28"/>
        </w:rPr>
      </w:pPr>
    </w:p>
    <w:p w:rsidR="00B8771D" w:rsidRPr="00F56801" w:rsidRDefault="00B8771D" w:rsidP="00B8771D">
      <w:pPr>
        <w:pStyle w:val="1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r w:rsidRPr="00F56801">
        <w:rPr>
          <w:b/>
          <w:sz w:val="28"/>
          <w:szCs w:val="28"/>
        </w:rPr>
        <w:fldChar w:fldCharType="begin"/>
      </w:r>
      <w:r w:rsidRPr="00F56801">
        <w:rPr>
          <w:b/>
          <w:sz w:val="28"/>
          <w:szCs w:val="28"/>
        </w:rPr>
        <w:instrText xml:space="preserve"> TOC \o "1-2" \h \z \u </w:instrText>
      </w:r>
      <w:r w:rsidRPr="00F56801">
        <w:rPr>
          <w:b/>
          <w:sz w:val="28"/>
          <w:szCs w:val="28"/>
        </w:rPr>
        <w:fldChar w:fldCharType="separate"/>
      </w:r>
      <w:hyperlink w:anchor="_Toc216022676" w:history="1">
        <w:r w:rsidRPr="00F56801">
          <w:rPr>
            <w:rStyle w:val="ab"/>
            <w:noProof/>
            <w:sz w:val="28"/>
            <w:szCs w:val="28"/>
          </w:rPr>
          <w:t>Введение</w:t>
        </w:r>
        <w:r w:rsidRPr="00F56801">
          <w:rPr>
            <w:noProof/>
            <w:webHidden/>
            <w:sz w:val="28"/>
            <w:szCs w:val="28"/>
          </w:rPr>
          <w:tab/>
        </w:r>
        <w:r w:rsidRPr="00F56801">
          <w:rPr>
            <w:noProof/>
            <w:webHidden/>
            <w:sz w:val="28"/>
            <w:szCs w:val="28"/>
          </w:rPr>
          <w:fldChar w:fldCharType="begin"/>
        </w:r>
        <w:r w:rsidRPr="00F56801">
          <w:rPr>
            <w:noProof/>
            <w:webHidden/>
            <w:sz w:val="28"/>
            <w:szCs w:val="28"/>
          </w:rPr>
          <w:instrText xml:space="preserve"> PAGEREF _Toc216022676 \h </w:instrText>
        </w:r>
        <w:r w:rsidRPr="00F56801">
          <w:rPr>
            <w:noProof/>
            <w:webHidden/>
            <w:sz w:val="28"/>
            <w:szCs w:val="28"/>
          </w:rPr>
        </w:r>
        <w:r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3</w:t>
        </w:r>
        <w:r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1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77" w:history="1">
        <w:r w:rsidR="00B8771D" w:rsidRPr="00F56801">
          <w:rPr>
            <w:rStyle w:val="ab"/>
            <w:b/>
            <w:noProof/>
            <w:sz w:val="28"/>
            <w:szCs w:val="28"/>
          </w:rPr>
          <w:t>Глава 1.</w:t>
        </w:r>
        <w:r w:rsidR="00B8771D" w:rsidRPr="00F56801">
          <w:rPr>
            <w:rStyle w:val="ab"/>
            <w:noProof/>
            <w:sz w:val="28"/>
            <w:szCs w:val="28"/>
          </w:rPr>
          <w:t xml:space="preserve"> </w:t>
        </w:r>
        <w:r w:rsidR="00B8771D" w:rsidRPr="00F56801">
          <w:rPr>
            <w:rStyle w:val="ab"/>
            <w:iCs/>
            <w:noProof/>
            <w:sz w:val="28"/>
            <w:szCs w:val="28"/>
          </w:rPr>
          <w:t xml:space="preserve"> Организация оплаты труда на предприятии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_Toc216022677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5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78" w:history="1">
        <w:r w:rsidR="00B8771D" w:rsidRPr="00F56801">
          <w:rPr>
            <w:rStyle w:val="ab"/>
            <w:noProof/>
            <w:sz w:val="28"/>
            <w:szCs w:val="28"/>
          </w:rPr>
          <w:t>1.1 Понятие заработной платы работников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_Toc216022678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5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79" w:history="1">
        <w:r w:rsidR="00B8771D" w:rsidRPr="00F56801">
          <w:rPr>
            <w:rStyle w:val="ab"/>
            <w:noProof/>
            <w:sz w:val="28"/>
            <w:szCs w:val="28"/>
          </w:rPr>
          <w:t>1.2 Принципы организации оплаты труда в современных условиях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_Toc216022679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6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80" w:history="1">
        <w:r w:rsidR="00B8771D" w:rsidRPr="00F56801">
          <w:rPr>
            <w:rStyle w:val="ab"/>
            <w:noProof/>
            <w:sz w:val="28"/>
            <w:szCs w:val="28"/>
          </w:rPr>
          <w:t>1.3 Формы и системы оплаты труда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467142">
          <w:rPr>
            <w:noProof/>
            <w:webHidden/>
            <w:sz w:val="28"/>
            <w:szCs w:val="28"/>
          </w:rPr>
          <w:t>10</w:t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82" w:history="1">
        <w:r w:rsidR="002E6AFD" w:rsidRPr="00F56801">
          <w:rPr>
            <w:rStyle w:val="ab"/>
            <w:noProof/>
            <w:sz w:val="28"/>
            <w:szCs w:val="28"/>
          </w:rPr>
          <w:t>1.</w:t>
        </w:r>
        <w:r w:rsidR="002E6AFD" w:rsidRPr="00F56801">
          <w:rPr>
            <w:rStyle w:val="ab"/>
            <w:noProof/>
            <w:sz w:val="28"/>
            <w:szCs w:val="28"/>
            <w:lang w:val="en-US"/>
          </w:rPr>
          <w:t>4</w:t>
        </w:r>
        <w:r w:rsidR="00B8771D" w:rsidRPr="00F56801">
          <w:rPr>
            <w:rStyle w:val="ab"/>
            <w:noProof/>
            <w:sz w:val="28"/>
            <w:szCs w:val="28"/>
          </w:rPr>
          <w:t xml:space="preserve"> Состав и структура фонда заработной платы предприятия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_Toc216022682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1</w:t>
        </w:r>
        <w:r w:rsidR="00467142">
          <w:rPr>
            <w:noProof/>
            <w:webHidden/>
            <w:sz w:val="28"/>
            <w:szCs w:val="28"/>
          </w:rPr>
          <w:t>6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1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83" w:history="1">
        <w:r w:rsidR="00B8771D" w:rsidRPr="00F56801">
          <w:rPr>
            <w:rStyle w:val="ab"/>
            <w:b/>
            <w:iCs/>
            <w:noProof/>
            <w:sz w:val="28"/>
            <w:szCs w:val="28"/>
          </w:rPr>
          <w:t>Глава 2</w:t>
        </w:r>
        <w:r w:rsidR="00B8771D" w:rsidRPr="00F56801">
          <w:rPr>
            <w:rStyle w:val="ab"/>
            <w:iCs/>
            <w:noProof/>
            <w:sz w:val="28"/>
            <w:szCs w:val="28"/>
          </w:rPr>
          <w:t>. Организация оплаты труда в ОАО «Северные МН»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467142">
          <w:rPr>
            <w:noProof/>
            <w:webHidden/>
            <w:sz w:val="28"/>
            <w:szCs w:val="28"/>
          </w:rPr>
          <w:t>21</w:t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84" w:history="1">
        <w:r w:rsidR="00B8771D" w:rsidRPr="00F56801">
          <w:rPr>
            <w:rStyle w:val="ab"/>
            <w:noProof/>
            <w:sz w:val="28"/>
            <w:szCs w:val="28"/>
          </w:rPr>
          <w:t>2.1 Краткая характеристика организации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467142">
          <w:rPr>
            <w:noProof/>
            <w:webHidden/>
            <w:sz w:val="28"/>
            <w:szCs w:val="28"/>
          </w:rPr>
          <w:t>21</w:t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85" w:history="1">
        <w:r w:rsidR="00B8771D" w:rsidRPr="00F56801">
          <w:rPr>
            <w:rStyle w:val="ab"/>
            <w:noProof/>
            <w:sz w:val="28"/>
            <w:szCs w:val="28"/>
          </w:rPr>
          <w:t>2.2 Состав и структура персонала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_Toc216022685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2</w:t>
        </w:r>
        <w:r w:rsidR="00467142">
          <w:rPr>
            <w:noProof/>
            <w:webHidden/>
            <w:sz w:val="28"/>
            <w:szCs w:val="28"/>
          </w:rPr>
          <w:t>2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86" w:history="1">
        <w:r w:rsidR="00B8771D" w:rsidRPr="00F56801">
          <w:rPr>
            <w:rStyle w:val="ab"/>
            <w:noProof/>
            <w:sz w:val="28"/>
            <w:szCs w:val="28"/>
          </w:rPr>
          <w:t>2.3 Анализ движения кадров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_Toc216022686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2</w:t>
        </w:r>
        <w:r w:rsidR="00467142">
          <w:rPr>
            <w:noProof/>
            <w:webHidden/>
            <w:sz w:val="28"/>
            <w:szCs w:val="28"/>
          </w:rPr>
          <w:t>4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87" w:history="1">
        <w:r w:rsidR="00B8771D" w:rsidRPr="00F56801">
          <w:rPr>
            <w:rStyle w:val="ab"/>
            <w:noProof/>
            <w:sz w:val="28"/>
            <w:szCs w:val="28"/>
          </w:rPr>
          <w:t>2.4 Описание действующих на предприятии форм и систем оплаты труда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_Toc216022687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2</w:t>
        </w:r>
        <w:r w:rsidR="00B53644">
          <w:rPr>
            <w:noProof/>
            <w:webHidden/>
            <w:sz w:val="28"/>
            <w:szCs w:val="28"/>
          </w:rPr>
          <w:t>5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88" w:history="1">
        <w:r w:rsidR="00B8771D" w:rsidRPr="00F56801">
          <w:rPr>
            <w:rStyle w:val="ab"/>
            <w:noProof/>
            <w:sz w:val="28"/>
            <w:szCs w:val="28"/>
          </w:rPr>
          <w:t>2.5 Расчет структуры фонда заработной платы за 2006 год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_Toc216022688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2</w:t>
        </w:r>
        <w:r w:rsidR="00B53644">
          <w:rPr>
            <w:noProof/>
            <w:webHidden/>
            <w:sz w:val="28"/>
            <w:szCs w:val="28"/>
          </w:rPr>
          <w:t>6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2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89" w:history="1">
        <w:r w:rsidR="00B8771D" w:rsidRPr="00F56801">
          <w:rPr>
            <w:rStyle w:val="ab"/>
            <w:noProof/>
            <w:sz w:val="28"/>
            <w:szCs w:val="28"/>
          </w:rPr>
          <w:t>2.6 Оценка эффективности использования средств на оплату труда в 2006 году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_Toc216022689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3</w:t>
        </w:r>
        <w:r w:rsidR="00B53644">
          <w:rPr>
            <w:noProof/>
            <w:webHidden/>
            <w:sz w:val="28"/>
            <w:szCs w:val="28"/>
          </w:rPr>
          <w:t>3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1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90" w:history="1">
        <w:r w:rsidR="00B8771D" w:rsidRPr="00F56801">
          <w:rPr>
            <w:rStyle w:val="ab"/>
            <w:noProof/>
            <w:sz w:val="28"/>
            <w:szCs w:val="28"/>
          </w:rPr>
          <w:t>Заключение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_Toc216022690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3</w:t>
        </w:r>
        <w:r w:rsidR="00B53644">
          <w:rPr>
            <w:noProof/>
            <w:webHidden/>
            <w:sz w:val="28"/>
            <w:szCs w:val="28"/>
          </w:rPr>
          <w:t>5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B8771D" w:rsidRPr="00F56801" w:rsidRDefault="0014061C" w:rsidP="00B8771D">
      <w:pPr>
        <w:pStyle w:val="10"/>
        <w:tabs>
          <w:tab w:val="right" w:leader="dot" w:pos="9606"/>
        </w:tabs>
        <w:spacing w:line="360" w:lineRule="auto"/>
        <w:rPr>
          <w:noProof/>
          <w:sz w:val="28"/>
          <w:szCs w:val="28"/>
        </w:rPr>
      </w:pPr>
      <w:hyperlink w:anchor="_Toc216022691" w:history="1">
        <w:r w:rsidR="00B8771D" w:rsidRPr="00F56801">
          <w:rPr>
            <w:rStyle w:val="ab"/>
            <w:noProof/>
            <w:sz w:val="28"/>
            <w:szCs w:val="28"/>
          </w:rPr>
          <w:t>Список литературы</w:t>
        </w:r>
        <w:r w:rsidR="00B8771D" w:rsidRPr="00F56801">
          <w:rPr>
            <w:noProof/>
            <w:webHidden/>
            <w:sz w:val="28"/>
            <w:szCs w:val="28"/>
          </w:rPr>
          <w:tab/>
        </w:r>
        <w:r w:rsidR="00B8771D" w:rsidRPr="00F56801">
          <w:rPr>
            <w:noProof/>
            <w:webHidden/>
            <w:sz w:val="28"/>
            <w:szCs w:val="28"/>
          </w:rPr>
          <w:fldChar w:fldCharType="begin"/>
        </w:r>
        <w:r w:rsidR="00B8771D" w:rsidRPr="00F56801">
          <w:rPr>
            <w:noProof/>
            <w:webHidden/>
            <w:sz w:val="28"/>
            <w:szCs w:val="28"/>
          </w:rPr>
          <w:instrText xml:space="preserve"> PAGEREF _Toc216022691 \h </w:instrText>
        </w:r>
        <w:r w:rsidR="00B8771D" w:rsidRPr="00F56801">
          <w:rPr>
            <w:noProof/>
            <w:webHidden/>
            <w:sz w:val="28"/>
            <w:szCs w:val="28"/>
          </w:rPr>
        </w:r>
        <w:r w:rsidR="00B8771D" w:rsidRPr="00F56801">
          <w:rPr>
            <w:noProof/>
            <w:webHidden/>
            <w:sz w:val="28"/>
            <w:szCs w:val="28"/>
          </w:rPr>
          <w:fldChar w:fldCharType="separate"/>
        </w:r>
        <w:r w:rsidR="00965F88" w:rsidRPr="00F56801">
          <w:rPr>
            <w:noProof/>
            <w:webHidden/>
            <w:sz w:val="28"/>
            <w:szCs w:val="28"/>
          </w:rPr>
          <w:t>3</w:t>
        </w:r>
        <w:r w:rsidR="00B53644">
          <w:rPr>
            <w:noProof/>
            <w:webHidden/>
            <w:sz w:val="28"/>
            <w:szCs w:val="28"/>
          </w:rPr>
          <w:t>7</w:t>
        </w:r>
        <w:r w:rsidR="00B8771D" w:rsidRPr="00F56801">
          <w:rPr>
            <w:noProof/>
            <w:webHidden/>
            <w:sz w:val="28"/>
            <w:szCs w:val="28"/>
          </w:rPr>
          <w:fldChar w:fldCharType="end"/>
        </w:r>
      </w:hyperlink>
    </w:p>
    <w:p w:rsidR="00285D90" w:rsidRPr="00F56801" w:rsidRDefault="00B8771D" w:rsidP="00B8771D">
      <w:pPr>
        <w:spacing w:line="360" w:lineRule="auto"/>
        <w:rPr>
          <w:b/>
          <w:sz w:val="28"/>
          <w:szCs w:val="28"/>
        </w:rPr>
      </w:pPr>
      <w:r w:rsidRPr="00F56801">
        <w:rPr>
          <w:b/>
          <w:sz w:val="28"/>
          <w:szCs w:val="28"/>
        </w:rPr>
        <w:fldChar w:fldCharType="end"/>
      </w:r>
    </w:p>
    <w:p w:rsidR="00285D90" w:rsidRPr="00F56801" w:rsidRDefault="00285D90" w:rsidP="00B8771D">
      <w:pPr>
        <w:spacing w:line="360" w:lineRule="auto"/>
        <w:jc w:val="center"/>
        <w:rPr>
          <w:b/>
          <w:sz w:val="28"/>
          <w:szCs w:val="28"/>
        </w:rPr>
      </w:pPr>
    </w:p>
    <w:p w:rsidR="00285D90" w:rsidRPr="00F56801" w:rsidRDefault="00285D90" w:rsidP="00B8771D">
      <w:pPr>
        <w:spacing w:line="360" w:lineRule="auto"/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F56801">
      <w:pPr>
        <w:rPr>
          <w:b/>
          <w:sz w:val="28"/>
          <w:szCs w:val="28"/>
        </w:rPr>
      </w:pPr>
    </w:p>
    <w:p w:rsidR="00285D90" w:rsidRPr="00F56801" w:rsidRDefault="00285D90" w:rsidP="00285D90">
      <w:pPr>
        <w:jc w:val="center"/>
        <w:rPr>
          <w:b/>
          <w:sz w:val="28"/>
          <w:szCs w:val="28"/>
        </w:rPr>
      </w:pPr>
    </w:p>
    <w:p w:rsidR="00285D90" w:rsidRPr="00F56801" w:rsidRDefault="00285D90" w:rsidP="00AD7622">
      <w:pPr>
        <w:rPr>
          <w:b/>
          <w:sz w:val="28"/>
          <w:szCs w:val="28"/>
        </w:rPr>
      </w:pPr>
    </w:p>
    <w:p w:rsidR="00285D90" w:rsidRPr="00F56801" w:rsidRDefault="00F6083F" w:rsidP="00B8771D">
      <w:pPr>
        <w:pStyle w:val="1"/>
        <w:jc w:val="center"/>
        <w:rPr>
          <w:rFonts w:ascii="Times New Roman" w:hAnsi="Times New Roman" w:cs="Times New Roman"/>
        </w:rPr>
      </w:pPr>
      <w:bookmarkStart w:id="0" w:name="_Toc216022676"/>
      <w:r w:rsidRPr="00F56801">
        <w:rPr>
          <w:rFonts w:ascii="Times New Roman" w:hAnsi="Times New Roman" w:cs="Times New Roman"/>
        </w:rPr>
        <w:t>Введение</w:t>
      </w:r>
      <w:bookmarkEnd w:id="0"/>
    </w:p>
    <w:p w:rsidR="00B8771D" w:rsidRPr="00F56801" w:rsidRDefault="00B8771D" w:rsidP="00B8771D">
      <w:pPr>
        <w:rPr>
          <w:sz w:val="28"/>
          <w:szCs w:val="28"/>
        </w:rPr>
      </w:pPr>
    </w:p>
    <w:p w:rsidR="00285D90" w:rsidRPr="00F56801" w:rsidRDefault="00285D90" w:rsidP="00285D9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К трудовым ресурсам относится та часть населения, которая обладает необходимыми физическими данными, знаниями и навыками труда в соответствующей отрасли.</w:t>
      </w:r>
    </w:p>
    <w:p w:rsidR="00285D90" w:rsidRPr="00F56801" w:rsidRDefault="00285D90" w:rsidP="00285D9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От обеспеченности предприятия трудовыми ресурсами и эффективности их использования зависят объем и своевременность выполнения всех работ, эффективность использования оборудования, машин, механизмов и как результат – объем производства продукции, ее себестоимость, прибыль и ряд других экономических показателей.</w:t>
      </w:r>
    </w:p>
    <w:p w:rsidR="00285D90" w:rsidRPr="00F56801" w:rsidRDefault="00285D90" w:rsidP="00285D90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  <w:t>Использование трудовых ресурсов на предприятии необходимо рассматривать в тесной связи с оплатой труда, так как оплата труда работников – это цена трудовых ресурсов, задействованных в производственном процессе.</w:t>
      </w:r>
    </w:p>
    <w:p w:rsidR="00285D90" w:rsidRPr="00F56801" w:rsidRDefault="00285D90" w:rsidP="00285D9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Будучи основным источником дохода трудящихся, заработная плата является формой вознаграждения за труд и формой материального стимулирования их труда. Она направлена на вознаграждение работников за выполненную работу и на мотивацию достижения желаемого уровня производительности. Поэтому правильная организация заработной платы непосредственно влияет на темпы роста производительности труда, стимулирует повышение квалификации трудящихся.</w:t>
      </w:r>
    </w:p>
    <w:p w:rsidR="00285D90" w:rsidRPr="00F56801" w:rsidRDefault="00285D90" w:rsidP="00285D9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Заработная плата – это также часть издержек на производство и реализацию продукции, идущая на оплату труда работников предприятия. Правильно организованная оплата труда работников минимизирует расходы по оплате труда в смете затрат, что положительно повлияет на финансовое состояние предприятие.</w:t>
      </w:r>
    </w:p>
    <w:p w:rsidR="00285D90" w:rsidRPr="00F56801" w:rsidRDefault="00285D90" w:rsidP="00285D90">
      <w:pPr>
        <w:spacing w:line="360" w:lineRule="auto"/>
        <w:jc w:val="both"/>
        <w:rPr>
          <w:sz w:val="28"/>
          <w:szCs w:val="28"/>
        </w:rPr>
      </w:pPr>
      <w:r w:rsidRPr="00F56801">
        <w:rPr>
          <w:i/>
          <w:sz w:val="28"/>
          <w:szCs w:val="28"/>
        </w:rPr>
        <w:tab/>
        <w:t>Целью</w:t>
      </w:r>
      <w:r w:rsidRPr="00F56801">
        <w:rPr>
          <w:sz w:val="28"/>
          <w:szCs w:val="28"/>
        </w:rPr>
        <w:t xml:space="preserve"> данной курсовой работы является всесторонний анализ организации оплаты труда в ОАО «Северные МН».</w:t>
      </w:r>
    </w:p>
    <w:p w:rsidR="00285D90" w:rsidRPr="00F56801" w:rsidRDefault="00285D90" w:rsidP="00285D90">
      <w:pPr>
        <w:spacing w:line="360" w:lineRule="auto"/>
        <w:jc w:val="both"/>
        <w:rPr>
          <w:i/>
          <w:sz w:val="28"/>
          <w:szCs w:val="28"/>
        </w:rPr>
      </w:pPr>
      <w:r w:rsidRPr="00F56801">
        <w:rPr>
          <w:sz w:val="28"/>
          <w:szCs w:val="28"/>
        </w:rPr>
        <w:tab/>
        <w:t xml:space="preserve">В соответствии с целью, в данной курсовой работе были поставлены следующие </w:t>
      </w:r>
      <w:r w:rsidRPr="00F56801">
        <w:rPr>
          <w:i/>
          <w:sz w:val="28"/>
          <w:szCs w:val="28"/>
        </w:rPr>
        <w:t>задачи:</w:t>
      </w:r>
    </w:p>
    <w:p w:rsidR="00451CB9" w:rsidRPr="00F56801" w:rsidRDefault="00451CB9" w:rsidP="00285D90">
      <w:pPr>
        <w:spacing w:line="360" w:lineRule="auto"/>
        <w:jc w:val="both"/>
        <w:rPr>
          <w:sz w:val="28"/>
          <w:szCs w:val="28"/>
        </w:rPr>
      </w:pPr>
    </w:p>
    <w:p w:rsidR="00285D90" w:rsidRPr="00F56801" w:rsidRDefault="00285D90" w:rsidP="00285D90">
      <w:pPr>
        <w:numPr>
          <w:ilvl w:val="0"/>
          <w:numId w:val="82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описание теоретических аспектов формирования оплаты труда на предприятии в современных условиях;</w:t>
      </w:r>
    </w:p>
    <w:p w:rsidR="00285D90" w:rsidRPr="00F56801" w:rsidRDefault="00285D90" w:rsidP="00285D90">
      <w:pPr>
        <w:numPr>
          <w:ilvl w:val="0"/>
          <w:numId w:val="83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определение состава и структуры персонала;</w:t>
      </w:r>
    </w:p>
    <w:p w:rsidR="00285D90" w:rsidRPr="00F56801" w:rsidRDefault="00285D90" w:rsidP="00285D90">
      <w:pPr>
        <w:numPr>
          <w:ilvl w:val="0"/>
          <w:numId w:val="84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анализ движения кадров</w:t>
      </w:r>
      <w:r w:rsidRPr="00F56801">
        <w:rPr>
          <w:sz w:val="28"/>
          <w:szCs w:val="28"/>
          <w:lang w:val="en-US"/>
        </w:rPr>
        <w:t>;</w:t>
      </w:r>
    </w:p>
    <w:p w:rsidR="00285D90" w:rsidRPr="00F56801" w:rsidRDefault="00285D90" w:rsidP="00285D90">
      <w:pPr>
        <w:numPr>
          <w:ilvl w:val="0"/>
          <w:numId w:val="85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описание действующих на предприятии форм и систем оплаты труда;</w:t>
      </w:r>
    </w:p>
    <w:p w:rsidR="00285D90" w:rsidRPr="00F56801" w:rsidRDefault="00285D90" w:rsidP="00285D90">
      <w:pPr>
        <w:numPr>
          <w:ilvl w:val="0"/>
          <w:numId w:val="86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расчет структуры ФЗП</w:t>
      </w:r>
      <w:r w:rsidRPr="00F56801">
        <w:rPr>
          <w:sz w:val="28"/>
          <w:szCs w:val="28"/>
          <w:lang w:val="en-US"/>
        </w:rPr>
        <w:t>;</w:t>
      </w:r>
    </w:p>
    <w:p w:rsidR="00285D90" w:rsidRPr="00F56801" w:rsidRDefault="00285D90" w:rsidP="00285D90">
      <w:pPr>
        <w:numPr>
          <w:ilvl w:val="0"/>
          <w:numId w:val="87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оценка эффективности средств, расходуемых на оплату труда.</w:t>
      </w:r>
    </w:p>
    <w:p w:rsidR="001D359A" w:rsidRPr="00F56801" w:rsidRDefault="00285D90" w:rsidP="00285D90">
      <w:pPr>
        <w:spacing w:line="360" w:lineRule="auto"/>
        <w:ind w:firstLine="708"/>
        <w:rPr>
          <w:sz w:val="28"/>
          <w:szCs w:val="28"/>
        </w:rPr>
      </w:pPr>
      <w:r w:rsidRPr="00F56801">
        <w:rPr>
          <w:i/>
          <w:sz w:val="28"/>
          <w:szCs w:val="28"/>
        </w:rPr>
        <w:t>Объектом исследования</w:t>
      </w:r>
      <w:r w:rsidRPr="00F56801">
        <w:rPr>
          <w:sz w:val="28"/>
          <w:szCs w:val="28"/>
        </w:rPr>
        <w:t xml:space="preserve"> является организация ОАО «Северные МН».</w:t>
      </w: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</w:rPr>
      </w:pPr>
    </w:p>
    <w:p w:rsidR="00F74AB5" w:rsidRPr="00F56801" w:rsidRDefault="00F74AB5" w:rsidP="00F6083F">
      <w:pPr>
        <w:spacing w:line="360" w:lineRule="auto"/>
        <w:rPr>
          <w:b/>
          <w:sz w:val="28"/>
          <w:szCs w:val="28"/>
          <w:lang w:val="en-US"/>
        </w:rPr>
      </w:pPr>
    </w:p>
    <w:p w:rsidR="003034C0" w:rsidRPr="00F56801" w:rsidRDefault="003034C0" w:rsidP="00F6083F">
      <w:pPr>
        <w:spacing w:line="360" w:lineRule="auto"/>
        <w:rPr>
          <w:b/>
          <w:sz w:val="28"/>
          <w:szCs w:val="28"/>
          <w:lang w:val="en-US"/>
        </w:rPr>
      </w:pPr>
    </w:p>
    <w:p w:rsidR="00F6083F" w:rsidRPr="00F56801" w:rsidRDefault="00F6083F" w:rsidP="00B8771D">
      <w:pPr>
        <w:pStyle w:val="1"/>
        <w:rPr>
          <w:rFonts w:ascii="Times New Roman" w:hAnsi="Times New Roman"/>
          <w:iCs/>
        </w:rPr>
      </w:pPr>
      <w:bookmarkStart w:id="1" w:name="_Toc216022677"/>
      <w:r w:rsidRPr="00F56801">
        <w:rPr>
          <w:rFonts w:ascii="Times New Roman" w:hAnsi="Times New Roman"/>
        </w:rPr>
        <w:t xml:space="preserve">Глава 1. </w:t>
      </w:r>
      <w:r w:rsidRPr="00F56801">
        <w:rPr>
          <w:rFonts w:ascii="Times New Roman" w:hAnsi="Times New Roman"/>
          <w:iCs/>
        </w:rPr>
        <w:t xml:space="preserve"> Организация оплаты труда на предприятии</w:t>
      </w:r>
      <w:bookmarkEnd w:id="1"/>
    </w:p>
    <w:p w:rsidR="00F6083F" w:rsidRPr="00F56801" w:rsidRDefault="002179B5" w:rsidP="00AD7622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2" w:name="_Toc216022678"/>
      <w:r w:rsidRPr="00F56801">
        <w:rPr>
          <w:rFonts w:ascii="Times New Roman" w:hAnsi="Times New Roman" w:cs="Times New Roman"/>
          <w:i w:val="0"/>
        </w:rPr>
        <w:t xml:space="preserve">1.1 </w:t>
      </w:r>
      <w:r w:rsidR="00F6083F" w:rsidRPr="00F56801">
        <w:rPr>
          <w:rFonts w:ascii="Times New Roman" w:hAnsi="Times New Roman" w:cs="Times New Roman"/>
          <w:i w:val="0"/>
        </w:rPr>
        <w:t>Понятие заработной платы работников</w:t>
      </w:r>
      <w:bookmarkEnd w:id="2"/>
    </w:p>
    <w:p w:rsidR="00F6083F" w:rsidRPr="00F56801" w:rsidRDefault="00F6083F" w:rsidP="00AD7622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труда работников представляет собой компенсацию работодателем труда наемного работника на предприятии работодателя, соответствующую количеству и качеству выполненной работы</w:t>
      </w:r>
      <w:r w:rsidR="007F647B" w:rsidRPr="00F56801">
        <w:rPr>
          <w:rStyle w:val="aa"/>
          <w:sz w:val="28"/>
          <w:szCs w:val="28"/>
        </w:rPr>
        <w:footnoteReference w:id="1"/>
      </w:r>
      <w:r w:rsidRPr="00F56801">
        <w:rPr>
          <w:sz w:val="28"/>
          <w:szCs w:val="28"/>
        </w:rPr>
        <w:t xml:space="preserve">. </w:t>
      </w:r>
    </w:p>
    <w:p w:rsidR="00F6083F" w:rsidRPr="00F56801" w:rsidRDefault="00F6083F" w:rsidP="00F6083F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Размеры этой компенсации имеют вполне определенные количественные границы, поскольку, с одной стороны, они должны обеспечить:  </w:t>
      </w:r>
    </w:p>
    <w:p w:rsidR="00F6083F" w:rsidRPr="00F56801" w:rsidRDefault="00F6083F" w:rsidP="00F6083F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а) работнику – определенный уровень удовлетворения его личных и социальных потребностей, необходимых для восстановления его способностей к труду, потребленных в производственном процессе; </w:t>
      </w:r>
    </w:p>
    <w:p w:rsidR="00F6083F" w:rsidRPr="00F56801" w:rsidRDefault="00F6083F" w:rsidP="00F6083F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б) работодателю – получение на данном рабочем месте от работника результата необходимого для достижения конечной цели предприятия.</w:t>
      </w:r>
    </w:p>
    <w:p w:rsidR="00F6083F" w:rsidRPr="00F56801" w:rsidRDefault="00F6083F" w:rsidP="00F6083F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Различают денежную и неденежную (натуральную) формы оплаты труда. Основной является денежная форма, позволяющая работнику в условиях существования денег как всеобщего товарного эквивалента и наиболее универсального средства платежа использовать их наиболее эффективно для удовлетворения своих потребностей. К неденежным формам оплаты в современных условиях прибегают весьма редко. Однако в условиях нарушенного денежного обращения, гиперинфляции и нестабильного, кризисного состояния экономики, отсутствия надежного механизма индексации доходов на рост цен неденежные формы оплаты труда мог получать более широкое распространение.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Как социально - экономическая категория, оплата труда отражает противоположность интересов наемного работника и работодателя в их отношениях по поводу выполненной работником работы. 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Для работника заработная плата – главная и основная часть его личного дохода, средство воспроизводства его как носителя способностей к труду и члена общества. Интерес работника состоит в увеличении оплаты труда (дохода) путем увеличения как своего трудового вклада и результатов труда, так и цены своих трудовых усилий. 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Для работодателя оплата труда работников – это всегда расход на рабочую силу как задействованный в производственном процессе ресурс. Интерес работодателя состоит в минимизации расходов на рабочую силу в расчете на единицу производимой продукции в результате как более продуктивного использования работника в течение рабочего времени при оговоренной оплате за единицу этого времени (ставке заработной платы), так и заключения более выгодных условий найма.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 развитой рыночной экономике заработная плата – это цена, выплачиваемая работнику за использование его труда, величина которой определяется рынком труда, то есть спросом на рабочую силу и ее предложением. Чем больше спрос на конкретную рабочую силу и чем меньше ее предложение, тем выше заработная плата, и, наоборот, чем выше ее предложение, тем ниже заработная плата.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</w:p>
    <w:p w:rsidR="00F6083F" w:rsidRPr="00F56801" w:rsidRDefault="00F6083F" w:rsidP="00AD7622">
      <w:pPr>
        <w:pStyle w:val="2"/>
        <w:spacing w:line="360" w:lineRule="auto"/>
        <w:rPr>
          <w:rFonts w:ascii="Times New Roman" w:hAnsi="Times New Roman"/>
          <w:i w:val="0"/>
          <w:iCs w:val="0"/>
        </w:rPr>
      </w:pPr>
      <w:bookmarkStart w:id="3" w:name="_Toc216022679"/>
      <w:r w:rsidRPr="00F56801">
        <w:rPr>
          <w:rFonts w:ascii="Times New Roman" w:hAnsi="Times New Roman"/>
          <w:i w:val="0"/>
          <w:iCs w:val="0"/>
        </w:rPr>
        <w:t>1.2 Принципы организации оплаты труда в современных условиях</w:t>
      </w:r>
      <w:bookmarkEnd w:id="3"/>
    </w:p>
    <w:p w:rsidR="00F6083F" w:rsidRPr="00F56801" w:rsidRDefault="00F6083F" w:rsidP="00AD7622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Основная задача организации зарплаты состоит в том, чтобы поставить оплату труда в зависимость от количества и качества трудового вклада каждого работника и тем самым повысить стимулирующую функцию вклада каждого. </w:t>
      </w:r>
    </w:p>
    <w:p w:rsidR="00F6083F" w:rsidRPr="00F56801" w:rsidRDefault="00F6083F" w:rsidP="00F6083F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Организация оплаты труда предполагает:</w:t>
      </w:r>
    </w:p>
    <w:p w:rsidR="00F6083F" w:rsidRPr="00F56801" w:rsidRDefault="00F6083F" w:rsidP="00F6083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определение форм и систем оплаты труда работников предприятия;</w:t>
      </w:r>
    </w:p>
    <w:p w:rsidR="00F6083F" w:rsidRPr="00F56801" w:rsidRDefault="00F6083F" w:rsidP="0024671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разработку критериев и определение размеров доплат за отдельные достижения работников и специалистов предприятия;</w:t>
      </w:r>
    </w:p>
    <w:p w:rsidR="00F6083F" w:rsidRPr="00F56801" w:rsidRDefault="00F6083F" w:rsidP="0024671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разработку системы должностных окладов служащих и специалистов;</w:t>
      </w:r>
    </w:p>
    <w:p w:rsidR="00F6083F" w:rsidRPr="00F56801" w:rsidRDefault="00F6083F" w:rsidP="0024671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обоснование показателей и системы премирования сотрудников.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Вопросы организации труда занимают одно из ведущих мест в социально - экономической политике предприятия. В условиях рыночной экономики практическое осуществление мер по совершенствованию организации труда должно быть основано на соблюдении ряда принципов оплаты труда, которую необходимо базировать на следующих экономических законах: </w:t>
      </w:r>
    </w:p>
    <w:p w:rsidR="00F6083F" w:rsidRPr="00F56801" w:rsidRDefault="00F6083F" w:rsidP="0024671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законе возмещения затрат на воспроизводство рабочей силы;</w:t>
      </w:r>
    </w:p>
    <w:p w:rsidR="00F6083F" w:rsidRPr="00F56801" w:rsidRDefault="00F6083F" w:rsidP="0024671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законе стоимости. 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Из требований экономических законов может быть сформулирована система принципов организации оплаты труда, включающая в себя:</w:t>
      </w:r>
      <w:r w:rsidR="00E25B86" w:rsidRPr="00F56801">
        <w:rPr>
          <w:rStyle w:val="aa"/>
          <w:sz w:val="28"/>
          <w:szCs w:val="28"/>
        </w:rPr>
        <w:footnoteReference w:id="2"/>
      </w:r>
    </w:p>
    <w:p w:rsidR="00F6083F" w:rsidRPr="00F56801" w:rsidRDefault="00F6083F" w:rsidP="0024671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принцип оплаты по затратам и результатам, который следует из всех указанных выше законов. На протяжении длительного периода времени вся система организации оплаты труда в государстве было нацелена на распределение по затратам труда, которое не соответствует требованиям современного уровня развития экономики. В настоящее время более строгим является принцип оплаты по затратам и результатам труда, а не только по затратам;</w:t>
      </w:r>
    </w:p>
    <w:p w:rsidR="00F56801" w:rsidRDefault="00F6083F" w:rsidP="0024671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принцип повышения уровня оплаты труда на основе роста эффективности производства, который обусловлен, в первую очередь, действием таких экономических законов, как закон повышающейся производительности труда, за</w:t>
      </w:r>
      <w:r w:rsidR="00F56801">
        <w:rPr>
          <w:sz w:val="28"/>
          <w:szCs w:val="28"/>
        </w:rPr>
        <w:t>кон возвышения потребностей;</w:t>
      </w:r>
    </w:p>
    <w:p w:rsidR="00F6083F" w:rsidRPr="00F56801" w:rsidRDefault="00F6083F" w:rsidP="0024671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принцип опережения роста производительности общественного труда по сравнению с ростом заработной платы, который вытекает из закона повышающейся производительности труда. Он призван обеспечить необходимые накопления и дальнейшее расширение производства;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Заработная плата тесно связана с производительностью труда. Производительность труда – важнейший показатель эффективности процесса труда, представляет собой способность конкретного работника создавать в единицу времени определенное количество продукции. А заработная плата, относящаяся к денежному вознаграждению, выплачивается работнику за выполненную работу.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Заработная плата, являясь традиционным фактором мотивации труда, оказывает доминирующее влияние на производительность. Организация не может удержать рабочую силу, если она не выплачивает вознаграждения по конкурентоспособным ставкам и не имеет шкалы оплаты, стимулирующей людей к работе. Для того чтобы обеспечить стабильный рост производительности, руководство должно четко связать заработную плату, продвижение по службе с показателями производительности труда, выпуском продукции. 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Система вознаграждения за труд должна быть создана таким образом, чтобы она не подрывала перспективные усилия на обеспечение производительности при краткосрочных негативный результатах. Особенно это относится к эшелону управления. 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Регулирование оплаты труда осуществляется на основе сочетания мер государственного воздействия с системой договоров.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Государственное регулирование оплаты труда включает:</w:t>
      </w:r>
    </w:p>
    <w:p w:rsidR="00F6083F" w:rsidRPr="00F56801" w:rsidRDefault="00F6083F" w:rsidP="009542A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законодательное установление и изменение минимального размера оплаты труда в РФ;</w:t>
      </w:r>
    </w:p>
    <w:p w:rsidR="00F6083F" w:rsidRPr="00F56801" w:rsidRDefault="00F6083F" w:rsidP="009542A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налоговое регулирование средств, направляемых на оплату труда предприятиями, а также доходов физических лиц; </w:t>
      </w:r>
    </w:p>
    <w:p w:rsidR="00F6083F" w:rsidRPr="00F56801" w:rsidRDefault="00F6083F" w:rsidP="009542A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установление государственных гарантий по оплате труда.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Регулирование оплаты труда на основе договоров и соглашений обеспечивается: генеральным, территориальным, коллективными договорами, индивидуальными договорами (контрактами).</w:t>
      </w:r>
    </w:p>
    <w:p w:rsidR="00F6083F" w:rsidRPr="00F56801" w:rsidRDefault="00F6083F" w:rsidP="00F56801">
      <w:pPr>
        <w:spacing w:line="360" w:lineRule="auto"/>
        <w:ind w:firstLine="357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Существуют три типа политики в области доходов и заработной платы: </w:t>
      </w:r>
    </w:p>
    <w:p w:rsidR="00F6083F" w:rsidRPr="00F56801" w:rsidRDefault="00F6083F" w:rsidP="009542A0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контроль за инфляцией с помощью налогов и фискальных мер;</w:t>
      </w:r>
    </w:p>
    <w:p w:rsidR="00F6083F" w:rsidRPr="00F56801" w:rsidRDefault="00F6083F" w:rsidP="009542A0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регулирование доходов на основе гос</w:t>
      </w:r>
      <w:r w:rsidR="00F56801">
        <w:rPr>
          <w:sz w:val="28"/>
          <w:szCs w:val="28"/>
        </w:rPr>
        <w:t>ударственных правил и положений.</w:t>
      </w:r>
      <w:r w:rsidRPr="00F56801">
        <w:rPr>
          <w:sz w:val="28"/>
          <w:szCs w:val="28"/>
        </w:rPr>
        <w:t xml:space="preserve"> </w:t>
      </w:r>
    </w:p>
    <w:p w:rsidR="001D359A" w:rsidRPr="00F56801" w:rsidRDefault="00F6083F" w:rsidP="001D359A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Все эти элементы имеют место в России. Но при чрезмерной дифференциации заработков, централизованная политика в области оплаты труда вряд ли принесет хорошие результаты. Ориентация на налоговое регулирование доходов может стимулировать черный рынок. Потому главная надежда, видимо, в политике переговоров, в частности, по поводу утверждения уровней заработной платы, обеспечивающих гибкую и справедливую оплату труда.</w:t>
      </w:r>
    </w:p>
    <w:p w:rsidR="00F6083F" w:rsidRPr="00F56801" w:rsidRDefault="00F6083F" w:rsidP="001D359A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Минимальный размер оплаты труда представляет собой низшую границу стоимости неквалифицированной рабочей силы, исчисляемой в виде денежных выплат в расчете на месяц, которые получают лица, работающие по найму, за выполнение простых работ в нормальных условиях труда. Минимальный размер оплаты труда определяется с учетом стоимости жизни и экономических возможностей государства. Минимальный размер оплаты определяется в размере 40 % прожиточного минимума, рассчитанного на душу населения, что предполагает его периодически пересмотр с учетом имения индекса потребительских цен и тарифов на услуги. 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Федеральным законом РФ “О повышении минимального размеров оплаты труда”, минимальный размер оплаты труда установлен с 1 января </w:t>
      </w:r>
      <w:smartTag w:uri="urn:schemas-microsoft-com:office:smarttags" w:element="metricconverter">
        <w:smartTagPr>
          <w:attr w:name="ProductID" w:val="1998 г"/>
        </w:smartTagPr>
        <w:r w:rsidRPr="00F56801">
          <w:rPr>
            <w:sz w:val="28"/>
            <w:szCs w:val="28"/>
          </w:rPr>
          <w:t>1998 г</w:t>
        </w:r>
      </w:smartTag>
      <w:r w:rsidRPr="00F56801">
        <w:rPr>
          <w:sz w:val="28"/>
          <w:szCs w:val="28"/>
        </w:rPr>
        <w:t>. – 83 рубля 49 копеек.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Минимальная ставка заработной платы основывается на минимальном размере оплаты труда. Месячная минимальная заработная плата работника, выполнившего свои трудовые обязательства (нормы труда), не может быт ниже минимального размера оплаты труда. В минимальный размер оплаты труда не включаются доплаты и надбавки, а также премии и другие поощрительные выплаты. При определении минимальной ставки (оклада) работников предприятия работодатель обязан предусматривать их в более высоком размере, чем установленный Федеральным законом минимальный размер оплаты труда. 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Для регулирования оплаты труда работников бюджетной сферы предназначена Единая тарифная сетка, она является основой тарифной системы. Она представляет собой шкалу тарификации и оплаты труда всех категорий работников от рабочего разряда до руководителей организации.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труда работников не бюджетной сферы (муниципальных, частных организаций, акционерных обществ, обществ с ограниченной ответственностью</w:t>
      </w:r>
      <w:r w:rsidR="00451CB9" w:rsidRPr="00F56801">
        <w:rPr>
          <w:sz w:val="28"/>
          <w:szCs w:val="28"/>
        </w:rPr>
        <w:t>)</w:t>
      </w:r>
      <w:r w:rsidRPr="00F56801">
        <w:rPr>
          <w:sz w:val="28"/>
          <w:szCs w:val="28"/>
        </w:rPr>
        <w:t xml:space="preserve"> определяется собственником предприятия, исходя из законодательно установленного минимального размера оплаты отраслевых и специальных соглашений, закрепленных в договорах и контрактах, и регулируется действующей системой налогообложения на прибыль (доход) предприятия.</w:t>
      </w:r>
    </w:p>
    <w:p w:rsidR="00F6083F" w:rsidRPr="00F56801" w:rsidRDefault="00F6083F" w:rsidP="00F608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 условиях рыночной экономики и расширения прав организации в области оплаты труда размеры ставок (окладов) системы премирования и условия выплаты вознаграждений за выслугу лет определяются в коллективном договоре. В трудовых договорах могут предусматриваться более высокие размеры оплаты, чем предусмотренные в коллективных договорах. Конкретные размеры поощрительных выплат определяются работодателем по результатам труда работника.</w:t>
      </w:r>
    </w:p>
    <w:p w:rsidR="00451CB9" w:rsidRPr="00F56801" w:rsidRDefault="00F6083F" w:rsidP="003034C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труда работников производится в первоочередном порядке по отношению к другим платежам предприятия после уплаты налогов.</w:t>
      </w:r>
      <w:r w:rsidR="00E25B86" w:rsidRPr="00F56801">
        <w:rPr>
          <w:rStyle w:val="aa"/>
          <w:sz w:val="28"/>
          <w:szCs w:val="28"/>
        </w:rPr>
        <w:footnoteReference w:id="3"/>
      </w:r>
    </w:p>
    <w:p w:rsidR="0024671F" w:rsidRPr="00F56801" w:rsidRDefault="0024671F" w:rsidP="00AD7622">
      <w:pPr>
        <w:pStyle w:val="2"/>
        <w:spacing w:line="360" w:lineRule="auto"/>
        <w:rPr>
          <w:rFonts w:ascii="Times New Roman" w:hAnsi="Times New Roman"/>
          <w:i w:val="0"/>
          <w:iCs w:val="0"/>
        </w:rPr>
      </w:pPr>
      <w:bookmarkStart w:id="4" w:name="_Toc216022680"/>
      <w:r w:rsidRPr="00F56801">
        <w:rPr>
          <w:rFonts w:ascii="Times New Roman" w:hAnsi="Times New Roman"/>
          <w:i w:val="0"/>
          <w:iCs w:val="0"/>
        </w:rPr>
        <w:t>1.3 Формы и системы оплаты труда</w:t>
      </w:r>
      <w:bookmarkEnd w:id="4"/>
    </w:p>
    <w:p w:rsidR="0024671F" w:rsidRPr="00F56801" w:rsidRDefault="0024671F" w:rsidP="00AD7622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Порядок исчисления заработной платы работникам всех категорий регламентируют различные формы и системы заработной платы. </w:t>
      </w:r>
    </w:p>
    <w:p w:rsidR="0024671F" w:rsidRPr="00F56801" w:rsidRDefault="0024671F" w:rsidP="00AD7622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Формы и системы заработной платы – это способ установления зависимости между количество и качеством труда, то есть между мерой труда и его оплатой. </w:t>
      </w:r>
      <w:r w:rsidR="00AD7622" w:rsidRPr="00F56801">
        <w:rPr>
          <w:sz w:val="28"/>
          <w:szCs w:val="28"/>
        </w:rPr>
        <w:t xml:space="preserve"> </w:t>
      </w:r>
      <w:r w:rsidRPr="00F56801">
        <w:rPr>
          <w:sz w:val="28"/>
          <w:szCs w:val="28"/>
        </w:rPr>
        <w:t xml:space="preserve">Для этого используются различные показатели, отражающие результаты труда и фактически отработанное время. Иными словами, форма оплаты труда устанавливает, как оценивается труд при его оплате: по конкретной продукции, по затраченному времени или по индивидуальным или коллективным результатам деятельности. </w:t>
      </w:r>
    </w:p>
    <w:p w:rsidR="001D359A" w:rsidRDefault="0024671F" w:rsidP="00AD7622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От того, как форма труда используется на предприятии, зависит структура заработной платы: преобладает ли в ней условно - постоянная часть (тариф, оклад) или переменная (сдельный приработок, премия). Соответственно разным будет и влияние материального поощрения на показатели деятельности отдельного работника или коллектива бригады, участка, цеха.</w:t>
      </w:r>
      <w:r w:rsidR="00AD7622" w:rsidRPr="00F56801">
        <w:rPr>
          <w:sz w:val="28"/>
          <w:szCs w:val="28"/>
        </w:rPr>
        <w:t xml:space="preserve"> </w:t>
      </w:r>
      <w:r w:rsidRPr="00F56801">
        <w:rPr>
          <w:sz w:val="28"/>
          <w:szCs w:val="28"/>
        </w:rPr>
        <w:t xml:space="preserve">Наиболее распространены на предприятиях различных форм собственности две формы оплаты труда: </w:t>
      </w:r>
      <w:r w:rsidRPr="00F56801">
        <w:rPr>
          <w:i/>
          <w:iCs/>
          <w:sz w:val="28"/>
          <w:szCs w:val="28"/>
        </w:rPr>
        <w:t>сдельная</w:t>
      </w:r>
      <w:r w:rsidRPr="00F56801">
        <w:rPr>
          <w:sz w:val="28"/>
          <w:szCs w:val="28"/>
        </w:rPr>
        <w:t xml:space="preserve"> – оплата за каждую единицу продукции или выполненный объем работ и </w:t>
      </w:r>
      <w:r w:rsidRPr="00F56801">
        <w:rPr>
          <w:i/>
          <w:iCs/>
          <w:sz w:val="28"/>
          <w:szCs w:val="28"/>
        </w:rPr>
        <w:t>повременная</w:t>
      </w:r>
      <w:r w:rsidRPr="00F56801">
        <w:rPr>
          <w:sz w:val="28"/>
          <w:szCs w:val="28"/>
        </w:rPr>
        <w:t xml:space="preserve"> – оплата за отработанное время, но не календарное, а рабочее, нормативное, которое регулируется законом. И сдельную и повременную формы оплаты труда можно представить как сис</w:t>
      </w:r>
      <w:r w:rsidR="009542A0" w:rsidRPr="00F56801">
        <w:rPr>
          <w:sz w:val="28"/>
          <w:szCs w:val="28"/>
        </w:rPr>
        <w:t>темы.</w:t>
      </w:r>
    </w:p>
    <w:p w:rsidR="00F56801" w:rsidRPr="00F56801" w:rsidRDefault="00F56801" w:rsidP="00AD762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pt;margin-top:7.1pt;width:227.2pt;height:21.3pt;z-index:251638784">
            <v:textbox style="mso-next-textbox:#_x0000_s1026" inset=".5mm,1mm,.5mm,1mm">
              <w:txbxContent>
                <w:p w:rsidR="002179B5" w:rsidRPr="00D87547" w:rsidRDefault="002179B5" w:rsidP="002467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87547">
                    <w:rPr>
                      <w:b/>
                      <w:sz w:val="26"/>
                      <w:szCs w:val="26"/>
                    </w:rPr>
                    <w:t>Формы и системы заработной платы</w:t>
                  </w:r>
                </w:p>
              </w:txbxContent>
            </v:textbox>
          </v:shape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z-index:251658240" from="376.3pt,20.2pt" to="376.3pt,34.4pt"/>
        </w:pict>
      </w:r>
      <w:r>
        <w:rPr>
          <w:noProof/>
          <w:sz w:val="28"/>
          <w:szCs w:val="28"/>
        </w:rPr>
        <w:pict>
          <v:line id="_x0000_s1044" style="position:absolute;left:0;text-align:left;z-index:251657216" from="134.9pt,20.2pt" to="134.9pt,34.4pt"/>
        </w:pict>
      </w:r>
      <w:r>
        <w:rPr>
          <w:noProof/>
          <w:sz w:val="28"/>
          <w:szCs w:val="28"/>
        </w:rPr>
        <w:pict>
          <v:line id="_x0000_s1043" style="position:absolute;left:0;text-align:left;z-index:251656192" from="134.9pt,20.2pt" to="376.3pt,20.2pt"/>
        </w:pict>
      </w:r>
      <w:r>
        <w:rPr>
          <w:noProof/>
          <w:sz w:val="28"/>
          <w:szCs w:val="28"/>
        </w:rPr>
        <w:pict>
          <v:line id="_x0000_s1028" style="position:absolute;left:0;text-align:left;z-index:251640832" from="255.6pt,6pt" to="255.6pt,20.2pt"/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z-index:251659264" from="27pt,23.4pt" to="27pt,200.9pt"/>
        </w:pict>
      </w:r>
      <w:r>
        <w:rPr>
          <w:noProof/>
          <w:sz w:val="28"/>
          <w:szCs w:val="28"/>
        </w:rPr>
        <w:pict>
          <v:shape id="_x0000_s1036" type="#_x0000_t202" style="position:absolute;left:0;text-align:left;margin-left:291.1pt;margin-top:8.95pt;width:170.4pt;height:21.3pt;z-index:251649024">
            <v:textbox style="mso-next-textbox:#_x0000_s1036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Повременная оплата труда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59" style="position:absolute;left:0;text-align:left;z-index:251672576" from="276.9pt,16.05pt" to="291.1pt,16.05pt"/>
        </w:pict>
      </w:r>
      <w:r>
        <w:rPr>
          <w:noProof/>
          <w:sz w:val="28"/>
          <w:szCs w:val="28"/>
        </w:rPr>
        <w:pict>
          <v:line id="_x0000_s1047" style="position:absolute;left:0;text-align:left;z-index:251660288" from="28.4pt,16.05pt" to="49.7pt,16.05pt"/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49.7pt;margin-top:8.95pt;width:170.4pt;height:21.3pt;z-index:251639808">
            <v:textbox style="mso-next-textbox:#_x0000_s1027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Сдельная оплата труда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1" style="position:absolute;left:0;text-align:left;z-index:251674624" from="276.9pt,15.65pt" to="276.9pt,86.65pt"/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291.1pt;margin-top:19.05pt;width:170.4pt;height:21.3pt;z-index:251651072">
            <v:textbox style="mso-next-textbox:#_x0000_s1038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Простая повременная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49.7pt;margin-top:19.05pt;width:170.4pt;height:21.3pt;z-index:251641856">
            <v:textbox style="mso-next-textbox:#_x0000_s1029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Простая сдельная</w:t>
                  </w:r>
                </w:p>
              </w:txbxContent>
            </v:textbox>
          </v:shape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left:0;text-align:left;z-index:251666432" from="261pt,5.1pt" to="261pt,182.6pt"/>
        </w:pict>
      </w:r>
      <w:r>
        <w:rPr>
          <w:noProof/>
          <w:sz w:val="28"/>
          <w:szCs w:val="28"/>
        </w:rPr>
        <w:pict>
          <v:line id="_x0000_s1048" style="position:absolute;left:0;text-align:left;z-index:251661312" from="28.4pt,.7pt" to="49.7pt,.7pt"/>
        </w:pict>
      </w:r>
      <w:r>
        <w:rPr>
          <w:noProof/>
          <w:sz w:val="28"/>
          <w:szCs w:val="28"/>
        </w:rPr>
        <w:pict>
          <v:line id="_x0000_s1054" style="position:absolute;left:0;text-align:left;z-index:251667456" from="262.7pt,.3pt" to="291.1pt,.3pt"/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left:0;text-align:left;margin-left:291.1pt;margin-top:3.7pt;width:170.4pt;height:21.3pt;z-index:251650048">
            <v:textbox style="mso-next-textbox:#_x0000_s1037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Повременно - премиальная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0" style="position:absolute;left:0;text-align:left;z-index:251673600" from="276.9pt,10.8pt" to="291.1pt,10.8pt"/>
        </w:pict>
      </w:r>
      <w:r>
        <w:rPr>
          <w:noProof/>
          <w:sz w:val="28"/>
          <w:szCs w:val="28"/>
        </w:rPr>
        <w:pict>
          <v:line id="_x0000_s1049" style="position:absolute;left:0;text-align:left;z-index:251662336" from="28.4pt,10.8pt" to="49.7pt,10.8pt"/>
        </w:pict>
      </w:r>
      <w:r>
        <w:rPr>
          <w:noProof/>
          <w:sz w:val="28"/>
          <w:szCs w:val="28"/>
        </w:rPr>
        <w:pict>
          <v:shape id="_x0000_s1030" type="#_x0000_t202" style="position:absolute;left:0;text-align:left;margin-left:49.7pt;margin-top:3.7pt;width:170.4pt;height:21.3pt;z-index:251642880">
            <v:textbox style="mso-next-textbox:#_x0000_s1030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Сдельно - премиальная</w:t>
                  </w:r>
                </w:p>
              </w:txbxContent>
            </v:textbox>
          </v:shape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02" style="position:absolute;left:0;text-align:left;margin-left:291.1pt;margin-top:13.75pt;width:170.4pt;height:21.3pt;z-index:251652096">
            <v:textbox style="mso-next-textbox:#_x0000_s1039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Почасовая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55" style="position:absolute;left:0;text-align:left;z-index:251668480" from="262.7pt,20.85pt" to="291.1pt,20.85pt"/>
        </w:pict>
      </w:r>
      <w:r>
        <w:rPr>
          <w:noProof/>
          <w:sz w:val="28"/>
          <w:szCs w:val="28"/>
        </w:rPr>
        <w:pict>
          <v:line id="_x0000_s1050" style="position:absolute;left:0;text-align:left;z-index:251663360" from="28.4pt,20.85pt" to="49.7pt,20.85pt"/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49.7pt;margin-top:13.75pt;width:170.4pt;height:21.3pt;z-index:251643904">
            <v:textbox style="mso-next-textbox:#_x0000_s1031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Косвенно - сдельная</w:t>
                  </w:r>
                </w:p>
              </w:txbxContent>
            </v:textbox>
          </v:shape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left:0;text-align:left;margin-left:291.1pt;margin-top:23.85pt;width:170.4pt;height:21.3pt;z-index:251653120">
            <v:textbox style="mso-next-textbox:#_x0000_s1040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Поденная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49.7pt;margin-top:23.85pt;width:170.4pt;height:21.3pt;z-index:251644928">
            <v:textbox style="mso-next-textbox:#_x0000_s1032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Аккордная</w:t>
                  </w:r>
                </w:p>
              </w:txbxContent>
            </v:textbox>
          </v:shape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z-index:251669504" from="262.7pt,5.5pt" to="291.1pt,5.5pt"/>
        </w:pict>
      </w:r>
      <w:r>
        <w:rPr>
          <w:noProof/>
          <w:sz w:val="28"/>
          <w:szCs w:val="28"/>
        </w:rPr>
        <w:pict>
          <v:line id="_x0000_s1051" style="position:absolute;left:0;text-align:left;z-index:251664384" from="28.4pt,5.5pt" to="49.7pt,5.5pt"/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left:0;text-align:left;margin-left:291.1pt;margin-top:8.5pt;width:170.4pt;height:21.3pt;z-index:251654144">
            <v:textbox style="mso-next-textbox:#_x0000_s1041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Понедельная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57" style="position:absolute;left:0;text-align:left;z-index:251670528" from="262.7pt,15.6pt" to="291.1pt,15.6pt"/>
        </w:pict>
      </w:r>
      <w:r>
        <w:rPr>
          <w:noProof/>
          <w:sz w:val="28"/>
          <w:szCs w:val="28"/>
        </w:rPr>
        <w:pict>
          <v:line id="_x0000_s1052" style="position:absolute;left:0;text-align:left;z-index:251665408" from="28.4pt,15.6pt" to="49.7pt,15.6pt"/>
        </w:pict>
      </w:r>
      <w:r>
        <w:rPr>
          <w:noProof/>
          <w:sz w:val="28"/>
          <w:szCs w:val="28"/>
        </w:rPr>
        <w:pict>
          <v:shape id="_x0000_s1033" type="#_x0000_t202" style="position:absolute;left:0;text-align:left;margin-left:49.7pt;margin-top:8.5pt;width:170.4pt;height:21.3pt;z-index:251645952">
            <v:textbox style="mso-next-textbox:#_x0000_s1033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Сдельно - прогрессивная</w:t>
                  </w:r>
                </w:p>
              </w:txbxContent>
            </v:textbox>
          </v:shape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291.1pt;margin-top:18.55pt;width:170.4pt;height:21.3pt;z-index:251655168">
            <v:textbox style="mso-next-textbox:#_x0000_s1042" inset=".5mm,1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Помесячная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5" type="#_x0000_t202" style="position:absolute;left:0;text-align:left;margin-left:156.2pt;margin-top:18.55pt;width:78.1pt;height:28.4pt;z-index:251648000">
            <v:textbox style="mso-next-textbox:#_x0000_s1035" inset=".5mm,0,.5mm,0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Коллективная подрядная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49.7pt;margin-top:18.55pt;width:92.3pt;height:28.4pt;z-index:251646976">
            <v:textbox style="mso-next-textbox:#_x0000_s1034" inset=".5mm,2mm,.5mm,1mm">
              <w:txbxContent>
                <w:p w:rsidR="002179B5" w:rsidRPr="00D87547" w:rsidRDefault="002179B5" w:rsidP="0024671F">
                  <w:pPr>
                    <w:jc w:val="center"/>
                  </w:pPr>
                  <w:r>
                    <w:t>Индивидуальная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3" style="position:absolute;left:0;text-align:left;z-index:251676672" from="195.9pt,4.35pt" to="195.9pt,18.55pt"/>
        </w:pict>
      </w:r>
      <w:r>
        <w:rPr>
          <w:noProof/>
          <w:sz w:val="28"/>
          <w:szCs w:val="28"/>
        </w:rPr>
        <w:pict>
          <v:line id="_x0000_s1062" style="position:absolute;left:0;text-align:left;z-index:251675648" from="96.4pt,4.35pt" to="96.4pt,18.55pt"/>
        </w:pict>
      </w:r>
    </w:p>
    <w:p w:rsidR="0024671F" w:rsidRPr="00F56801" w:rsidRDefault="0014061C" w:rsidP="0024671F">
      <w:pPr>
        <w:spacing w:before="6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z-index:251671552" from="262.7pt,.25pt" to="291.1pt,.25pt"/>
        </w:pict>
      </w:r>
    </w:p>
    <w:p w:rsidR="00607C6D" w:rsidRPr="00F56801" w:rsidRDefault="00607C6D" w:rsidP="00AD7622">
      <w:pPr>
        <w:spacing w:before="60" w:line="360" w:lineRule="auto"/>
        <w:jc w:val="center"/>
        <w:rPr>
          <w:sz w:val="28"/>
          <w:szCs w:val="28"/>
          <w:lang w:val="en-US"/>
        </w:rPr>
      </w:pPr>
    </w:p>
    <w:p w:rsidR="0024671F" w:rsidRPr="00F56801" w:rsidRDefault="0024671F" w:rsidP="00AD7622">
      <w:pPr>
        <w:spacing w:before="60" w:line="360" w:lineRule="auto"/>
        <w:jc w:val="center"/>
        <w:rPr>
          <w:sz w:val="28"/>
          <w:szCs w:val="28"/>
        </w:rPr>
      </w:pPr>
      <w:r w:rsidRPr="00F56801">
        <w:rPr>
          <w:sz w:val="28"/>
          <w:szCs w:val="28"/>
        </w:rPr>
        <w:t>Рис. 1. Формы и системы заработной платы</w:t>
      </w:r>
    </w:p>
    <w:p w:rsidR="009542A0" w:rsidRPr="00F56801" w:rsidRDefault="009542A0" w:rsidP="009542A0">
      <w:pPr>
        <w:spacing w:before="60" w:line="360" w:lineRule="auto"/>
        <w:ind w:firstLine="64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Существует ряд условий, при которых целесообразно применять ту или иную форму оплаты труда. Условия применения </w:t>
      </w:r>
      <w:r w:rsidRPr="00F56801">
        <w:rPr>
          <w:i/>
          <w:sz w:val="28"/>
          <w:szCs w:val="28"/>
        </w:rPr>
        <w:t>сдельной</w:t>
      </w:r>
      <w:r w:rsidRPr="00F56801">
        <w:rPr>
          <w:sz w:val="28"/>
          <w:szCs w:val="28"/>
        </w:rPr>
        <w:t xml:space="preserve"> оплаты труда:</w:t>
      </w:r>
    </w:p>
    <w:p w:rsidR="009542A0" w:rsidRPr="00F56801" w:rsidRDefault="009542A0" w:rsidP="004E195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возможность точного учета объемов выполняемых работ;</w:t>
      </w:r>
    </w:p>
    <w:p w:rsidR="009542A0" w:rsidRPr="00F56801" w:rsidRDefault="009542A0" w:rsidP="004E1953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наличие количественных показателей работы, непосредственно зависящих от конкретного работника;</w:t>
      </w:r>
    </w:p>
    <w:p w:rsidR="009542A0" w:rsidRPr="00F56801" w:rsidRDefault="009542A0" w:rsidP="004E1953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возможность технического нормирования труда</w:t>
      </w:r>
      <w:r w:rsidRPr="00F56801">
        <w:rPr>
          <w:sz w:val="28"/>
          <w:szCs w:val="28"/>
          <w:lang w:val="en-US"/>
        </w:rPr>
        <w:t>;</w:t>
      </w:r>
    </w:p>
    <w:p w:rsidR="0024671F" w:rsidRPr="00F56801" w:rsidRDefault="0024671F" w:rsidP="004E1953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возможность у рабочих конкретного участка увеличить выработку или объем выполняемых работ;</w:t>
      </w:r>
    </w:p>
    <w:p w:rsidR="0024671F" w:rsidRPr="00F56801" w:rsidRDefault="0024671F" w:rsidP="004E19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необходимость на конкретном производственном участке стимулировать рабочих в дальнейшем увеличении выработки продукции или объемов выполняемых работ.</w:t>
      </w:r>
    </w:p>
    <w:p w:rsidR="0024671F" w:rsidRPr="00F56801" w:rsidRDefault="0024671F" w:rsidP="0024671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Условия применения </w:t>
      </w:r>
      <w:r w:rsidRPr="00F56801">
        <w:rPr>
          <w:i/>
          <w:sz w:val="28"/>
          <w:szCs w:val="28"/>
        </w:rPr>
        <w:t xml:space="preserve">повременной </w:t>
      </w:r>
      <w:r w:rsidRPr="00F56801">
        <w:rPr>
          <w:sz w:val="28"/>
          <w:szCs w:val="28"/>
        </w:rPr>
        <w:t>оплаты труда:</w:t>
      </w:r>
    </w:p>
    <w:p w:rsidR="0024671F" w:rsidRPr="00F56801" w:rsidRDefault="0024671F" w:rsidP="004E1953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отсутствие возможности увеличения выпуска продукции;</w:t>
      </w:r>
    </w:p>
    <w:p w:rsidR="0024671F" w:rsidRPr="00F56801" w:rsidRDefault="0024671F" w:rsidP="004E195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производственный процесс строго регламентирован;</w:t>
      </w:r>
    </w:p>
    <w:p w:rsidR="0024671F" w:rsidRPr="00F56801" w:rsidRDefault="0024671F" w:rsidP="004E1953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функции рабочего сводятся к наблюдению за ходом технологического процесса;</w:t>
      </w:r>
    </w:p>
    <w:p w:rsidR="0024671F" w:rsidRPr="00F56801" w:rsidRDefault="0024671F" w:rsidP="004E1953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функционирование поточных и конвейерных типов производства со строго заданным ритмом;</w:t>
      </w:r>
    </w:p>
    <w:p w:rsidR="0024671F" w:rsidRPr="00F56801" w:rsidRDefault="0024671F" w:rsidP="004E1953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рост выпуска продукции может привести к браку или ухудшению ее качества.</w:t>
      </w:r>
    </w:p>
    <w:p w:rsidR="0024671F" w:rsidRPr="00F56801" w:rsidRDefault="0024671F" w:rsidP="0024671F">
      <w:pPr>
        <w:spacing w:line="360" w:lineRule="auto"/>
        <w:ind w:firstLine="64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На каждом конкретном предприятии в зависимости от характера выпускаемой продукции, наличия тех или иных технологических процессов, уровня организации производства и труда применяется та или иная форма оплаты труда. Например, сдельная оплата труда может быть неэффективной, если применять только сдельно – премиальный или сдельно – прогрессивный вариант, но если использовать аккордную систему, то эффективность ее возрастает. На одном и том же предприятии в зависимости от выпуска конкретного вида продукции по цехам варианты применения оплаты труда также могут быть различны.</w:t>
      </w:r>
    </w:p>
    <w:p w:rsidR="0024671F" w:rsidRPr="00F56801" w:rsidRDefault="0024671F" w:rsidP="0024671F">
      <w:pPr>
        <w:spacing w:line="360" w:lineRule="auto"/>
        <w:ind w:firstLine="64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Рассмотрим, как определяется оплата труда при использовании той или иной формы.</w:t>
      </w:r>
    </w:p>
    <w:p w:rsidR="0024671F" w:rsidRPr="00F56801" w:rsidRDefault="0024671F" w:rsidP="0024671F">
      <w:pPr>
        <w:spacing w:line="360" w:lineRule="auto"/>
        <w:ind w:firstLine="64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При </w:t>
      </w:r>
      <w:r w:rsidRPr="00F56801">
        <w:rPr>
          <w:i/>
          <w:sz w:val="28"/>
          <w:szCs w:val="28"/>
        </w:rPr>
        <w:t>прямой сдельной</w:t>
      </w:r>
      <w:r w:rsidRPr="00F56801">
        <w:rPr>
          <w:sz w:val="28"/>
          <w:szCs w:val="28"/>
        </w:rPr>
        <w:t xml:space="preserve"> системе, или </w:t>
      </w:r>
      <w:r w:rsidRPr="00F56801">
        <w:rPr>
          <w:i/>
          <w:sz w:val="28"/>
          <w:szCs w:val="28"/>
        </w:rPr>
        <w:t>простой сдельной</w:t>
      </w:r>
      <w:r w:rsidRPr="00F56801">
        <w:rPr>
          <w:sz w:val="28"/>
          <w:szCs w:val="28"/>
        </w:rPr>
        <w:t>, труд оплачивается по расценкам за единицу произведенной продукции. Индивидуальная сдельная расценка за единицу продукции или работы определяется по формуле</w:t>
      </w:r>
      <w:r w:rsidR="007F647B" w:rsidRPr="00F56801">
        <w:rPr>
          <w:rStyle w:val="aa"/>
          <w:sz w:val="28"/>
          <w:szCs w:val="28"/>
        </w:rPr>
        <w:footnoteReference w:id="4"/>
      </w:r>
      <w:r w:rsidRPr="00F56801">
        <w:rPr>
          <w:sz w:val="28"/>
          <w:szCs w:val="28"/>
        </w:rPr>
        <w:t>:</w:t>
      </w:r>
    </w:p>
    <w:p w:rsidR="0024671F" w:rsidRPr="00F56801" w:rsidRDefault="0024671F" w:rsidP="004E1953">
      <w:pPr>
        <w:spacing w:line="360" w:lineRule="auto"/>
        <w:jc w:val="center"/>
        <w:rPr>
          <w:sz w:val="28"/>
          <w:szCs w:val="28"/>
        </w:rPr>
      </w:pPr>
      <w:r w:rsidRPr="00F56801">
        <w:rPr>
          <w:position w:val="-12"/>
          <w:sz w:val="28"/>
          <w:szCs w:val="28"/>
        </w:rPr>
        <w:object w:dxaOrig="1260" w:dyaOrig="360">
          <v:shape id="_x0000_i1026" type="#_x0000_t75" style="width:63pt;height:18pt" o:ole="">
            <v:imagedata r:id="rId7" o:title=""/>
          </v:shape>
          <o:OLEObject Type="Embed" ProgID="Equation.3" ShapeID="_x0000_i1026" DrawAspect="Content" ObjectID="_1459214633" r:id="rId8"/>
        </w:object>
      </w:r>
      <w:r w:rsidRPr="00F56801">
        <w:rPr>
          <w:sz w:val="28"/>
          <w:szCs w:val="28"/>
        </w:rPr>
        <w:t xml:space="preserve">, или </w:t>
      </w:r>
      <w:r w:rsidRPr="00F56801">
        <w:rPr>
          <w:position w:val="-12"/>
          <w:sz w:val="28"/>
          <w:szCs w:val="28"/>
        </w:rPr>
        <w:object w:dxaOrig="1160" w:dyaOrig="360">
          <v:shape id="_x0000_i1027" type="#_x0000_t75" style="width:57.75pt;height:18pt" o:ole="">
            <v:imagedata r:id="rId9" o:title=""/>
          </v:shape>
          <o:OLEObject Type="Embed" ProgID="Equation.3" ShapeID="_x0000_i1027" DrawAspect="Content" ObjectID="_1459214634" r:id="rId10"/>
        </w:object>
      </w:r>
      <w:r w:rsidRPr="00F56801">
        <w:rPr>
          <w:sz w:val="28"/>
          <w:szCs w:val="28"/>
        </w:rPr>
        <w:t>,</w:t>
      </w:r>
    </w:p>
    <w:p w:rsidR="0024671F" w:rsidRPr="00F56801" w:rsidRDefault="0024671F" w:rsidP="0024671F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где </w:t>
      </w:r>
      <w:r w:rsidRPr="00F56801">
        <w:rPr>
          <w:sz w:val="28"/>
          <w:szCs w:val="28"/>
        </w:rPr>
        <w:tab/>
      </w:r>
      <w:r w:rsidRPr="00F56801">
        <w:rPr>
          <w:position w:val="-12"/>
          <w:sz w:val="28"/>
          <w:szCs w:val="28"/>
        </w:rPr>
        <w:object w:dxaOrig="300" w:dyaOrig="360">
          <v:shape id="_x0000_i1028" type="#_x0000_t75" style="width:15pt;height:18pt" o:ole="">
            <v:imagedata r:id="rId11" o:title=""/>
          </v:shape>
          <o:OLEObject Type="Embed" ProgID="Equation.3" ShapeID="_x0000_i1028" DrawAspect="Content" ObjectID="_1459214635" r:id="rId12"/>
        </w:object>
      </w:r>
      <w:r w:rsidRPr="00F56801">
        <w:rPr>
          <w:sz w:val="28"/>
          <w:szCs w:val="28"/>
        </w:rPr>
        <w:t xml:space="preserve"> – часовая  тарифная  ставка, устанавливаемая  </w:t>
      </w:r>
      <w:r w:rsidR="004E1953" w:rsidRPr="00F56801">
        <w:rPr>
          <w:sz w:val="28"/>
          <w:szCs w:val="28"/>
        </w:rPr>
        <w:t>в  соответствии  с разрядом выпол</w:t>
      </w:r>
      <w:r w:rsidRPr="00F56801">
        <w:rPr>
          <w:sz w:val="28"/>
          <w:szCs w:val="28"/>
        </w:rPr>
        <w:t>няемой продукции, руб./час.;</w:t>
      </w:r>
    </w:p>
    <w:p w:rsidR="0024671F" w:rsidRPr="00F56801" w:rsidRDefault="0024671F" w:rsidP="0024671F">
      <w:pPr>
        <w:spacing w:line="360" w:lineRule="auto"/>
        <w:ind w:firstLine="640"/>
        <w:jc w:val="both"/>
        <w:rPr>
          <w:sz w:val="28"/>
          <w:szCs w:val="28"/>
        </w:rPr>
      </w:pPr>
      <w:r w:rsidRPr="00F56801">
        <w:rPr>
          <w:position w:val="-12"/>
          <w:sz w:val="28"/>
          <w:szCs w:val="28"/>
        </w:rPr>
        <w:object w:dxaOrig="340" w:dyaOrig="360">
          <v:shape id="_x0000_i1029" type="#_x0000_t75" style="width:17.25pt;height:18pt" o:ole="">
            <v:imagedata r:id="rId13" o:title=""/>
          </v:shape>
          <o:OLEObject Type="Embed" ProgID="Equation.3" ShapeID="_x0000_i1029" DrawAspect="Content" ObjectID="_1459214636" r:id="rId14"/>
        </w:object>
      </w:r>
      <w:r w:rsidRPr="00F56801">
        <w:rPr>
          <w:sz w:val="28"/>
          <w:szCs w:val="28"/>
        </w:rPr>
        <w:t xml:space="preserve"> – часовая норма выработки данной продукции, ед. прод./чел. - час.;</w:t>
      </w:r>
    </w:p>
    <w:p w:rsidR="0024671F" w:rsidRPr="00F56801" w:rsidRDefault="0024671F" w:rsidP="0024671F">
      <w:pPr>
        <w:spacing w:line="360" w:lineRule="auto"/>
        <w:ind w:firstLine="640"/>
        <w:jc w:val="both"/>
        <w:rPr>
          <w:sz w:val="28"/>
          <w:szCs w:val="28"/>
        </w:rPr>
      </w:pPr>
      <w:r w:rsidRPr="00F56801">
        <w:rPr>
          <w:position w:val="-12"/>
          <w:sz w:val="28"/>
          <w:szCs w:val="28"/>
        </w:rPr>
        <w:object w:dxaOrig="260" w:dyaOrig="360">
          <v:shape id="_x0000_i1030" type="#_x0000_t75" style="width:12.75pt;height:18pt" o:ole="">
            <v:imagedata r:id="rId15" o:title=""/>
          </v:shape>
          <o:OLEObject Type="Embed" ProgID="Equation.3" ShapeID="_x0000_i1030" DrawAspect="Content" ObjectID="_1459214637" r:id="rId16"/>
        </w:object>
      </w:r>
      <w:r w:rsidRPr="00F56801">
        <w:rPr>
          <w:sz w:val="28"/>
          <w:szCs w:val="28"/>
        </w:rPr>
        <w:t xml:space="preserve">  – норма времени на единицу продукции (работы), чел. - час./ед. прод.</w:t>
      </w:r>
    </w:p>
    <w:p w:rsidR="0024671F" w:rsidRPr="00F56801" w:rsidRDefault="0024671F" w:rsidP="0024671F">
      <w:pPr>
        <w:spacing w:before="60" w:line="360" w:lineRule="auto"/>
        <w:ind w:left="40" w:firstLine="6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Общий заработок рабочего определяется умножением сдельной расценки на количество произведенной продукции за расчетный период.</w:t>
      </w:r>
    </w:p>
    <w:p w:rsidR="0024671F" w:rsidRPr="00F56801" w:rsidRDefault="0024671F" w:rsidP="0024671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При </w:t>
      </w:r>
      <w:r w:rsidRPr="00F56801">
        <w:rPr>
          <w:i/>
          <w:sz w:val="28"/>
          <w:szCs w:val="28"/>
        </w:rPr>
        <w:t>сдельно – премиальной</w:t>
      </w:r>
      <w:r w:rsidRPr="00F56801">
        <w:rPr>
          <w:sz w:val="28"/>
          <w:szCs w:val="28"/>
        </w:rPr>
        <w:t xml:space="preserve"> системе рабочий получает оплату своего труда по прямым сдельным расценкам и дополнительно получает премию. Но для этого должны быть четко установлены показатели, за которые осуществляется премирование, и доведены до каждого исполнителя. Важно проследить, чтобы вновь принятые рабочие были проинформированы об этом. Кроме того, должен быть установлен размер премии за выполнение и перевыполнение этих показателей. Это могут быть показатели роста производительности труда; повышения объемов производства; выполнения технически обоснованных норм выработок и снижения нормируемой трудоемкости; выполнения производственных заданий, личных планов; повышения качества и сортности продукции; бездефектного изготовления продукции; недопущения брака; соблюдения нормативно - технической документации, стандартов; экономии сырья, материалов, инструмента, смазочных материалов и других материальных ценностей.</w:t>
      </w:r>
    </w:p>
    <w:p w:rsidR="0024671F" w:rsidRPr="00F56801" w:rsidRDefault="0024671F" w:rsidP="0024671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При </w:t>
      </w:r>
      <w:r w:rsidRPr="00F56801">
        <w:rPr>
          <w:i/>
          <w:sz w:val="28"/>
          <w:szCs w:val="28"/>
        </w:rPr>
        <w:t>косвенно – сдельной</w:t>
      </w:r>
      <w:r w:rsidRPr="00F56801">
        <w:rPr>
          <w:sz w:val="28"/>
          <w:szCs w:val="28"/>
        </w:rPr>
        <w:t xml:space="preserve"> системе размер заработка рабочего ставится в прямую зависимость от результатов труда обслуживаемых им рабочих - сдельщиков. Эта система используется для оплаты труда не основных, а вспомогательных рабочих (наладчиков, настройщиков и др.).</w:t>
      </w:r>
    </w:p>
    <w:p w:rsidR="0024671F" w:rsidRPr="00F56801" w:rsidRDefault="0024671F" w:rsidP="0024671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Косвенная сдельная расценка </w:t>
      </w:r>
      <w:r w:rsidRPr="00F56801">
        <w:rPr>
          <w:position w:val="-12"/>
          <w:sz w:val="28"/>
          <w:szCs w:val="28"/>
        </w:rPr>
        <w:object w:dxaOrig="300" w:dyaOrig="360">
          <v:shape id="_x0000_i1031" type="#_x0000_t75" style="width:15pt;height:18pt" o:ole="">
            <v:imagedata r:id="rId17" o:title=""/>
          </v:shape>
          <o:OLEObject Type="Embed" ProgID="Equation.3" ShapeID="_x0000_i1031" DrawAspect="Content" ObjectID="_1459214638" r:id="rId18"/>
        </w:object>
      </w:r>
      <w:r w:rsidRPr="00F56801">
        <w:rPr>
          <w:sz w:val="28"/>
          <w:szCs w:val="28"/>
        </w:rPr>
        <w:t xml:space="preserve"> рассчитывается с учетом норм выработки обслуживаемых рабочих и их численности по формуле:</w:t>
      </w:r>
      <w:r w:rsidR="00E25B86" w:rsidRPr="00F56801">
        <w:rPr>
          <w:rStyle w:val="aa"/>
          <w:sz w:val="28"/>
          <w:szCs w:val="28"/>
        </w:rPr>
        <w:footnoteReference w:id="5"/>
      </w:r>
    </w:p>
    <w:p w:rsidR="0024671F" w:rsidRPr="00F56801" w:rsidRDefault="0024671F" w:rsidP="004E1953">
      <w:pPr>
        <w:spacing w:before="100" w:line="360" w:lineRule="auto"/>
        <w:jc w:val="center"/>
        <w:rPr>
          <w:sz w:val="28"/>
          <w:szCs w:val="28"/>
        </w:rPr>
      </w:pPr>
      <w:r w:rsidRPr="00F56801">
        <w:rPr>
          <w:position w:val="-12"/>
          <w:sz w:val="28"/>
          <w:szCs w:val="28"/>
        </w:rPr>
        <w:object w:dxaOrig="1600" w:dyaOrig="360">
          <v:shape id="_x0000_i1032" type="#_x0000_t75" style="width:80.25pt;height:18pt" o:ole="">
            <v:imagedata r:id="rId19" o:title=""/>
          </v:shape>
          <o:OLEObject Type="Embed" ProgID="Equation.3" ShapeID="_x0000_i1032" DrawAspect="Content" ObjectID="_1459214639" r:id="rId20"/>
        </w:object>
      </w:r>
      <w:r w:rsidRPr="00F56801">
        <w:rPr>
          <w:sz w:val="28"/>
          <w:szCs w:val="28"/>
        </w:rPr>
        <w:t>,</w:t>
      </w:r>
    </w:p>
    <w:p w:rsidR="0024671F" w:rsidRPr="00F56801" w:rsidRDefault="0024671F" w:rsidP="0024671F">
      <w:pPr>
        <w:spacing w:before="80"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где</w:t>
      </w:r>
      <w:r w:rsidRPr="00F56801">
        <w:rPr>
          <w:sz w:val="28"/>
          <w:szCs w:val="28"/>
        </w:rPr>
        <w:tab/>
      </w:r>
      <w:r w:rsidRPr="00F56801">
        <w:rPr>
          <w:position w:val="-12"/>
          <w:sz w:val="28"/>
          <w:szCs w:val="28"/>
        </w:rPr>
        <w:object w:dxaOrig="300" w:dyaOrig="360">
          <v:shape id="_x0000_i1033" type="#_x0000_t75" style="width:15pt;height:18pt" o:ole="">
            <v:imagedata r:id="rId21" o:title=""/>
          </v:shape>
          <o:OLEObject Type="Embed" ProgID="Equation.3" ShapeID="_x0000_i1033" DrawAspect="Content" ObjectID="_1459214640" r:id="rId22"/>
        </w:object>
      </w:r>
      <w:r w:rsidRPr="00F56801">
        <w:rPr>
          <w:sz w:val="28"/>
          <w:szCs w:val="28"/>
        </w:rPr>
        <w:t xml:space="preserve"> – тарифная  часовая  ставка  обслуживаемого рабочего, оплачиваемого по косвенной сдельной системе, руб.;</w:t>
      </w:r>
    </w:p>
    <w:p w:rsidR="0024671F" w:rsidRPr="00F56801" w:rsidRDefault="0024671F" w:rsidP="0024671F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</w:r>
      <w:r w:rsidRPr="00F56801">
        <w:rPr>
          <w:position w:val="-12"/>
          <w:sz w:val="28"/>
          <w:szCs w:val="28"/>
        </w:rPr>
        <w:object w:dxaOrig="340" w:dyaOrig="360">
          <v:shape id="_x0000_i1034" type="#_x0000_t75" style="width:17.25pt;height:18pt" o:ole="">
            <v:imagedata r:id="rId23" o:title=""/>
          </v:shape>
          <o:OLEObject Type="Embed" ProgID="Equation.3" ShapeID="_x0000_i1034" DrawAspect="Content" ObjectID="_1459214641" r:id="rId24"/>
        </w:object>
      </w:r>
      <w:r w:rsidRPr="00F56801">
        <w:rPr>
          <w:sz w:val="28"/>
          <w:szCs w:val="28"/>
        </w:rPr>
        <w:t xml:space="preserve"> – часовая норма выработки (производительности) одного обслуживаемого рабочего (объекта, агрегата) в единицах продукции;</w:t>
      </w:r>
    </w:p>
    <w:p w:rsidR="0024671F" w:rsidRPr="00F56801" w:rsidRDefault="0024671F" w:rsidP="004E1953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0"/>
          <w:sz w:val="28"/>
          <w:szCs w:val="28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3" ShapeID="_x0000_i1035" DrawAspect="Content" ObjectID="_1459214642" r:id="rId26"/>
        </w:object>
      </w:r>
      <w:r w:rsidRPr="00F56801">
        <w:rPr>
          <w:sz w:val="28"/>
          <w:szCs w:val="28"/>
        </w:rPr>
        <w:t xml:space="preserve">   – количество обслуживаемых рабочих (объектов, агрегатов) – норма обслужив</w:t>
      </w:r>
      <w:r w:rsidR="004E1953" w:rsidRPr="00F56801">
        <w:rPr>
          <w:sz w:val="28"/>
          <w:szCs w:val="28"/>
        </w:rPr>
        <w:t>а</w:t>
      </w:r>
      <w:r w:rsidRPr="00F56801">
        <w:rPr>
          <w:sz w:val="28"/>
          <w:szCs w:val="28"/>
        </w:rPr>
        <w:t>ния.</w:t>
      </w:r>
    </w:p>
    <w:p w:rsidR="00AC76D6" w:rsidRPr="00F56801" w:rsidRDefault="0024671F" w:rsidP="00AC76D6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При </w:t>
      </w:r>
      <w:r w:rsidRPr="00F56801">
        <w:rPr>
          <w:i/>
          <w:sz w:val="28"/>
          <w:szCs w:val="28"/>
        </w:rPr>
        <w:t>аккордно – сдельной</w:t>
      </w:r>
      <w:r w:rsidRPr="00F56801">
        <w:rPr>
          <w:sz w:val="28"/>
          <w:szCs w:val="28"/>
        </w:rPr>
        <w:t xml:space="preserve"> оплате труда расценка устанавливается на весь объем работы (а не на отдельную операцию) на основе действующих норм времени или норм выработки и расценок. При данной системе оплаты труда рабочие премируются за сокращение сроков выполнения работ, что усиливает стимулирующую роль этой системы в росте производительности труда.</w:t>
      </w:r>
    </w:p>
    <w:p w:rsidR="0024671F" w:rsidRPr="00F56801" w:rsidRDefault="0024671F" w:rsidP="00AC76D6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Широко распространена </w:t>
      </w:r>
      <w:r w:rsidRPr="00F56801">
        <w:rPr>
          <w:i/>
          <w:iCs/>
          <w:sz w:val="28"/>
          <w:szCs w:val="28"/>
        </w:rPr>
        <w:t>подрядная</w:t>
      </w:r>
      <w:r w:rsidRPr="00F56801">
        <w:rPr>
          <w:sz w:val="28"/>
          <w:szCs w:val="28"/>
        </w:rPr>
        <w:t xml:space="preserve"> форма оплаты труда. Суть её в заключении договора, по которому одна сторона обязуется выполнить определенную работу и берет подряд, а другая сторона, т.е. заказчик, обязуется оплатить эту работу после ее окончания. </w:t>
      </w:r>
    </w:p>
    <w:p w:rsidR="0024671F" w:rsidRPr="00F56801" w:rsidRDefault="0024671F" w:rsidP="0024671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i/>
          <w:sz w:val="28"/>
          <w:szCs w:val="28"/>
        </w:rPr>
        <w:t>Коллективная</w:t>
      </w:r>
      <w:r w:rsidRPr="00F56801">
        <w:rPr>
          <w:sz w:val="28"/>
          <w:szCs w:val="28"/>
        </w:rPr>
        <w:t xml:space="preserve"> сдельная система позволяет производительно использовать рабочее время, широко внедрять совмещение профессий, улучшает использование оборудования, способствует развитию у работников чувства коллективизации, взаимопомощи, способствует укреплению трудовой дисциплины. Кроме того, создается коллективная ответственность за улучшение качества продукции. </w:t>
      </w:r>
    </w:p>
    <w:p w:rsidR="0024671F" w:rsidRPr="00F56801" w:rsidRDefault="0024671F" w:rsidP="0024671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С переходом на эту систему оплаты труда практически ликвидируется деление работ на “выгодные” и “невыгодные” так как каждый рабочий материально заинтересован в выполнении всех работы, порученной бригаде.</w:t>
      </w:r>
    </w:p>
    <w:p w:rsidR="0024671F" w:rsidRPr="00F56801" w:rsidRDefault="0024671F" w:rsidP="0024671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труда рабочих при коллективной сдельной системе может производиться либо с применением индивидуальных сдельных расценок, либо на основе расценок, установленных для бригады в целом, т.е. коллективных расценок.</w:t>
      </w:r>
    </w:p>
    <w:p w:rsidR="0024671F" w:rsidRPr="00F56801" w:rsidRDefault="0024671F" w:rsidP="0024671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Индивидуальную сдельную расценку целесообразно устанавливать в том случае, если труда рабочих, выполняющих общее задание, строго разделен. В этом случае заработная плата каждого рабочего определяется исходя из расценки на выполняемую им работу и количества выпущенной с конвейера годной продукции.</w:t>
      </w:r>
    </w:p>
    <w:p w:rsidR="0024671F" w:rsidRPr="00F56801" w:rsidRDefault="0024671F" w:rsidP="0024671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При </w:t>
      </w:r>
      <w:r w:rsidRPr="00F56801">
        <w:rPr>
          <w:i/>
          <w:sz w:val="28"/>
          <w:szCs w:val="28"/>
        </w:rPr>
        <w:t>повременной</w:t>
      </w:r>
      <w:r w:rsidRPr="00F56801">
        <w:rPr>
          <w:sz w:val="28"/>
          <w:szCs w:val="28"/>
        </w:rPr>
        <w:t xml:space="preserve"> заработной плате работник получает денежное вознаграждение в зависимости от количества отработанного времени, однако в силу того, что труд может быть простым и сложным, низко - и высококвалифицированным, необходима дифференциация оплаты труда, которая осуществляется с помощью тарифных систем. Составные элементы тарифной системы:</w:t>
      </w:r>
    </w:p>
    <w:p w:rsidR="0024671F" w:rsidRPr="00F56801" w:rsidRDefault="0024671F" w:rsidP="00B811F9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F56801">
        <w:rPr>
          <w:i/>
          <w:iCs/>
          <w:sz w:val="28"/>
          <w:szCs w:val="28"/>
        </w:rPr>
        <w:t xml:space="preserve">тарифная ставка – </w:t>
      </w:r>
      <w:r w:rsidRPr="00F56801">
        <w:rPr>
          <w:sz w:val="28"/>
          <w:szCs w:val="28"/>
        </w:rPr>
        <w:t>абсолютный размер оплаты труда различных групп и категорий рабочих за единицу времени. Исходной является минимальная тарифная ставка, или тарифная ставка первого разряда. Она определяет уровень оплаты наиболее простого труда. Тарифные ставки могут быть часовые, дневные;</w:t>
      </w:r>
    </w:p>
    <w:p w:rsidR="0024671F" w:rsidRPr="00F56801" w:rsidRDefault="0024671F" w:rsidP="00B811F9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56801">
        <w:rPr>
          <w:i/>
          <w:iCs/>
          <w:sz w:val="28"/>
          <w:szCs w:val="28"/>
        </w:rPr>
        <w:t xml:space="preserve">тарифные сетки – </w:t>
      </w:r>
      <w:r w:rsidRPr="00F56801">
        <w:rPr>
          <w:sz w:val="28"/>
          <w:szCs w:val="28"/>
        </w:rPr>
        <w:t>служат для установления соотношения в оплате труда в зависимости от уровня квалификации. Совокупность тарифных разрядов и соответствующих им тарифных коэффициентов. Тарифный коэффициент низшего разряда принимается равным единице. Тарифные коэффициенты последующих разрядов показывают, во сколь раз соответствующие тарифные ставки больше тарифной ставки первого разряда.</w:t>
      </w:r>
    </w:p>
    <w:p w:rsidR="0024671F" w:rsidRPr="00F56801" w:rsidRDefault="0024671F" w:rsidP="00B811F9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При </w:t>
      </w:r>
      <w:r w:rsidRPr="00F56801">
        <w:rPr>
          <w:i/>
          <w:sz w:val="28"/>
          <w:szCs w:val="28"/>
        </w:rPr>
        <w:t>повременно – премиальной</w:t>
      </w:r>
      <w:r w:rsidRPr="00F56801">
        <w:rPr>
          <w:sz w:val="28"/>
          <w:szCs w:val="28"/>
        </w:rPr>
        <w:t xml:space="preserve"> системе оплаты труда работник сверх зарплаты (тарифа, оклада) за фактически отработанное время дополнительно получает и премию. Она связана с результативностью того или иного подразделения или предприятия в целом, а также с вкладом работника в общие результаты труда.</w:t>
      </w:r>
    </w:p>
    <w:p w:rsidR="0024671F" w:rsidRPr="00F56801" w:rsidRDefault="0024671F" w:rsidP="002E6A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6801">
        <w:rPr>
          <w:sz w:val="28"/>
          <w:szCs w:val="28"/>
        </w:rPr>
        <w:t>Кроме тарифной заработной платы действующим законодательством предусмотрены различные доплаты за отступления от нормальных условий труда. К таким доплатам относятся доплаты за работу в ночное и сверхурочное время, выходные и праздничные дни, временное заместительство отсутствующего работника, руководство бригадой, за выполнение работ требующих более высокой квалификации, классность шоферам и другие. Порядок расчета различных доплат различен. Размеры и условия выплат определяются в коллективном договоре.</w:t>
      </w:r>
      <w:r w:rsidR="00E25B86" w:rsidRPr="00F56801">
        <w:rPr>
          <w:rStyle w:val="aa"/>
          <w:sz w:val="28"/>
          <w:szCs w:val="28"/>
        </w:rPr>
        <w:footnoteReference w:id="6"/>
      </w:r>
    </w:p>
    <w:p w:rsidR="00890C10" w:rsidRPr="00F56801" w:rsidRDefault="002E6AFD" w:rsidP="00AD7622">
      <w:pPr>
        <w:pStyle w:val="2"/>
        <w:spacing w:line="360" w:lineRule="auto"/>
        <w:ind w:firstLine="708"/>
        <w:rPr>
          <w:rFonts w:ascii="Times New Roman" w:hAnsi="Times New Roman"/>
          <w:i w:val="0"/>
          <w:iCs w:val="0"/>
        </w:rPr>
      </w:pPr>
      <w:bookmarkStart w:id="5" w:name="_Toc216022682"/>
      <w:r w:rsidRPr="00F56801">
        <w:rPr>
          <w:rFonts w:ascii="Times New Roman" w:hAnsi="Times New Roman"/>
          <w:i w:val="0"/>
          <w:iCs w:val="0"/>
        </w:rPr>
        <w:t>1.4</w:t>
      </w:r>
      <w:r w:rsidR="00890C10" w:rsidRPr="00F56801">
        <w:rPr>
          <w:rFonts w:ascii="Times New Roman" w:hAnsi="Times New Roman"/>
          <w:i w:val="0"/>
          <w:iCs w:val="0"/>
        </w:rPr>
        <w:t xml:space="preserve"> Состав и структура фонда заработной платы предприятия</w:t>
      </w:r>
      <w:bookmarkEnd w:id="5"/>
    </w:p>
    <w:p w:rsidR="00890C10" w:rsidRPr="00F56801" w:rsidRDefault="00890C10" w:rsidP="00AD7622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Фонд заработной платы (ФЗП) является одним из важнейших показателей плана по труду, и включает в себя начисленные предприятием суммы оплаты труда независимо от их источника финансирования.</w:t>
      </w:r>
    </w:p>
    <w:p w:rsidR="00890C10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 состав фонда заработной платы включаются: все начисленные предприятием суммы оплаты труда в денежной форме за отработанное и неотработанное время, стимулирующие доплаты и надбавки, компенсационные выплаты, связанные с режимом работы и условиями труда, премии и единовременные поощрительные выплаты, а также выплаты на питание, жилье, топливо.</w:t>
      </w:r>
      <w:r w:rsidR="002E6AFD" w:rsidRPr="00F56801">
        <w:rPr>
          <w:rStyle w:val="aa"/>
          <w:sz w:val="28"/>
          <w:szCs w:val="28"/>
        </w:rPr>
        <w:footnoteReference w:id="7"/>
      </w:r>
    </w:p>
    <w:p w:rsidR="00F56801" w:rsidRPr="00F56801" w:rsidRDefault="00F56801" w:rsidP="00890C10">
      <w:pPr>
        <w:spacing w:line="360" w:lineRule="auto"/>
        <w:ind w:firstLine="709"/>
        <w:jc w:val="both"/>
        <w:rPr>
          <w:sz w:val="28"/>
          <w:szCs w:val="28"/>
        </w:rPr>
      </w:pP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Включению в фонд заработной платы подлежат: 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1. Оплата за отработанное время (основная заработная плата):</w:t>
      </w:r>
    </w:p>
    <w:p w:rsidR="00890C10" w:rsidRPr="00F56801" w:rsidRDefault="00890C10" w:rsidP="007B703F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Заработная плата, начисленная работникам по тарифным ставкам и окладам за отработанное время – это тарифный фонд заработной платы.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Фонд заработной платы по тарифу </w:t>
      </w:r>
      <w:r w:rsidRPr="00F56801">
        <w:rPr>
          <w:position w:val="-12"/>
          <w:sz w:val="28"/>
          <w:szCs w:val="28"/>
        </w:rPr>
        <w:object w:dxaOrig="480" w:dyaOrig="360">
          <v:shape id="_x0000_i1036" type="#_x0000_t75" style="width:24pt;height:18pt" o:ole="">
            <v:imagedata r:id="rId27" o:title=""/>
          </v:shape>
          <o:OLEObject Type="Embed" ProgID="Equation.3" ShapeID="_x0000_i1036" DrawAspect="Content" ObjectID="_1459214643" r:id="rId28"/>
        </w:object>
      </w:r>
      <w:r w:rsidRPr="00F56801">
        <w:rPr>
          <w:sz w:val="28"/>
          <w:szCs w:val="28"/>
        </w:rPr>
        <w:t xml:space="preserve"> определяется по формуле:</w:t>
      </w:r>
      <w:r w:rsidR="00E25B86" w:rsidRPr="00F56801">
        <w:rPr>
          <w:rStyle w:val="aa"/>
          <w:sz w:val="28"/>
          <w:szCs w:val="28"/>
        </w:rPr>
        <w:footnoteReference w:id="8"/>
      </w:r>
    </w:p>
    <w:p w:rsidR="00890C10" w:rsidRPr="00F56801" w:rsidRDefault="00890C10" w:rsidP="00890C10">
      <w:pPr>
        <w:spacing w:line="360" w:lineRule="auto"/>
        <w:jc w:val="center"/>
        <w:rPr>
          <w:sz w:val="28"/>
          <w:szCs w:val="28"/>
        </w:rPr>
      </w:pPr>
      <w:r w:rsidRPr="00F56801">
        <w:rPr>
          <w:position w:val="-26"/>
          <w:sz w:val="28"/>
          <w:szCs w:val="28"/>
        </w:rPr>
        <w:object w:dxaOrig="2500" w:dyaOrig="639">
          <v:shape id="_x0000_i1037" type="#_x0000_t75" style="width:125.25pt;height:32.25pt" o:ole="">
            <v:imagedata r:id="rId29" o:title=""/>
          </v:shape>
          <o:OLEObject Type="Embed" ProgID="Equation.3" ShapeID="_x0000_i1037" DrawAspect="Content" ObjectID="_1459214644" r:id="rId30"/>
        </w:object>
      </w:r>
    </w:p>
    <w:p w:rsidR="00890C10" w:rsidRPr="00F56801" w:rsidRDefault="00890C10" w:rsidP="00890C10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где</w:t>
      </w:r>
      <w:r w:rsidRPr="00F56801">
        <w:rPr>
          <w:sz w:val="28"/>
          <w:szCs w:val="28"/>
        </w:rPr>
        <w:tab/>
      </w:r>
      <w:r w:rsidRPr="00F56801">
        <w:rPr>
          <w:position w:val="-14"/>
          <w:sz w:val="28"/>
          <w:szCs w:val="28"/>
        </w:rPr>
        <w:object w:dxaOrig="360" w:dyaOrig="380">
          <v:shape id="_x0000_i1038" type="#_x0000_t75" style="width:18pt;height:18.75pt" o:ole="">
            <v:imagedata r:id="rId31" o:title=""/>
          </v:shape>
          <o:OLEObject Type="Embed" ProgID="Equation.3" ShapeID="_x0000_i1038" DrawAspect="Content" ObjectID="_1459214645" r:id="rId32"/>
        </w:object>
      </w:r>
      <w:r w:rsidRPr="00F56801">
        <w:rPr>
          <w:sz w:val="28"/>
          <w:szCs w:val="28"/>
        </w:rPr>
        <w:t xml:space="preserve">  – часовая тарифная ставка рабочего i-го разряда, руб.;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380" w:dyaOrig="380">
          <v:shape id="_x0000_i1039" type="#_x0000_t75" style="width:18.75pt;height:18.75pt" o:ole="">
            <v:imagedata r:id="rId33" o:title=""/>
          </v:shape>
          <o:OLEObject Type="Embed" ProgID="Equation.3" ShapeID="_x0000_i1039" DrawAspect="Content" ObjectID="_1459214646" r:id="rId34"/>
        </w:object>
      </w:r>
      <w:r w:rsidRPr="00F56801">
        <w:rPr>
          <w:sz w:val="28"/>
          <w:szCs w:val="28"/>
        </w:rPr>
        <w:t xml:space="preserve">  – списочная численность рабочих i-го разряда, чел.;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480" w:dyaOrig="380">
          <v:shape id="_x0000_i1040" type="#_x0000_t75" style="width:24pt;height:18.75pt" o:ole="">
            <v:imagedata r:id="rId35" o:title=""/>
          </v:shape>
          <o:OLEObject Type="Embed" ProgID="Equation.3" ShapeID="_x0000_i1040" DrawAspect="Content" ObjectID="_1459214647" r:id="rId36"/>
        </w:object>
      </w:r>
      <w:r w:rsidRPr="00F56801">
        <w:rPr>
          <w:sz w:val="28"/>
          <w:szCs w:val="28"/>
        </w:rPr>
        <w:t xml:space="preserve"> – годовой эффективный  фонд  рабочего  времени  1  рабочего i-го разряда, час.</w:t>
      </w:r>
    </w:p>
    <w:p w:rsidR="00890C10" w:rsidRPr="00F56801" w:rsidRDefault="00890C10" w:rsidP="007B703F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Стимулирующие доплаты и надбавки к тарифным ставкам и окладам за профессиональное мастерство, совмещение профессий и т.д., определяются согласно Положения по оплате труда, принятого на предприятии.</w:t>
      </w:r>
    </w:p>
    <w:p w:rsidR="00890C10" w:rsidRPr="00F56801" w:rsidRDefault="00890C10" w:rsidP="007B703F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Премии и вознаграждения </w:t>
      </w:r>
      <w:r w:rsidRPr="00F56801">
        <w:rPr>
          <w:position w:val="-12"/>
          <w:sz w:val="28"/>
          <w:szCs w:val="28"/>
        </w:rPr>
        <w:object w:dxaOrig="580" w:dyaOrig="360">
          <v:shape id="_x0000_i1041" type="#_x0000_t75" style="width:29.25pt;height:18pt" o:ole="">
            <v:imagedata r:id="rId37" o:title=""/>
          </v:shape>
          <o:OLEObject Type="Embed" ProgID="Equation.3" ShapeID="_x0000_i1041" DrawAspect="Content" ObjectID="_1459214648" r:id="rId38"/>
        </w:object>
      </w:r>
      <w:r w:rsidRPr="00F56801">
        <w:rPr>
          <w:sz w:val="28"/>
          <w:szCs w:val="28"/>
        </w:rPr>
        <w:t>, носящие регулярный или периодический характер:</w:t>
      </w:r>
    </w:p>
    <w:p w:rsidR="00890C10" w:rsidRPr="00F56801" w:rsidRDefault="00890C10" w:rsidP="007B703F">
      <w:pPr>
        <w:spacing w:line="360" w:lineRule="auto"/>
        <w:jc w:val="center"/>
        <w:rPr>
          <w:sz w:val="28"/>
          <w:szCs w:val="28"/>
        </w:rPr>
      </w:pPr>
      <w:r w:rsidRPr="00F56801">
        <w:rPr>
          <w:position w:val="-26"/>
          <w:sz w:val="28"/>
          <w:szCs w:val="28"/>
          <w:lang w:val="en-US"/>
        </w:rPr>
        <w:object w:dxaOrig="1500" w:dyaOrig="660">
          <v:shape id="_x0000_i1042" type="#_x0000_t75" style="width:75pt;height:33pt" o:ole="">
            <v:imagedata r:id="rId39" o:title=""/>
          </v:shape>
          <o:OLEObject Type="Embed" ProgID="Equation.3" ShapeID="_x0000_i1042" DrawAspect="Content" ObjectID="_1459214649" r:id="rId40"/>
        </w:object>
      </w:r>
    </w:p>
    <w:p w:rsidR="00890C10" w:rsidRPr="00F56801" w:rsidRDefault="00890C10" w:rsidP="00890C10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где</w:t>
      </w:r>
      <w:r w:rsidRPr="00F56801">
        <w:rPr>
          <w:sz w:val="28"/>
          <w:szCs w:val="28"/>
        </w:rPr>
        <w:tab/>
      </w:r>
      <w:r w:rsidRPr="00F56801">
        <w:rPr>
          <w:position w:val="-12"/>
          <w:sz w:val="28"/>
          <w:szCs w:val="28"/>
        </w:rPr>
        <w:object w:dxaOrig="380" w:dyaOrig="360">
          <v:shape id="_x0000_i1043" type="#_x0000_t75" style="width:18.75pt;height:18pt" o:ole="">
            <v:imagedata r:id="rId41" o:title=""/>
          </v:shape>
          <o:OLEObject Type="Embed" ProgID="Equation.3" ShapeID="_x0000_i1043" DrawAspect="Content" ObjectID="_1459214650" r:id="rId42"/>
        </w:object>
      </w:r>
      <w:r w:rsidRPr="00F56801">
        <w:rPr>
          <w:sz w:val="28"/>
          <w:szCs w:val="28"/>
        </w:rPr>
        <w:t xml:space="preserve"> – коэффициент, учитывающий премии, %</w:t>
      </w:r>
    </w:p>
    <w:p w:rsidR="00890C10" w:rsidRPr="00F56801" w:rsidRDefault="00890C10" w:rsidP="005E28AF">
      <w:pPr>
        <w:numPr>
          <w:ilvl w:val="0"/>
          <w:numId w:val="4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Компенсационные выплаты, связанные с режимом работы и условиями труда: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а) доплата за работу во вредных или опасных условиях и на тяжелых работах;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б) доплата за работу в ночное время. Ночным считается время с 20 – 8 часов, за каждый час ночной работы устанавливаются доплата в % часовой тарифной ставки. 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Доплаты за работу в ночное время </w:t>
      </w:r>
      <w:r w:rsidRPr="00F56801">
        <w:rPr>
          <w:position w:val="-12"/>
          <w:sz w:val="28"/>
          <w:szCs w:val="28"/>
        </w:rPr>
        <w:object w:dxaOrig="660" w:dyaOrig="360">
          <v:shape id="_x0000_i1044" type="#_x0000_t75" style="width:33pt;height:18pt" o:ole="">
            <v:imagedata r:id="rId43" o:title=""/>
          </v:shape>
          <o:OLEObject Type="Embed" ProgID="Equation.3" ShapeID="_x0000_i1044" DrawAspect="Content" ObjectID="_1459214651" r:id="rId44"/>
        </w:object>
      </w:r>
      <w:r w:rsidRPr="00F56801">
        <w:rPr>
          <w:sz w:val="28"/>
          <w:szCs w:val="28"/>
        </w:rPr>
        <w:t>:</w:t>
      </w:r>
    </w:p>
    <w:p w:rsidR="00890C10" w:rsidRPr="00F56801" w:rsidRDefault="00890C10" w:rsidP="007B703F">
      <w:pPr>
        <w:jc w:val="center"/>
        <w:rPr>
          <w:sz w:val="28"/>
          <w:szCs w:val="28"/>
        </w:rPr>
      </w:pPr>
      <w:r w:rsidRPr="00F56801">
        <w:rPr>
          <w:position w:val="-26"/>
          <w:sz w:val="28"/>
          <w:szCs w:val="28"/>
        </w:rPr>
        <w:object w:dxaOrig="3060" w:dyaOrig="639">
          <v:shape id="_x0000_i1045" type="#_x0000_t75" style="width:153pt;height:32.25pt" o:ole="">
            <v:imagedata r:id="rId45" o:title=""/>
          </v:shape>
          <o:OLEObject Type="Embed" ProgID="Equation.3" ShapeID="_x0000_i1045" DrawAspect="Content" ObjectID="_1459214652" r:id="rId46"/>
        </w:object>
      </w:r>
    </w:p>
    <w:p w:rsidR="00890C10" w:rsidRPr="00F56801" w:rsidRDefault="00890C10" w:rsidP="00890C10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где</w:t>
      </w:r>
      <w:r w:rsidRPr="00F56801">
        <w:rPr>
          <w:sz w:val="28"/>
          <w:szCs w:val="28"/>
        </w:rPr>
        <w:tab/>
      </w:r>
      <w:r w:rsidRPr="00F56801">
        <w:rPr>
          <w:position w:val="-12"/>
          <w:sz w:val="28"/>
          <w:szCs w:val="28"/>
        </w:rPr>
        <w:object w:dxaOrig="300" w:dyaOrig="360">
          <v:shape id="_x0000_i1046" type="#_x0000_t75" style="width:15pt;height:18pt" o:ole="">
            <v:imagedata r:id="rId47" o:title=""/>
          </v:shape>
          <o:OLEObject Type="Embed" ProgID="Equation.3" ShapeID="_x0000_i1046" DrawAspect="Content" ObjectID="_1459214653" r:id="rId48"/>
        </w:object>
      </w:r>
      <w:r w:rsidRPr="00F56801">
        <w:rPr>
          <w:sz w:val="28"/>
          <w:szCs w:val="28"/>
        </w:rPr>
        <w:t xml:space="preserve">   – коэффициент доплат за работу в ночное время, доли ед.;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360" w:dyaOrig="380">
          <v:shape id="_x0000_i1047" type="#_x0000_t75" style="width:18pt;height:18.75pt" o:ole="">
            <v:imagedata r:id="rId49" o:title=""/>
          </v:shape>
          <o:OLEObject Type="Embed" ProgID="Equation.3" ShapeID="_x0000_i1047" DrawAspect="Content" ObjectID="_1459214654" r:id="rId50"/>
        </w:object>
      </w:r>
      <w:r w:rsidRPr="00F56801">
        <w:rPr>
          <w:sz w:val="28"/>
          <w:szCs w:val="28"/>
        </w:rPr>
        <w:t xml:space="preserve">  – часовая тарифная ставка рабочего i-го разряда, руб.;</w:t>
      </w:r>
    </w:p>
    <w:p w:rsidR="00890C10" w:rsidRPr="00F56801" w:rsidRDefault="00890C10" w:rsidP="007B70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460" w:dyaOrig="400">
          <v:shape id="_x0000_i1048" type="#_x0000_t75" style="width:23.25pt;height:20.25pt" o:ole="">
            <v:imagedata r:id="rId51" o:title=""/>
          </v:shape>
          <o:OLEObject Type="Embed" ProgID="Equation.3" ShapeID="_x0000_i1048" DrawAspect="Content" ObjectID="_1459214655" r:id="rId52"/>
        </w:object>
      </w:r>
      <w:r w:rsidRPr="00F56801">
        <w:rPr>
          <w:sz w:val="28"/>
          <w:szCs w:val="28"/>
        </w:rPr>
        <w:t xml:space="preserve"> – списочная  численность  рабочих  i-го  </w:t>
      </w:r>
      <w:r w:rsidR="007B703F" w:rsidRPr="00F56801">
        <w:rPr>
          <w:sz w:val="28"/>
          <w:szCs w:val="28"/>
        </w:rPr>
        <w:t>разряда,  работающих  в  ночное</w:t>
      </w:r>
      <w:r w:rsidRPr="00F56801">
        <w:rPr>
          <w:sz w:val="28"/>
          <w:szCs w:val="28"/>
        </w:rPr>
        <w:t xml:space="preserve"> время, чел.;</w:t>
      </w:r>
    </w:p>
    <w:p w:rsidR="00890C10" w:rsidRPr="00F56801" w:rsidRDefault="00890C10" w:rsidP="007B70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480" w:dyaOrig="400">
          <v:shape id="_x0000_i1049" type="#_x0000_t75" style="width:24pt;height:20.25pt" o:ole="">
            <v:imagedata r:id="rId53" o:title=""/>
          </v:shape>
          <o:OLEObject Type="Embed" ProgID="Equation.3" ShapeID="_x0000_i1049" DrawAspect="Content" ObjectID="_1459214656" r:id="rId54"/>
        </w:object>
      </w:r>
      <w:r w:rsidRPr="00F56801">
        <w:rPr>
          <w:sz w:val="28"/>
          <w:szCs w:val="28"/>
        </w:rPr>
        <w:t xml:space="preserve"> – годовой  эффективный  фонд  рабочего  времени, отработанный в ночное  время 1 рабочим i-го разряда, час.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в) оплата работы в выходные и праздничные дни </w:t>
      </w:r>
      <w:r w:rsidRPr="00F56801">
        <w:rPr>
          <w:position w:val="-14"/>
          <w:sz w:val="28"/>
          <w:szCs w:val="28"/>
        </w:rPr>
        <w:object w:dxaOrig="680" w:dyaOrig="380">
          <v:shape id="_x0000_i1050" type="#_x0000_t75" style="width:33.75pt;height:18.75pt" o:ole="">
            <v:imagedata r:id="rId55" o:title=""/>
          </v:shape>
          <o:OLEObject Type="Embed" ProgID="Equation.3" ShapeID="_x0000_i1050" DrawAspect="Content" ObjectID="_1459214657" r:id="rId56"/>
        </w:object>
      </w:r>
      <w:r w:rsidRPr="00F56801">
        <w:rPr>
          <w:sz w:val="28"/>
          <w:szCs w:val="28"/>
        </w:rPr>
        <w:t xml:space="preserve"> осуществляется в двойном размере:</w:t>
      </w:r>
    </w:p>
    <w:p w:rsidR="00890C10" w:rsidRPr="00F56801" w:rsidRDefault="00890C10" w:rsidP="00F74AB5">
      <w:pPr>
        <w:spacing w:line="360" w:lineRule="auto"/>
        <w:jc w:val="center"/>
        <w:rPr>
          <w:sz w:val="28"/>
          <w:szCs w:val="28"/>
        </w:rPr>
      </w:pPr>
      <w:r w:rsidRPr="00F56801">
        <w:rPr>
          <w:position w:val="-26"/>
          <w:sz w:val="28"/>
          <w:szCs w:val="28"/>
        </w:rPr>
        <w:object w:dxaOrig="2860" w:dyaOrig="639">
          <v:shape id="_x0000_i1051" type="#_x0000_t75" style="width:143.25pt;height:32.25pt" o:ole="">
            <v:imagedata r:id="rId57" o:title=""/>
          </v:shape>
          <o:OLEObject Type="Embed" ProgID="Equation.3" ShapeID="_x0000_i1051" DrawAspect="Content" ObjectID="_1459214658" r:id="rId58"/>
        </w:object>
      </w:r>
    </w:p>
    <w:p w:rsidR="00890C10" w:rsidRPr="00F56801" w:rsidRDefault="00890C10" w:rsidP="00890C10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где</w:t>
      </w:r>
      <w:r w:rsidRPr="00F56801">
        <w:rPr>
          <w:sz w:val="28"/>
          <w:szCs w:val="28"/>
        </w:rPr>
        <w:tab/>
      </w:r>
      <w:r w:rsidRPr="00F56801">
        <w:rPr>
          <w:position w:val="-14"/>
          <w:sz w:val="28"/>
          <w:szCs w:val="28"/>
        </w:rPr>
        <w:object w:dxaOrig="460" w:dyaOrig="380">
          <v:shape id="_x0000_i1052" type="#_x0000_t75" style="width:23.25pt;height:18.75pt" o:ole="">
            <v:imagedata r:id="rId59" o:title=""/>
          </v:shape>
          <o:OLEObject Type="Embed" ProgID="Equation.3" ShapeID="_x0000_i1052" DrawAspect="Content" ObjectID="_1459214659" r:id="rId60"/>
        </w:object>
      </w:r>
      <w:r w:rsidRPr="00F56801">
        <w:rPr>
          <w:sz w:val="28"/>
          <w:szCs w:val="28"/>
        </w:rPr>
        <w:t xml:space="preserve"> – часовая тарифная ставка рабочих i-го разряда в праздничные дни, руб.;</w:t>
      </w:r>
    </w:p>
    <w:p w:rsidR="00890C10" w:rsidRPr="00F56801" w:rsidRDefault="00890C10" w:rsidP="007B70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460" w:dyaOrig="400">
          <v:shape id="_x0000_i1053" type="#_x0000_t75" style="width:23.25pt;height:20.25pt" o:ole="">
            <v:imagedata r:id="rId61" o:title=""/>
          </v:shape>
          <o:OLEObject Type="Embed" ProgID="Equation.3" ShapeID="_x0000_i1053" DrawAspect="Content" ObjectID="_1459214660" r:id="rId62"/>
        </w:object>
      </w:r>
      <w:r w:rsidRPr="00F56801">
        <w:rPr>
          <w:sz w:val="28"/>
          <w:szCs w:val="28"/>
        </w:rPr>
        <w:t xml:space="preserve"> – списочная численность рабочих i-го разряда, работающих в праздничные  дни, чел.;</w:t>
      </w:r>
    </w:p>
    <w:p w:rsidR="00890C10" w:rsidRPr="00F56801" w:rsidRDefault="00890C10" w:rsidP="007B703F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480" w:dyaOrig="400">
          <v:shape id="_x0000_i1054" type="#_x0000_t75" style="width:24pt;height:20.25pt" o:ole="">
            <v:imagedata r:id="rId63" o:title=""/>
          </v:shape>
          <o:OLEObject Type="Embed" ProgID="Equation.3" ShapeID="_x0000_i1054" DrawAspect="Content" ObjectID="_1459214661" r:id="rId64"/>
        </w:object>
      </w:r>
      <w:r w:rsidRPr="00F56801">
        <w:rPr>
          <w:sz w:val="28"/>
          <w:szCs w:val="28"/>
        </w:rPr>
        <w:t xml:space="preserve"> – годовой эффективный  фонд  рабочего  времени  1  рабочего i-го разря</w:t>
      </w:r>
      <w:r w:rsidR="007B703F" w:rsidRPr="00F56801">
        <w:rPr>
          <w:sz w:val="28"/>
          <w:szCs w:val="28"/>
        </w:rPr>
        <w:t xml:space="preserve">да, </w:t>
      </w:r>
      <w:r w:rsidRPr="00F56801">
        <w:rPr>
          <w:sz w:val="28"/>
          <w:szCs w:val="28"/>
        </w:rPr>
        <w:t>работающего в праздники, час.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г) оплата сверхурочной работы, доплаты за переработку среднемесячной нормы рабочего времени осуществляется в размере 50 % часовой тарифной ставки.</w:t>
      </w:r>
    </w:p>
    <w:p w:rsidR="00890C10" w:rsidRPr="00F56801" w:rsidRDefault="00890C10" w:rsidP="005E28AF">
      <w:pPr>
        <w:numPr>
          <w:ilvl w:val="0"/>
          <w:numId w:val="4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труда квалифицированных рабочих, руководителей, специалистов предприятий и не освобожденных от основной работы и привлекаемых для подготовки, переподготовки и повышения квалификации работников.</w:t>
      </w:r>
    </w:p>
    <w:p w:rsidR="00890C10" w:rsidRPr="00F56801" w:rsidRDefault="00890C10" w:rsidP="005E28AF">
      <w:pPr>
        <w:numPr>
          <w:ilvl w:val="0"/>
          <w:numId w:val="40"/>
        </w:numPr>
        <w:tabs>
          <w:tab w:val="clear" w:pos="1429"/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специальных перерывов в работе.</w:t>
      </w:r>
    </w:p>
    <w:p w:rsidR="00890C10" w:rsidRPr="00F56801" w:rsidRDefault="00890C10" w:rsidP="005E28AF">
      <w:pPr>
        <w:numPr>
          <w:ilvl w:val="0"/>
          <w:numId w:val="4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Выплаты разницы в окладах при временном заместительстве.</w:t>
      </w:r>
    </w:p>
    <w:p w:rsidR="00890C10" w:rsidRPr="00F56801" w:rsidRDefault="00890C10" w:rsidP="005E28AF">
      <w:pPr>
        <w:numPr>
          <w:ilvl w:val="0"/>
          <w:numId w:val="4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труда работников не списочного состава.</w:t>
      </w:r>
    </w:p>
    <w:p w:rsidR="00890C10" w:rsidRPr="00F56801" w:rsidRDefault="007B703F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2.</w:t>
      </w:r>
      <w:r w:rsidR="00890C10" w:rsidRPr="00F56801">
        <w:rPr>
          <w:sz w:val="28"/>
          <w:szCs w:val="28"/>
        </w:rPr>
        <w:t>Оплата за неотработанное время в соответствии с законодательством:</w:t>
      </w:r>
    </w:p>
    <w:p w:rsidR="00890C10" w:rsidRPr="00F56801" w:rsidRDefault="00890C10" w:rsidP="005E28AF">
      <w:pPr>
        <w:numPr>
          <w:ilvl w:val="0"/>
          <w:numId w:val="41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ежегодных и дополнительных отпусков.</w:t>
      </w:r>
    </w:p>
    <w:p w:rsidR="00890C10" w:rsidRPr="00F56801" w:rsidRDefault="00890C10" w:rsidP="005E28AF">
      <w:pPr>
        <w:numPr>
          <w:ilvl w:val="0"/>
          <w:numId w:val="41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дополнительно предоставленных по коллективному договору отпусков работникам.</w:t>
      </w:r>
    </w:p>
    <w:p w:rsidR="00890C10" w:rsidRPr="00F56801" w:rsidRDefault="00890C10" w:rsidP="005E28AF">
      <w:pPr>
        <w:numPr>
          <w:ilvl w:val="0"/>
          <w:numId w:val="41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льготных часов подростков.</w:t>
      </w:r>
    </w:p>
    <w:p w:rsidR="00890C10" w:rsidRPr="00F56801" w:rsidRDefault="00890C10" w:rsidP="005E28AF">
      <w:pPr>
        <w:numPr>
          <w:ilvl w:val="0"/>
          <w:numId w:val="41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за время вынужденного прогула.</w:t>
      </w:r>
    </w:p>
    <w:p w:rsidR="00890C10" w:rsidRPr="00F56801" w:rsidRDefault="00890C10" w:rsidP="005E28AF">
      <w:pPr>
        <w:numPr>
          <w:ilvl w:val="0"/>
          <w:numId w:val="41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Оплата простоя не по вине работника.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3. Единовременные поощрительные выплаты:</w:t>
      </w:r>
    </w:p>
    <w:p w:rsidR="00890C10" w:rsidRPr="00F56801" w:rsidRDefault="00890C10" w:rsidP="005E28AF">
      <w:pPr>
        <w:numPr>
          <w:ilvl w:val="0"/>
          <w:numId w:val="42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Единовременные премии не зависимо от источников их выплаты.</w:t>
      </w:r>
    </w:p>
    <w:p w:rsidR="00890C10" w:rsidRPr="00F56801" w:rsidRDefault="00890C10" w:rsidP="005E28AF">
      <w:pPr>
        <w:numPr>
          <w:ilvl w:val="0"/>
          <w:numId w:val="42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Вознаграждение по итогам работы за год, за выслугу лет.</w:t>
      </w:r>
    </w:p>
    <w:p w:rsidR="00890C10" w:rsidRPr="00F56801" w:rsidRDefault="00890C10" w:rsidP="005E28AF">
      <w:pPr>
        <w:numPr>
          <w:ilvl w:val="0"/>
          <w:numId w:val="42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Материальная помощь.</w:t>
      </w:r>
    </w:p>
    <w:p w:rsidR="00890C10" w:rsidRPr="00F56801" w:rsidRDefault="00890C10" w:rsidP="005E28AF">
      <w:pPr>
        <w:numPr>
          <w:ilvl w:val="0"/>
          <w:numId w:val="42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Другие единовременные поощрения, включая стоимость подарков.</w:t>
      </w:r>
    </w:p>
    <w:p w:rsidR="00890C10" w:rsidRPr="00F56801" w:rsidRDefault="00890C10" w:rsidP="005E28AF">
      <w:pPr>
        <w:numPr>
          <w:ilvl w:val="0"/>
          <w:numId w:val="42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Денежная компенсация за неиспользованный отпуск.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4. Выплаты на питание, жилье, топливо:</w:t>
      </w:r>
    </w:p>
    <w:p w:rsidR="00890C10" w:rsidRPr="00F56801" w:rsidRDefault="00890C10" w:rsidP="005E28AF">
      <w:pPr>
        <w:numPr>
          <w:ilvl w:val="0"/>
          <w:numId w:val="43"/>
        </w:numPr>
        <w:tabs>
          <w:tab w:val="clear" w:pos="1429"/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Стоимость бесплатно предоставленных работникам отдельных отраслей экономики питания и продуктов в соответствии с законодательством.</w:t>
      </w:r>
    </w:p>
    <w:p w:rsidR="00890C10" w:rsidRPr="00F56801" w:rsidRDefault="00890C10" w:rsidP="005E28AF">
      <w:pPr>
        <w:numPr>
          <w:ilvl w:val="0"/>
          <w:numId w:val="43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Стоимость бесплатно предоставленных работникам отдельных отраслей экономики жилья и коммунальных услуг в соответствии с законодательством.</w:t>
      </w:r>
    </w:p>
    <w:p w:rsidR="00890C10" w:rsidRPr="00F56801" w:rsidRDefault="00890C10" w:rsidP="005E28AF">
      <w:pPr>
        <w:numPr>
          <w:ilvl w:val="0"/>
          <w:numId w:val="43"/>
        </w:numPr>
        <w:tabs>
          <w:tab w:val="clear" w:pos="1429"/>
          <w:tab w:val="num" w:pos="720"/>
        </w:tabs>
        <w:spacing w:line="360" w:lineRule="auto"/>
        <w:ind w:hanging="106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Стоимость бесплатно предоставленного работникам топлива.</w:t>
      </w:r>
    </w:p>
    <w:p w:rsidR="00890C10" w:rsidRPr="00F56801" w:rsidRDefault="00890C10" w:rsidP="005E28AF">
      <w:pPr>
        <w:numPr>
          <w:ilvl w:val="0"/>
          <w:numId w:val="43"/>
        </w:numPr>
        <w:tabs>
          <w:tab w:val="clear" w:pos="1429"/>
          <w:tab w:val="left" w:pos="720"/>
        </w:tabs>
        <w:spacing w:line="360" w:lineRule="auto"/>
        <w:ind w:left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Средства на возмещение расходов работникам по оплате жилья сверх предусмотренных законодательством.</w:t>
      </w:r>
    </w:p>
    <w:p w:rsidR="007B703F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Под системой оплаты труда понимают способ исчисления размеров вознаграждения, подлежащего выплате работникам предприятия в соответствии с произведенными ими затратами труда или по результатам труда.</w:t>
      </w:r>
      <w:r w:rsidR="00E25B86" w:rsidRPr="00F56801">
        <w:rPr>
          <w:rStyle w:val="aa"/>
          <w:sz w:val="28"/>
          <w:szCs w:val="28"/>
        </w:rPr>
        <w:footnoteReference w:id="9"/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Формы оплаты труда в зависимости от количества труда и времени делятся на две основные группы (статья 83 КЗОТ РФ).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i/>
          <w:sz w:val="28"/>
          <w:szCs w:val="28"/>
        </w:rPr>
        <w:t>Повременная оплата труда</w:t>
      </w:r>
      <w:r w:rsidRPr="00F56801">
        <w:rPr>
          <w:sz w:val="28"/>
          <w:szCs w:val="28"/>
        </w:rPr>
        <w:t xml:space="preserve"> распространяется на все категории работающих. Повременная оплата состоит в том, что оплачивается за единицу времени (как правило, это час работы) в соответствии с тарифной ставкой. Фонд заработной платы рабочих, находящихся на повременно - премиальной системе оплаты труда можно рассчитать по формуле:</w:t>
      </w:r>
    </w:p>
    <w:p w:rsidR="00890C10" w:rsidRPr="00F56801" w:rsidRDefault="00890C10" w:rsidP="007B703F">
      <w:pPr>
        <w:jc w:val="center"/>
        <w:rPr>
          <w:sz w:val="28"/>
          <w:szCs w:val="28"/>
        </w:rPr>
      </w:pPr>
      <w:r w:rsidRPr="00F56801">
        <w:rPr>
          <w:position w:val="-26"/>
          <w:sz w:val="28"/>
          <w:szCs w:val="28"/>
        </w:rPr>
        <w:object w:dxaOrig="5100" w:dyaOrig="639">
          <v:shape id="_x0000_i1055" type="#_x0000_t75" style="width:255pt;height:32.25pt" o:ole="">
            <v:imagedata r:id="rId65" o:title=""/>
          </v:shape>
          <o:OLEObject Type="Embed" ProgID="Equation.3" ShapeID="_x0000_i1055" DrawAspect="Content" ObjectID="_1459214662" r:id="rId66"/>
        </w:object>
      </w:r>
    </w:p>
    <w:p w:rsidR="00890C10" w:rsidRPr="00F56801" w:rsidRDefault="00890C10" w:rsidP="00890C10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где</w:t>
      </w:r>
      <w:r w:rsidRPr="00F56801">
        <w:rPr>
          <w:sz w:val="28"/>
          <w:szCs w:val="28"/>
        </w:rPr>
        <w:tab/>
      </w:r>
      <w:r w:rsidRPr="00F56801">
        <w:rPr>
          <w:position w:val="-12"/>
          <w:sz w:val="28"/>
          <w:szCs w:val="28"/>
        </w:rPr>
        <w:object w:dxaOrig="380" w:dyaOrig="360">
          <v:shape id="_x0000_i1056" type="#_x0000_t75" style="width:18.75pt;height:18pt" o:ole="">
            <v:imagedata r:id="rId67" o:title=""/>
          </v:shape>
          <o:OLEObject Type="Embed" ProgID="Equation.3" ShapeID="_x0000_i1056" DrawAspect="Content" ObjectID="_1459214663" r:id="rId68"/>
        </w:object>
      </w:r>
      <w:r w:rsidRPr="00F56801">
        <w:rPr>
          <w:sz w:val="28"/>
          <w:szCs w:val="28"/>
        </w:rPr>
        <w:t xml:space="preserve"> – коэффициент, учитывающий премии, доли ед.;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2"/>
          <w:sz w:val="28"/>
          <w:szCs w:val="28"/>
        </w:rPr>
        <w:object w:dxaOrig="380" w:dyaOrig="360">
          <v:shape id="_x0000_i1057" type="#_x0000_t75" style="width:18.75pt;height:18pt" o:ole="">
            <v:imagedata r:id="rId69" o:title=""/>
          </v:shape>
          <o:OLEObject Type="Embed" ProgID="Equation.3" ShapeID="_x0000_i1057" DrawAspect="Content" ObjectID="_1459214664" r:id="rId70"/>
        </w:object>
      </w:r>
      <w:r w:rsidRPr="00F56801">
        <w:rPr>
          <w:sz w:val="28"/>
          <w:szCs w:val="28"/>
        </w:rPr>
        <w:t xml:space="preserve"> – районный коэффициент, доли ед.;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12"/>
          <w:sz w:val="28"/>
          <w:szCs w:val="28"/>
        </w:rPr>
        <w:object w:dxaOrig="400" w:dyaOrig="360">
          <v:shape id="_x0000_i1058" type="#_x0000_t75" style="width:20.25pt;height:18pt" o:ole="">
            <v:imagedata r:id="rId71" o:title=""/>
          </v:shape>
          <o:OLEObject Type="Embed" ProgID="Equation.3" ShapeID="_x0000_i1058" DrawAspect="Content" ObjectID="_1459214665" r:id="rId72"/>
        </w:object>
      </w:r>
      <w:r w:rsidRPr="00F56801">
        <w:rPr>
          <w:sz w:val="28"/>
          <w:szCs w:val="28"/>
        </w:rPr>
        <w:t xml:space="preserve"> – коэффициент, учитывающий северные надбавки, доли ед.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i/>
          <w:sz w:val="28"/>
          <w:szCs w:val="28"/>
        </w:rPr>
        <w:t>При сдельной оплате труда</w:t>
      </w:r>
      <w:r w:rsidRPr="00F56801">
        <w:rPr>
          <w:sz w:val="28"/>
          <w:szCs w:val="28"/>
        </w:rPr>
        <w:t xml:space="preserve"> расценки определяются исходя из установленных разрядов работы (какой сложности считается именно эта работа), тарифных ставок и норм выработки (или норм времени). 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Сдельные расценки не зависят от того, когда выполнялась расцениваемая работа – днем, вечером или ночью, а также от сверхурочности работы – для учета этих факторов работы есть специальные виды доплат. 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Средняя заработная плата работников в целом по предприятию исчисляется, исходя из фонда заработной платы работников списочного состава:</w:t>
      </w:r>
    </w:p>
    <w:p w:rsidR="00890C10" w:rsidRPr="00F56801" w:rsidRDefault="00890C10" w:rsidP="004B0E4A">
      <w:pPr>
        <w:spacing w:line="360" w:lineRule="auto"/>
        <w:jc w:val="center"/>
        <w:rPr>
          <w:sz w:val="28"/>
          <w:szCs w:val="28"/>
        </w:rPr>
      </w:pPr>
      <w:r w:rsidRPr="00F56801">
        <w:rPr>
          <w:position w:val="-26"/>
          <w:sz w:val="28"/>
          <w:szCs w:val="28"/>
        </w:rPr>
        <w:object w:dxaOrig="1140" w:dyaOrig="660">
          <v:shape id="_x0000_i1059" type="#_x0000_t75" style="width:57pt;height:33pt" o:ole="">
            <v:imagedata r:id="rId73" o:title=""/>
          </v:shape>
          <o:OLEObject Type="Embed" ProgID="Equation.3" ShapeID="_x0000_i1059" DrawAspect="Content" ObjectID="_1459214666" r:id="rId74"/>
        </w:object>
      </w:r>
    </w:p>
    <w:p w:rsidR="00890C10" w:rsidRPr="00F56801" w:rsidRDefault="00890C10" w:rsidP="00890C10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где</w:t>
      </w:r>
      <w:r w:rsidRPr="00F56801">
        <w:rPr>
          <w:sz w:val="28"/>
          <w:szCs w:val="28"/>
        </w:rPr>
        <w:tab/>
      </w:r>
      <w:r w:rsidRPr="00F56801">
        <w:rPr>
          <w:position w:val="-6"/>
          <w:sz w:val="28"/>
          <w:szCs w:val="28"/>
        </w:rPr>
        <w:object w:dxaOrig="600" w:dyaOrig="279">
          <v:shape id="_x0000_i1060" type="#_x0000_t75" style="width:30pt;height:14.25pt" o:ole="">
            <v:imagedata r:id="rId75" o:title=""/>
          </v:shape>
          <o:OLEObject Type="Embed" ProgID="Equation.3" ShapeID="_x0000_i1060" DrawAspect="Content" ObjectID="_1459214667" r:id="rId76"/>
        </w:object>
      </w:r>
      <w:r w:rsidRPr="00F56801">
        <w:rPr>
          <w:sz w:val="28"/>
          <w:szCs w:val="28"/>
        </w:rPr>
        <w:t xml:space="preserve"> – фонд заработной платы работников списочного состава, тыс. руб.;</w:t>
      </w:r>
    </w:p>
    <w:p w:rsidR="0024671F" w:rsidRPr="00F56801" w:rsidRDefault="00890C10" w:rsidP="00F74AB5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position w:val="-4"/>
          <w:sz w:val="28"/>
          <w:szCs w:val="28"/>
        </w:rPr>
        <w:object w:dxaOrig="279" w:dyaOrig="260">
          <v:shape id="_x0000_i1061" type="#_x0000_t75" style="width:14.25pt;height:12.75pt" o:ole="">
            <v:imagedata r:id="rId77" o:title=""/>
          </v:shape>
          <o:OLEObject Type="Embed" ProgID="Equation.3" ShapeID="_x0000_i1061" DrawAspect="Content" ObjectID="_1459214668" r:id="rId78"/>
        </w:object>
      </w:r>
      <w:r w:rsidRPr="00F56801">
        <w:rPr>
          <w:sz w:val="28"/>
          <w:szCs w:val="28"/>
        </w:rPr>
        <w:t xml:space="preserve"> – среднесписочная численность работников, чел.</w:t>
      </w:r>
    </w:p>
    <w:p w:rsidR="00DF7019" w:rsidRPr="00F56801" w:rsidRDefault="00DF7019" w:rsidP="0024671F">
      <w:pPr>
        <w:spacing w:line="360" w:lineRule="auto"/>
        <w:jc w:val="both"/>
        <w:rPr>
          <w:sz w:val="28"/>
          <w:szCs w:val="28"/>
          <w:lang w:val="en-US"/>
        </w:rPr>
      </w:pPr>
    </w:p>
    <w:p w:rsidR="009B0353" w:rsidRPr="00F56801" w:rsidRDefault="009B0353" w:rsidP="0024671F">
      <w:pPr>
        <w:spacing w:line="360" w:lineRule="auto"/>
        <w:jc w:val="both"/>
        <w:rPr>
          <w:sz w:val="28"/>
          <w:szCs w:val="28"/>
          <w:lang w:val="en-US"/>
        </w:rPr>
      </w:pPr>
    </w:p>
    <w:p w:rsidR="00891229" w:rsidRPr="00454E6F" w:rsidRDefault="00891229" w:rsidP="00444250">
      <w:pPr>
        <w:pStyle w:val="1"/>
        <w:rPr>
          <w:rFonts w:ascii="Times New Roman" w:hAnsi="Times New Roman"/>
          <w:iCs/>
        </w:rPr>
      </w:pPr>
      <w:bookmarkStart w:id="6" w:name="_Toc216022683"/>
      <w:r w:rsidRPr="00454E6F">
        <w:rPr>
          <w:rFonts w:ascii="Times New Roman" w:hAnsi="Times New Roman"/>
          <w:iCs/>
        </w:rPr>
        <w:t>Глава 2. Организация оплаты труда в ОАО «Северные МН»</w:t>
      </w:r>
      <w:bookmarkEnd w:id="6"/>
    </w:p>
    <w:p w:rsidR="00CA5AF6" w:rsidRPr="00F56801" w:rsidRDefault="00CA5AF6" w:rsidP="00CA5AF6">
      <w:pPr>
        <w:spacing w:line="360" w:lineRule="auto"/>
        <w:rPr>
          <w:b/>
          <w:iCs/>
          <w:sz w:val="28"/>
          <w:szCs w:val="28"/>
        </w:rPr>
      </w:pPr>
    </w:p>
    <w:p w:rsidR="00CA5AF6" w:rsidRPr="00F56801" w:rsidRDefault="00891229" w:rsidP="009B0353">
      <w:pPr>
        <w:pStyle w:val="2"/>
        <w:spacing w:line="360" w:lineRule="auto"/>
        <w:rPr>
          <w:rFonts w:ascii="Times New Roman" w:hAnsi="Times New Roman"/>
          <w:i w:val="0"/>
          <w:iCs w:val="0"/>
        </w:rPr>
      </w:pPr>
      <w:bookmarkStart w:id="7" w:name="_Toc216022684"/>
      <w:r w:rsidRPr="00F56801">
        <w:rPr>
          <w:rFonts w:ascii="Times New Roman" w:hAnsi="Times New Roman"/>
          <w:i w:val="0"/>
          <w:iCs w:val="0"/>
        </w:rPr>
        <w:t>2.1 Краткая характеристика организации</w:t>
      </w:r>
      <w:bookmarkEnd w:id="7"/>
    </w:p>
    <w:p w:rsidR="00CA5AF6" w:rsidRPr="00F56801" w:rsidRDefault="00CA5AF6" w:rsidP="009B035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Открытое акционерное общество «Северные магистральные нефтепроводы» (ОАО «СМН») является звеном единой нефтетранспортной системы ОАО «АК «Транснефть», связывающим нефтедобывающий регион на севере Европейской части России с центром страны.</w:t>
      </w:r>
    </w:p>
    <w:p w:rsidR="00CA5AF6" w:rsidRPr="00F56801" w:rsidRDefault="00CA5AF6" w:rsidP="00CA5AF6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Открытое акционерное общество «Северные магистральные нефтепроводы» было создано 19 апреля 1973 года в составе УСЗМН (Управление северо - западными магистральными нефтепроводами), как «Ухтинское районное нефтепроводное управление» (Ухтинское РНУ), обслуживающее нефтепроводы «Уса – Ухта» длиной </w:t>
      </w:r>
      <w:smartTag w:uri="urn:schemas-microsoft-com:office:smarttags" w:element="metricconverter">
        <w:smartTagPr>
          <w:attr w:name="ProductID" w:val="409,1 км"/>
        </w:smartTagPr>
        <w:r w:rsidRPr="00F56801">
          <w:rPr>
            <w:sz w:val="28"/>
            <w:szCs w:val="28"/>
          </w:rPr>
          <w:t>409,1 км</w:t>
        </w:r>
      </w:smartTag>
      <w:r w:rsidRPr="00F56801">
        <w:rPr>
          <w:sz w:val="28"/>
          <w:szCs w:val="28"/>
        </w:rPr>
        <w:t xml:space="preserve"> и «Ухта – Ярославль» длиной </w:t>
      </w:r>
      <w:smartTag w:uri="urn:schemas-microsoft-com:office:smarttags" w:element="metricconverter">
        <w:smartTagPr>
          <w:attr w:name="ProductID" w:val="1132,875 км"/>
        </w:smartTagPr>
        <w:r w:rsidRPr="00F56801">
          <w:rPr>
            <w:sz w:val="28"/>
            <w:szCs w:val="28"/>
          </w:rPr>
          <w:t>1132,875 км</w:t>
        </w:r>
      </w:smartTag>
      <w:r w:rsidRPr="00F56801">
        <w:rPr>
          <w:sz w:val="28"/>
          <w:szCs w:val="28"/>
        </w:rPr>
        <w:t>.</w:t>
      </w:r>
    </w:p>
    <w:p w:rsidR="00CA5AF6" w:rsidRPr="00F56801" w:rsidRDefault="00CA5AF6" w:rsidP="00CA5AF6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В соответствии </w:t>
      </w:r>
      <w:r w:rsidRPr="00F56801">
        <w:rPr>
          <w:sz w:val="28"/>
          <w:szCs w:val="28"/>
          <w:lang w:val="en-US"/>
        </w:rPr>
        <w:t>c</w:t>
      </w:r>
      <w:r w:rsidRPr="00F56801">
        <w:rPr>
          <w:sz w:val="28"/>
          <w:szCs w:val="28"/>
        </w:rPr>
        <w:t xml:space="preserve"> Указом Президента Российской Федерации от 17.11.1992 г. № 1403 «Об особенностях приватизации и преобразования в акционерные общества государственных предпри</w:t>
      </w:r>
      <w:r w:rsidR="00155805">
        <w:rPr>
          <w:sz w:val="28"/>
          <w:szCs w:val="28"/>
        </w:rPr>
        <w:t>ятий, производственных и научно-</w:t>
      </w:r>
      <w:r w:rsidRPr="00F56801">
        <w:rPr>
          <w:sz w:val="28"/>
          <w:szCs w:val="28"/>
        </w:rPr>
        <w:t>производственных объединений нефтяной, нефтеперерабатывающей промышленности и нефтепродуктообеспечения» Производственное объединение Северных магистральных нефтепроводов преобразовано в Открытое акционерное общество «Северные магистральные нефтепроводы».</w:t>
      </w:r>
    </w:p>
    <w:p w:rsidR="00CA5AF6" w:rsidRPr="00F56801" w:rsidRDefault="00CA5AF6" w:rsidP="00CA5AF6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Юридический адрес: 169300, Российская Федерация, Республика Коми, г. Ухта, проспект А. Зерюнова, д. 2/1.</w:t>
      </w:r>
    </w:p>
    <w:p w:rsidR="00CA5AF6" w:rsidRPr="00F56801" w:rsidRDefault="00F56801" w:rsidP="00CA5AF6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Основными видами деятельности о</w:t>
      </w:r>
      <w:r w:rsidR="00CA5AF6" w:rsidRPr="00F56801">
        <w:rPr>
          <w:i/>
          <w:sz w:val="28"/>
          <w:szCs w:val="28"/>
        </w:rPr>
        <w:t>бщества являются:</w:t>
      </w:r>
    </w:p>
    <w:p w:rsidR="00CA5AF6" w:rsidRPr="00F56801" w:rsidRDefault="00CA5AF6" w:rsidP="00CA5AF6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транспортировка нефти по системе магистральных трубопроводов;</w:t>
      </w:r>
    </w:p>
    <w:p w:rsidR="00CA5AF6" w:rsidRPr="00F56801" w:rsidRDefault="00CA5AF6" w:rsidP="00CA5AF6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хранение нефти;</w:t>
      </w:r>
    </w:p>
    <w:p w:rsidR="00CA5AF6" w:rsidRPr="00F56801" w:rsidRDefault="00CA5AF6" w:rsidP="00CA5AF6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отгрузка нефти с пунктов налива, поставка на экспорт;</w:t>
      </w:r>
    </w:p>
    <w:p w:rsidR="00CA5AF6" w:rsidRPr="00F56801" w:rsidRDefault="00CA5AF6" w:rsidP="00CA5AF6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эксплуатация магистральных нефтепроводов, резервуарных парков и насосных станций, оборудования;</w:t>
      </w:r>
    </w:p>
    <w:p w:rsidR="00CA5AF6" w:rsidRPr="00F56801" w:rsidRDefault="00CA5AF6" w:rsidP="00CA5AF6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осуществление работ по капитальному строительству, капитальному ремонту, реконструкции, диагностике объектов МН;</w:t>
      </w:r>
    </w:p>
    <w:p w:rsidR="00CA5AF6" w:rsidRPr="00F56801" w:rsidRDefault="00CA5AF6" w:rsidP="003034C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 подчинении у аппарата управления находятся три районных нефтепроводных управления (РНУ) – Усинское РНУ, Ухтинское РНУ и Вологодское РНУ, которые обеспечивают технологическую готовность всего комплекса оборудования и линейной части на закрепленных участках нефтепровода с целью обеспечения бесперебойного приема нефти от промыслов и снабжения нефтью потребителей в объемах, предусмотренных заданиями.</w:t>
      </w:r>
    </w:p>
    <w:p w:rsidR="00CA5AF6" w:rsidRPr="00F56801" w:rsidRDefault="00CA5AF6" w:rsidP="009B0353">
      <w:pPr>
        <w:pStyle w:val="2"/>
        <w:spacing w:line="360" w:lineRule="auto"/>
        <w:rPr>
          <w:rFonts w:ascii="Times New Roman" w:hAnsi="Times New Roman"/>
          <w:i w:val="0"/>
          <w:iCs w:val="0"/>
        </w:rPr>
      </w:pPr>
      <w:bookmarkStart w:id="8" w:name="_Toc216022685"/>
      <w:r w:rsidRPr="00F56801">
        <w:rPr>
          <w:rFonts w:ascii="Times New Roman" w:hAnsi="Times New Roman"/>
          <w:i w:val="0"/>
          <w:iCs w:val="0"/>
        </w:rPr>
        <w:t>2.2 Состав и структура персонала</w:t>
      </w:r>
      <w:bookmarkEnd w:id="8"/>
    </w:p>
    <w:p w:rsidR="00CA5AF6" w:rsidRPr="00F56801" w:rsidRDefault="00CA5AF6" w:rsidP="009B0353">
      <w:pPr>
        <w:spacing w:line="360" w:lineRule="auto"/>
        <w:ind w:firstLine="357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Все работники системы транспорта нефти подразделяются на следующие категории работников:</w:t>
      </w:r>
    </w:p>
    <w:p w:rsidR="00CA5AF6" w:rsidRPr="00F56801" w:rsidRDefault="00CA5AF6" w:rsidP="00CA5AF6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рабочие;</w:t>
      </w:r>
    </w:p>
    <w:p w:rsidR="00CA5AF6" w:rsidRPr="00F56801" w:rsidRDefault="00CA5AF6" w:rsidP="00CA5AF6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руководители и инженерно - технические работники (ИТР) – работники, непосредственно связанные с техническим руководством производственным процессом;</w:t>
      </w:r>
    </w:p>
    <w:p w:rsidR="00F56801" w:rsidRDefault="00CA5AF6" w:rsidP="00CA5AF6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служащие – работники, выполняющие функции учета, снабжения, сбыта и т. </w:t>
      </w:r>
      <w:r w:rsidR="00F56801">
        <w:rPr>
          <w:sz w:val="28"/>
          <w:szCs w:val="28"/>
        </w:rPr>
        <w:t>п.</w:t>
      </w:r>
    </w:p>
    <w:p w:rsidR="00CA5AF6" w:rsidRPr="00F56801" w:rsidRDefault="00F56801" w:rsidP="00CA5AF6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A5AF6" w:rsidRPr="00F56801">
        <w:rPr>
          <w:sz w:val="28"/>
          <w:szCs w:val="28"/>
        </w:rPr>
        <w:t xml:space="preserve">исленность работников ОАО “Северные МН” регулируется в соответствии с «Нормативами численности рабочих и служащих подразделений системы АК “Транснефть”». </w:t>
      </w:r>
    </w:p>
    <w:p w:rsidR="00CA5AF6" w:rsidRPr="00F56801" w:rsidRDefault="00CA5AF6" w:rsidP="00CA5AF6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Нормативы численности разработаны по объектам, видам работ и подразделениям ОАО “Северные МН”, предусматривают списочную численность работников с учетом создания нормальных условий работы, обеспечения безопасности труда и охраны здоровья трудящихся, а также сменности обслуживания объектов магистрального транспорта нефти.</w:t>
      </w:r>
    </w:p>
    <w:p w:rsidR="00CA5AF6" w:rsidRPr="00F56801" w:rsidRDefault="00CA5AF6" w:rsidP="00CA5AF6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Наименование должностей и профессий данных нормативов приведены в соответствии с действующим Общероссийским классификатором профессий рабочих, должностей служащих и тарифных разрядов (ОКПДТР), введенным в действие постановлением Госстандарта России от 26 декабря </w:t>
      </w:r>
      <w:smartTag w:uri="urn:schemas-microsoft-com:office:smarttags" w:element="metricconverter">
        <w:smartTagPr>
          <w:attr w:name="ProductID" w:val="1994 г"/>
        </w:smartTagPr>
        <w:r w:rsidRPr="00F56801">
          <w:rPr>
            <w:sz w:val="28"/>
            <w:szCs w:val="28"/>
          </w:rPr>
          <w:t>1994 г</w:t>
        </w:r>
      </w:smartTag>
      <w:r w:rsidRPr="00F56801">
        <w:rPr>
          <w:sz w:val="28"/>
          <w:szCs w:val="28"/>
        </w:rPr>
        <w:t xml:space="preserve">. № 367 (с последующими изменениями </w:t>
      </w:r>
      <w:r w:rsidR="00155805">
        <w:rPr>
          <w:sz w:val="28"/>
          <w:szCs w:val="28"/>
        </w:rPr>
        <w:t>и дополнениями), Единым тарифно</w:t>
      </w:r>
      <w:r w:rsidRPr="00F56801">
        <w:rPr>
          <w:sz w:val="28"/>
          <w:szCs w:val="28"/>
        </w:rPr>
        <w:t>-квалификационным справочником работ и профессий рабочих.</w:t>
      </w:r>
    </w:p>
    <w:p w:rsidR="00CA5AF6" w:rsidRPr="00F56801" w:rsidRDefault="00CA5AF6" w:rsidP="00CA5AF6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Нормативы численности рабочих магистральных нефтепроводов разработаны с учетом рациональной организации рабочих мест, участков, служб, производств.</w:t>
      </w:r>
    </w:p>
    <w:p w:rsidR="00CA5AF6" w:rsidRPr="00F56801" w:rsidRDefault="00CA5AF6" w:rsidP="00CA5AF6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Рациональной следует считать такую организацию рабочих мест, при которой достигаемся максимальная производительность труда, высокое качество обслуживания оборудования при наименьших материальных и трудовых затратах.</w:t>
      </w:r>
    </w:p>
    <w:p w:rsidR="00CA5AF6" w:rsidRDefault="00CA5AF6" w:rsidP="006F2F4A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Это обеспечивается применением бригадных форм организации труда, рациональной планировкой рабочего места и оснащением его современными видами оргоснастки, своевременным материально - техническим снабжением и транспортным обеспечением, применением пе</w:t>
      </w:r>
      <w:r w:rsidR="00451CB9" w:rsidRPr="00F56801">
        <w:rPr>
          <w:sz w:val="28"/>
          <w:szCs w:val="28"/>
        </w:rPr>
        <w:t>редовых приемов и методов труда (таблица 1).</w:t>
      </w:r>
    </w:p>
    <w:p w:rsidR="00467142" w:rsidRPr="00F56801" w:rsidRDefault="00467142" w:rsidP="006F2F4A">
      <w:pPr>
        <w:spacing w:line="360" w:lineRule="auto"/>
        <w:ind w:firstLine="708"/>
        <w:jc w:val="both"/>
        <w:rPr>
          <w:sz w:val="28"/>
          <w:szCs w:val="28"/>
        </w:rPr>
      </w:pPr>
    </w:p>
    <w:p w:rsidR="00467142" w:rsidRPr="00467142" w:rsidRDefault="00451CB9" w:rsidP="00467142">
      <w:pPr>
        <w:spacing w:line="360" w:lineRule="auto"/>
        <w:jc w:val="center"/>
        <w:rPr>
          <w:sz w:val="28"/>
          <w:szCs w:val="28"/>
        </w:rPr>
      </w:pPr>
      <w:r w:rsidRPr="00467142">
        <w:rPr>
          <w:sz w:val="28"/>
          <w:szCs w:val="28"/>
        </w:rPr>
        <w:t xml:space="preserve">Таблица 1. </w:t>
      </w:r>
      <w:r w:rsidR="00CA5AF6" w:rsidRPr="00467142">
        <w:rPr>
          <w:sz w:val="28"/>
          <w:szCs w:val="28"/>
        </w:rPr>
        <w:t>Динамика численности персонала ОАО «Северные МН»</w:t>
      </w: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8"/>
        <w:gridCol w:w="759"/>
        <w:gridCol w:w="937"/>
        <w:gridCol w:w="937"/>
        <w:gridCol w:w="724"/>
        <w:gridCol w:w="1081"/>
        <w:gridCol w:w="811"/>
        <w:gridCol w:w="935"/>
      </w:tblGrid>
      <w:tr w:rsidR="006F2F4A" w:rsidRPr="00F56801">
        <w:trPr>
          <w:cantSplit/>
          <w:trHeight w:val="20"/>
          <w:jc w:val="center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 xml:space="preserve">Персонал </w:t>
            </w:r>
          </w:p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предприятия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01.01.</w:t>
            </w:r>
          </w:p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 xml:space="preserve">2003 </w:t>
            </w:r>
          </w:p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года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01.01.</w:t>
            </w:r>
          </w:p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 xml:space="preserve">2004 </w:t>
            </w:r>
          </w:p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года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01.01.</w:t>
            </w:r>
          </w:p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 xml:space="preserve">2005 </w:t>
            </w:r>
          </w:p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года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01.01.2006 года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01.01.2007 года</w:t>
            </w:r>
          </w:p>
        </w:tc>
      </w:tr>
      <w:tr w:rsidR="006F2F4A" w:rsidRPr="00F56801">
        <w:trPr>
          <w:cantSplit/>
          <w:trHeight w:val="20"/>
          <w:jc w:val="center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F4A" w:rsidRPr="00467142" w:rsidRDefault="006F2F4A" w:rsidP="004B0E4A">
            <w:pPr>
              <w:rPr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чел.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чел.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чел.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чел.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уд.</w:t>
            </w:r>
          </w:p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вес, %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чел.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уд.</w:t>
            </w:r>
          </w:p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вес, %</w:t>
            </w:r>
          </w:p>
        </w:tc>
      </w:tr>
      <w:tr w:rsidR="006F2F4A" w:rsidRPr="00F56801">
        <w:trPr>
          <w:cantSplit/>
          <w:trHeight w:val="20"/>
          <w:jc w:val="center"/>
        </w:trPr>
        <w:tc>
          <w:tcPr>
            <w:tcW w:w="1968" w:type="dxa"/>
            <w:shd w:val="clear" w:color="auto" w:fill="auto"/>
          </w:tcPr>
          <w:p w:rsidR="006F2F4A" w:rsidRPr="00467142" w:rsidRDefault="006F2F4A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1. Рабочие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1258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1475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1393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1452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58,67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1534</w:t>
            </w:r>
          </w:p>
        </w:tc>
        <w:tc>
          <w:tcPr>
            <w:tcW w:w="9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57,82</w:t>
            </w:r>
          </w:p>
        </w:tc>
      </w:tr>
      <w:tr w:rsidR="006F2F4A" w:rsidRPr="00F56801">
        <w:trPr>
          <w:cantSplit/>
          <w:trHeight w:val="20"/>
          <w:jc w:val="center"/>
        </w:trPr>
        <w:tc>
          <w:tcPr>
            <w:tcW w:w="19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2. Руководители</w:t>
            </w:r>
          </w:p>
        </w:tc>
        <w:tc>
          <w:tcPr>
            <w:tcW w:w="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173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259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263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300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12,12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365</w:t>
            </w:r>
          </w:p>
        </w:tc>
        <w:tc>
          <w:tcPr>
            <w:tcW w:w="9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13,75</w:t>
            </w:r>
          </w:p>
        </w:tc>
      </w:tr>
      <w:tr w:rsidR="006F2F4A" w:rsidRPr="00F56801">
        <w:trPr>
          <w:cantSplit/>
          <w:trHeight w:val="20"/>
          <w:jc w:val="center"/>
        </w:trPr>
        <w:tc>
          <w:tcPr>
            <w:tcW w:w="19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3. Специалисты</w:t>
            </w:r>
          </w:p>
        </w:tc>
        <w:tc>
          <w:tcPr>
            <w:tcW w:w="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280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423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431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472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19,07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509</w:t>
            </w:r>
          </w:p>
        </w:tc>
        <w:tc>
          <w:tcPr>
            <w:tcW w:w="9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19,19</w:t>
            </w:r>
          </w:p>
        </w:tc>
      </w:tr>
      <w:tr w:rsidR="006F2F4A" w:rsidRPr="00F56801">
        <w:trPr>
          <w:cantSplit/>
          <w:trHeight w:val="20"/>
          <w:jc w:val="center"/>
        </w:trPr>
        <w:tc>
          <w:tcPr>
            <w:tcW w:w="19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4. Служащие</w:t>
            </w:r>
          </w:p>
        </w:tc>
        <w:tc>
          <w:tcPr>
            <w:tcW w:w="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141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175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217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251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10,14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245</w:t>
            </w:r>
          </w:p>
        </w:tc>
        <w:tc>
          <w:tcPr>
            <w:tcW w:w="9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9,24</w:t>
            </w:r>
          </w:p>
        </w:tc>
      </w:tr>
      <w:tr w:rsidR="006F2F4A" w:rsidRPr="00F56801">
        <w:trPr>
          <w:cantSplit/>
          <w:trHeight w:val="20"/>
          <w:jc w:val="center"/>
        </w:trPr>
        <w:tc>
          <w:tcPr>
            <w:tcW w:w="19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both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7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1852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2332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2304</w:t>
            </w:r>
          </w:p>
        </w:tc>
        <w:tc>
          <w:tcPr>
            <w:tcW w:w="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2475</w:t>
            </w:r>
          </w:p>
        </w:tc>
        <w:tc>
          <w:tcPr>
            <w:tcW w:w="10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8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2653</w:t>
            </w:r>
          </w:p>
        </w:tc>
        <w:tc>
          <w:tcPr>
            <w:tcW w:w="9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F4A" w:rsidRPr="00467142" w:rsidRDefault="006F2F4A" w:rsidP="004B0E4A">
            <w:pPr>
              <w:jc w:val="center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100</w:t>
            </w:r>
          </w:p>
        </w:tc>
      </w:tr>
    </w:tbl>
    <w:p w:rsidR="00F56801" w:rsidRDefault="00F56801" w:rsidP="00F56801">
      <w:pPr>
        <w:spacing w:line="360" w:lineRule="auto"/>
        <w:jc w:val="both"/>
        <w:rPr>
          <w:sz w:val="28"/>
          <w:szCs w:val="28"/>
        </w:rPr>
      </w:pPr>
    </w:p>
    <w:p w:rsidR="00467142" w:rsidRDefault="00467142" w:rsidP="00F56801">
      <w:pPr>
        <w:spacing w:line="360" w:lineRule="auto"/>
        <w:jc w:val="both"/>
        <w:rPr>
          <w:sz w:val="28"/>
          <w:szCs w:val="28"/>
        </w:rPr>
      </w:pPr>
    </w:p>
    <w:p w:rsidR="00CA5AF6" w:rsidRPr="00F56801" w:rsidRDefault="006F2F4A" w:rsidP="00F56801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По состоянию на 1 января 2007</w:t>
      </w:r>
      <w:r w:rsidR="00CA5AF6" w:rsidRPr="00F56801">
        <w:rPr>
          <w:sz w:val="28"/>
          <w:szCs w:val="28"/>
        </w:rPr>
        <w:t xml:space="preserve"> года общая численность персонала ОАО «Северные магистральные нефтепроводы» составила 2653 человека. В </w:t>
      </w:r>
      <w:r w:rsidRPr="00F56801">
        <w:rPr>
          <w:sz w:val="28"/>
          <w:szCs w:val="28"/>
        </w:rPr>
        <w:t>2006</w:t>
      </w:r>
      <w:r w:rsidR="00CA5AF6" w:rsidRPr="00F56801">
        <w:rPr>
          <w:sz w:val="28"/>
          <w:szCs w:val="28"/>
        </w:rPr>
        <w:t xml:space="preserve"> году существенно изменилась численность персонала Общества. </w:t>
      </w:r>
    </w:p>
    <w:p w:rsidR="00890C10" w:rsidRPr="00F56801" w:rsidRDefault="007B7AD9" w:rsidP="00DF7019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 последние годы увеличился приток молодежи на предприятие. По состоянию на 1 января 2007 года численность молодежи в возрасте до 30 лет составила 771 человек. Численность персонала в возрасте 50 лет и старше составляет 14 % от общей численности персонала 371 человек (в 2005 году – 324 человека или 13 % от общей численности персонала).</w:t>
      </w:r>
    </w:p>
    <w:p w:rsidR="00890C10" w:rsidRPr="00F56801" w:rsidRDefault="00890C10" w:rsidP="009B0353">
      <w:pPr>
        <w:pStyle w:val="2"/>
        <w:spacing w:line="360" w:lineRule="auto"/>
        <w:rPr>
          <w:rFonts w:ascii="Times New Roman" w:hAnsi="Times New Roman"/>
          <w:i w:val="0"/>
          <w:iCs w:val="0"/>
        </w:rPr>
      </w:pPr>
      <w:bookmarkStart w:id="9" w:name="_Toc216022686"/>
      <w:r w:rsidRPr="00F56801">
        <w:rPr>
          <w:rFonts w:ascii="Times New Roman" w:hAnsi="Times New Roman"/>
          <w:i w:val="0"/>
          <w:iCs w:val="0"/>
        </w:rPr>
        <w:t>2.3 Анализ движения кадров</w:t>
      </w:r>
      <w:bookmarkEnd w:id="9"/>
    </w:p>
    <w:p w:rsidR="00890C10" w:rsidRPr="00F56801" w:rsidRDefault="00890C10" w:rsidP="009B035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Анализ движения кадров проводится на основе следующих коэффициентов: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1. Коэффициент приема кадров – отношение количества работников, принятых на работу за анализируемый период, к среднесписочной численности за тот же период.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2. Коэффициент выбытия кадров – отношение количества работников, уволенных по всем причинам за анализируемый период, к среднесписочной численности за тот же период.</w:t>
      </w: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3. Коэффициент общего оборота равен отношению общего количества принятых и выбывших работников к среднесписочной численности за рассматриваемый пе</w:t>
      </w:r>
      <w:r w:rsidR="00451CB9" w:rsidRPr="00F56801">
        <w:rPr>
          <w:sz w:val="28"/>
          <w:szCs w:val="28"/>
        </w:rPr>
        <w:t>риод (таблица 2).</w:t>
      </w:r>
      <w:r w:rsidR="005C3596" w:rsidRPr="00F56801">
        <w:rPr>
          <w:rStyle w:val="aa"/>
          <w:sz w:val="28"/>
          <w:szCs w:val="28"/>
        </w:rPr>
        <w:footnoteReference w:id="10"/>
      </w:r>
    </w:p>
    <w:p w:rsidR="002179B5" w:rsidRPr="00F56801" w:rsidRDefault="002179B5" w:rsidP="00DF7019">
      <w:pPr>
        <w:spacing w:line="360" w:lineRule="auto"/>
        <w:rPr>
          <w:sz w:val="28"/>
          <w:szCs w:val="28"/>
        </w:rPr>
      </w:pPr>
    </w:p>
    <w:p w:rsidR="00467142" w:rsidRPr="00467142" w:rsidRDefault="00451CB9" w:rsidP="00467142">
      <w:pPr>
        <w:spacing w:line="360" w:lineRule="auto"/>
        <w:jc w:val="center"/>
        <w:rPr>
          <w:sz w:val="28"/>
          <w:szCs w:val="28"/>
        </w:rPr>
      </w:pPr>
      <w:r w:rsidRPr="00467142">
        <w:rPr>
          <w:sz w:val="28"/>
          <w:szCs w:val="28"/>
        </w:rPr>
        <w:t xml:space="preserve">Таблица 2. </w:t>
      </w:r>
      <w:r w:rsidR="00890C10" w:rsidRPr="00467142">
        <w:rPr>
          <w:sz w:val="28"/>
          <w:szCs w:val="28"/>
        </w:rPr>
        <w:t>Динамика движения кадров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9"/>
        <w:gridCol w:w="1623"/>
        <w:gridCol w:w="1623"/>
        <w:gridCol w:w="1624"/>
      </w:tblGrid>
      <w:tr w:rsidR="00890C10" w:rsidRPr="00F56801">
        <w:trPr>
          <w:jc w:val="center"/>
        </w:trPr>
        <w:tc>
          <w:tcPr>
            <w:tcW w:w="4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Показатели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2005 год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2006 год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Изменение,</w:t>
            </w:r>
          </w:p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+ / –</w:t>
            </w:r>
          </w:p>
        </w:tc>
      </w:tr>
      <w:tr w:rsidR="00890C10" w:rsidRPr="00F56801">
        <w:trPr>
          <w:jc w:val="center"/>
        </w:trPr>
        <w:tc>
          <w:tcPr>
            <w:tcW w:w="4589" w:type="dxa"/>
            <w:tcBorders>
              <w:top w:val="single" w:sz="8" w:space="0" w:color="auto"/>
            </w:tcBorders>
            <w:shd w:val="clear" w:color="auto" w:fill="auto"/>
          </w:tcPr>
          <w:p w:rsidR="00890C10" w:rsidRPr="00467142" w:rsidRDefault="00890C10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Численность на начало года, чел.</w:t>
            </w:r>
          </w:p>
        </w:tc>
        <w:tc>
          <w:tcPr>
            <w:tcW w:w="1623" w:type="dxa"/>
            <w:tcBorders>
              <w:top w:val="single" w:sz="8" w:space="0" w:color="auto"/>
            </w:tcBorders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2304</w:t>
            </w:r>
          </w:p>
        </w:tc>
        <w:tc>
          <w:tcPr>
            <w:tcW w:w="1623" w:type="dxa"/>
            <w:tcBorders>
              <w:top w:val="single" w:sz="8" w:space="0" w:color="auto"/>
            </w:tcBorders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2475</w:t>
            </w:r>
          </w:p>
        </w:tc>
        <w:tc>
          <w:tcPr>
            <w:tcW w:w="1624" w:type="dxa"/>
            <w:tcBorders>
              <w:top w:val="single" w:sz="8" w:space="0" w:color="auto"/>
            </w:tcBorders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+ 171</w:t>
            </w:r>
          </w:p>
        </w:tc>
      </w:tr>
      <w:tr w:rsidR="00890C10" w:rsidRPr="00F56801">
        <w:trPr>
          <w:jc w:val="center"/>
        </w:trPr>
        <w:tc>
          <w:tcPr>
            <w:tcW w:w="4589" w:type="dxa"/>
            <w:shd w:val="clear" w:color="auto" w:fill="auto"/>
          </w:tcPr>
          <w:p w:rsidR="00890C10" w:rsidRPr="00467142" w:rsidRDefault="00890C10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Поступило, чел.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640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693</w:t>
            </w:r>
          </w:p>
        </w:tc>
        <w:tc>
          <w:tcPr>
            <w:tcW w:w="1624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+ 53</w:t>
            </w:r>
          </w:p>
        </w:tc>
      </w:tr>
      <w:tr w:rsidR="00890C10" w:rsidRPr="00F56801">
        <w:trPr>
          <w:jc w:val="center"/>
        </w:trPr>
        <w:tc>
          <w:tcPr>
            <w:tcW w:w="4589" w:type="dxa"/>
            <w:shd w:val="clear" w:color="auto" w:fill="auto"/>
          </w:tcPr>
          <w:p w:rsidR="00890C10" w:rsidRPr="00467142" w:rsidRDefault="00890C10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Выбыло в течение года, чел.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469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515</w:t>
            </w:r>
          </w:p>
        </w:tc>
        <w:tc>
          <w:tcPr>
            <w:tcW w:w="1624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+ 46</w:t>
            </w:r>
          </w:p>
        </w:tc>
      </w:tr>
      <w:tr w:rsidR="00890C10" w:rsidRPr="00F56801">
        <w:trPr>
          <w:jc w:val="center"/>
        </w:trPr>
        <w:tc>
          <w:tcPr>
            <w:tcW w:w="4589" w:type="dxa"/>
            <w:shd w:val="clear" w:color="auto" w:fill="auto"/>
          </w:tcPr>
          <w:p w:rsidR="00890C10" w:rsidRPr="00467142" w:rsidRDefault="00890C10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Состояло на конец года, чел.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2475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2653</w:t>
            </w:r>
          </w:p>
        </w:tc>
        <w:tc>
          <w:tcPr>
            <w:tcW w:w="1624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+ 178</w:t>
            </w:r>
          </w:p>
        </w:tc>
      </w:tr>
      <w:tr w:rsidR="00890C10" w:rsidRPr="00F56801">
        <w:trPr>
          <w:jc w:val="center"/>
        </w:trPr>
        <w:tc>
          <w:tcPr>
            <w:tcW w:w="4589" w:type="dxa"/>
            <w:shd w:val="clear" w:color="auto" w:fill="auto"/>
          </w:tcPr>
          <w:p w:rsidR="00890C10" w:rsidRPr="00467142" w:rsidRDefault="00890C10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Среднесписочная численность, чел.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2371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2587</w:t>
            </w:r>
          </w:p>
        </w:tc>
        <w:tc>
          <w:tcPr>
            <w:tcW w:w="1624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+ 216</w:t>
            </w:r>
          </w:p>
        </w:tc>
      </w:tr>
      <w:tr w:rsidR="00890C10" w:rsidRPr="00F56801">
        <w:trPr>
          <w:jc w:val="center"/>
        </w:trPr>
        <w:tc>
          <w:tcPr>
            <w:tcW w:w="4589" w:type="dxa"/>
            <w:shd w:val="clear" w:color="auto" w:fill="auto"/>
          </w:tcPr>
          <w:p w:rsidR="00890C10" w:rsidRPr="00467142" w:rsidRDefault="00890C10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Коэффициент приема кадров, %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27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26,8</w:t>
            </w:r>
          </w:p>
        </w:tc>
        <w:tc>
          <w:tcPr>
            <w:tcW w:w="1624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– 0,2</w:t>
            </w:r>
          </w:p>
        </w:tc>
      </w:tr>
      <w:tr w:rsidR="00890C10" w:rsidRPr="00F56801">
        <w:trPr>
          <w:jc w:val="center"/>
        </w:trPr>
        <w:tc>
          <w:tcPr>
            <w:tcW w:w="4589" w:type="dxa"/>
            <w:shd w:val="clear" w:color="auto" w:fill="auto"/>
          </w:tcPr>
          <w:p w:rsidR="00890C10" w:rsidRPr="00467142" w:rsidRDefault="00890C10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Коэффициент выбытия кадров, %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19,8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19,9</w:t>
            </w:r>
          </w:p>
        </w:tc>
        <w:tc>
          <w:tcPr>
            <w:tcW w:w="1624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+ 0,1</w:t>
            </w:r>
          </w:p>
        </w:tc>
      </w:tr>
      <w:tr w:rsidR="00890C10" w:rsidRPr="00F56801">
        <w:trPr>
          <w:jc w:val="center"/>
        </w:trPr>
        <w:tc>
          <w:tcPr>
            <w:tcW w:w="4589" w:type="dxa"/>
            <w:shd w:val="clear" w:color="auto" w:fill="auto"/>
          </w:tcPr>
          <w:p w:rsidR="00890C10" w:rsidRPr="00467142" w:rsidRDefault="00890C10" w:rsidP="004B0E4A">
            <w:pPr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Коэффициент общего оборота, %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46,8</w:t>
            </w:r>
          </w:p>
        </w:tc>
        <w:tc>
          <w:tcPr>
            <w:tcW w:w="1623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46,7</w:t>
            </w:r>
          </w:p>
        </w:tc>
        <w:tc>
          <w:tcPr>
            <w:tcW w:w="1624" w:type="dxa"/>
            <w:shd w:val="clear" w:color="auto" w:fill="auto"/>
          </w:tcPr>
          <w:p w:rsidR="00890C10" w:rsidRPr="00467142" w:rsidRDefault="00890C10" w:rsidP="004B0E4A">
            <w:pPr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– 0,1</w:t>
            </w:r>
          </w:p>
        </w:tc>
      </w:tr>
    </w:tbl>
    <w:p w:rsidR="00890C10" w:rsidRPr="00F56801" w:rsidRDefault="00890C10" w:rsidP="00890C10">
      <w:pPr>
        <w:spacing w:line="360" w:lineRule="auto"/>
        <w:jc w:val="both"/>
        <w:rPr>
          <w:sz w:val="28"/>
          <w:szCs w:val="28"/>
        </w:rPr>
      </w:pPr>
    </w:p>
    <w:p w:rsidR="00890C10" w:rsidRPr="00F56801" w:rsidRDefault="00F74AB5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По данным таблице </w:t>
      </w:r>
      <w:r w:rsidR="00890C10" w:rsidRPr="00F56801">
        <w:rPr>
          <w:sz w:val="28"/>
          <w:szCs w:val="28"/>
        </w:rPr>
        <w:t xml:space="preserve">видно, что количество работников принятых в течение 2006 года по сравнению с 2005 годом увеличилось на 53 человека, а количество выбывших работников в течение 2006 года увеличилось на 46 человек. Это можно объяснить новой кадровой политикой предприятия. </w:t>
      </w:r>
    </w:p>
    <w:p w:rsidR="00890C10" w:rsidRPr="00F56801" w:rsidRDefault="00890C10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 условиях реорганизации ОАО «Северные МН» особое значение приобретают вопросы практического применения современных форм управления персоналом, позволяющие повысить социально - экономическую эффективность производства. В связи с этим на предприятии начинает оживляться работа с кадров, которая на сегодняшний день находится на этапе поиска наиболее приемлемых методик работы с персоналом в этом направлении. С этой целью изучается опыт работы других орга</w:t>
      </w:r>
      <w:r w:rsidR="00155805">
        <w:rPr>
          <w:sz w:val="28"/>
          <w:szCs w:val="28"/>
        </w:rPr>
        <w:t>низаций топливно-</w:t>
      </w:r>
      <w:r w:rsidRPr="00F56801">
        <w:rPr>
          <w:sz w:val="28"/>
          <w:szCs w:val="28"/>
        </w:rPr>
        <w:t xml:space="preserve">энергетического комплекса. </w:t>
      </w:r>
    </w:p>
    <w:p w:rsidR="00890C10" w:rsidRPr="00454E6F" w:rsidRDefault="00890C10" w:rsidP="00DF7019">
      <w:pPr>
        <w:spacing w:line="360" w:lineRule="auto"/>
        <w:ind w:firstLine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Коэффициент оборота по приему в 2006 году снизился на 0,2 % в сравнении с 2005 годом, в тоже время коэффициент оборота по выбытию практически остался на прежнем уровне. Коэффициент общего оборота снизился на 0,1 %.</w:t>
      </w:r>
    </w:p>
    <w:p w:rsidR="00890C10" w:rsidRPr="00F56801" w:rsidRDefault="00890C10" w:rsidP="00454E6F">
      <w:pPr>
        <w:pStyle w:val="2"/>
        <w:spacing w:line="360" w:lineRule="auto"/>
        <w:ind w:left="540" w:hanging="540"/>
        <w:rPr>
          <w:rFonts w:ascii="Times New Roman" w:hAnsi="Times New Roman"/>
          <w:i w:val="0"/>
          <w:iCs w:val="0"/>
        </w:rPr>
      </w:pPr>
      <w:bookmarkStart w:id="10" w:name="_Toc216022687"/>
      <w:r w:rsidRPr="00F56801">
        <w:rPr>
          <w:rFonts w:ascii="Times New Roman" w:hAnsi="Times New Roman"/>
          <w:i w:val="0"/>
          <w:iCs w:val="0"/>
        </w:rPr>
        <w:t xml:space="preserve">2.4 Описание действующих на предприятии форм и систем оплаты </w:t>
      </w:r>
      <w:r w:rsidR="00454E6F">
        <w:rPr>
          <w:rFonts w:ascii="Times New Roman" w:hAnsi="Times New Roman"/>
          <w:i w:val="0"/>
          <w:iCs w:val="0"/>
        </w:rPr>
        <w:t xml:space="preserve">          </w:t>
      </w:r>
      <w:r w:rsidRPr="00F56801">
        <w:rPr>
          <w:rFonts w:ascii="Times New Roman" w:hAnsi="Times New Roman"/>
          <w:i w:val="0"/>
          <w:iCs w:val="0"/>
        </w:rPr>
        <w:t>труда</w:t>
      </w:r>
      <w:bookmarkEnd w:id="10"/>
    </w:p>
    <w:p w:rsidR="00890C10" w:rsidRPr="00F56801" w:rsidRDefault="00890C10" w:rsidP="009B035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 ОАО «Северные МН» применяется тарифная система оплаты труда, форма оплаты – повременно - премиальная.</w:t>
      </w:r>
    </w:p>
    <w:p w:rsidR="00890C10" w:rsidRPr="00F56801" w:rsidRDefault="00890C10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Формирование системы оплаты труда работников предприятия осуществляется на основании «Положения об оплате труда работников ОАО «Северные МН». </w:t>
      </w:r>
    </w:p>
    <w:p w:rsidR="00890C10" w:rsidRPr="00F56801" w:rsidRDefault="00890C10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«Положением об оплаты труда» определяется:</w:t>
      </w:r>
    </w:p>
    <w:p w:rsidR="00890C10" w:rsidRPr="00F56801" w:rsidRDefault="00890C10" w:rsidP="00890C1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заработная плата;</w:t>
      </w:r>
    </w:p>
    <w:p w:rsidR="00890C10" w:rsidRPr="00F56801" w:rsidRDefault="00890C10" w:rsidP="00890C10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премии за производственные результаты, вознаграждения по итогам работы за год, надбавки к тарифным ставкам и окладам, вознаграждения за выслугу лет;</w:t>
      </w:r>
    </w:p>
    <w:p w:rsidR="00890C10" w:rsidRPr="00F56801" w:rsidRDefault="00890C10" w:rsidP="00890C10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выплаты компенсирующего характера, связанные с режимом, условиями работы:</w:t>
      </w:r>
    </w:p>
    <w:p w:rsidR="00890C10" w:rsidRPr="00F56801" w:rsidRDefault="00890C10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а) районные и северные надбавки;</w:t>
      </w:r>
    </w:p>
    <w:p w:rsidR="00890C10" w:rsidRPr="00F56801" w:rsidRDefault="00890C10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б) за непрерывный стаж работы в северных районах;</w:t>
      </w:r>
    </w:p>
    <w:p w:rsidR="00890C10" w:rsidRPr="00F56801" w:rsidRDefault="00890C10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в) доплаты за условия труда;</w:t>
      </w:r>
    </w:p>
    <w:p w:rsidR="00890C10" w:rsidRPr="00F56801" w:rsidRDefault="00890C10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г) доплаты за работу в ночное время;</w:t>
      </w:r>
    </w:p>
    <w:p w:rsidR="00890C10" w:rsidRPr="00F56801" w:rsidRDefault="00890C10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д) надбавки за подвижной характер работы и т. д.</w:t>
      </w:r>
    </w:p>
    <w:p w:rsidR="002179B5" w:rsidRPr="00F56801" w:rsidRDefault="00890C10" w:rsidP="00DF7019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Распределение должностей и профессий работников организаций по ступеням оплаты труда осуществляется в соответствии с Классификатором профессий и должностей служащих, специалистов и руководителей.</w:t>
      </w:r>
      <w:r w:rsidR="003B152B">
        <w:rPr>
          <w:rStyle w:val="aa"/>
          <w:sz w:val="28"/>
          <w:szCs w:val="28"/>
        </w:rPr>
        <w:footnoteReference w:id="11"/>
      </w:r>
    </w:p>
    <w:p w:rsidR="00890C10" w:rsidRPr="00F56801" w:rsidRDefault="00890C10" w:rsidP="009B0353">
      <w:pPr>
        <w:pStyle w:val="2"/>
        <w:spacing w:line="360" w:lineRule="auto"/>
        <w:rPr>
          <w:rFonts w:ascii="Times New Roman" w:hAnsi="Times New Roman"/>
          <w:i w:val="0"/>
          <w:iCs w:val="0"/>
        </w:rPr>
      </w:pPr>
      <w:bookmarkStart w:id="11" w:name="_Toc216022688"/>
      <w:r w:rsidRPr="00F56801">
        <w:rPr>
          <w:rFonts w:ascii="Times New Roman" w:hAnsi="Times New Roman"/>
          <w:i w:val="0"/>
          <w:iCs w:val="0"/>
        </w:rPr>
        <w:t>2.5 Расчет структуры фонда заработной платы за 200</w:t>
      </w:r>
      <w:r w:rsidR="004B0E4A" w:rsidRPr="00F56801">
        <w:rPr>
          <w:rFonts w:ascii="Times New Roman" w:hAnsi="Times New Roman"/>
          <w:i w:val="0"/>
          <w:iCs w:val="0"/>
        </w:rPr>
        <w:t>6</w:t>
      </w:r>
      <w:r w:rsidRPr="00F56801">
        <w:rPr>
          <w:rFonts w:ascii="Times New Roman" w:hAnsi="Times New Roman"/>
          <w:i w:val="0"/>
          <w:iCs w:val="0"/>
        </w:rPr>
        <w:t xml:space="preserve"> год</w:t>
      </w:r>
      <w:bookmarkEnd w:id="11"/>
    </w:p>
    <w:p w:rsidR="00890C10" w:rsidRPr="00F56801" w:rsidRDefault="004B0E4A" w:rsidP="009B0353">
      <w:p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F56801">
        <w:rPr>
          <w:i/>
          <w:sz w:val="28"/>
          <w:szCs w:val="28"/>
        </w:rPr>
        <w:tab/>
      </w:r>
      <w:r w:rsidR="00890C10" w:rsidRPr="00F56801">
        <w:rPr>
          <w:i/>
          <w:sz w:val="28"/>
          <w:szCs w:val="28"/>
        </w:rPr>
        <w:t>1. Оплата за отработанное время</w:t>
      </w:r>
    </w:p>
    <w:p w:rsidR="00890C10" w:rsidRPr="00F56801" w:rsidRDefault="0026320E" w:rsidP="009B0353">
      <w:pPr>
        <w:tabs>
          <w:tab w:val="left" w:pos="0"/>
        </w:tabs>
        <w:spacing w:line="360" w:lineRule="auto"/>
        <w:ind w:firstLine="714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а)</w:t>
      </w:r>
      <w:r w:rsidR="00890C10" w:rsidRPr="00F56801">
        <w:rPr>
          <w:sz w:val="28"/>
          <w:szCs w:val="28"/>
        </w:rPr>
        <w:t xml:space="preserve"> Расчет заработной платы по тарифным ставкам и окладам </w:t>
      </w:r>
      <w:r w:rsidR="00890C10" w:rsidRPr="00F56801">
        <w:rPr>
          <w:position w:val="-12"/>
          <w:sz w:val="28"/>
          <w:szCs w:val="28"/>
        </w:rPr>
        <w:object w:dxaOrig="480" w:dyaOrig="380">
          <v:shape id="_x0000_i1062" type="#_x0000_t75" style="width:24pt;height:18.75pt" o:ole="">
            <v:imagedata r:id="rId79" o:title=""/>
          </v:shape>
          <o:OLEObject Type="Embed" ProgID="Equation.3" ShapeID="_x0000_i1062" DrawAspect="Content" ObjectID="_1459214669" r:id="rId80"/>
        </w:object>
      </w:r>
      <w:r w:rsidR="00890C10" w:rsidRPr="00F56801">
        <w:rPr>
          <w:sz w:val="28"/>
          <w:szCs w:val="28"/>
        </w:rPr>
        <w:t>:</w:t>
      </w:r>
    </w:p>
    <w:p w:rsidR="00890C10" w:rsidRPr="00F56801" w:rsidRDefault="00890C10" w:rsidP="002179B5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рабочих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26"/>
          <w:sz w:val="28"/>
          <w:szCs w:val="28"/>
        </w:rPr>
        <w:object w:dxaOrig="6800" w:dyaOrig="639">
          <v:shape id="_x0000_i1063" type="#_x0000_t75" style="width:339.75pt;height:32.25pt" o:ole="">
            <v:imagedata r:id="rId81" o:title=""/>
          </v:shape>
          <o:OLEObject Type="Embed" ProgID="Equation.3" ShapeID="_x0000_i1063" DrawAspect="Content" ObjectID="_1459214670" r:id="rId82"/>
        </w:object>
      </w:r>
    </w:p>
    <w:p w:rsidR="00890C10" w:rsidRPr="00F56801" w:rsidRDefault="00890C10" w:rsidP="002179B5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специалистов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12"/>
          <w:sz w:val="28"/>
          <w:szCs w:val="28"/>
        </w:rPr>
        <w:object w:dxaOrig="4860" w:dyaOrig="380">
          <v:shape id="_x0000_i1064" type="#_x0000_t75" style="width:243pt;height:18.75pt" o:ole="">
            <v:imagedata r:id="rId83" o:title=""/>
          </v:shape>
          <o:OLEObject Type="Embed" ProgID="Equation.3" ShapeID="_x0000_i1064" DrawAspect="Content" ObjectID="_1459214671" r:id="rId84"/>
        </w:object>
      </w:r>
    </w:p>
    <w:p w:rsidR="00890C10" w:rsidRPr="00F56801" w:rsidRDefault="00890C10" w:rsidP="00890C10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</w:r>
      <w:r w:rsidR="0026320E" w:rsidRPr="00F56801">
        <w:rPr>
          <w:sz w:val="28"/>
          <w:szCs w:val="28"/>
        </w:rPr>
        <w:t xml:space="preserve">б) </w:t>
      </w:r>
      <w:r w:rsidRPr="00F56801">
        <w:rPr>
          <w:sz w:val="28"/>
          <w:szCs w:val="28"/>
        </w:rPr>
        <w:t xml:space="preserve">Размер премии за основные результаты хозяйственной премии </w:t>
      </w:r>
      <w:r w:rsidRPr="00F56801">
        <w:rPr>
          <w:position w:val="-12"/>
          <w:sz w:val="28"/>
          <w:szCs w:val="28"/>
        </w:rPr>
        <w:object w:dxaOrig="580" w:dyaOrig="380">
          <v:shape id="_x0000_i1065" type="#_x0000_t75" style="width:29.25pt;height:18.75pt" o:ole="">
            <v:imagedata r:id="rId85" o:title=""/>
          </v:shape>
          <o:OLEObject Type="Embed" ProgID="Equation.3" ShapeID="_x0000_i1065" DrawAspect="Content" ObjectID="_1459214672" r:id="rId86"/>
        </w:object>
      </w:r>
      <w:r w:rsidRPr="00F56801">
        <w:rPr>
          <w:sz w:val="28"/>
          <w:szCs w:val="28"/>
        </w:rPr>
        <w:t>:</w:t>
      </w:r>
    </w:p>
    <w:p w:rsidR="00890C10" w:rsidRPr="00F56801" w:rsidRDefault="00890C10" w:rsidP="002179B5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32"/>
          <w:sz w:val="28"/>
          <w:szCs w:val="28"/>
          <w:lang w:val="en-US"/>
        </w:rPr>
        <w:object w:dxaOrig="5420" w:dyaOrig="720">
          <v:shape id="_x0000_i1066" type="#_x0000_t75" style="width:270.75pt;height:36pt" o:ole="">
            <v:imagedata r:id="rId87" o:title=""/>
          </v:shape>
          <o:OLEObject Type="Embed" ProgID="Equation.3" ShapeID="_x0000_i1066" DrawAspect="Content" ObjectID="_1459214673" r:id="rId88"/>
        </w:object>
      </w:r>
    </w:p>
    <w:p w:rsidR="00890C10" w:rsidRPr="00F56801" w:rsidRDefault="00890C10" w:rsidP="002179B5">
      <w:pPr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специалисты</w:t>
      </w:r>
      <w:r w:rsidR="002179B5" w:rsidRPr="00F56801">
        <w:rPr>
          <w:sz w:val="28"/>
          <w:szCs w:val="28"/>
        </w:rPr>
        <w:t xml:space="preserve">    </w:t>
      </w:r>
      <w:r w:rsidRPr="00F56801">
        <w:rPr>
          <w:position w:val="-32"/>
          <w:sz w:val="28"/>
          <w:szCs w:val="28"/>
          <w:lang w:val="en-US"/>
        </w:rPr>
        <w:object w:dxaOrig="4520" w:dyaOrig="720">
          <v:shape id="_x0000_i1067" type="#_x0000_t75" style="width:225.75pt;height:36pt" o:ole="">
            <v:imagedata r:id="rId89" o:title=""/>
          </v:shape>
          <o:OLEObject Type="Embed" ProgID="Equation.3" ShapeID="_x0000_i1067" DrawAspect="Content" ObjectID="_1459214674" r:id="rId90"/>
        </w:object>
      </w:r>
    </w:p>
    <w:p w:rsidR="00890C10" w:rsidRPr="00F56801" w:rsidRDefault="00890C10" w:rsidP="00890C1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</w:r>
      <w:r w:rsidR="00DC764D" w:rsidRPr="00F56801">
        <w:rPr>
          <w:sz w:val="28"/>
          <w:szCs w:val="28"/>
        </w:rPr>
        <w:t xml:space="preserve">в) </w:t>
      </w:r>
      <w:r w:rsidRPr="00F56801">
        <w:rPr>
          <w:sz w:val="28"/>
          <w:szCs w:val="28"/>
        </w:rPr>
        <w:t>Доплаты, надбавки.</w:t>
      </w:r>
    </w:p>
    <w:p w:rsidR="00890C10" w:rsidRPr="00F56801" w:rsidRDefault="0026320E" w:rsidP="0026320E">
      <w:pPr>
        <w:tabs>
          <w:tab w:val="left" w:pos="0"/>
        </w:tabs>
        <w:spacing w:line="360" w:lineRule="auto"/>
        <w:ind w:left="357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</w:r>
      <w:r w:rsidR="00890C10" w:rsidRPr="00F56801">
        <w:rPr>
          <w:sz w:val="28"/>
          <w:szCs w:val="28"/>
        </w:rPr>
        <w:t>Выплаты, обусловленные районным регулированием оплаты труда:</w:t>
      </w:r>
    </w:p>
    <w:p w:rsidR="00890C10" w:rsidRPr="00F56801" w:rsidRDefault="00890C10" w:rsidP="00890C10">
      <w:pPr>
        <w:tabs>
          <w:tab w:val="left" w:pos="0"/>
        </w:tabs>
        <w:spacing w:line="360" w:lineRule="auto"/>
        <w:ind w:left="705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 районный коэффициент </w:t>
      </w:r>
      <w:r w:rsidRPr="00F56801">
        <w:rPr>
          <w:position w:val="-12"/>
          <w:sz w:val="28"/>
          <w:szCs w:val="28"/>
        </w:rPr>
        <w:object w:dxaOrig="580" w:dyaOrig="360">
          <v:shape id="_x0000_i1068" type="#_x0000_t75" style="width:29.25pt;height:18pt" o:ole="">
            <v:imagedata r:id="rId91" o:title=""/>
          </v:shape>
          <o:OLEObject Type="Embed" ProgID="Equation.3" ShapeID="_x0000_i1068" DrawAspect="Content" ObjectID="_1459214675" r:id="rId92"/>
        </w:object>
      </w:r>
      <w:r w:rsidRPr="00F56801">
        <w:rPr>
          <w:sz w:val="28"/>
          <w:szCs w:val="28"/>
        </w:rPr>
        <w:t xml:space="preserve"> [30 % от основного ФЗП]:</w:t>
      </w:r>
    </w:p>
    <w:p w:rsidR="00890C10" w:rsidRPr="00F56801" w:rsidRDefault="00890C10" w:rsidP="0026320E">
      <w:pPr>
        <w:numPr>
          <w:ilvl w:val="0"/>
          <w:numId w:val="48"/>
        </w:numPr>
        <w:spacing w:line="360" w:lineRule="auto"/>
        <w:rPr>
          <w:i/>
          <w:sz w:val="28"/>
          <w:szCs w:val="28"/>
        </w:rPr>
      </w:pPr>
      <w:r w:rsidRPr="00F56801">
        <w:rPr>
          <w:sz w:val="28"/>
          <w:szCs w:val="28"/>
        </w:rPr>
        <w:t>рабочие</w:t>
      </w:r>
      <w:r w:rsidRPr="00F56801">
        <w:rPr>
          <w:b/>
          <w:sz w:val="28"/>
          <w:szCs w:val="28"/>
        </w:rPr>
        <w:t xml:space="preserve"> – </w:t>
      </w:r>
      <w:r w:rsidRPr="00F56801">
        <w:rPr>
          <w:sz w:val="28"/>
          <w:szCs w:val="28"/>
        </w:rPr>
        <w:t>37673 тыс. руб.;</w:t>
      </w:r>
    </w:p>
    <w:p w:rsidR="00890C10" w:rsidRPr="00F56801" w:rsidRDefault="00890C10" w:rsidP="0026320E">
      <w:pPr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специалисты</w:t>
      </w:r>
      <w:r w:rsidRPr="00F56801">
        <w:rPr>
          <w:b/>
          <w:sz w:val="28"/>
          <w:szCs w:val="28"/>
        </w:rPr>
        <w:t xml:space="preserve"> – </w:t>
      </w:r>
      <w:r w:rsidRPr="00F56801">
        <w:rPr>
          <w:sz w:val="28"/>
          <w:szCs w:val="28"/>
        </w:rPr>
        <w:t>46734 тыс. руб.</w:t>
      </w:r>
    </w:p>
    <w:p w:rsidR="00890C10" w:rsidRPr="00F56801" w:rsidRDefault="00DC764D" w:rsidP="00890C10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</w:r>
      <w:r w:rsidR="00890C10" w:rsidRPr="00F56801">
        <w:rPr>
          <w:sz w:val="28"/>
          <w:szCs w:val="28"/>
        </w:rPr>
        <w:t xml:space="preserve">северная надбавка </w:t>
      </w:r>
      <w:r w:rsidR="00890C10" w:rsidRPr="00F56801">
        <w:rPr>
          <w:position w:val="-12"/>
          <w:sz w:val="28"/>
          <w:szCs w:val="28"/>
        </w:rPr>
        <w:object w:dxaOrig="580" w:dyaOrig="360">
          <v:shape id="_x0000_i1069" type="#_x0000_t75" style="width:29.25pt;height:18pt" o:ole="">
            <v:imagedata r:id="rId93" o:title=""/>
          </v:shape>
          <o:OLEObject Type="Embed" ProgID="Equation.3" ShapeID="_x0000_i1069" DrawAspect="Content" ObjectID="_1459214676" r:id="rId94"/>
        </w:object>
      </w:r>
      <w:r w:rsidR="00890C10" w:rsidRPr="00F56801">
        <w:rPr>
          <w:sz w:val="28"/>
          <w:szCs w:val="28"/>
        </w:rPr>
        <w:t xml:space="preserve"> [50 % от основного ФЗП]:</w:t>
      </w:r>
    </w:p>
    <w:p w:rsidR="00890C10" w:rsidRPr="00F56801" w:rsidRDefault="00890C10" w:rsidP="0026320E">
      <w:pPr>
        <w:numPr>
          <w:ilvl w:val="0"/>
          <w:numId w:val="50"/>
        </w:numPr>
        <w:spacing w:line="360" w:lineRule="auto"/>
        <w:rPr>
          <w:i/>
          <w:sz w:val="28"/>
          <w:szCs w:val="28"/>
        </w:rPr>
      </w:pPr>
      <w:r w:rsidRPr="00F56801">
        <w:rPr>
          <w:sz w:val="28"/>
          <w:szCs w:val="28"/>
        </w:rPr>
        <w:t>рабочие – 67326,1 тыс. руб.;</w:t>
      </w:r>
    </w:p>
    <w:p w:rsidR="00890C10" w:rsidRPr="00F56801" w:rsidRDefault="00890C10" w:rsidP="0026320E">
      <w:pPr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специалисты – 77859,8 тыс. руб.</w:t>
      </w:r>
    </w:p>
    <w:p w:rsidR="00890C10" w:rsidRPr="00F56801" w:rsidRDefault="00DC764D" w:rsidP="00890C1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</w:r>
      <w:r w:rsidR="00890C10" w:rsidRPr="00F56801">
        <w:rPr>
          <w:sz w:val="28"/>
          <w:szCs w:val="28"/>
        </w:rPr>
        <w:t xml:space="preserve"> Доплаты за работу во вредных или опасных условиях и на тяжелых работах </w:t>
      </w:r>
      <w:r w:rsidR="00890C10" w:rsidRPr="00F56801">
        <w:rPr>
          <w:position w:val="-12"/>
          <w:sz w:val="28"/>
          <w:szCs w:val="28"/>
        </w:rPr>
        <w:object w:dxaOrig="660" w:dyaOrig="360">
          <v:shape id="_x0000_i1070" type="#_x0000_t75" style="width:33pt;height:18pt" o:ole="">
            <v:imagedata r:id="rId95" o:title=""/>
          </v:shape>
          <o:OLEObject Type="Embed" ProgID="Equation.3" ShapeID="_x0000_i1070" DrawAspect="Content" ObjectID="_1459214677" r:id="rId96"/>
        </w:object>
      </w:r>
      <w:r w:rsidR="00890C10" w:rsidRPr="00F56801">
        <w:rPr>
          <w:sz w:val="28"/>
          <w:szCs w:val="28"/>
        </w:rPr>
        <w:t>.</w:t>
      </w:r>
    </w:p>
    <w:p w:rsidR="00890C10" w:rsidRPr="00F56801" w:rsidRDefault="00890C10" w:rsidP="00DC764D">
      <w:pPr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 –342,6 тыс. руб.;</w:t>
      </w:r>
    </w:p>
    <w:p w:rsidR="00890C10" w:rsidRPr="00F56801" w:rsidRDefault="00890C10" w:rsidP="00DC764D">
      <w:pPr>
        <w:numPr>
          <w:ilvl w:val="0"/>
          <w:numId w:val="53"/>
        </w:numPr>
        <w:spacing w:line="360" w:lineRule="auto"/>
        <w:rPr>
          <w:b/>
          <w:sz w:val="28"/>
          <w:szCs w:val="28"/>
        </w:rPr>
      </w:pPr>
      <w:r w:rsidRPr="00F56801">
        <w:rPr>
          <w:sz w:val="28"/>
          <w:szCs w:val="28"/>
        </w:rPr>
        <w:t>специалисты – 0 тыс. руб.</w:t>
      </w:r>
    </w:p>
    <w:p w:rsidR="00890C10" w:rsidRPr="00F56801" w:rsidRDefault="00DC764D" w:rsidP="00DC764D">
      <w:pPr>
        <w:tabs>
          <w:tab w:val="left" w:pos="0"/>
        </w:tabs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         </w:t>
      </w:r>
      <w:r w:rsidR="00890C10" w:rsidRPr="00F56801">
        <w:rPr>
          <w:sz w:val="28"/>
          <w:szCs w:val="28"/>
        </w:rPr>
        <w:t xml:space="preserve"> Доплаты за работу в ночное время </w:t>
      </w:r>
      <w:r w:rsidR="00890C10" w:rsidRPr="00F56801">
        <w:rPr>
          <w:position w:val="-12"/>
          <w:sz w:val="28"/>
          <w:szCs w:val="28"/>
        </w:rPr>
        <w:object w:dxaOrig="660" w:dyaOrig="360">
          <v:shape id="_x0000_i1071" type="#_x0000_t75" style="width:33pt;height:18pt" o:ole="">
            <v:imagedata r:id="rId97" o:title=""/>
          </v:shape>
          <o:OLEObject Type="Embed" ProgID="Equation.3" ShapeID="_x0000_i1071" DrawAspect="Content" ObjectID="_1459214678" r:id="rId98"/>
        </w:object>
      </w:r>
      <w:r w:rsidR="00890C10" w:rsidRPr="00F56801">
        <w:rPr>
          <w:sz w:val="28"/>
          <w:szCs w:val="28"/>
        </w:rPr>
        <w:t>:</w:t>
      </w:r>
    </w:p>
    <w:p w:rsidR="00890C10" w:rsidRPr="00F56801" w:rsidRDefault="00890C10" w:rsidP="002179B5">
      <w:pPr>
        <w:numPr>
          <w:ilvl w:val="0"/>
          <w:numId w:val="54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26"/>
          <w:sz w:val="28"/>
          <w:szCs w:val="28"/>
        </w:rPr>
        <w:object w:dxaOrig="7680" w:dyaOrig="639">
          <v:shape id="_x0000_i1072" type="#_x0000_t75" style="width:384pt;height:32.25pt" o:ole="">
            <v:imagedata r:id="rId99" o:title=""/>
          </v:shape>
          <o:OLEObject Type="Embed" ProgID="Equation.3" ShapeID="_x0000_i1072" DrawAspect="Content" ObjectID="_1459214679" r:id="rId100"/>
        </w:object>
      </w:r>
    </w:p>
    <w:p w:rsidR="00890C10" w:rsidRPr="00F56801" w:rsidRDefault="00890C10" w:rsidP="002179B5">
      <w:pPr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специалисты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12"/>
          <w:sz w:val="28"/>
          <w:szCs w:val="28"/>
        </w:rPr>
        <w:object w:dxaOrig="5100" w:dyaOrig="380">
          <v:shape id="_x0000_i1073" type="#_x0000_t75" style="width:255pt;height:18.75pt" o:ole="">
            <v:imagedata r:id="rId101" o:title=""/>
          </v:shape>
          <o:OLEObject Type="Embed" ProgID="Equation.3" ShapeID="_x0000_i1073" DrawAspect="Content" ObjectID="_1459214680" r:id="rId102"/>
        </w:object>
      </w:r>
    </w:p>
    <w:p w:rsidR="00890C10" w:rsidRPr="00F56801" w:rsidRDefault="00890C10" w:rsidP="00DC764D">
      <w:pPr>
        <w:spacing w:line="360" w:lineRule="auto"/>
        <w:ind w:left="360"/>
        <w:rPr>
          <w:b/>
          <w:sz w:val="28"/>
          <w:szCs w:val="28"/>
        </w:rPr>
      </w:pPr>
    </w:p>
    <w:p w:rsidR="00890C10" w:rsidRPr="00F56801" w:rsidRDefault="00890C10" w:rsidP="00890C10">
      <w:pPr>
        <w:spacing w:line="360" w:lineRule="auto"/>
        <w:ind w:firstLine="709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Оплата работы в выходные и праздничные дни </w:t>
      </w:r>
      <w:r w:rsidRPr="00F56801">
        <w:rPr>
          <w:position w:val="-14"/>
          <w:sz w:val="28"/>
          <w:szCs w:val="28"/>
        </w:rPr>
        <w:object w:dxaOrig="680" w:dyaOrig="380">
          <v:shape id="_x0000_i1074" type="#_x0000_t75" style="width:33.75pt;height:18.75pt" o:ole="">
            <v:imagedata r:id="rId103" o:title=""/>
          </v:shape>
          <o:OLEObject Type="Embed" ProgID="Equation.3" ShapeID="_x0000_i1074" DrawAspect="Content" ObjectID="_1459214681" r:id="rId104"/>
        </w:object>
      </w:r>
      <w:r w:rsidRPr="00F56801">
        <w:rPr>
          <w:sz w:val="28"/>
          <w:szCs w:val="28"/>
        </w:rPr>
        <w:t xml:space="preserve"> осуществляется в двойном размере:</w:t>
      </w:r>
    </w:p>
    <w:p w:rsidR="00890C10" w:rsidRPr="00F56801" w:rsidRDefault="00890C10" w:rsidP="002179B5">
      <w:pPr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26"/>
          <w:sz w:val="28"/>
          <w:szCs w:val="28"/>
        </w:rPr>
        <w:object w:dxaOrig="6660" w:dyaOrig="639">
          <v:shape id="_x0000_i1075" type="#_x0000_t75" style="width:333pt;height:32.25pt" o:ole="">
            <v:imagedata r:id="rId105" o:title=""/>
          </v:shape>
          <o:OLEObject Type="Embed" ProgID="Equation.3" ShapeID="_x0000_i1075" DrawAspect="Content" ObjectID="_1459214682" r:id="rId106"/>
        </w:object>
      </w:r>
    </w:p>
    <w:p w:rsidR="00890C10" w:rsidRPr="00F56801" w:rsidRDefault="00890C10" w:rsidP="002179B5">
      <w:pPr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специалисты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14"/>
          <w:sz w:val="28"/>
          <w:szCs w:val="28"/>
        </w:rPr>
        <w:object w:dxaOrig="4480" w:dyaOrig="400">
          <v:shape id="_x0000_i1076" type="#_x0000_t75" style="width:224.25pt;height:20.25pt" o:ole="">
            <v:imagedata r:id="rId107" o:title=""/>
          </v:shape>
          <o:OLEObject Type="Embed" ProgID="Equation.3" ShapeID="_x0000_i1076" DrawAspect="Content" ObjectID="_1459214683" r:id="rId108"/>
        </w:object>
      </w:r>
    </w:p>
    <w:p w:rsidR="00890C10" w:rsidRPr="00F56801" w:rsidRDefault="00DC764D" w:rsidP="00DC764D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ab/>
      </w:r>
      <w:r w:rsidR="00890C10" w:rsidRPr="00F56801">
        <w:rPr>
          <w:sz w:val="28"/>
          <w:szCs w:val="28"/>
        </w:rPr>
        <w:t xml:space="preserve"> Оплата сверхурочной работы </w:t>
      </w:r>
      <w:r w:rsidR="00890C10" w:rsidRPr="00F56801">
        <w:rPr>
          <w:position w:val="-12"/>
          <w:sz w:val="28"/>
          <w:szCs w:val="28"/>
        </w:rPr>
        <w:object w:dxaOrig="660" w:dyaOrig="380">
          <v:shape id="_x0000_i1077" type="#_x0000_t75" style="width:33pt;height:18.75pt" o:ole="">
            <v:imagedata r:id="rId109" o:title=""/>
          </v:shape>
          <o:OLEObject Type="Embed" ProgID="Equation.3" ShapeID="_x0000_i1077" DrawAspect="Content" ObjectID="_1459214684" r:id="rId110"/>
        </w:object>
      </w:r>
      <w:r w:rsidR="00890C10" w:rsidRPr="00F56801">
        <w:rPr>
          <w:sz w:val="28"/>
          <w:szCs w:val="28"/>
        </w:rPr>
        <w:t>:</w:t>
      </w:r>
    </w:p>
    <w:p w:rsidR="00890C10" w:rsidRPr="00F56801" w:rsidRDefault="00890C10" w:rsidP="002179B5">
      <w:pPr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26"/>
          <w:sz w:val="28"/>
          <w:szCs w:val="28"/>
        </w:rPr>
        <w:object w:dxaOrig="7260" w:dyaOrig="639">
          <v:shape id="_x0000_i1078" type="#_x0000_t75" style="width:363pt;height:32.25pt" o:ole="">
            <v:imagedata r:id="rId111" o:title=""/>
          </v:shape>
          <o:OLEObject Type="Embed" ProgID="Equation.3" ShapeID="_x0000_i1078" DrawAspect="Content" ObjectID="_1459214685" r:id="rId112"/>
        </w:object>
      </w:r>
    </w:p>
    <w:p w:rsidR="00890C10" w:rsidRPr="00F56801" w:rsidRDefault="00890C10" w:rsidP="00890C10">
      <w:pPr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специалисты  </w:t>
      </w:r>
      <w:r w:rsidRPr="00F56801">
        <w:rPr>
          <w:position w:val="-12"/>
          <w:sz w:val="28"/>
          <w:szCs w:val="28"/>
        </w:rPr>
        <w:object w:dxaOrig="2060" w:dyaOrig="380">
          <v:shape id="_x0000_i1079" type="#_x0000_t75" style="width:102.75pt;height:18.75pt" o:ole="">
            <v:imagedata r:id="rId113" o:title=""/>
          </v:shape>
          <o:OLEObject Type="Embed" ProgID="Equation.3" ShapeID="_x0000_i1079" DrawAspect="Content" ObjectID="_1459214686" r:id="rId114"/>
        </w:object>
      </w:r>
    </w:p>
    <w:p w:rsidR="00890C10" w:rsidRPr="00F56801" w:rsidRDefault="00890C10" w:rsidP="00890C10">
      <w:pPr>
        <w:tabs>
          <w:tab w:val="left" w:pos="0"/>
        </w:tabs>
        <w:spacing w:line="360" w:lineRule="auto"/>
        <w:ind w:left="720"/>
        <w:jc w:val="both"/>
        <w:rPr>
          <w:sz w:val="28"/>
          <w:szCs w:val="28"/>
          <w:lang w:val="en-US"/>
        </w:rPr>
      </w:pPr>
      <w:r w:rsidRPr="00F56801">
        <w:rPr>
          <w:sz w:val="28"/>
          <w:szCs w:val="28"/>
        </w:rPr>
        <w:t xml:space="preserve">1.3.1.8. Другие выплаты </w:t>
      </w:r>
      <w:r w:rsidRPr="00F56801">
        <w:rPr>
          <w:position w:val="-14"/>
          <w:sz w:val="28"/>
          <w:szCs w:val="28"/>
        </w:rPr>
        <w:object w:dxaOrig="660" w:dyaOrig="400">
          <v:shape id="_x0000_i1080" type="#_x0000_t75" style="width:33pt;height:20.25pt" o:ole="">
            <v:imagedata r:id="rId115" o:title=""/>
          </v:shape>
          <o:OLEObject Type="Embed" ProgID="Equation.3" ShapeID="_x0000_i1080" DrawAspect="Content" ObjectID="_1459214687" r:id="rId116"/>
        </w:object>
      </w:r>
      <w:r w:rsidRPr="00F56801">
        <w:rPr>
          <w:sz w:val="28"/>
          <w:szCs w:val="28"/>
          <w:lang w:val="en-US"/>
        </w:rPr>
        <w:t>:</w:t>
      </w:r>
    </w:p>
    <w:p w:rsidR="00890C10" w:rsidRPr="00F56801" w:rsidRDefault="00890C10" w:rsidP="00DC764D">
      <w:pPr>
        <w:numPr>
          <w:ilvl w:val="0"/>
          <w:numId w:val="6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рабочие – 828 тыс. руб.;</w:t>
      </w:r>
    </w:p>
    <w:p w:rsidR="00890C10" w:rsidRDefault="00890C10" w:rsidP="00DC764D">
      <w:pPr>
        <w:numPr>
          <w:ilvl w:val="0"/>
          <w:numId w:val="61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специалисты – </w:t>
      </w:r>
      <w:r w:rsidRPr="00F56801">
        <w:rPr>
          <w:sz w:val="28"/>
          <w:szCs w:val="28"/>
          <w:lang w:val="en-US"/>
        </w:rPr>
        <w:t>0</w:t>
      </w:r>
      <w:r w:rsidRPr="00F56801">
        <w:rPr>
          <w:sz w:val="28"/>
          <w:szCs w:val="28"/>
        </w:rPr>
        <w:t xml:space="preserve"> тыс. руб.</w:t>
      </w:r>
    </w:p>
    <w:p w:rsidR="00467142" w:rsidRPr="00F56801" w:rsidRDefault="00467142" w:rsidP="0046714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F56801" w:rsidRDefault="00607C6D" w:rsidP="002179B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       </w:t>
      </w:r>
      <w:r w:rsidR="00890C10" w:rsidRPr="00F56801">
        <w:rPr>
          <w:sz w:val="28"/>
          <w:szCs w:val="28"/>
        </w:rPr>
        <w:t xml:space="preserve"> Стимулирующие доплаты и надбавки к тарифным ставкам и окладам </w:t>
      </w:r>
      <w:r w:rsidR="00451CB9" w:rsidRPr="00F56801">
        <w:rPr>
          <w:sz w:val="28"/>
          <w:szCs w:val="28"/>
        </w:rPr>
        <w:t>(таблица 3.)</w:t>
      </w:r>
      <w:r w:rsidR="00965F88" w:rsidRPr="00F56801">
        <w:rPr>
          <w:rStyle w:val="aa"/>
          <w:sz w:val="28"/>
          <w:szCs w:val="28"/>
        </w:rPr>
        <w:footnoteReference w:id="12"/>
      </w:r>
    </w:p>
    <w:p w:rsidR="00F56801" w:rsidRPr="00F56801" w:rsidRDefault="00F56801" w:rsidP="002179B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467142" w:rsidRPr="00467142" w:rsidRDefault="00451CB9" w:rsidP="00467142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467142">
        <w:rPr>
          <w:sz w:val="28"/>
          <w:szCs w:val="28"/>
        </w:rPr>
        <w:t xml:space="preserve">Таблица 3. </w:t>
      </w:r>
      <w:r w:rsidR="00890C10" w:rsidRPr="00467142">
        <w:rPr>
          <w:sz w:val="28"/>
          <w:szCs w:val="28"/>
        </w:rPr>
        <w:t>Доплаты и надбавки, (тыс. руб.)</w:t>
      </w:r>
    </w:p>
    <w:tbl>
      <w:tblPr>
        <w:tblStyle w:val="a4"/>
        <w:tblW w:w="9495" w:type="dxa"/>
        <w:jc w:val="center"/>
        <w:tblLayout w:type="fixed"/>
        <w:tblLook w:val="01E0" w:firstRow="1" w:lastRow="1" w:firstColumn="1" w:lastColumn="1" w:noHBand="0" w:noVBand="0"/>
      </w:tblPr>
      <w:tblGrid>
        <w:gridCol w:w="5216"/>
        <w:gridCol w:w="1217"/>
        <w:gridCol w:w="1758"/>
        <w:gridCol w:w="1304"/>
      </w:tblGrid>
      <w:tr w:rsidR="00890C10" w:rsidRPr="00467142">
        <w:trPr>
          <w:jc w:val="center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Рабочие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Специалисты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Всего</w:t>
            </w:r>
          </w:p>
        </w:tc>
      </w:tr>
      <w:tr w:rsidR="00890C10" w:rsidRPr="00467142">
        <w:trPr>
          <w:trHeight w:val="311"/>
          <w:jc w:val="center"/>
        </w:trPr>
        <w:tc>
          <w:tcPr>
            <w:tcW w:w="5216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Надбавки за высокое профмастерство</w:t>
            </w:r>
          </w:p>
        </w:tc>
        <w:tc>
          <w:tcPr>
            <w:tcW w:w="1217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39,3</w:t>
            </w:r>
          </w:p>
        </w:tc>
        <w:tc>
          <w:tcPr>
            <w:tcW w:w="1758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39,3</w:t>
            </w:r>
          </w:p>
        </w:tc>
      </w:tr>
      <w:tr w:rsidR="00890C10" w:rsidRPr="00467142">
        <w:trPr>
          <w:trHeight w:val="359"/>
          <w:jc w:val="center"/>
        </w:trPr>
        <w:tc>
          <w:tcPr>
            <w:tcW w:w="5216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Надбавки за классность (водители)</w:t>
            </w:r>
          </w:p>
        </w:tc>
        <w:tc>
          <w:tcPr>
            <w:tcW w:w="1217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2916,7</w:t>
            </w:r>
          </w:p>
        </w:tc>
        <w:tc>
          <w:tcPr>
            <w:tcW w:w="1758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2916,7</w:t>
            </w:r>
          </w:p>
        </w:tc>
      </w:tr>
      <w:tr w:rsidR="00890C10" w:rsidRPr="00467142">
        <w:trPr>
          <w:trHeight w:val="397"/>
          <w:jc w:val="center"/>
        </w:trPr>
        <w:tc>
          <w:tcPr>
            <w:tcW w:w="5216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Доплаты за совмещение профессий</w:t>
            </w:r>
          </w:p>
        </w:tc>
        <w:tc>
          <w:tcPr>
            <w:tcW w:w="1217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361,7</w:t>
            </w:r>
          </w:p>
        </w:tc>
        <w:tc>
          <w:tcPr>
            <w:tcW w:w="1758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1453,4</w:t>
            </w:r>
          </w:p>
        </w:tc>
        <w:tc>
          <w:tcPr>
            <w:tcW w:w="1304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1815,1</w:t>
            </w:r>
          </w:p>
        </w:tc>
      </w:tr>
      <w:tr w:rsidR="00890C10" w:rsidRPr="00467142">
        <w:trPr>
          <w:trHeight w:val="463"/>
          <w:jc w:val="center"/>
        </w:trPr>
        <w:tc>
          <w:tcPr>
            <w:tcW w:w="5216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Доплаты за расширение зоны обслуживания</w:t>
            </w:r>
          </w:p>
        </w:tc>
        <w:tc>
          <w:tcPr>
            <w:tcW w:w="1217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88,7</w:t>
            </w:r>
          </w:p>
        </w:tc>
        <w:tc>
          <w:tcPr>
            <w:tcW w:w="1758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169,5</w:t>
            </w:r>
          </w:p>
        </w:tc>
        <w:tc>
          <w:tcPr>
            <w:tcW w:w="1304" w:type="dxa"/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258,2</w:t>
            </w:r>
          </w:p>
        </w:tc>
      </w:tr>
      <w:tr w:rsidR="00890C10" w:rsidRPr="00467142">
        <w:trPr>
          <w:trHeight w:val="347"/>
          <w:jc w:val="center"/>
        </w:trPr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Другие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16,7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773,2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467142">
              <w:rPr>
                <w:sz w:val="26"/>
                <w:szCs w:val="26"/>
              </w:rPr>
              <w:t>789,9</w:t>
            </w:r>
          </w:p>
        </w:tc>
      </w:tr>
      <w:tr w:rsidR="00890C10" w:rsidRPr="00467142">
        <w:trPr>
          <w:trHeight w:val="387"/>
          <w:jc w:val="center"/>
        </w:trPr>
        <w:tc>
          <w:tcPr>
            <w:tcW w:w="5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  <w:lang w:val="en-US"/>
              </w:rPr>
            </w:pPr>
            <w:r w:rsidRPr="00467142">
              <w:rPr>
                <w:b/>
                <w:sz w:val="26"/>
                <w:szCs w:val="26"/>
              </w:rPr>
              <w:t>ИТОГО</w:t>
            </w:r>
            <w:r w:rsidRPr="00467142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3423,1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467142">
              <w:rPr>
                <w:b/>
                <w:sz w:val="26"/>
                <w:szCs w:val="26"/>
              </w:rPr>
              <w:t>2396</w:t>
            </w:r>
            <w:r w:rsidRPr="00467142">
              <w:rPr>
                <w:b/>
                <w:sz w:val="26"/>
                <w:szCs w:val="26"/>
                <w:lang w:val="en-US"/>
              </w:rPr>
              <w:t>,</w:t>
            </w:r>
            <w:r w:rsidRPr="004671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C10" w:rsidRPr="00467142" w:rsidRDefault="00890C10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467142">
              <w:rPr>
                <w:b/>
                <w:sz w:val="26"/>
                <w:szCs w:val="26"/>
              </w:rPr>
              <w:t>5819,2</w:t>
            </w:r>
          </w:p>
        </w:tc>
      </w:tr>
    </w:tbl>
    <w:p w:rsidR="00607C6D" w:rsidRPr="00467142" w:rsidRDefault="00607C6D" w:rsidP="00F56801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DC764D" w:rsidRPr="00F56801" w:rsidRDefault="004E77D4" w:rsidP="00DC764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г)</w:t>
      </w:r>
      <w:r w:rsidR="00890C10" w:rsidRPr="00F56801">
        <w:rPr>
          <w:sz w:val="28"/>
          <w:szCs w:val="28"/>
        </w:rPr>
        <w:t xml:space="preserve"> Оплата труда работников несписочного состава </w:t>
      </w:r>
      <w:r w:rsidR="00890C10" w:rsidRPr="00F56801">
        <w:rPr>
          <w:position w:val="-12"/>
          <w:sz w:val="28"/>
          <w:szCs w:val="28"/>
        </w:rPr>
        <w:object w:dxaOrig="520" w:dyaOrig="360">
          <v:shape id="_x0000_i1081" type="#_x0000_t75" style="width:26.25pt;height:18pt" o:ole="">
            <v:imagedata r:id="rId117" o:title=""/>
          </v:shape>
          <o:OLEObject Type="Embed" ProgID="Equation.3" ShapeID="_x0000_i1081" DrawAspect="Content" ObjectID="_1459214688" r:id="rId118"/>
        </w:object>
      </w:r>
      <w:r w:rsidR="00890C10" w:rsidRPr="00F56801">
        <w:rPr>
          <w:sz w:val="28"/>
          <w:szCs w:val="28"/>
        </w:rPr>
        <w:t>.</w:t>
      </w:r>
    </w:p>
    <w:p w:rsidR="00890C10" w:rsidRPr="00F56801" w:rsidRDefault="00890C10" w:rsidP="004E77D4">
      <w:pPr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 – 898 тыс. руб.</w:t>
      </w:r>
      <w:r w:rsidRPr="00F56801">
        <w:rPr>
          <w:sz w:val="28"/>
          <w:szCs w:val="28"/>
          <w:lang w:val="en-US"/>
        </w:rPr>
        <w:t>;</w:t>
      </w:r>
    </w:p>
    <w:p w:rsidR="00890C10" w:rsidRDefault="00890C10" w:rsidP="004E77D4">
      <w:pPr>
        <w:numPr>
          <w:ilvl w:val="0"/>
          <w:numId w:val="63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специалисты – 3502,8 тыс. руб.</w:t>
      </w:r>
    </w:p>
    <w:p w:rsidR="00F56801" w:rsidRPr="00F56801" w:rsidRDefault="00F56801" w:rsidP="00F56801">
      <w:pPr>
        <w:spacing w:line="360" w:lineRule="auto"/>
        <w:rPr>
          <w:sz w:val="28"/>
          <w:szCs w:val="28"/>
        </w:rPr>
      </w:pPr>
    </w:p>
    <w:p w:rsidR="00890C10" w:rsidRPr="00F56801" w:rsidRDefault="00F56801" w:rsidP="00F5680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90C10" w:rsidRPr="00F56801">
        <w:rPr>
          <w:sz w:val="28"/>
          <w:szCs w:val="28"/>
        </w:rPr>
        <w:t>Фонд основной заработной платы с учётом районного коэффициента и северных надбавок:</w:t>
      </w:r>
    </w:p>
    <w:p w:rsidR="00890C10" w:rsidRPr="00F56801" w:rsidRDefault="00890C10" w:rsidP="004E77D4">
      <w:pPr>
        <w:numPr>
          <w:ilvl w:val="0"/>
          <w:numId w:val="64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</w:t>
      </w:r>
    </w:p>
    <w:p w:rsidR="00890C10" w:rsidRPr="00F56801" w:rsidRDefault="00890C10" w:rsidP="00890C10">
      <w:pPr>
        <w:tabs>
          <w:tab w:val="left" w:pos="0"/>
        </w:tabs>
        <w:spacing w:line="360" w:lineRule="auto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9460" w:dyaOrig="400">
          <v:shape id="_x0000_i1082" type="#_x0000_t75" style="width:473.25pt;height:20.25pt" o:ole="">
            <v:imagedata r:id="rId119" o:title=""/>
          </v:shape>
          <o:OLEObject Type="Embed" ProgID="Equation.3" ShapeID="_x0000_i1082" DrawAspect="Content" ObjectID="_1459214689" r:id="rId120"/>
        </w:object>
      </w:r>
      <w:r w:rsidRPr="00F56801">
        <w:rPr>
          <w:position w:val="-10"/>
          <w:sz w:val="28"/>
          <w:szCs w:val="28"/>
        </w:rPr>
        <w:object w:dxaOrig="9120" w:dyaOrig="340">
          <v:shape id="_x0000_i1083" type="#_x0000_t75" style="width:456pt;height:17.25pt" o:ole="">
            <v:imagedata r:id="rId121" o:title=""/>
          </v:shape>
          <o:OLEObject Type="Embed" ProgID="Equation.3" ShapeID="_x0000_i1083" DrawAspect="Content" ObjectID="_1459214690" r:id="rId122"/>
        </w:object>
      </w:r>
    </w:p>
    <w:p w:rsidR="00890C10" w:rsidRPr="00F56801" w:rsidRDefault="00890C10" w:rsidP="00890C10">
      <w:pPr>
        <w:tabs>
          <w:tab w:val="left" w:pos="0"/>
        </w:tabs>
        <w:spacing w:line="360" w:lineRule="auto"/>
        <w:rPr>
          <w:sz w:val="28"/>
          <w:szCs w:val="28"/>
        </w:rPr>
      </w:pPr>
      <w:r w:rsidRPr="00F56801">
        <w:rPr>
          <w:position w:val="-12"/>
          <w:sz w:val="28"/>
          <w:szCs w:val="28"/>
        </w:rPr>
        <w:object w:dxaOrig="7280" w:dyaOrig="360">
          <v:shape id="_x0000_i1084" type="#_x0000_t75" style="width:363.75pt;height:18pt" o:ole="">
            <v:imagedata r:id="rId123" o:title=""/>
          </v:shape>
          <o:OLEObject Type="Embed" ProgID="Equation.3" ShapeID="_x0000_i1084" DrawAspect="Content" ObjectID="_1459214691" r:id="rId124"/>
        </w:object>
      </w:r>
    </w:p>
    <w:p w:rsidR="00890C10" w:rsidRPr="00F56801" w:rsidRDefault="00890C10" w:rsidP="004E77D4">
      <w:pPr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специалисты</w:t>
      </w:r>
    </w:p>
    <w:p w:rsidR="00890C10" w:rsidRPr="00F56801" w:rsidRDefault="005C3596" w:rsidP="00890C10">
      <w:pPr>
        <w:tabs>
          <w:tab w:val="left" w:pos="0"/>
        </w:tabs>
        <w:spacing w:line="360" w:lineRule="auto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9499" w:dyaOrig="400">
          <v:shape id="_x0000_i1085" type="#_x0000_t75" style="width:468pt;height:20.25pt" o:ole="">
            <v:imagedata r:id="rId125" o:title=""/>
          </v:shape>
          <o:OLEObject Type="Embed" ProgID="Equation.3" ShapeID="_x0000_i1085" DrawAspect="Content" ObjectID="_1459214692" r:id="rId126"/>
        </w:object>
      </w:r>
      <w:r w:rsidR="00890C10" w:rsidRPr="00F56801">
        <w:rPr>
          <w:position w:val="-10"/>
          <w:sz w:val="28"/>
          <w:szCs w:val="28"/>
        </w:rPr>
        <w:object w:dxaOrig="9040" w:dyaOrig="340">
          <v:shape id="_x0000_i1086" type="#_x0000_t75" style="width:452.25pt;height:17.25pt" o:ole="">
            <v:imagedata r:id="rId127" o:title=""/>
          </v:shape>
          <o:OLEObject Type="Embed" ProgID="Equation.3" ShapeID="_x0000_i1086" DrawAspect="Content" ObjectID="_1459214693" r:id="rId128"/>
        </w:object>
      </w:r>
    </w:p>
    <w:p w:rsidR="00890C10" w:rsidRPr="00F56801" w:rsidRDefault="00890C10" w:rsidP="00890C10">
      <w:pPr>
        <w:tabs>
          <w:tab w:val="left" w:pos="0"/>
        </w:tabs>
        <w:spacing w:line="360" w:lineRule="auto"/>
        <w:rPr>
          <w:sz w:val="28"/>
          <w:szCs w:val="28"/>
        </w:rPr>
      </w:pPr>
      <w:r w:rsidRPr="00F56801">
        <w:rPr>
          <w:position w:val="-12"/>
          <w:sz w:val="28"/>
          <w:szCs w:val="28"/>
        </w:rPr>
        <w:object w:dxaOrig="6020" w:dyaOrig="360">
          <v:shape id="_x0000_i1087" type="#_x0000_t75" style="width:300.75pt;height:18pt" o:ole="">
            <v:imagedata r:id="rId129" o:title=""/>
          </v:shape>
          <o:OLEObject Type="Embed" ProgID="Equation.3" ShapeID="_x0000_i1087" DrawAspect="Content" ObjectID="_1459214694" r:id="rId130"/>
        </w:object>
      </w:r>
      <w:r w:rsidR="005C3596" w:rsidRPr="00F56801">
        <w:rPr>
          <w:rStyle w:val="aa"/>
          <w:sz w:val="28"/>
          <w:szCs w:val="28"/>
        </w:rPr>
        <w:footnoteReference w:id="13"/>
      </w:r>
    </w:p>
    <w:p w:rsidR="00890C10" w:rsidRPr="00F56801" w:rsidRDefault="00890C10" w:rsidP="004E77D4">
      <w:pPr>
        <w:tabs>
          <w:tab w:val="left" w:pos="0"/>
        </w:tabs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Итого основная заработная плата: – у рабочих = 244022,3 тыс. руб.;</w:t>
      </w:r>
    </w:p>
    <w:p w:rsidR="004E77D4" w:rsidRPr="00F56801" w:rsidRDefault="00890C10" w:rsidP="00F56801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F56801">
        <w:rPr>
          <w:sz w:val="28"/>
          <w:szCs w:val="28"/>
        </w:rPr>
        <w:t xml:space="preserve">                               </w:t>
      </w:r>
      <w:r w:rsidR="004E77D4" w:rsidRPr="00F56801">
        <w:rPr>
          <w:sz w:val="28"/>
          <w:szCs w:val="28"/>
        </w:rPr>
        <w:t xml:space="preserve">                </w:t>
      </w:r>
      <w:r w:rsidRPr="00F56801">
        <w:rPr>
          <w:sz w:val="28"/>
          <w:szCs w:val="28"/>
        </w:rPr>
        <w:t xml:space="preserve"> – у специалистов = 288000,1 тыс. руб.</w:t>
      </w:r>
    </w:p>
    <w:p w:rsidR="00F56801" w:rsidRDefault="00F56801" w:rsidP="00890C10">
      <w:pPr>
        <w:tabs>
          <w:tab w:val="left" w:pos="0"/>
        </w:tabs>
        <w:spacing w:line="360" w:lineRule="auto"/>
        <w:rPr>
          <w:i/>
          <w:sz w:val="28"/>
          <w:szCs w:val="28"/>
        </w:rPr>
      </w:pPr>
    </w:p>
    <w:p w:rsidR="00890C10" w:rsidRPr="00F56801" w:rsidRDefault="00890C10" w:rsidP="00890C10">
      <w:p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F56801">
        <w:rPr>
          <w:i/>
          <w:sz w:val="28"/>
          <w:szCs w:val="28"/>
        </w:rPr>
        <w:t>2. Оплата за неотработанное время</w:t>
      </w:r>
    </w:p>
    <w:p w:rsidR="00890C10" w:rsidRPr="00F56801" w:rsidRDefault="004E77D4" w:rsidP="00890C1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а) </w:t>
      </w:r>
      <w:r w:rsidR="00890C10" w:rsidRPr="00F56801">
        <w:rPr>
          <w:sz w:val="28"/>
          <w:szCs w:val="28"/>
        </w:rPr>
        <w:t>Оплата отпусков:</w:t>
      </w:r>
    </w:p>
    <w:p w:rsidR="00890C10" w:rsidRPr="00F56801" w:rsidRDefault="00890C10" w:rsidP="002179B5">
      <w:pPr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32"/>
          <w:sz w:val="28"/>
          <w:szCs w:val="28"/>
          <w:lang w:val="en-US"/>
        </w:rPr>
        <w:object w:dxaOrig="5580" w:dyaOrig="720">
          <v:shape id="_x0000_i1088" type="#_x0000_t75" style="width:279pt;height:36pt" o:ole="">
            <v:imagedata r:id="rId131" o:title=""/>
          </v:shape>
          <o:OLEObject Type="Embed" ProgID="Equation.3" ShapeID="_x0000_i1088" DrawAspect="Content" ObjectID="_1459214695" r:id="rId132"/>
        </w:object>
      </w:r>
      <w:r w:rsidRPr="00F56801">
        <w:rPr>
          <w:sz w:val="28"/>
          <w:szCs w:val="28"/>
        </w:rPr>
        <w:t>,</w:t>
      </w:r>
    </w:p>
    <w:p w:rsidR="00890C10" w:rsidRPr="00F56801" w:rsidRDefault="00890C10" w:rsidP="00890C10">
      <w:pPr>
        <w:tabs>
          <w:tab w:val="left" w:pos="0"/>
        </w:tabs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где </w:t>
      </w:r>
      <w:r w:rsidRPr="00F56801">
        <w:rPr>
          <w:sz w:val="28"/>
          <w:szCs w:val="28"/>
        </w:rPr>
        <w:tab/>
      </w:r>
      <w:r w:rsidRPr="00F56801">
        <w:rPr>
          <w:position w:val="-12"/>
          <w:sz w:val="28"/>
          <w:szCs w:val="28"/>
        </w:rPr>
        <w:object w:dxaOrig="480" w:dyaOrig="360">
          <v:shape id="_x0000_i1089" type="#_x0000_t75" style="width:24pt;height:18pt" o:ole="">
            <v:imagedata r:id="rId133" o:title=""/>
          </v:shape>
          <o:OLEObject Type="Embed" ProgID="Equation.3" ShapeID="_x0000_i1089" DrawAspect="Content" ObjectID="_1459214696" r:id="rId134"/>
        </w:object>
      </w:r>
      <w:r w:rsidRPr="00F56801">
        <w:rPr>
          <w:sz w:val="28"/>
          <w:szCs w:val="28"/>
        </w:rPr>
        <w:t xml:space="preserve"> – длительность отпуска, дни</w:t>
      </w:r>
    </w:p>
    <w:p w:rsidR="00890C10" w:rsidRPr="00F56801" w:rsidRDefault="00890C10" w:rsidP="002179B5">
      <w:pPr>
        <w:numPr>
          <w:ilvl w:val="0"/>
          <w:numId w:val="67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специалисты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26"/>
          <w:sz w:val="28"/>
          <w:szCs w:val="28"/>
          <w:lang w:val="en-US"/>
        </w:rPr>
        <w:object w:dxaOrig="4280" w:dyaOrig="660">
          <v:shape id="_x0000_i1090" type="#_x0000_t75" style="width:213.75pt;height:33pt" o:ole="">
            <v:imagedata r:id="rId135" o:title=""/>
          </v:shape>
          <o:OLEObject Type="Embed" ProgID="Equation.3" ShapeID="_x0000_i1090" DrawAspect="Content" ObjectID="_1459214697" r:id="rId136"/>
        </w:object>
      </w:r>
    </w:p>
    <w:p w:rsidR="00890C10" w:rsidRPr="00F56801" w:rsidRDefault="004E77D4" w:rsidP="00890C1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б) </w:t>
      </w:r>
      <w:r w:rsidR="00890C10" w:rsidRPr="00F56801">
        <w:rPr>
          <w:sz w:val="28"/>
          <w:szCs w:val="28"/>
        </w:rPr>
        <w:t xml:space="preserve">Прочие оплаты. </w:t>
      </w:r>
    </w:p>
    <w:p w:rsidR="00890C10" w:rsidRPr="00F56801" w:rsidRDefault="00890C10" w:rsidP="004E77D4">
      <w:pPr>
        <w:numPr>
          <w:ilvl w:val="0"/>
          <w:numId w:val="68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 – 10845,5 тыс. руб.;</w:t>
      </w:r>
    </w:p>
    <w:p w:rsidR="00890C10" w:rsidRPr="00F56801" w:rsidRDefault="00890C10" w:rsidP="004E77D4">
      <w:pPr>
        <w:numPr>
          <w:ilvl w:val="0"/>
          <w:numId w:val="69"/>
        </w:numPr>
        <w:spacing w:line="360" w:lineRule="auto"/>
        <w:rPr>
          <w:b/>
          <w:sz w:val="28"/>
          <w:szCs w:val="28"/>
        </w:rPr>
      </w:pPr>
      <w:r w:rsidRPr="00F56801">
        <w:rPr>
          <w:sz w:val="28"/>
          <w:szCs w:val="28"/>
        </w:rPr>
        <w:t>специалисты – 16003 тыс. руб.</w:t>
      </w:r>
    </w:p>
    <w:p w:rsidR="00890C10" w:rsidRPr="00F56801" w:rsidRDefault="00890C10" w:rsidP="004E77D4">
      <w:p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F56801">
        <w:rPr>
          <w:i/>
          <w:sz w:val="28"/>
          <w:szCs w:val="28"/>
        </w:rPr>
        <w:t>3. Единовременные поощрительные выплаты</w:t>
      </w:r>
    </w:p>
    <w:p w:rsidR="00890C10" w:rsidRPr="00F56801" w:rsidRDefault="004E77D4" w:rsidP="00890C1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а)</w:t>
      </w:r>
      <w:r w:rsidR="00890C10" w:rsidRPr="00F56801">
        <w:rPr>
          <w:sz w:val="28"/>
          <w:szCs w:val="28"/>
        </w:rPr>
        <w:t xml:space="preserve"> Вознаграждение по итогам за год. </w:t>
      </w:r>
    </w:p>
    <w:p w:rsidR="00890C10" w:rsidRPr="00F56801" w:rsidRDefault="00890C10" w:rsidP="004E77D4">
      <w:pPr>
        <w:numPr>
          <w:ilvl w:val="0"/>
          <w:numId w:val="70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 – 20130 тыс. руб.;</w:t>
      </w:r>
    </w:p>
    <w:p w:rsidR="00890C10" w:rsidRPr="00F56801" w:rsidRDefault="00890C10" w:rsidP="004E77D4">
      <w:pPr>
        <w:numPr>
          <w:ilvl w:val="0"/>
          <w:numId w:val="71"/>
        </w:numPr>
        <w:spacing w:line="360" w:lineRule="auto"/>
        <w:rPr>
          <w:b/>
          <w:sz w:val="28"/>
          <w:szCs w:val="28"/>
        </w:rPr>
      </w:pPr>
      <w:r w:rsidRPr="00F56801">
        <w:rPr>
          <w:sz w:val="28"/>
          <w:szCs w:val="28"/>
        </w:rPr>
        <w:t>специалисты – 19066 тыс. руб.</w:t>
      </w:r>
    </w:p>
    <w:p w:rsidR="00890C10" w:rsidRPr="00F56801" w:rsidRDefault="004E77D4" w:rsidP="00890C1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б)</w:t>
      </w:r>
      <w:r w:rsidR="00890C10" w:rsidRPr="00F56801">
        <w:rPr>
          <w:sz w:val="28"/>
          <w:szCs w:val="28"/>
        </w:rPr>
        <w:t xml:space="preserve"> Материальная помощь всем работникам. </w:t>
      </w:r>
    </w:p>
    <w:p w:rsidR="00890C10" w:rsidRPr="00F56801" w:rsidRDefault="00890C10" w:rsidP="004E77D4">
      <w:pPr>
        <w:numPr>
          <w:ilvl w:val="0"/>
          <w:numId w:val="72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 – 8631,9 тыс. руб.;</w:t>
      </w:r>
    </w:p>
    <w:p w:rsidR="00890C10" w:rsidRPr="00F56801" w:rsidRDefault="00890C10" w:rsidP="004E77D4">
      <w:pPr>
        <w:numPr>
          <w:ilvl w:val="0"/>
          <w:numId w:val="73"/>
        </w:numPr>
        <w:spacing w:line="360" w:lineRule="auto"/>
        <w:rPr>
          <w:b/>
          <w:sz w:val="28"/>
          <w:szCs w:val="28"/>
        </w:rPr>
      </w:pPr>
      <w:r w:rsidRPr="00F56801">
        <w:rPr>
          <w:sz w:val="28"/>
          <w:szCs w:val="28"/>
        </w:rPr>
        <w:t>специалисты – 10565,2 тыс. руб.</w:t>
      </w:r>
    </w:p>
    <w:p w:rsidR="00890C10" w:rsidRPr="00F56801" w:rsidRDefault="004E77D4" w:rsidP="00890C1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в) </w:t>
      </w:r>
      <w:r w:rsidR="00890C10" w:rsidRPr="00F56801">
        <w:rPr>
          <w:sz w:val="28"/>
          <w:szCs w:val="28"/>
        </w:rPr>
        <w:t xml:space="preserve"> Прочие единовременные выплаты. </w:t>
      </w:r>
    </w:p>
    <w:p w:rsidR="00890C10" w:rsidRPr="00F56801" w:rsidRDefault="00890C10" w:rsidP="004E77D4">
      <w:pPr>
        <w:numPr>
          <w:ilvl w:val="0"/>
          <w:numId w:val="74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рабочие – 4256,7 тыс. руб.;</w:t>
      </w:r>
    </w:p>
    <w:p w:rsidR="00890C10" w:rsidRPr="00F56801" w:rsidRDefault="00890C10" w:rsidP="004E77D4">
      <w:pPr>
        <w:numPr>
          <w:ilvl w:val="0"/>
          <w:numId w:val="75"/>
        </w:numPr>
        <w:spacing w:line="360" w:lineRule="auto"/>
        <w:rPr>
          <w:b/>
          <w:sz w:val="28"/>
          <w:szCs w:val="28"/>
        </w:rPr>
      </w:pPr>
      <w:r w:rsidRPr="00F56801">
        <w:rPr>
          <w:sz w:val="28"/>
          <w:szCs w:val="28"/>
        </w:rPr>
        <w:t>специалисты – 4766 тыс. руб.</w:t>
      </w:r>
    </w:p>
    <w:p w:rsidR="00890C10" w:rsidRPr="00F56801" w:rsidRDefault="00890C10" w:rsidP="004E77D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Итого фонд заработной платы: – у рабочих = 328462,5 тыс. руб.;</w:t>
      </w:r>
    </w:p>
    <w:p w:rsidR="004E77D4" w:rsidRPr="00F56801" w:rsidRDefault="00890C10" w:rsidP="002179B5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                      </w:t>
      </w:r>
      <w:r w:rsidR="004E77D4" w:rsidRPr="00F56801">
        <w:rPr>
          <w:sz w:val="28"/>
          <w:szCs w:val="28"/>
        </w:rPr>
        <w:t xml:space="preserve">                      </w:t>
      </w:r>
      <w:r w:rsidRPr="00F56801">
        <w:rPr>
          <w:sz w:val="28"/>
          <w:szCs w:val="28"/>
        </w:rPr>
        <w:t xml:space="preserve">   – у специалистов = 379537,6 тыс. руб.</w:t>
      </w:r>
    </w:p>
    <w:p w:rsidR="00890C10" w:rsidRPr="00F56801" w:rsidRDefault="00890C10" w:rsidP="00890C10">
      <w:pPr>
        <w:tabs>
          <w:tab w:val="left" w:pos="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F56801">
        <w:rPr>
          <w:i/>
          <w:sz w:val="28"/>
          <w:szCs w:val="28"/>
        </w:rPr>
        <w:t>Среднегодовая заработная плата:</w:t>
      </w:r>
    </w:p>
    <w:p w:rsidR="00890C10" w:rsidRPr="00F56801" w:rsidRDefault="00890C10" w:rsidP="002179B5">
      <w:pPr>
        <w:numPr>
          <w:ilvl w:val="0"/>
          <w:numId w:val="76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1 рабочего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26"/>
          <w:sz w:val="28"/>
          <w:szCs w:val="28"/>
        </w:rPr>
        <w:object w:dxaOrig="4500" w:dyaOrig="660">
          <v:shape id="_x0000_i1091" type="#_x0000_t75" style="width:225pt;height:33pt" o:ole="">
            <v:imagedata r:id="rId137" o:title=""/>
          </v:shape>
          <o:OLEObject Type="Embed" ProgID="Equation.3" ShapeID="_x0000_i1091" DrawAspect="Content" ObjectID="_1459214698" r:id="rId138"/>
        </w:object>
      </w:r>
    </w:p>
    <w:p w:rsidR="002179B5" w:rsidRPr="00F56801" w:rsidRDefault="002179B5" w:rsidP="002179B5">
      <w:pPr>
        <w:spacing w:line="360" w:lineRule="auto"/>
        <w:rPr>
          <w:sz w:val="28"/>
          <w:szCs w:val="28"/>
        </w:rPr>
      </w:pPr>
    </w:p>
    <w:p w:rsidR="002179B5" w:rsidRPr="00F56801" w:rsidRDefault="00890C10" w:rsidP="002179B5">
      <w:pPr>
        <w:numPr>
          <w:ilvl w:val="0"/>
          <w:numId w:val="77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1 специалиста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26"/>
          <w:sz w:val="28"/>
          <w:szCs w:val="28"/>
        </w:rPr>
        <w:object w:dxaOrig="4560" w:dyaOrig="660">
          <v:shape id="_x0000_i1092" type="#_x0000_t75" style="width:228pt;height:33pt" o:ole="">
            <v:imagedata r:id="rId139" o:title=""/>
          </v:shape>
          <o:OLEObject Type="Embed" ProgID="Equation.3" ShapeID="_x0000_i1092" DrawAspect="Content" ObjectID="_1459214699" r:id="rId140"/>
        </w:object>
      </w:r>
    </w:p>
    <w:p w:rsidR="00890C10" w:rsidRPr="00F56801" w:rsidRDefault="00890C10" w:rsidP="00890C10">
      <w:pPr>
        <w:tabs>
          <w:tab w:val="left" w:pos="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F56801">
        <w:rPr>
          <w:i/>
          <w:sz w:val="28"/>
          <w:szCs w:val="28"/>
        </w:rPr>
        <w:t>Среднемесячная заработная:</w:t>
      </w:r>
    </w:p>
    <w:p w:rsidR="002179B5" w:rsidRPr="00F56801" w:rsidRDefault="00890C10" w:rsidP="002179B5">
      <w:pPr>
        <w:numPr>
          <w:ilvl w:val="0"/>
          <w:numId w:val="78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1 рабочего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26"/>
          <w:sz w:val="28"/>
          <w:szCs w:val="28"/>
        </w:rPr>
        <w:object w:dxaOrig="3960" w:dyaOrig="660">
          <v:shape id="_x0000_i1093" type="#_x0000_t75" style="width:198pt;height:33pt" o:ole="">
            <v:imagedata r:id="rId141" o:title=""/>
          </v:shape>
          <o:OLEObject Type="Embed" ProgID="Equation.3" ShapeID="_x0000_i1093" DrawAspect="Content" ObjectID="_1459214700" r:id="rId142"/>
        </w:object>
      </w:r>
    </w:p>
    <w:p w:rsidR="002179B5" w:rsidRDefault="00890C10" w:rsidP="002179B5">
      <w:pPr>
        <w:numPr>
          <w:ilvl w:val="0"/>
          <w:numId w:val="79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1 специалиста</w:t>
      </w:r>
      <w:r w:rsidR="002179B5" w:rsidRPr="00F56801">
        <w:rPr>
          <w:sz w:val="28"/>
          <w:szCs w:val="28"/>
        </w:rPr>
        <w:t xml:space="preserve">   </w:t>
      </w:r>
      <w:r w:rsidRPr="00F56801">
        <w:rPr>
          <w:position w:val="-26"/>
          <w:sz w:val="28"/>
          <w:szCs w:val="28"/>
        </w:rPr>
        <w:object w:dxaOrig="4040" w:dyaOrig="660">
          <v:shape id="_x0000_i1094" type="#_x0000_t75" style="width:201.75pt;height:33pt" o:ole="">
            <v:imagedata r:id="rId143" o:title=""/>
          </v:shape>
          <o:OLEObject Type="Embed" ProgID="Equation.3" ShapeID="_x0000_i1094" DrawAspect="Content" ObjectID="_1459214701" r:id="rId144"/>
        </w:object>
      </w:r>
    </w:p>
    <w:p w:rsidR="00F56801" w:rsidRDefault="00F56801" w:rsidP="003034C0">
      <w:pPr>
        <w:spacing w:line="360" w:lineRule="auto"/>
        <w:jc w:val="both"/>
        <w:rPr>
          <w:sz w:val="28"/>
          <w:szCs w:val="28"/>
        </w:rPr>
      </w:pPr>
    </w:p>
    <w:p w:rsidR="009B0353" w:rsidRDefault="00890C10" w:rsidP="003034C0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  <w:t>Дл</w:t>
      </w:r>
      <w:r w:rsidR="004E77D4" w:rsidRPr="00F56801">
        <w:rPr>
          <w:sz w:val="28"/>
          <w:szCs w:val="28"/>
        </w:rPr>
        <w:t xml:space="preserve">я рассмотрения динамики ФЗП 2006 года по сравнению с 2005, в таблице </w:t>
      </w:r>
      <w:r w:rsidRPr="00F56801">
        <w:rPr>
          <w:sz w:val="28"/>
          <w:szCs w:val="28"/>
        </w:rPr>
        <w:t>представим дан</w:t>
      </w:r>
      <w:r w:rsidR="004E77D4" w:rsidRPr="00F56801">
        <w:rPr>
          <w:sz w:val="28"/>
          <w:szCs w:val="28"/>
        </w:rPr>
        <w:t>ные по ФЗП в 2005</w:t>
      </w:r>
      <w:r w:rsidRPr="00F56801">
        <w:rPr>
          <w:sz w:val="28"/>
          <w:szCs w:val="28"/>
        </w:rPr>
        <w:t xml:space="preserve"> году</w:t>
      </w:r>
      <w:r w:rsidR="00451CB9" w:rsidRPr="00F56801">
        <w:rPr>
          <w:sz w:val="28"/>
          <w:szCs w:val="28"/>
        </w:rPr>
        <w:t xml:space="preserve"> (таблица 4).</w:t>
      </w:r>
    </w:p>
    <w:p w:rsidR="00F56801" w:rsidRDefault="00F56801" w:rsidP="003034C0">
      <w:pPr>
        <w:spacing w:line="360" w:lineRule="auto"/>
        <w:jc w:val="both"/>
        <w:rPr>
          <w:sz w:val="28"/>
          <w:szCs w:val="28"/>
        </w:rPr>
      </w:pPr>
    </w:p>
    <w:p w:rsidR="00890C10" w:rsidRPr="00467142" w:rsidRDefault="00451CB9" w:rsidP="00890C10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467142">
        <w:rPr>
          <w:sz w:val="28"/>
          <w:szCs w:val="28"/>
        </w:rPr>
        <w:t xml:space="preserve">Таблица 4. </w:t>
      </w:r>
      <w:r w:rsidR="00890C10" w:rsidRPr="00467142">
        <w:rPr>
          <w:sz w:val="28"/>
          <w:szCs w:val="28"/>
        </w:rPr>
        <w:t xml:space="preserve">ФЗП </w:t>
      </w:r>
      <w:r w:rsidR="004E77D4" w:rsidRPr="00467142">
        <w:rPr>
          <w:sz w:val="28"/>
          <w:szCs w:val="28"/>
        </w:rPr>
        <w:t>в 2005</w:t>
      </w:r>
      <w:r w:rsidR="00890C10" w:rsidRPr="00467142">
        <w:rPr>
          <w:sz w:val="28"/>
          <w:szCs w:val="28"/>
        </w:rPr>
        <w:t xml:space="preserve"> году, (тыс. руб.)</w:t>
      </w: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96"/>
        <w:gridCol w:w="1080"/>
        <w:gridCol w:w="1259"/>
        <w:gridCol w:w="1753"/>
      </w:tblGrid>
      <w:tr w:rsidR="00890C10" w:rsidRPr="00F56801">
        <w:trPr>
          <w:trHeight w:val="246"/>
          <w:jc w:val="center"/>
        </w:trPr>
        <w:tc>
          <w:tcPr>
            <w:tcW w:w="5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Всего</w:t>
            </w:r>
          </w:p>
        </w:tc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В том числе</w:t>
            </w:r>
          </w:p>
        </w:tc>
      </w:tr>
      <w:tr w:rsidR="00890C10" w:rsidRPr="00F56801">
        <w:trPr>
          <w:trHeight w:val="118"/>
          <w:jc w:val="center"/>
        </w:trPr>
        <w:tc>
          <w:tcPr>
            <w:tcW w:w="5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Рабочие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Специалисты</w:t>
            </w:r>
          </w:p>
        </w:tc>
      </w:tr>
      <w:tr w:rsidR="004E77D4" w:rsidRPr="00F56801">
        <w:trPr>
          <w:trHeight w:val="155"/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Среднесписочная численность, чел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2371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1433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938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 xml:space="preserve">Фонд заработной платы </w:t>
            </w:r>
          </w:p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(за минусом оплаты труда несписочного состава)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548655,5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264699,5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283956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   в том числе: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E77D4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1. Оплата за отработанное время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1.1. Зарплата по тарифным ставкам и окладам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140787,7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65280,7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75507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1.2 Премия за основные результаты хозяйственной </w:t>
            </w:r>
          </w:p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      деятельности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70573,8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33492,8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37081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1.3. Доплаты, надбавки, всего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185096,3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92670,9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92425,4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   в том числе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1.3.1. Компенсационные выплаты, связанные с </w:t>
            </w:r>
          </w:p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          режимом работы и условиями труда</w:t>
            </w:r>
          </w:p>
        </w:tc>
        <w:tc>
          <w:tcPr>
            <w:tcW w:w="1080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53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- выплаты, обусловленные районным регулированием </w:t>
            </w:r>
            <w:r w:rsidR="002179B5" w:rsidRPr="00F56801">
              <w:rPr>
                <w:sz w:val="26"/>
                <w:szCs w:val="26"/>
              </w:rPr>
              <w:t xml:space="preserve">оплаты труда (районный коэффициент + северная </w:t>
            </w:r>
            <w:r w:rsidRPr="00F56801">
              <w:rPr>
                <w:sz w:val="26"/>
                <w:szCs w:val="26"/>
              </w:rPr>
              <w:t>надбавка)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171868,4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83251,1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88617,3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работу во вредных или опасных условиях  и на тяжелых работах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248,6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236,7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11,9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работу в ночное время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3648,9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2360,5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1288,4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ненормированный рабочий день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262,2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262,2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оплата работы в выходные и праздничные дни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2211,8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1661,8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550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оплата сверхурочной работы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298,4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298,4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надбавка за вахтовый метод работы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1767,4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1208,1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559,3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другие выплаты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596,7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596,7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1.3.2. Стимулирующие доплаты и надбавки к </w:t>
            </w:r>
          </w:p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          тарифным ставкам и окладам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надбавки за высокое профмастерство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12,2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12,2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надбавки за классность (водители)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2574,1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2574,1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совмещение профессий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985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198,3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786,7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расширение зоны обслуживания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14,5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10,8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3,7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другие</w:t>
            </w:r>
          </w:p>
        </w:tc>
        <w:tc>
          <w:tcPr>
            <w:tcW w:w="1080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608,1</w:t>
            </w:r>
          </w:p>
        </w:tc>
        <w:tc>
          <w:tcPr>
            <w:tcW w:w="1259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  <w:tc>
          <w:tcPr>
            <w:tcW w:w="1753" w:type="dxa"/>
            <w:vAlign w:val="center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608,1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1.4. Оплата труда работников несписочно</w:t>
            </w:r>
            <w:r w:rsidR="002179B5" w:rsidRPr="00F56801">
              <w:rPr>
                <w:sz w:val="26"/>
                <w:szCs w:val="26"/>
              </w:rPr>
              <w:t xml:space="preserve">го </w:t>
            </w:r>
            <w:r w:rsidRPr="00F56801">
              <w:rPr>
                <w:sz w:val="26"/>
                <w:szCs w:val="26"/>
              </w:rPr>
              <w:t>состава</w:t>
            </w:r>
          </w:p>
        </w:tc>
        <w:tc>
          <w:tcPr>
            <w:tcW w:w="1080" w:type="dxa"/>
          </w:tcPr>
          <w:p w:rsidR="004E77D4" w:rsidRPr="00F56801" w:rsidRDefault="00AD7622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(3486,9</w:t>
            </w:r>
            <w:r w:rsidR="004E77D4" w:rsidRPr="00F56801">
              <w:rPr>
                <w:sz w:val="26"/>
                <w:szCs w:val="26"/>
              </w:rPr>
              <w:t>)</w:t>
            </w:r>
          </w:p>
        </w:tc>
        <w:tc>
          <w:tcPr>
            <w:tcW w:w="1259" w:type="dxa"/>
          </w:tcPr>
          <w:p w:rsidR="004E77D4" w:rsidRPr="00F56801" w:rsidRDefault="00AD7622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(</w:t>
            </w:r>
            <w:r w:rsidR="004E77D4" w:rsidRPr="00F56801">
              <w:rPr>
                <w:sz w:val="26"/>
                <w:szCs w:val="26"/>
              </w:rPr>
              <w:t>1159,1)</w:t>
            </w:r>
          </w:p>
        </w:tc>
        <w:tc>
          <w:tcPr>
            <w:tcW w:w="1753" w:type="dxa"/>
          </w:tcPr>
          <w:p w:rsidR="004E77D4" w:rsidRPr="00F56801" w:rsidRDefault="00AD7622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(2327,8</w:t>
            </w:r>
            <w:r w:rsidR="004E77D4" w:rsidRPr="00F56801">
              <w:rPr>
                <w:sz w:val="26"/>
                <w:szCs w:val="26"/>
              </w:rPr>
              <w:t>)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E77D4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2. Оплата за неотработанное время</w:t>
            </w:r>
          </w:p>
        </w:tc>
        <w:tc>
          <w:tcPr>
            <w:tcW w:w="1080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53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2.1. Оплата отпусков</w:t>
            </w:r>
          </w:p>
        </w:tc>
        <w:tc>
          <w:tcPr>
            <w:tcW w:w="1080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62181,7</w:t>
            </w:r>
          </w:p>
        </w:tc>
        <w:tc>
          <w:tcPr>
            <w:tcW w:w="1259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31705,6</w:t>
            </w:r>
          </w:p>
        </w:tc>
        <w:tc>
          <w:tcPr>
            <w:tcW w:w="1753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30476,1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2.2. Прочие оплаты</w:t>
            </w:r>
          </w:p>
        </w:tc>
        <w:tc>
          <w:tcPr>
            <w:tcW w:w="1080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17523,3</w:t>
            </w:r>
          </w:p>
        </w:tc>
        <w:tc>
          <w:tcPr>
            <w:tcW w:w="1259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6367,5</w:t>
            </w:r>
          </w:p>
        </w:tc>
        <w:tc>
          <w:tcPr>
            <w:tcW w:w="1753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11155,8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E77D4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3. Единовременные поощрительные выплаты</w:t>
            </w:r>
          </w:p>
        </w:tc>
        <w:tc>
          <w:tcPr>
            <w:tcW w:w="1080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53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3.1. Вознаграждения по итогам работы за год</w:t>
            </w:r>
          </w:p>
        </w:tc>
        <w:tc>
          <w:tcPr>
            <w:tcW w:w="1080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38090,6</w:t>
            </w:r>
          </w:p>
        </w:tc>
        <w:tc>
          <w:tcPr>
            <w:tcW w:w="1259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20617,1</w:t>
            </w:r>
          </w:p>
        </w:tc>
        <w:tc>
          <w:tcPr>
            <w:tcW w:w="1753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17473,5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3.2. Материальная помощь всем работникам</w:t>
            </w:r>
          </w:p>
        </w:tc>
        <w:tc>
          <w:tcPr>
            <w:tcW w:w="1080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12261,5</w:t>
            </w:r>
          </w:p>
        </w:tc>
        <w:tc>
          <w:tcPr>
            <w:tcW w:w="1259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4886,9</w:t>
            </w:r>
          </w:p>
        </w:tc>
        <w:tc>
          <w:tcPr>
            <w:tcW w:w="1753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7374,6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3.3. Прочие единовременные выплаты</w:t>
            </w:r>
          </w:p>
        </w:tc>
        <w:tc>
          <w:tcPr>
            <w:tcW w:w="1080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22140,6</w:t>
            </w:r>
          </w:p>
        </w:tc>
        <w:tc>
          <w:tcPr>
            <w:tcW w:w="1259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9678</w:t>
            </w:r>
          </w:p>
        </w:tc>
        <w:tc>
          <w:tcPr>
            <w:tcW w:w="1753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12462,6</w:t>
            </w:r>
          </w:p>
        </w:tc>
      </w:tr>
      <w:tr w:rsidR="004E77D4" w:rsidRPr="00F56801">
        <w:trPr>
          <w:jc w:val="center"/>
        </w:trPr>
        <w:tc>
          <w:tcPr>
            <w:tcW w:w="5996" w:type="dxa"/>
          </w:tcPr>
          <w:p w:rsidR="004E77D4" w:rsidRPr="00F56801" w:rsidRDefault="004E77D4" w:rsidP="004B0E4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Среднемесячная зарплата 1 - го работника</w:t>
            </w:r>
          </w:p>
        </w:tc>
        <w:tc>
          <w:tcPr>
            <w:tcW w:w="1080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19,3</w:t>
            </w:r>
          </w:p>
        </w:tc>
        <w:tc>
          <w:tcPr>
            <w:tcW w:w="1259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15,4</w:t>
            </w:r>
          </w:p>
        </w:tc>
        <w:tc>
          <w:tcPr>
            <w:tcW w:w="1753" w:type="dxa"/>
          </w:tcPr>
          <w:p w:rsidR="004E77D4" w:rsidRPr="00F56801" w:rsidRDefault="004E77D4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25,2</w:t>
            </w:r>
          </w:p>
        </w:tc>
      </w:tr>
    </w:tbl>
    <w:p w:rsidR="00E053F1" w:rsidRDefault="00E053F1" w:rsidP="004E77D4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053F1" w:rsidRDefault="00E053F1" w:rsidP="004E77D4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053F1" w:rsidRDefault="00E053F1" w:rsidP="004E77D4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4E77D4" w:rsidRPr="00F56801" w:rsidRDefault="004E77D4" w:rsidP="004E77D4">
      <w:pPr>
        <w:tabs>
          <w:tab w:val="left" w:pos="0"/>
        </w:tabs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В таблице </w:t>
      </w:r>
      <w:r w:rsidR="00451CB9" w:rsidRPr="00F56801">
        <w:rPr>
          <w:sz w:val="28"/>
          <w:szCs w:val="28"/>
        </w:rPr>
        <w:t xml:space="preserve">6 </w:t>
      </w:r>
      <w:r w:rsidRPr="00F56801">
        <w:rPr>
          <w:sz w:val="28"/>
          <w:szCs w:val="28"/>
        </w:rPr>
        <w:t>представлен фонд заработной платы в 2006 году.</w:t>
      </w:r>
    </w:p>
    <w:p w:rsidR="003B152B" w:rsidRDefault="003B152B" w:rsidP="00890C10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890C10" w:rsidRPr="00467142" w:rsidRDefault="00451CB9" w:rsidP="00890C10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467142">
        <w:rPr>
          <w:sz w:val="28"/>
          <w:szCs w:val="28"/>
        </w:rPr>
        <w:t xml:space="preserve">Таблица 6. </w:t>
      </w:r>
      <w:r w:rsidR="004E77D4" w:rsidRPr="00467142">
        <w:rPr>
          <w:sz w:val="28"/>
          <w:szCs w:val="28"/>
        </w:rPr>
        <w:t>ФЗП в 2006</w:t>
      </w:r>
      <w:r w:rsidR="00890C10" w:rsidRPr="00467142">
        <w:rPr>
          <w:sz w:val="28"/>
          <w:szCs w:val="28"/>
        </w:rPr>
        <w:t xml:space="preserve"> году, (тыс. руб.)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90"/>
        <w:gridCol w:w="1440"/>
        <w:gridCol w:w="1258"/>
        <w:gridCol w:w="1508"/>
      </w:tblGrid>
      <w:tr w:rsidR="00890C10" w:rsidRPr="00F56801">
        <w:trPr>
          <w:jc w:val="center"/>
        </w:trPr>
        <w:tc>
          <w:tcPr>
            <w:tcW w:w="5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Всего</w:t>
            </w:r>
          </w:p>
        </w:tc>
        <w:tc>
          <w:tcPr>
            <w:tcW w:w="2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В том числе</w:t>
            </w:r>
          </w:p>
        </w:tc>
      </w:tr>
      <w:tr w:rsidR="00890C10" w:rsidRPr="00F56801">
        <w:trPr>
          <w:jc w:val="center"/>
        </w:trPr>
        <w:tc>
          <w:tcPr>
            <w:tcW w:w="5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Рабочие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Специалисты</w:t>
            </w:r>
          </w:p>
        </w:tc>
      </w:tr>
      <w:tr w:rsidR="00890C10" w:rsidRPr="00F56801">
        <w:trPr>
          <w:jc w:val="center"/>
        </w:trPr>
        <w:tc>
          <w:tcPr>
            <w:tcW w:w="539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Среднесписочная численность, чел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2587</w:t>
            </w:r>
          </w:p>
        </w:tc>
        <w:tc>
          <w:tcPr>
            <w:tcW w:w="125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1525</w:t>
            </w:r>
          </w:p>
        </w:tc>
        <w:tc>
          <w:tcPr>
            <w:tcW w:w="150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1062</w:t>
            </w:r>
          </w:p>
        </w:tc>
      </w:tr>
      <w:tr w:rsidR="00890C10" w:rsidRPr="00F56801">
        <w:trPr>
          <w:jc w:val="center"/>
        </w:trPr>
        <w:tc>
          <w:tcPr>
            <w:tcW w:w="539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Фонд заработной платы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708000,1</w:t>
            </w:r>
          </w:p>
        </w:tc>
        <w:tc>
          <w:tcPr>
            <w:tcW w:w="125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328462,5</w:t>
            </w:r>
          </w:p>
        </w:tc>
        <w:tc>
          <w:tcPr>
            <w:tcW w:w="150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379537,6</w:t>
            </w:r>
          </w:p>
        </w:tc>
      </w:tr>
      <w:tr w:rsidR="00890C10" w:rsidRPr="00F56801">
        <w:trPr>
          <w:jc w:val="center"/>
        </w:trPr>
        <w:tc>
          <w:tcPr>
            <w:tcW w:w="539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   в том числе: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890C10" w:rsidRPr="00F56801">
        <w:trPr>
          <w:jc w:val="center"/>
        </w:trPr>
        <w:tc>
          <w:tcPr>
            <w:tcW w:w="5390" w:type="dxa"/>
            <w:vAlign w:val="center"/>
          </w:tcPr>
          <w:p w:rsidR="00890C10" w:rsidRPr="00F56801" w:rsidRDefault="00890C10" w:rsidP="004E77D4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F56801">
              <w:rPr>
                <w:b/>
                <w:sz w:val="26"/>
                <w:szCs w:val="26"/>
              </w:rPr>
              <w:t>1. Оплата за отработанное время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890C10" w:rsidRPr="00F56801">
        <w:trPr>
          <w:jc w:val="center"/>
        </w:trPr>
        <w:tc>
          <w:tcPr>
            <w:tcW w:w="539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1.1. Зарплата по тарифным ставкам и окладам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181092,2</w:t>
            </w:r>
          </w:p>
        </w:tc>
        <w:tc>
          <w:tcPr>
            <w:tcW w:w="125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80487,1</w:t>
            </w:r>
          </w:p>
        </w:tc>
        <w:tc>
          <w:tcPr>
            <w:tcW w:w="150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100605,1</w:t>
            </w:r>
          </w:p>
        </w:tc>
      </w:tr>
      <w:tr w:rsidR="00890C10" w:rsidRPr="00F56801">
        <w:trPr>
          <w:jc w:val="center"/>
        </w:trPr>
        <w:tc>
          <w:tcPr>
            <w:tcW w:w="539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1.</w:t>
            </w:r>
            <w:r w:rsidR="002179B5" w:rsidRPr="00F56801">
              <w:rPr>
                <w:sz w:val="26"/>
                <w:szCs w:val="26"/>
              </w:rPr>
              <w:t xml:space="preserve">2 Премия за основные результаты </w:t>
            </w:r>
            <w:r w:rsidRPr="00F56801">
              <w:rPr>
                <w:sz w:val="26"/>
                <w:szCs w:val="26"/>
              </w:rPr>
              <w:t>хозяйственной  деятельности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99197,9</w:t>
            </w:r>
          </w:p>
        </w:tc>
        <w:tc>
          <w:tcPr>
            <w:tcW w:w="125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45777,4</w:t>
            </w:r>
          </w:p>
        </w:tc>
        <w:tc>
          <w:tcPr>
            <w:tcW w:w="150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53420,5</w:t>
            </w:r>
          </w:p>
        </w:tc>
      </w:tr>
      <w:tr w:rsidR="00890C10" w:rsidRPr="00F56801">
        <w:trPr>
          <w:jc w:val="center"/>
        </w:trPr>
        <w:tc>
          <w:tcPr>
            <w:tcW w:w="539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1.3. Доплаты, надбавки, всего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247331,5</w:t>
            </w:r>
          </w:p>
        </w:tc>
        <w:tc>
          <w:tcPr>
            <w:tcW w:w="125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116859,8</w:t>
            </w:r>
          </w:p>
        </w:tc>
        <w:tc>
          <w:tcPr>
            <w:tcW w:w="150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130471,7</w:t>
            </w:r>
          </w:p>
        </w:tc>
      </w:tr>
      <w:tr w:rsidR="00890C10" w:rsidRPr="00F56801">
        <w:trPr>
          <w:jc w:val="center"/>
        </w:trPr>
        <w:tc>
          <w:tcPr>
            <w:tcW w:w="539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   в том числе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890C10" w:rsidRPr="00F56801">
        <w:trPr>
          <w:jc w:val="center"/>
        </w:trPr>
        <w:tc>
          <w:tcPr>
            <w:tcW w:w="5390" w:type="dxa"/>
          </w:tcPr>
          <w:p w:rsidR="00890C10" w:rsidRPr="00F56801" w:rsidRDefault="00890C10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1.3.1. Компенсационные выплаты, связанные с </w:t>
            </w:r>
          </w:p>
          <w:p w:rsidR="00890C10" w:rsidRPr="00F56801" w:rsidRDefault="00890C10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          режимом работы и условиями труда</w:t>
            </w:r>
          </w:p>
        </w:tc>
        <w:tc>
          <w:tcPr>
            <w:tcW w:w="1440" w:type="dxa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890C10" w:rsidRPr="00F56801">
        <w:trPr>
          <w:jc w:val="center"/>
        </w:trPr>
        <w:tc>
          <w:tcPr>
            <w:tcW w:w="539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выплаты, обусловленные районным регулированием оплаты труда (рай</w:t>
            </w:r>
            <w:r w:rsidR="002179B5" w:rsidRPr="00F56801">
              <w:rPr>
                <w:sz w:val="26"/>
                <w:szCs w:val="26"/>
              </w:rPr>
              <w:t xml:space="preserve">онный коэффициент + северная </w:t>
            </w:r>
            <w:r w:rsidRPr="00F56801">
              <w:rPr>
                <w:sz w:val="26"/>
                <w:szCs w:val="26"/>
              </w:rPr>
              <w:t xml:space="preserve"> надбавка)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229592,9</w:t>
            </w:r>
          </w:p>
        </w:tc>
        <w:tc>
          <w:tcPr>
            <w:tcW w:w="125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104999,1</w:t>
            </w:r>
          </w:p>
        </w:tc>
        <w:tc>
          <w:tcPr>
            <w:tcW w:w="1508" w:type="dxa"/>
            <w:vAlign w:val="center"/>
          </w:tcPr>
          <w:p w:rsidR="00890C10" w:rsidRPr="00F56801" w:rsidRDefault="00890C10" w:rsidP="004B0E4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124593,8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работу во вредных или опасных условиях и на тяжелых работах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342,6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342,6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работу в ночное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4283,8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2509,9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1773,9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ненормированный рабочий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335,7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335,7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оплата работы в выходные и праздничные дни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3356,1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2374,8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981,3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оплата сверхурочной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388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надбавка за вахтовый метод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2385,2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1658,6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726,6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другие выплаты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828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828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1.3.2. Стимулирующие доплаты и надбавки к тарифным ставкам и окладам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надбавки за высокое профмастерство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надбавки за классность (водители)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2916,7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2916,7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совмещение профессий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1815,1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361,7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1453,4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доплаты за расширение зоны 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258,2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88,7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169,5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- другие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789,9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16,7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773,2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1.4. Оплата труда работников несписочного состава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4400,8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898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3502,8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2. Оплата за неотработанное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2.1. Оплата отпусков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81713,4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40576,1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41137,3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2.2. Прочие оплаты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26848,5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10845,5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16003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3. Единовременные поощрительные выплаты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3.1. Вознаграждения по итогам работы за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39196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20130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19066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3.2. Материальная помощь всем работникам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19197,1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8631,9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10565,2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3.3. Прочие единовременные выплаты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9022,7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4256,7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4766</w:t>
            </w:r>
          </w:p>
        </w:tc>
      </w:tr>
      <w:tr w:rsidR="00E62DB3" w:rsidRPr="00F56801">
        <w:trPr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Среднемесячная зарплата 1 - го работника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22,8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17,9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29,8</w:t>
            </w:r>
          </w:p>
        </w:tc>
      </w:tr>
    </w:tbl>
    <w:p w:rsidR="00F56801" w:rsidRDefault="00F56801" w:rsidP="00F56801">
      <w:pPr>
        <w:spacing w:line="360" w:lineRule="auto"/>
        <w:jc w:val="both"/>
        <w:rPr>
          <w:sz w:val="28"/>
          <w:szCs w:val="28"/>
        </w:rPr>
      </w:pPr>
    </w:p>
    <w:p w:rsidR="00890C10" w:rsidRPr="00F56801" w:rsidRDefault="00E62DB3" w:rsidP="00F56801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Фонд заработной платы в 2006</w:t>
      </w:r>
      <w:r w:rsidR="00890C10" w:rsidRPr="00F56801">
        <w:rPr>
          <w:sz w:val="28"/>
          <w:szCs w:val="28"/>
        </w:rPr>
        <w:t xml:space="preserve"> году по сравнению с 200</w:t>
      </w:r>
      <w:r w:rsidRPr="00F56801">
        <w:rPr>
          <w:sz w:val="28"/>
          <w:szCs w:val="28"/>
        </w:rPr>
        <w:t>5</w:t>
      </w:r>
      <w:r w:rsidR="00890C10" w:rsidRPr="00F56801">
        <w:rPr>
          <w:sz w:val="28"/>
          <w:szCs w:val="28"/>
        </w:rPr>
        <w:t xml:space="preserve"> годом вырос на 29,04 %. Это произошло за счет индексации заработной платы и увеличения числа работников.</w:t>
      </w:r>
    </w:p>
    <w:p w:rsidR="00890C10" w:rsidRPr="00F56801" w:rsidRDefault="00890C10" w:rsidP="00890C10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Доля фонда заработной платы рабочих в общем фонде заработной платы в 200</w:t>
      </w:r>
      <w:r w:rsidR="00E62DB3" w:rsidRPr="00F56801">
        <w:rPr>
          <w:sz w:val="28"/>
          <w:szCs w:val="28"/>
        </w:rPr>
        <w:t>6</w:t>
      </w:r>
      <w:r w:rsidRPr="00F56801">
        <w:rPr>
          <w:sz w:val="28"/>
          <w:szCs w:val="28"/>
        </w:rPr>
        <w:t xml:space="preserve"> году уменьшилась по сравнению с 200</w:t>
      </w:r>
      <w:r w:rsidR="00E62DB3" w:rsidRPr="00F56801">
        <w:rPr>
          <w:sz w:val="28"/>
          <w:szCs w:val="28"/>
        </w:rPr>
        <w:t>5</w:t>
      </w:r>
      <w:r w:rsidRPr="00F56801">
        <w:rPr>
          <w:sz w:val="28"/>
          <w:szCs w:val="28"/>
        </w:rPr>
        <w:t xml:space="preserve"> годом на 1,84 %, при этом доля фонда заработной платы специалистов возросла. Это объясняется перераспределением доходов между специалистами и рабочими.</w:t>
      </w:r>
    </w:p>
    <w:p w:rsidR="00E62DB3" w:rsidRPr="00F56801" w:rsidRDefault="00890C10" w:rsidP="00F56801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Состав и структуру фонда заработной платы предприятия по годовому отчету 1 - Т, который включает в себя не только фонд оплаты труда за счет себестоимости, но и выплаты за счет средств, предусмотренных в смете социальных и представительских расходов за 200</w:t>
      </w:r>
      <w:r w:rsidR="00E62DB3" w:rsidRPr="00F56801">
        <w:rPr>
          <w:sz w:val="28"/>
          <w:szCs w:val="28"/>
        </w:rPr>
        <w:t>5</w:t>
      </w:r>
      <w:r w:rsidRPr="00F56801">
        <w:rPr>
          <w:sz w:val="28"/>
          <w:szCs w:val="28"/>
        </w:rPr>
        <w:t xml:space="preserve"> – 200</w:t>
      </w:r>
      <w:r w:rsidR="00E62DB3" w:rsidRPr="00F56801">
        <w:rPr>
          <w:sz w:val="28"/>
          <w:szCs w:val="28"/>
        </w:rPr>
        <w:t>6 гг. представим в таблице</w:t>
      </w:r>
      <w:r w:rsidR="002179B5" w:rsidRPr="00F56801">
        <w:rPr>
          <w:sz w:val="28"/>
          <w:szCs w:val="28"/>
        </w:rPr>
        <w:t xml:space="preserve"> </w:t>
      </w:r>
      <w:r w:rsidR="00451CB9" w:rsidRPr="00F56801">
        <w:rPr>
          <w:sz w:val="28"/>
          <w:szCs w:val="28"/>
        </w:rPr>
        <w:t>7</w:t>
      </w:r>
      <w:r w:rsidR="00E62DB3" w:rsidRPr="00F56801">
        <w:rPr>
          <w:sz w:val="28"/>
          <w:szCs w:val="28"/>
        </w:rPr>
        <w:t>.</w:t>
      </w:r>
    </w:p>
    <w:p w:rsidR="00F56801" w:rsidRPr="00467142" w:rsidRDefault="00451CB9" w:rsidP="00467142">
      <w:pPr>
        <w:spacing w:line="360" w:lineRule="auto"/>
        <w:jc w:val="center"/>
        <w:rPr>
          <w:sz w:val="28"/>
          <w:szCs w:val="28"/>
        </w:rPr>
      </w:pPr>
      <w:r w:rsidRPr="00467142">
        <w:rPr>
          <w:sz w:val="28"/>
          <w:szCs w:val="28"/>
        </w:rPr>
        <w:t xml:space="preserve">Таблица 7. </w:t>
      </w:r>
      <w:r w:rsidR="00890C10" w:rsidRPr="00467142">
        <w:rPr>
          <w:sz w:val="28"/>
          <w:szCs w:val="28"/>
        </w:rPr>
        <w:t>Состав фонда заработной платы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1"/>
        <w:gridCol w:w="1260"/>
        <w:gridCol w:w="1440"/>
        <w:gridCol w:w="1440"/>
        <w:gridCol w:w="1226"/>
        <w:gridCol w:w="1200"/>
      </w:tblGrid>
      <w:tr w:rsidR="00890C10" w:rsidRPr="00F56801">
        <w:trPr>
          <w:trHeight w:val="334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Наименование статей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ФЗП в 200</w:t>
            </w:r>
            <w:r w:rsidR="00E62DB3" w:rsidRPr="00F56801">
              <w:rPr>
                <w:sz w:val="26"/>
                <w:szCs w:val="26"/>
              </w:rPr>
              <w:t>5</w:t>
            </w:r>
            <w:r w:rsidRPr="00F56801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ФЗП в 200</w:t>
            </w:r>
            <w:r w:rsidR="00E62DB3" w:rsidRPr="00F56801">
              <w:rPr>
                <w:sz w:val="26"/>
                <w:szCs w:val="26"/>
              </w:rPr>
              <w:t>6</w:t>
            </w:r>
            <w:r w:rsidRPr="00F56801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Темп </w:t>
            </w:r>
          </w:p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роста, % </w:t>
            </w:r>
          </w:p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на 1 раб.</w:t>
            </w:r>
          </w:p>
        </w:tc>
      </w:tr>
      <w:tr w:rsidR="00890C10" w:rsidRPr="00F56801">
        <w:trPr>
          <w:trHeight w:val="28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Всего </w:t>
            </w:r>
          </w:p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тыс. руб.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На 1 работника </w:t>
            </w:r>
          </w:p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(в месяц), </w:t>
            </w:r>
          </w:p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тыс. руб.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Всего </w:t>
            </w:r>
          </w:p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тыс. руб.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На 1 работника </w:t>
            </w:r>
          </w:p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(в месяц), </w:t>
            </w:r>
          </w:p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тыс. руб.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</w:p>
        </w:tc>
      </w:tr>
      <w:tr w:rsidR="00890C10" w:rsidRPr="00F56801">
        <w:trPr>
          <w:jc w:val="center"/>
        </w:trPr>
        <w:tc>
          <w:tcPr>
            <w:tcW w:w="3071" w:type="dxa"/>
            <w:tcBorders>
              <w:top w:val="single" w:sz="4" w:space="0" w:color="auto"/>
            </w:tcBorders>
          </w:tcPr>
          <w:p w:rsidR="00890C10" w:rsidRPr="00F56801" w:rsidRDefault="00890C10" w:rsidP="004B0E4A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1. Оклады и тарифы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140787,7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4,95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181092,2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5,83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117,8</w:t>
            </w:r>
          </w:p>
        </w:tc>
      </w:tr>
      <w:tr w:rsidR="00890C10" w:rsidRPr="00F56801">
        <w:trPr>
          <w:jc w:val="center"/>
        </w:trPr>
        <w:tc>
          <w:tcPr>
            <w:tcW w:w="3071" w:type="dxa"/>
          </w:tcPr>
          <w:p w:rsidR="00890C10" w:rsidRPr="00F56801" w:rsidRDefault="00890C10" w:rsidP="004B0E4A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2. Районный коэффициент и северная надбавка</w:t>
            </w:r>
          </w:p>
        </w:tc>
        <w:tc>
          <w:tcPr>
            <w:tcW w:w="1260" w:type="dxa"/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171868,4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6,04</w:t>
            </w:r>
          </w:p>
        </w:tc>
        <w:tc>
          <w:tcPr>
            <w:tcW w:w="1440" w:type="dxa"/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229592,9</w:t>
            </w:r>
          </w:p>
        </w:tc>
        <w:tc>
          <w:tcPr>
            <w:tcW w:w="1226" w:type="dxa"/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7,40</w:t>
            </w:r>
          </w:p>
        </w:tc>
        <w:tc>
          <w:tcPr>
            <w:tcW w:w="1200" w:type="dxa"/>
            <w:vAlign w:val="center"/>
          </w:tcPr>
          <w:p w:rsidR="00890C10" w:rsidRPr="00F56801" w:rsidRDefault="00890C10" w:rsidP="004B0E4A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122,5</w:t>
            </w:r>
          </w:p>
        </w:tc>
      </w:tr>
      <w:tr w:rsidR="00E62DB3" w:rsidRPr="00F56801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3" w:rsidRPr="00F56801" w:rsidRDefault="00E62DB3" w:rsidP="002179B5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3. Пре</w:t>
            </w:r>
            <w:r w:rsidR="002179B5" w:rsidRPr="00F56801">
              <w:rPr>
                <w:sz w:val="26"/>
                <w:szCs w:val="26"/>
              </w:rPr>
              <w:t>мия за основные результаты хоз. Д</w:t>
            </w:r>
            <w:r w:rsidRPr="00F56801">
              <w:rPr>
                <w:sz w:val="26"/>
                <w:szCs w:val="26"/>
              </w:rPr>
              <w:t>ея</w:t>
            </w:r>
            <w:r w:rsidR="002179B5" w:rsidRPr="00F56801">
              <w:rPr>
                <w:sz w:val="26"/>
                <w:szCs w:val="26"/>
              </w:rPr>
              <w:t>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70573,8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99197,9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129,0</w:t>
            </w:r>
          </w:p>
        </w:tc>
      </w:tr>
      <w:tr w:rsidR="00E62DB3" w:rsidRPr="00F56801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3" w:rsidRPr="00F56801" w:rsidRDefault="00E62DB3" w:rsidP="002179B5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4. Вознаграждение </w:t>
            </w:r>
          </w:p>
          <w:p w:rsidR="00E62DB3" w:rsidRPr="00F56801" w:rsidRDefault="00E62DB3" w:rsidP="002179B5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по итогам работы за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38090,6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39196,0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1,25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93,3</w:t>
            </w:r>
          </w:p>
        </w:tc>
      </w:tr>
      <w:tr w:rsidR="00E62DB3" w:rsidRPr="00F56801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3" w:rsidRPr="00F56801" w:rsidRDefault="00E62DB3" w:rsidP="002179B5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5. Доплаты и надбавки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13227,9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17738,6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0,57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121,3</w:t>
            </w:r>
          </w:p>
        </w:tc>
      </w:tr>
      <w:tr w:rsidR="00E62DB3" w:rsidRPr="00F56801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3" w:rsidRPr="00F56801" w:rsidRDefault="00E62DB3" w:rsidP="00E62DB3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 xml:space="preserve">6. Единовременные </w:t>
            </w:r>
          </w:p>
          <w:p w:rsidR="00E62DB3" w:rsidRPr="00F56801" w:rsidRDefault="00E62DB3" w:rsidP="00E62DB3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поощрительные премии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34402,1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28219,8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0,91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E62DB3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75,2</w:t>
            </w:r>
          </w:p>
        </w:tc>
      </w:tr>
      <w:tr w:rsidR="00E62DB3" w:rsidRPr="00F56801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3" w:rsidRPr="00F56801" w:rsidRDefault="00E62DB3" w:rsidP="002179B5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7. Прочие выплаты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79705,0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112962,7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3,64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129,5</w:t>
            </w:r>
          </w:p>
        </w:tc>
      </w:tr>
      <w:tr w:rsidR="00E62DB3" w:rsidRPr="00F56801">
        <w:trPr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3" w:rsidRPr="00F56801" w:rsidRDefault="00E62DB3" w:rsidP="002179B5">
            <w:pPr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Итого ФЗП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548655,5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708000,1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22,8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B3" w:rsidRPr="00F56801" w:rsidRDefault="00E62DB3" w:rsidP="002179B5">
            <w:pPr>
              <w:jc w:val="center"/>
              <w:rPr>
                <w:sz w:val="26"/>
                <w:szCs w:val="26"/>
              </w:rPr>
            </w:pPr>
            <w:r w:rsidRPr="00F56801">
              <w:rPr>
                <w:sz w:val="26"/>
                <w:szCs w:val="26"/>
              </w:rPr>
              <w:t>118,1</w:t>
            </w:r>
          </w:p>
        </w:tc>
      </w:tr>
    </w:tbl>
    <w:p w:rsidR="00890C10" w:rsidRPr="00F56801" w:rsidRDefault="00890C10" w:rsidP="00890C10">
      <w:pPr>
        <w:jc w:val="right"/>
        <w:rPr>
          <w:sz w:val="28"/>
          <w:szCs w:val="28"/>
        </w:rPr>
      </w:pPr>
    </w:p>
    <w:p w:rsidR="00467142" w:rsidRDefault="00467142" w:rsidP="009B0353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2" w:name="_Toc216022689"/>
    </w:p>
    <w:p w:rsidR="00E62DB3" w:rsidRPr="00F56801" w:rsidRDefault="00B8771D" w:rsidP="00454E6F">
      <w:pPr>
        <w:pStyle w:val="2"/>
        <w:spacing w:line="360" w:lineRule="auto"/>
        <w:ind w:left="540" w:hanging="540"/>
        <w:rPr>
          <w:rFonts w:ascii="Times New Roman" w:hAnsi="Times New Roman"/>
          <w:i w:val="0"/>
          <w:iCs w:val="0"/>
        </w:rPr>
      </w:pPr>
      <w:r w:rsidRPr="00F56801">
        <w:rPr>
          <w:rFonts w:ascii="Times New Roman" w:hAnsi="Times New Roman"/>
          <w:i w:val="0"/>
          <w:iCs w:val="0"/>
        </w:rPr>
        <w:t>2.6</w:t>
      </w:r>
      <w:r w:rsidR="00E62DB3" w:rsidRPr="00F56801">
        <w:rPr>
          <w:rFonts w:ascii="Times New Roman" w:hAnsi="Times New Roman"/>
          <w:i w:val="0"/>
          <w:iCs w:val="0"/>
        </w:rPr>
        <w:t xml:space="preserve"> Оценка эффективности использования средств на оплату труда в  </w:t>
      </w:r>
      <w:r w:rsidR="001D359A" w:rsidRPr="00F56801">
        <w:rPr>
          <w:rFonts w:ascii="Times New Roman" w:hAnsi="Times New Roman"/>
          <w:i w:val="0"/>
          <w:iCs w:val="0"/>
        </w:rPr>
        <w:t xml:space="preserve"> </w:t>
      </w:r>
      <w:r w:rsidR="00454E6F">
        <w:rPr>
          <w:rFonts w:ascii="Times New Roman" w:hAnsi="Times New Roman"/>
          <w:i w:val="0"/>
          <w:iCs w:val="0"/>
        </w:rPr>
        <w:t xml:space="preserve"> </w:t>
      </w:r>
      <w:r w:rsidR="00E62DB3" w:rsidRPr="00F56801">
        <w:rPr>
          <w:rFonts w:ascii="Times New Roman" w:hAnsi="Times New Roman"/>
          <w:i w:val="0"/>
          <w:iCs w:val="0"/>
        </w:rPr>
        <w:t>2006 году</w:t>
      </w:r>
      <w:bookmarkEnd w:id="12"/>
    </w:p>
    <w:p w:rsidR="00E62DB3" w:rsidRPr="00F56801" w:rsidRDefault="00E62DB3" w:rsidP="009B0353">
      <w:pPr>
        <w:spacing w:line="360" w:lineRule="auto"/>
        <w:ind w:firstLine="360"/>
        <w:jc w:val="both"/>
        <w:rPr>
          <w:sz w:val="28"/>
          <w:szCs w:val="28"/>
        </w:rPr>
      </w:pPr>
      <w:r w:rsidRPr="00F56801">
        <w:rPr>
          <w:i/>
          <w:sz w:val="28"/>
          <w:szCs w:val="28"/>
        </w:rPr>
        <w:t>Показатели эффективности использования фонда оплаты труда</w:t>
      </w:r>
      <w:r w:rsidRPr="00F56801">
        <w:rPr>
          <w:sz w:val="28"/>
          <w:szCs w:val="28"/>
        </w:rPr>
        <w:t xml:space="preserve"> представле</w:t>
      </w:r>
      <w:r w:rsidR="001D359A" w:rsidRPr="00F56801">
        <w:rPr>
          <w:sz w:val="28"/>
          <w:szCs w:val="28"/>
        </w:rPr>
        <w:t>ны в таблице</w:t>
      </w:r>
      <w:r w:rsidR="00451CB9" w:rsidRPr="00F56801">
        <w:rPr>
          <w:sz w:val="28"/>
          <w:szCs w:val="28"/>
        </w:rPr>
        <w:t xml:space="preserve"> 8: </w:t>
      </w:r>
    </w:p>
    <w:p w:rsidR="00E62DB3" w:rsidRPr="00F56801" w:rsidRDefault="00E62DB3" w:rsidP="001D359A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280"/>
        <w:gridCol w:w="1280"/>
        <w:gridCol w:w="1585"/>
        <w:gridCol w:w="1062"/>
      </w:tblGrid>
      <w:tr w:rsidR="00E62DB3" w:rsidRPr="00F56801">
        <w:trPr>
          <w:cantSplit/>
          <w:trHeight w:val="20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Показатель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200</w:t>
            </w:r>
            <w:r w:rsidR="001D359A" w:rsidRPr="00F56801">
              <w:rPr>
                <w:sz w:val="28"/>
                <w:szCs w:val="28"/>
              </w:rPr>
              <w:t>5</w:t>
            </w:r>
            <w:r w:rsidRPr="00F568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200</w:t>
            </w:r>
            <w:r w:rsidR="001D359A" w:rsidRPr="00F56801">
              <w:rPr>
                <w:sz w:val="28"/>
                <w:szCs w:val="28"/>
              </w:rPr>
              <w:t>6</w:t>
            </w:r>
            <w:r w:rsidRPr="00F568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Отклонение,</w:t>
            </w:r>
          </w:p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 xml:space="preserve"> + / – 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Темп</w:t>
            </w:r>
          </w:p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роста, %</w:t>
            </w:r>
          </w:p>
        </w:tc>
      </w:tr>
      <w:tr w:rsidR="00E62DB3" w:rsidRPr="00F56801">
        <w:trPr>
          <w:cantSplit/>
          <w:trHeight w:val="20"/>
          <w:jc w:val="center"/>
        </w:trPr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 xml:space="preserve">Выручка от реализации </w:t>
            </w:r>
          </w:p>
          <w:p w:rsidR="00E62DB3" w:rsidRPr="00F56801" w:rsidRDefault="00E62DB3" w:rsidP="002179B5">
            <w:pPr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продукции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4341590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4720527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+ 378937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108,7</w:t>
            </w:r>
          </w:p>
        </w:tc>
      </w:tr>
      <w:tr w:rsidR="00E62DB3" w:rsidRPr="00F56801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1461974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1174141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– 287833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80,3</w:t>
            </w:r>
          </w:p>
        </w:tc>
      </w:tr>
      <w:tr w:rsidR="00E62DB3" w:rsidRPr="00F56801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548655,5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708000,1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+ 159344,6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129,0</w:t>
            </w:r>
          </w:p>
        </w:tc>
      </w:tr>
      <w:tr w:rsidR="00E62DB3" w:rsidRPr="00F56801">
        <w:trPr>
          <w:cantSplit/>
          <w:trHeight w:val="20"/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 xml:space="preserve">Выручка, приходящаяся на </w:t>
            </w:r>
          </w:p>
          <w:p w:rsidR="00E62DB3" w:rsidRPr="00F56801" w:rsidRDefault="00E62DB3" w:rsidP="002179B5">
            <w:pPr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1 рубль заработной платы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7,91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6,67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– 1,24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84,3</w:t>
            </w:r>
          </w:p>
        </w:tc>
      </w:tr>
      <w:tr w:rsidR="00E62DB3" w:rsidRPr="00F56801">
        <w:trPr>
          <w:cantSplit/>
          <w:trHeight w:val="20"/>
          <w:jc w:val="center"/>
        </w:trPr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 xml:space="preserve">Сумма чистой прибыли на </w:t>
            </w:r>
          </w:p>
          <w:p w:rsidR="00E62DB3" w:rsidRPr="00F56801" w:rsidRDefault="00E62DB3" w:rsidP="002179B5">
            <w:pPr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1 рубль заработной платы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2,66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1,66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– 1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DB3" w:rsidRPr="00F56801" w:rsidRDefault="00E62DB3" w:rsidP="002179B5">
            <w:pPr>
              <w:jc w:val="center"/>
              <w:rPr>
                <w:sz w:val="28"/>
                <w:szCs w:val="28"/>
              </w:rPr>
            </w:pPr>
            <w:r w:rsidRPr="00F56801">
              <w:rPr>
                <w:sz w:val="28"/>
                <w:szCs w:val="28"/>
              </w:rPr>
              <w:t>62,4</w:t>
            </w:r>
          </w:p>
        </w:tc>
      </w:tr>
    </w:tbl>
    <w:p w:rsidR="00E62DB3" w:rsidRPr="00F56801" w:rsidRDefault="00E62DB3" w:rsidP="00E62DB3">
      <w:pPr>
        <w:jc w:val="both"/>
        <w:rPr>
          <w:sz w:val="28"/>
          <w:szCs w:val="28"/>
        </w:rPr>
      </w:pPr>
    </w:p>
    <w:p w:rsidR="00E62DB3" w:rsidRPr="00F56801" w:rsidRDefault="00E62DB3" w:rsidP="00E62DB3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  <w:t>Показатели эффективности использования оплаты труда в 200</w:t>
      </w:r>
      <w:r w:rsidR="001D359A" w:rsidRPr="00F56801">
        <w:rPr>
          <w:sz w:val="28"/>
          <w:szCs w:val="28"/>
        </w:rPr>
        <w:t>6</w:t>
      </w:r>
      <w:r w:rsidRPr="00F56801">
        <w:rPr>
          <w:sz w:val="28"/>
          <w:szCs w:val="28"/>
        </w:rPr>
        <w:t xml:space="preserve"> году по сравнению с 200</w:t>
      </w:r>
      <w:r w:rsidR="001D359A" w:rsidRPr="00F56801">
        <w:rPr>
          <w:sz w:val="28"/>
          <w:szCs w:val="28"/>
        </w:rPr>
        <w:t>5</w:t>
      </w:r>
      <w:r w:rsidRPr="00F56801">
        <w:rPr>
          <w:sz w:val="28"/>
          <w:szCs w:val="28"/>
        </w:rPr>
        <w:t xml:space="preserve"> заметно снизились. Это произошло в результате:</w:t>
      </w:r>
    </w:p>
    <w:p w:rsidR="00E62DB3" w:rsidRPr="00F56801" w:rsidRDefault="00E62DB3" w:rsidP="001D359A">
      <w:pPr>
        <w:numPr>
          <w:ilvl w:val="0"/>
          <w:numId w:val="80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снижения тарифа на транспортировку нефти;</w:t>
      </w:r>
    </w:p>
    <w:p w:rsidR="00E62DB3" w:rsidRPr="00F56801" w:rsidRDefault="00E62DB3" w:rsidP="001D359A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увеличения себестоимости продукции.</w:t>
      </w:r>
    </w:p>
    <w:p w:rsidR="00E62DB3" w:rsidRPr="00F56801" w:rsidRDefault="00E62DB3" w:rsidP="00E62DB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Для получения необходимой прибыли и рентабельности нужно, чтобы темпы роста производительности труда опережали темпы роста его оплаты. Если этот принцип не соблюдается, то происходит перерасход фонда зарплаты, повышение себестоимости продукции и уменьшение суммы прибыли.</w:t>
      </w:r>
    </w:p>
    <w:p w:rsidR="00E62DB3" w:rsidRPr="00F56801" w:rsidRDefault="00E62DB3" w:rsidP="00E62DB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Для характеристики соотношения между темпами роста производительности труда и средней заработной платы исчисляют коэффициент опережения </w:t>
      </w:r>
      <w:r w:rsidRPr="00F56801">
        <w:rPr>
          <w:position w:val="-12"/>
          <w:sz w:val="28"/>
          <w:szCs w:val="28"/>
        </w:rPr>
        <w:object w:dxaOrig="660" w:dyaOrig="360">
          <v:shape id="_x0000_i1095" type="#_x0000_t75" style="width:33pt;height:18pt" o:ole="">
            <v:imagedata r:id="rId145" o:title=""/>
          </v:shape>
          <o:OLEObject Type="Embed" ProgID="Equation.3" ShapeID="_x0000_i1095" DrawAspect="Content" ObjectID="_1459214702" r:id="rId146"/>
        </w:object>
      </w:r>
      <w:r w:rsidRPr="00F56801">
        <w:rPr>
          <w:sz w:val="28"/>
          <w:szCs w:val="28"/>
        </w:rPr>
        <w:t>:</w:t>
      </w:r>
    </w:p>
    <w:p w:rsidR="00E62DB3" w:rsidRPr="00F56801" w:rsidRDefault="00E62DB3" w:rsidP="00E62DB3">
      <w:p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                                                                  </w:t>
      </w:r>
      <w:r w:rsidRPr="00F56801">
        <w:rPr>
          <w:position w:val="-12"/>
          <w:sz w:val="28"/>
          <w:szCs w:val="28"/>
        </w:rPr>
        <w:object w:dxaOrig="1820" w:dyaOrig="360">
          <v:shape id="_x0000_i1096" type="#_x0000_t75" style="width:90.75pt;height:18pt" o:ole="">
            <v:imagedata r:id="rId147" o:title=""/>
          </v:shape>
          <o:OLEObject Type="Embed" ProgID="Equation.3" ShapeID="_x0000_i1096" DrawAspect="Content" ObjectID="_1459214703" r:id="rId148"/>
        </w:object>
      </w:r>
      <w:r w:rsidR="00965F88" w:rsidRPr="00F56801">
        <w:rPr>
          <w:rStyle w:val="aa"/>
          <w:sz w:val="28"/>
          <w:szCs w:val="28"/>
        </w:rPr>
        <w:footnoteReference w:id="14"/>
      </w:r>
      <w:r w:rsidRPr="00F56801">
        <w:rPr>
          <w:sz w:val="28"/>
          <w:szCs w:val="28"/>
        </w:rPr>
        <w:t xml:space="preserve">                                                      </w:t>
      </w:r>
    </w:p>
    <w:p w:rsidR="00E62DB3" w:rsidRPr="00F56801" w:rsidRDefault="00E62DB3" w:rsidP="00E62DB3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где</w:t>
      </w:r>
      <w:r w:rsidRPr="00F56801">
        <w:rPr>
          <w:sz w:val="28"/>
          <w:szCs w:val="28"/>
        </w:rPr>
        <w:tab/>
      </w:r>
      <w:r w:rsidRPr="00F56801">
        <w:rPr>
          <w:position w:val="-12"/>
          <w:sz w:val="28"/>
          <w:szCs w:val="28"/>
        </w:rPr>
        <w:object w:dxaOrig="438" w:dyaOrig="359">
          <v:shape id="_x0000_i1097" type="#_x0000_t75" style="width:21.75pt;height:18pt" o:ole="">
            <v:imagedata r:id="rId149" o:title=""/>
          </v:shape>
          <o:OLEObject Type="Embed" ProgID="Equation.3" ShapeID="_x0000_i1097" DrawAspect="Content" ObjectID="_1459214704" r:id="rId150"/>
        </w:object>
      </w:r>
      <w:r w:rsidRPr="00F56801">
        <w:rPr>
          <w:sz w:val="28"/>
          <w:szCs w:val="28"/>
        </w:rPr>
        <w:t xml:space="preserve">  – темп роста среднегодовой выработки 1 работника, %;</w:t>
      </w:r>
    </w:p>
    <w:p w:rsidR="00E62DB3" w:rsidRPr="00F56801" w:rsidRDefault="00E62DB3" w:rsidP="00E62DB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position w:val="-12"/>
          <w:sz w:val="28"/>
          <w:szCs w:val="28"/>
        </w:rPr>
        <w:object w:dxaOrig="519" w:dyaOrig="359">
          <v:shape id="_x0000_i1098" type="#_x0000_t75" style="width:26.25pt;height:18pt" o:ole="">
            <v:imagedata r:id="rId151" o:title=""/>
          </v:shape>
          <o:OLEObject Type="Embed" ProgID="Equation.3" ShapeID="_x0000_i1098" DrawAspect="Content" ObjectID="_1459214705" r:id="rId152"/>
        </w:object>
      </w:r>
      <w:r w:rsidRPr="00F56801">
        <w:rPr>
          <w:sz w:val="28"/>
          <w:szCs w:val="28"/>
        </w:rPr>
        <w:t xml:space="preserve"> – темп роста реальной среднегодовой заработной платы 1 работника, %.</w:t>
      </w:r>
    </w:p>
    <w:p w:rsidR="00E62DB3" w:rsidRPr="00F56801" w:rsidRDefault="00E62DB3" w:rsidP="00E62DB3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  <w:t xml:space="preserve">В связи с тем, что ежегодная инфляция составляет 15 %, то в 2004 году реальная среднегодовая заработная плата </w:t>
      </w:r>
      <w:r w:rsidRPr="00F56801">
        <w:rPr>
          <w:position w:val="-14"/>
          <w:sz w:val="28"/>
          <w:szCs w:val="28"/>
        </w:rPr>
        <w:object w:dxaOrig="960" w:dyaOrig="400">
          <v:shape id="_x0000_i1099" type="#_x0000_t75" style="width:48pt;height:20.25pt" o:ole="">
            <v:imagedata r:id="rId153" o:title=""/>
          </v:shape>
          <o:OLEObject Type="Embed" ProgID="Equation.3" ShapeID="_x0000_i1099" DrawAspect="Content" ObjectID="_1459214706" r:id="rId154"/>
        </w:object>
      </w:r>
      <w:r w:rsidRPr="00F56801">
        <w:rPr>
          <w:sz w:val="28"/>
          <w:szCs w:val="28"/>
        </w:rPr>
        <w:t xml:space="preserve"> работника предприятия составит</w:t>
      </w:r>
    </w:p>
    <w:p w:rsidR="00E62DB3" w:rsidRPr="00F56801" w:rsidRDefault="00E62DB3" w:rsidP="00E62DB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position w:val="-14"/>
          <w:sz w:val="28"/>
          <w:szCs w:val="28"/>
        </w:rPr>
        <w:object w:dxaOrig="4920" w:dyaOrig="400">
          <v:shape id="_x0000_i1100" type="#_x0000_t75" style="width:246pt;height:20.25pt" o:ole="">
            <v:imagedata r:id="rId155" o:title=""/>
          </v:shape>
          <o:OLEObject Type="Embed" ProgID="Equation.3" ShapeID="_x0000_i1100" DrawAspect="Content" ObjectID="_1459214707" r:id="rId156"/>
        </w:object>
      </w:r>
    </w:p>
    <w:p w:rsidR="00E62DB3" w:rsidRPr="00F56801" w:rsidRDefault="00E62DB3" w:rsidP="00E62DB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position w:val="-32"/>
          <w:sz w:val="28"/>
          <w:szCs w:val="28"/>
        </w:rPr>
        <w:object w:dxaOrig="4160" w:dyaOrig="720">
          <v:shape id="_x0000_i1101" type="#_x0000_t75" style="width:205.5pt;height:36pt" o:ole="">
            <v:imagedata r:id="rId157" o:title=""/>
          </v:shape>
          <o:OLEObject Type="Embed" ProgID="Equation.3" ShapeID="_x0000_i1101" DrawAspect="Content" ObjectID="_1459214708" r:id="rId158"/>
        </w:object>
      </w:r>
    </w:p>
    <w:p w:rsidR="00E62DB3" w:rsidRPr="00F56801" w:rsidRDefault="00E62DB3" w:rsidP="00E62DB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position w:val="-32"/>
          <w:sz w:val="28"/>
          <w:szCs w:val="28"/>
        </w:rPr>
        <w:object w:dxaOrig="4140" w:dyaOrig="720">
          <v:shape id="_x0000_i1102" type="#_x0000_t75" style="width:204.75pt;height:36pt" o:ole="">
            <v:imagedata r:id="rId159" o:title=""/>
          </v:shape>
          <o:OLEObject Type="Embed" ProgID="Equation.3" ShapeID="_x0000_i1102" DrawAspect="Content" ObjectID="_1459214709" r:id="rId160"/>
        </w:object>
      </w:r>
    </w:p>
    <w:p w:rsidR="00E62DB3" w:rsidRPr="00F56801" w:rsidRDefault="001D359A" w:rsidP="001D359A">
      <w:p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         </w:t>
      </w:r>
      <w:r w:rsidR="00E62DB3" w:rsidRPr="00F56801">
        <w:rPr>
          <w:position w:val="-12"/>
          <w:sz w:val="28"/>
          <w:szCs w:val="28"/>
        </w:rPr>
        <w:object w:dxaOrig="2600" w:dyaOrig="360">
          <v:shape id="_x0000_i1103" type="#_x0000_t75" style="width:129.75pt;height:18pt" o:ole="">
            <v:imagedata r:id="rId161" o:title=""/>
          </v:shape>
          <o:OLEObject Type="Embed" ProgID="Equation.3" ShapeID="_x0000_i1103" DrawAspect="Content" ObjectID="_1459214710" r:id="rId162"/>
        </w:object>
      </w:r>
    </w:p>
    <w:p w:rsidR="00E62DB3" w:rsidRPr="00F56801" w:rsidRDefault="00E62DB3" w:rsidP="00E62DB3">
      <w:pPr>
        <w:spacing w:line="360" w:lineRule="auto"/>
        <w:ind w:firstLine="708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Рассчитанный коэффициент опережения показывает, что рост среднегодовой заработной платы соответствует росту среднегодовой выработки. Значение данного коэффициента хотя и не является положительным, но стремится к своему нормативному значению.</w:t>
      </w:r>
    </w:p>
    <w:p w:rsidR="00E62DB3" w:rsidRPr="00F56801" w:rsidRDefault="00E62DB3" w:rsidP="00E62DB3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  <w:t xml:space="preserve">Для определения суммы экономии </w:t>
      </w:r>
      <w:r w:rsidRPr="00F56801">
        <w:rPr>
          <w:position w:val="-10"/>
          <w:sz w:val="28"/>
          <w:szCs w:val="28"/>
        </w:rPr>
        <w:object w:dxaOrig="580" w:dyaOrig="340">
          <v:shape id="_x0000_i1104" type="#_x0000_t75" style="width:29.25pt;height:17.25pt" o:ole="">
            <v:imagedata r:id="rId163" o:title=""/>
          </v:shape>
          <o:OLEObject Type="Embed" ProgID="Equation.3" ShapeID="_x0000_i1104" DrawAspect="Content" ObjectID="_1459214711" r:id="rId164"/>
        </w:object>
      </w:r>
      <w:r w:rsidRPr="00F56801">
        <w:rPr>
          <w:sz w:val="28"/>
          <w:szCs w:val="28"/>
        </w:rPr>
        <w:t xml:space="preserve"> или перерасхода </w:t>
      </w:r>
      <w:r w:rsidRPr="00F56801">
        <w:rPr>
          <w:position w:val="-10"/>
          <w:sz w:val="28"/>
          <w:szCs w:val="28"/>
        </w:rPr>
        <w:object w:dxaOrig="580" w:dyaOrig="340">
          <v:shape id="_x0000_i1105" type="#_x0000_t75" style="width:29.25pt;height:17.25pt" o:ole="">
            <v:imagedata r:id="rId165" o:title=""/>
          </v:shape>
          <o:OLEObject Type="Embed" ProgID="Equation.3" ShapeID="_x0000_i1105" DrawAspect="Content" ObjectID="_1459214712" r:id="rId166"/>
        </w:object>
      </w:r>
      <w:r w:rsidRPr="00F56801">
        <w:rPr>
          <w:sz w:val="28"/>
          <w:szCs w:val="28"/>
        </w:rPr>
        <w:t xml:space="preserve"> фонда заработной платы в связи с изменением соотношений между темпами роста производительности труда и его оплаты можно использовать следующую формулу:</w:t>
      </w:r>
    </w:p>
    <w:p w:rsidR="00E62DB3" w:rsidRPr="00F56801" w:rsidRDefault="00E62DB3" w:rsidP="00E62DB3">
      <w:p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                                                       </w:t>
      </w:r>
      <w:r w:rsidRPr="00F56801">
        <w:rPr>
          <w:position w:val="-32"/>
          <w:sz w:val="28"/>
          <w:szCs w:val="28"/>
        </w:rPr>
        <w:object w:dxaOrig="3120" w:dyaOrig="720">
          <v:shape id="_x0000_i1106" type="#_x0000_t75" style="width:156pt;height:36pt" o:ole="">
            <v:imagedata r:id="rId167" o:title=""/>
          </v:shape>
          <o:OLEObject Type="Embed" ProgID="Equation.3" ShapeID="_x0000_i1106" DrawAspect="Content" ObjectID="_1459214713" r:id="rId168"/>
        </w:object>
      </w:r>
      <w:r w:rsidRPr="00F56801">
        <w:rPr>
          <w:sz w:val="28"/>
          <w:szCs w:val="28"/>
        </w:rPr>
        <w:t xml:space="preserve">                                   </w:t>
      </w:r>
      <w:r w:rsidR="001D359A" w:rsidRPr="00F56801">
        <w:rPr>
          <w:sz w:val="28"/>
          <w:szCs w:val="28"/>
        </w:rPr>
        <w:t xml:space="preserve">           </w:t>
      </w:r>
    </w:p>
    <w:p w:rsidR="00E62DB3" w:rsidRPr="00F56801" w:rsidRDefault="00E62DB3" w:rsidP="00E62DB3">
      <w:pPr>
        <w:spacing w:line="360" w:lineRule="auto"/>
        <w:jc w:val="center"/>
        <w:rPr>
          <w:sz w:val="28"/>
          <w:szCs w:val="28"/>
        </w:rPr>
      </w:pPr>
      <w:r w:rsidRPr="00F56801">
        <w:rPr>
          <w:position w:val="-32"/>
          <w:sz w:val="28"/>
          <w:szCs w:val="28"/>
        </w:rPr>
        <w:object w:dxaOrig="6100" w:dyaOrig="720">
          <v:shape id="_x0000_i1107" type="#_x0000_t75" style="width:305.25pt;height:36pt" o:ole="">
            <v:imagedata r:id="rId169" o:title=""/>
          </v:shape>
          <o:OLEObject Type="Embed" ProgID="Equation.3" ShapeID="_x0000_i1107" DrawAspect="Content" ObjectID="_1459214714" r:id="rId170"/>
        </w:object>
      </w:r>
    </w:p>
    <w:p w:rsidR="00E62DB3" w:rsidRPr="00F56801" w:rsidRDefault="00E62DB3" w:rsidP="00E62DB3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  <w:t>В нашем случае более высокие темпы роста оплаты труда по сравнению с темпами роста производительности труда способствовали перерасходу фонда заработной платы в размере 110606,3 тыс. руб.</w:t>
      </w:r>
    </w:p>
    <w:p w:rsidR="00E62DB3" w:rsidRPr="00F56801" w:rsidRDefault="00E62DB3" w:rsidP="00E62DB3">
      <w:pPr>
        <w:spacing w:line="360" w:lineRule="auto"/>
        <w:jc w:val="both"/>
        <w:rPr>
          <w:sz w:val="28"/>
          <w:szCs w:val="28"/>
        </w:rPr>
      </w:pPr>
    </w:p>
    <w:p w:rsidR="00F74AB5" w:rsidRPr="00F56801" w:rsidRDefault="00F74AB5" w:rsidP="00E62DB3">
      <w:pPr>
        <w:spacing w:line="360" w:lineRule="auto"/>
        <w:jc w:val="both"/>
        <w:rPr>
          <w:sz w:val="28"/>
          <w:szCs w:val="28"/>
        </w:rPr>
      </w:pPr>
    </w:p>
    <w:p w:rsidR="009B0353" w:rsidRPr="00F56801" w:rsidRDefault="009B0353" w:rsidP="00E62DB3">
      <w:pPr>
        <w:spacing w:line="360" w:lineRule="auto"/>
        <w:jc w:val="both"/>
        <w:rPr>
          <w:sz w:val="28"/>
          <w:szCs w:val="28"/>
        </w:rPr>
      </w:pPr>
    </w:p>
    <w:p w:rsidR="00F74AB5" w:rsidRPr="00F56801" w:rsidRDefault="00E25B86" w:rsidP="00DF7019">
      <w:pPr>
        <w:pStyle w:val="1"/>
        <w:jc w:val="center"/>
        <w:rPr>
          <w:rFonts w:ascii="Times New Roman" w:hAnsi="Times New Roman"/>
        </w:rPr>
      </w:pPr>
      <w:bookmarkStart w:id="13" w:name="_Toc216022690"/>
      <w:r w:rsidRPr="00F56801">
        <w:rPr>
          <w:rFonts w:ascii="Times New Roman" w:hAnsi="Times New Roman"/>
        </w:rPr>
        <w:t>Заключение</w:t>
      </w:r>
      <w:bookmarkEnd w:id="13"/>
    </w:p>
    <w:p w:rsidR="009B0353" w:rsidRPr="00F56801" w:rsidRDefault="009B0353" w:rsidP="009B0353">
      <w:pPr>
        <w:rPr>
          <w:sz w:val="28"/>
          <w:szCs w:val="28"/>
        </w:rPr>
      </w:pPr>
    </w:p>
    <w:p w:rsidR="00F74AB5" w:rsidRPr="00F56801" w:rsidRDefault="00F74AB5" w:rsidP="00F74AB5">
      <w:pPr>
        <w:widowControl w:val="0"/>
        <w:spacing w:line="360" w:lineRule="auto"/>
        <w:ind w:firstLine="540"/>
        <w:rPr>
          <w:sz w:val="28"/>
          <w:szCs w:val="28"/>
        </w:rPr>
      </w:pPr>
      <w:r w:rsidRPr="00F56801">
        <w:rPr>
          <w:sz w:val="28"/>
          <w:szCs w:val="28"/>
        </w:rPr>
        <w:t>В данной курсовой работе были рассмотрены вопросы, касающиеся организации оплаты труда на предприятии.</w:t>
      </w:r>
    </w:p>
    <w:p w:rsidR="00F74AB5" w:rsidRPr="00F56801" w:rsidRDefault="00F74AB5" w:rsidP="00F74AB5">
      <w:pPr>
        <w:spacing w:line="360" w:lineRule="auto"/>
        <w:ind w:right="176" w:firstLine="540"/>
        <w:rPr>
          <w:sz w:val="28"/>
          <w:szCs w:val="28"/>
        </w:rPr>
      </w:pPr>
      <w:r w:rsidRPr="00F56801">
        <w:rPr>
          <w:sz w:val="28"/>
          <w:szCs w:val="28"/>
        </w:rPr>
        <w:t>В первой главе были затронуты теоретические вопросы, касающиеся принципов организации оплаты труда, формы и системы оплаты труда, состав и структура фонда заработной платы предприятия.</w:t>
      </w:r>
    </w:p>
    <w:p w:rsidR="00F74AB5" w:rsidRPr="00F56801" w:rsidRDefault="00F74AB5" w:rsidP="00F74AB5">
      <w:pPr>
        <w:pStyle w:val="a7"/>
        <w:spacing w:before="0" w:beforeAutospacing="0" w:after="0" w:afterAutospacing="0"/>
        <w:rPr>
          <w:color w:val="auto"/>
        </w:rPr>
      </w:pPr>
      <w:r w:rsidRPr="00F56801">
        <w:rPr>
          <w:color w:val="auto"/>
        </w:rPr>
        <w:t>Во второй главе был приведен пример организации оплаты труда в ОАО «Северные МН» с учетом рекомендаций, данных в первой главе.</w:t>
      </w:r>
    </w:p>
    <w:p w:rsidR="001F53ED" w:rsidRPr="00F56801" w:rsidRDefault="001F53ED" w:rsidP="00F74AB5">
      <w:pPr>
        <w:spacing w:line="360" w:lineRule="auto"/>
        <w:ind w:right="176" w:firstLine="567"/>
        <w:rPr>
          <w:sz w:val="28"/>
          <w:szCs w:val="28"/>
        </w:rPr>
      </w:pPr>
      <w:r w:rsidRPr="00F56801">
        <w:rPr>
          <w:sz w:val="28"/>
          <w:szCs w:val="28"/>
        </w:rPr>
        <w:t>В заключении можно сделать следующие выводы:</w:t>
      </w:r>
    </w:p>
    <w:p w:rsidR="002306D8" w:rsidRPr="00F56801" w:rsidRDefault="002306D8" w:rsidP="002306D8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н</w:t>
      </w:r>
      <w:r w:rsidR="001F53ED" w:rsidRPr="00F56801">
        <w:rPr>
          <w:sz w:val="28"/>
          <w:szCs w:val="28"/>
        </w:rPr>
        <w:t>а данном предприятии применяется повременно - премиальная форма оплаты труда. В первую очередь это связано с тем, что роль трудовых ресурсов на предприятии не может повлиять на увеличение выпуска продукции (объемов транспортируемой нефти), ввиду строгой регламентации производственных процессов</w:t>
      </w:r>
      <w:r w:rsidRPr="00F56801">
        <w:rPr>
          <w:sz w:val="28"/>
          <w:szCs w:val="28"/>
        </w:rPr>
        <w:t>.</w:t>
      </w:r>
    </w:p>
    <w:p w:rsidR="002306D8" w:rsidRPr="00F56801" w:rsidRDefault="001F53ED" w:rsidP="001F53ED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 xml:space="preserve">ОАО «Северные МН» – социально - ориентированное предприятие. За фактически отработанное время работник помимо основной заработной платы получает премию. Она связана с результативность того или иного подразделения или предприятия в целом, а также с вкладом работника в общие результаты труда. </w:t>
      </w:r>
    </w:p>
    <w:p w:rsidR="001F53ED" w:rsidRPr="00F56801" w:rsidRDefault="001F53ED" w:rsidP="001F53ED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Динамика ФЗП за 2005– 2006 гг. показала, что он вырос на 29,04 % и составил 708000,1 тыс. руб. Это произошло за счет индексации заработной платы и увеличения числа работников. Удельный вес фонда оплаты труда в общей смете затрат за 2 года практически не изменился и составил в 2006 году 21,3 %.</w:t>
      </w:r>
    </w:p>
    <w:p w:rsidR="001F53ED" w:rsidRPr="00F56801" w:rsidRDefault="001F53ED" w:rsidP="002306D8">
      <w:pPr>
        <w:numPr>
          <w:ilvl w:val="0"/>
          <w:numId w:val="8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Темпы роста оплаты труда опережают темпы роста производительности труда, что является отрицательным моментом. В связи с этим в 200</w:t>
      </w:r>
      <w:r w:rsidR="002306D8" w:rsidRPr="00F56801">
        <w:rPr>
          <w:sz w:val="28"/>
          <w:szCs w:val="28"/>
        </w:rPr>
        <w:t>6</w:t>
      </w:r>
      <w:r w:rsidRPr="00F56801">
        <w:rPr>
          <w:sz w:val="28"/>
          <w:szCs w:val="28"/>
        </w:rPr>
        <w:t xml:space="preserve"> году произошел перерасход фонда заработной платы в размере 110606,3 тыс. руб.</w:t>
      </w:r>
    </w:p>
    <w:p w:rsidR="001F53ED" w:rsidRPr="00F56801" w:rsidRDefault="001F53ED" w:rsidP="001F53ED">
      <w:p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ab/>
      </w:r>
      <w:r w:rsidR="002306D8" w:rsidRPr="00F56801">
        <w:rPr>
          <w:sz w:val="28"/>
          <w:szCs w:val="28"/>
        </w:rPr>
        <w:tab/>
      </w:r>
      <w:r w:rsidRPr="00F56801">
        <w:rPr>
          <w:sz w:val="28"/>
          <w:szCs w:val="28"/>
        </w:rPr>
        <w:t>Основными рекомендациями по повышению эффективности организации оплаты труда в ОАО «Северные МН» являются:</w:t>
      </w:r>
    </w:p>
    <w:p w:rsidR="001F53ED" w:rsidRPr="00F56801" w:rsidRDefault="001F53ED" w:rsidP="002306D8">
      <w:pPr>
        <w:numPr>
          <w:ilvl w:val="0"/>
          <w:numId w:val="88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отдел труда и заработной платы должен обеспечивать точный расчет оплаты труда каждого работника в соответствии с количеством и качеством затраченного труда;</w:t>
      </w:r>
    </w:p>
    <w:p w:rsidR="001F53ED" w:rsidRPr="00F56801" w:rsidRDefault="001F53ED" w:rsidP="002306D8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не допускать опережения роста заработной платы над ростом производительности труда;</w:t>
      </w:r>
    </w:p>
    <w:p w:rsidR="001F53ED" w:rsidRPr="00F56801" w:rsidRDefault="001F53ED" w:rsidP="002306D8">
      <w:pPr>
        <w:numPr>
          <w:ilvl w:val="0"/>
          <w:numId w:val="90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анализировать рынок рабочей силы (спрос и предложение) и относительно этого корректировать заработную плату работникам своего предприятия;</w:t>
      </w:r>
    </w:p>
    <w:p w:rsidR="001F53ED" w:rsidRPr="00F56801" w:rsidRDefault="001F53ED" w:rsidP="002306D8">
      <w:pPr>
        <w:numPr>
          <w:ilvl w:val="0"/>
          <w:numId w:val="91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производить периодический пересмотр тарифных ставок и других элементов тарифной системы.</w:t>
      </w:r>
    </w:p>
    <w:p w:rsidR="0024671F" w:rsidRPr="00F56801" w:rsidRDefault="0024671F" w:rsidP="0024671F">
      <w:pPr>
        <w:spacing w:line="360" w:lineRule="auto"/>
        <w:jc w:val="both"/>
        <w:rPr>
          <w:sz w:val="28"/>
          <w:szCs w:val="28"/>
        </w:rPr>
      </w:pPr>
    </w:p>
    <w:p w:rsidR="0024671F" w:rsidRPr="00F56801" w:rsidRDefault="0024671F" w:rsidP="0024671F">
      <w:pPr>
        <w:spacing w:line="360" w:lineRule="auto"/>
        <w:jc w:val="both"/>
        <w:rPr>
          <w:sz w:val="28"/>
          <w:szCs w:val="28"/>
        </w:rPr>
      </w:pPr>
    </w:p>
    <w:p w:rsidR="0024671F" w:rsidRPr="00F56801" w:rsidRDefault="0024671F" w:rsidP="0024671F">
      <w:pPr>
        <w:spacing w:line="360" w:lineRule="auto"/>
        <w:jc w:val="both"/>
        <w:rPr>
          <w:sz w:val="28"/>
          <w:szCs w:val="28"/>
        </w:rPr>
      </w:pPr>
    </w:p>
    <w:p w:rsidR="0024671F" w:rsidRPr="00F56801" w:rsidRDefault="0024671F" w:rsidP="0024671F">
      <w:pPr>
        <w:spacing w:line="360" w:lineRule="auto"/>
        <w:jc w:val="both"/>
        <w:rPr>
          <w:sz w:val="28"/>
          <w:szCs w:val="28"/>
        </w:rPr>
      </w:pPr>
    </w:p>
    <w:p w:rsidR="002306D8" w:rsidRPr="00F56801" w:rsidRDefault="002306D8" w:rsidP="0024671F">
      <w:pPr>
        <w:spacing w:line="360" w:lineRule="auto"/>
        <w:jc w:val="both"/>
        <w:rPr>
          <w:sz w:val="28"/>
          <w:szCs w:val="28"/>
        </w:rPr>
      </w:pPr>
    </w:p>
    <w:p w:rsidR="002306D8" w:rsidRPr="00F56801" w:rsidRDefault="002306D8" w:rsidP="0024671F">
      <w:pPr>
        <w:spacing w:line="360" w:lineRule="auto"/>
        <w:jc w:val="both"/>
        <w:rPr>
          <w:sz w:val="28"/>
          <w:szCs w:val="28"/>
        </w:rPr>
      </w:pPr>
    </w:p>
    <w:p w:rsidR="002306D8" w:rsidRPr="00F56801" w:rsidRDefault="002306D8" w:rsidP="0024671F">
      <w:pPr>
        <w:spacing w:line="360" w:lineRule="auto"/>
        <w:jc w:val="both"/>
        <w:rPr>
          <w:sz w:val="28"/>
          <w:szCs w:val="28"/>
        </w:rPr>
      </w:pPr>
    </w:p>
    <w:p w:rsidR="002306D8" w:rsidRPr="00F56801" w:rsidRDefault="002306D8" w:rsidP="0024671F">
      <w:pPr>
        <w:spacing w:line="360" w:lineRule="auto"/>
        <w:jc w:val="both"/>
        <w:rPr>
          <w:sz w:val="28"/>
          <w:szCs w:val="28"/>
        </w:rPr>
      </w:pPr>
    </w:p>
    <w:p w:rsidR="002306D8" w:rsidRPr="00F56801" w:rsidRDefault="002306D8" w:rsidP="0024671F">
      <w:pPr>
        <w:spacing w:line="360" w:lineRule="auto"/>
        <w:jc w:val="both"/>
        <w:rPr>
          <w:sz w:val="28"/>
          <w:szCs w:val="28"/>
        </w:rPr>
      </w:pPr>
    </w:p>
    <w:p w:rsidR="00DF7019" w:rsidRDefault="00DF7019" w:rsidP="0024671F">
      <w:pPr>
        <w:spacing w:line="360" w:lineRule="auto"/>
        <w:jc w:val="both"/>
        <w:rPr>
          <w:sz w:val="28"/>
          <w:szCs w:val="28"/>
        </w:rPr>
      </w:pPr>
    </w:p>
    <w:p w:rsidR="00F56801" w:rsidRDefault="00F56801" w:rsidP="0024671F">
      <w:pPr>
        <w:spacing w:line="360" w:lineRule="auto"/>
        <w:jc w:val="both"/>
        <w:rPr>
          <w:sz w:val="28"/>
          <w:szCs w:val="28"/>
        </w:rPr>
      </w:pPr>
    </w:p>
    <w:p w:rsidR="00F56801" w:rsidRDefault="00F56801" w:rsidP="0024671F">
      <w:pPr>
        <w:spacing w:line="360" w:lineRule="auto"/>
        <w:jc w:val="both"/>
        <w:rPr>
          <w:sz w:val="28"/>
          <w:szCs w:val="28"/>
        </w:rPr>
      </w:pPr>
    </w:p>
    <w:p w:rsidR="00F56801" w:rsidRDefault="00F56801" w:rsidP="0024671F">
      <w:pPr>
        <w:spacing w:line="360" w:lineRule="auto"/>
        <w:jc w:val="both"/>
        <w:rPr>
          <w:sz w:val="28"/>
          <w:szCs w:val="28"/>
        </w:rPr>
      </w:pPr>
    </w:p>
    <w:p w:rsidR="00F56801" w:rsidRDefault="00F56801" w:rsidP="0024671F">
      <w:pPr>
        <w:spacing w:line="360" w:lineRule="auto"/>
        <w:jc w:val="both"/>
        <w:rPr>
          <w:sz w:val="28"/>
          <w:szCs w:val="28"/>
        </w:rPr>
      </w:pPr>
    </w:p>
    <w:p w:rsidR="00F56801" w:rsidRDefault="00F56801" w:rsidP="0024671F">
      <w:pPr>
        <w:spacing w:line="360" w:lineRule="auto"/>
        <w:jc w:val="both"/>
        <w:rPr>
          <w:sz w:val="28"/>
          <w:szCs w:val="28"/>
        </w:rPr>
      </w:pPr>
    </w:p>
    <w:p w:rsidR="00F56801" w:rsidRDefault="00F56801" w:rsidP="0024671F">
      <w:pPr>
        <w:spacing w:line="360" w:lineRule="auto"/>
        <w:jc w:val="both"/>
        <w:rPr>
          <w:sz w:val="28"/>
          <w:szCs w:val="28"/>
        </w:rPr>
      </w:pPr>
    </w:p>
    <w:p w:rsidR="00F56801" w:rsidRDefault="00F56801" w:rsidP="0024671F">
      <w:pPr>
        <w:spacing w:line="360" w:lineRule="auto"/>
        <w:jc w:val="both"/>
        <w:rPr>
          <w:sz w:val="28"/>
          <w:szCs w:val="28"/>
        </w:rPr>
      </w:pPr>
    </w:p>
    <w:p w:rsidR="00F56801" w:rsidRDefault="00F56801" w:rsidP="0024671F">
      <w:pPr>
        <w:spacing w:line="360" w:lineRule="auto"/>
        <w:jc w:val="both"/>
        <w:rPr>
          <w:sz w:val="28"/>
          <w:szCs w:val="28"/>
        </w:rPr>
      </w:pPr>
    </w:p>
    <w:p w:rsidR="00F56801" w:rsidRPr="00F56801" w:rsidRDefault="00F56801" w:rsidP="0024671F">
      <w:pPr>
        <w:spacing w:line="360" w:lineRule="auto"/>
        <w:jc w:val="both"/>
        <w:rPr>
          <w:sz w:val="28"/>
          <w:szCs w:val="28"/>
        </w:rPr>
      </w:pPr>
    </w:p>
    <w:p w:rsidR="00F9722F" w:rsidRPr="00467142" w:rsidRDefault="00577151" w:rsidP="00B8771D">
      <w:pPr>
        <w:pStyle w:val="1"/>
        <w:jc w:val="center"/>
        <w:rPr>
          <w:rFonts w:ascii="Times New Roman" w:hAnsi="Times New Roman"/>
        </w:rPr>
      </w:pPr>
      <w:bookmarkStart w:id="14" w:name="_Toc216022691"/>
      <w:r w:rsidRPr="00467142">
        <w:rPr>
          <w:rFonts w:ascii="Times New Roman" w:hAnsi="Times New Roman"/>
        </w:rPr>
        <w:t>Список литературы</w:t>
      </w:r>
      <w:bookmarkEnd w:id="14"/>
    </w:p>
    <w:p w:rsidR="00F9722F" w:rsidRPr="00F56801" w:rsidRDefault="00F9722F" w:rsidP="002306D8">
      <w:pPr>
        <w:jc w:val="center"/>
        <w:rPr>
          <w:b/>
          <w:sz w:val="28"/>
          <w:szCs w:val="28"/>
        </w:rPr>
      </w:pPr>
    </w:p>
    <w:p w:rsidR="00577151" w:rsidRPr="00F56801" w:rsidRDefault="00577151" w:rsidP="00577151">
      <w:pPr>
        <w:numPr>
          <w:ilvl w:val="0"/>
          <w:numId w:val="92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Адамов В.Е., Ильенкова С.Д. Экономика и статистика фирм, - М.: 2001</w:t>
      </w:r>
    </w:p>
    <w:p w:rsidR="007F647B" w:rsidRPr="00F56801" w:rsidRDefault="007F647B" w:rsidP="007F647B">
      <w:pPr>
        <w:numPr>
          <w:ilvl w:val="0"/>
          <w:numId w:val="92"/>
        </w:numPr>
        <w:spacing w:line="360" w:lineRule="auto"/>
        <w:jc w:val="both"/>
        <w:rPr>
          <w:sz w:val="28"/>
          <w:szCs w:val="28"/>
        </w:rPr>
      </w:pPr>
      <w:r w:rsidRPr="00F56801">
        <w:rPr>
          <w:sz w:val="28"/>
          <w:szCs w:val="28"/>
        </w:rPr>
        <w:t>Азрилияна А.Н. Экономический словарь, - М.: Омега-Л, 2005</w:t>
      </w:r>
    </w:p>
    <w:p w:rsidR="00577151" w:rsidRPr="00F56801" w:rsidRDefault="00577151" w:rsidP="007F647B">
      <w:pPr>
        <w:numPr>
          <w:ilvl w:val="0"/>
          <w:numId w:val="92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Берзинь И.Э. Экономика фирмы. - М.: 2000</w:t>
      </w:r>
    </w:p>
    <w:p w:rsidR="00F9722F" w:rsidRPr="00F56801" w:rsidRDefault="00F9722F" w:rsidP="007F647B">
      <w:pPr>
        <w:numPr>
          <w:ilvl w:val="0"/>
          <w:numId w:val="92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Горфинкеля В.Я., Швандара. В.А. Экономика организаций (предприятий). - М.: ЮНИТИ-ДАНА, 2006</w:t>
      </w:r>
    </w:p>
    <w:p w:rsidR="00F9722F" w:rsidRPr="00F56801" w:rsidRDefault="00F9722F" w:rsidP="007F647B">
      <w:pPr>
        <w:numPr>
          <w:ilvl w:val="0"/>
          <w:numId w:val="92"/>
        </w:numPr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Грязнова А.Г. Экономическая теория. – М: Издательство «Экзамен»,               2005</w:t>
      </w:r>
    </w:p>
    <w:p w:rsidR="00F9722F" w:rsidRPr="00F56801" w:rsidRDefault="00F9722F" w:rsidP="005E28AF">
      <w:pPr>
        <w:numPr>
          <w:ilvl w:val="0"/>
          <w:numId w:val="92"/>
        </w:numPr>
        <w:tabs>
          <w:tab w:val="left" w:pos="900"/>
        </w:tabs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Зайцев Н.Л. Экономика организации. – М.: “Экзамен”, 2000 </w:t>
      </w:r>
    </w:p>
    <w:p w:rsidR="00577151" w:rsidRPr="00F56801" w:rsidRDefault="00157428" w:rsidP="005E28AF">
      <w:pPr>
        <w:numPr>
          <w:ilvl w:val="0"/>
          <w:numId w:val="92"/>
        </w:numPr>
        <w:tabs>
          <w:tab w:val="left" w:pos="900"/>
        </w:tabs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 xml:space="preserve"> </w:t>
      </w:r>
      <w:r w:rsidR="00577151" w:rsidRPr="00F56801">
        <w:rPr>
          <w:sz w:val="28"/>
          <w:szCs w:val="28"/>
        </w:rPr>
        <w:t>Савицкая Г.В. Анализ хозяйственн</w:t>
      </w:r>
      <w:r w:rsidR="00467142">
        <w:rPr>
          <w:sz w:val="28"/>
          <w:szCs w:val="28"/>
        </w:rPr>
        <w:t>ой деятельности предприятия – 4</w:t>
      </w:r>
      <w:r w:rsidR="00577151" w:rsidRPr="00F56801">
        <w:rPr>
          <w:sz w:val="28"/>
          <w:szCs w:val="28"/>
        </w:rPr>
        <w:t xml:space="preserve">е </w:t>
      </w:r>
      <w:r w:rsidRPr="00F56801">
        <w:rPr>
          <w:sz w:val="28"/>
          <w:szCs w:val="28"/>
        </w:rPr>
        <w:t xml:space="preserve">    </w:t>
      </w:r>
      <w:r w:rsidR="00577151" w:rsidRPr="00F56801">
        <w:rPr>
          <w:sz w:val="28"/>
          <w:szCs w:val="28"/>
        </w:rPr>
        <w:t>изд., перераб. и доп. – Минск: ООО «Новое знание», 1999</w:t>
      </w:r>
    </w:p>
    <w:p w:rsidR="00F9722F" w:rsidRPr="00F56801" w:rsidRDefault="00F9722F" w:rsidP="005E28AF">
      <w:pPr>
        <w:numPr>
          <w:ilvl w:val="0"/>
          <w:numId w:val="92"/>
        </w:numPr>
        <w:tabs>
          <w:tab w:val="left" w:pos="900"/>
        </w:tabs>
        <w:spacing w:line="360" w:lineRule="auto"/>
        <w:rPr>
          <w:sz w:val="28"/>
          <w:szCs w:val="28"/>
        </w:rPr>
      </w:pPr>
      <w:r w:rsidRPr="00F56801">
        <w:rPr>
          <w:sz w:val="28"/>
          <w:szCs w:val="28"/>
        </w:rPr>
        <w:t>Чечевицына Л. Н., Чуев И.Н. Экономика фирмы. — Р-н-Д: 2006</w:t>
      </w:r>
    </w:p>
    <w:p w:rsidR="002306D8" w:rsidRPr="00F56801" w:rsidRDefault="002306D8" w:rsidP="00F9722F">
      <w:pPr>
        <w:spacing w:line="360" w:lineRule="auto"/>
        <w:rPr>
          <w:sz w:val="28"/>
          <w:szCs w:val="28"/>
        </w:rPr>
      </w:pPr>
    </w:p>
    <w:p w:rsidR="002306D8" w:rsidRPr="00F56801" w:rsidRDefault="002306D8" w:rsidP="002306D8">
      <w:pPr>
        <w:autoSpaceDE w:val="0"/>
        <w:autoSpaceDN w:val="0"/>
        <w:adjustRightInd w:val="0"/>
        <w:spacing w:line="360" w:lineRule="auto"/>
        <w:ind w:left="426"/>
        <w:rPr>
          <w:sz w:val="28"/>
          <w:szCs w:val="28"/>
        </w:rPr>
      </w:pPr>
      <w:r w:rsidRPr="00F56801">
        <w:rPr>
          <w:sz w:val="28"/>
          <w:szCs w:val="28"/>
        </w:rPr>
        <w:tab/>
      </w:r>
    </w:p>
    <w:p w:rsidR="002E6AFD" w:rsidRPr="00F56801" w:rsidRDefault="002E6AFD">
      <w:pPr>
        <w:rPr>
          <w:sz w:val="28"/>
          <w:szCs w:val="28"/>
          <w:lang w:val="en-US"/>
        </w:rPr>
      </w:pPr>
    </w:p>
    <w:p w:rsidR="00AA30F6" w:rsidRPr="00F56801" w:rsidRDefault="00AA30F6" w:rsidP="002E6AFD">
      <w:pPr>
        <w:rPr>
          <w:rStyle w:val="pg1"/>
          <w:sz w:val="28"/>
          <w:szCs w:val="28"/>
        </w:rPr>
      </w:pPr>
    </w:p>
    <w:p w:rsidR="00AA30F6" w:rsidRPr="00F56801" w:rsidRDefault="00AA30F6" w:rsidP="002E6AFD">
      <w:pPr>
        <w:rPr>
          <w:rStyle w:val="pg1"/>
          <w:sz w:val="28"/>
          <w:szCs w:val="28"/>
        </w:rPr>
      </w:pPr>
    </w:p>
    <w:p w:rsidR="002E6AFD" w:rsidRPr="00F56801" w:rsidRDefault="002E6AFD">
      <w:pPr>
        <w:rPr>
          <w:sz w:val="28"/>
          <w:szCs w:val="28"/>
          <w:lang w:val="en-US"/>
        </w:rPr>
      </w:pPr>
      <w:bookmarkStart w:id="15" w:name="_GoBack"/>
      <w:bookmarkEnd w:id="15"/>
    </w:p>
    <w:sectPr w:rsidR="002E6AFD" w:rsidRPr="00F56801" w:rsidSect="003034C0">
      <w:footerReference w:type="even" r:id="rId171"/>
      <w:footerReference w:type="default" r:id="rId172"/>
      <w:footnotePr>
        <w:numRestart w:val="eachPage"/>
      </w:footnotePr>
      <w:pgSz w:w="11906" w:h="16838"/>
      <w:pgMar w:top="1258" w:right="85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F0" w:rsidRDefault="00236CF0">
      <w:r>
        <w:separator/>
      </w:r>
    </w:p>
  </w:endnote>
  <w:endnote w:type="continuationSeparator" w:id="0">
    <w:p w:rsidR="00236CF0" w:rsidRDefault="0023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B5" w:rsidRDefault="002179B5" w:rsidP="002179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9B5" w:rsidRDefault="002179B5" w:rsidP="00F74A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B5" w:rsidRDefault="002179B5" w:rsidP="002179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4230">
      <w:rPr>
        <w:rStyle w:val="a6"/>
        <w:noProof/>
      </w:rPr>
      <w:t>2</w:t>
    </w:r>
    <w:r>
      <w:rPr>
        <w:rStyle w:val="a6"/>
      </w:rPr>
      <w:fldChar w:fldCharType="end"/>
    </w:r>
  </w:p>
  <w:p w:rsidR="002179B5" w:rsidRDefault="002179B5" w:rsidP="00F74A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F0" w:rsidRDefault="00236CF0">
      <w:r>
        <w:separator/>
      </w:r>
    </w:p>
  </w:footnote>
  <w:footnote w:type="continuationSeparator" w:id="0">
    <w:p w:rsidR="00236CF0" w:rsidRDefault="00236CF0">
      <w:r>
        <w:continuationSeparator/>
      </w:r>
    </w:p>
  </w:footnote>
  <w:footnote w:id="1">
    <w:p w:rsidR="002179B5" w:rsidRPr="007F647B" w:rsidRDefault="002179B5" w:rsidP="007F647B">
      <w:pPr>
        <w:spacing w:line="360" w:lineRule="auto"/>
        <w:ind w:left="540"/>
        <w:jc w:val="both"/>
        <w:rPr>
          <w:sz w:val="28"/>
          <w:szCs w:val="28"/>
        </w:rPr>
      </w:pPr>
      <w:r w:rsidRPr="007F647B">
        <w:rPr>
          <w:rStyle w:val="aa"/>
          <w:sz w:val="20"/>
          <w:szCs w:val="20"/>
        </w:rPr>
        <w:footnoteRef/>
      </w:r>
      <w:r w:rsidRPr="007F647B">
        <w:rPr>
          <w:sz w:val="20"/>
          <w:szCs w:val="20"/>
        </w:rPr>
        <w:t xml:space="preserve"> Азрилияна А.Н. Экономический словарь, - М.: Омега-Л, 2005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с. 489</w:t>
      </w:r>
    </w:p>
    <w:p w:rsidR="002179B5" w:rsidRDefault="002179B5">
      <w:pPr>
        <w:pStyle w:val="a9"/>
      </w:pPr>
    </w:p>
  </w:footnote>
  <w:footnote w:id="2">
    <w:p w:rsidR="002179B5" w:rsidRPr="00451CB9" w:rsidRDefault="002179B5" w:rsidP="00451CB9">
      <w:pPr>
        <w:spacing w:line="360" w:lineRule="auto"/>
        <w:ind w:left="540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9B0353">
        <w:rPr>
          <w:sz w:val="22"/>
          <w:szCs w:val="22"/>
        </w:rPr>
        <w:t>Берзинь И.Э. Экономика фирмы. - М.: 2000, с.317</w:t>
      </w:r>
    </w:p>
  </w:footnote>
  <w:footnote w:id="3">
    <w:p w:rsidR="002179B5" w:rsidRDefault="002179B5" w:rsidP="00E25B86">
      <w:pPr>
        <w:spacing w:line="360" w:lineRule="auto"/>
        <w:ind w:left="540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E25B86">
        <w:rPr>
          <w:sz w:val="20"/>
          <w:szCs w:val="20"/>
        </w:rPr>
        <w:t xml:space="preserve">Грязнова А.Г. Экономическая теория. – М: Издательство «Экзамен», </w:t>
      </w:r>
      <w:r>
        <w:rPr>
          <w:sz w:val="20"/>
          <w:szCs w:val="20"/>
        </w:rPr>
        <w:t xml:space="preserve"> </w:t>
      </w:r>
      <w:r w:rsidRPr="00E25B86">
        <w:rPr>
          <w:sz w:val="20"/>
          <w:szCs w:val="20"/>
        </w:rPr>
        <w:t>2005</w:t>
      </w:r>
      <w:r>
        <w:rPr>
          <w:sz w:val="20"/>
          <w:szCs w:val="20"/>
        </w:rPr>
        <w:t>, с. 190</w:t>
      </w:r>
    </w:p>
    <w:p w:rsidR="002179B5" w:rsidRDefault="002179B5">
      <w:pPr>
        <w:pStyle w:val="a9"/>
      </w:pPr>
    </w:p>
  </w:footnote>
  <w:footnote w:id="4">
    <w:p w:rsidR="002179B5" w:rsidRPr="009B0353" w:rsidRDefault="002179B5" w:rsidP="009B0353">
      <w:pPr>
        <w:spacing w:line="360" w:lineRule="auto"/>
        <w:ind w:left="540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9B0353">
        <w:rPr>
          <w:sz w:val="20"/>
          <w:szCs w:val="20"/>
        </w:rPr>
        <w:t>Адамов В.Е., Ильенкова С.Д. Экономика и статистика фирм, - М.: 2001, с. 264</w:t>
      </w:r>
    </w:p>
  </w:footnote>
  <w:footnote w:id="5">
    <w:p w:rsidR="002179B5" w:rsidRPr="00E25B86" w:rsidRDefault="002179B5" w:rsidP="00B8771D">
      <w:pPr>
        <w:ind w:left="540"/>
        <w:rPr>
          <w:sz w:val="20"/>
          <w:szCs w:val="20"/>
        </w:rPr>
      </w:pPr>
      <w:r w:rsidRPr="00E25B86">
        <w:rPr>
          <w:rStyle w:val="aa"/>
          <w:sz w:val="20"/>
          <w:szCs w:val="20"/>
        </w:rPr>
        <w:footnoteRef/>
      </w:r>
      <w:r w:rsidRPr="00E25B86">
        <w:rPr>
          <w:sz w:val="20"/>
          <w:szCs w:val="20"/>
        </w:rPr>
        <w:t xml:space="preserve"> Берзинь И.Э. Экономика фирмы. - М.: 2000</w:t>
      </w:r>
      <w:r>
        <w:rPr>
          <w:sz w:val="20"/>
          <w:szCs w:val="20"/>
        </w:rPr>
        <w:t>, с.301</w:t>
      </w:r>
    </w:p>
    <w:p w:rsidR="002179B5" w:rsidRDefault="002179B5" w:rsidP="00B8771D">
      <w:pPr>
        <w:pStyle w:val="a9"/>
      </w:pPr>
    </w:p>
  </w:footnote>
  <w:footnote w:id="6">
    <w:p w:rsidR="002179B5" w:rsidRDefault="002179B5" w:rsidP="00C42FCE">
      <w:pPr>
        <w:ind w:left="540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E25B86">
        <w:rPr>
          <w:sz w:val="20"/>
          <w:szCs w:val="20"/>
        </w:rPr>
        <w:t>Савицкая Г.В. Анализ хозяйственной деятельности предприятия – 4 - е     изд., перераб. и доп. – Минск: ООО «Новое знание», 1999</w:t>
      </w:r>
      <w:r>
        <w:rPr>
          <w:sz w:val="20"/>
          <w:szCs w:val="20"/>
        </w:rPr>
        <w:t>, с.395</w:t>
      </w:r>
    </w:p>
    <w:p w:rsidR="002179B5" w:rsidRDefault="002179B5" w:rsidP="00C42FCE">
      <w:pPr>
        <w:pStyle w:val="a9"/>
      </w:pPr>
    </w:p>
  </w:footnote>
  <w:footnote w:id="7">
    <w:p w:rsidR="002E6AFD" w:rsidRDefault="002E6AFD" w:rsidP="00C42FCE">
      <w:pPr>
        <w:ind w:left="540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E25B86">
        <w:rPr>
          <w:sz w:val="20"/>
          <w:szCs w:val="20"/>
        </w:rPr>
        <w:t>Горфинкеля В.Я., Швандара. В.А. Эко</w:t>
      </w:r>
      <w:r>
        <w:rPr>
          <w:sz w:val="20"/>
          <w:szCs w:val="20"/>
        </w:rPr>
        <w:t xml:space="preserve">номика организаций </w:t>
      </w:r>
      <w:r w:rsidRPr="00E25B86">
        <w:rPr>
          <w:sz w:val="20"/>
          <w:szCs w:val="20"/>
        </w:rPr>
        <w:t>. - М.: ЮНИТИ-ДАНА, 2006</w:t>
      </w:r>
      <w:r>
        <w:rPr>
          <w:sz w:val="20"/>
          <w:szCs w:val="20"/>
        </w:rPr>
        <w:t>, с.412</w:t>
      </w:r>
    </w:p>
    <w:p w:rsidR="002E6AFD" w:rsidRDefault="002E6AFD" w:rsidP="00C42FCE">
      <w:pPr>
        <w:pStyle w:val="a9"/>
      </w:pPr>
    </w:p>
  </w:footnote>
  <w:footnote w:id="8">
    <w:p w:rsidR="002179B5" w:rsidRPr="00E25B86" w:rsidRDefault="002179B5" w:rsidP="00E25B86">
      <w:pPr>
        <w:spacing w:line="360" w:lineRule="auto"/>
        <w:ind w:left="540"/>
        <w:rPr>
          <w:sz w:val="20"/>
          <w:szCs w:val="20"/>
        </w:rPr>
      </w:pPr>
      <w:r w:rsidRPr="00E25B86">
        <w:rPr>
          <w:rStyle w:val="aa"/>
          <w:sz w:val="20"/>
          <w:szCs w:val="20"/>
        </w:rPr>
        <w:footnoteRef/>
      </w:r>
      <w:r w:rsidRPr="00E25B86">
        <w:rPr>
          <w:sz w:val="20"/>
          <w:szCs w:val="20"/>
        </w:rPr>
        <w:t xml:space="preserve"> Адамов В.Е., Ильенкова С.Д. Экономика и статистика фирм, - М.: 2001</w:t>
      </w:r>
      <w:r>
        <w:rPr>
          <w:sz w:val="20"/>
          <w:szCs w:val="20"/>
        </w:rPr>
        <w:t>, с.280</w:t>
      </w:r>
    </w:p>
    <w:p w:rsidR="002179B5" w:rsidRDefault="002179B5">
      <w:pPr>
        <w:pStyle w:val="a9"/>
      </w:pPr>
    </w:p>
  </w:footnote>
  <w:footnote w:id="9">
    <w:p w:rsidR="002179B5" w:rsidRPr="00F9722F" w:rsidRDefault="002179B5" w:rsidP="00E25B86">
      <w:pPr>
        <w:tabs>
          <w:tab w:val="left" w:pos="900"/>
        </w:tabs>
        <w:spacing w:line="360" w:lineRule="auto"/>
        <w:ind w:left="540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E25B86">
        <w:rPr>
          <w:sz w:val="20"/>
          <w:szCs w:val="20"/>
        </w:rPr>
        <w:t>Чечевицына Л. Н., Чуев И.Н. Экономика фирмы. — Р-н-Д: 2006</w:t>
      </w:r>
      <w:r>
        <w:rPr>
          <w:sz w:val="20"/>
          <w:szCs w:val="20"/>
        </w:rPr>
        <w:t>, с. 357</w:t>
      </w:r>
    </w:p>
    <w:p w:rsidR="002179B5" w:rsidRDefault="002179B5">
      <w:pPr>
        <w:pStyle w:val="a9"/>
      </w:pPr>
    </w:p>
  </w:footnote>
  <w:footnote w:id="10">
    <w:p w:rsidR="005C3596" w:rsidRPr="005C3596" w:rsidRDefault="005C3596" w:rsidP="005C3596">
      <w:pPr>
        <w:spacing w:line="360" w:lineRule="auto"/>
        <w:ind w:left="540"/>
        <w:rPr>
          <w:sz w:val="20"/>
          <w:szCs w:val="20"/>
        </w:rPr>
      </w:pPr>
      <w:r w:rsidRPr="005C3596">
        <w:rPr>
          <w:rStyle w:val="aa"/>
          <w:sz w:val="20"/>
          <w:szCs w:val="20"/>
        </w:rPr>
        <w:footnoteRef/>
      </w:r>
      <w:r w:rsidRPr="005C3596">
        <w:rPr>
          <w:sz w:val="20"/>
          <w:szCs w:val="20"/>
        </w:rPr>
        <w:t xml:space="preserve"> Чечевицына Л. Н., Чуев И.Н. Экономика фирмы. — Р-н-Д: 2006</w:t>
      </w:r>
      <w:r>
        <w:rPr>
          <w:sz w:val="20"/>
          <w:szCs w:val="20"/>
        </w:rPr>
        <w:t>, с.472</w:t>
      </w:r>
    </w:p>
    <w:p w:rsidR="005C3596" w:rsidRDefault="005C3596">
      <w:pPr>
        <w:pStyle w:val="a9"/>
      </w:pPr>
    </w:p>
  </w:footnote>
  <w:footnote w:id="11">
    <w:p w:rsidR="003B152B" w:rsidRPr="003B152B" w:rsidRDefault="003B152B" w:rsidP="003B152B">
      <w:pPr>
        <w:spacing w:line="360" w:lineRule="auto"/>
        <w:ind w:left="540"/>
        <w:rPr>
          <w:sz w:val="20"/>
          <w:szCs w:val="20"/>
        </w:rPr>
      </w:pPr>
      <w:r w:rsidRPr="003B152B">
        <w:rPr>
          <w:rStyle w:val="aa"/>
          <w:sz w:val="20"/>
          <w:szCs w:val="20"/>
        </w:rPr>
        <w:footnoteRef/>
      </w:r>
      <w:r w:rsidRPr="003B152B">
        <w:rPr>
          <w:sz w:val="20"/>
          <w:szCs w:val="20"/>
        </w:rPr>
        <w:t xml:space="preserve"> Адамов В.Е., Ильенкова С.Д. Экономика и статистика фирм, - М.: 2001</w:t>
      </w:r>
      <w:r>
        <w:rPr>
          <w:sz w:val="20"/>
          <w:szCs w:val="20"/>
        </w:rPr>
        <w:t>, с. 371</w:t>
      </w:r>
    </w:p>
    <w:p w:rsidR="003B152B" w:rsidRPr="003B152B" w:rsidRDefault="003B152B">
      <w:pPr>
        <w:pStyle w:val="a9"/>
      </w:pPr>
    </w:p>
  </w:footnote>
  <w:footnote w:id="12">
    <w:p w:rsidR="00965F88" w:rsidRPr="00965F88" w:rsidRDefault="00965F88" w:rsidP="00965F88">
      <w:pPr>
        <w:spacing w:line="360" w:lineRule="auto"/>
        <w:ind w:left="540"/>
        <w:rPr>
          <w:sz w:val="20"/>
          <w:szCs w:val="20"/>
        </w:rPr>
      </w:pPr>
      <w:r w:rsidRPr="00965F88">
        <w:rPr>
          <w:rStyle w:val="aa"/>
          <w:sz w:val="20"/>
          <w:szCs w:val="20"/>
        </w:rPr>
        <w:footnoteRef/>
      </w:r>
      <w:r w:rsidRPr="00965F88">
        <w:rPr>
          <w:sz w:val="20"/>
          <w:szCs w:val="20"/>
        </w:rPr>
        <w:t xml:space="preserve"> Берзинь И.Э. Экономика фирмы. - М.: 2000</w:t>
      </w:r>
      <w:r>
        <w:rPr>
          <w:sz w:val="20"/>
          <w:szCs w:val="20"/>
        </w:rPr>
        <w:t>, с.361</w:t>
      </w:r>
    </w:p>
    <w:p w:rsidR="00965F88" w:rsidRDefault="00965F88">
      <w:pPr>
        <w:pStyle w:val="a9"/>
      </w:pPr>
    </w:p>
  </w:footnote>
  <w:footnote w:id="13">
    <w:p w:rsidR="005C3596" w:rsidRDefault="005C3596">
      <w:pPr>
        <w:pStyle w:val="a9"/>
      </w:pPr>
      <w:r>
        <w:rPr>
          <w:rStyle w:val="aa"/>
        </w:rPr>
        <w:footnoteRef/>
      </w:r>
      <w:r>
        <w:t xml:space="preserve"> </w:t>
      </w:r>
      <w:r w:rsidRPr="00E25B86">
        <w:t>Адамов В.Е., Ильенкова С.Д. Экономика и статистика фирм, - М.: 2001</w:t>
      </w:r>
      <w:r>
        <w:t>, с.356</w:t>
      </w:r>
    </w:p>
  </w:footnote>
  <w:footnote w:id="14">
    <w:p w:rsidR="00965F88" w:rsidRPr="00965F88" w:rsidRDefault="00965F88" w:rsidP="00965F88">
      <w:pPr>
        <w:spacing w:line="360" w:lineRule="auto"/>
        <w:ind w:left="540"/>
        <w:rPr>
          <w:sz w:val="20"/>
          <w:szCs w:val="20"/>
        </w:rPr>
      </w:pPr>
      <w:r w:rsidRPr="00965F88">
        <w:rPr>
          <w:rStyle w:val="aa"/>
          <w:sz w:val="20"/>
          <w:szCs w:val="20"/>
        </w:rPr>
        <w:footnoteRef/>
      </w:r>
      <w:r w:rsidRPr="00965F88">
        <w:rPr>
          <w:sz w:val="20"/>
          <w:szCs w:val="20"/>
        </w:rPr>
        <w:t xml:space="preserve"> Зайцев Н.Л. Экономика организации. – М.: “Экзамен”, 2000</w:t>
      </w:r>
      <w:r>
        <w:rPr>
          <w:sz w:val="20"/>
          <w:szCs w:val="20"/>
        </w:rPr>
        <w:t>, с. 374</w:t>
      </w:r>
      <w:r w:rsidRPr="00965F88">
        <w:rPr>
          <w:sz w:val="20"/>
          <w:szCs w:val="20"/>
        </w:rPr>
        <w:t xml:space="preserve"> </w:t>
      </w:r>
    </w:p>
    <w:p w:rsidR="00965F88" w:rsidRDefault="00965F8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8"/>
      </v:shape>
    </w:pict>
  </w:numPicBullet>
  <w:abstractNum w:abstractNumId="0">
    <w:nsid w:val="00C64E46"/>
    <w:multiLevelType w:val="hybridMultilevel"/>
    <w:tmpl w:val="4E2EA158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FD072E"/>
    <w:multiLevelType w:val="hybridMultilevel"/>
    <w:tmpl w:val="5464E32C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8C1025"/>
    <w:multiLevelType w:val="hybridMultilevel"/>
    <w:tmpl w:val="04F0A8F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AA7FC7"/>
    <w:multiLevelType w:val="hybridMultilevel"/>
    <w:tmpl w:val="97120048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585520"/>
    <w:multiLevelType w:val="hybridMultilevel"/>
    <w:tmpl w:val="0DACF7D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640F74"/>
    <w:multiLevelType w:val="hybridMultilevel"/>
    <w:tmpl w:val="2160B6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0A161A44"/>
    <w:multiLevelType w:val="hybridMultilevel"/>
    <w:tmpl w:val="8E6C66A8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9291F"/>
    <w:multiLevelType w:val="hybridMultilevel"/>
    <w:tmpl w:val="7AF4658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13C0E"/>
    <w:multiLevelType w:val="hybridMultilevel"/>
    <w:tmpl w:val="58E24D10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FC1F2E"/>
    <w:multiLevelType w:val="hybridMultilevel"/>
    <w:tmpl w:val="CE58C43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97651"/>
    <w:multiLevelType w:val="hybridMultilevel"/>
    <w:tmpl w:val="879258B0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339C7"/>
    <w:multiLevelType w:val="hybridMultilevel"/>
    <w:tmpl w:val="AF4EC17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DC4743"/>
    <w:multiLevelType w:val="hybridMultilevel"/>
    <w:tmpl w:val="39083D1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BE623E"/>
    <w:multiLevelType w:val="hybridMultilevel"/>
    <w:tmpl w:val="4754D78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0B50F1"/>
    <w:multiLevelType w:val="hybridMultilevel"/>
    <w:tmpl w:val="C6AAF058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A727BB"/>
    <w:multiLevelType w:val="hybridMultilevel"/>
    <w:tmpl w:val="CA8C14D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3252B1"/>
    <w:multiLevelType w:val="hybridMultilevel"/>
    <w:tmpl w:val="0DF270A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45CE8"/>
    <w:multiLevelType w:val="hybridMultilevel"/>
    <w:tmpl w:val="D5CEFD9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D668A8"/>
    <w:multiLevelType w:val="hybridMultilevel"/>
    <w:tmpl w:val="9B1C128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390D3A"/>
    <w:multiLevelType w:val="hybridMultilevel"/>
    <w:tmpl w:val="18142BA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C76836"/>
    <w:multiLevelType w:val="hybridMultilevel"/>
    <w:tmpl w:val="50D8DFCC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4D6502"/>
    <w:multiLevelType w:val="hybridMultilevel"/>
    <w:tmpl w:val="7D8278D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9376FE"/>
    <w:multiLevelType w:val="hybridMultilevel"/>
    <w:tmpl w:val="625851D0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BF7D73"/>
    <w:multiLevelType w:val="hybridMultilevel"/>
    <w:tmpl w:val="D2D6E24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D2632E"/>
    <w:multiLevelType w:val="hybridMultilevel"/>
    <w:tmpl w:val="46B62CF0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4879B6"/>
    <w:multiLevelType w:val="hybridMultilevel"/>
    <w:tmpl w:val="39BE8C1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AC0AE0"/>
    <w:multiLevelType w:val="hybridMultilevel"/>
    <w:tmpl w:val="B07C1EF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324330"/>
    <w:multiLevelType w:val="hybridMultilevel"/>
    <w:tmpl w:val="BA7EEEF0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5D5320"/>
    <w:multiLevelType w:val="hybridMultilevel"/>
    <w:tmpl w:val="5798D39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0B70E9D"/>
    <w:multiLevelType w:val="hybridMultilevel"/>
    <w:tmpl w:val="99C2357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293562"/>
    <w:multiLevelType w:val="hybridMultilevel"/>
    <w:tmpl w:val="4A4A6EA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CD5359"/>
    <w:multiLevelType w:val="hybridMultilevel"/>
    <w:tmpl w:val="906E36E2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861A55"/>
    <w:multiLevelType w:val="hybridMultilevel"/>
    <w:tmpl w:val="AAD2A90C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BB70E76"/>
    <w:multiLevelType w:val="hybridMultilevel"/>
    <w:tmpl w:val="0BC26AA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F8177D4"/>
    <w:multiLevelType w:val="hybridMultilevel"/>
    <w:tmpl w:val="7F984ADC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11A4DB1"/>
    <w:multiLevelType w:val="hybridMultilevel"/>
    <w:tmpl w:val="64AEC9AC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33799F"/>
    <w:multiLevelType w:val="hybridMultilevel"/>
    <w:tmpl w:val="4516E0F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63E029D"/>
    <w:multiLevelType w:val="hybridMultilevel"/>
    <w:tmpl w:val="F470381C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6A146A3"/>
    <w:multiLevelType w:val="hybridMultilevel"/>
    <w:tmpl w:val="27DA2FE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74E4777"/>
    <w:multiLevelType w:val="hybridMultilevel"/>
    <w:tmpl w:val="B676779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84548BE"/>
    <w:multiLevelType w:val="hybridMultilevel"/>
    <w:tmpl w:val="DAEC453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9590D5E"/>
    <w:multiLevelType w:val="hybridMultilevel"/>
    <w:tmpl w:val="F74A808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AC24055"/>
    <w:multiLevelType w:val="hybridMultilevel"/>
    <w:tmpl w:val="752CB61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B80273B"/>
    <w:multiLevelType w:val="hybridMultilevel"/>
    <w:tmpl w:val="6B5E7C52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C83033B"/>
    <w:multiLevelType w:val="hybridMultilevel"/>
    <w:tmpl w:val="29F62DA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E5848AF"/>
    <w:multiLevelType w:val="hybridMultilevel"/>
    <w:tmpl w:val="2D7AEEE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FB76487"/>
    <w:multiLevelType w:val="hybridMultilevel"/>
    <w:tmpl w:val="A04AE7B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0725FC2"/>
    <w:multiLevelType w:val="hybridMultilevel"/>
    <w:tmpl w:val="C1021358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0912273"/>
    <w:multiLevelType w:val="hybridMultilevel"/>
    <w:tmpl w:val="901E590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2A00D6C"/>
    <w:multiLevelType w:val="hybridMultilevel"/>
    <w:tmpl w:val="331ACCE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45339B7"/>
    <w:multiLevelType w:val="hybridMultilevel"/>
    <w:tmpl w:val="D714D5E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4690544"/>
    <w:multiLevelType w:val="hybridMultilevel"/>
    <w:tmpl w:val="3036F89C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49A57E6"/>
    <w:multiLevelType w:val="hybridMultilevel"/>
    <w:tmpl w:val="DAA6A9B2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4C00E87"/>
    <w:multiLevelType w:val="hybridMultilevel"/>
    <w:tmpl w:val="E8B4BD3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4E7713E"/>
    <w:multiLevelType w:val="hybridMultilevel"/>
    <w:tmpl w:val="6EB6A21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5456E82"/>
    <w:multiLevelType w:val="hybridMultilevel"/>
    <w:tmpl w:val="89F4D0A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6303CC8"/>
    <w:multiLevelType w:val="hybridMultilevel"/>
    <w:tmpl w:val="2C04F9F8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8B861E0"/>
    <w:multiLevelType w:val="hybridMultilevel"/>
    <w:tmpl w:val="2C1E033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A552F06"/>
    <w:multiLevelType w:val="hybridMultilevel"/>
    <w:tmpl w:val="4E1CFEA8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B644E6B"/>
    <w:multiLevelType w:val="hybridMultilevel"/>
    <w:tmpl w:val="5320480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C4B648E"/>
    <w:multiLevelType w:val="hybridMultilevel"/>
    <w:tmpl w:val="F0F8207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D6F4139"/>
    <w:multiLevelType w:val="hybridMultilevel"/>
    <w:tmpl w:val="D1EA95E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E4C572C"/>
    <w:multiLevelType w:val="hybridMultilevel"/>
    <w:tmpl w:val="0270E60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FAB6878"/>
    <w:multiLevelType w:val="hybridMultilevel"/>
    <w:tmpl w:val="DF541AC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>
    <w:nsid w:val="6030666B"/>
    <w:multiLevelType w:val="hybridMultilevel"/>
    <w:tmpl w:val="A39404F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04B6DF6"/>
    <w:multiLevelType w:val="hybridMultilevel"/>
    <w:tmpl w:val="A04C0B8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0957F78"/>
    <w:multiLevelType w:val="hybridMultilevel"/>
    <w:tmpl w:val="F43A17C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1C87802"/>
    <w:multiLevelType w:val="hybridMultilevel"/>
    <w:tmpl w:val="B41AE172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5536E5"/>
    <w:multiLevelType w:val="hybridMultilevel"/>
    <w:tmpl w:val="557AA1B2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66C1633"/>
    <w:multiLevelType w:val="hybridMultilevel"/>
    <w:tmpl w:val="CF9C3808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7D225A5"/>
    <w:multiLevelType w:val="hybridMultilevel"/>
    <w:tmpl w:val="BE30CED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7F85429"/>
    <w:multiLevelType w:val="hybridMultilevel"/>
    <w:tmpl w:val="EE06066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8CD5D4D"/>
    <w:multiLevelType w:val="hybridMultilevel"/>
    <w:tmpl w:val="16E47C00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98A2628"/>
    <w:multiLevelType w:val="hybridMultilevel"/>
    <w:tmpl w:val="0DEA0CB8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AF17676"/>
    <w:multiLevelType w:val="hybridMultilevel"/>
    <w:tmpl w:val="C238888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AF92693"/>
    <w:multiLevelType w:val="hybridMultilevel"/>
    <w:tmpl w:val="002AC222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DA3D62"/>
    <w:multiLevelType w:val="hybridMultilevel"/>
    <w:tmpl w:val="47700200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3560A7"/>
    <w:multiLevelType w:val="hybridMultilevel"/>
    <w:tmpl w:val="7FA68A8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0780D30"/>
    <w:multiLevelType w:val="hybridMultilevel"/>
    <w:tmpl w:val="58FC3D1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1180003"/>
    <w:multiLevelType w:val="hybridMultilevel"/>
    <w:tmpl w:val="3774A76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1C72B55"/>
    <w:multiLevelType w:val="hybridMultilevel"/>
    <w:tmpl w:val="4E8005E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1E0685C"/>
    <w:multiLevelType w:val="hybridMultilevel"/>
    <w:tmpl w:val="4006872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2">
    <w:nsid w:val="732235BA"/>
    <w:multiLevelType w:val="hybridMultilevel"/>
    <w:tmpl w:val="99B6560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3607B5B"/>
    <w:multiLevelType w:val="hybridMultilevel"/>
    <w:tmpl w:val="30A44ED2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5B618F6"/>
    <w:multiLevelType w:val="hybridMultilevel"/>
    <w:tmpl w:val="7EC613B0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6A453EA"/>
    <w:multiLevelType w:val="hybridMultilevel"/>
    <w:tmpl w:val="1152DDD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75E2558"/>
    <w:multiLevelType w:val="hybridMultilevel"/>
    <w:tmpl w:val="B860BA3E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9504EEB"/>
    <w:multiLevelType w:val="hybridMultilevel"/>
    <w:tmpl w:val="A170D68A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B7C0488"/>
    <w:multiLevelType w:val="hybridMultilevel"/>
    <w:tmpl w:val="F05ED696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BBF1ADE"/>
    <w:multiLevelType w:val="hybridMultilevel"/>
    <w:tmpl w:val="D73221F4"/>
    <w:lvl w:ilvl="0" w:tplc="0419000D">
      <w:start w:val="1"/>
      <w:numFmt w:val="bullet"/>
      <w:lvlText w:val="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CE36779"/>
    <w:multiLevelType w:val="hybridMultilevel"/>
    <w:tmpl w:val="663C747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1">
    <w:nsid w:val="7FE65DA2"/>
    <w:multiLevelType w:val="hybridMultilevel"/>
    <w:tmpl w:val="6F48BE0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9"/>
  </w:num>
  <w:num w:numId="4">
    <w:abstractNumId w:val="6"/>
  </w:num>
  <w:num w:numId="5">
    <w:abstractNumId w:val="49"/>
  </w:num>
  <w:num w:numId="6">
    <w:abstractNumId w:val="19"/>
  </w:num>
  <w:num w:numId="7">
    <w:abstractNumId w:val="52"/>
  </w:num>
  <w:num w:numId="8">
    <w:abstractNumId w:val="21"/>
  </w:num>
  <w:num w:numId="9">
    <w:abstractNumId w:val="2"/>
  </w:num>
  <w:num w:numId="10">
    <w:abstractNumId w:val="77"/>
  </w:num>
  <w:num w:numId="11">
    <w:abstractNumId w:val="16"/>
  </w:num>
  <w:num w:numId="12">
    <w:abstractNumId w:val="44"/>
  </w:num>
  <w:num w:numId="13">
    <w:abstractNumId w:val="58"/>
  </w:num>
  <w:num w:numId="14">
    <w:abstractNumId w:val="12"/>
  </w:num>
  <w:num w:numId="15">
    <w:abstractNumId w:val="54"/>
  </w:num>
  <w:num w:numId="16">
    <w:abstractNumId w:val="34"/>
  </w:num>
  <w:num w:numId="17">
    <w:abstractNumId w:val="15"/>
  </w:num>
  <w:num w:numId="18">
    <w:abstractNumId w:val="31"/>
  </w:num>
  <w:num w:numId="19">
    <w:abstractNumId w:val="72"/>
  </w:num>
  <w:num w:numId="20">
    <w:abstractNumId w:val="18"/>
  </w:num>
  <w:num w:numId="21">
    <w:abstractNumId w:val="3"/>
  </w:num>
  <w:num w:numId="22">
    <w:abstractNumId w:val="37"/>
  </w:num>
  <w:num w:numId="23">
    <w:abstractNumId w:val="74"/>
  </w:num>
  <w:num w:numId="24">
    <w:abstractNumId w:val="33"/>
  </w:num>
  <w:num w:numId="25">
    <w:abstractNumId w:val="20"/>
  </w:num>
  <w:num w:numId="26">
    <w:abstractNumId w:val="1"/>
  </w:num>
  <w:num w:numId="27">
    <w:abstractNumId w:val="50"/>
  </w:num>
  <w:num w:numId="28">
    <w:abstractNumId w:val="22"/>
  </w:num>
  <w:num w:numId="29">
    <w:abstractNumId w:val="56"/>
  </w:num>
  <w:num w:numId="30">
    <w:abstractNumId w:val="26"/>
  </w:num>
  <w:num w:numId="31">
    <w:abstractNumId w:val="80"/>
  </w:num>
  <w:num w:numId="32">
    <w:abstractNumId w:val="62"/>
  </w:num>
  <w:num w:numId="33">
    <w:abstractNumId w:val="53"/>
  </w:num>
  <w:num w:numId="34">
    <w:abstractNumId w:val="57"/>
  </w:num>
  <w:num w:numId="35">
    <w:abstractNumId w:val="60"/>
  </w:num>
  <w:num w:numId="36">
    <w:abstractNumId w:val="42"/>
  </w:num>
  <w:num w:numId="37">
    <w:abstractNumId w:val="28"/>
  </w:num>
  <w:num w:numId="38">
    <w:abstractNumId w:val="87"/>
  </w:num>
  <w:num w:numId="39">
    <w:abstractNumId w:val="85"/>
  </w:num>
  <w:num w:numId="40">
    <w:abstractNumId w:val="91"/>
  </w:num>
  <w:num w:numId="41">
    <w:abstractNumId w:val="90"/>
  </w:num>
  <w:num w:numId="42">
    <w:abstractNumId w:val="81"/>
  </w:num>
  <w:num w:numId="43">
    <w:abstractNumId w:val="63"/>
  </w:num>
  <w:num w:numId="44">
    <w:abstractNumId w:val="29"/>
  </w:num>
  <w:num w:numId="45">
    <w:abstractNumId w:val="86"/>
  </w:num>
  <w:num w:numId="46">
    <w:abstractNumId w:val="13"/>
  </w:num>
  <w:num w:numId="47">
    <w:abstractNumId w:val="51"/>
  </w:num>
  <w:num w:numId="48">
    <w:abstractNumId w:val="0"/>
  </w:num>
  <w:num w:numId="49">
    <w:abstractNumId w:val="7"/>
  </w:num>
  <w:num w:numId="50">
    <w:abstractNumId w:val="84"/>
  </w:num>
  <w:num w:numId="51">
    <w:abstractNumId w:val="10"/>
  </w:num>
  <w:num w:numId="52">
    <w:abstractNumId w:val="23"/>
  </w:num>
  <w:num w:numId="53">
    <w:abstractNumId w:val="4"/>
  </w:num>
  <w:num w:numId="54">
    <w:abstractNumId w:val="14"/>
  </w:num>
  <w:num w:numId="55">
    <w:abstractNumId w:val="88"/>
  </w:num>
  <w:num w:numId="56">
    <w:abstractNumId w:val="73"/>
  </w:num>
  <w:num w:numId="57">
    <w:abstractNumId w:val="82"/>
  </w:num>
  <w:num w:numId="58">
    <w:abstractNumId w:val="76"/>
  </w:num>
  <w:num w:numId="59">
    <w:abstractNumId w:val="35"/>
  </w:num>
  <w:num w:numId="60">
    <w:abstractNumId w:val="83"/>
  </w:num>
  <w:num w:numId="61">
    <w:abstractNumId w:val="25"/>
  </w:num>
  <w:num w:numId="62">
    <w:abstractNumId w:val="61"/>
  </w:num>
  <w:num w:numId="63">
    <w:abstractNumId w:val="41"/>
  </w:num>
  <w:num w:numId="64">
    <w:abstractNumId w:val="78"/>
  </w:num>
  <w:num w:numId="65">
    <w:abstractNumId w:val="32"/>
  </w:num>
  <w:num w:numId="66">
    <w:abstractNumId w:val="70"/>
  </w:num>
  <w:num w:numId="67">
    <w:abstractNumId w:val="40"/>
  </w:num>
  <w:num w:numId="68">
    <w:abstractNumId w:val="48"/>
  </w:num>
  <w:num w:numId="69">
    <w:abstractNumId w:val="27"/>
  </w:num>
  <w:num w:numId="70">
    <w:abstractNumId w:val="47"/>
  </w:num>
  <w:num w:numId="71">
    <w:abstractNumId w:val="36"/>
  </w:num>
  <w:num w:numId="72">
    <w:abstractNumId w:val="43"/>
  </w:num>
  <w:num w:numId="73">
    <w:abstractNumId w:val="64"/>
  </w:num>
  <w:num w:numId="74">
    <w:abstractNumId w:val="59"/>
  </w:num>
  <w:num w:numId="75">
    <w:abstractNumId w:val="55"/>
  </w:num>
  <w:num w:numId="76">
    <w:abstractNumId w:val="45"/>
  </w:num>
  <w:num w:numId="77">
    <w:abstractNumId w:val="68"/>
  </w:num>
  <w:num w:numId="78">
    <w:abstractNumId w:val="9"/>
  </w:num>
  <w:num w:numId="79">
    <w:abstractNumId w:val="66"/>
  </w:num>
  <w:num w:numId="80">
    <w:abstractNumId w:val="69"/>
  </w:num>
  <w:num w:numId="81">
    <w:abstractNumId w:val="67"/>
  </w:num>
  <w:num w:numId="82">
    <w:abstractNumId w:val="71"/>
  </w:num>
  <w:num w:numId="83">
    <w:abstractNumId w:val="38"/>
  </w:num>
  <w:num w:numId="84">
    <w:abstractNumId w:val="24"/>
  </w:num>
  <w:num w:numId="85">
    <w:abstractNumId w:val="65"/>
  </w:num>
  <w:num w:numId="86">
    <w:abstractNumId w:val="39"/>
  </w:num>
  <w:num w:numId="87">
    <w:abstractNumId w:val="30"/>
  </w:num>
  <w:num w:numId="88">
    <w:abstractNumId w:val="8"/>
  </w:num>
  <w:num w:numId="89">
    <w:abstractNumId w:val="46"/>
  </w:num>
  <w:num w:numId="90">
    <w:abstractNumId w:val="89"/>
  </w:num>
  <w:num w:numId="91">
    <w:abstractNumId w:val="75"/>
  </w:num>
  <w:num w:numId="92">
    <w:abstractNumId w:val="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83F"/>
    <w:rsid w:val="00094230"/>
    <w:rsid w:val="000D01DF"/>
    <w:rsid w:val="0014061C"/>
    <w:rsid w:val="00155805"/>
    <w:rsid w:val="00157428"/>
    <w:rsid w:val="001D359A"/>
    <w:rsid w:val="001F53ED"/>
    <w:rsid w:val="002179B5"/>
    <w:rsid w:val="002306D8"/>
    <w:rsid w:val="00236CF0"/>
    <w:rsid w:val="0024671F"/>
    <w:rsid w:val="0026320E"/>
    <w:rsid w:val="00285D90"/>
    <w:rsid w:val="002E6AFD"/>
    <w:rsid w:val="003034C0"/>
    <w:rsid w:val="003975F9"/>
    <w:rsid w:val="003B152B"/>
    <w:rsid w:val="003E7974"/>
    <w:rsid w:val="00444250"/>
    <w:rsid w:val="00451CB9"/>
    <w:rsid w:val="00454E6F"/>
    <w:rsid w:val="00467142"/>
    <w:rsid w:val="004B0E4A"/>
    <w:rsid w:val="004E1953"/>
    <w:rsid w:val="004E77D4"/>
    <w:rsid w:val="00505596"/>
    <w:rsid w:val="0053123B"/>
    <w:rsid w:val="00577151"/>
    <w:rsid w:val="005C3596"/>
    <w:rsid w:val="005E28AF"/>
    <w:rsid w:val="00607C6D"/>
    <w:rsid w:val="00642211"/>
    <w:rsid w:val="006F1244"/>
    <w:rsid w:val="006F2F4A"/>
    <w:rsid w:val="00782213"/>
    <w:rsid w:val="007B703F"/>
    <w:rsid w:val="007B7AD9"/>
    <w:rsid w:val="007F647B"/>
    <w:rsid w:val="0084245F"/>
    <w:rsid w:val="00873B49"/>
    <w:rsid w:val="00890C10"/>
    <w:rsid w:val="00891229"/>
    <w:rsid w:val="008F4FA9"/>
    <w:rsid w:val="009542A0"/>
    <w:rsid w:val="00965F88"/>
    <w:rsid w:val="009B0353"/>
    <w:rsid w:val="00A04306"/>
    <w:rsid w:val="00A05C3C"/>
    <w:rsid w:val="00AA30F6"/>
    <w:rsid w:val="00AC76D6"/>
    <w:rsid w:val="00AD7622"/>
    <w:rsid w:val="00B53644"/>
    <w:rsid w:val="00B811F9"/>
    <w:rsid w:val="00B8771D"/>
    <w:rsid w:val="00C42FCE"/>
    <w:rsid w:val="00C9112D"/>
    <w:rsid w:val="00CA5AF6"/>
    <w:rsid w:val="00CD0A98"/>
    <w:rsid w:val="00DC764D"/>
    <w:rsid w:val="00DF7019"/>
    <w:rsid w:val="00E053F1"/>
    <w:rsid w:val="00E25B86"/>
    <w:rsid w:val="00E62DB3"/>
    <w:rsid w:val="00F56801"/>
    <w:rsid w:val="00F6083F"/>
    <w:rsid w:val="00F74AB5"/>
    <w:rsid w:val="00F777A6"/>
    <w:rsid w:val="00F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48"/>
    <o:shapelayout v:ext="edit">
      <o:idmap v:ext="edit" data="1"/>
    </o:shapelayout>
  </w:shapeDefaults>
  <w:decimalSymbol w:val=","/>
  <w:listSeparator w:val=";"/>
  <w15:chartTrackingRefBased/>
  <w15:docId w15:val="{D633A396-DC20-4D8D-9282-3C19472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3F"/>
    <w:rPr>
      <w:sz w:val="24"/>
      <w:szCs w:val="24"/>
    </w:rPr>
  </w:style>
  <w:style w:type="paragraph" w:styleId="1">
    <w:name w:val="heading 1"/>
    <w:basedOn w:val="a"/>
    <w:next w:val="a"/>
    <w:qFormat/>
    <w:rsid w:val="002179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79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671F"/>
    <w:pPr>
      <w:ind w:firstLine="567"/>
      <w:jc w:val="both"/>
    </w:pPr>
    <w:rPr>
      <w:szCs w:val="20"/>
    </w:rPr>
  </w:style>
  <w:style w:type="paragraph" w:customStyle="1" w:styleId="4">
    <w:name w:val="заголовок 4"/>
    <w:basedOn w:val="a"/>
    <w:next w:val="a"/>
    <w:rsid w:val="0024671F"/>
    <w:pPr>
      <w:keepNext/>
      <w:autoSpaceDE w:val="0"/>
      <w:autoSpaceDN w:val="0"/>
      <w:jc w:val="center"/>
    </w:pPr>
    <w:rPr>
      <w:b/>
    </w:rPr>
  </w:style>
  <w:style w:type="paragraph" w:customStyle="1" w:styleId="21">
    <w:name w:val="Основной текст с отступом 21"/>
    <w:basedOn w:val="a"/>
    <w:rsid w:val="0024671F"/>
    <w:pPr>
      <w:overflowPunct w:val="0"/>
      <w:autoSpaceDE w:val="0"/>
      <w:autoSpaceDN w:val="0"/>
      <w:adjustRightInd w:val="0"/>
      <w:spacing w:line="360" w:lineRule="auto"/>
      <w:ind w:right="584" w:firstLine="567"/>
      <w:jc w:val="both"/>
      <w:textAlignment w:val="baseline"/>
    </w:pPr>
    <w:rPr>
      <w:szCs w:val="20"/>
    </w:rPr>
  </w:style>
  <w:style w:type="table" w:styleId="a4">
    <w:name w:val="Table Grid"/>
    <w:basedOn w:val="a1"/>
    <w:rsid w:val="0089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F74A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4AB5"/>
  </w:style>
  <w:style w:type="paragraph" w:customStyle="1" w:styleId="a7">
    <w:name w:val="Курсовая"/>
    <w:basedOn w:val="a"/>
    <w:link w:val="a8"/>
    <w:rsid w:val="00F74AB5"/>
    <w:pPr>
      <w:tabs>
        <w:tab w:val="num" w:pos="0"/>
      </w:tabs>
      <w:spacing w:before="100" w:beforeAutospacing="1" w:after="100" w:afterAutospacing="1" w:line="360" w:lineRule="auto"/>
      <w:ind w:firstLine="567"/>
    </w:pPr>
    <w:rPr>
      <w:color w:val="000000"/>
      <w:sz w:val="28"/>
      <w:szCs w:val="28"/>
      <w:lang w:eastAsia="zh-CN"/>
    </w:rPr>
  </w:style>
  <w:style w:type="character" w:customStyle="1" w:styleId="a8">
    <w:name w:val="Курсовая Знак"/>
    <w:basedOn w:val="a0"/>
    <w:link w:val="a7"/>
    <w:locked/>
    <w:rsid w:val="00F74AB5"/>
    <w:rPr>
      <w:color w:val="000000"/>
      <w:sz w:val="28"/>
      <w:szCs w:val="28"/>
      <w:lang w:val="ru-RU" w:eastAsia="zh-CN" w:bidi="ar-SA"/>
    </w:rPr>
  </w:style>
  <w:style w:type="paragraph" w:styleId="a9">
    <w:name w:val="footnote text"/>
    <w:basedOn w:val="a"/>
    <w:semiHidden/>
    <w:rsid w:val="007F647B"/>
    <w:rPr>
      <w:sz w:val="20"/>
      <w:szCs w:val="20"/>
    </w:rPr>
  </w:style>
  <w:style w:type="character" w:styleId="aa">
    <w:name w:val="footnote reference"/>
    <w:basedOn w:val="a0"/>
    <w:semiHidden/>
    <w:rsid w:val="007F647B"/>
    <w:rPr>
      <w:vertAlign w:val="superscript"/>
    </w:rPr>
  </w:style>
  <w:style w:type="paragraph" w:styleId="10">
    <w:name w:val="toc 1"/>
    <w:basedOn w:val="a"/>
    <w:next w:val="a"/>
    <w:autoRedefine/>
    <w:semiHidden/>
    <w:rsid w:val="00B8771D"/>
  </w:style>
  <w:style w:type="paragraph" w:styleId="20">
    <w:name w:val="toc 2"/>
    <w:basedOn w:val="a"/>
    <w:next w:val="a"/>
    <w:autoRedefine/>
    <w:semiHidden/>
    <w:rsid w:val="00B8771D"/>
    <w:pPr>
      <w:ind w:left="240"/>
    </w:pPr>
  </w:style>
  <w:style w:type="character" w:styleId="ab">
    <w:name w:val="Hyperlink"/>
    <w:basedOn w:val="a0"/>
    <w:rsid w:val="00B8771D"/>
    <w:rPr>
      <w:color w:val="0000FF"/>
      <w:u w:val="single"/>
    </w:rPr>
  </w:style>
  <w:style w:type="character" w:customStyle="1" w:styleId="pg1">
    <w:name w:val="pg1"/>
    <w:basedOn w:val="a0"/>
    <w:rsid w:val="002E6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e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e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footer" Target="footer2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7558</Words>
  <Characters>43084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50541</CharactersWithSpaces>
  <SharedDoc>false</SharedDoc>
  <HLinks>
    <vt:vector size="90" baseType="variant">
      <vt:variant>
        <vt:i4>1900592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_Toc216022691</vt:lpwstr>
      </vt:variant>
      <vt:variant>
        <vt:i4>1900592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_Toc216022690</vt:lpwstr>
      </vt:variant>
      <vt:variant>
        <vt:i4>1835056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_Toc216022689</vt:lpwstr>
      </vt:variant>
      <vt:variant>
        <vt:i4>1835056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_Toc216022688</vt:lpwstr>
      </vt:variant>
      <vt:variant>
        <vt:i4>1835056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_Toc216022687</vt:lpwstr>
      </vt:variant>
      <vt:variant>
        <vt:i4>1835056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_Toc216022686</vt:lpwstr>
      </vt:variant>
      <vt:variant>
        <vt:i4>1835056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_Toc216022685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_Toc216022684</vt:lpwstr>
      </vt:variant>
      <vt:variant>
        <vt:i4>1835056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_Toc216022683</vt:lpwstr>
      </vt:variant>
      <vt:variant>
        <vt:i4>1835056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_Toc216022682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_Toc216022680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_Toc216022679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_Toc216022678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_Toc216022677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_Toc216022676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2008-12-08T20:44:00Z</cp:lastPrinted>
  <dcterms:created xsi:type="dcterms:W3CDTF">2014-04-17T01:35:00Z</dcterms:created>
  <dcterms:modified xsi:type="dcterms:W3CDTF">2014-04-17T01:35:00Z</dcterms:modified>
</cp:coreProperties>
</file>