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7DF" w:rsidRDefault="00D017DF">
      <w:pPr>
        <w:pStyle w:val="a3"/>
        <w:ind w:firstLine="0"/>
        <w:jc w:val="center"/>
        <w:rPr>
          <w:b/>
          <w:bCs/>
          <w:sz w:val="48"/>
        </w:rPr>
      </w:pPr>
      <w:r>
        <w:rPr>
          <w:b/>
          <w:bCs/>
          <w:sz w:val="48"/>
        </w:rPr>
        <w:t>ОРЕНБУРГСКИЙ ГОСУДАРСТВЕННЫЙ</w:t>
      </w:r>
      <w:r>
        <w:rPr>
          <w:b/>
          <w:bCs/>
          <w:sz w:val="48"/>
        </w:rPr>
        <w:br/>
        <w:t>АГРАРНЫЙ УНИВЕРСИТЕТ</w:t>
      </w:r>
    </w:p>
    <w:p w:rsidR="00D017DF" w:rsidRDefault="00D017DF">
      <w:pPr>
        <w:ind w:firstLine="567"/>
        <w:jc w:val="center"/>
        <w:rPr>
          <w:sz w:val="28"/>
        </w:rPr>
      </w:pPr>
    </w:p>
    <w:p w:rsidR="00D017DF" w:rsidRDefault="00D017DF">
      <w:pPr>
        <w:ind w:firstLine="567"/>
        <w:jc w:val="center"/>
        <w:rPr>
          <w:sz w:val="28"/>
        </w:rPr>
      </w:pPr>
    </w:p>
    <w:p w:rsidR="00D017DF" w:rsidRDefault="00D017DF">
      <w:pPr>
        <w:ind w:firstLine="567"/>
        <w:jc w:val="center"/>
        <w:rPr>
          <w:sz w:val="28"/>
        </w:rPr>
      </w:pPr>
    </w:p>
    <w:p w:rsidR="00D017DF" w:rsidRDefault="00D017DF">
      <w:pPr>
        <w:ind w:firstLine="567"/>
        <w:jc w:val="center"/>
        <w:rPr>
          <w:sz w:val="28"/>
        </w:rPr>
      </w:pPr>
    </w:p>
    <w:p w:rsidR="00D017DF" w:rsidRDefault="00D017DF">
      <w:pPr>
        <w:ind w:firstLine="567"/>
        <w:jc w:val="center"/>
        <w:rPr>
          <w:sz w:val="28"/>
        </w:rPr>
      </w:pPr>
    </w:p>
    <w:p w:rsidR="00D017DF" w:rsidRDefault="00D017DF">
      <w:pPr>
        <w:ind w:firstLine="567"/>
        <w:jc w:val="center"/>
        <w:rPr>
          <w:sz w:val="28"/>
        </w:rPr>
      </w:pPr>
    </w:p>
    <w:p w:rsidR="00D017DF" w:rsidRDefault="00D017DF">
      <w:pPr>
        <w:pStyle w:val="1"/>
        <w:jc w:val="right"/>
      </w:pPr>
      <w:r>
        <w:t xml:space="preserve">Кафедра  организации технологических </w:t>
      </w:r>
    </w:p>
    <w:p w:rsidR="00D017DF" w:rsidRDefault="00D017DF">
      <w:pPr>
        <w:pStyle w:val="1"/>
        <w:jc w:val="both"/>
      </w:pPr>
      <w:r>
        <w:t xml:space="preserve">                                                                                           процессов</w:t>
      </w:r>
    </w:p>
    <w:p w:rsidR="00D017DF" w:rsidRDefault="00D017DF">
      <w:pPr>
        <w:ind w:firstLine="567"/>
        <w:jc w:val="right"/>
        <w:rPr>
          <w:sz w:val="28"/>
        </w:rPr>
      </w:pPr>
    </w:p>
    <w:p w:rsidR="00D017DF" w:rsidRDefault="00D017DF">
      <w:pPr>
        <w:ind w:firstLine="567"/>
        <w:jc w:val="right"/>
        <w:rPr>
          <w:sz w:val="28"/>
        </w:rPr>
      </w:pPr>
    </w:p>
    <w:p w:rsidR="00D017DF" w:rsidRDefault="00D017DF">
      <w:pPr>
        <w:rPr>
          <w:sz w:val="28"/>
        </w:rPr>
      </w:pPr>
    </w:p>
    <w:p w:rsidR="00D017DF" w:rsidRDefault="00D017DF">
      <w:pPr>
        <w:ind w:firstLine="567"/>
        <w:jc w:val="right"/>
        <w:rPr>
          <w:sz w:val="28"/>
        </w:rPr>
      </w:pPr>
    </w:p>
    <w:p w:rsidR="00D017DF" w:rsidRDefault="00D017DF">
      <w:pPr>
        <w:ind w:firstLine="567"/>
        <w:jc w:val="right"/>
        <w:rPr>
          <w:sz w:val="28"/>
        </w:rPr>
      </w:pPr>
    </w:p>
    <w:p w:rsidR="00D017DF" w:rsidRDefault="00D017DF">
      <w:pPr>
        <w:pStyle w:val="2"/>
        <w:jc w:val="center"/>
        <w:rPr>
          <w:sz w:val="56"/>
        </w:rPr>
      </w:pPr>
      <w:r>
        <w:rPr>
          <w:sz w:val="56"/>
        </w:rPr>
        <w:t>КУРСОВАЯ РАБОТА</w:t>
      </w:r>
    </w:p>
    <w:p w:rsidR="00D017DF" w:rsidRDefault="00D017DF">
      <w:pPr>
        <w:ind w:firstLine="567"/>
        <w:jc w:val="center"/>
        <w:rPr>
          <w:sz w:val="28"/>
        </w:rPr>
      </w:pPr>
    </w:p>
    <w:p w:rsidR="00D017DF" w:rsidRDefault="00D017DF">
      <w:pPr>
        <w:pStyle w:val="20"/>
        <w:ind w:left="2835" w:hanging="2115"/>
        <w:rPr>
          <w:b/>
          <w:bCs/>
          <w:sz w:val="48"/>
        </w:rPr>
      </w:pPr>
      <w:r>
        <w:rPr>
          <w:b/>
          <w:bCs/>
          <w:sz w:val="48"/>
        </w:rPr>
        <w:t>Тема: « Организация отрасли коневодства в новых условиях хозяйствования»</w:t>
      </w:r>
    </w:p>
    <w:p w:rsidR="00D017DF" w:rsidRDefault="00D017DF">
      <w:pPr>
        <w:rPr>
          <w:sz w:val="28"/>
        </w:rPr>
      </w:pPr>
    </w:p>
    <w:p w:rsidR="00D017DF" w:rsidRDefault="00D017DF">
      <w:pPr>
        <w:ind w:firstLine="567"/>
        <w:jc w:val="right"/>
        <w:rPr>
          <w:sz w:val="28"/>
        </w:rPr>
      </w:pPr>
    </w:p>
    <w:p w:rsidR="00D017DF" w:rsidRDefault="00D017DF">
      <w:pPr>
        <w:pStyle w:val="1"/>
        <w:jc w:val="right"/>
        <w:rPr>
          <w:sz w:val="36"/>
        </w:rPr>
      </w:pPr>
      <w:r>
        <w:rPr>
          <w:sz w:val="36"/>
        </w:rPr>
        <w:t>Выполнила студентка 42 группы</w:t>
      </w:r>
    </w:p>
    <w:p w:rsidR="00D017DF" w:rsidRDefault="00D017DF">
      <w:pPr>
        <w:ind w:left="7200"/>
        <w:rPr>
          <w:sz w:val="36"/>
        </w:rPr>
      </w:pPr>
      <w:r>
        <w:rPr>
          <w:sz w:val="36"/>
        </w:rPr>
        <w:t>факультета ветеринарной медицины</w:t>
      </w:r>
    </w:p>
    <w:p w:rsidR="00D017DF" w:rsidRDefault="00D017DF">
      <w:pPr>
        <w:ind w:firstLine="567"/>
        <w:jc w:val="both"/>
        <w:rPr>
          <w:sz w:val="36"/>
        </w:rPr>
      </w:pPr>
      <w:r>
        <w:rPr>
          <w:sz w:val="36"/>
        </w:rPr>
        <w:t xml:space="preserve">                                                                          Главинская Т.В.   </w:t>
      </w:r>
    </w:p>
    <w:p w:rsidR="00D017DF" w:rsidRDefault="00D017DF">
      <w:pPr>
        <w:ind w:firstLine="567"/>
        <w:jc w:val="right"/>
        <w:rPr>
          <w:sz w:val="36"/>
        </w:rPr>
      </w:pPr>
    </w:p>
    <w:p w:rsidR="00D017DF" w:rsidRDefault="00D017DF">
      <w:pPr>
        <w:ind w:firstLine="567"/>
        <w:jc w:val="both"/>
        <w:rPr>
          <w:sz w:val="36"/>
        </w:rPr>
      </w:pPr>
      <w:r>
        <w:rPr>
          <w:sz w:val="36"/>
        </w:rPr>
        <w:t xml:space="preserve">                                                       Проверила     Романова Т.В.</w:t>
      </w:r>
    </w:p>
    <w:p w:rsidR="00D017DF" w:rsidRDefault="00D017DF">
      <w:pPr>
        <w:ind w:firstLine="567"/>
        <w:jc w:val="right"/>
        <w:rPr>
          <w:sz w:val="28"/>
        </w:rPr>
      </w:pPr>
    </w:p>
    <w:p w:rsidR="00D017DF" w:rsidRDefault="00D017DF">
      <w:pPr>
        <w:ind w:firstLine="567"/>
        <w:jc w:val="right"/>
        <w:rPr>
          <w:sz w:val="28"/>
        </w:rPr>
      </w:pPr>
    </w:p>
    <w:p w:rsidR="00D017DF" w:rsidRDefault="00D017DF">
      <w:pPr>
        <w:ind w:firstLine="567"/>
        <w:jc w:val="center"/>
        <w:rPr>
          <w:sz w:val="28"/>
        </w:rPr>
      </w:pPr>
    </w:p>
    <w:p w:rsidR="00D017DF" w:rsidRDefault="00D017DF">
      <w:pPr>
        <w:ind w:firstLine="567"/>
        <w:jc w:val="center"/>
        <w:rPr>
          <w:sz w:val="28"/>
        </w:rPr>
      </w:pPr>
    </w:p>
    <w:p w:rsidR="00D017DF" w:rsidRDefault="00D017DF">
      <w:pPr>
        <w:ind w:firstLine="567"/>
        <w:jc w:val="center"/>
        <w:rPr>
          <w:sz w:val="28"/>
        </w:rPr>
      </w:pPr>
    </w:p>
    <w:p w:rsidR="00D017DF" w:rsidRDefault="00D017DF">
      <w:pPr>
        <w:rPr>
          <w:sz w:val="28"/>
        </w:rPr>
      </w:pPr>
    </w:p>
    <w:p w:rsidR="00D017DF" w:rsidRDefault="00D017DF">
      <w:pPr>
        <w:ind w:firstLine="567"/>
        <w:jc w:val="center"/>
        <w:rPr>
          <w:sz w:val="28"/>
        </w:rPr>
      </w:pPr>
      <w:r>
        <w:rPr>
          <w:sz w:val="28"/>
        </w:rPr>
        <w:t xml:space="preserve"> </w:t>
      </w:r>
    </w:p>
    <w:p w:rsidR="00D017DF" w:rsidRDefault="00D017DF">
      <w:pPr>
        <w:ind w:firstLine="567"/>
        <w:jc w:val="center"/>
        <w:rPr>
          <w:sz w:val="28"/>
        </w:rPr>
      </w:pPr>
    </w:p>
    <w:p w:rsidR="00D017DF" w:rsidRDefault="00D017DF">
      <w:pPr>
        <w:ind w:firstLine="567"/>
        <w:jc w:val="center"/>
        <w:rPr>
          <w:sz w:val="28"/>
        </w:rPr>
      </w:pPr>
    </w:p>
    <w:p w:rsidR="00D017DF" w:rsidRDefault="00D017DF">
      <w:pPr>
        <w:ind w:firstLine="567"/>
        <w:jc w:val="center"/>
        <w:rPr>
          <w:sz w:val="28"/>
        </w:rPr>
      </w:pPr>
    </w:p>
    <w:p w:rsidR="00D017DF" w:rsidRDefault="00D017DF">
      <w:pPr>
        <w:ind w:firstLine="567"/>
        <w:jc w:val="center"/>
        <w:rPr>
          <w:sz w:val="28"/>
        </w:rPr>
      </w:pPr>
    </w:p>
    <w:p w:rsidR="00D017DF" w:rsidRDefault="00D017DF">
      <w:pPr>
        <w:ind w:firstLine="567"/>
        <w:jc w:val="center"/>
        <w:rPr>
          <w:sz w:val="28"/>
        </w:rPr>
      </w:pPr>
    </w:p>
    <w:p w:rsidR="00D017DF" w:rsidRDefault="00D017DF">
      <w:pPr>
        <w:pStyle w:val="3"/>
        <w:rPr>
          <w:sz w:val="44"/>
        </w:rPr>
      </w:pPr>
      <w:r>
        <w:rPr>
          <w:sz w:val="44"/>
        </w:rPr>
        <w:t>Оренбург 2002</w:t>
      </w:r>
    </w:p>
    <w:p w:rsidR="00D017DF" w:rsidRDefault="00D017DF">
      <w:pPr>
        <w:spacing w:line="360" w:lineRule="auto"/>
        <w:rPr>
          <w:sz w:val="28"/>
        </w:rPr>
      </w:pPr>
    </w:p>
    <w:p w:rsidR="00D017DF" w:rsidRDefault="00D017DF">
      <w:pPr>
        <w:spacing w:line="360" w:lineRule="auto"/>
        <w:jc w:val="center"/>
        <w:rPr>
          <w:sz w:val="28"/>
        </w:rPr>
      </w:pPr>
      <w:r>
        <w:rPr>
          <w:sz w:val="28"/>
        </w:rPr>
        <w:t>Введение</w:t>
      </w:r>
    </w:p>
    <w:p w:rsidR="00D017DF" w:rsidRDefault="00D017DF">
      <w:pPr>
        <w:spacing w:line="360" w:lineRule="auto"/>
        <w:jc w:val="center"/>
        <w:rPr>
          <w:sz w:val="28"/>
        </w:rPr>
      </w:pPr>
    </w:p>
    <w:p w:rsidR="00D017DF" w:rsidRDefault="00D017DF">
      <w:pPr>
        <w:pStyle w:val="a3"/>
        <w:spacing w:line="360" w:lineRule="auto"/>
        <w:rPr>
          <w:sz w:val="28"/>
        </w:rPr>
      </w:pPr>
      <w:r>
        <w:rPr>
          <w:sz w:val="28"/>
        </w:rPr>
        <w:t xml:space="preserve">Лошадь – универсальное сельскохозяйственное животное, обладающее разносторонними свойствами, полезными для человека. На протяжении веков её роль в социально-экономической сфере менялась в точном соответствии с изменениями уклада самой жизни. С начала нынешнего века в связи с механизацией отраслей роль лошадей в экономической и военной областях жизни государства незначительна. Но, несмотря на то, что в России коневодство сократилось, изменения экономических условий в стране в настоящее время, внедрение свободных рыночных отношений позволяет рассчитывать на возрождение этой отрасли животноводства до экономически значимой величины. </w:t>
      </w:r>
    </w:p>
    <w:p w:rsidR="00D017DF" w:rsidRDefault="00D017DF">
      <w:pPr>
        <w:pStyle w:val="a3"/>
        <w:spacing w:line="360" w:lineRule="auto"/>
        <w:rPr>
          <w:sz w:val="28"/>
        </w:rPr>
      </w:pPr>
      <w:r>
        <w:rPr>
          <w:sz w:val="28"/>
        </w:rPr>
        <w:t>Социально-экономическую значимость лошади обеспечивают универсальность её использования, высокая интенсивность роста молодняка и нагула на пастбище, низкие затраты труда и материальных средств на единицу продукта, высокая биологическая ценность конины и кобыльего молока.</w:t>
      </w:r>
    </w:p>
    <w:p w:rsidR="00D017DF" w:rsidRDefault="00D017DF">
      <w:pPr>
        <w:spacing w:line="360" w:lineRule="auto"/>
        <w:ind w:left="180" w:firstLine="900"/>
        <w:jc w:val="both"/>
        <w:rPr>
          <w:sz w:val="28"/>
        </w:rPr>
      </w:pPr>
      <w:r>
        <w:rPr>
          <w:sz w:val="28"/>
        </w:rPr>
        <w:t>С точки зрения рационального сочетания отраслей в хозяйствах различных производственных типов коневодство хорошо дополняет другие направления. Возможность одновременного использования лошади в качестве рабочего и транспортного средства и как продуктивного животного делает её привлекательным объектом для разведения в хозяйствах и личных подворьях.</w:t>
      </w:r>
    </w:p>
    <w:p w:rsidR="00D017DF" w:rsidRDefault="00D017DF">
      <w:pPr>
        <w:spacing w:line="360" w:lineRule="auto"/>
        <w:ind w:left="180" w:firstLine="900"/>
        <w:jc w:val="both"/>
        <w:rPr>
          <w:sz w:val="28"/>
        </w:rPr>
      </w:pPr>
      <w:r>
        <w:rPr>
          <w:sz w:val="28"/>
        </w:rPr>
        <w:t>Универсальность использования, оригинальность ряда хозяйственно-полезных качеств и признаков, присущих лошади, позволяют, наедятся на её широкое использование в новых условиях хозяйствования.</w:t>
      </w:r>
    </w:p>
    <w:p w:rsidR="00D017DF" w:rsidRDefault="00D017DF">
      <w:pPr>
        <w:spacing w:line="360" w:lineRule="auto"/>
        <w:jc w:val="both"/>
        <w:rPr>
          <w:sz w:val="28"/>
        </w:rPr>
      </w:pPr>
    </w:p>
    <w:p w:rsidR="00D017DF" w:rsidRDefault="00D017DF">
      <w:pPr>
        <w:numPr>
          <w:ilvl w:val="0"/>
          <w:numId w:val="1"/>
        </w:numPr>
        <w:spacing w:line="360" w:lineRule="auto"/>
        <w:jc w:val="center"/>
        <w:rPr>
          <w:sz w:val="28"/>
        </w:rPr>
      </w:pPr>
      <w:r>
        <w:rPr>
          <w:sz w:val="28"/>
        </w:rPr>
        <w:t>Типы, размеры предприятий, специализация отрасли коневодства.</w:t>
      </w:r>
    </w:p>
    <w:p w:rsidR="00D017DF" w:rsidRDefault="00D017DF">
      <w:pPr>
        <w:spacing w:line="360" w:lineRule="auto"/>
        <w:ind w:left="1080"/>
        <w:rPr>
          <w:sz w:val="28"/>
        </w:rPr>
      </w:pPr>
    </w:p>
    <w:p w:rsidR="00D017DF" w:rsidRDefault="00D017DF">
      <w:pPr>
        <w:spacing w:line="360" w:lineRule="auto"/>
        <w:ind w:left="180" w:firstLine="720"/>
        <w:jc w:val="both"/>
        <w:rPr>
          <w:sz w:val="28"/>
        </w:rPr>
      </w:pPr>
      <w:r>
        <w:rPr>
          <w:sz w:val="28"/>
        </w:rPr>
        <w:t>Научно-технический прогресс и высокий уровень механизации сельскохозяйственного производства вызвали объективные изменения в состоянии и направлении развития коневодства России.</w:t>
      </w:r>
    </w:p>
    <w:p w:rsidR="00D017DF" w:rsidRDefault="00D017DF">
      <w:pPr>
        <w:spacing w:line="360" w:lineRule="auto"/>
        <w:ind w:left="180" w:firstLine="720"/>
        <w:jc w:val="both"/>
        <w:rPr>
          <w:sz w:val="28"/>
        </w:rPr>
      </w:pPr>
      <w:r>
        <w:rPr>
          <w:sz w:val="28"/>
        </w:rPr>
        <w:t xml:space="preserve">Преобладающим в отрасли как по численности лошадей, так и по стоимости производимой продукции является </w:t>
      </w:r>
      <w:r>
        <w:rPr>
          <w:b/>
          <w:bCs/>
          <w:sz w:val="28"/>
        </w:rPr>
        <w:t xml:space="preserve">рабочепользовательное направление </w:t>
      </w:r>
      <w:r>
        <w:rPr>
          <w:sz w:val="28"/>
        </w:rPr>
        <w:t>коневодства. Лошадей широко применяют в качестве тяговой силы на выполнение разнообразных видов транспортных и сельскохозяйственных работ в сельскохозяйственных и других предприятиях разной формы собственности, а также личных подсобных хозяйствах населения. Рабочепользовательное направление насчитывает до 1 млн. 334 тыс. голов лошадей, в том числе крупные сельскохозяйственные предприятия 537 тыс., личные подсобные хозяйства 713 тыс., крестьянские хозяйства 48 тыс.</w:t>
      </w:r>
    </w:p>
    <w:p w:rsidR="00D017DF" w:rsidRDefault="00D017DF">
      <w:pPr>
        <w:spacing w:line="360" w:lineRule="auto"/>
        <w:ind w:left="180" w:firstLine="720"/>
        <w:jc w:val="both"/>
        <w:rPr>
          <w:sz w:val="28"/>
        </w:rPr>
      </w:pPr>
      <w:r>
        <w:rPr>
          <w:sz w:val="28"/>
        </w:rPr>
        <w:t>Наибольшая концентрация лошадей рабочепользовательного направления отмечена в центральных и северо-западных регионах РФ, в целом это направление рассредоточено по всей России.</w:t>
      </w:r>
    </w:p>
    <w:p w:rsidR="00D017DF" w:rsidRDefault="00D017DF">
      <w:pPr>
        <w:spacing w:line="360" w:lineRule="auto"/>
        <w:ind w:left="180" w:firstLine="720"/>
        <w:jc w:val="both"/>
        <w:rPr>
          <w:sz w:val="28"/>
        </w:rPr>
      </w:pPr>
      <w:r>
        <w:rPr>
          <w:sz w:val="28"/>
        </w:rPr>
        <w:t>Вторым по значимости является продуктивное коневодство, которое подразделяется на две подотрасли – мясное табунное и молочное. Продуктивное коневодство насчитывает около 243 тыс. лошадей и имеет резко выраженный зональный характер размещения. На крупные сельскохозяйственные предприятия приходится 127 тыс. голов, личные подсобные хозяйства 97 тыс. лошадей и на крестьянские хозяйства 19 тыс. голов. Мясное табунное коневодство развито в республике Алтай, Башкирии, Бурятии, Калмыкии, Туве, Хакасии, Якутии, Алтайском и Красноярском краях, а также в отдельных районах Астраханской, Новосибирской, Оренбургской, Тюменской, Челябинской и Читинской областей. В перечисленных регионах большие массивы природных пастбищных угодий с невысоким снежным покровом в зимний период, что позволяет выпасывать лошадей в течении всего года.</w:t>
      </w:r>
    </w:p>
    <w:p w:rsidR="00D017DF" w:rsidRDefault="00D017DF">
      <w:pPr>
        <w:spacing w:line="360" w:lineRule="auto"/>
        <w:ind w:left="180" w:firstLine="720"/>
        <w:jc w:val="both"/>
        <w:rPr>
          <w:sz w:val="28"/>
        </w:rPr>
      </w:pPr>
      <w:r>
        <w:rPr>
          <w:sz w:val="28"/>
        </w:rPr>
        <w:t>В этих регионах насчитывается около 200 специализированных ферм мясных табунных лошадей и 83 фермы по производству кумыса, отмечены тенденции к росту численности табунных лошадей.</w:t>
      </w:r>
    </w:p>
    <w:p w:rsidR="00D017DF" w:rsidRDefault="00D017DF">
      <w:pPr>
        <w:spacing w:line="360" w:lineRule="auto"/>
        <w:ind w:left="180" w:firstLine="720"/>
        <w:jc w:val="both"/>
        <w:rPr>
          <w:sz w:val="28"/>
        </w:rPr>
      </w:pPr>
      <w:r>
        <w:rPr>
          <w:sz w:val="28"/>
        </w:rPr>
        <w:t>Молочное коневодство предусматривает получение кобыльего молока на специальных фермах и производство из него высококачественного пищевого, диетического и лечебного продукта – кумыса. Среднегодовое производство кумыса в РФ составило 1,9 тыс. т на 2001 год. Кумысные фермы организованы в Центральном, Волго-Вятском, Западно-Сибирском и др. районах. Всё разнообразие технологий продуктов коневодства объединено в четыре основные формы: для молочного коневодства – интенсивная (круглогодовая) и экстенсивная (сезонная; для мясного коневодства табунно – тебеневочная,  базово – пастбищная).</w:t>
      </w:r>
    </w:p>
    <w:p w:rsidR="00D017DF" w:rsidRDefault="00D017DF">
      <w:pPr>
        <w:spacing w:line="360" w:lineRule="auto"/>
        <w:ind w:left="180" w:firstLine="720"/>
        <w:jc w:val="center"/>
        <w:rPr>
          <w:sz w:val="28"/>
        </w:rPr>
      </w:pPr>
    </w:p>
    <w:p w:rsidR="00D017DF" w:rsidRDefault="00D017DF">
      <w:pPr>
        <w:spacing w:line="360" w:lineRule="auto"/>
        <w:ind w:left="180" w:firstLine="720"/>
        <w:jc w:val="center"/>
        <w:rPr>
          <w:sz w:val="28"/>
        </w:rPr>
      </w:pPr>
    </w:p>
    <w:p w:rsidR="00D017DF" w:rsidRDefault="00D017DF">
      <w:pPr>
        <w:spacing w:line="360" w:lineRule="auto"/>
        <w:ind w:left="180" w:firstLine="720"/>
        <w:jc w:val="center"/>
        <w:rPr>
          <w:sz w:val="28"/>
        </w:rPr>
      </w:pPr>
      <w:r>
        <w:rPr>
          <w:sz w:val="28"/>
        </w:rPr>
        <w:t>Оптимальные размеры коневодческих предприятий.</w:t>
      </w:r>
    </w:p>
    <w:p w:rsidR="00D017DF" w:rsidRDefault="00D017DF">
      <w:pPr>
        <w:spacing w:line="360" w:lineRule="auto"/>
        <w:ind w:left="180" w:firstLine="720"/>
        <w:jc w:val="both"/>
        <w:rPr>
          <w:sz w:val="28"/>
        </w:rPr>
      </w:pPr>
      <w:r>
        <w:rPr>
          <w:sz w:val="28"/>
        </w:rPr>
        <w:t>Конюшни для размещения племенных лошадей на 20,40,60,80,100, и 200 голов.</w:t>
      </w:r>
    </w:p>
    <w:p w:rsidR="00D017DF" w:rsidRDefault="00D017DF">
      <w:pPr>
        <w:spacing w:line="360" w:lineRule="auto"/>
        <w:ind w:left="180" w:firstLine="720"/>
        <w:jc w:val="both"/>
        <w:rPr>
          <w:sz w:val="28"/>
        </w:rPr>
      </w:pPr>
      <w:r>
        <w:rPr>
          <w:sz w:val="28"/>
        </w:rPr>
        <w:t>Культурно-табунное содержание – на 100,200,300 и 400 голов.</w:t>
      </w:r>
    </w:p>
    <w:p w:rsidR="00D017DF" w:rsidRDefault="00D017DF">
      <w:pPr>
        <w:spacing w:line="360" w:lineRule="auto"/>
        <w:ind w:left="180" w:firstLine="720"/>
        <w:jc w:val="both"/>
        <w:rPr>
          <w:sz w:val="28"/>
        </w:rPr>
      </w:pPr>
      <w:r>
        <w:rPr>
          <w:sz w:val="28"/>
        </w:rPr>
        <w:t>Товарное производство с содержанием кумысных лошадей – на 100,200,300 и 400 голов.</w:t>
      </w:r>
    </w:p>
    <w:p w:rsidR="00D017DF" w:rsidRDefault="00D017DF">
      <w:pPr>
        <w:spacing w:line="360" w:lineRule="auto"/>
        <w:ind w:left="180" w:firstLine="720"/>
        <w:jc w:val="both"/>
        <w:rPr>
          <w:sz w:val="28"/>
        </w:rPr>
      </w:pPr>
      <w:r>
        <w:rPr>
          <w:sz w:val="28"/>
        </w:rPr>
        <w:t>Мясное коневодство – на 150,300,600 и 900 голов.</w:t>
      </w:r>
    </w:p>
    <w:p w:rsidR="00D017DF" w:rsidRDefault="00D017DF">
      <w:pPr>
        <w:spacing w:line="360" w:lineRule="auto"/>
        <w:ind w:left="180" w:firstLine="720"/>
        <w:jc w:val="both"/>
        <w:rPr>
          <w:sz w:val="28"/>
        </w:rPr>
      </w:pPr>
      <w:r>
        <w:rPr>
          <w:sz w:val="28"/>
        </w:rPr>
        <w:t>Конноспортивные школы на 20,40 и 80 голов.</w:t>
      </w:r>
    </w:p>
    <w:p w:rsidR="00D017DF" w:rsidRDefault="00D017DF">
      <w:pPr>
        <w:spacing w:line="360" w:lineRule="auto"/>
        <w:ind w:left="180" w:firstLine="720"/>
        <w:jc w:val="both"/>
        <w:rPr>
          <w:sz w:val="28"/>
        </w:rPr>
      </w:pPr>
      <w:r>
        <w:rPr>
          <w:sz w:val="28"/>
        </w:rPr>
        <w:t>Третье направление хозяйственого использования лошадей – племенное.</w:t>
      </w:r>
    </w:p>
    <w:p w:rsidR="00D017DF" w:rsidRDefault="00D017DF">
      <w:pPr>
        <w:spacing w:line="360" w:lineRule="auto"/>
        <w:ind w:left="180" w:firstLine="720"/>
        <w:jc w:val="both"/>
        <w:rPr>
          <w:sz w:val="28"/>
        </w:rPr>
      </w:pPr>
      <w:r>
        <w:rPr>
          <w:sz w:val="28"/>
        </w:rPr>
        <w:t>Численность лошадей на 2000 год – 23 тыс. голов оно даёт племенных лошадей для улучшения массового коневодства ( рабоче-пользовательного, продуктивного) и конноспортивным организациям разного назначения. На территории РФ функционируют в настоящее время 74 конных завода, 500 племенных коневодческих ферм, 38 иппдромов и 60 государственных заводских конюшен.</w:t>
      </w:r>
    </w:p>
    <w:p w:rsidR="00D017DF" w:rsidRDefault="00D017DF">
      <w:pPr>
        <w:spacing w:line="360" w:lineRule="auto"/>
        <w:ind w:left="180" w:firstLine="720"/>
        <w:jc w:val="both"/>
        <w:rPr>
          <w:sz w:val="28"/>
        </w:rPr>
      </w:pPr>
      <w:r>
        <w:rPr>
          <w:sz w:val="28"/>
        </w:rPr>
        <w:t>В коневодческих племенных предприятиях России разводят более 15 заводских культурных пород лошадей (чистокровная верховая, арабская чистокровная, тракененская,  рысистые поролды, верховые и тяжелоупряжные).</w:t>
      </w:r>
    </w:p>
    <w:p w:rsidR="00D017DF" w:rsidRDefault="00D017DF">
      <w:pPr>
        <w:spacing w:line="360" w:lineRule="auto"/>
        <w:ind w:left="180" w:firstLine="720"/>
        <w:jc w:val="both"/>
        <w:rPr>
          <w:sz w:val="28"/>
        </w:rPr>
      </w:pPr>
      <w:r>
        <w:rPr>
          <w:sz w:val="28"/>
        </w:rPr>
        <w:t>Также в Коневодстве РФ выделяется четвертое направление _ спортивное коневодство. В Росси носит ограниченный характер и представляет собой использование лошадей для целей спорта, туризма и отдыха. В этой отрасли насчитывается около 18 тыс. голов.</w:t>
      </w:r>
    </w:p>
    <w:p w:rsidR="00D017DF" w:rsidRDefault="00D017DF">
      <w:pPr>
        <w:spacing w:line="360" w:lineRule="auto"/>
        <w:ind w:left="180" w:firstLine="720"/>
        <w:jc w:val="both"/>
        <w:rPr>
          <w:sz w:val="28"/>
        </w:rPr>
      </w:pPr>
      <w:r>
        <w:rPr>
          <w:sz w:val="28"/>
        </w:rPr>
        <w:t>По России расредоточено более 100 конноспортивных организации. В среднем на одну организацию приходится 14 лошадей, с колебаниями от 10 до 30 голов.</w:t>
      </w:r>
    </w:p>
    <w:p w:rsidR="00D017DF" w:rsidRDefault="00D017DF">
      <w:pPr>
        <w:spacing w:line="360" w:lineRule="auto"/>
        <w:ind w:left="180" w:firstLine="720"/>
        <w:jc w:val="center"/>
        <w:rPr>
          <w:sz w:val="28"/>
        </w:rPr>
      </w:pPr>
    </w:p>
    <w:p w:rsidR="00D017DF" w:rsidRDefault="00D017DF">
      <w:pPr>
        <w:spacing w:line="360" w:lineRule="auto"/>
        <w:ind w:left="180" w:firstLine="720"/>
        <w:jc w:val="both"/>
        <w:rPr>
          <w:sz w:val="28"/>
        </w:rPr>
      </w:pPr>
    </w:p>
    <w:p w:rsidR="00D017DF" w:rsidRDefault="00D017DF">
      <w:pPr>
        <w:spacing w:line="360" w:lineRule="auto"/>
        <w:ind w:left="180" w:firstLine="720"/>
        <w:jc w:val="both"/>
        <w:rPr>
          <w:sz w:val="28"/>
        </w:rPr>
      </w:pPr>
    </w:p>
    <w:p w:rsidR="00D017DF" w:rsidRDefault="00D017DF">
      <w:pPr>
        <w:spacing w:line="360" w:lineRule="auto"/>
        <w:ind w:left="180" w:firstLine="720"/>
        <w:jc w:val="both"/>
        <w:rPr>
          <w:sz w:val="28"/>
          <w:lang w:val="en-US"/>
        </w:rPr>
      </w:pPr>
    </w:p>
    <w:p w:rsidR="00D017DF" w:rsidRDefault="00D017DF">
      <w:pPr>
        <w:spacing w:line="360" w:lineRule="auto"/>
        <w:ind w:left="180" w:firstLine="720"/>
        <w:jc w:val="both"/>
        <w:rPr>
          <w:sz w:val="28"/>
          <w:lang w:val="en-US"/>
        </w:rPr>
      </w:pPr>
    </w:p>
    <w:p w:rsidR="00D017DF" w:rsidRDefault="00D017DF">
      <w:pPr>
        <w:spacing w:line="360" w:lineRule="auto"/>
        <w:ind w:left="180" w:firstLine="720"/>
        <w:jc w:val="both"/>
        <w:rPr>
          <w:sz w:val="28"/>
          <w:lang w:val="en-US"/>
        </w:rPr>
      </w:pPr>
    </w:p>
    <w:p w:rsidR="00D017DF" w:rsidRDefault="00D017DF">
      <w:pPr>
        <w:spacing w:line="360" w:lineRule="auto"/>
        <w:ind w:left="180" w:firstLine="720"/>
        <w:jc w:val="both"/>
        <w:rPr>
          <w:sz w:val="28"/>
          <w:lang w:val="en-US"/>
        </w:rPr>
      </w:pPr>
    </w:p>
    <w:p w:rsidR="00D017DF" w:rsidRDefault="00D017DF">
      <w:pPr>
        <w:spacing w:line="360" w:lineRule="auto"/>
        <w:ind w:left="180" w:firstLine="720"/>
        <w:jc w:val="both"/>
        <w:rPr>
          <w:sz w:val="28"/>
          <w:lang w:val="en-US"/>
        </w:rPr>
      </w:pPr>
    </w:p>
    <w:p w:rsidR="00D017DF" w:rsidRDefault="00D017DF">
      <w:pPr>
        <w:spacing w:line="360" w:lineRule="auto"/>
        <w:jc w:val="both"/>
        <w:rPr>
          <w:sz w:val="28"/>
        </w:rPr>
      </w:pPr>
    </w:p>
    <w:p w:rsidR="00D017DF" w:rsidRDefault="00D017DF">
      <w:pPr>
        <w:pStyle w:val="a4"/>
        <w:spacing w:line="360" w:lineRule="auto"/>
      </w:pPr>
    </w:p>
    <w:p w:rsidR="00D017DF" w:rsidRDefault="00D017DF">
      <w:pPr>
        <w:spacing w:line="360" w:lineRule="auto"/>
        <w:ind w:left="142" w:firstLine="851"/>
        <w:jc w:val="center"/>
        <w:rPr>
          <w:sz w:val="28"/>
          <w:szCs w:val="20"/>
        </w:rPr>
      </w:pPr>
      <w:r>
        <w:rPr>
          <w:sz w:val="28"/>
        </w:rPr>
        <w:t>2. Отрасли коневодства.</w:t>
      </w:r>
    </w:p>
    <w:p w:rsidR="00D017DF" w:rsidRDefault="00D017DF">
      <w:pPr>
        <w:spacing w:line="360" w:lineRule="auto"/>
        <w:ind w:left="142" w:firstLine="851"/>
        <w:jc w:val="center"/>
        <w:rPr>
          <w:sz w:val="28"/>
          <w:szCs w:val="20"/>
        </w:rPr>
      </w:pPr>
      <w:r>
        <w:rPr>
          <w:sz w:val="28"/>
        </w:rPr>
        <w:t>Воспроизводство.</w:t>
      </w:r>
    </w:p>
    <w:p w:rsidR="00D017DF" w:rsidRDefault="00D017DF">
      <w:pPr>
        <w:spacing w:line="360" w:lineRule="auto"/>
        <w:ind w:left="142"/>
        <w:rPr>
          <w:sz w:val="28"/>
          <w:szCs w:val="20"/>
        </w:rPr>
      </w:pPr>
      <w:r>
        <w:rPr>
          <w:sz w:val="28"/>
        </w:rPr>
        <w:t>Продолжительность беременности кобыл колеблется от 307 до 412 дней, поэтому при определенных сроках выжеребки кроме учета средней продолжительности беременности нужно ориентироваться на проявление внешних признаков приближающихся родов.</w:t>
      </w:r>
    </w:p>
    <w:p w:rsidR="00D017DF" w:rsidRDefault="00D017DF">
      <w:pPr>
        <w:spacing w:line="360" w:lineRule="auto"/>
        <w:ind w:left="142"/>
        <w:rPr>
          <w:sz w:val="28"/>
          <w:szCs w:val="20"/>
        </w:rPr>
      </w:pPr>
      <w:r>
        <w:rPr>
          <w:sz w:val="28"/>
        </w:rPr>
        <w:tab/>
        <w:t>Организация и проведение случной компании в коневодстве зависит от содержания.</w:t>
      </w:r>
    </w:p>
    <w:p w:rsidR="00D017DF" w:rsidRDefault="00D017DF">
      <w:pPr>
        <w:spacing w:line="360" w:lineRule="auto"/>
        <w:ind w:left="142"/>
        <w:rPr>
          <w:sz w:val="28"/>
          <w:szCs w:val="20"/>
        </w:rPr>
      </w:pPr>
      <w:r>
        <w:rPr>
          <w:sz w:val="28"/>
        </w:rPr>
        <w:tab/>
        <w:t xml:space="preserve">Осеменение кобыл при конюшенном содержании проводят не в течении всего года, а в определенные месяцы – с 1 марта до 15 июля, что исключает выжеребку зимой. Этот период принято называть случной компанией. Для ее проведения зооветспециалисты хозяйств составляют план. Основное направление плана обеспечить максимальный выход жеребят от имеющихся кобыл. В случку назначают кобыл с 3-х летнего возраста. В конных заводах, разводящих верховые рысистые породы, кобылы трехлетние обычно находятся на ипподромных испытаниях. Их назначают к осеменению после прихода с ипподромов. Всех кобыл перед случкой осматривают. За месяц до случки заканчивают ветеринарные обработки и исследование жеребцов и кобыл. В хозяйствах, для проведения случки желательно иметь специальный манеж. </w:t>
      </w:r>
    </w:p>
    <w:p w:rsidR="00D017DF" w:rsidRDefault="00D017DF">
      <w:pPr>
        <w:spacing w:line="360" w:lineRule="auto"/>
        <w:ind w:left="142"/>
        <w:rPr>
          <w:sz w:val="28"/>
          <w:szCs w:val="20"/>
        </w:rPr>
      </w:pPr>
      <w:r>
        <w:rPr>
          <w:sz w:val="28"/>
        </w:rPr>
        <w:tab/>
        <w:t>В случной компании выделяют особо ответственную часть работы – это выявление половой охоты.</w:t>
      </w:r>
    </w:p>
    <w:p w:rsidR="00D017DF" w:rsidRDefault="00D017DF">
      <w:pPr>
        <w:spacing w:line="360" w:lineRule="auto"/>
        <w:ind w:left="142"/>
        <w:rPr>
          <w:sz w:val="28"/>
          <w:szCs w:val="20"/>
        </w:rPr>
      </w:pPr>
      <w:r>
        <w:rPr>
          <w:sz w:val="28"/>
        </w:rPr>
        <w:tab/>
        <w:t>В практике можно использовать 4 способа выявления появления половой охоты:</w:t>
      </w:r>
    </w:p>
    <w:p w:rsidR="00D017DF" w:rsidRDefault="00D017DF">
      <w:pPr>
        <w:numPr>
          <w:ilvl w:val="0"/>
          <w:numId w:val="2"/>
        </w:numPr>
        <w:spacing w:line="360" w:lineRule="auto"/>
        <w:rPr>
          <w:sz w:val="28"/>
          <w:szCs w:val="20"/>
        </w:rPr>
      </w:pPr>
      <w:r>
        <w:rPr>
          <w:sz w:val="28"/>
        </w:rPr>
        <w:t>по внешним признакам</w:t>
      </w:r>
    </w:p>
    <w:p w:rsidR="00D017DF" w:rsidRDefault="00D017DF">
      <w:pPr>
        <w:numPr>
          <w:ilvl w:val="0"/>
          <w:numId w:val="2"/>
        </w:numPr>
        <w:spacing w:line="360" w:lineRule="auto"/>
        <w:rPr>
          <w:sz w:val="28"/>
          <w:szCs w:val="20"/>
        </w:rPr>
      </w:pPr>
      <w:r>
        <w:rPr>
          <w:sz w:val="28"/>
        </w:rPr>
        <w:t>по состоянию влагалища</w:t>
      </w:r>
    </w:p>
    <w:p w:rsidR="00D017DF" w:rsidRDefault="00D017DF">
      <w:pPr>
        <w:numPr>
          <w:ilvl w:val="0"/>
          <w:numId w:val="2"/>
        </w:numPr>
        <w:spacing w:line="360" w:lineRule="auto"/>
        <w:rPr>
          <w:sz w:val="28"/>
          <w:szCs w:val="20"/>
        </w:rPr>
      </w:pPr>
      <w:r>
        <w:rPr>
          <w:sz w:val="28"/>
        </w:rPr>
        <w:t>по реакции жеребцов пробников</w:t>
      </w:r>
    </w:p>
    <w:p w:rsidR="00D017DF" w:rsidRDefault="00D017DF">
      <w:pPr>
        <w:numPr>
          <w:ilvl w:val="0"/>
          <w:numId w:val="2"/>
        </w:numPr>
        <w:spacing w:line="360" w:lineRule="auto"/>
        <w:rPr>
          <w:sz w:val="28"/>
          <w:szCs w:val="20"/>
        </w:rPr>
      </w:pPr>
      <w:r>
        <w:rPr>
          <w:sz w:val="28"/>
        </w:rPr>
        <w:t>по ректальному обследованию яичников.</w:t>
      </w:r>
    </w:p>
    <w:p w:rsidR="00D017DF" w:rsidRDefault="00D017DF">
      <w:pPr>
        <w:pStyle w:val="a3"/>
        <w:spacing w:line="360" w:lineRule="auto"/>
        <w:rPr>
          <w:sz w:val="28"/>
        </w:rPr>
      </w:pPr>
      <w:r>
        <w:rPr>
          <w:sz w:val="28"/>
        </w:rPr>
        <w:t xml:space="preserve">В последние годы получило признание ультрозвуковое сканирование электронным прибором половых органов кобылы. При этом можно точно определить развитие фолликул и диагностировать жеребость. </w:t>
      </w:r>
    </w:p>
    <w:p w:rsidR="00D017DF" w:rsidRDefault="00D017DF">
      <w:pPr>
        <w:spacing w:line="360" w:lineRule="auto"/>
        <w:ind w:firstLine="502"/>
        <w:rPr>
          <w:sz w:val="28"/>
          <w:szCs w:val="20"/>
        </w:rPr>
      </w:pPr>
      <w:r>
        <w:rPr>
          <w:sz w:val="28"/>
        </w:rPr>
        <w:t>Далее следует подготовка жеребца к случной компании. Жеребца – производителя необходимо подготовить за 1,5 месяца до начала случного сезона. Специалисты осматривают состояние его половых органов. Проверяют активность половых рефлексов на качество спермы.</w:t>
      </w:r>
    </w:p>
    <w:p w:rsidR="00D017DF" w:rsidRDefault="00D017DF">
      <w:pPr>
        <w:spacing w:line="360" w:lineRule="auto"/>
        <w:ind w:firstLine="502"/>
        <w:rPr>
          <w:sz w:val="28"/>
          <w:szCs w:val="20"/>
        </w:rPr>
      </w:pPr>
      <w:r>
        <w:rPr>
          <w:sz w:val="28"/>
        </w:rPr>
        <w:t>При подготовке жеребца необходимо обратить внимание на кормление, моцион, содержание и использование (половая нагрузка).</w:t>
      </w:r>
    </w:p>
    <w:p w:rsidR="00D017DF" w:rsidRDefault="00D017DF">
      <w:pPr>
        <w:spacing w:line="360" w:lineRule="auto"/>
        <w:rPr>
          <w:sz w:val="28"/>
          <w:szCs w:val="20"/>
        </w:rPr>
      </w:pPr>
    </w:p>
    <w:p w:rsidR="00D017DF" w:rsidRDefault="00D017DF">
      <w:pPr>
        <w:pStyle w:val="1"/>
        <w:spacing w:line="360" w:lineRule="auto"/>
      </w:pPr>
      <w:r>
        <w:t>Методы осеменения кобыл при конюшенном и табунном содержании.</w:t>
      </w:r>
    </w:p>
    <w:p w:rsidR="00D017DF" w:rsidRDefault="00D017DF">
      <w:pPr>
        <w:spacing w:line="360" w:lineRule="auto"/>
        <w:rPr>
          <w:sz w:val="20"/>
          <w:szCs w:val="20"/>
        </w:rPr>
      </w:pPr>
    </w:p>
    <w:p w:rsidR="00D017DF" w:rsidRDefault="00D017DF">
      <w:pPr>
        <w:spacing w:line="360" w:lineRule="auto"/>
        <w:rPr>
          <w:sz w:val="28"/>
          <w:szCs w:val="20"/>
        </w:rPr>
      </w:pPr>
      <w:r>
        <w:rPr>
          <w:sz w:val="28"/>
        </w:rPr>
        <w:t>Естественное осеменение.</w:t>
      </w:r>
    </w:p>
    <w:p w:rsidR="00D017DF" w:rsidRDefault="00D017DF">
      <w:pPr>
        <w:spacing w:line="360" w:lineRule="auto"/>
        <w:rPr>
          <w:sz w:val="28"/>
          <w:szCs w:val="20"/>
        </w:rPr>
      </w:pPr>
    </w:p>
    <w:p w:rsidR="00D017DF" w:rsidRDefault="00D017DF">
      <w:pPr>
        <w:numPr>
          <w:ilvl w:val="0"/>
          <w:numId w:val="3"/>
        </w:numPr>
        <w:spacing w:line="360" w:lineRule="auto"/>
        <w:rPr>
          <w:sz w:val="28"/>
          <w:szCs w:val="20"/>
        </w:rPr>
      </w:pPr>
      <w:r>
        <w:rPr>
          <w:sz w:val="28"/>
        </w:rPr>
        <w:t>Вольная случка – проходит стихийно, без регулирования по подбору пар.</w:t>
      </w:r>
    </w:p>
    <w:p w:rsidR="00D017DF" w:rsidRDefault="00D017DF">
      <w:pPr>
        <w:numPr>
          <w:ilvl w:val="0"/>
          <w:numId w:val="3"/>
        </w:numPr>
        <w:spacing w:line="360" w:lineRule="auto"/>
        <w:rPr>
          <w:sz w:val="28"/>
          <w:szCs w:val="20"/>
        </w:rPr>
      </w:pPr>
      <w:r>
        <w:rPr>
          <w:sz w:val="28"/>
        </w:rPr>
        <w:t>Варковая случка – проходит под контролем и применяется в табунном коневодстве. К одному жеребцу подбирают табун из 15-20 кобыл для молодого и 25 для полновозрастного жеребца. На ночь кобыл и жеребца загоняют в загон. После случки табун выгоняют на выпас, жеребец содержат в отдельном загоне.</w:t>
      </w:r>
    </w:p>
    <w:p w:rsidR="00D017DF" w:rsidRDefault="00D017DF">
      <w:pPr>
        <w:numPr>
          <w:ilvl w:val="0"/>
          <w:numId w:val="3"/>
        </w:numPr>
        <w:spacing w:line="360" w:lineRule="auto"/>
        <w:rPr>
          <w:sz w:val="28"/>
          <w:szCs w:val="20"/>
        </w:rPr>
      </w:pPr>
      <w:r>
        <w:rPr>
          <w:sz w:val="28"/>
        </w:rPr>
        <w:t>Косячная случка – используется в табунном коневодстве.</w:t>
      </w:r>
    </w:p>
    <w:p w:rsidR="00D017DF" w:rsidRDefault="00D017DF">
      <w:pPr>
        <w:spacing w:line="360" w:lineRule="auto"/>
        <w:ind w:left="720"/>
        <w:rPr>
          <w:sz w:val="28"/>
          <w:szCs w:val="20"/>
        </w:rPr>
      </w:pPr>
      <w:r>
        <w:rPr>
          <w:sz w:val="28"/>
        </w:rPr>
        <w:t>Поголовье: разбивается на косяки на 15-25 кобыл; в каждый косяк подбирается жеребец, который постоянно находится в табуне. У плодовитого жеребца зажеребляемость достигает 90% .</w:t>
      </w:r>
    </w:p>
    <w:p w:rsidR="00D017DF" w:rsidRDefault="00D017DF">
      <w:pPr>
        <w:numPr>
          <w:ilvl w:val="0"/>
          <w:numId w:val="3"/>
        </w:numPr>
        <w:spacing w:line="360" w:lineRule="auto"/>
        <w:rPr>
          <w:sz w:val="28"/>
          <w:szCs w:val="20"/>
        </w:rPr>
      </w:pPr>
      <w:r>
        <w:t xml:space="preserve"> </w:t>
      </w:r>
      <w:r>
        <w:rPr>
          <w:sz w:val="28"/>
        </w:rPr>
        <w:t>Ручная случка – применяется в основном на племенных коневодческих фермах, в конных заводах. При этом способе жеребца - производителя содержат в деннике и выводят только для покрытия кобыл.</w:t>
      </w:r>
    </w:p>
    <w:p w:rsidR="00D017DF" w:rsidRDefault="00D017DF">
      <w:pPr>
        <w:spacing w:line="360" w:lineRule="auto"/>
        <w:ind w:firstLine="360"/>
        <w:rPr>
          <w:sz w:val="28"/>
          <w:szCs w:val="20"/>
        </w:rPr>
      </w:pPr>
      <w:r>
        <w:rPr>
          <w:sz w:val="28"/>
        </w:rPr>
        <w:t>Кобыл в охоте выявляют.</w:t>
      </w:r>
    </w:p>
    <w:p w:rsidR="00D017DF" w:rsidRDefault="00D017DF">
      <w:pPr>
        <w:spacing w:line="360" w:lineRule="auto"/>
        <w:rPr>
          <w:sz w:val="28"/>
        </w:rPr>
      </w:pPr>
      <w:r>
        <w:rPr>
          <w:sz w:val="28"/>
        </w:rPr>
        <w:t>Случку проводят в специальных манежах. Нагрузку для полновозрастных жеребцов 40-30, иногда до 50 кобыл. За случной сезон жеребец может сделать примерно 175 садок.</w:t>
      </w:r>
    </w:p>
    <w:p w:rsidR="00D017DF" w:rsidRDefault="00D017DF">
      <w:pPr>
        <w:spacing w:line="360" w:lineRule="auto"/>
        <w:rPr>
          <w:sz w:val="28"/>
          <w:szCs w:val="20"/>
        </w:rPr>
      </w:pPr>
    </w:p>
    <w:p w:rsidR="00D017DF" w:rsidRDefault="00D017DF">
      <w:pPr>
        <w:spacing w:line="360" w:lineRule="auto"/>
        <w:ind w:left="360"/>
        <w:rPr>
          <w:sz w:val="28"/>
          <w:szCs w:val="20"/>
        </w:rPr>
      </w:pPr>
      <w:r>
        <w:rPr>
          <w:sz w:val="28"/>
        </w:rPr>
        <w:t>Искусственное осеменение.</w:t>
      </w:r>
    </w:p>
    <w:p w:rsidR="00D017DF" w:rsidRDefault="00D017DF">
      <w:pPr>
        <w:spacing w:line="360" w:lineRule="auto"/>
        <w:ind w:left="360"/>
        <w:rPr>
          <w:sz w:val="28"/>
          <w:szCs w:val="20"/>
        </w:rPr>
      </w:pPr>
    </w:p>
    <w:p w:rsidR="00D017DF" w:rsidRDefault="00D017DF">
      <w:pPr>
        <w:spacing w:line="360" w:lineRule="auto"/>
        <w:ind w:left="360"/>
        <w:rPr>
          <w:sz w:val="28"/>
          <w:szCs w:val="20"/>
        </w:rPr>
      </w:pPr>
      <w:r>
        <w:rPr>
          <w:sz w:val="28"/>
        </w:rPr>
        <w:t>Применяется на племенных фермах и в конных заводах.</w:t>
      </w:r>
    </w:p>
    <w:p w:rsidR="00D017DF" w:rsidRDefault="00D017DF">
      <w:pPr>
        <w:spacing w:line="360" w:lineRule="auto"/>
        <w:ind w:firstLine="360"/>
        <w:rPr>
          <w:sz w:val="28"/>
          <w:szCs w:val="20"/>
        </w:rPr>
      </w:pPr>
      <w:r>
        <w:rPr>
          <w:sz w:val="28"/>
        </w:rPr>
        <w:t>Сперму получают от племенных жеребцов производителей и по определенной технике осеменяют кобыл.</w:t>
      </w:r>
    </w:p>
    <w:p w:rsidR="00D017DF" w:rsidRDefault="00D017DF">
      <w:pPr>
        <w:spacing w:line="360" w:lineRule="auto"/>
        <w:ind w:firstLine="360"/>
        <w:rPr>
          <w:sz w:val="28"/>
          <w:szCs w:val="20"/>
        </w:rPr>
      </w:pPr>
      <w:r>
        <w:rPr>
          <w:sz w:val="28"/>
        </w:rPr>
        <w:t>Для достижения высокой эффективности воспроизводства, необходимо профилактировать аборты. Меры профилактики предусматривают полноценное кормление. Достаточный моцион, содержание животных в соответствии с зоотехническими нормами и лечением больных.</w:t>
      </w:r>
    </w:p>
    <w:p w:rsidR="00D017DF" w:rsidRDefault="00D017DF">
      <w:pPr>
        <w:spacing w:line="360" w:lineRule="auto"/>
        <w:rPr>
          <w:sz w:val="28"/>
          <w:szCs w:val="20"/>
        </w:rPr>
      </w:pPr>
    </w:p>
    <w:p w:rsidR="00D017DF" w:rsidRDefault="00D017DF">
      <w:pPr>
        <w:spacing w:line="360" w:lineRule="auto"/>
        <w:ind w:firstLine="360"/>
        <w:jc w:val="center"/>
        <w:rPr>
          <w:sz w:val="28"/>
          <w:szCs w:val="20"/>
        </w:rPr>
      </w:pPr>
      <w:r>
        <w:rPr>
          <w:sz w:val="28"/>
        </w:rPr>
        <w:t>Технология выращивания рысистых лошадей.</w:t>
      </w:r>
    </w:p>
    <w:p w:rsidR="00D017DF" w:rsidRDefault="00D017DF">
      <w:pPr>
        <w:spacing w:line="360" w:lineRule="auto"/>
        <w:ind w:firstLine="360"/>
        <w:rPr>
          <w:sz w:val="28"/>
          <w:szCs w:val="20"/>
        </w:rPr>
      </w:pPr>
    </w:p>
    <w:p w:rsidR="00D017DF" w:rsidRDefault="00D017DF">
      <w:pPr>
        <w:pStyle w:val="2"/>
        <w:numPr>
          <w:ilvl w:val="0"/>
          <w:numId w:val="4"/>
        </w:numPr>
        <w:spacing w:line="360" w:lineRule="auto"/>
      </w:pPr>
      <w:r>
        <w:t>Содержание и воспитание сосунов (до 6-ти месяцев).</w:t>
      </w:r>
    </w:p>
    <w:p w:rsidR="00D017DF" w:rsidRDefault="00D017DF">
      <w:pPr>
        <w:numPr>
          <w:ilvl w:val="0"/>
          <w:numId w:val="4"/>
        </w:numPr>
        <w:spacing w:line="360" w:lineRule="auto"/>
        <w:rPr>
          <w:sz w:val="28"/>
        </w:rPr>
      </w:pPr>
      <w:r>
        <w:rPr>
          <w:sz w:val="28"/>
        </w:rPr>
        <w:t>Отъем молодняка от матери (в 7 месяцев).</w:t>
      </w:r>
    </w:p>
    <w:p w:rsidR="00D017DF" w:rsidRDefault="00D017DF">
      <w:pPr>
        <w:numPr>
          <w:ilvl w:val="0"/>
          <w:numId w:val="4"/>
        </w:numPr>
        <w:spacing w:line="360" w:lineRule="auto"/>
        <w:rPr>
          <w:sz w:val="28"/>
        </w:rPr>
      </w:pPr>
      <w:r>
        <w:rPr>
          <w:sz w:val="28"/>
        </w:rPr>
        <w:t>Выращивание жеребят-отъемышей (групповое или индивидуальное содержание) -   в этот период начинают тренировать жеребят.</w:t>
      </w:r>
    </w:p>
    <w:p w:rsidR="00D017DF" w:rsidRDefault="00D017DF">
      <w:pPr>
        <w:numPr>
          <w:ilvl w:val="0"/>
          <w:numId w:val="4"/>
        </w:numPr>
        <w:spacing w:line="360" w:lineRule="auto"/>
        <w:rPr>
          <w:sz w:val="28"/>
        </w:rPr>
      </w:pPr>
      <w:r>
        <w:rPr>
          <w:sz w:val="28"/>
        </w:rPr>
        <w:t>Заездка (1год) – приучают к сбруе, экипажу, к управлению вожжами.</w:t>
      </w:r>
    </w:p>
    <w:p w:rsidR="00D017DF" w:rsidRDefault="00D017DF">
      <w:pPr>
        <w:numPr>
          <w:ilvl w:val="0"/>
          <w:numId w:val="4"/>
        </w:numPr>
        <w:spacing w:line="360" w:lineRule="auto"/>
        <w:rPr>
          <w:sz w:val="28"/>
        </w:rPr>
      </w:pPr>
      <w:r>
        <w:rPr>
          <w:sz w:val="28"/>
        </w:rPr>
        <w:t>Индивидуальный тренинг молодняка в 1,5 – летнем возрасте.</w:t>
      </w:r>
    </w:p>
    <w:p w:rsidR="00D017DF" w:rsidRDefault="00D017DF">
      <w:pPr>
        <w:numPr>
          <w:ilvl w:val="0"/>
          <w:numId w:val="4"/>
        </w:numPr>
        <w:spacing w:line="360" w:lineRule="auto"/>
        <w:rPr>
          <w:sz w:val="28"/>
        </w:rPr>
      </w:pPr>
      <w:r>
        <w:rPr>
          <w:sz w:val="28"/>
        </w:rPr>
        <w:t>Отправка на ипподром (2-х летний возраст) – животные сопровождаются племенными свидетельствами или паспортами (в которых отражены результаты бонитировки).</w:t>
      </w:r>
    </w:p>
    <w:p w:rsidR="00D017DF" w:rsidRDefault="00D017DF">
      <w:pPr>
        <w:spacing w:line="360" w:lineRule="auto"/>
        <w:ind w:firstLine="360"/>
        <w:rPr>
          <w:sz w:val="28"/>
          <w:szCs w:val="20"/>
        </w:rPr>
      </w:pPr>
      <w:r>
        <w:rPr>
          <w:sz w:val="28"/>
        </w:rPr>
        <w:t>Здесь осуществляются:</w:t>
      </w:r>
      <w:r>
        <w:rPr>
          <w:sz w:val="28"/>
          <w:szCs w:val="20"/>
        </w:rPr>
        <w:t xml:space="preserve"> </w:t>
      </w:r>
      <w:r>
        <w:rPr>
          <w:sz w:val="28"/>
        </w:rPr>
        <w:t>ипподромный тренинг и испытание 2-х леток тренинг и испытание трехлеток,</w:t>
      </w:r>
      <w:r>
        <w:rPr>
          <w:sz w:val="28"/>
          <w:szCs w:val="20"/>
        </w:rPr>
        <w:t xml:space="preserve"> </w:t>
      </w:r>
      <w:r>
        <w:rPr>
          <w:sz w:val="28"/>
        </w:rPr>
        <w:t>тренинг 4-х леток и лошадей старшего возраста.</w:t>
      </w:r>
    </w:p>
    <w:p w:rsidR="00D017DF" w:rsidRDefault="00D017DF">
      <w:pPr>
        <w:spacing w:line="360" w:lineRule="auto"/>
        <w:ind w:firstLine="360"/>
        <w:rPr>
          <w:sz w:val="28"/>
        </w:rPr>
      </w:pPr>
      <w:r>
        <w:rPr>
          <w:sz w:val="28"/>
        </w:rPr>
        <w:t>Технологии выращивания лошадей и других пород в целом повторяет технологию выращивания рысистых лошадей, с более или менее отличительными особенностями в связи с хозяйственным назначением лошадей</w:t>
      </w:r>
    </w:p>
    <w:p w:rsidR="00D017DF" w:rsidRDefault="00D017DF">
      <w:pPr>
        <w:spacing w:line="360" w:lineRule="auto"/>
        <w:ind w:firstLine="360"/>
        <w:rPr>
          <w:sz w:val="28"/>
        </w:rPr>
      </w:pPr>
    </w:p>
    <w:p w:rsidR="00D017DF" w:rsidRDefault="00D017DF">
      <w:pPr>
        <w:pStyle w:val="3"/>
        <w:spacing w:line="360" w:lineRule="auto"/>
      </w:pPr>
      <w:r>
        <w:t>Технология мясного коневодства</w:t>
      </w:r>
    </w:p>
    <w:p w:rsidR="00D017DF" w:rsidRDefault="00D017DF">
      <w:pPr>
        <w:spacing w:line="360" w:lineRule="auto"/>
        <w:ind w:firstLine="360"/>
        <w:jc w:val="center"/>
        <w:rPr>
          <w:sz w:val="28"/>
          <w:szCs w:val="20"/>
        </w:rPr>
      </w:pPr>
    </w:p>
    <w:p w:rsidR="00D017DF" w:rsidRDefault="00D017DF">
      <w:pPr>
        <w:pStyle w:val="20"/>
        <w:spacing w:line="360" w:lineRule="auto"/>
      </w:pPr>
      <w:r>
        <w:t>Складывается из ряда организационных мероприятий, способствующих достижению цели – увеличению производства конного мяса высокого качества при низкой себестоимости. В зонах табунного коневодства эти мероприятия включают рациональное использование пастбищ соблюдение оптимальной структуры табуна, организацию воспроизводства, нагул, кастрацию, таврение, создание страховых запасов кормов.</w:t>
      </w:r>
    </w:p>
    <w:p w:rsidR="00D017DF" w:rsidRDefault="00D017DF">
      <w:pPr>
        <w:spacing w:line="360" w:lineRule="auto"/>
        <w:ind w:firstLine="360"/>
        <w:jc w:val="both"/>
        <w:rPr>
          <w:sz w:val="28"/>
          <w:szCs w:val="20"/>
        </w:rPr>
      </w:pPr>
      <w:r>
        <w:rPr>
          <w:sz w:val="28"/>
          <w:szCs w:val="20"/>
        </w:rPr>
        <w:t>В зонах конюшенного – пастбищного содержания лошадей большое значение приобретает откорм лошадей или откорм в сочетании с нагулом. Определенное значение в технологических процессах имеет учет особенностей поведенческих реакций лошадей; их значение позволяет проводить ряд мероприятий с наименьшими затратами.</w:t>
      </w:r>
    </w:p>
    <w:p w:rsidR="00D017DF" w:rsidRDefault="00D017DF">
      <w:pPr>
        <w:spacing w:line="360" w:lineRule="auto"/>
        <w:ind w:firstLine="360"/>
        <w:jc w:val="both"/>
        <w:rPr>
          <w:sz w:val="28"/>
          <w:szCs w:val="20"/>
        </w:rPr>
      </w:pPr>
    </w:p>
    <w:p w:rsidR="00D017DF" w:rsidRDefault="00D017DF">
      <w:pPr>
        <w:spacing w:line="360" w:lineRule="auto"/>
        <w:ind w:firstLine="360"/>
        <w:jc w:val="center"/>
        <w:rPr>
          <w:sz w:val="28"/>
          <w:szCs w:val="20"/>
        </w:rPr>
      </w:pPr>
      <w:r>
        <w:rPr>
          <w:sz w:val="28"/>
          <w:szCs w:val="20"/>
        </w:rPr>
        <w:t>Рациональное использование пастбищ.</w:t>
      </w:r>
    </w:p>
    <w:p w:rsidR="00D017DF" w:rsidRDefault="00D017DF">
      <w:pPr>
        <w:spacing w:line="360" w:lineRule="auto"/>
        <w:ind w:firstLine="360"/>
        <w:jc w:val="center"/>
        <w:rPr>
          <w:sz w:val="28"/>
          <w:szCs w:val="20"/>
        </w:rPr>
      </w:pPr>
    </w:p>
    <w:p w:rsidR="00D017DF" w:rsidRDefault="00D017DF">
      <w:pPr>
        <w:pStyle w:val="20"/>
        <w:spacing w:line="360" w:lineRule="auto"/>
      </w:pPr>
      <w:r>
        <w:t>Включает последовательное сезонное стравливание; улучшение путем внедрения ряда агротехнических приемов и подсева трав; применение специфических методов эксплуатации зимой; огоративание.</w:t>
      </w:r>
    </w:p>
    <w:p w:rsidR="00D017DF" w:rsidRDefault="00D017DF">
      <w:pPr>
        <w:spacing w:line="360" w:lineRule="auto"/>
        <w:ind w:firstLine="360"/>
        <w:jc w:val="both"/>
        <w:rPr>
          <w:sz w:val="28"/>
          <w:szCs w:val="20"/>
        </w:rPr>
      </w:pPr>
    </w:p>
    <w:p w:rsidR="00D017DF" w:rsidRDefault="00D017DF">
      <w:pPr>
        <w:spacing w:line="360" w:lineRule="auto"/>
        <w:ind w:firstLine="360"/>
        <w:jc w:val="center"/>
        <w:rPr>
          <w:sz w:val="28"/>
          <w:szCs w:val="20"/>
        </w:rPr>
      </w:pPr>
      <w:r>
        <w:rPr>
          <w:sz w:val="28"/>
          <w:szCs w:val="20"/>
        </w:rPr>
        <w:t>Структура табуна.</w:t>
      </w:r>
    </w:p>
    <w:p w:rsidR="00D017DF" w:rsidRDefault="00D017DF">
      <w:pPr>
        <w:spacing w:line="360" w:lineRule="auto"/>
        <w:ind w:firstLine="360"/>
        <w:jc w:val="both"/>
        <w:rPr>
          <w:sz w:val="28"/>
          <w:szCs w:val="20"/>
        </w:rPr>
      </w:pPr>
      <w:r>
        <w:rPr>
          <w:sz w:val="28"/>
          <w:szCs w:val="20"/>
        </w:rPr>
        <w:t>Она имеет оределяющее значение в рациональном построении технологии мясного коневодства.</w:t>
      </w:r>
    </w:p>
    <w:p w:rsidR="00D017DF" w:rsidRDefault="00D017DF">
      <w:pPr>
        <w:spacing w:line="360" w:lineRule="auto"/>
        <w:ind w:firstLine="360"/>
        <w:jc w:val="both"/>
        <w:rPr>
          <w:sz w:val="28"/>
          <w:szCs w:val="20"/>
        </w:rPr>
      </w:pPr>
      <w:r>
        <w:rPr>
          <w:sz w:val="28"/>
          <w:szCs w:val="20"/>
        </w:rPr>
        <w:t>Производство конины планируют в прямой зависимости от зоны разведения, стуктуры табуна.</w:t>
      </w:r>
    </w:p>
    <w:p w:rsidR="00D017DF" w:rsidRDefault="00D017DF">
      <w:pPr>
        <w:pStyle w:val="3"/>
        <w:spacing w:line="360" w:lineRule="auto"/>
        <w:rPr>
          <w:szCs w:val="20"/>
        </w:rPr>
      </w:pPr>
      <w:r>
        <w:rPr>
          <w:szCs w:val="20"/>
        </w:rPr>
        <w:t>Организация воспроизводства</w:t>
      </w:r>
    </w:p>
    <w:p w:rsidR="00D017DF" w:rsidRDefault="00D017DF">
      <w:pPr>
        <w:spacing w:line="360" w:lineRule="auto"/>
        <w:ind w:firstLine="360"/>
        <w:rPr>
          <w:sz w:val="28"/>
          <w:szCs w:val="20"/>
        </w:rPr>
      </w:pPr>
    </w:p>
    <w:p w:rsidR="00D017DF" w:rsidRDefault="00D017DF">
      <w:pPr>
        <w:pStyle w:val="30"/>
        <w:spacing w:line="360" w:lineRule="auto"/>
      </w:pPr>
      <w:r>
        <w:t>Оттого, как организовано воспроизводство, во многом зависит эффективность мясного коневодства.</w:t>
      </w:r>
    </w:p>
    <w:p w:rsidR="00D017DF" w:rsidRDefault="00D017DF">
      <w:pPr>
        <w:spacing w:line="360" w:lineRule="auto"/>
        <w:ind w:firstLine="360"/>
        <w:rPr>
          <w:sz w:val="28"/>
          <w:szCs w:val="20"/>
        </w:rPr>
      </w:pPr>
      <w:r>
        <w:rPr>
          <w:sz w:val="28"/>
          <w:szCs w:val="20"/>
        </w:rPr>
        <w:t>Лучший метод в табунном коневодстве – косячная случка.</w:t>
      </w:r>
    </w:p>
    <w:p w:rsidR="00D017DF" w:rsidRDefault="00D017DF">
      <w:pPr>
        <w:spacing w:line="360" w:lineRule="auto"/>
        <w:ind w:firstLine="360"/>
        <w:rPr>
          <w:sz w:val="28"/>
          <w:szCs w:val="20"/>
        </w:rPr>
      </w:pPr>
      <w:r>
        <w:rPr>
          <w:sz w:val="28"/>
          <w:szCs w:val="20"/>
        </w:rPr>
        <w:t>Нагул лошадей в основном осуществляют на летних пастбищах.</w:t>
      </w:r>
    </w:p>
    <w:p w:rsidR="00D017DF" w:rsidRDefault="00D017DF">
      <w:pPr>
        <w:spacing w:line="360" w:lineRule="auto"/>
        <w:jc w:val="both"/>
        <w:rPr>
          <w:sz w:val="28"/>
          <w:szCs w:val="20"/>
        </w:rPr>
      </w:pPr>
    </w:p>
    <w:p w:rsidR="00D017DF" w:rsidRDefault="00D017DF">
      <w:pPr>
        <w:spacing w:line="360" w:lineRule="auto"/>
        <w:ind w:firstLine="360"/>
        <w:jc w:val="center"/>
        <w:rPr>
          <w:sz w:val="28"/>
          <w:szCs w:val="20"/>
        </w:rPr>
      </w:pPr>
      <w:r>
        <w:rPr>
          <w:sz w:val="28"/>
          <w:szCs w:val="20"/>
        </w:rPr>
        <w:t>Схема рациональной структуры табуна в мясном коневодстве, % на начало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750"/>
        <w:gridCol w:w="2570"/>
        <w:gridCol w:w="1728"/>
      </w:tblGrid>
      <w:tr w:rsidR="00D017DF">
        <w:trPr>
          <w:cantSplit/>
          <w:trHeight w:val="475"/>
        </w:trPr>
        <w:tc>
          <w:tcPr>
            <w:tcW w:w="4608" w:type="dxa"/>
            <w:vMerge w:val="restart"/>
            <w:vAlign w:val="center"/>
          </w:tcPr>
          <w:p w:rsidR="00D017DF" w:rsidRDefault="00D017DF">
            <w:pPr>
              <w:spacing w:line="360" w:lineRule="auto"/>
              <w:jc w:val="center"/>
              <w:rPr>
                <w:sz w:val="28"/>
                <w:szCs w:val="20"/>
              </w:rPr>
            </w:pPr>
          </w:p>
          <w:p w:rsidR="00D017DF" w:rsidRDefault="00D017DF">
            <w:pPr>
              <w:spacing w:line="360" w:lineRule="auto"/>
              <w:jc w:val="center"/>
              <w:rPr>
                <w:sz w:val="28"/>
                <w:szCs w:val="20"/>
              </w:rPr>
            </w:pPr>
            <w:r>
              <w:rPr>
                <w:sz w:val="28"/>
                <w:szCs w:val="20"/>
              </w:rPr>
              <w:t>Половозрастные группы лошадей</w:t>
            </w:r>
          </w:p>
        </w:tc>
        <w:tc>
          <w:tcPr>
            <w:tcW w:w="6048" w:type="dxa"/>
            <w:gridSpan w:val="3"/>
            <w:vAlign w:val="center"/>
          </w:tcPr>
          <w:p w:rsidR="00D017DF" w:rsidRDefault="00D017DF">
            <w:pPr>
              <w:pStyle w:val="4"/>
              <w:spacing w:line="360" w:lineRule="auto"/>
            </w:pPr>
            <w:r>
              <w:t>Возраст реализации</w:t>
            </w:r>
          </w:p>
        </w:tc>
      </w:tr>
      <w:tr w:rsidR="00D017DF">
        <w:trPr>
          <w:cantSplit/>
          <w:trHeight w:val="557"/>
        </w:trPr>
        <w:tc>
          <w:tcPr>
            <w:tcW w:w="4608" w:type="dxa"/>
            <w:vMerge/>
            <w:vAlign w:val="center"/>
          </w:tcPr>
          <w:p w:rsidR="00D017DF" w:rsidRDefault="00D017DF">
            <w:pPr>
              <w:spacing w:line="360" w:lineRule="auto"/>
              <w:jc w:val="center"/>
              <w:rPr>
                <w:sz w:val="28"/>
                <w:szCs w:val="20"/>
              </w:rPr>
            </w:pPr>
          </w:p>
        </w:tc>
        <w:tc>
          <w:tcPr>
            <w:tcW w:w="1750" w:type="dxa"/>
            <w:vAlign w:val="center"/>
          </w:tcPr>
          <w:p w:rsidR="00D017DF" w:rsidRDefault="00D017DF">
            <w:pPr>
              <w:spacing w:line="360" w:lineRule="auto"/>
              <w:jc w:val="center"/>
              <w:rPr>
                <w:sz w:val="28"/>
                <w:szCs w:val="20"/>
              </w:rPr>
            </w:pPr>
            <w:r>
              <w:rPr>
                <w:sz w:val="28"/>
                <w:szCs w:val="20"/>
              </w:rPr>
              <w:t>1.5-2,5 года</w:t>
            </w:r>
          </w:p>
        </w:tc>
        <w:tc>
          <w:tcPr>
            <w:tcW w:w="2570" w:type="dxa"/>
            <w:vAlign w:val="center"/>
          </w:tcPr>
          <w:p w:rsidR="00D017DF" w:rsidRDefault="00D017DF">
            <w:pPr>
              <w:spacing w:line="360" w:lineRule="auto"/>
              <w:jc w:val="center"/>
              <w:rPr>
                <w:sz w:val="28"/>
                <w:szCs w:val="20"/>
              </w:rPr>
            </w:pPr>
            <w:r>
              <w:rPr>
                <w:sz w:val="28"/>
                <w:szCs w:val="20"/>
              </w:rPr>
              <w:t>6-9 мес. 1,5 года</w:t>
            </w:r>
          </w:p>
        </w:tc>
        <w:tc>
          <w:tcPr>
            <w:tcW w:w="1728" w:type="dxa"/>
            <w:vAlign w:val="center"/>
          </w:tcPr>
          <w:p w:rsidR="00D017DF" w:rsidRDefault="00D017DF">
            <w:pPr>
              <w:spacing w:line="360" w:lineRule="auto"/>
              <w:jc w:val="center"/>
              <w:rPr>
                <w:sz w:val="28"/>
                <w:szCs w:val="20"/>
              </w:rPr>
            </w:pPr>
            <w:r>
              <w:rPr>
                <w:sz w:val="28"/>
                <w:szCs w:val="20"/>
              </w:rPr>
              <w:t>2,5 года</w:t>
            </w:r>
          </w:p>
        </w:tc>
      </w:tr>
      <w:tr w:rsidR="00D017DF">
        <w:tc>
          <w:tcPr>
            <w:tcW w:w="4608" w:type="dxa"/>
            <w:vAlign w:val="center"/>
          </w:tcPr>
          <w:p w:rsidR="00D017DF" w:rsidRDefault="00D017DF">
            <w:pPr>
              <w:spacing w:line="360" w:lineRule="auto"/>
              <w:jc w:val="center"/>
              <w:rPr>
                <w:sz w:val="28"/>
                <w:szCs w:val="20"/>
              </w:rPr>
            </w:pPr>
            <w:r>
              <w:rPr>
                <w:sz w:val="28"/>
                <w:szCs w:val="20"/>
              </w:rPr>
              <w:t>Жеребцы-производители</w:t>
            </w:r>
          </w:p>
        </w:tc>
        <w:tc>
          <w:tcPr>
            <w:tcW w:w="1750" w:type="dxa"/>
            <w:vAlign w:val="center"/>
          </w:tcPr>
          <w:p w:rsidR="00D017DF" w:rsidRDefault="00D017DF">
            <w:pPr>
              <w:spacing w:line="360" w:lineRule="auto"/>
              <w:jc w:val="center"/>
              <w:rPr>
                <w:sz w:val="28"/>
                <w:szCs w:val="20"/>
              </w:rPr>
            </w:pPr>
            <w:r>
              <w:rPr>
                <w:sz w:val="28"/>
                <w:szCs w:val="20"/>
              </w:rPr>
              <w:t>2,7</w:t>
            </w:r>
          </w:p>
        </w:tc>
        <w:tc>
          <w:tcPr>
            <w:tcW w:w="2570" w:type="dxa"/>
            <w:vAlign w:val="center"/>
          </w:tcPr>
          <w:p w:rsidR="00D017DF" w:rsidRDefault="00D017DF">
            <w:pPr>
              <w:spacing w:line="360" w:lineRule="auto"/>
              <w:jc w:val="center"/>
              <w:rPr>
                <w:sz w:val="28"/>
                <w:szCs w:val="20"/>
              </w:rPr>
            </w:pPr>
            <w:r>
              <w:rPr>
                <w:sz w:val="28"/>
                <w:szCs w:val="20"/>
              </w:rPr>
              <w:t>3,3</w:t>
            </w:r>
          </w:p>
        </w:tc>
        <w:tc>
          <w:tcPr>
            <w:tcW w:w="1728" w:type="dxa"/>
            <w:vAlign w:val="center"/>
          </w:tcPr>
          <w:p w:rsidR="00D017DF" w:rsidRDefault="00D017DF">
            <w:pPr>
              <w:spacing w:line="360" w:lineRule="auto"/>
              <w:jc w:val="center"/>
              <w:rPr>
                <w:sz w:val="28"/>
                <w:szCs w:val="20"/>
              </w:rPr>
            </w:pPr>
            <w:r>
              <w:rPr>
                <w:sz w:val="28"/>
                <w:szCs w:val="20"/>
              </w:rPr>
              <w:t>2,2</w:t>
            </w:r>
          </w:p>
        </w:tc>
      </w:tr>
      <w:tr w:rsidR="00D017DF">
        <w:tc>
          <w:tcPr>
            <w:tcW w:w="4608" w:type="dxa"/>
            <w:vAlign w:val="center"/>
          </w:tcPr>
          <w:p w:rsidR="00D017DF" w:rsidRDefault="00D017DF">
            <w:pPr>
              <w:spacing w:line="360" w:lineRule="auto"/>
              <w:jc w:val="center"/>
              <w:rPr>
                <w:sz w:val="28"/>
                <w:szCs w:val="20"/>
              </w:rPr>
            </w:pPr>
            <w:r>
              <w:rPr>
                <w:sz w:val="28"/>
                <w:szCs w:val="20"/>
              </w:rPr>
              <w:t>Кобылы</w:t>
            </w:r>
          </w:p>
        </w:tc>
        <w:tc>
          <w:tcPr>
            <w:tcW w:w="1750" w:type="dxa"/>
            <w:vAlign w:val="center"/>
          </w:tcPr>
          <w:p w:rsidR="00D017DF" w:rsidRDefault="00D017DF">
            <w:pPr>
              <w:spacing w:line="360" w:lineRule="auto"/>
              <w:jc w:val="center"/>
              <w:rPr>
                <w:sz w:val="28"/>
                <w:szCs w:val="20"/>
              </w:rPr>
            </w:pPr>
            <w:r>
              <w:rPr>
                <w:sz w:val="28"/>
                <w:szCs w:val="20"/>
              </w:rPr>
              <w:t>40,0</w:t>
            </w:r>
          </w:p>
        </w:tc>
        <w:tc>
          <w:tcPr>
            <w:tcW w:w="2570" w:type="dxa"/>
            <w:vAlign w:val="center"/>
          </w:tcPr>
          <w:p w:rsidR="00D017DF" w:rsidRDefault="00D017DF">
            <w:pPr>
              <w:spacing w:line="360" w:lineRule="auto"/>
              <w:jc w:val="center"/>
              <w:rPr>
                <w:sz w:val="28"/>
                <w:szCs w:val="20"/>
              </w:rPr>
            </w:pPr>
            <w:r>
              <w:rPr>
                <w:sz w:val="28"/>
                <w:szCs w:val="20"/>
              </w:rPr>
              <w:t>50,0</w:t>
            </w:r>
          </w:p>
        </w:tc>
        <w:tc>
          <w:tcPr>
            <w:tcW w:w="1728" w:type="dxa"/>
            <w:vAlign w:val="center"/>
          </w:tcPr>
          <w:p w:rsidR="00D017DF" w:rsidRDefault="00D017DF">
            <w:pPr>
              <w:spacing w:line="360" w:lineRule="auto"/>
              <w:jc w:val="center"/>
              <w:rPr>
                <w:sz w:val="28"/>
                <w:szCs w:val="20"/>
              </w:rPr>
            </w:pPr>
            <w:r>
              <w:rPr>
                <w:sz w:val="28"/>
                <w:szCs w:val="20"/>
              </w:rPr>
              <w:t>36,5</w:t>
            </w:r>
          </w:p>
        </w:tc>
      </w:tr>
      <w:tr w:rsidR="00D017DF">
        <w:tc>
          <w:tcPr>
            <w:tcW w:w="4608" w:type="dxa"/>
            <w:vAlign w:val="center"/>
          </w:tcPr>
          <w:p w:rsidR="00D017DF" w:rsidRDefault="00D017DF">
            <w:pPr>
              <w:spacing w:line="360" w:lineRule="auto"/>
              <w:jc w:val="center"/>
              <w:rPr>
                <w:sz w:val="28"/>
                <w:szCs w:val="20"/>
              </w:rPr>
            </w:pPr>
            <w:r>
              <w:rPr>
                <w:sz w:val="28"/>
                <w:szCs w:val="20"/>
              </w:rPr>
              <w:t>Жеребята до 1 года</w:t>
            </w:r>
          </w:p>
        </w:tc>
        <w:tc>
          <w:tcPr>
            <w:tcW w:w="1750" w:type="dxa"/>
            <w:vAlign w:val="center"/>
          </w:tcPr>
          <w:p w:rsidR="00D017DF" w:rsidRDefault="00D017DF">
            <w:pPr>
              <w:spacing w:line="360" w:lineRule="auto"/>
              <w:jc w:val="center"/>
              <w:rPr>
                <w:sz w:val="28"/>
                <w:szCs w:val="20"/>
              </w:rPr>
            </w:pPr>
            <w:r>
              <w:rPr>
                <w:sz w:val="28"/>
                <w:szCs w:val="20"/>
              </w:rPr>
              <w:t>29,3</w:t>
            </w:r>
          </w:p>
        </w:tc>
        <w:tc>
          <w:tcPr>
            <w:tcW w:w="2570" w:type="dxa"/>
            <w:vAlign w:val="center"/>
          </w:tcPr>
          <w:p w:rsidR="00D017DF" w:rsidRDefault="00D017DF">
            <w:pPr>
              <w:spacing w:line="360" w:lineRule="auto"/>
              <w:jc w:val="center"/>
              <w:rPr>
                <w:sz w:val="28"/>
                <w:szCs w:val="20"/>
              </w:rPr>
            </w:pPr>
            <w:r>
              <w:rPr>
                <w:sz w:val="28"/>
                <w:szCs w:val="20"/>
              </w:rPr>
              <w:t>25,7</w:t>
            </w:r>
          </w:p>
        </w:tc>
        <w:tc>
          <w:tcPr>
            <w:tcW w:w="1728" w:type="dxa"/>
            <w:vAlign w:val="center"/>
          </w:tcPr>
          <w:p w:rsidR="00D017DF" w:rsidRDefault="00D017DF">
            <w:pPr>
              <w:spacing w:line="360" w:lineRule="auto"/>
              <w:jc w:val="center"/>
              <w:rPr>
                <w:sz w:val="28"/>
                <w:szCs w:val="20"/>
              </w:rPr>
            </w:pPr>
            <w:r>
              <w:rPr>
                <w:sz w:val="28"/>
                <w:szCs w:val="20"/>
              </w:rPr>
              <w:t>29,1</w:t>
            </w:r>
          </w:p>
        </w:tc>
      </w:tr>
      <w:tr w:rsidR="00D017DF">
        <w:tc>
          <w:tcPr>
            <w:tcW w:w="4608" w:type="dxa"/>
            <w:vAlign w:val="center"/>
          </w:tcPr>
          <w:p w:rsidR="00D017DF" w:rsidRDefault="00D017DF">
            <w:pPr>
              <w:spacing w:line="360" w:lineRule="auto"/>
              <w:jc w:val="center"/>
              <w:rPr>
                <w:sz w:val="28"/>
                <w:szCs w:val="20"/>
              </w:rPr>
            </w:pPr>
            <w:r>
              <w:rPr>
                <w:sz w:val="28"/>
                <w:szCs w:val="20"/>
              </w:rPr>
              <w:t>Молодняк 1-3 года</w:t>
            </w:r>
          </w:p>
        </w:tc>
        <w:tc>
          <w:tcPr>
            <w:tcW w:w="1750" w:type="dxa"/>
            <w:vAlign w:val="center"/>
          </w:tcPr>
          <w:p w:rsidR="00D017DF" w:rsidRDefault="00D017DF">
            <w:pPr>
              <w:spacing w:line="360" w:lineRule="auto"/>
              <w:jc w:val="center"/>
              <w:rPr>
                <w:sz w:val="28"/>
                <w:szCs w:val="20"/>
              </w:rPr>
            </w:pPr>
            <w:r>
              <w:rPr>
                <w:sz w:val="28"/>
                <w:szCs w:val="20"/>
              </w:rPr>
              <w:t>28,0</w:t>
            </w:r>
          </w:p>
        </w:tc>
        <w:tc>
          <w:tcPr>
            <w:tcW w:w="2570" w:type="dxa"/>
            <w:vAlign w:val="center"/>
          </w:tcPr>
          <w:p w:rsidR="00D017DF" w:rsidRDefault="00D017DF">
            <w:pPr>
              <w:spacing w:line="360" w:lineRule="auto"/>
              <w:jc w:val="center"/>
              <w:rPr>
                <w:sz w:val="28"/>
                <w:szCs w:val="20"/>
              </w:rPr>
            </w:pPr>
            <w:r>
              <w:rPr>
                <w:sz w:val="28"/>
                <w:szCs w:val="20"/>
              </w:rPr>
              <w:t>21,0</w:t>
            </w:r>
          </w:p>
        </w:tc>
        <w:tc>
          <w:tcPr>
            <w:tcW w:w="1728" w:type="dxa"/>
            <w:vAlign w:val="center"/>
          </w:tcPr>
          <w:p w:rsidR="00D017DF" w:rsidRDefault="00D017DF">
            <w:pPr>
              <w:spacing w:line="360" w:lineRule="auto"/>
              <w:jc w:val="center"/>
              <w:rPr>
                <w:sz w:val="28"/>
                <w:szCs w:val="20"/>
              </w:rPr>
            </w:pPr>
            <w:r>
              <w:rPr>
                <w:sz w:val="28"/>
                <w:szCs w:val="20"/>
              </w:rPr>
              <w:t>32,2</w:t>
            </w:r>
          </w:p>
        </w:tc>
      </w:tr>
      <w:tr w:rsidR="00D017DF">
        <w:tc>
          <w:tcPr>
            <w:tcW w:w="4608" w:type="dxa"/>
            <w:vAlign w:val="center"/>
          </w:tcPr>
          <w:p w:rsidR="00D017DF" w:rsidRDefault="00D017DF">
            <w:pPr>
              <w:spacing w:line="360" w:lineRule="auto"/>
              <w:jc w:val="center"/>
              <w:rPr>
                <w:sz w:val="28"/>
                <w:szCs w:val="20"/>
              </w:rPr>
            </w:pPr>
            <w:r>
              <w:rPr>
                <w:sz w:val="28"/>
                <w:szCs w:val="20"/>
              </w:rPr>
              <w:t>И Т О Г О</w:t>
            </w:r>
          </w:p>
        </w:tc>
        <w:tc>
          <w:tcPr>
            <w:tcW w:w="1750" w:type="dxa"/>
            <w:vAlign w:val="center"/>
          </w:tcPr>
          <w:p w:rsidR="00D017DF" w:rsidRDefault="00D017DF">
            <w:pPr>
              <w:spacing w:line="360" w:lineRule="auto"/>
              <w:jc w:val="center"/>
              <w:rPr>
                <w:sz w:val="28"/>
                <w:szCs w:val="20"/>
              </w:rPr>
            </w:pPr>
            <w:r>
              <w:rPr>
                <w:sz w:val="28"/>
                <w:szCs w:val="20"/>
              </w:rPr>
              <w:t>100,0</w:t>
            </w:r>
          </w:p>
        </w:tc>
        <w:tc>
          <w:tcPr>
            <w:tcW w:w="2570" w:type="dxa"/>
            <w:vAlign w:val="center"/>
          </w:tcPr>
          <w:p w:rsidR="00D017DF" w:rsidRDefault="00D017DF">
            <w:pPr>
              <w:spacing w:line="360" w:lineRule="auto"/>
              <w:jc w:val="center"/>
              <w:rPr>
                <w:sz w:val="28"/>
                <w:szCs w:val="20"/>
              </w:rPr>
            </w:pPr>
            <w:r>
              <w:rPr>
                <w:sz w:val="28"/>
                <w:szCs w:val="20"/>
              </w:rPr>
              <w:t>100,0</w:t>
            </w:r>
          </w:p>
        </w:tc>
        <w:tc>
          <w:tcPr>
            <w:tcW w:w="1728" w:type="dxa"/>
            <w:vAlign w:val="center"/>
          </w:tcPr>
          <w:p w:rsidR="00D017DF" w:rsidRDefault="00D017DF">
            <w:pPr>
              <w:spacing w:line="360" w:lineRule="auto"/>
              <w:jc w:val="center"/>
              <w:rPr>
                <w:sz w:val="28"/>
                <w:szCs w:val="20"/>
              </w:rPr>
            </w:pPr>
            <w:r>
              <w:rPr>
                <w:sz w:val="28"/>
                <w:szCs w:val="20"/>
              </w:rPr>
              <w:t>100,0</w:t>
            </w:r>
          </w:p>
        </w:tc>
      </w:tr>
    </w:tbl>
    <w:p w:rsidR="00D017DF" w:rsidRDefault="00D017DF">
      <w:pPr>
        <w:spacing w:line="360" w:lineRule="auto"/>
        <w:rPr>
          <w:sz w:val="28"/>
          <w:szCs w:val="20"/>
        </w:rPr>
      </w:pPr>
    </w:p>
    <w:p w:rsidR="00D017DF" w:rsidRDefault="00D017DF">
      <w:pPr>
        <w:spacing w:line="360" w:lineRule="auto"/>
        <w:ind w:firstLine="360"/>
        <w:rPr>
          <w:sz w:val="28"/>
          <w:szCs w:val="20"/>
        </w:rPr>
      </w:pPr>
      <w:r>
        <w:rPr>
          <w:sz w:val="28"/>
          <w:szCs w:val="20"/>
        </w:rPr>
        <w:t>Откорм лошадей производится в основном в районах конюшенного – пастбищного коневодства при подготовке мясных лошадей на экспорт и частично в рационах табунного коневодства в специализированных откормочных хозяйствах.</w:t>
      </w:r>
    </w:p>
    <w:p w:rsidR="00D017DF" w:rsidRDefault="00D017DF">
      <w:pPr>
        <w:spacing w:line="360" w:lineRule="auto"/>
        <w:ind w:firstLine="360"/>
        <w:rPr>
          <w:sz w:val="28"/>
          <w:szCs w:val="20"/>
        </w:rPr>
      </w:pPr>
      <w:r>
        <w:rPr>
          <w:sz w:val="28"/>
          <w:szCs w:val="20"/>
        </w:rPr>
        <w:t>При интенсивном откорме среднесуточные приросты массы лошадей второй категории упитанности составляют обычно 0,7-0,9 кг, достигая 1,2-1,5 кг у лошадей нестандартной упитанности.</w:t>
      </w:r>
    </w:p>
    <w:p w:rsidR="00D017DF" w:rsidRDefault="00D017DF">
      <w:pPr>
        <w:spacing w:line="360" w:lineRule="auto"/>
        <w:ind w:firstLine="360"/>
        <w:rPr>
          <w:sz w:val="28"/>
          <w:szCs w:val="20"/>
        </w:rPr>
      </w:pPr>
    </w:p>
    <w:p w:rsidR="00D017DF" w:rsidRDefault="00D017DF">
      <w:pPr>
        <w:spacing w:line="360" w:lineRule="auto"/>
        <w:ind w:firstLine="360"/>
        <w:jc w:val="center"/>
        <w:rPr>
          <w:sz w:val="28"/>
          <w:szCs w:val="20"/>
        </w:rPr>
      </w:pPr>
      <w:r>
        <w:rPr>
          <w:sz w:val="28"/>
          <w:szCs w:val="20"/>
        </w:rPr>
        <w:t>Технология молочного коневодства.</w:t>
      </w:r>
    </w:p>
    <w:p w:rsidR="00D017DF" w:rsidRDefault="00D017DF">
      <w:pPr>
        <w:spacing w:line="360" w:lineRule="auto"/>
        <w:ind w:firstLine="360"/>
        <w:jc w:val="both"/>
        <w:rPr>
          <w:sz w:val="28"/>
          <w:szCs w:val="20"/>
        </w:rPr>
      </w:pPr>
    </w:p>
    <w:p w:rsidR="00D017DF" w:rsidRDefault="00D017DF">
      <w:pPr>
        <w:spacing w:line="360" w:lineRule="auto"/>
        <w:ind w:firstLine="360"/>
        <w:jc w:val="both"/>
        <w:rPr>
          <w:sz w:val="28"/>
          <w:szCs w:val="20"/>
        </w:rPr>
      </w:pPr>
      <w:r>
        <w:rPr>
          <w:sz w:val="28"/>
          <w:szCs w:val="20"/>
        </w:rPr>
        <w:t>Включает в себя принципы и формы организации кумысных ферм, технику доения и раздоя кобыл, организацию кормления, воспроизводство и выращивание молодняка, технику получения кобыльего молока и производство кумыса.</w:t>
      </w:r>
    </w:p>
    <w:p w:rsidR="00D017DF" w:rsidRDefault="00D017DF">
      <w:pPr>
        <w:spacing w:line="360" w:lineRule="auto"/>
        <w:ind w:firstLine="360"/>
        <w:jc w:val="both"/>
        <w:rPr>
          <w:sz w:val="28"/>
          <w:szCs w:val="20"/>
        </w:rPr>
      </w:pPr>
    </w:p>
    <w:p w:rsidR="00D017DF" w:rsidRDefault="00D017DF">
      <w:pPr>
        <w:spacing w:line="360" w:lineRule="auto"/>
        <w:ind w:firstLine="360"/>
        <w:jc w:val="both"/>
        <w:rPr>
          <w:sz w:val="28"/>
          <w:szCs w:val="20"/>
        </w:rPr>
      </w:pPr>
      <w:r>
        <w:rPr>
          <w:sz w:val="28"/>
          <w:szCs w:val="20"/>
        </w:rPr>
        <w:t>Организация кумысных ферм.</w:t>
      </w:r>
    </w:p>
    <w:p w:rsidR="00D017DF" w:rsidRDefault="00D017DF">
      <w:pPr>
        <w:spacing w:line="360" w:lineRule="auto"/>
        <w:ind w:firstLine="360"/>
        <w:jc w:val="both"/>
        <w:rPr>
          <w:sz w:val="28"/>
          <w:szCs w:val="20"/>
        </w:rPr>
      </w:pPr>
    </w:p>
    <w:p w:rsidR="00D017DF" w:rsidRDefault="00D017DF">
      <w:pPr>
        <w:spacing w:line="360" w:lineRule="auto"/>
        <w:ind w:firstLine="360"/>
        <w:jc w:val="both"/>
        <w:rPr>
          <w:sz w:val="28"/>
          <w:szCs w:val="20"/>
        </w:rPr>
      </w:pPr>
      <w:r>
        <w:rPr>
          <w:sz w:val="28"/>
          <w:szCs w:val="20"/>
        </w:rPr>
        <w:t>Она специфична в зависимости от зоны разведения лошадей и конкретных хозяйственных задач.</w:t>
      </w:r>
    </w:p>
    <w:p w:rsidR="00D017DF" w:rsidRDefault="00D017DF">
      <w:pPr>
        <w:spacing w:line="360" w:lineRule="auto"/>
        <w:ind w:firstLine="360"/>
        <w:jc w:val="both"/>
        <w:rPr>
          <w:sz w:val="28"/>
          <w:szCs w:val="20"/>
        </w:rPr>
      </w:pPr>
      <w:r>
        <w:rPr>
          <w:sz w:val="28"/>
          <w:szCs w:val="20"/>
        </w:rPr>
        <w:t>Широко распространённые сезонные кумысные фермы организуют в основном с целью снабжения рабочих сельскохозяйственных предприятий кумысом в период интенсивности летних полевых работ и частично с целью доставки молока на сборные молочные пункты с последующей переработкой его вкумыс. Сезонные фермы комплектуютсяч в зонах табунного содержания лошадей, обычно сроком на 3 месяца, реже на 5-7 месяцев из кобыл мясных пород; количество доек в день не превышает 4-5. Кумыс в основном готовят на местных заквасках; по качеству он не однороден.</w:t>
      </w:r>
    </w:p>
    <w:p w:rsidR="00D017DF" w:rsidRDefault="00D017DF">
      <w:pPr>
        <w:spacing w:line="360" w:lineRule="auto"/>
        <w:ind w:firstLine="360"/>
        <w:jc w:val="both"/>
        <w:rPr>
          <w:sz w:val="28"/>
          <w:szCs w:val="20"/>
        </w:rPr>
      </w:pPr>
      <w:r>
        <w:rPr>
          <w:sz w:val="28"/>
          <w:szCs w:val="20"/>
        </w:rPr>
        <w:t>Страндартное качество кумыса получают на фермах промышленного типа как в зонах табунного, так и в зонах конюшенного пастбищного коневодства. На этих фермах организуют круглогодовое производство кумыса, при растянутой выжеребке кобыл (случка в течении года). Доение интенсивное, до 8-10 раз в сутки. В целях рентабельности производство кумыса сочетают с производством племенной продукции.</w:t>
      </w:r>
    </w:p>
    <w:p w:rsidR="00D017DF" w:rsidRDefault="00D017DF">
      <w:pPr>
        <w:spacing w:line="360" w:lineRule="auto"/>
        <w:ind w:firstLine="360"/>
        <w:jc w:val="both"/>
        <w:rPr>
          <w:sz w:val="28"/>
          <w:szCs w:val="20"/>
        </w:rPr>
      </w:pPr>
      <w:r>
        <w:rPr>
          <w:sz w:val="28"/>
          <w:szCs w:val="20"/>
        </w:rPr>
        <w:t>Ээффективность производства кумыса обеспечивают на фермах с поголовьем не ниже 100 дойных кобыл. На кумысных фермах с круглогодовым производством кумыса содержание кобыл и жеребят групповое, беспривязное. В перерывах между дойками кобыл пасут на ближайщих пастбищах. Сезонные кумысные фермы оборудуют постройками летнего типа. Здесь предусмотрены базы с навесами для кобыл и отдельно для жеребят с кормушками и групповыми поилками, доильная площадка.</w:t>
      </w:r>
    </w:p>
    <w:p w:rsidR="00D017DF" w:rsidRDefault="00D017DF">
      <w:pPr>
        <w:spacing w:line="360" w:lineRule="auto"/>
        <w:ind w:firstLine="360"/>
        <w:jc w:val="both"/>
        <w:rPr>
          <w:sz w:val="28"/>
          <w:szCs w:val="20"/>
        </w:rPr>
      </w:pPr>
      <w:r>
        <w:rPr>
          <w:sz w:val="28"/>
          <w:szCs w:val="20"/>
        </w:rPr>
        <w:t>Плановые показатели на фермах промышленного типа в расчете на 100 кобыл: выход жеребят 80%, выбраковка кобыл 15%, длительность лойного периода 210 дней.</w:t>
      </w:r>
    </w:p>
    <w:p w:rsidR="00D017DF" w:rsidRDefault="00D017DF">
      <w:pPr>
        <w:spacing w:line="360" w:lineRule="auto"/>
        <w:ind w:firstLine="360"/>
        <w:jc w:val="both"/>
        <w:rPr>
          <w:sz w:val="28"/>
          <w:szCs w:val="20"/>
        </w:rPr>
      </w:pPr>
    </w:p>
    <w:p w:rsidR="00D017DF" w:rsidRDefault="00D017DF">
      <w:pPr>
        <w:spacing w:line="360" w:lineRule="auto"/>
        <w:ind w:firstLine="360"/>
        <w:jc w:val="center"/>
        <w:rPr>
          <w:sz w:val="28"/>
          <w:szCs w:val="20"/>
        </w:rPr>
      </w:pPr>
      <w:r>
        <w:rPr>
          <w:sz w:val="28"/>
          <w:szCs w:val="20"/>
        </w:rPr>
        <w:t>Кормление и раздой кобыл.</w:t>
      </w:r>
    </w:p>
    <w:p w:rsidR="00D017DF" w:rsidRDefault="00D017DF">
      <w:pPr>
        <w:spacing w:line="360" w:lineRule="auto"/>
        <w:ind w:firstLine="360"/>
        <w:jc w:val="center"/>
        <w:rPr>
          <w:sz w:val="28"/>
          <w:szCs w:val="20"/>
        </w:rPr>
      </w:pPr>
    </w:p>
    <w:p w:rsidR="00D017DF" w:rsidRDefault="00D017DF">
      <w:pPr>
        <w:pStyle w:val="20"/>
        <w:spacing w:line="360" w:lineRule="auto"/>
      </w:pPr>
      <w:r>
        <w:t>Основу рациона при пастбищном содержании на сезонных кумысных фермах составляют подножные корма естественных пастбищ, организуют подкормку концентратами или зелеными кормами. Для правильного нормирования кормления всех кобыл в зависимости от удоя делят на 3 группы: 1 группа – выше среднего по ферме, 2 группа – средняя, 3 группа – ниже среднего по ферме. Кормление дифференцируют по этим трем группам.</w:t>
      </w:r>
    </w:p>
    <w:p w:rsidR="00D017DF" w:rsidRDefault="00D017DF">
      <w:pPr>
        <w:spacing w:line="360" w:lineRule="auto"/>
        <w:ind w:firstLine="360"/>
        <w:jc w:val="both"/>
        <w:rPr>
          <w:sz w:val="28"/>
          <w:szCs w:val="20"/>
        </w:rPr>
      </w:pPr>
      <w:r>
        <w:rPr>
          <w:sz w:val="28"/>
          <w:szCs w:val="20"/>
        </w:rPr>
        <w:t xml:space="preserve">Один из наиболее эффективных методов повышения молочной продуктивности кобыл – раздой. Его основа – полноценное кормление при интенсивном доении. </w:t>
      </w:r>
    </w:p>
    <w:p w:rsidR="00D017DF" w:rsidRDefault="00D017DF">
      <w:pPr>
        <w:spacing w:line="360" w:lineRule="auto"/>
        <w:ind w:firstLine="360"/>
        <w:jc w:val="both"/>
        <w:rPr>
          <w:sz w:val="28"/>
          <w:szCs w:val="20"/>
        </w:rPr>
      </w:pPr>
      <w:r>
        <w:rPr>
          <w:sz w:val="28"/>
          <w:szCs w:val="20"/>
        </w:rPr>
        <w:t>На кумысных фермах промышленного типа рациональна организация цеховой системы с раздельным содержанием и кормлением следующих групп животных: кобылы дойные с жеребятами, племенной и ремонтный молодняк, жеребцы – производители. Кормят по группам.</w:t>
      </w:r>
    </w:p>
    <w:p w:rsidR="00D017DF" w:rsidRDefault="00D017DF">
      <w:pPr>
        <w:spacing w:line="360" w:lineRule="auto"/>
        <w:ind w:firstLine="360"/>
        <w:jc w:val="both"/>
        <w:rPr>
          <w:sz w:val="28"/>
          <w:szCs w:val="20"/>
        </w:rPr>
      </w:pPr>
    </w:p>
    <w:p w:rsidR="00D017DF" w:rsidRDefault="00D017DF">
      <w:pPr>
        <w:spacing w:line="360" w:lineRule="auto"/>
        <w:ind w:firstLine="360"/>
        <w:jc w:val="center"/>
        <w:rPr>
          <w:sz w:val="28"/>
          <w:szCs w:val="20"/>
        </w:rPr>
      </w:pPr>
      <w:r>
        <w:rPr>
          <w:sz w:val="28"/>
          <w:szCs w:val="20"/>
        </w:rPr>
        <w:t>Организация воспроизводства.</w:t>
      </w:r>
    </w:p>
    <w:p w:rsidR="00D017DF" w:rsidRDefault="00D017DF">
      <w:pPr>
        <w:spacing w:line="360" w:lineRule="auto"/>
        <w:ind w:firstLine="360"/>
        <w:jc w:val="center"/>
        <w:rPr>
          <w:sz w:val="28"/>
          <w:szCs w:val="20"/>
        </w:rPr>
      </w:pPr>
    </w:p>
    <w:p w:rsidR="00D017DF" w:rsidRDefault="00D017DF">
      <w:pPr>
        <w:pStyle w:val="20"/>
        <w:spacing w:line="360" w:lineRule="auto"/>
      </w:pPr>
      <w:r>
        <w:t>На сезонных кумысных фермах основной вид случки – косячный. Принципы организации случкой напоминают те же, что и в мясном коневодстве.</w:t>
      </w:r>
    </w:p>
    <w:p w:rsidR="00D017DF" w:rsidRDefault="00D017DF">
      <w:pPr>
        <w:spacing w:line="360" w:lineRule="auto"/>
        <w:ind w:firstLine="360"/>
        <w:jc w:val="both"/>
        <w:rPr>
          <w:sz w:val="28"/>
          <w:szCs w:val="20"/>
        </w:rPr>
      </w:pPr>
      <w:r>
        <w:rPr>
          <w:sz w:val="28"/>
          <w:szCs w:val="20"/>
        </w:rPr>
        <w:t>На стационарных фермах или ручную или варловую случку.</w:t>
      </w:r>
    </w:p>
    <w:p w:rsidR="00D017DF" w:rsidRDefault="00D017DF">
      <w:pPr>
        <w:spacing w:line="360" w:lineRule="auto"/>
        <w:ind w:firstLine="360"/>
        <w:jc w:val="both"/>
        <w:rPr>
          <w:sz w:val="28"/>
          <w:szCs w:val="20"/>
        </w:rPr>
      </w:pPr>
      <w:r>
        <w:rPr>
          <w:sz w:val="28"/>
          <w:szCs w:val="20"/>
        </w:rPr>
        <w:t>Сроки случки на фермах промышленного типа планируют с расчетом круглогодичной выжеребки; при этом от половины маток желательно получить приплод с января по апрель, от 30 % маток с мая по август и от 20% маток в сентябре – декабре. В наибольшей мере используются благоприятные кормовые условия летнего времени.</w:t>
      </w:r>
    </w:p>
    <w:p w:rsidR="00D017DF" w:rsidRDefault="00D017DF">
      <w:pPr>
        <w:spacing w:line="360" w:lineRule="auto"/>
        <w:ind w:firstLine="360"/>
        <w:jc w:val="both"/>
        <w:rPr>
          <w:sz w:val="28"/>
          <w:szCs w:val="20"/>
        </w:rPr>
      </w:pPr>
    </w:p>
    <w:p w:rsidR="00D017DF" w:rsidRDefault="00D017DF">
      <w:pPr>
        <w:spacing w:line="360" w:lineRule="auto"/>
        <w:ind w:firstLine="360"/>
        <w:jc w:val="center"/>
        <w:rPr>
          <w:sz w:val="28"/>
          <w:szCs w:val="20"/>
        </w:rPr>
      </w:pPr>
      <w:r>
        <w:rPr>
          <w:sz w:val="28"/>
          <w:szCs w:val="20"/>
        </w:rPr>
        <w:t>Технология доения кобыл.</w:t>
      </w:r>
    </w:p>
    <w:p w:rsidR="00D017DF" w:rsidRDefault="00D017DF">
      <w:pPr>
        <w:spacing w:line="360" w:lineRule="auto"/>
        <w:ind w:firstLine="360"/>
        <w:jc w:val="center"/>
        <w:rPr>
          <w:sz w:val="28"/>
          <w:szCs w:val="20"/>
        </w:rPr>
      </w:pPr>
    </w:p>
    <w:p w:rsidR="00D017DF" w:rsidRDefault="00D017DF">
      <w:pPr>
        <w:pStyle w:val="20"/>
        <w:spacing w:line="360" w:lineRule="auto"/>
      </w:pPr>
      <w:r>
        <w:t>Применяют два способа доения – ручной и машинный. Начинают доить на 20 – 30-ый день после выжеребки. Доят обычно подсосным методом, т.е. ночью молоко высасывает жеребенок, а днем его выдаивают. Первые 3 дня кобыл доят по 2 раза в сутки. Затем через каждые три дня прибавляют по одной дойке и доводят до 4 – 9  доений в сутки.</w:t>
      </w: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pPr>
    </w:p>
    <w:p w:rsidR="00D017DF" w:rsidRDefault="00D017DF">
      <w:pPr>
        <w:pStyle w:val="20"/>
        <w:spacing w:line="360" w:lineRule="auto"/>
        <w:jc w:val="center"/>
      </w:pPr>
      <w:r>
        <w:t>3. Организация труда и оплата в коневодстве.</w:t>
      </w:r>
    </w:p>
    <w:p w:rsidR="00D017DF" w:rsidRDefault="00D017DF">
      <w:pPr>
        <w:pStyle w:val="20"/>
        <w:spacing w:line="360" w:lineRule="auto"/>
        <w:jc w:val="center"/>
      </w:pPr>
    </w:p>
    <w:p w:rsidR="00D017DF" w:rsidRDefault="00D017DF">
      <w:pPr>
        <w:pStyle w:val="20"/>
        <w:spacing w:line="360" w:lineRule="auto"/>
      </w:pPr>
      <w:r>
        <w:t>Организация оплаты труда работников отрасли коневодства претерпела кардинальные изменения. Было отмечено типовое положение об оплате труда, типовые штаты и нормативы.</w:t>
      </w:r>
    </w:p>
    <w:p w:rsidR="00D017DF" w:rsidRDefault="00D017DF">
      <w:pPr>
        <w:pStyle w:val="20"/>
        <w:spacing w:line="360" w:lineRule="auto"/>
      </w:pPr>
      <w:r>
        <w:t>В соответствии с законом устанавливается только минимальный размер оплаты труда работников, занятых на условиях найма во всех предприятиях, независимо от формы собственности. Формы, системы и конкретные размеры оплаты труда, а также другие виды доходов работников устанавливаются предприятием самостоятельно.</w:t>
      </w:r>
    </w:p>
    <w:p w:rsidR="00D017DF" w:rsidRDefault="00D017DF">
      <w:pPr>
        <w:pStyle w:val="20"/>
        <w:spacing w:line="360" w:lineRule="auto"/>
      </w:pPr>
      <w:r>
        <w:t>Широко распространены арендные отношения, развития фермерских и крестьянских хозяйств, переход на свободные цены и рыночные отношения, контрактная форма работы, приватизация сельскохозяйственных предприятий. И хотя государственные племенные конные заводы, конюшни и ипподромы приватизации не подлежат, такткак относятся к федеральной форме собственности.</w:t>
      </w:r>
    </w:p>
    <w:p w:rsidR="00D017DF" w:rsidRDefault="00D017DF">
      <w:pPr>
        <w:pStyle w:val="20"/>
        <w:spacing w:line="360" w:lineRule="auto"/>
      </w:pPr>
      <w:r>
        <w:t>В целях дальнейшего стимулирования роста объемов производства продукции, улучшения её качества и повышения рентабельности предприятия оплату труда работников производят исходя из многоразрядной тарифной сети.</w:t>
      </w:r>
    </w:p>
    <w:p w:rsidR="00D017DF" w:rsidRDefault="00D017DF">
      <w:pPr>
        <w:pStyle w:val="20"/>
        <w:spacing w:line="360" w:lineRule="auto"/>
      </w:pPr>
      <w:r>
        <w:t>Определена минимальная заработная плата, в которую входит и минимальный уровень компенсации. Этот предел соответствует 1 разряду тарифной сетки.</w:t>
      </w:r>
    </w:p>
    <w:p w:rsidR="00D017DF" w:rsidRDefault="00D017DF">
      <w:pPr>
        <w:pStyle w:val="20"/>
        <w:spacing w:line="360" w:lineRule="auto"/>
      </w:pPr>
      <w:r>
        <w:t>Для исчисления часовой или дневной тарифной ставки 1 разряда следует минимальную ставку разделить соответственно на 173,1 часа или на 25,4 дня.</w:t>
      </w:r>
    </w:p>
    <w:p w:rsidR="00D017DF" w:rsidRDefault="00D017DF">
      <w:pPr>
        <w:pStyle w:val="20"/>
        <w:spacing w:line="360" w:lineRule="auto"/>
      </w:pPr>
      <w:r>
        <w:t>Женщинам – работницам взамен представленных льгот целесообразно присваивать наивысший квалификационный разряд, предусмотренный по схеме, или на один разряд выше максимального.</w:t>
      </w:r>
    </w:p>
    <w:p w:rsidR="00D017DF" w:rsidRDefault="00D017DF">
      <w:pPr>
        <w:pStyle w:val="20"/>
        <w:spacing w:line="360" w:lineRule="auto"/>
      </w:pPr>
      <w:r>
        <w:t>Тарифная сетка состоит из двадцати одного тарифного разряда с фиксированными коэффициентами по отношению к первому разряду. По данной сетке рабочие могут тарифицироваться от 1 до Х разряда исходя из сложности и ответственности выполняемых работ и в соответствии с уровнем квалификации работника.</w:t>
      </w:r>
    </w:p>
    <w:p w:rsidR="00D017DF" w:rsidRDefault="00D017DF">
      <w:pPr>
        <w:pStyle w:val="20"/>
        <w:spacing w:line="360" w:lineRule="auto"/>
      </w:pPr>
      <w:r>
        <w:t>Если за основу взять существующий тарифно – квалификационный справочник, то по данной сетке рабочим, занятым в коневодстве  можно присваивать следующие разряды.</w:t>
      </w:r>
    </w:p>
    <w:p w:rsidR="00D017DF" w:rsidRDefault="00D017DF">
      <w:pPr>
        <w:pStyle w:val="20"/>
        <w:spacing w:line="360" w:lineRule="auto"/>
      </w:pPr>
      <w:r>
        <w:t>Нормы обслуживания лошадей и годовые нормы производства продукции разрабатываются в хозяйстве в соответствии с конкретными условиями производства, типа содержания лошадей, степени механизации процессов труда и уровня продуктивности на основе существующих норм.</w:t>
      </w:r>
    </w:p>
    <w:p w:rsidR="00D017DF" w:rsidRDefault="00D017DF">
      <w:pPr>
        <w:pStyle w:val="20"/>
        <w:spacing w:line="360" w:lineRule="auto"/>
      </w:pPr>
      <w:r>
        <w:t>Оплата труда рабочих, обслуживающих производящий состав племенных лошадей и племенной молодняк, а также рабочих, занятых в мясном и молочном коневодстве, производится за единицу продукции по расценкам рассчитанным исходя из годового тарифного фонда, увеличенного на 125-150 % (конкретный размер увеличения зависит от достигнутого уровня производства).</w:t>
      </w:r>
    </w:p>
    <w:p w:rsidR="00D017DF" w:rsidRDefault="00D017DF">
      <w:pPr>
        <w:pStyle w:val="20"/>
        <w:spacing w:line="360" w:lineRule="auto"/>
      </w:pPr>
      <w:r>
        <w:t xml:space="preserve">До расчета за продукцию коневодам в течении года выделяется аванс, в размере тарифного фонда заработной платы, с учетом надбавки за классность (1,2 классы), а в конце года делается перерасчет на полученную продукцию по расценкам. По каждой половозрастной группе животных нужно определить конечный результат, то есть продукцию и плановое производство этой продукции. Так, для коневода по обслуживанию жеребцов – производителей конечным результатом должна быть зажеребляемость кобыл (например, 85% от всех покрытых). Для коневода по обслуживанию кобыл продукцией является выращенный до отъема жеребенок. Для коневода по обслуживанию молодняка лошадей , от отъема до тренинга продукцией будет выращенный жеребенок, который по шкале развития отвечает требованиям стандарта. Для тренера наездника, жокея и их помощников конечным результатом будут показатели, полученные при испытании молодняка лошадей. С этой целью в каждом хозяйстве разрабатывается своя шкала прогрессивных расценок. Такие же принципы определения конечного результата могут быть заложены  и в продуктивном коневодстве. </w:t>
      </w:r>
    </w:p>
    <w:p w:rsidR="00D017DF" w:rsidRDefault="00D017DF">
      <w:pPr>
        <w:pStyle w:val="20"/>
        <w:spacing w:line="360" w:lineRule="auto"/>
      </w:pPr>
      <w:r>
        <w:t>Кроме основной оплаты, можно разработать и условия премирования работников коневодства; за сохранность поголовья, получения призов на ипподромах, реализацию племенных лошадей с высоким экономическим эффектом.</w:t>
      </w:r>
    </w:p>
    <w:p w:rsidR="00D017DF" w:rsidRDefault="00D017DF">
      <w:pPr>
        <w:pStyle w:val="20"/>
        <w:spacing w:line="360" w:lineRule="auto"/>
      </w:pPr>
      <w:r>
        <w:t>Размеры надбавок, доплат, премий и других выплат стимулирующего характера, предусмотренных системой оплаты труда, организациями финансируемыми  из бюджета, определяются самостоятельно, но в пределах и за счет средств, направляемых на оплату труда, в соответствии с утвержденной сметой расходов на их содержание.</w:t>
      </w:r>
    </w:p>
    <w:p w:rsidR="00D017DF" w:rsidRDefault="00D017DF">
      <w:pPr>
        <w:pStyle w:val="20"/>
        <w:spacing w:line="360" w:lineRule="auto"/>
      </w:pPr>
      <w:r>
        <w:t>При этом конкретные показатели, размеры и сроки премирования работников госконюшен и ипподромов устанавливаются вышестоящей организацией, исходя из задач, стоящих перед отраслью.</w:t>
      </w:r>
    </w:p>
    <w:p w:rsidR="00D017DF" w:rsidRDefault="00D017DF">
      <w:pPr>
        <w:pStyle w:val="20"/>
        <w:spacing w:line="360" w:lineRule="auto"/>
      </w:pPr>
      <w:r>
        <w:t>Имеется своя специфика в оплате труда работников госконюшен и ипподромов, являющихся бюджетными организациями, на которые распространено постановление « Об оплате труда руководителей, специалистов и служащих организаций государственной ветеринарной службы». Кроме того, принято решение об увеличении должностных окладов работникам бюджетных организаций на 90% к существующим. Также был принят закон, который устанавливает порядок индексикации оплаты труда работников предприятий в связи с ростом цен на потребительские товары. Ежеквартально, начиная сначала года, нарастающим итогом будет рассчитываться индекс потребительских цен на продовольственные и непродовольственные товары. Установлен порог индексикации в размере 6%, с которого начинается индексикация денежных доходов. Выплата средств в связи с индексикацией будет производиться ежемесячно по месту получения зарплаты, а по истечению календарного года вся сумма выплат по индексикации будет включена в должностные оклады и тарифные ставки работников, то есть в основную оплату труда.</w:t>
      </w:r>
    </w:p>
    <w:p w:rsidR="00D017DF" w:rsidRDefault="00D017DF">
      <w:pPr>
        <w:pStyle w:val="20"/>
        <w:spacing w:line="360" w:lineRule="auto"/>
      </w:pPr>
      <w:r>
        <w:t>Источником средств, направляемых на повышение тарифных ставок, должностных окладов и индексикацию оплаты труда, является выручка, полученная предприятием от реализации продукции по всем видам хозяйственной деятельности, а при недостатке этих средств по не зависящим от него причинам – бюджетные средаства</w:t>
      </w:r>
    </w:p>
    <w:p w:rsidR="00D017DF" w:rsidRDefault="00D017DF">
      <w:pPr>
        <w:pStyle w:val="20"/>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586"/>
        <w:gridCol w:w="587"/>
        <w:gridCol w:w="587"/>
        <w:gridCol w:w="587"/>
        <w:gridCol w:w="587"/>
        <w:gridCol w:w="586"/>
        <w:gridCol w:w="587"/>
        <w:gridCol w:w="587"/>
        <w:gridCol w:w="587"/>
        <w:gridCol w:w="587"/>
      </w:tblGrid>
      <w:tr w:rsidR="00D017DF">
        <w:trPr>
          <w:cantSplit/>
        </w:trPr>
        <w:tc>
          <w:tcPr>
            <w:tcW w:w="4788" w:type="dxa"/>
            <w:vMerge w:val="restart"/>
            <w:vAlign w:val="center"/>
          </w:tcPr>
          <w:p w:rsidR="00D017DF" w:rsidRDefault="00D017DF">
            <w:pPr>
              <w:pStyle w:val="20"/>
              <w:spacing w:line="360" w:lineRule="auto"/>
              <w:ind w:firstLine="0"/>
              <w:jc w:val="center"/>
            </w:pPr>
            <w:r>
              <w:t>Категории работников</w:t>
            </w:r>
          </w:p>
        </w:tc>
        <w:tc>
          <w:tcPr>
            <w:tcW w:w="5868" w:type="dxa"/>
            <w:gridSpan w:val="10"/>
          </w:tcPr>
          <w:p w:rsidR="00D017DF" w:rsidRDefault="00D017DF">
            <w:pPr>
              <w:pStyle w:val="20"/>
              <w:spacing w:line="360" w:lineRule="auto"/>
              <w:ind w:firstLine="0"/>
              <w:jc w:val="center"/>
            </w:pPr>
            <w:r>
              <w:t>Тарифные разряды</w:t>
            </w:r>
          </w:p>
        </w:tc>
      </w:tr>
      <w:tr w:rsidR="00D017DF">
        <w:trPr>
          <w:cantSplit/>
        </w:trPr>
        <w:tc>
          <w:tcPr>
            <w:tcW w:w="4788" w:type="dxa"/>
            <w:vMerge/>
          </w:tcPr>
          <w:p w:rsidR="00D017DF" w:rsidRDefault="00D017DF">
            <w:pPr>
              <w:pStyle w:val="20"/>
              <w:spacing w:line="360" w:lineRule="auto"/>
              <w:ind w:firstLine="0"/>
            </w:pPr>
          </w:p>
        </w:tc>
        <w:tc>
          <w:tcPr>
            <w:tcW w:w="586" w:type="dxa"/>
            <w:vAlign w:val="center"/>
          </w:tcPr>
          <w:p w:rsidR="00D017DF" w:rsidRDefault="00D017DF">
            <w:pPr>
              <w:pStyle w:val="20"/>
              <w:spacing w:line="360" w:lineRule="auto"/>
              <w:ind w:firstLine="0"/>
              <w:jc w:val="center"/>
              <w:rPr>
                <w:sz w:val="20"/>
              </w:rPr>
            </w:pPr>
            <w:r>
              <w:rPr>
                <w:sz w:val="20"/>
                <w:lang w:val="en-US"/>
              </w:rPr>
              <w:t>I</w:t>
            </w:r>
          </w:p>
        </w:tc>
        <w:tc>
          <w:tcPr>
            <w:tcW w:w="587" w:type="dxa"/>
            <w:vAlign w:val="center"/>
          </w:tcPr>
          <w:p w:rsidR="00D017DF" w:rsidRDefault="00D017DF">
            <w:pPr>
              <w:pStyle w:val="20"/>
              <w:spacing w:line="360" w:lineRule="auto"/>
              <w:ind w:firstLine="0"/>
              <w:jc w:val="center"/>
              <w:rPr>
                <w:sz w:val="20"/>
              </w:rPr>
            </w:pPr>
            <w:r>
              <w:rPr>
                <w:sz w:val="20"/>
                <w:lang w:val="en-US"/>
              </w:rPr>
              <w:t>II</w:t>
            </w:r>
          </w:p>
        </w:tc>
        <w:tc>
          <w:tcPr>
            <w:tcW w:w="587" w:type="dxa"/>
            <w:vAlign w:val="center"/>
          </w:tcPr>
          <w:p w:rsidR="00D017DF" w:rsidRDefault="00D017DF">
            <w:pPr>
              <w:pStyle w:val="20"/>
              <w:spacing w:line="360" w:lineRule="auto"/>
              <w:ind w:firstLine="0"/>
              <w:jc w:val="center"/>
              <w:rPr>
                <w:sz w:val="20"/>
              </w:rPr>
            </w:pPr>
            <w:r>
              <w:rPr>
                <w:sz w:val="20"/>
                <w:lang w:val="en-US"/>
              </w:rPr>
              <w:t>III</w:t>
            </w:r>
          </w:p>
        </w:tc>
        <w:tc>
          <w:tcPr>
            <w:tcW w:w="587" w:type="dxa"/>
            <w:vAlign w:val="center"/>
          </w:tcPr>
          <w:p w:rsidR="00D017DF" w:rsidRDefault="00D017DF">
            <w:pPr>
              <w:pStyle w:val="20"/>
              <w:spacing w:line="360" w:lineRule="auto"/>
              <w:ind w:firstLine="0"/>
              <w:jc w:val="center"/>
              <w:rPr>
                <w:sz w:val="20"/>
              </w:rPr>
            </w:pPr>
            <w:r>
              <w:rPr>
                <w:sz w:val="20"/>
                <w:lang w:val="en-US"/>
              </w:rPr>
              <w:t>IV</w:t>
            </w:r>
          </w:p>
        </w:tc>
        <w:tc>
          <w:tcPr>
            <w:tcW w:w="587" w:type="dxa"/>
            <w:vAlign w:val="center"/>
          </w:tcPr>
          <w:p w:rsidR="00D017DF" w:rsidRDefault="00D017DF">
            <w:pPr>
              <w:pStyle w:val="20"/>
              <w:spacing w:line="360" w:lineRule="auto"/>
              <w:ind w:firstLine="0"/>
              <w:jc w:val="center"/>
              <w:rPr>
                <w:sz w:val="20"/>
                <w:lang w:val="en-US"/>
              </w:rPr>
            </w:pPr>
            <w:r>
              <w:rPr>
                <w:sz w:val="20"/>
                <w:lang w:val="en-US"/>
              </w:rPr>
              <w:t>V</w:t>
            </w:r>
          </w:p>
        </w:tc>
        <w:tc>
          <w:tcPr>
            <w:tcW w:w="586" w:type="dxa"/>
            <w:vAlign w:val="center"/>
          </w:tcPr>
          <w:p w:rsidR="00D017DF" w:rsidRDefault="00D017DF">
            <w:pPr>
              <w:pStyle w:val="20"/>
              <w:spacing w:line="360" w:lineRule="auto"/>
              <w:ind w:firstLine="0"/>
              <w:jc w:val="center"/>
              <w:rPr>
                <w:sz w:val="20"/>
                <w:lang w:val="en-US"/>
              </w:rPr>
            </w:pPr>
            <w:r>
              <w:rPr>
                <w:sz w:val="20"/>
                <w:lang w:val="en-US"/>
              </w:rPr>
              <w:t>VI</w:t>
            </w:r>
          </w:p>
        </w:tc>
        <w:tc>
          <w:tcPr>
            <w:tcW w:w="587" w:type="dxa"/>
            <w:vAlign w:val="center"/>
          </w:tcPr>
          <w:p w:rsidR="00D017DF" w:rsidRDefault="00D017DF">
            <w:pPr>
              <w:pStyle w:val="20"/>
              <w:spacing w:line="360" w:lineRule="auto"/>
              <w:ind w:firstLine="0"/>
              <w:jc w:val="center"/>
              <w:rPr>
                <w:sz w:val="20"/>
                <w:lang w:val="en-US"/>
              </w:rPr>
            </w:pPr>
            <w:r>
              <w:rPr>
                <w:sz w:val="20"/>
                <w:lang w:val="en-US"/>
              </w:rPr>
              <w:t>VII</w:t>
            </w:r>
          </w:p>
        </w:tc>
        <w:tc>
          <w:tcPr>
            <w:tcW w:w="587" w:type="dxa"/>
            <w:vAlign w:val="center"/>
          </w:tcPr>
          <w:p w:rsidR="00D017DF" w:rsidRDefault="00D017DF">
            <w:pPr>
              <w:pStyle w:val="20"/>
              <w:spacing w:line="360" w:lineRule="auto"/>
              <w:ind w:firstLine="0"/>
              <w:jc w:val="center"/>
              <w:rPr>
                <w:sz w:val="20"/>
                <w:lang w:val="en-US"/>
              </w:rPr>
            </w:pPr>
            <w:r>
              <w:rPr>
                <w:sz w:val="20"/>
                <w:lang w:val="en-US"/>
              </w:rPr>
              <w:t>VIII</w:t>
            </w:r>
          </w:p>
        </w:tc>
        <w:tc>
          <w:tcPr>
            <w:tcW w:w="587" w:type="dxa"/>
            <w:vAlign w:val="center"/>
          </w:tcPr>
          <w:p w:rsidR="00D017DF" w:rsidRDefault="00D017DF">
            <w:pPr>
              <w:pStyle w:val="20"/>
              <w:spacing w:line="360" w:lineRule="auto"/>
              <w:ind w:firstLine="0"/>
              <w:jc w:val="center"/>
              <w:rPr>
                <w:sz w:val="20"/>
                <w:lang w:val="en-US"/>
              </w:rPr>
            </w:pPr>
            <w:r>
              <w:rPr>
                <w:sz w:val="20"/>
                <w:lang w:val="en-US"/>
              </w:rPr>
              <w:t>IX</w:t>
            </w:r>
          </w:p>
        </w:tc>
        <w:tc>
          <w:tcPr>
            <w:tcW w:w="587" w:type="dxa"/>
            <w:vAlign w:val="center"/>
          </w:tcPr>
          <w:p w:rsidR="00D017DF" w:rsidRDefault="00D017DF">
            <w:pPr>
              <w:pStyle w:val="20"/>
              <w:spacing w:line="360" w:lineRule="auto"/>
              <w:ind w:firstLine="0"/>
              <w:jc w:val="center"/>
              <w:rPr>
                <w:sz w:val="20"/>
                <w:lang w:val="en-US"/>
              </w:rPr>
            </w:pPr>
            <w:r>
              <w:rPr>
                <w:sz w:val="20"/>
                <w:lang w:val="en-US"/>
              </w:rPr>
              <w:t>X</w:t>
            </w:r>
          </w:p>
        </w:tc>
      </w:tr>
      <w:tr w:rsidR="00D017DF">
        <w:trPr>
          <w:cantSplit/>
        </w:trPr>
        <w:tc>
          <w:tcPr>
            <w:tcW w:w="4788" w:type="dxa"/>
            <w:vMerge/>
          </w:tcPr>
          <w:p w:rsidR="00D017DF" w:rsidRDefault="00D017DF">
            <w:pPr>
              <w:pStyle w:val="20"/>
              <w:spacing w:line="360" w:lineRule="auto"/>
              <w:ind w:firstLine="0"/>
              <w:rPr>
                <w:lang w:val="en-US"/>
              </w:rPr>
            </w:pPr>
          </w:p>
        </w:tc>
        <w:tc>
          <w:tcPr>
            <w:tcW w:w="586" w:type="dxa"/>
            <w:vAlign w:val="center"/>
          </w:tcPr>
          <w:p w:rsidR="00D017DF" w:rsidRDefault="00D017DF">
            <w:pPr>
              <w:pStyle w:val="20"/>
              <w:spacing w:line="360" w:lineRule="auto"/>
              <w:ind w:firstLine="0"/>
              <w:jc w:val="center"/>
              <w:rPr>
                <w:sz w:val="20"/>
              </w:rPr>
            </w:pPr>
            <w:r>
              <w:rPr>
                <w:sz w:val="20"/>
              </w:rPr>
              <w:t>1.0</w:t>
            </w:r>
          </w:p>
        </w:tc>
        <w:tc>
          <w:tcPr>
            <w:tcW w:w="587" w:type="dxa"/>
            <w:vAlign w:val="center"/>
          </w:tcPr>
          <w:p w:rsidR="00D017DF" w:rsidRDefault="00D017DF">
            <w:pPr>
              <w:pStyle w:val="20"/>
              <w:spacing w:line="360" w:lineRule="auto"/>
              <w:ind w:firstLine="0"/>
              <w:jc w:val="center"/>
              <w:rPr>
                <w:sz w:val="20"/>
              </w:rPr>
            </w:pPr>
            <w:r>
              <w:rPr>
                <w:sz w:val="20"/>
              </w:rPr>
              <w:t>1.11</w:t>
            </w:r>
          </w:p>
        </w:tc>
        <w:tc>
          <w:tcPr>
            <w:tcW w:w="587" w:type="dxa"/>
            <w:vAlign w:val="center"/>
          </w:tcPr>
          <w:p w:rsidR="00D017DF" w:rsidRDefault="00D017DF">
            <w:pPr>
              <w:pStyle w:val="20"/>
              <w:spacing w:line="360" w:lineRule="auto"/>
              <w:ind w:firstLine="0"/>
              <w:jc w:val="center"/>
              <w:rPr>
                <w:sz w:val="20"/>
              </w:rPr>
            </w:pPr>
            <w:r>
              <w:rPr>
                <w:sz w:val="20"/>
              </w:rPr>
              <w:t>1.23</w:t>
            </w:r>
          </w:p>
        </w:tc>
        <w:tc>
          <w:tcPr>
            <w:tcW w:w="587" w:type="dxa"/>
            <w:vAlign w:val="center"/>
          </w:tcPr>
          <w:p w:rsidR="00D017DF" w:rsidRDefault="00D017DF">
            <w:pPr>
              <w:pStyle w:val="20"/>
              <w:spacing w:line="360" w:lineRule="auto"/>
              <w:ind w:firstLine="0"/>
              <w:jc w:val="center"/>
              <w:rPr>
                <w:sz w:val="20"/>
              </w:rPr>
            </w:pPr>
            <w:r>
              <w:rPr>
                <w:sz w:val="20"/>
              </w:rPr>
              <w:t>1.37</w:t>
            </w:r>
          </w:p>
        </w:tc>
        <w:tc>
          <w:tcPr>
            <w:tcW w:w="587" w:type="dxa"/>
            <w:vAlign w:val="center"/>
          </w:tcPr>
          <w:p w:rsidR="00D017DF" w:rsidRDefault="00D017DF">
            <w:pPr>
              <w:pStyle w:val="20"/>
              <w:spacing w:line="360" w:lineRule="auto"/>
              <w:ind w:firstLine="0"/>
              <w:jc w:val="center"/>
              <w:rPr>
                <w:sz w:val="20"/>
              </w:rPr>
            </w:pPr>
            <w:r>
              <w:rPr>
                <w:sz w:val="20"/>
              </w:rPr>
              <w:t>1.52</w:t>
            </w:r>
          </w:p>
        </w:tc>
        <w:tc>
          <w:tcPr>
            <w:tcW w:w="586" w:type="dxa"/>
            <w:vAlign w:val="center"/>
          </w:tcPr>
          <w:p w:rsidR="00D017DF" w:rsidRDefault="00D017DF">
            <w:pPr>
              <w:pStyle w:val="20"/>
              <w:spacing w:line="360" w:lineRule="auto"/>
              <w:ind w:firstLine="0"/>
              <w:jc w:val="center"/>
              <w:rPr>
                <w:sz w:val="20"/>
              </w:rPr>
            </w:pPr>
            <w:r>
              <w:rPr>
                <w:sz w:val="20"/>
              </w:rPr>
              <w:t>1.69</w:t>
            </w:r>
          </w:p>
        </w:tc>
        <w:tc>
          <w:tcPr>
            <w:tcW w:w="587" w:type="dxa"/>
            <w:vAlign w:val="center"/>
          </w:tcPr>
          <w:p w:rsidR="00D017DF" w:rsidRDefault="00D017DF">
            <w:pPr>
              <w:pStyle w:val="20"/>
              <w:spacing w:line="360" w:lineRule="auto"/>
              <w:ind w:firstLine="0"/>
              <w:jc w:val="center"/>
              <w:rPr>
                <w:sz w:val="20"/>
              </w:rPr>
            </w:pPr>
            <w:r>
              <w:rPr>
                <w:sz w:val="20"/>
              </w:rPr>
              <w:t>1.88</w:t>
            </w:r>
          </w:p>
        </w:tc>
        <w:tc>
          <w:tcPr>
            <w:tcW w:w="587" w:type="dxa"/>
            <w:vAlign w:val="center"/>
          </w:tcPr>
          <w:p w:rsidR="00D017DF" w:rsidRDefault="00D017DF">
            <w:pPr>
              <w:pStyle w:val="20"/>
              <w:spacing w:line="360" w:lineRule="auto"/>
              <w:ind w:firstLine="0"/>
              <w:jc w:val="center"/>
              <w:rPr>
                <w:sz w:val="20"/>
              </w:rPr>
            </w:pPr>
            <w:r>
              <w:rPr>
                <w:sz w:val="20"/>
              </w:rPr>
              <w:t>2.08</w:t>
            </w:r>
          </w:p>
        </w:tc>
        <w:tc>
          <w:tcPr>
            <w:tcW w:w="587" w:type="dxa"/>
            <w:vAlign w:val="center"/>
          </w:tcPr>
          <w:p w:rsidR="00D017DF" w:rsidRDefault="00D017DF">
            <w:pPr>
              <w:pStyle w:val="20"/>
              <w:spacing w:line="360" w:lineRule="auto"/>
              <w:ind w:firstLine="0"/>
              <w:jc w:val="center"/>
              <w:rPr>
                <w:sz w:val="20"/>
              </w:rPr>
            </w:pPr>
            <w:r>
              <w:rPr>
                <w:sz w:val="20"/>
              </w:rPr>
              <w:t>2.31</w:t>
            </w:r>
          </w:p>
        </w:tc>
        <w:tc>
          <w:tcPr>
            <w:tcW w:w="587" w:type="dxa"/>
            <w:vAlign w:val="center"/>
          </w:tcPr>
          <w:p w:rsidR="00D017DF" w:rsidRDefault="00D017DF">
            <w:pPr>
              <w:pStyle w:val="20"/>
              <w:spacing w:line="360" w:lineRule="auto"/>
              <w:ind w:firstLine="0"/>
              <w:jc w:val="center"/>
              <w:rPr>
                <w:sz w:val="20"/>
              </w:rPr>
            </w:pPr>
            <w:r>
              <w:rPr>
                <w:sz w:val="20"/>
              </w:rPr>
              <w:t>2.56</w:t>
            </w:r>
          </w:p>
        </w:tc>
      </w:tr>
      <w:tr w:rsidR="00D017DF">
        <w:trPr>
          <w:cantSplit/>
        </w:trPr>
        <w:tc>
          <w:tcPr>
            <w:tcW w:w="4788" w:type="dxa"/>
            <w:vAlign w:val="center"/>
          </w:tcPr>
          <w:p w:rsidR="00D017DF" w:rsidRDefault="00D017DF">
            <w:pPr>
              <w:pStyle w:val="20"/>
              <w:spacing w:line="360" w:lineRule="auto"/>
              <w:ind w:firstLine="0"/>
              <w:jc w:val="left"/>
            </w:pPr>
            <w:r>
              <w:t>Рабочии</w:t>
            </w:r>
          </w:p>
        </w:tc>
        <w:tc>
          <w:tcPr>
            <w:tcW w:w="5868" w:type="dxa"/>
            <w:gridSpan w:val="10"/>
            <w:vAlign w:val="center"/>
          </w:tcPr>
          <w:p w:rsidR="00D017DF" w:rsidRDefault="00D017DF">
            <w:pPr>
              <w:pStyle w:val="20"/>
              <w:spacing w:line="360" w:lineRule="auto"/>
              <w:ind w:firstLine="0"/>
              <w:jc w:val="center"/>
            </w:pPr>
            <w:r>
              <w:t xml:space="preserve">с </w:t>
            </w:r>
            <w:r>
              <w:rPr>
                <w:lang w:val="en-US"/>
              </w:rPr>
              <w:t>I</w:t>
            </w:r>
            <w:r>
              <w:t xml:space="preserve"> по </w:t>
            </w:r>
            <w:r>
              <w:rPr>
                <w:lang w:val="en-US"/>
              </w:rPr>
              <w:t>X</w:t>
            </w:r>
            <w:r>
              <w:t xml:space="preserve"> разряды</w:t>
            </w:r>
          </w:p>
        </w:tc>
      </w:tr>
      <w:tr w:rsidR="00D017DF">
        <w:trPr>
          <w:cantSplit/>
        </w:trPr>
        <w:tc>
          <w:tcPr>
            <w:tcW w:w="4788" w:type="dxa"/>
            <w:vAlign w:val="center"/>
          </w:tcPr>
          <w:p w:rsidR="00D017DF" w:rsidRDefault="00D017DF">
            <w:pPr>
              <w:pStyle w:val="20"/>
              <w:spacing w:line="360" w:lineRule="auto"/>
              <w:ind w:firstLine="0"/>
              <w:jc w:val="left"/>
            </w:pPr>
            <w:r>
              <w:t>Служащие</w:t>
            </w:r>
          </w:p>
        </w:tc>
        <w:tc>
          <w:tcPr>
            <w:tcW w:w="5868" w:type="dxa"/>
            <w:gridSpan w:val="10"/>
            <w:vAlign w:val="center"/>
          </w:tcPr>
          <w:p w:rsidR="00D017DF" w:rsidRDefault="00D017DF">
            <w:pPr>
              <w:pStyle w:val="20"/>
              <w:spacing w:line="360" w:lineRule="auto"/>
              <w:ind w:firstLine="0"/>
              <w:jc w:val="center"/>
            </w:pPr>
            <w:r>
              <w:t xml:space="preserve">с </w:t>
            </w:r>
            <w:r>
              <w:rPr>
                <w:lang w:val="en-US"/>
              </w:rPr>
              <w:t>I</w:t>
            </w:r>
            <w:r>
              <w:t xml:space="preserve"> по </w:t>
            </w:r>
            <w:r>
              <w:rPr>
                <w:lang w:val="en-US"/>
              </w:rPr>
              <w:t>VI</w:t>
            </w:r>
            <w:r>
              <w:t xml:space="preserve"> разряды</w:t>
            </w:r>
          </w:p>
        </w:tc>
      </w:tr>
      <w:tr w:rsidR="00D017DF">
        <w:trPr>
          <w:cantSplit/>
        </w:trPr>
        <w:tc>
          <w:tcPr>
            <w:tcW w:w="4788" w:type="dxa"/>
            <w:vAlign w:val="center"/>
          </w:tcPr>
          <w:p w:rsidR="00D017DF" w:rsidRDefault="00D017DF">
            <w:pPr>
              <w:pStyle w:val="20"/>
              <w:spacing w:line="360" w:lineRule="auto"/>
              <w:ind w:firstLine="0"/>
              <w:jc w:val="left"/>
            </w:pPr>
            <w:r>
              <w:t>Техники</w:t>
            </w:r>
          </w:p>
        </w:tc>
        <w:tc>
          <w:tcPr>
            <w:tcW w:w="5868" w:type="dxa"/>
            <w:gridSpan w:val="10"/>
            <w:vAlign w:val="center"/>
          </w:tcPr>
          <w:p w:rsidR="00D017DF" w:rsidRDefault="00D017DF">
            <w:pPr>
              <w:pStyle w:val="20"/>
              <w:spacing w:line="360" w:lineRule="auto"/>
              <w:ind w:firstLine="0"/>
              <w:jc w:val="center"/>
            </w:pPr>
            <w:r>
              <w:t xml:space="preserve">с </w:t>
            </w:r>
            <w:r>
              <w:rPr>
                <w:lang w:val="en-US"/>
              </w:rPr>
              <w:t>I</w:t>
            </w:r>
            <w:r>
              <w:t xml:space="preserve"> по </w:t>
            </w:r>
            <w:r>
              <w:rPr>
                <w:lang w:val="en-US"/>
              </w:rPr>
              <w:t>VI</w:t>
            </w:r>
            <w:r>
              <w:t xml:space="preserve"> разряды</w:t>
            </w:r>
          </w:p>
        </w:tc>
      </w:tr>
      <w:tr w:rsidR="00D017DF">
        <w:trPr>
          <w:cantSplit/>
        </w:trPr>
        <w:tc>
          <w:tcPr>
            <w:tcW w:w="4788" w:type="dxa"/>
            <w:vAlign w:val="center"/>
          </w:tcPr>
          <w:p w:rsidR="00D017DF" w:rsidRDefault="00D017DF">
            <w:pPr>
              <w:pStyle w:val="20"/>
              <w:spacing w:line="360" w:lineRule="auto"/>
              <w:ind w:firstLine="0"/>
              <w:jc w:val="left"/>
            </w:pPr>
            <w:r>
              <w:t>Специалисты</w:t>
            </w:r>
          </w:p>
        </w:tc>
        <w:tc>
          <w:tcPr>
            <w:tcW w:w="5868" w:type="dxa"/>
            <w:gridSpan w:val="10"/>
            <w:vAlign w:val="center"/>
          </w:tcPr>
          <w:p w:rsidR="00D017DF" w:rsidRDefault="00D017DF">
            <w:pPr>
              <w:pStyle w:val="20"/>
              <w:spacing w:line="360" w:lineRule="auto"/>
              <w:ind w:firstLine="0"/>
              <w:jc w:val="center"/>
            </w:pPr>
            <w:r>
              <w:t xml:space="preserve">С </w:t>
            </w:r>
            <w:r>
              <w:rPr>
                <w:lang w:val="en-US"/>
              </w:rPr>
              <w:t>I</w:t>
            </w:r>
            <w:r>
              <w:t xml:space="preserve"> по </w:t>
            </w:r>
            <w:r>
              <w:rPr>
                <w:lang w:val="en-US"/>
              </w:rPr>
              <w:t>XV</w:t>
            </w:r>
            <w:r>
              <w:t xml:space="preserve"> разряды</w:t>
            </w:r>
          </w:p>
        </w:tc>
      </w:tr>
      <w:tr w:rsidR="00D017DF">
        <w:trPr>
          <w:cantSplit/>
        </w:trPr>
        <w:tc>
          <w:tcPr>
            <w:tcW w:w="4788" w:type="dxa"/>
            <w:vAlign w:val="center"/>
          </w:tcPr>
          <w:p w:rsidR="00D017DF" w:rsidRDefault="00D017DF">
            <w:pPr>
              <w:pStyle w:val="20"/>
              <w:spacing w:line="360" w:lineRule="auto"/>
              <w:ind w:firstLine="0"/>
              <w:jc w:val="left"/>
            </w:pPr>
            <w:r>
              <w:t>Начальники цехов, участков мастера</w:t>
            </w:r>
          </w:p>
        </w:tc>
        <w:tc>
          <w:tcPr>
            <w:tcW w:w="5868" w:type="dxa"/>
            <w:gridSpan w:val="10"/>
            <w:vAlign w:val="center"/>
          </w:tcPr>
          <w:p w:rsidR="00D017DF" w:rsidRDefault="00D017DF">
            <w:pPr>
              <w:pStyle w:val="20"/>
              <w:spacing w:line="360" w:lineRule="auto"/>
              <w:ind w:firstLine="0"/>
              <w:jc w:val="center"/>
            </w:pPr>
            <w:r>
              <w:t xml:space="preserve">с </w:t>
            </w:r>
            <w:r>
              <w:rPr>
                <w:lang w:val="en-US"/>
              </w:rPr>
              <w:t>I</w:t>
            </w:r>
            <w:r>
              <w:t xml:space="preserve"> по </w:t>
            </w:r>
            <w:r>
              <w:rPr>
                <w:lang w:val="en-US"/>
              </w:rPr>
              <w:t>XV</w:t>
            </w:r>
            <w:r>
              <w:t xml:space="preserve"> разряды</w:t>
            </w:r>
          </w:p>
        </w:tc>
      </w:tr>
      <w:tr w:rsidR="00D017DF">
        <w:trPr>
          <w:cantSplit/>
        </w:trPr>
        <w:tc>
          <w:tcPr>
            <w:tcW w:w="4788" w:type="dxa"/>
            <w:vAlign w:val="center"/>
          </w:tcPr>
          <w:p w:rsidR="00D017DF" w:rsidRDefault="00D017DF">
            <w:pPr>
              <w:pStyle w:val="20"/>
              <w:spacing w:line="360" w:lineRule="auto"/>
              <w:ind w:firstLine="0"/>
              <w:jc w:val="left"/>
            </w:pPr>
            <w:r>
              <w:t>Директора и их заместители</w:t>
            </w:r>
          </w:p>
        </w:tc>
        <w:tc>
          <w:tcPr>
            <w:tcW w:w="5868" w:type="dxa"/>
            <w:gridSpan w:val="10"/>
            <w:vAlign w:val="center"/>
          </w:tcPr>
          <w:p w:rsidR="00D017DF" w:rsidRDefault="00D017DF">
            <w:pPr>
              <w:pStyle w:val="20"/>
              <w:spacing w:line="360" w:lineRule="auto"/>
              <w:ind w:firstLine="0"/>
              <w:jc w:val="center"/>
            </w:pPr>
            <w:r>
              <w:t xml:space="preserve">с </w:t>
            </w:r>
            <w:r>
              <w:rPr>
                <w:lang w:val="en-US"/>
              </w:rPr>
              <w:t>XV</w:t>
            </w:r>
            <w:r>
              <w:t xml:space="preserve"> по </w:t>
            </w:r>
            <w:r>
              <w:rPr>
                <w:lang w:val="en-US"/>
              </w:rPr>
              <w:t>XXI</w:t>
            </w:r>
            <w:r>
              <w:t xml:space="preserve"> разряды</w:t>
            </w:r>
          </w:p>
        </w:tc>
      </w:tr>
    </w:tbl>
    <w:p w:rsidR="00D017DF" w:rsidRDefault="00D017DF">
      <w:pPr>
        <w:pStyle w:val="20"/>
        <w:spacing w:line="360" w:lineRule="auto"/>
      </w:pPr>
      <w:r>
        <w:t>Для учета труда и оплаты применяются «табель учета использования рабочего времени» и «расчет начисления оплаты труда коневодами». Здесь отражаются выходные и праздничные дни и другие неявки на работу. В конце месяца в табеле накапливаются данные по количеству затраченного рабочего времени каждым работником, кото-</w:t>
      </w:r>
    </w:p>
    <w:p w:rsidR="00D017DF" w:rsidRDefault="00D017DF">
      <w:pPr>
        <w:pStyle w:val="20"/>
        <w:spacing w:line="360" w:lineRule="auto"/>
      </w:pPr>
      <w:r>
        <w:t>Тарификация различных видов работ в коневодстве.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4"/>
        <w:gridCol w:w="1744"/>
        <w:gridCol w:w="2428"/>
      </w:tblGrid>
      <w:tr w:rsidR="00D017DF">
        <w:trPr>
          <w:trHeight w:val="1573"/>
        </w:trPr>
        <w:tc>
          <w:tcPr>
            <w:tcW w:w="6484" w:type="dxa"/>
            <w:vAlign w:val="center"/>
          </w:tcPr>
          <w:p w:rsidR="00D017DF" w:rsidRDefault="00D017DF">
            <w:pPr>
              <w:pStyle w:val="20"/>
              <w:spacing w:line="360" w:lineRule="auto"/>
              <w:ind w:firstLine="0"/>
              <w:jc w:val="center"/>
            </w:pPr>
            <w:r>
              <w:t>Наименование работ</w:t>
            </w:r>
          </w:p>
        </w:tc>
        <w:tc>
          <w:tcPr>
            <w:tcW w:w="1744" w:type="dxa"/>
            <w:vAlign w:val="center"/>
          </w:tcPr>
          <w:p w:rsidR="00D017DF" w:rsidRDefault="00D017DF">
            <w:pPr>
              <w:pStyle w:val="20"/>
              <w:spacing w:line="360" w:lineRule="auto"/>
              <w:ind w:firstLine="0"/>
              <w:jc w:val="center"/>
            </w:pPr>
            <w:r>
              <w:t>Тарифный разряд по справочнику</w:t>
            </w:r>
          </w:p>
        </w:tc>
        <w:tc>
          <w:tcPr>
            <w:tcW w:w="2428" w:type="dxa"/>
            <w:vAlign w:val="center"/>
          </w:tcPr>
          <w:p w:rsidR="00D017DF" w:rsidRDefault="00D017DF">
            <w:pPr>
              <w:pStyle w:val="20"/>
              <w:spacing w:line="360" w:lineRule="auto"/>
              <w:ind w:firstLine="0"/>
              <w:jc w:val="center"/>
            </w:pPr>
            <w:r>
              <w:t>Соответствующий разряд по сетке</w:t>
            </w:r>
          </w:p>
        </w:tc>
      </w:tr>
      <w:tr w:rsidR="00D017DF">
        <w:tc>
          <w:tcPr>
            <w:tcW w:w="6484" w:type="dxa"/>
            <w:vAlign w:val="center"/>
          </w:tcPr>
          <w:p w:rsidR="00D017DF" w:rsidRDefault="00D017DF">
            <w:pPr>
              <w:pStyle w:val="20"/>
              <w:spacing w:line="360" w:lineRule="auto"/>
              <w:ind w:firstLine="0"/>
              <w:jc w:val="left"/>
            </w:pPr>
            <w:r>
              <w:t>Работа конюха, конюха – табунщика по уходу:</w:t>
            </w:r>
          </w:p>
        </w:tc>
        <w:tc>
          <w:tcPr>
            <w:tcW w:w="1744" w:type="dxa"/>
            <w:vAlign w:val="center"/>
          </w:tcPr>
          <w:p w:rsidR="00D017DF" w:rsidRDefault="00D017DF">
            <w:pPr>
              <w:pStyle w:val="20"/>
              <w:spacing w:line="360" w:lineRule="auto"/>
              <w:ind w:firstLine="0"/>
              <w:jc w:val="center"/>
            </w:pPr>
          </w:p>
        </w:tc>
        <w:tc>
          <w:tcPr>
            <w:tcW w:w="2428" w:type="dxa"/>
            <w:vAlign w:val="center"/>
          </w:tcPr>
          <w:p w:rsidR="00D017DF" w:rsidRDefault="00D017DF">
            <w:pPr>
              <w:pStyle w:val="20"/>
              <w:spacing w:line="360" w:lineRule="auto"/>
              <w:ind w:firstLine="0"/>
              <w:jc w:val="center"/>
            </w:pPr>
          </w:p>
        </w:tc>
      </w:tr>
      <w:tr w:rsidR="00D017DF">
        <w:tc>
          <w:tcPr>
            <w:tcW w:w="6484" w:type="dxa"/>
            <w:vAlign w:val="center"/>
          </w:tcPr>
          <w:p w:rsidR="00D017DF" w:rsidRDefault="00D017DF">
            <w:pPr>
              <w:pStyle w:val="20"/>
              <w:spacing w:line="360" w:lineRule="auto"/>
              <w:ind w:firstLine="0"/>
              <w:jc w:val="left"/>
            </w:pPr>
            <w:r>
              <w:t>А) за племенными кобылами и молодняком на конных заводах, госконюшнях, ипподромах и племенных фермах.</w:t>
            </w:r>
          </w:p>
        </w:tc>
        <w:tc>
          <w:tcPr>
            <w:tcW w:w="1744" w:type="dxa"/>
            <w:vAlign w:val="center"/>
          </w:tcPr>
          <w:p w:rsidR="00D017DF" w:rsidRDefault="00D017DF">
            <w:pPr>
              <w:pStyle w:val="20"/>
              <w:spacing w:line="360" w:lineRule="auto"/>
              <w:ind w:firstLine="0"/>
              <w:jc w:val="center"/>
            </w:pPr>
            <w:r>
              <w:t>5</w:t>
            </w:r>
          </w:p>
        </w:tc>
        <w:tc>
          <w:tcPr>
            <w:tcW w:w="2428" w:type="dxa"/>
            <w:vAlign w:val="center"/>
          </w:tcPr>
          <w:p w:rsidR="00D017DF" w:rsidRDefault="00D017DF">
            <w:pPr>
              <w:pStyle w:val="20"/>
              <w:spacing w:line="360" w:lineRule="auto"/>
              <w:ind w:firstLine="0"/>
              <w:jc w:val="center"/>
              <w:rPr>
                <w:lang w:val="en-US"/>
              </w:rPr>
            </w:pPr>
            <w:r>
              <w:rPr>
                <w:lang w:val="en-US"/>
              </w:rPr>
              <w:t>VI - VII</w:t>
            </w:r>
          </w:p>
        </w:tc>
      </w:tr>
      <w:tr w:rsidR="00D017DF">
        <w:tc>
          <w:tcPr>
            <w:tcW w:w="6484" w:type="dxa"/>
            <w:vAlign w:val="center"/>
          </w:tcPr>
          <w:p w:rsidR="00D017DF" w:rsidRDefault="00D017DF">
            <w:pPr>
              <w:pStyle w:val="20"/>
              <w:spacing w:line="360" w:lineRule="auto"/>
              <w:ind w:firstLine="0"/>
              <w:jc w:val="left"/>
            </w:pPr>
            <w:r>
              <w:t>Б) за жеребцами - производителями</w:t>
            </w:r>
          </w:p>
        </w:tc>
        <w:tc>
          <w:tcPr>
            <w:tcW w:w="1744" w:type="dxa"/>
            <w:vAlign w:val="center"/>
          </w:tcPr>
          <w:p w:rsidR="00D017DF" w:rsidRDefault="00D017DF">
            <w:pPr>
              <w:pStyle w:val="20"/>
              <w:spacing w:line="360" w:lineRule="auto"/>
              <w:ind w:firstLine="0"/>
              <w:jc w:val="center"/>
            </w:pPr>
            <w:r>
              <w:t>6</w:t>
            </w:r>
          </w:p>
        </w:tc>
        <w:tc>
          <w:tcPr>
            <w:tcW w:w="2428" w:type="dxa"/>
            <w:vAlign w:val="center"/>
          </w:tcPr>
          <w:p w:rsidR="00D017DF" w:rsidRDefault="00D017DF">
            <w:pPr>
              <w:pStyle w:val="20"/>
              <w:spacing w:line="360" w:lineRule="auto"/>
              <w:ind w:firstLine="0"/>
              <w:jc w:val="center"/>
              <w:rPr>
                <w:lang w:val="en-US"/>
              </w:rPr>
            </w:pPr>
            <w:r>
              <w:rPr>
                <w:lang w:val="en-US"/>
              </w:rPr>
              <w:t>VI - VIII</w:t>
            </w:r>
          </w:p>
        </w:tc>
      </w:tr>
      <w:tr w:rsidR="00D017DF">
        <w:tc>
          <w:tcPr>
            <w:tcW w:w="6484" w:type="dxa"/>
            <w:vAlign w:val="center"/>
          </w:tcPr>
          <w:p w:rsidR="00D017DF" w:rsidRDefault="00D017DF">
            <w:pPr>
              <w:pStyle w:val="20"/>
              <w:spacing w:line="360" w:lineRule="auto"/>
              <w:ind w:firstLine="0"/>
              <w:jc w:val="left"/>
            </w:pPr>
            <w:r>
              <w:t>В) за лошадьми всех возрастов в рабочеполдьзовательном коневодстве и на откорме</w:t>
            </w:r>
          </w:p>
        </w:tc>
        <w:tc>
          <w:tcPr>
            <w:tcW w:w="1744" w:type="dxa"/>
            <w:vAlign w:val="center"/>
          </w:tcPr>
          <w:p w:rsidR="00D017DF" w:rsidRDefault="00D017DF">
            <w:pPr>
              <w:pStyle w:val="20"/>
              <w:spacing w:line="360" w:lineRule="auto"/>
              <w:ind w:firstLine="0"/>
              <w:jc w:val="center"/>
            </w:pPr>
            <w:r>
              <w:t>4</w:t>
            </w:r>
          </w:p>
        </w:tc>
        <w:tc>
          <w:tcPr>
            <w:tcW w:w="2428" w:type="dxa"/>
            <w:vAlign w:val="center"/>
          </w:tcPr>
          <w:p w:rsidR="00D017DF" w:rsidRDefault="00D017DF">
            <w:pPr>
              <w:pStyle w:val="20"/>
              <w:spacing w:line="360" w:lineRule="auto"/>
              <w:ind w:firstLine="0"/>
              <w:jc w:val="center"/>
              <w:rPr>
                <w:lang w:val="en-US"/>
              </w:rPr>
            </w:pPr>
            <w:r>
              <w:rPr>
                <w:lang w:val="en-US"/>
              </w:rPr>
              <w:t>IV - V</w:t>
            </w:r>
          </w:p>
        </w:tc>
      </w:tr>
      <w:tr w:rsidR="00D017DF">
        <w:tc>
          <w:tcPr>
            <w:tcW w:w="6484" w:type="dxa"/>
            <w:vAlign w:val="center"/>
          </w:tcPr>
          <w:p w:rsidR="00D017DF" w:rsidRDefault="00D017DF">
            <w:pPr>
              <w:pStyle w:val="20"/>
              <w:spacing w:line="360" w:lineRule="auto"/>
              <w:ind w:firstLine="0"/>
              <w:jc w:val="left"/>
            </w:pPr>
            <w:r>
              <w:t>Работа жокея и наездника</w:t>
            </w:r>
          </w:p>
        </w:tc>
        <w:tc>
          <w:tcPr>
            <w:tcW w:w="1744" w:type="dxa"/>
            <w:vAlign w:val="center"/>
          </w:tcPr>
          <w:p w:rsidR="00D017DF" w:rsidRDefault="00D017DF">
            <w:pPr>
              <w:pStyle w:val="20"/>
              <w:spacing w:line="360" w:lineRule="auto"/>
              <w:ind w:firstLine="0"/>
              <w:jc w:val="center"/>
            </w:pPr>
            <w:r>
              <w:t>6</w:t>
            </w:r>
          </w:p>
        </w:tc>
        <w:tc>
          <w:tcPr>
            <w:tcW w:w="2428" w:type="dxa"/>
            <w:vAlign w:val="center"/>
          </w:tcPr>
          <w:p w:rsidR="00D017DF" w:rsidRDefault="00D017DF">
            <w:pPr>
              <w:pStyle w:val="20"/>
              <w:spacing w:line="360" w:lineRule="auto"/>
              <w:ind w:firstLine="0"/>
              <w:jc w:val="center"/>
            </w:pPr>
            <w:r>
              <w:rPr>
                <w:lang w:val="en-US"/>
              </w:rPr>
              <w:t>VI - VIII</w:t>
            </w:r>
          </w:p>
        </w:tc>
      </w:tr>
      <w:tr w:rsidR="00D017DF">
        <w:tc>
          <w:tcPr>
            <w:tcW w:w="6484" w:type="dxa"/>
            <w:vAlign w:val="center"/>
          </w:tcPr>
          <w:p w:rsidR="00D017DF" w:rsidRDefault="00D017DF">
            <w:pPr>
              <w:pStyle w:val="20"/>
              <w:spacing w:line="360" w:lineRule="auto"/>
              <w:ind w:firstLine="0"/>
              <w:jc w:val="left"/>
            </w:pPr>
            <w:r>
              <w:t>Работа помощника жокея и наездника</w:t>
            </w:r>
          </w:p>
        </w:tc>
        <w:tc>
          <w:tcPr>
            <w:tcW w:w="1744" w:type="dxa"/>
            <w:vAlign w:val="center"/>
          </w:tcPr>
          <w:p w:rsidR="00D017DF" w:rsidRDefault="00D017DF">
            <w:pPr>
              <w:pStyle w:val="20"/>
              <w:spacing w:line="360" w:lineRule="auto"/>
              <w:ind w:firstLine="0"/>
              <w:jc w:val="center"/>
            </w:pPr>
            <w:r>
              <w:t>5</w:t>
            </w:r>
          </w:p>
        </w:tc>
        <w:tc>
          <w:tcPr>
            <w:tcW w:w="2428" w:type="dxa"/>
            <w:vAlign w:val="center"/>
          </w:tcPr>
          <w:p w:rsidR="00D017DF" w:rsidRDefault="00D017DF">
            <w:pPr>
              <w:pStyle w:val="20"/>
              <w:spacing w:line="360" w:lineRule="auto"/>
              <w:ind w:firstLine="0"/>
              <w:jc w:val="center"/>
            </w:pPr>
            <w:r>
              <w:rPr>
                <w:lang w:val="en-US"/>
              </w:rPr>
              <w:t>VI - VII</w:t>
            </w:r>
          </w:p>
        </w:tc>
      </w:tr>
      <w:tr w:rsidR="00D017DF">
        <w:tc>
          <w:tcPr>
            <w:tcW w:w="6484" w:type="dxa"/>
            <w:vAlign w:val="center"/>
          </w:tcPr>
          <w:p w:rsidR="00D017DF" w:rsidRDefault="00D017DF">
            <w:pPr>
              <w:pStyle w:val="20"/>
              <w:spacing w:line="360" w:lineRule="auto"/>
              <w:ind w:firstLine="0"/>
              <w:jc w:val="left"/>
            </w:pPr>
            <w:r>
              <w:t>Работа тренера лошадей</w:t>
            </w:r>
          </w:p>
        </w:tc>
        <w:tc>
          <w:tcPr>
            <w:tcW w:w="1744" w:type="dxa"/>
            <w:vAlign w:val="center"/>
          </w:tcPr>
          <w:p w:rsidR="00D017DF" w:rsidRDefault="00D017DF">
            <w:pPr>
              <w:pStyle w:val="20"/>
              <w:spacing w:line="360" w:lineRule="auto"/>
              <w:ind w:firstLine="0"/>
              <w:jc w:val="center"/>
            </w:pPr>
            <w:r>
              <w:t>6</w:t>
            </w:r>
          </w:p>
        </w:tc>
        <w:tc>
          <w:tcPr>
            <w:tcW w:w="2428" w:type="dxa"/>
            <w:vAlign w:val="center"/>
          </w:tcPr>
          <w:p w:rsidR="00D017DF" w:rsidRDefault="00D017DF">
            <w:pPr>
              <w:pStyle w:val="20"/>
              <w:spacing w:line="360" w:lineRule="auto"/>
              <w:ind w:firstLine="0"/>
              <w:jc w:val="center"/>
            </w:pPr>
            <w:r>
              <w:rPr>
                <w:lang w:val="en-US"/>
              </w:rPr>
              <w:t>VI - VIII</w:t>
            </w:r>
          </w:p>
        </w:tc>
      </w:tr>
      <w:tr w:rsidR="00D017DF">
        <w:tc>
          <w:tcPr>
            <w:tcW w:w="6484" w:type="dxa"/>
            <w:vAlign w:val="center"/>
          </w:tcPr>
          <w:p w:rsidR="00D017DF" w:rsidRDefault="00D017DF">
            <w:pPr>
              <w:pStyle w:val="20"/>
              <w:spacing w:line="360" w:lineRule="auto"/>
              <w:ind w:firstLine="0"/>
              <w:jc w:val="left"/>
            </w:pPr>
            <w:r>
              <w:t>Работа конюха – табунщика в кумысном коневодстве</w:t>
            </w:r>
          </w:p>
        </w:tc>
        <w:tc>
          <w:tcPr>
            <w:tcW w:w="1744" w:type="dxa"/>
            <w:vAlign w:val="center"/>
          </w:tcPr>
          <w:p w:rsidR="00D017DF" w:rsidRDefault="00D017DF">
            <w:pPr>
              <w:pStyle w:val="20"/>
              <w:spacing w:line="360" w:lineRule="auto"/>
              <w:ind w:firstLine="0"/>
              <w:jc w:val="center"/>
            </w:pPr>
            <w:r>
              <w:t>4</w:t>
            </w:r>
          </w:p>
        </w:tc>
        <w:tc>
          <w:tcPr>
            <w:tcW w:w="2428" w:type="dxa"/>
            <w:vAlign w:val="center"/>
          </w:tcPr>
          <w:p w:rsidR="00D017DF" w:rsidRDefault="00D017DF">
            <w:pPr>
              <w:pStyle w:val="20"/>
              <w:spacing w:line="360" w:lineRule="auto"/>
              <w:ind w:firstLine="0"/>
              <w:jc w:val="center"/>
            </w:pPr>
            <w:r>
              <w:rPr>
                <w:lang w:val="en-US"/>
              </w:rPr>
              <w:t>IV - V</w:t>
            </w:r>
          </w:p>
        </w:tc>
      </w:tr>
      <w:tr w:rsidR="00D017DF">
        <w:tc>
          <w:tcPr>
            <w:tcW w:w="6484" w:type="dxa"/>
            <w:vAlign w:val="center"/>
          </w:tcPr>
          <w:p w:rsidR="00D017DF" w:rsidRDefault="00D017DF">
            <w:pPr>
              <w:pStyle w:val="20"/>
              <w:spacing w:line="360" w:lineRule="auto"/>
              <w:ind w:firstLine="0"/>
              <w:jc w:val="left"/>
            </w:pPr>
            <w:r>
              <w:t>Работа дояра (доярки) кобыл</w:t>
            </w:r>
          </w:p>
        </w:tc>
        <w:tc>
          <w:tcPr>
            <w:tcW w:w="1744" w:type="dxa"/>
            <w:vAlign w:val="center"/>
          </w:tcPr>
          <w:p w:rsidR="00D017DF" w:rsidRDefault="00D017DF">
            <w:pPr>
              <w:pStyle w:val="20"/>
              <w:spacing w:line="360" w:lineRule="auto"/>
              <w:ind w:firstLine="0"/>
              <w:jc w:val="center"/>
            </w:pPr>
          </w:p>
        </w:tc>
        <w:tc>
          <w:tcPr>
            <w:tcW w:w="2428" w:type="dxa"/>
            <w:vAlign w:val="center"/>
          </w:tcPr>
          <w:p w:rsidR="00D017DF" w:rsidRDefault="00D017DF">
            <w:pPr>
              <w:pStyle w:val="20"/>
              <w:spacing w:line="360" w:lineRule="auto"/>
              <w:ind w:firstLine="0"/>
              <w:jc w:val="center"/>
            </w:pPr>
          </w:p>
        </w:tc>
      </w:tr>
      <w:tr w:rsidR="00D017DF">
        <w:tc>
          <w:tcPr>
            <w:tcW w:w="6484" w:type="dxa"/>
            <w:vAlign w:val="center"/>
          </w:tcPr>
          <w:p w:rsidR="00D017DF" w:rsidRDefault="00D017DF">
            <w:pPr>
              <w:pStyle w:val="20"/>
              <w:spacing w:line="360" w:lineRule="auto"/>
              <w:ind w:firstLine="0"/>
              <w:jc w:val="left"/>
            </w:pPr>
            <w:r>
              <w:t>А) при ручном доении</w:t>
            </w:r>
          </w:p>
        </w:tc>
        <w:tc>
          <w:tcPr>
            <w:tcW w:w="1744" w:type="dxa"/>
            <w:vAlign w:val="center"/>
          </w:tcPr>
          <w:p w:rsidR="00D017DF" w:rsidRDefault="00D017DF">
            <w:pPr>
              <w:pStyle w:val="20"/>
              <w:spacing w:line="360" w:lineRule="auto"/>
              <w:ind w:firstLine="0"/>
              <w:jc w:val="center"/>
            </w:pPr>
            <w:r>
              <w:t>4</w:t>
            </w:r>
          </w:p>
        </w:tc>
        <w:tc>
          <w:tcPr>
            <w:tcW w:w="2428" w:type="dxa"/>
            <w:vAlign w:val="center"/>
          </w:tcPr>
          <w:p w:rsidR="00D017DF" w:rsidRDefault="00D017DF">
            <w:pPr>
              <w:pStyle w:val="20"/>
              <w:spacing w:line="360" w:lineRule="auto"/>
              <w:ind w:firstLine="0"/>
              <w:jc w:val="center"/>
            </w:pPr>
            <w:r>
              <w:rPr>
                <w:lang w:val="en-US"/>
              </w:rPr>
              <w:t>IV - V</w:t>
            </w:r>
          </w:p>
        </w:tc>
      </w:tr>
      <w:tr w:rsidR="00D017DF">
        <w:tc>
          <w:tcPr>
            <w:tcW w:w="6484" w:type="dxa"/>
            <w:vAlign w:val="center"/>
          </w:tcPr>
          <w:p w:rsidR="00D017DF" w:rsidRDefault="00D017DF">
            <w:pPr>
              <w:pStyle w:val="20"/>
              <w:spacing w:line="360" w:lineRule="auto"/>
              <w:ind w:firstLine="0"/>
              <w:jc w:val="left"/>
            </w:pPr>
            <w:r>
              <w:t>Б) при механизированном доении</w:t>
            </w:r>
          </w:p>
        </w:tc>
        <w:tc>
          <w:tcPr>
            <w:tcW w:w="1744" w:type="dxa"/>
            <w:vAlign w:val="center"/>
          </w:tcPr>
          <w:p w:rsidR="00D017DF" w:rsidRDefault="00D017DF">
            <w:pPr>
              <w:pStyle w:val="20"/>
              <w:spacing w:line="360" w:lineRule="auto"/>
              <w:ind w:firstLine="0"/>
              <w:jc w:val="center"/>
            </w:pPr>
            <w:r>
              <w:t>5</w:t>
            </w:r>
          </w:p>
        </w:tc>
        <w:tc>
          <w:tcPr>
            <w:tcW w:w="2428" w:type="dxa"/>
            <w:vAlign w:val="center"/>
          </w:tcPr>
          <w:p w:rsidR="00D017DF" w:rsidRDefault="00D017DF">
            <w:pPr>
              <w:pStyle w:val="20"/>
              <w:spacing w:line="360" w:lineRule="auto"/>
              <w:ind w:firstLine="0"/>
              <w:jc w:val="center"/>
            </w:pPr>
            <w:r>
              <w:rPr>
                <w:lang w:val="en-US"/>
              </w:rPr>
              <w:t>VI - VII</w:t>
            </w:r>
          </w:p>
        </w:tc>
      </w:tr>
      <w:tr w:rsidR="00D017DF">
        <w:tc>
          <w:tcPr>
            <w:tcW w:w="6484" w:type="dxa"/>
            <w:vAlign w:val="center"/>
          </w:tcPr>
          <w:p w:rsidR="00D017DF" w:rsidRDefault="00D017DF">
            <w:pPr>
              <w:pStyle w:val="20"/>
              <w:spacing w:line="360" w:lineRule="auto"/>
              <w:ind w:firstLine="0"/>
              <w:jc w:val="left"/>
            </w:pPr>
            <w:r>
              <w:t>Работа помощника дояра</w:t>
            </w:r>
          </w:p>
        </w:tc>
        <w:tc>
          <w:tcPr>
            <w:tcW w:w="1744" w:type="dxa"/>
            <w:vAlign w:val="center"/>
          </w:tcPr>
          <w:p w:rsidR="00D017DF" w:rsidRDefault="00D017DF">
            <w:pPr>
              <w:pStyle w:val="20"/>
              <w:spacing w:line="360" w:lineRule="auto"/>
              <w:ind w:firstLine="0"/>
              <w:jc w:val="center"/>
            </w:pPr>
            <w:r>
              <w:t>3</w:t>
            </w:r>
          </w:p>
        </w:tc>
        <w:tc>
          <w:tcPr>
            <w:tcW w:w="2428" w:type="dxa"/>
            <w:vAlign w:val="center"/>
          </w:tcPr>
          <w:p w:rsidR="00D017DF" w:rsidRDefault="00D017DF">
            <w:pPr>
              <w:pStyle w:val="20"/>
              <w:spacing w:line="360" w:lineRule="auto"/>
              <w:ind w:firstLine="0"/>
              <w:jc w:val="center"/>
              <w:rPr>
                <w:lang w:val="en-US"/>
              </w:rPr>
            </w:pPr>
            <w:r>
              <w:rPr>
                <w:lang w:val="en-US"/>
              </w:rPr>
              <w:t>III - IV</w:t>
            </w:r>
          </w:p>
        </w:tc>
      </w:tr>
      <w:tr w:rsidR="00D017DF">
        <w:tc>
          <w:tcPr>
            <w:tcW w:w="6484" w:type="dxa"/>
            <w:vAlign w:val="center"/>
          </w:tcPr>
          <w:p w:rsidR="00D017DF" w:rsidRDefault="00D017DF">
            <w:pPr>
              <w:pStyle w:val="20"/>
              <w:spacing w:line="360" w:lineRule="auto"/>
              <w:ind w:firstLine="0"/>
              <w:jc w:val="left"/>
            </w:pPr>
            <w:r>
              <w:t>Работа мастера – кумысодела на пункте механизированного приготовления кумыса</w:t>
            </w:r>
          </w:p>
        </w:tc>
        <w:tc>
          <w:tcPr>
            <w:tcW w:w="1744" w:type="dxa"/>
            <w:vAlign w:val="center"/>
          </w:tcPr>
          <w:p w:rsidR="00D017DF" w:rsidRDefault="00D017DF">
            <w:pPr>
              <w:pStyle w:val="20"/>
              <w:spacing w:line="360" w:lineRule="auto"/>
              <w:ind w:firstLine="0"/>
              <w:jc w:val="center"/>
            </w:pPr>
            <w:r>
              <w:t>4</w:t>
            </w:r>
          </w:p>
        </w:tc>
        <w:tc>
          <w:tcPr>
            <w:tcW w:w="2428" w:type="dxa"/>
            <w:vAlign w:val="center"/>
          </w:tcPr>
          <w:p w:rsidR="00D017DF" w:rsidRDefault="00D017DF">
            <w:pPr>
              <w:pStyle w:val="20"/>
              <w:spacing w:line="360" w:lineRule="auto"/>
              <w:ind w:firstLine="0"/>
              <w:jc w:val="center"/>
            </w:pPr>
            <w:r>
              <w:rPr>
                <w:lang w:val="en-US"/>
              </w:rPr>
              <w:t>IV - V</w:t>
            </w:r>
          </w:p>
        </w:tc>
      </w:tr>
      <w:tr w:rsidR="00D017DF">
        <w:tc>
          <w:tcPr>
            <w:tcW w:w="6484" w:type="dxa"/>
            <w:vAlign w:val="center"/>
          </w:tcPr>
          <w:p w:rsidR="00D017DF" w:rsidRDefault="00D017DF">
            <w:pPr>
              <w:pStyle w:val="20"/>
              <w:spacing w:line="360" w:lineRule="auto"/>
              <w:ind w:firstLine="0"/>
              <w:jc w:val="left"/>
            </w:pPr>
            <w:r>
              <w:t>Работа подсобных рабочих кумысного цеха</w:t>
            </w:r>
          </w:p>
        </w:tc>
        <w:tc>
          <w:tcPr>
            <w:tcW w:w="1744" w:type="dxa"/>
            <w:vAlign w:val="center"/>
          </w:tcPr>
          <w:p w:rsidR="00D017DF" w:rsidRDefault="00D017DF">
            <w:pPr>
              <w:pStyle w:val="20"/>
              <w:spacing w:line="360" w:lineRule="auto"/>
              <w:ind w:firstLine="0"/>
              <w:jc w:val="center"/>
            </w:pPr>
            <w:r>
              <w:t>2</w:t>
            </w:r>
          </w:p>
        </w:tc>
        <w:tc>
          <w:tcPr>
            <w:tcW w:w="2428" w:type="dxa"/>
            <w:vAlign w:val="center"/>
          </w:tcPr>
          <w:p w:rsidR="00D017DF" w:rsidRDefault="00D017DF">
            <w:pPr>
              <w:pStyle w:val="20"/>
              <w:spacing w:line="360" w:lineRule="auto"/>
              <w:ind w:firstLine="0"/>
              <w:jc w:val="center"/>
            </w:pPr>
            <w:r>
              <w:rPr>
                <w:lang w:val="en-US"/>
              </w:rPr>
              <w:t>II</w:t>
            </w:r>
            <w:r>
              <w:t xml:space="preserve"> - </w:t>
            </w:r>
            <w:r>
              <w:rPr>
                <w:lang w:val="en-US"/>
              </w:rPr>
              <w:t>III</w:t>
            </w:r>
          </w:p>
        </w:tc>
      </w:tr>
    </w:tbl>
    <w:p w:rsidR="00D017DF" w:rsidRDefault="00D017DF">
      <w:pPr>
        <w:pStyle w:val="20"/>
        <w:spacing w:line="360" w:lineRule="auto"/>
      </w:pPr>
    </w:p>
    <w:p w:rsidR="00D017DF" w:rsidRDefault="00D017DF">
      <w:pPr>
        <w:pStyle w:val="20"/>
        <w:spacing w:line="360" w:lineRule="auto"/>
      </w:pPr>
      <w:r>
        <w:t>, рые затем переносятся в лицевой счет.</w:t>
      </w:r>
    </w:p>
    <w:p w:rsidR="00D017DF" w:rsidRDefault="00D017DF">
      <w:pPr>
        <w:pStyle w:val="20"/>
        <w:spacing w:line="360" w:lineRule="auto"/>
      </w:pPr>
      <w:r>
        <w:t>В расчете начисления оплаты труда приводятся данные о полученной продукции в объеме выполненных работ на основе первичных документов на оприходование приплода животных, ведомостей взвешивания животных, журналов учета надоя молока и др. заработная плата начисляется на основании вышеуказанных документов  в соответствии с действующими в организации расценками.</w:t>
      </w:r>
    </w:p>
    <w:p w:rsidR="00D017DF" w:rsidRDefault="00D017DF">
      <w:pPr>
        <w:pStyle w:val="20"/>
        <w:spacing w:line="360" w:lineRule="auto"/>
      </w:pPr>
      <w:r>
        <w:t>Организация труда в коневодстве основана на принципах семейного, коллективного и арендного подряда.</w:t>
      </w:r>
    </w:p>
    <w:p w:rsidR="00D017DF" w:rsidRDefault="00D017DF">
      <w:pPr>
        <w:pStyle w:val="20"/>
        <w:spacing w:line="360" w:lineRule="auto"/>
      </w:pPr>
      <w:r>
        <w:t>Основной формой организации труда является бригада. За бригадой табунщиков из 4-5 человек закрепляют 500 лошадей.</w:t>
      </w:r>
    </w:p>
    <w:p w:rsidR="00D017DF" w:rsidRDefault="00D017DF">
      <w:pPr>
        <w:pStyle w:val="20"/>
        <w:spacing w:line="360" w:lineRule="auto"/>
      </w:pPr>
      <w:r>
        <w:t>Бригады в зависимости от условий производства могут быть: комплексные бригады – бригада разбита на специализированные звенья из рабочих различных профессий для выполнения комплекса технологически разнородных работ; отраслевые - обслуживают отрасль в целом; специализированные – рабочие одной профессии, выполняющие однородные технологические процессы. Например, бригада обслуживающая жеребцов – производителей. Известны примеры, когда семья из трех человек обслуживала табун лошадей численностью 800 голов.</w:t>
      </w:r>
    </w:p>
    <w:p w:rsidR="00D017DF" w:rsidRDefault="00D017DF">
      <w:pPr>
        <w:pStyle w:val="20"/>
        <w:spacing w:line="360" w:lineRule="auto"/>
        <w:jc w:val="center"/>
      </w:pPr>
    </w:p>
    <w:p w:rsidR="00D017DF" w:rsidRDefault="00D017DF">
      <w:pPr>
        <w:pStyle w:val="20"/>
        <w:spacing w:line="360" w:lineRule="auto"/>
        <w:ind w:firstLine="0"/>
        <w:jc w:val="center"/>
      </w:pPr>
      <w:r>
        <w:t>4.   Расчет себестоимости продукции коневодства и экономическая эффективность.</w:t>
      </w:r>
    </w:p>
    <w:p w:rsidR="00D017DF" w:rsidRDefault="00D017DF">
      <w:pPr>
        <w:pStyle w:val="20"/>
        <w:spacing w:line="360" w:lineRule="auto"/>
        <w:ind w:firstLine="0"/>
        <w:jc w:val="center"/>
      </w:pPr>
    </w:p>
    <w:p w:rsidR="00D017DF" w:rsidRDefault="00D017DF">
      <w:pPr>
        <w:pStyle w:val="20"/>
        <w:spacing w:line="360" w:lineRule="auto"/>
      </w:pPr>
      <w:r>
        <w:t>Коневодство дает обширный перечень продукции и услуг в зависимости от направления и специализации. В общероссийском классификаторе продукции (ОКП) её учтено около 80 наименований.</w:t>
      </w:r>
    </w:p>
    <w:p w:rsidR="00D017DF" w:rsidRDefault="00D017DF">
      <w:pPr>
        <w:pStyle w:val="20"/>
        <w:spacing w:line="360" w:lineRule="auto"/>
      </w:pPr>
      <w:r>
        <w:t>С целью получения конкурентоспособной продукции необходимо четко выдерживать технологический процесс в коневодстве и вести учет всех затрат.</w:t>
      </w:r>
    </w:p>
    <w:p w:rsidR="00D017DF" w:rsidRDefault="00D017DF">
      <w:pPr>
        <w:pStyle w:val="20"/>
        <w:spacing w:line="360" w:lineRule="auto"/>
      </w:pPr>
      <w:r>
        <w:t>Для организации работ по нормированию и учету в коневодстве исходят из типовых технологий, соответствующих производственному назначению лошадей.</w:t>
      </w:r>
    </w:p>
    <w:p w:rsidR="00D017DF" w:rsidRDefault="00D017DF">
      <w:pPr>
        <w:pStyle w:val="20"/>
        <w:spacing w:line="360" w:lineRule="auto"/>
      </w:pPr>
      <w:r>
        <w:t>В коневодстве приняты соответствующие объекты и виды учета получаемой продукции, группировка затрат и порядок исчисления себестоимости продукции. Затраты в коневодстве учитываются по-разному, в зависимости от его направления: племенное, табунное, молочное.</w:t>
      </w:r>
    </w:p>
    <w:p w:rsidR="00D017DF" w:rsidRDefault="00D017DF">
      <w:pPr>
        <w:pStyle w:val="20"/>
        <w:spacing w:line="360" w:lineRule="auto"/>
      </w:pPr>
      <w:r>
        <w:t xml:space="preserve">Объектами калькуляции себестоимости в племенном коневодстве являются: </w:t>
      </w:r>
    </w:p>
    <w:p w:rsidR="00D017DF" w:rsidRDefault="00D017DF">
      <w:pPr>
        <w:pStyle w:val="20"/>
        <w:numPr>
          <w:ilvl w:val="0"/>
          <w:numId w:val="6"/>
        </w:numPr>
        <w:spacing w:line="360" w:lineRule="auto"/>
      </w:pPr>
      <w:r>
        <w:t>по основному стаду – деловой приплод и сперма жеребцов – производителей;</w:t>
      </w:r>
    </w:p>
    <w:p w:rsidR="00D017DF" w:rsidRDefault="00D017DF">
      <w:pPr>
        <w:pStyle w:val="20"/>
        <w:numPr>
          <w:ilvl w:val="0"/>
          <w:numId w:val="6"/>
        </w:numPr>
        <w:spacing w:line="360" w:lineRule="auto"/>
      </w:pPr>
      <w:r>
        <w:t>по молодняку – прирост живой массы и полная стоимость выращенного поголовья, произведенное в основное стадо</w:t>
      </w:r>
    </w:p>
    <w:p w:rsidR="00D017DF" w:rsidRDefault="00D017DF">
      <w:pPr>
        <w:pStyle w:val="20"/>
        <w:spacing w:line="360" w:lineRule="auto"/>
        <w:ind w:left="360" w:firstLine="0"/>
      </w:pPr>
      <w:r>
        <w:t>В табунном и молочном коневодстве исчислением себестоимости является:</w:t>
      </w:r>
    </w:p>
    <w:p w:rsidR="00D017DF" w:rsidRDefault="00D017DF">
      <w:pPr>
        <w:pStyle w:val="20"/>
        <w:numPr>
          <w:ilvl w:val="0"/>
          <w:numId w:val="6"/>
        </w:numPr>
        <w:spacing w:line="360" w:lineRule="auto"/>
      </w:pPr>
      <w:r>
        <w:t>по основному стаду  –  деловой приплод и кумыс</w:t>
      </w:r>
    </w:p>
    <w:p w:rsidR="00D017DF" w:rsidRDefault="00D017DF">
      <w:pPr>
        <w:pStyle w:val="20"/>
        <w:numPr>
          <w:ilvl w:val="0"/>
          <w:numId w:val="6"/>
        </w:numPr>
        <w:spacing w:line="360" w:lineRule="auto"/>
      </w:pPr>
      <w:r>
        <w:t>по млолдняку и взрослым лошадям на откорме – прирост живой массы и живая масса животных.</w:t>
      </w:r>
    </w:p>
    <w:p w:rsidR="00D017DF" w:rsidRDefault="00D017DF">
      <w:pPr>
        <w:pStyle w:val="20"/>
        <w:spacing w:line="360" w:lineRule="auto"/>
      </w:pPr>
      <w:r>
        <w:t>В рабочем коневодстве объектами исчисления являются деловой приплод и работы.</w:t>
      </w:r>
    </w:p>
    <w:p w:rsidR="00D017DF" w:rsidRDefault="00D017DF">
      <w:pPr>
        <w:pStyle w:val="20"/>
        <w:spacing w:line="360" w:lineRule="auto"/>
      </w:pPr>
      <w:r>
        <w:t>Прилод от рабочего скота оценивают в размере стоимости 60 кормодней содержания взрослой головы рабочих лошадей. Себестоимосьт одного кормодня определяют по следующей формуле:</w:t>
      </w:r>
    </w:p>
    <w:p w:rsidR="00D017DF" w:rsidRDefault="00403CF1">
      <w:pPr>
        <w:pStyle w:val="20"/>
        <w:spacing w:line="360" w:lineRule="auto"/>
        <w:ind w:left="360" w:firstLine="0"/>
        <w:jc w:val="center"/>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3.75pt">
            <v:imagedata r:id="rId5" o:title=""/>
          </v:shape>
        </w:pict>
      </w:r>
      <w:r w:rsidR="00D017DF">
        <w:t>;          (1)</w:t>
      </w:r>
    </w:p>
    <w:p w:rsidR="00D017DF" w:rsidRDefault="00D017DF">
      <w:pPr>
        <w:pStyle w:val="20"/>
        <w:spacing w:line="360" w:lineRule="auto"/>
        <w:ind w:left="360" w:firstLine="0"/>
      </w:pPr>
      <w:r>
        <w:t>где :   А – себестоимосьт одного кормодня,</w:t>
      </w:r>
    </w:p>
    <w:p w:rsidR="00D017DF" w:rsidRDefault="00D017DF">
      <w:pPr>
        <w:pStyle w:val="20"/>
        <w:spacing w:line="360" w:lineRule="auto"/>
        <w:ind w:left="360" w:firstLine="0"/>
      </w:pPr>
      <w:r>
        <w:t xml:space="preserve">           ∑Р – сумма затрат на содержание взрослых рабочих лошадей,</w:t>
      </w:r>
    </w:p>
    <w:p w:rsidR="00D017DF" w:rsidRDefault="00D017DF">
      <w:pPr>
        <w:pStyle w:val="20"/>
        <w:spacing w:line="360" w:lineRule="auto"/>
        <w:ind w:left="360" w:firstLine="0"/>
      </w:pPr>
      <w:r>
        <w:t xml:space="preserve">           </w:t>
      </w:r>
      <w:r>
        <w:rPr>
          <w:lang w:val="en-US"/>
        </w:rPr>
        <w:t>Z</w:t>
      </w:r>
      <w:r>
        <w:t xml:space="preserve"> – стоимость рабочей продукции,</w:t>
      </w:r>
    </w:p>
    <w:p w:rsidR="00D017DF" w:rsidRDefault="00D017DF">
      <w:pPr>
        <w:pStyle w:val="20"/>
        <w:spacing w:line="360" w:lineRule="auto"/>
        <w:ind w:left="360" w:firstLine="0"/>
      </w:pPr>
      <w:r>
        <w:t xml:space="preserve">           </w:t>
      </w:r>
      <w:r>
        <w:rPr>
          <w:lang w:val="en-US"/>
        </w:rPr>
        <w:t>N</w:t>
      </w:r>
      <w:r>
        <w:t xml:space="preserve"> – количество дне работы лошади.</w:t>
      </w:r>
    </w:p>
    <w:p w:rsidR="00D017DF" w:rsidRDefault="00D017DF">
      <w:pPr>
        <w:pStyle w:val="20"/>
        <w:spacing w:line="360" w:lineRule="auto"/>
        <w:ind w:left="360" w:firstLine="0"/>
      </w:pPr>
    </w:p>
    <w:p w:rsidR="00D017DF" w:rsidRDefault="00D017DF">
      <w:pPr>
        <w:spacing w:line="360" w:lineRule="auto"/>
        <w:ind w:firstLine="360"/>
        <w:rPr>
          <w:sz w:val="28"/>
        </w:rPr>
      </w:pPr>
      <w:r>
        <w:rPr>
          <w:sz w:val="28"/>
        </w:rPr>
        <w:t>Побочная продукция включает в себя  - навоз, шерсть (пинька), конский волос, шкуры и мясо павших животных. Побочную продукцию используемую в хозяйстве оценивают по ценам возможного использования, а реализуемую – по ценам реализации.</w:t>
      </w:r>
    </w:p>
    <w:p w:rsidR="00D017DF" w:rsidRDefault="00D017DF">
      <w:pPr>
        <w:pStyle w:val="30"/>
        <w:spacing w:line="360" w:lineRule="auto"/>
        <w:rPr>
          <w:szCs w:val="24"/>
        </w:rPr>
      </w:pPr>
      <w:r>
        <w:rPr>
          <w:szCs w:val="24"/>
        </w:rPr>
        <w:t>Себестоимость жеребят при их рождении в племенном табунном и молочном коневодстве определяют из стоимости 60 кормодней  содержания взрослых кобыл. себестоимость одного кормодня определяют как  и для рабочепользовательного коневодства (1).</w:t>
      </w:r>
    </w:p>
    <w:p w:rsidR="00D017DF" w:rsidRDefault="00D017DF">
      <w:pPr>
        <w:pStyle w:val="30"/>
        <w:spacing w:line="360" w:lineRule="auto"/>
        <w:rPr>
          <w:szCs w:val="24"/>
        </w:rPr>
      </w:pPr>
      <w:r>
        <w:rPr>
          <w:szCs w:val="24"/>
        </w:rPr>
        <w:t>В племеннм коневодстве себестоимость приплода к моменту отбивки исчислят в следующем порядке:</w:t>
      </w:r>
    </w:p>
    <w:p w:rsidR="00D017DF" w:rsidRDefault="00D017DF">
      <w:pPr>
        <w:pStyle w:val="30"/>
        <w:numPr>
          <w:ilvl w:val="0"/>
          <w:numId w:val="7"/>
        </w:numPr>
        <w:spacing w:line="360" w:lineRule="auto"/>
        <w:rPr>
          <w:szCs w:val="24"/>
        </w:rPr>
      </w:pPr>
      <w:r>
        <w:rPr>
          <w:szCs w:val="24"/>
        </w:rPr>
        <w:t>определяют сумму годовых затрат на содержание основного стада (кобыл, жеребцов – производителей, жеребцов – пробников);</w:t>
      </w:r>
    </w:p>
    <w:p w:rsidR="00D017DF" w:rsidRDefault="00D017DF">
      <w:pPr>
        <w:pStyle w:val="30"/>
        <w:numPr>
          <w:ilvl w:val="0"/>
          <w:numId w:val="7"/>
        </w:numPr>
        <w:spacing w:line="360" w:lineRule="auto"/>
        <w:rPr>
          <w:szCs w:val="24"/>
        </w:rPr>
      </w:pPr>
      <w:r>
        <w:rPr>
          <w:szCs w:val="24"/>
        </w:rPr>
        <w:t>из суммы годовых затрат на содержание основного стада вывчитают стоимость побочной продукции ( навоза и п.п.);</w:t>
      </w:r>
    </w:p>
    <w:p w:rsidR="00D017DF" w:rsidRDefault="00D017DF">
      <w:pPr>
        <w:pStyle w:val="30"/>
        <w:numPr>
          <w:ilvl w:val="0"/>
          <w:numId w:val="7"/>
        </w:numPr>
        <w:spacing w:line="360" w:lineRule="auto"/>
        <w:rPr>
          <w:szCs w:val="24"/>
        </w:rPr>
      </w:pPr>
      <w:r>
        <w:rPr>
          <w:szCs w:val="24"/>
        </w:rPr>
        <w:t>определяют стоимость работы кобыл и жеребцов ( по нормативной себестоимости рабочего дня рабочих лошадей);</w:t>
      </w:r>
    </w:p>
    <w:p w:rsidR="00D017DF" w:rsidRDefault="00D017DF">
      <w:pPr>
        <w:pStyle w:val="30"/>
        <w:numPr>
          <w:ilvl w:val="0"/>
          <w:numId w:val="7"/>
        </w:numPr>
        <w:spacing w:line="360" w:lineRule="auto"/>
        <w:rPr>
          <w:szCs w:val="24"/>
        </w:rPr>
      </w:pPr>
      <w:r>
        <w:rPr>
          <w:szCs w:val="24"/>
        </w:rPr>
        <w:t>из суммы годовых затрат на содержание основоного стада ( за минусом стоимости побочной продукции) вычитают стоимость работы кобыл и жеребцов.</w:t>
      </w:r>
    </w:p>
    <w:p w:rsidR="00D017DF" w:rsidRDefault="00D017DF">
      <w:pPr>
        <w:pStyle w:val="30"/>
        <w:spacing w:line="360" w:lineRule="auto"/>
        <w:rPr>
          <w:szCs w:val="24"/>
        </w:rPr>
      </w:pPr>
      <w:r>
        <w:rPr>
          <w:szCs w:val="24"/>
        </w:rPr>
        <w:t>Таким образом, себестоимость одной головы приплода рассчитывается делением общей себестоимости приплода на количество голов приплода к моменту отбивки.</w:t>
      </w:r>
    </w:p>
    <w:p w:rsidR="00D017DF" w:rsidRDefault="00D017DF">
      <w:pPr>
        <w:pStyle w:val="30"/>
        <w:spacing w:line="360" w:lineRule="auto"/>
        <w:rPr>
          <w:szCs w:val="24"/>
        </w:rPr>
      </w:pPr>
      <w:r>
        <w:rPr>
          <w:szCs w:val="24"/>
        </w:rPr>
        <w:t>В молочном коневодстве себестоимость кобыльего молока определяется по следующей формуле:</w:t>
      </w:r>
    </w:p>
    <w:p w:rsidR="00D017DF" w:rsidRDefault="00D017DF">
      <w:pPr>
        <w:pStyle w:val="30"/>
        <w:spacing w:line="360" w:lineRule="auto"/>
        <w:rPr>
          <w:szCs w:val="24"/>
        </w:rPr>
      </w:pPr>
    </w:p>
    <w:p w:rsidR="00D017DF" w:rsidRDefault="00403CF1">
      <w:pPr>
        <w:pStyle w:val="30"/>
        <w:spacing w:line="360" w:lineRule="auto"/>
        <w:jc w:val="center"/>
        <w:rPr>
          <w:szCs w:val="24"/>
        </w:rPr>
      </w:pPr>
      <w:r>
        <w:rPr>
          <w:position w:val="-14"/>
          <w:szCs w:val="24"/>
        </w:rPr>
        <w:pict>
          <v:shape id="_x0000_i1026" type="#_x0000_t75" style="width:192pt;height:20.25pt">
            <v:imagedata r:id="rId6" o:title=""/>
          </v:shape>
        </w:pict>
      </w:r>
      <w:r w:rsidR="00D017DF">
        <w:rPr>
          <w:szCs w:val="24"/>
        </w:rPr>
        <w:t xml:space="preserve">   (2)</w:t>
      </w:r>
    </w:p>
    <w:p w:rsidR="00D017DF" w:rsidRDefault="00D017DF">
      <w:pPr>
        <w:pStyle w:val="30"/>
        <w:spacing w:line="360" w:lineRule="auto"/>
        <w:jc w:val="center"/>
        <w:rPr>
          <w:szCs w:val="24"/>
        </w:rPr>
      </w:pPr>
    </w:p>
    <w:p w:rsidR="00D017DF" w:rsidRDefault="00D017DF">
      <w:pPr>
        <w:pStyle w:val="30"/>
        <w:spacing w:line="360" w:lineRule="auto"/>
        <w:jc w:val="both"/>
        <w:rPr>
          <w:szCs w:val="24"/>
        </w:rPr>
      </w:pPr>
      <w:r>
        <w:rPr>
          <w:szCs w:val="24"/>
        </w:rPr>
        <w:t xml:space="preserve">где: </w:t>
      </w:r>
      <w:r>
        <w:rPr>
          <w:i/>
          <w:iCs/>
          <w:szCs w:val="24"/>
        </w:rPr>
        <w:t xml:space="preserve">См </w:t>
      </w:r>
      <w:r>
        <w:rPr>
          <w:szCs w:val="24"/>
        </w:rPr>
        <w:t xml:space="preserve">– себестоимость молока, </w:t>
      </w:r>
    </w:p>
    <w:p w:rsidR="00D017DF" w:rsidRDefault="00D017DF">
      <w:pPr>
        <w:pStyle w:val="30"/>
        <w:spacing w:line="360" w:lineRule="auto"/>
        <w:jc w:val="both"/>
        <w:rPr>
          <w:szCs w:val="24"/>
        </w:rPr>
      </w:pPr>
      <w:r>
        <w:rPr>
          <w:sz w:val="24"/>
          <w:szCs w:val="24"/>
        </w:rPr>
        <w:t xml:space="preserve">         </w:t>
      </w:r>
      <w:r>
        <w:rPr>
          <w:i/>
          <w:iCs/>
          <w:sz w:val="24"/>
        </w:rPr>
        <w:t>∑</w:t>
      </w:r>
      <w:r>
        <w:rPr>
          <w:i/>
          <w:iCs/>
        </w:rPr>
        <w:t xml:space="preserve"> </w:t>
      </w:r>
      <w:r>
        <w:rPr>
          <w:i/>
          <w:iCs/>
          <w:szCs w:val="24"/>
          <w:lang w:val="en-US"/>
        </w:rPr>
        <w:t>Z</w:t>
      </w:r>
      <w:r>
        <w:rPr>
          <w:i/>
          <w:iCs/>
          <w:szCs w:val="24"/>
        </w:rPr>
        <w:t xml:space="preserve"> к,ж</w:t>
      </w:r>
      <w:r>
        <w:rPr>
          <w:szCs w:val="24"/>
        </w:rPr>
        <w:t xml:space="preserve"> – сумма затрат на содержание кобыл и жеребцов,</w:t>
      </w:r>
    </w:p>
    <w:p w:rsidR="00D017DF" w:rsidRDefault="00D017DF">
      <w:pPr>
        <w:pStyle w:val="30"/>
        <w:spacing w:line="360" w:lineRule="auto"/>
        <w:jc w:val="both"/>
        <w:rPr>
          <w:szCs w:val="24"/>
        </w:rPr>
      </w:pPr>
      <w:r>
        <w:rPr>
          <w:szCs w:val="24"/>
        </w:rPr>
        <w:t xml:space="preserve">        </w:t>
      </w:r>
      <w:r>
        <w:rPr>
          <w:i/>
          <w:iCs/>
          <w:szCs w:val="24"/>
          <w:lang w:val="en-US"/>
        </w:rPr>
        <w:t>Z</w:t>
      </w:r>
      <w:r>
        <w:rPr>
          <w:i/>
          <w:iCs/>
          <w:szCs w:val="24"/>
        </w:rPr>
        <w:t xml:space="preserve"> п.п.</w:t>
      </w:r>
      <w:r>
        <w:rPr>
          <w:szCs w:val="24"/>
        </w:rPr>
        <w:t xml:space="preserve"> – стоимость побочной продукции,</w:t>
      </w:r>
    </w:p>
    <w:p w:rsidR="00D017DF" w:rsidRDefault="00D017DF">
      <w:pPr>
        <w:pStyle w:val="30"/>
        <w:spacing w:line="360" w:lineRule="auto"/>
        <w:jc w:val="both"/>
        <w:rPr>
          <w:szCs w:val="24"/>
        </w:rPr>
      </w:pPr>
      <w:r>
        <w:rPr>
          <w:szCs w:val="24"/>
        </w:rPr>
        <w:t xml:space="preserve">        </w:t>
      </w:r>
      <w:r>
        <w:rPr>
          <w:i/>
          <w:iCs/>
          <w:szCs w:val="24"/>
          <w:lang w:val="en-US"/>
        </w:rPr>
        <w:t>Z</w:t>
      </w:r>
      <w:r>
        <w:rPr>
          <w:i/>
          <w:iCs/>
          <w:szCs w:val="24"/>
        </w:rPr>
        <w:t xml:space="preserve"> жр</w:t>
      </w:r>
      <w:r>
        <w:rPr>
          <w:szCs w:val="24"/>
        </w:rPr>
        <w:t xml:space="preserve"> – стоимость жеребят,</w:t>
      </w:r>
    </w:p>
    <w:p w:rsidR="00D017DF" w:rsidRDefault="00D017DF">
      <w:pPr>
        <w:pStyle w:val="30"/>
        <w:spacing w:line="360" w:lineRule="auto"/>
        <w:jc w:val="both"/>
        <w:rPr>
          <w:szCs w:val="24"/>
        </w:rPr>
      </w:pPr>
      <w:r>
        <w:rPr>
          <w:szCs w:val="24"/>
        </w:rPr>
        <w:t xml:space="preserve">        </w:t>
      </w:r>
      <w:r>
        <w:rPr>
          <w:i/>
          <w:iCs/>
          <w:szCs w:val="24"/>
          <w:lang w:val="en-US"/>
        </w:rPr>
        <w:t>Z</w:t>
      </w:r>
      <w:r>
        <w:rPr>
          <w:i/>
          <w:iCs/>
          <w:szCs w:val="24"/>
        </w:rPr>
        <w:t xml:space="preserve"> р.к,ж</w:t>
      </w:r>
      <w:r>
        <w:rPr>
          <w:szCs w:val="24"/>
        </w:rPr>
        <w:t xml:space="preserve"> – стоимость работы кобыл и жеребцов.</w:t>
      </w:r>
    </w:p>
    <w:p w:rsidR="00D017DF" w:rsidRDefault="00D017DF">
      <w:pPr>
        <w:pStyle w:val="30"/>
        <w:spacing w:line="360" w:lineRule="auto"/>
        <w:jc w:val="both"/>
        <w:rPr>
          <w:szCs w:val="24"/>
        </w:rPr>
      </w:pPr>
      <w:r>
        <w:rPr>
          <w:szCs w:val="24"/>
        </w:rPr>
        <w:t>При этом племенные жеребята оцениваются по ценам мясных жеребят, а племенные жеребята – отъемыши в размере 40% от цены реализации, установленной на одну лошадь второй категории первого класса соответствующей породы.</w:t>
      </w:r>
    </w:p>
    <w:p w:rsidR="00D017DF" w:rsidRDefault="00D017DF">
      <w:pPr>
        <w:pStyle w:val="30"/>
        <w:spacing w:line="360" w:lineRule="auto"/>
        <w:jc w:val="both"/>
        <w:rPr>
          <w:szCs w:val="24"/>
        </w:rPr>
      </w:pPr>
      <w:r>
        <w:rPr>
          <w:szCs w:val="24"/>
        </w:rPr>
        <w:t>Стоимость работы кобыл и жеребцов оценивается по нормативной себестоимости рабочего дня рабочих лошадей; навоз – по установленной оценке; шерсть – линька – по ценам возможной реализации.</w:t>
      </w:r>
    </w:p>
    <w:p w:rsidR="00D017DF" w:rsidRDefault="00D017DF">
      <w:pPr>
        <w:pStyle w:val="30"/>
        <w:spacing w:line="360" w:lineRule="auto"/>
        <w:jc w:val="both"/>
        <w:rPr>
          <w:szCs w:val="24"/>
        </w:rPr>
      </w:pPr>
      <w:r>
        <w:rPr>
          <w:szCs w:val="24"/>
        </w:rPr>
        <w:t>В табунном коневодстве затраты распределяются следующим образом:</w:t>
      </w:r>
    </w:p>
    <w:p w:rsidR="00D017DF" w:rsidRDefault="00D017DF">
      <w:pPr>
        <w:pStyle w:val="30"/>
        <w:numPr>
          <w:ilvl w:val="0"/>
          <w:numId w:val="6"/>
        </w:numPr>
        <w:spacing w:line="360" w:lineRule="auto"/>
        <w:jc w:val="both"/>
        <w:rPr>
          <w:szCs w:val="24"/>
        </w:rPr>
      </w:pPr>
      <w:r>
        <w:rPr>
          <w:szCs w:val="24"/>
        </w:rPr>
        <w:t>часть затрат на содержание кобыл и жеребцов (за исключением стоимости побочной продукции) относят на себестоимость кобыльего молока.</w:t>
      </w:r>
    </w:p>
    <w:p w:rsidR="00D017DF" w:rsidRDefault="00D017DF">
      <w:pPr>
        <w:pStyle w:val="30"/>
        <w:numPr>
          <w:ilvl w:val="0"/>
          <w:numId w:val="6"/>
        </w:numPr>
        <w:spacing w:line="360" w:lineRule="auto"/>
        <w:jc w:val="both"/>
        <w:rPr>
          <w:szCs w:val="24"/>
        </w:rPr>
      </w:pPr>
      <w:r>
        <w:rPr>
          <w:szCs w:val="24"/>
        </w:rPr>
        <w:t>часть затрат на содержание кобыл и жеребцов ( за исключением стоимости побочной продукции) относят на себестоимость кобыльего молока.</w:t>
      </w:r>
    </w:p>
    <w:p w:rsidR="00D017DF" w:rsidRDefault="00D017DF">
      <w:pPr>
        <w:pStyle w:val="30"/>
        <w:spacing w:line="360" w:lineRule="auto"/>
        <w:jc w:val="both"/>
        <w:rPr>
          <w:szCs w:val="24"/>
        </w:rPr>
      </w:pPr>
      <w:r>
        <w:rPr>
          <w:szCs w:val="24"/>
        </w:rPr>
        <w:t>Распределение затрат производится по установленным коэффициентам.</w:t>
      </w:r>
    </w:p>
    <w:p w:rsidR="00D017DF" w:rsidRDefault="00D017DF">
      <w:pPr>
        <w:pStyle w:val="30"/>
        <w:spacing w:line="360" w:lineRule="auto"/>
        <w:jc w:val="both"/>
        <w:rPr>
          <w:szCs w:val="24"/>
        </w:rPr>
      </w:pPr>
      <w:r>
        <w:rPr>
          <w:szCs w:val="24"/>
        </w:rPr>
        <w:t>Себестоимость готовой продукции (кумыса) определяют как сумму затрат, отнесенных на кобылье молоко, и затрат по переработке кобыльего молока.</w:t>
      </w:r>
    </w:p>
    <w:p w:rsidR="00D017DF" w:rsidRDefault="00D017DF">
      <w:pPr>
        <w:pStyle w:val="30"/>
        <w:spacing w:line="360" w:lineRule="auto"/>
        <w:jc w:val="both"/>
        <w:rPr>
          <w:szCs w:val="24"/>
        </w:rPr>
      </w:pPr>
      <w:r>
        <w:rPr>
          <w:szCs w:val="24"/>
        </w:rPr>
        <w:t>При полном хозяйственном расчете экономическая оценка ведения той или другой отрасли проводится не только по реализованной части продукции, но и по показателю производственной эффективности.</w:t>
      </w:r>
    </w:p>
    <w:p w:rsidR="00D017DF" w:rsidRDefault="00D017DF">
      <w:pPr>
        <w:pStyle w:val="30"/>
        <w:spacing w:line="360" w:lineRule="auto"/>
        <w:jc w:val="both"/>
        <w:rPr>
          <w:szCs w:val="24"/>
        </w:rPr>
      </w:pPr>
      <w:r>
        <w:rPr>
          <w:szCs w:val="24"/>
        </w:rPr>
        <w:t>Последний определяется как разница между годовой выручкой от реализации и суммой всех годовых затрат на ведение отрасли.</w:t>
      </w:r>
    </w:p>
    <w:p w:rsidR="00D017DF" w:rsidRDefault="00D017DF">
      <w:pPr>
        <w:pStyle w:val="30"/>
        <w:spacing w:line="360" w:lineRule="auto"/>
        <w:jc w:val="both"/>
        <w:rPr>
          <w:szCs w:val="24"/>
        </w:rPr>
      </w:pPr>
      <w:r>
        <w:rPr>
          <w:szCs w:val="24"/>
        </w:rPr>
        <w:t>И в связи с низкой эффективностью для каждой отрасли есть свои задачи для повышения экономической эффективности.</w:t>
      </w:r>
    </w:p>
    <w:p w:rsidR="00D017DF" w:rsidRDefault="00D017DF">
      <w:pPr>
        <w:pStyle w:val="30"/>
        <w:spacing w:line="360" w:lineRule="auto"/>
        <w:jc w:val="both"/>
        <w:rPr>
          <w:szCs w:val="24"/>
        </w:rPr>
      </w:pPr>
      <w:r>
        <w:rPr>
          <w:szCs w:val="24"/>
        </w:rPr>
        <w:t>Основная продукция коневодства – рабочая продуктивность. Несмотря на это, численность взрослых лошадей постоянно снижается. Главные причины этого – недооценка роли и значения живой тяговой силы, а также низкий уровень материально-технического обеспечения отрасли, содержащей высокопроизводительное использование лошадей на работах.</w:t>
      </w:r>
    </w:p>
    <w:p w:rsidR="00D017DF" w:rsidRDefault="00D017DF">
      <w:pPr>
        <w:pStyle w:val="30"/>
        <w:spacing w:line="360" w:lineRule="auto"/>
        <w:jc w:val="both"/>
        <w:rPr>
          <w:szCs w:val="24"/>
        </w:rPr>
      </w:pPr>
      <w:r>
        <w:rPr>
          <w:szCs w:val="24"/>
        </w:rPr>
        <w:t>Для этого требуется:</w:t>
      </w:r>
    </w:p>
    <w:p w:rsidR="00D017DF" w:rsidRDefault="00D017DF">
      <w:pPr>
        <w:pStyle w:val="30"/>
        <w:numPr>
          <w:ilvl w:val="0"/>
          <w:numId w:val="8"/>
        </w:numPr>
        <w:spacing w:line="360" w:lineRule="auto"/>
        <w:jc w:val="both"/>
        <w:rPr>
          <w:szCs w:val="24"/>
        </w:rPr>
      </w:pPr>
      <w:r>
        <w:rPr>
          <w:szCs w:val="24"/>
        </w:rPr>
        <w:t>Укрепить материально-техническую базу конеиспользования на основе расширения проектирования и производства современных грузовых повозок легковых экипажей, прицепного конного инвентаря и упряжи.</w:t>
      </w:r>
    </w:p>
    <w:p w:rsidR="00D017DF" w:rsidRDefault="00D017DF">
      <w:pPr>
        <w:pStyle w:val="30"/>
        <w:numPr>
          <w:ilvl w:val="0"/>
          <w:numId w:val="8"/>
        </w:numPr>
        <w:spacing w:line="360" w:lineRule="auto"/>
        <w:jc w:val="both"/>
        <w:rPr>
          <w:szCs w:val="24"/>
        </w:rPr>
      </w:pPr>
      <w:r>
        <w:rPr>
          <w:szCs w:val="24"/>
        </w:rPr>
        <w:t>Необходимо улучшение рабочих качеств лошадей на основе использования жеребцов-производителей тяжело-упряжных пород.</w:t>
      </w:r>
    </w:p>
    <w:p w:rsidR="00D017DF" w:rsidRDefault="00D017DF">
      <w:pPr>
        <w:pStyle w:val="30"/>
        <w:numPr>
          <w:ilvl w:val="0"/>
          <w:numId w:val="8"/>
        </w:numPr>
        <w:spacing w:line="360" w:lineRule="auto"/>
        <w:jc w:val="both"/>
        <w:rPr>
          <w:szCs w:val="24"/>
        </w:rPr>
      </w:pPr>
      <w:r>
        <w:rPr>
          <w:szCs w:val="24"/>
        </w:rPr>
        <w:t>Повышение материальной заинтересованности работников</w:t>
      </w:r>
    </w:p>
    <w:p w:rsidR="00D017DF" w:rsidRDefault="00D017DF">
      <w:pPr>
        <w:pStyle w:val="30"/>
        <w:numPr>
          <w:ilvl w:val="0"/>
          <w:numId w:val="8"/>
        </w:numPr>
        <w:spacing w:line="360" w:lineRule="auto"/>
        <w:jc w:val="both"/>
        <w:rPr>
          <w:szCs w:val="24"/>
        </w:rPr>
      </w:pPr>
      <w:r>
        <w:rPr>
          <w:szCs w:val="24"/>
        </w:rPr>
        <w:t>Улучшения работы по воспроизводства за счет новых организационных форм случки кобыл.</w:t>
      </w:r>
    </w:p>
    <w:p w:rsidR="00D017DF" w:rsidRDefault="00D017DF">
      <w:pPr>
        <w:pStyle w:val="30"/>
        <w:spacing w:line="360" w:lineRule="auto"/>
        <w:jc w:val="both"/>
        <w:rPr>
          <w:szCs w:val="24"/>
        </w:rPr>
      </w:pPr>
    </w:p>
    <w:p w:rsidR="00D017DF" w:rsidRDefault="00D017DF">
      <w:pPr>
        <w:pStyle w:val="30"/>
        <w:spacing w:line="360" w:lineRule="auto"/>
        <w:jc w:val="center"/>
        <w:rPr>
          <w:szCs w:val="24"/>
        </w:rPr>
      </w:pPr>
      <w:r>
        <w:rPr>
          <w:szCs w:val="24"/>
        </w:rPr>
        <w:t>Продуктивное коневодство.</w:t>
      </w:r>
    </w:p>
    <w:p w:rsidR="00D017DF" w:rsidRDefault="00D017DF">
      <w:pPr>
        <w:pStyle w:val="30"/>
        <w:spacing w:line="360" w:lineRule="auto"/>
        <w:jc w:val="both"/>
        <w:rPr>
          <w:szCs w:val="24"/>
        </w:rPr>
      </w:pPr>
    </w:p>
    <w:p w:rsidR="00D017DF" w:rsidRDefault="00D017DF">
      <w:pPr>
        <w:pStyle w:val="30"/>
        <w:spacing w:line="360" w:lineRule="auto"/>
        <w:jc w:val="both"/>
        <w:rPr>
          <w:szCs w:val="24"/>
        </w:rPr>
      </w:pPr>
      <w:r>
        <w:rPr>
          <w:szCs w:val="24"/>
        </w:rPr>
        <w:t>Мясное табунное коневодство.</w:t>
      </w:r>
    </w:p>
    <w:p w:rsidR="00D017DF" w:rsidRDefault="00D017DF">
      <w:pPr>
        <w:pStyle w:val="30"/>
        <w:spacing w:line="360" w:lineRule="auto"/>
        <w:jc w:val="both"/>
        <w:rPr>
          <w:szCs w:val="24"/>
        </w:rPr>
      </w:pPr>
      <w:r>
        <w:rPr>
          <w:szCs w:val="24"/>
        </w:rPr>
        <w:t>Отличается высокая экономическая эффективность отрасли. Установлено, что себестоимость товарного конского мяса в типичных хозяйствах разных природно-климатических зон страны в 2-4,5 раза ниже, чем мясо крупного рогатого скота, 1,2-3 раза ниже себестоимости баранины.</w:t>
      </w:r>
    </w:p>
    <w:p w:rsidR="00D017DF" w:rsidRDefault="00D017DF">
      <w:pPr>
        <w:pStyle w:val="30"/>
        <w:spacing w:line="360" w:lineRule="auto"/>
        <w:jc w:val="both"/>
        <w:rPr>
          <w:szCs w:val="24"/>
        </w:rPr>
      </w:pPr>
      <w:r>
        <w:rPr>
          <w:szCs w:val="24"/>
        </w:rPr>
        <w:t>Производство и реализация конины обеспечивали хозяйствам значительно более высокую и устойчивую рентабельность по сравнению со скотоводством овцеводством. Но помимо положительных сторон , имеются и негативные аспекты развития отрасли. Одним из самых значительных недостатков является отсутствие плановых хозрасчетных принципов ведения отрасли, что резко снижает её товарность и эффективность.</w:t>
      </w:r>
    </w:p>
    <w:p w:rsidR="00D017DF" w:rsidRDefault="00D017DF">
      <w:pPr>
        <w:pStyle w:val="30"/>
        <w:spacing w:line="360" w:lineRule="auto"/>
        <w:jc w:val="both"/>
        <w:rPr>
          <w:szCs w:val="24"/>
        </w:rPr>
      </w:pPr>
      <w:r>
        <w:rPr>
          <w:szCs w:val="24"/>
        </w:rPr>
        <w:t>Для повышения товарности и экономической эффективности мясного коневодства и успешного функционирования отрасли в условиях перевода на полный хозяйственный расчет и самофиксирование необходимо:</w:t>
      </w:r>
    </w:p>
    <w:p w:rsidR="00D017DF" w:rsidRDefault="00D017DF">
      <w:pPr>
        <w:pStyle w:val="30"/>
        <w:numPr>
          <w:ilvl w:val="0"/>
          <w:numId w:val="9"/>
        </w:numPr>
        <w:spacing w:line="360" w:lineRule="auto"/>
        <w:jc w:val="both"/>
        <w:rPr>
          <w:szCs w:val="24"/>
        </w:rPr>
      </w:pPr>
      <w:r>
        <w:rPr>
          <w:szCs w:val="24"/>
        </w:rPr>
        <w:t>Плановая хозрасчетная основа. Перевод всех бригад на внутрихозяйственный расчет с организацией их труда на принципах семейного, коллективного, арендного подряда.</w:t>
      </w:r>
    </w:p>
    <w:p w:rsidR="00D017DF" w:rsidRDefault="00D017DF">
      <w:pPr>
        <w:pStyle w:val="30"/>
        <w:numPr>
          <w:ilvl w:val="0"/>
          <w:numId w:val="9"/>
        </w:numPr>
        <w:spacing w:line="360" w:lineRule="auto"/>
        <w:jc w:val="both"/>
        <w:rPr>
          <w:szCs w:val="24"/>
        </w:rPr>
      </w:pPr>
      <w:r>
        <w:rPr>
          <w:szCs w:val="24"/>
        </w:rPr>
        <w:t>осуществление мероприятий по улучшению организации и технологии ведения отрасли.</w:t>
      </w:r>
    </w:p>
    <w:p w:rsidR="00D017DF" w:rsidRDefault="00D017DF">
      <w:pPr>
        <w:pStyle w:val="30"/>
        <w:numPr>
          <w:ilvl w:val="0"/>
          <w:numId w:val="9"/>
        </w:numPr>
        <w:spacing w:line="360" w:lineRule="auto"/>
        <w:jc w:val="both"/>
        <w:rPr>
          <w:szCs w:val="24"/>
        </w:rPr>
      </w:pPr>
      <w:r>
        <w:rPr>
          <w:szCs w:val="24"/>
        </w:rPr>
        <w:t>Организация более радикального использования конины (производство высококачественных конечностей, колбас и консервов из конины).</w:t>
      </w:r>
    </w:p>
    <w:p w:rsidR="00D017DF" w:rsidRDefault="00D017DF">
      <w:pPr>
        <w:pStyle w:val="30"/>
        <w:spacing w:line="360" w:lineRule="auto"/>
        <w:jc w:val="both"/>
        <w:rPr>
          <w:szCs w:val="24"/>
        </w:rPr>
      </w:pPr>
      <w:r>
        <w:rPr>
          <w:szCs w:val="24"/>
        </w:rPr>
        <w:t>Для успешного развития молочного коневодства в новых условиях хозяйствования наряду с мероприятиями организационно-технологического характера главное внимание должно быть обращено на значительное удешевление производства кумыса, а главное на разработку  и введение экономически обоснованных государственных закупочных цен на кобылье молоко и кумыс, дифференцированных по зонам страны, сезонам года, обеспечивающих значительное повышение материальной заинтересованности сельско-хозяйственных предприятий в развитии отрасли.</w:t>
      </w:r>
    </w:p>
    <w:p w:rsidR="00D017DF" w:rsidRDefault="00D017DF">
      <w:pPr>
        <w:pStyle w:val="30"/>
        <w:spacing w:line="360" w:lineRule="auto"/>
        <w:jc w:val="both"/>
        <w:rPr>
          <w:szCs w:val="24"/>
        </w:rPr>
      </w:pPr>
    </w:p>
    <w:p w:rsidR="00D017DF" w:rsidRDefault="00D017DF">
      <w:pPr>
        <w:pStyle w:val="30"/>
        <w:spacing w:line="360" w:lineRule="auto"/>
        <w:jc w:val="center"/>
        <w:rPr>
          <w:szCs w:val="24"/>
        </w:rPr>
      </w:pPr>
      <w:r>
        <w:rPr>
          <w:szCs w:val="24"/>
        </w:rPr>
        <w:t>Коннозаводство.</w:t>
      </w:r>
    </w:p>
    <w:p w:rsidR="00D017DF" w:rsidRDefault="00D017DF">
      <w:pPr>
        <w:pStyle w:val="30"/>
        <w:spacing w:line="360" w:lineRule="auto"/>
        <w:jc w:val="both"/>
        <w:rPr>
          <w:szCs w:val="24"/>
        </w:rPr>
      </w:pPr>
    </w:p>
    <w:p w:rsidR="00D017DF" w:rsidRDefault="00D017DF">
      <w:pPr>
        <w:pStyle w:val="30"/>
        <w:spacing w:line="360" w:lineRule="auto"/>
        <w:jc w:val="both"/>
        <w:rPr>
          <w:szCs w:val="24"/>
        </w:rPr>
      </w:pPr>
      <w:r>
        <w:rPr>
          <w:szCs w:val="24"/>
        </w:rPr>
        <w:t>Если рассматривать деятельность конных заводов, то в большинстве из них годовые производственные затраты не окупаются выручкой от  продажи племенных лошадей и компенсируются за счет других сфер производственной деятельности конных заводов.</w:t>
      </w:r>
    </w:p>
    <w:p w:rsidR="00D017DF" w:rsidRDefault="00D017DF">
      <w:pPr>
        <w:pStyle w:val="30"/>
        <w:spacing w:line="360" w:lineRule="auto"/>
        <w:jc w:val="both"/>
        <w:rPr>
          <w:szCs w:val="24"/>
        </w:rPr>
      </w:pPr>
      <w:r>
        <w:rPr>
          <w:szCs w:val="24"/>
        </w:rPr>
        <w:t>Первоочередными задачами, которые необходимо решать для повышения экономической эффективности коннозаводства, являются следующие:</w:t>
      </w:r>
    </w:p>
    <w:p w:rsidR="00D017DF" w:rsidRDefault="00D017DF">
      <w:pPr>
        <w:pStyle w:val="30"/>
        <w:numPr>
          <w:ilvl w:val="0"/>
          <w:numId w:val="10"/>
        </w:numPr>
        <w:spacing w:line="360" w:lineRule="auto"/>
        <w:jc w:val="both"/>
        <w:rPr>
          <w:szCs w:val="24"/>
        </w:rPr>
      </w:pPr>
      <w:r>
        <w:rPr>
          <w:szCs w:val="24"/>
        </w:rPr>
        <w:t>Разработка и внедрение новых, научно-обоснованных технологий выращивания племенных лошадей;</w:t>
      </w:r>
    </w:p>
    <w:p w:rsidR="00D017DF" w:rsidRDefault="00D017DF">
      <w:pPr>
        <w:pStyle w:val="30"/>
        <w:numPr>
          <w:ilvl w:val="0"/>
          <w:numId w:val="10"/>
        </w:numPr>
        <w:spacing w:line="360" w:lineRule="auto"/>
        <w:jc w:val="both"/>
        <w:rPr>
          <w:szCs w:val="24"/>
        </w:rPr>
      </w:pPr>
      <w:r>
        <w:rPr>
          <w:szCs w:val="24"/>
        </w:rPr>
        <w:t>Создание прочной кормовой базы;</w:t>
      </w:r>
    </w:p>
    <w:p w:rsidR="00D017DF" w:rsidRDefault="00D017DF">
      <w:pPr>
        <w:pStyle w:val="30"/>
        <w:numPr>
          <w:ilvl w:val="0"/>
          <w:numId w:val="10"/>
        </w:numPr>
        <w:spacing w:line="360" w:lineRule="auto"/>
        <w:jc w:val="both"/>
        <w:rPr>
          <w:szCs w:val="24"/>
        </w:rPr>
      </w:pPr>
      <w:r>
        <w:rPr>
          <w:szCs w:val="24"/>
        </w:rPr>
        <w:t>Укрепление материально-технической базы конных заводов до уровня, предусмотренного научно-обоснованными технологиями;</w:t>
      </w:r>
    </w:p>
    <w:p w:rsidR="00D017DF" w:rsidRDefault="00D017DF">
      <w:pPr>
        <w:pStyle w:val="30"/>
        <w:numPr>
          <w:ilvl w:val="0"/>
          <w:numId w:val="10"/>
        </w:numPr>
        <w:spacing w:line="360" w:lineRule="auto"/>
        <w:jc w:val="both"/>
        <w:rPr>
          <w:szCs w:val="24"/>
        </w:rPr>
      </w:pPr>
      <w:r>
        <w:rPr>
          <w:szCs w:val="24"/>
        </w:rPr>
        <w:t>Создание селекционных и технологических условий в целях выращивания лошадей международного высшего класса для спорта и экспорта.</w:t>
      </w:r>
    </w:p>
    <w:p w:rsidR="00D017DF" w:rsidRDefault="00D017DF">
      <w:pPr>
        <w:pStyle w:val="30"/>
        <w:numPr>
          <w:ilvl w:val="0"/>
          <w:numId w:val="10"/>
        </w:numPr>
        <w:spacing w:line="360" w:lineRule="auto"/>
        <w:jc w:val="both"/>
        <w:rPr>
          <w:szCs w:val="24"/>
        </w:rPr>
      </w:pPr>
      <w:r>
        <w:rPr>
          <w:szCs w:val="24"/>
        </w:rPr>
        <w:t>Изучение коньюктуры мирового рынка и расширение экспорта племенных и спортивных лошадей на основе прямых связей с зарубежными фирмами.</w:t>
      </w:r>
    </w:p>
    <w:p w:rsidR="00D017DF" w:rsidRDefault="00D017DF">
      <w:pPr>
        <w:pStyle w:val="30"/>
        <w:spacing w:line="360" w:lineRule="auto"/>
        <w:jc w:val="both"/>
        <w:rPr>
          <w:szCs w:val="24"/>
        </w:rPr>
      </w:pPr>
      <w:r>
        <w:rPr>
          <w:szCs w:val="24"/>
        </w:rPr>
        <w:t>Примеры показателей экономической эффективности и себестоимости на 2002 г.  в  отдельных предприятиях:</w:t>
      </w:r>
    </w:p>
    <w:p w:rsidR="00D017DF" w:rsidRDefault="00D017DF">
      <w:pPr>
        <w:pStyle w:val="30"/>
        <w:spacing w:line="360" w:lineRule="auto"/>
        <w:jc w:val="both"/>
        <w:rPr>
          <w:szCs w:val="24"/>
        </w:rPr>
      </w:pPr>
      <w:r>
        <w:rPr>
          <w:szCs w:val="24"/>
        </w:rPr>
        <w:t>ЗАО «Кировский конный завод» Ростовской области</w:t>
      </w:r>
    </w:p>
    <w:p w:rsidR="00D017DF" w:rsidRDefault="00D017DF">
      <w:pPr>
        <w:pStyle w:val="30"/>
        <w:numPr>
          <w:ilvl w:val="0"/>
          <w:numId w:val="13"/>
        </w:numPr>
        <w:spacing w:line="360" w:lineRule="auto"/>
        <w:jc w:val="both"/>
        <w:rPr>
          <w:szCs w:val="24"/>
        </w:rPr>
      </w:pPr>
      <w:r>
        <w:rPr>
          <w:szCs w:val="24"/>
        </w:rPr>
        <w:t>Выручка от реализации продукции и услуг – 57424 тыс.руб.</w:t>
      </w:r>
    </w:p>
    <w:p w:rsidR="00D017DF" w:rsidRDefault="00D017DF">
      <w:pPr>
        <w:pStyle w:val="30"/>
        <w:numPr>
          <w:ilvl w:val="0"/>
          <w:numId w:val="13"/>
        </w:numPr>
        <w:spacing w:line="360" w:lineRule="auto"/>
        <w:jc w:val="both"/>
        <w:rPr>
          <w:szCs w:val="24"/>
        </w:rPr>
      </w:pPr>
      <w:r>
        <w:rPr>
          <w:szCs w:val="24"/>
        </w:rPr>
        <w:t>Валовой доход – 36847 тыс.руб.</w:t>
      </w:r>
    </w:p>
    <w:p w:rsidR="00D017DF" w:rsidRDefault="00D017DF">
      <w:pPr>
        <w:pStyle w:val="30"/>
        <w:numPr>
          <w:ilvl w:val="0"/>
          <w:numId w:val="13"/>
        </w:numPr>
        <w:spacing w:line="360" w:lineRule="auto"/>
        <w:jc w:val="both"/>
        <w:rPr>
          <w:szCs w:val="24"/>
        </w:rPr>
      </w:pPr>
      <w:r>
        <w:rPr>
          <w:szCs w:val="24"/>
        </w:rPr>
        <w:t>Балансовая прибыль – 30409 тыс.руб.</w:t>
      </w:r>
    </w:p>
    <w:p w:rsidR="00D017DF" w:rsidRDefault="00D017DF">
      <w:pPr>
        <w:pStyle w:val="30"/>
        <w:numPr>
          <w:ilvl w:val="0"/>
          <w:numId w:val="13"/>
        </w:numPr>
        <w:spacing w:line="360" w:lineRule="auto"/>
        <w:jc w:val="both"/>
        <w:rPr>
          <w:szCs w:val="24"/>
        </w:rPr>
      </w:pPr>
      <w:r>
        <w:rPr>
          <w:szCs w:val="24"/>
        </w:rPr>
        <w:t>Основные фонды сельскохозяйственного назначения – 119461 тыс.руб.</w:t>
      </w:r>
    </w:p>
    <w:p w:rsidR="00D017DF" w:rsidRDefault="00D017DF">
      <w:pPr>
        <w:pStyle w:val="30"/>
        <w:numPr>
          <w:ilvl w:val="0"/>
          <w:numId w:val="13"/>
        </w:numPr>
        <w:spacing w:line="360" w:lineRule="auto"/>
        <w:jc w:val="both"/>
        <w:rPr>
          <w:szCs w:val="24"/>
        </w:rPr>
      </w:pPr>
      <w:r>
        <w:rPr>
          <w:szCs w:val="24"/>
        </w:rPr>
        <w:t>Численность рабочих – 1008 чел.</w:t>
      </w:r>
    </w:p>
    <w:p w:rsidR="00D017DF" w:rsidRDefault="00D017DF">
      <w:pPr>
        <w:pStyle w:val="30"/>
        <w:tabs>
          <w:tab w:val="num" w:pos="1005"/>
        </w:tabs>
        <w:spacing w:line="360" w:lineRule="auto"/>
        <w:jc w:val="both"/>
        <w:rPr>
          <w:szCs w:val="24"/>
        </w:rPr>
      </w:pPr>
      <w:r>
        <w:rPr>
          <w:szCs w:val="24"/>
        </w:rPr>
        <w:t>ОАО «Конный завод «ВОСХОД»», Краснодарского края.</w:t>
      </w:r>
    </w:p>
    <w:p w:rsidR="00D017DF" w:rsidRDefault="00D017DF">
      <w:pPr>
        <w:pStyle w:val="30"/>
        <w:numPr>
          <w:ilvl w:val="0"/>
          <w:numId w:val="14"/>
        </w:numPr>
        <w:tabs>
          <w:tab w:val="clear" w:pos="720"/>
          <w:tab w:val="num" w:pos="1080"/>
        </w:tabs>
        <w:spacing w:line="360" w:lineRule="auto"/>
        <w:ind w:left="1080" w:hanging="720"/>
        <w:jc w:val="both"/>
        <w:rPr>
          <w:szCs w:val="24"/>
        </w:rPr>
      </w:pPr>
      <w:r>
        <w:rPr>
          <w:szCs w:val="24"/>
        </w:rPr>
        <w:t>Выручка от реализации продукции и услуг –48355 тыс.руб</w:t>
      </w:r>
    </w:p>
    <w:p w:rsidR="00D017DF" w:rsidRDefault="00D017DF">
      <w:pPr>
        <w:pStyle w:val="30"/>
        <w:numPr>
          <w:ilvl w:val="0"/>
          <w:numId w:val="14"/>
        </w:numPr>
        <w:tabs>
          <w:tab w:val="clear" w:pos="720"/>
          <w:tab w:val="num" w:pos="1080"/>
        </w:tabs>
        <w:spacing w:line="360" w:lineRule="auto"/>
        <w:ind w:left="1080" w:hanging="720"/>
        <w:jc w:val="both"/>
        <w:rPr>
          <w:szCs w:val="24"/>
        </w:rPr>
      </w:pPr>
      <w:r>
        <w:rPr>
          <w:szCs w:val="24"/>
        </w:rPr>
        <w:t>Валовой доход – 27814 тыс.руб.</w:t>
      </w:r>
    </w:p>
    <w:p w:rsidR="00D017DF" w:rsidRDefault="00D017DF">
      <w:pPr>
        <w:pStyle w:val="30"/>
        <w:numPr>
          <w:ilvl w:val="0"/>
          <w:numId w:val="14"/>
        </w:numPr>
        <w:tabs>
          <w:tab w:val="clear" w:pos="720"/>
          <w:tab w:val="num" w:pos="1080"/>
        </w:tabs>
        <w:spacing w:line="360" w:lineRule="auto"/>
        <w:ind w:left="1080" w:hanging="720"/>
        <w:jc w:val="both"/>
        <w:rPr>
          <w:szCs w:val="24"/>
        </w:rPr>
      </w:pPr>
      <w:r>
        <w:rPr>
          <w:szCs w:val="24"/>
        </w:rPr>
        <w:t>Балансовая прибыль – 18212 тыс.руб.</w:t>
      </w:r>
    </w:p>
    <w:p w:rsidR="00D017DF" w:rsidRDefault="00D017DF">
      <w:pPr>
        <w:pStyle w:val="30"/>
        <w:numPr>
          <w:ilvl w:val="0"/>
          <w:numId w:val="14"/>
        </w:numPr>
        <w:tabs>
          <w:tab w:val="clear" w:pos="720"/>
          <w:tab w:val="num" w:pos="1080"/>
        </w:tabs>
        <w:spacing w:line="360" w:lineRule="auto"/>
        <w:ind w:left="1080" w:hanging="720"/>
        <w:jc w:val="both"/>
        <w:rPr>
          <w:szCs w:val="24"/>
        </w:rPr>
      </w:pPr>
      <w:r>
        <w:rPr>
          <w:szCs w:val="24"/>
        </w:rPr>
        <w:t>Основные фонды сельскохозяйственного назначения – 64033 тыс.руб.</w:t>
      </w:r>
    </w:p>
    <w:p w:rsidR="00D017DF" w:rsidRDefault="00D017DF">
      <w:pPr>
        <w:pStyle w:val="30"/>
        <w:numPr>
          <w:ilvl w:val="0"/>
          <w:numId w:val="14"/>
        </w:numPr>
        <w:tabs>
          <w:tab w:val="clear" w:pos="720"/>
          <w:tab w:val="num" w:pos="1080"/>
        </w:tabs>
        <w:spacing w:line="360" w:lineRule="auto"/>
        <w:ind w:left="1080" w:hanging="720"/>
        <w:jc w:val="both"/>
        <w:rPr>
          <w:szCs w:val="24"/>
        </w:rPr>
      </w:pPr>
      <w:r>
        <w:rPr>
          <w:szCs w:val="24"/>
        </w:rPr>
        <w:t>Численность рабочих – 923 чел.</w:t>
      </w:r>
    </w:p>
    <w:p w:rsidR="00D017DF" w:rsidRDefault="00D017DF">
      <w:pPr>
        <w:pStyle w:val="30"/>
        <w:spacing w:line="360" w:lineRule="auto"/>
        <w:jc w:val="both"/>
        <w:rPr>
          <w:szCs w:val="24"/>
        </w:rPr>
      </w:pPr>
      <w:r>
        <w:rPr>
          <w:szCs w:val="24"/>
        </w:rPr>
        <w:t>ГУП «Племенной  конный завод Чикский» Новосибирской области.</w:t>
      </w:r>
    </w:p>
    <w:p w:rsidR="00D017DF" w:rsidRDefault="00D017DF">
      <w:pPr>
        <w:pStyle w:val="30"/>
        <w:numPr>
          <w:ilvl w:val="0"/>
          <w:numId w:val="15"/>
        </w:numPr>
        <w:tabs>
          <w:tab w:val="clear" w:pos="720"/>
          <w:tab w:val="num" w:pos="1080"/>
        </w:tabs>
        <w:spacing w:line="360" w:lineRule="auto"/>
        <w:jc w:val="both"/>
        <w:rPr>
          <w:szCs w:val="24"/>
        </w:rPr>
      </w:pPr>
      <w:r>
        <w:rPr>
          <w:szCs w:val="24"/>
        </w:rPr>
        <w:t>Выручка от реализации продукции и услуг –43675 тыс.руб</w:t>
      </w:r>
    </w:p>
    <w:p w:rsidR="00D017DF" w:rsidRDefault="00D017DF">
      <w:pPr>
        <w:pStyle w:val="30"/>
        <w:numPr>
          <w:ilvl w:val="0"/>
          <w:numId w:val="15"/>
        </w:numPr>
        <w:tabs>
          <w:tab w:val="clear" w:pos="720"/>
          <w:tab w:val="num" w:pos="1080"/>
        </w:tabs>
        <w:spacing w:line="360" w:lineRule="auto"/>
        <w:ind w:left="1080" w:hanging="720"/>
        <w:jc w:val="both"/>
        <w:rPr>
          <w:szCs w:val="24"/>
        </w:rPr>
      </w:pPr>
      <w:r>
        <w:rPr>
          <w:szCs w:val="24"/>
        </w:rPr>
        <w:t>Валовой доход – 25224 тыс.руб.</w:t>
      </w:r>
    </w:p>
    <w:p w:rsidR="00D017DF" w:rsidRDefault="00D017DF">
      <w:pPr>
        <w:pStyle w:val="30"/>
        <w:numPr>
          <w:ilvl w:val="0"/>
          <w:numId w:val="15"/>
        </w:numPr>
        <w:tabs>
          <w:tab w:val="clear" w:pos="720"/>
          <w:tab w:val="num" w:pos="1080"/>
        </w:tabs>
        <w:spacing w:line="360" w:lineRule="auto"/>
        <w:ind w:left="1080" w:hanging="720"/>
        <w:jc w:val="both"/>
        <w:rPr>
          <w:szCs w:val="24"/>
        </w:rPr>
      </w:pPr>
      <w:r>
        <w:rPr>
          <w:szCs w:val="24"/>
        </w:rPr>
        <w:t>Балансовая прибыль – 18015  тыс.руб.</w:t>
      </w:r>
    </w:p>
    <w:p w:rsidR="00D017DF" w:rsidRDefault="00D017DF">
      <w:pPr>
        <w:pStyle w:val="30"/>
        <w:numPr>
          <w:ilvl w:val="0"/>
          <w:numId w:val="15"/>
        </w:numPr>
        <w:tabs>
          <w:tab w:val="clear" w:pos="720"/>
          <w:tab w:val="num" w:pos="1080"/>
        </w:tabs>
        <w:spacing w:line="360" w:lineRule="auto"/>
        <w:ind w:left="1080" w:hanging="720"/>
        <w:jc w:val="both"/>
        <w:rPr>
          <w:szCs w:val="24"/>
        </w:rPr>
      </w:pPr>
      <w:r>
        <w:rPr>
          <w:szCs w:val="24"/>
        </w:rPr>
        <w:t>Основные фонды сельскохозяйственного назначения – 211473 тыс.руб.</w:t>
      </w:r>
    </w:p>
    <w:p w:rsidR="00D017DF" w:rsidRDefault="00D017DF">
      <w:pPr>
        <w:pStyle w:val="30"/>
        <w:numPr>
          <w:ilvl w:val="0"/>
          <w:numId w:val="15"/>
        </w:numPr>
        <w:tabs>
          <w:tab w:val="clear" w:pos="720"/>
          <w:tab w:val="num" w:pos="1080"/>
        </w:tabs>
        <w:spacing w:line="360" w:lineRule="auto"/>
        <w:ind w:left="1080" w:hanging="720"/>
        <w:jc w:val="both"/>
        <w:rPr>
          <w:szCs w:val="24"/>
        </w:rPr>
      </w:pPr>
      <w:r>
        <w:rPr>
          <w:szCs w:val="24"/>
        </w:rPr>
        <w:t>Численность рабочих – 900 чел.</w:t>
      </w:r>
    </w:p>
    <w:p w:rsidR="00D017DF" w:rsidRDefault="00D017DF">
      <w:pPr>
        <w:pStyle w:val="30"/>
        <w:spacing w:line="360" w:lineRule="auto"/>
        <w:jc w:val="both"/>
        <w:rPr>
          <w:szCs w:val="24"/>
        </w:rPr>
      </w:pPr>
      <w:r>
        <w:rPr>
          <w:szCs w:val="24"/>
        </w:rPr>
        <w:t>Окупаемость затрат на производство продукции составила на 2000 год – 83%. В 2001 году цены на реализованную продукцию повысились на 17,5% по сравнению с 2000 годом.  В 2001 году было забронировано 7% от количества реализованной продукции животноводства и включительно коневодства.</w:t>
      </w:r>
    </w:p>
    <w:p w:rsidR="00D017DF" w:rsidRDefault="00D017DF">
      <w:pPr>
        <w:pStyle w:val="30"/>
        <w:spacing w:line="360" w:lineRule="auto"/>
        <w:jc w:val="both"/>
        <w:rPr>
          <w:szCs w:val="24"/>
        </w:rPr>
      </w:pPr>
      <w:r>
        <w:rPr>
          <w:szCs w:val="24"/>
        </w:rPr>
        <w:t>В 2001 году по сравнению с 2000 годом общий валовый доход по животноводству увеличился на 643 тыс. руб., причем  + 2850 тыс. руб – увеличения за счет количественных показателей; - 3275 тыс. руб. – уменьшения валового дохода за счет роста цен; +1068 тыс. руб. – увеличение валового дохода за счет несопоставимости бухгалтерских данных при списании кормов. Также допущены необоснованные потери денежных средств на сумму 1431 тыс. руб. Общая сумма упущеной заработной платы – 352 тыс. руб., или по 1955 руб. в расчете на одного работника животноводства. Прирост валового дохода в сумме 2850 тыс. руб. не обеспечил прироста заработной платы.</w:t>
      </w:r>
    </w:p>
    <w:p w:rsidR="00D017DF" w:rsidRDefault="00D017DF">
      <w:pPr>
        <w:pStyle w:val="30"/>
        <w:spacing w:line="360" w:lineRule="auto"/>
        <w:jc w:val="both"/>
        <w:rPr>
          <w:szCs w:val="24"/>
        </w:rPr>
      </w:pPr>
      <w:r>
        <w:rPr>
          <w:szCs w:val="24"/>
        </w:rPr>
        <w:t>В 2000 году на комбикорма были повышены на 11%. Учитывая все факторы, отрасль коневодства остается убыточной.</w:t>
      </w:r>
    </w:p>
    <w:p w:rsidR="00D017DF" w:rsidRDefault="00D017DF">
      <w:pPr>
        <w:pStyle w:val="30"/>
        <w:spacing w:line="360" w:lineRule="auto"/>
        <w:jc w:val="both"/>
        <w:rPr>
          <w:szCs w:val="24"/>
        </w:rPr>
      </w:pPr>
    </w:p>
    <w:p w:rsidR="00D017DF" w:rsidRDefault="00D017DF">
      <w:pPr>
        <w:pStyle w:val="30"/>
        <w:tabs>
          <w:tab w:val="num" w:pos="1005"/>
        </w:tabs>
        <w:spacing w:line="360" w:lineRule="auto"/>
        <w:jc w:val="both"/>
        <w:rPr>
          <w:szCs w:val="24"/>
        </w:rPr>
      </w:pPr>
    </w:p>
    <w:p w:rsidR="00D017DF" w:rsidRDefault="00D017DF">
      <w:pPr>
        <w:pStyle w:val="30"/>
        <w:spacing w:line="360" w:lineRule="auto"/>
        <w:jc w:val="both"/>
        <w:rPr>
          <w:szCs w:val="24"/>
        </w:rPr>
      </w:pPr>
      <w:r>
        <w:rPr>
          <w:szCs w:val="24"/>
        </w:rPr>
        <w:t xml:space="preserve">       </w:t>
      </w: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jc w:val="both"/>
        <w:rPr>
          <w:szCs w:val="24"/>
        </w:rPr>
      </w:pPr>
    </w:p>
    <w:p w:rsidR="00D017DF" w:rsidRDefault="00D017DF">
      <w:pPr>
        <w:pStyle w:val="30"/>
        <w:spacing w:line="360" w:lineRule="auto"/>
        <w:ind w:firstLine="0"/>
        <w:jc w:val="both"/>
        <w:rPr>
          <w:szCs w:val="24"/>
        </w:rPr>
      </w:pPr>
    </w:p>
    <w:p w:rsidR="00D017DF" w:rsidRDefault="00D017DF">
      <w:pPr>
        <w:spacing w:line="360" w:lineRule="auto"/>
        <w:ind w:firstLine="360"/>
        <w:jc w:val="center"/>
        <w:rPr>
          <w:sz w:val="28"/>
        </w:rPr>
      </w:pPr>
    </w:p>
    <w:p w:rsidR="00D017DF" w:rsidRDefault="00D017DF">
      <w:pPr>
        <w:pStyle w:val="3"/>
        <w:spacing w:line="360" w:lineRule="auto"/>
      </w:pPr>
      <w:r>
        <w:t xml:space="preserve">Заключение </w:t>
      </w:r>
    </w:p>
    <w:p w:rsidR="00D017DF" w:rsidRDefault="00D017DF">
      <w:pPr>
        <w:spacing w:line="360" w:lineRule="auto"/>
        <w:ind w:firstLine="360"/>
        <w:jc w:val="center"/>
        <w:rPr>
          <w:sz w:val="28"/>
        </w:rPr>
      </w:pPr>
    </w:p>
    <w:p w:rsidR="00D017DF" w:rsidRDefault="00D017DF">
      <w:pPr>
        <w:spacing w:line="360" w:lineRule="auto"/>
        <w:ind w:firstLine="360"/>
        <w:jc w:val="both"/>
        <w:rPr>
          <w:sz w:val="28"/>
        </w:rPr>
      </w:pPr>
      <w:r>
        <w:rPr>
          <w:sz w:val="28"/>
        </w:rPr>
        <w:t xml:space="preserve">Отечественное коневодство  в начале </w:t>
      </w:r>
      <w:r>
        <w:rPr>
          <w:sz w:val="28"/>
          <w:lang w:val="en-US"/>
        </w:rPr>
        <w:t>XXI</w:t>
      </w:r>
      <w:r>
        <w:rPr>
          <w:sz w:val="28"/>
        </w:rPr>
        <w:t xml:space="preserve"> века представляет собой достаточно тустойчивую, хорошо структурированную отрасль сельского хозяйства, способную уверенно конкурировть  как на мировом рынке конских ресурсов, так и среди животноводческих отраслей внутри страны. При этом за последние десять лет коневодство приобрело ряд специфических экономических рычагов рыночной устойчивости. Совершенно очевидно что отечественное коневодство имеет благоприятную перспективу, хотя в значительной степени его судьба связана с оздоровлением общеэкономической ситуации в стране. Как и прежде коневодство будет иметь рабочепользовательные, продуктивные, племенные и спортивные сферы применения.</w:t>
      </w:r>
    </w:p>
    <w:p w:rsidR="00D017DF" w:rsidRDefault="00D017DF">
      <w:pPr>
        <w:spacing w:line="360" w:lineRule="auto"/>
        <w:ind w:firstLine="360"/>
        <w:jc w:val="both"/>
        <w:rPr>
          <w:sz w:val="28"/>
        </w:rPr>
      </w:pPr>
      <w:r>
        <w:rPr>
          <w:sz w:val="28"/>
        </w:rPr>
        <w:t>Основной задачей развития отрасли сегодня на перспективу до 2010 г. является полное обеспечение сельскохозяйственных, спортивных и других организаций, а также лиц высококачественными рабочими, продуктивными, спортивными, прогулочными лошадьми. Для выполнения этой задачи в первую очередь необходимо расширенное развитие коневодства, что будет способствовать улучшению социальной ситуации в сельском хозяйстве, главным образом в коневодческих предприятиях разного назначения и форм собственности.</w:t>
      </w:r>
    </w:p>
    <w:p w:rsidR="00D017DF" w:rsidRDefault="00D017DF">
      <w:pPr>
        <w:spacing w:line="360" w:lineRule="auto"/>
        <w:ind w:firstLine="360"/>
        <w:jc w:val="both"/>
        <w:rPr>
          <w:sz w:val="28"/>
        </w:rPr>
      </w:pPr>
    </w:p>
    <w:p w:rsidR="00D017DF" w:rsidRDefault="00D017DF">
      <w:pPr>
        <w:spacing w:line="360" w:lineRule="auto"/>
        <w:ind w:firstLine="360"/>
        <w:jc w:val="both"/>
        <w:rPr>
          <w:sz w:val="28"/>
        </w:rPr>
      </w:pPr>
    </w:p>
    <w:p w:rsidR="00D017DF" w:rsidRDefault="00D017DF">
      <w:pPr>
        <w:spacing w:line="360" w:lineRule="auto"/>
        <w:ind w:firstLine="360"/>
        <w:jc w:val="both"/>
        <w:rPr>
          <w:sz w:val="28"/>
        </w:rPr>
      </w:pPr>
    </w:p>
    <w:p w:rsidR="00D017DF" w:rsidRDefault="00D017DF">
      <w:pPr>
        <w:spacing w:line="360" w:lineRule="auto"/>
        <w:ind w:firstLine="360"/>
        <w:jc w:val="both"/>
        <w:rPr>
          <w:sz w:val="28"/>
        </w:rPr>
      </w:pPr>
    </w:p>
    <w:p w:rsidR="00D017DF" w:rsidRDefault="00D017DF">
      <w:pPr>
        <w:spacing w:line="360" w:lineRule="auto"/>
        <w:ind w:firstLine="360"/>
        <w:jc w:val="both"/>
        <w:rPr>
          <w:sz w:val="28"/>
        </w:rPr>
      </w:pPr>
    </w:p>
    <w:p w:rsidR="00D017DF" w:rsidRDefault="00D017DF">
      <w:pPr>
        <w:spacing w:line="360" w:lineRule="auto"/>
        <w:ind w:firstLine="360"/>
        <w:jc w:val="both"/>
        <w:rPr>
          <w:sz w:val="28"/>
        </w:rPr>
      </w:pPr>
    </w:p>
    <w:p w:rsidR="00D017DF" w:rsidRDefault="00D017DF">
      <w:pPr>
        <w:spacing w:line="360" w:lineRule="auto"/>
        <w:ind w:firstLine="360"/>
        <w:jc w:val="both"/>
        <w:rPr>
          <w:sz w:val="28"/>
        </w:rPr>
      </w:pPr>
    </w:p>
    <w:p w:rsidR="00D017DF" w:rsidRDefault="00D017DF">
      <w:pPr>
        <w:spacing w:line="360" w:lineRule="auto"/>
        <w:ind w:firstLine="360"/>
        <w:jc w:val="both"/>
        <w:rPr>
          <w:sz w:val="28"/>
        </w:rPr>
      </w:pPr>
    </w:p>
    <w:p w:rsidR="00D017DF" w:rsidRDefault="00D017DF">
      <w:pPr>
        <w:spacing w:line="360" w:lineRule="auto"/>
        <w:ind w:firstLine="360"/>
        <w:jc w:val="both"/>
        <w:rPr>
          <w:sz w:val="28"/>
        </w:rPr>
      </w:pPr>
    </w:p>
    <w:p w:rsidR="00D017DF" w:rsidRDefault="00D017DF">
      <w:pPr>
        <w:spacing w:line="360" w:lineRule="auto"/>
        <w:ind w:firstLine="360"/>
        <w:jc w:val="both"/>
        <w:rPr>
          <w:sz w:val="28"/>
        </w:rPr>
      </w:pPr>
    </w:p>
    <w:p w:rsidR="00D017DF" w:rsidRDefault="00D017DF">
      <w:pPr>
        <w:spacing w:line="360" w:lineRule="auto"/>
        <w:ind w:firstLine="360"/>
        <w:jc w:val="both"/>
        <w:rPr>
          <w:sz w:val="28"/>
        </w:rPr>
      </w:pPr>
    </w:p>
    <w:p w:rsidR="00D017DF" w:rsidRDefault="00D017DF">
      <w:pPr>
        <w:spacing w:line="360" w:lineRule="auto"/>
        <w:ind w:firstLine="360"/>
        <w:jc w:val="both"/>
        <w:rPr>
          <w:sz w:val="28"/>
        </w:rPr>
      </w:pPr>
    </w:p>
    <w:p w:rsidR="00D017DF" w:rsidRDefault="00D017DF">
      <w:pPr>
        <w:spacing w:line="360" w:lineRule="auto"/>
        <w:ind w:firstLine="360"/>
        <w:jc w:val="both"/>
        <w:rPr>
          <w:sz w:val="28"/>
        </w:rPr>
      </w:pPr>
    </w:p>
    <w:p w:rsidR="00D017DF" w:rsidRDefault="00D017DF">
      <w:pPr>
        <w:spacing w:line="360" w:lineRule="auto"/>
        <w:ind w:firstLine="360"/>
        <w:jc w:val="both"/>
        <w:rPr>
          <w:sz w:val="28"/>
        </w:rPr>
      </w:pPr>
    </w:p>
    <w:p w:rsidR="00D017DF" w:rsidRDefault="00D017DF">
      <w:pPr>
        <w:spacing w:line="360" w:lineRule="auto"/>
        <w:ind w:firstLine="360"/>
        <w:jc w:val="center"/>
        <w:rPr>
          <w:sz w:val="28"/>
        </w:rPr>
      </w:pPr>
      <w:r>
        <w:rPr>
          <w:sz w:val="28"/>
        </w:rPr>
        <w:t>Список использованной литературы.</w:t>
      </w:r>
    </w:p>
    <w:p w:rsidR="00D017DF" w:rsidRDefault="00D017DF">
      <w:pPr>
        <w:spacing w:line="360" w:lineRule="auto"/>
        <w:ind w:firstLine="360"/>
        <w:jc w:val="center"/>
        <w:rPr>
          <w:sz w:val="28"/>
        </w:rPr>
      </w:pPr>
    </w:p>
    <w:p w:rsidR="00D017DF" w:rsidRDefault="00D017DF">
      <w:pPr>
        <w:pStyle w:val="20"/>
        <w:numPr>
          <w:ilvl w:val="0"/>
          <w:numId w:val="11"/>
        </w:numPr>
        <w:spacing w:line="360" w:lineRule="auto"/>
        <w:rPr>
          <w:szCs w:val="24"/>
        </w:rPr>
      </w:pPr>
      <w:r>
        <w:rPr>
          <w:szCs w:val="24"/>
        </w:rPr>
        <w:t>Коневодство в новых условиях хозяйствования. Новешников В.// Коневодство и конный спорт 1990 №6.</w:t>
      </w:r>
    </w:p>
    <w:p w:rsidR="00D017DF" w:rsidRDefault="00D017DF">
      <w:pPr>
        <w:pStyle w:val="20"/>
        <w:numPr>
          <w:ilvl w:val="0"/>
          <w:numId w:val="11"/>
        </w:numPr>
        <w:spacing w:line="360" w:lineRule="auto"/>
        <w:rPr>
          <w:szCs w:val="24"/>
        </w:rPr>
      </w:pPr>
      <w:r>
        <w:t xml:space="preserve">Коневодство России сегодня и завтра. ТимченкоА. // </w:t>
      </w:r>
      <w:r>
        <w:rPr>
          <w:szCs w:val="24"/>
        </w:rPr>
        <w:t>Коневодство и конный спорт 2001 №6.</w:t>
      </w:r>
    </w:p>
    <w:p w:rsidR="00D017DF" w:rsidRDefault="00D017DF">
      <w:pPr>
        <w:pStyle w:val="20"/>
        <w:numPr>
          <w:ilvl w:val="0"/>
          <w:numId w:val="11"/>
        </w:numPr>
        <w:spacing w:line="360" w:lineRule="auto"/>
        <w:rPr>
          <w:szCs w:val="24"/>
        </w:rPr>
      </w:pPr>
      <w:r>
        <w:t xml:space="preserve">Коннозаводство малых ферм Парфенов В.А. // </w:t>
      </w:r>
      <w:r>
        <w:rPr>
          <w:szCs w:val="24"/>
        </w:rPr>
        <w:t>Коневодство и конный спорт  2002 №1.</w:t>
      </w:r>
    </w:p>
    <w:p w:rsidR="00D017DF" w:rsidRDefault="00D017DF">
      <w:pPr>
        <w:numPr>
          <w:ilvl w:val="0"/>
          <w:numId w:val="11"/>
        </w:numPr>
        <w:spacing w:line="360" w:lineRule="auto"/>
        <w:jc w:val="both"/>
        <w:rPr>
          <w:sz w:val="28"/>
        </w:rPr>
      </w:pPr>
      <w:r>
        <w:rPr>
          <w:sz w:val="28"/>
        </w:rPr>
        <w:t>Красников       Коневодство</w:t>
      </w:r>
    </w:p>
    <w:p w:rsidR="00D017DF" w:rsidRDefault="00D017DF">
      <w:pPr>
        <w:pStyle w:val="20"/>
        <w:numPr>
          <w:ilvl w:val="0"/>
          <w:numId w:val="11"/>
        </w:numPr>
        <w:spacing w:line="360" w:lineRule="auto"/>
        <w:rPr>
          <w:szCs w:val="24"/>
        </w:rPr>
      </w:pPr>
      <w:r>
        <w:t xml:space="preserve">Кумысоделие. Лазарев Д. // </w:t>
      </w:r>
      <w:r>
        <w:rPr>
          <w:szCs w:val="24"/>
        </w:rPr>
        <w:t>Коневодство и конный спорт 2002 №1.</w:t>
      </w:r>
    </w:p>
    <w:p w:rsidR="00D017DF" w:rsidRDefault="00D017DF">
      <w:pPr>
        <w:pStyle w:val="20"/>
        <w:numPr>
          <w:ilvl w:val="0"/>
          <w:numId w:val="11"/>
        </w:numPr>
        <w:spacing w:line="360" w:lineRule="auto"/>
        <w:rPr>
          <w:szCs w:val="24"/>
        </w:rPr>
      </w:pPr>
      <w:r>
        <w:t xml:space="preserve">Молочное коневодство – резерв повышения эффективности отрасли. Явроский В.С. // </w:t>
      </w:r>
      <w:r>
        <w:rPr>
          <w:szCs w:val="24"/>
        </w:rPr>
        <w:t>Коневодство и конный спорт 2001 №1.</w:t>
      </w:r>
    </w:p>
    <w:p w:rsidR="00D017DF" w:rsidRDefault="00D017DF">
      <w:pPr>
        <w:pStyle w:val="20"/>
        <w:numPr>
          <w:ilvl w:val="0"/>
          <w:numId w:val="11"/>
        </w:numPr>
        <w:spacing w:line="360" w:lineRule="auto"/>
        <w:rPr>
          <w:szCs w:val="24"/>
        </w:rPr>
      </w:pPr>
      <w:r>
        <w:t xml:space="preserve">Научное обеспечение коневодства в России. Калашников В.В. // </w:t>
      </w:r>
      <w:r>
        <w:rPr>
          <w:szCs w:val="24"/>
        </w:rPr>
        <w:t>Коневодство и конный спорт 2001 №5.</w:t>
      </w:r>
    </w:p>
    <w:p w:rsidR="00D017DF" w:rsidRDefault="00D017DF">
      <w:pPr>
        <w:numPr>
          <w:ilvl w:val="0"/>
          <w:numId w:val="11"/>
        </w:numPr>
        <w:spacing w:line="360" w:lineRule="auto"/>
        <w:jc w:val="both"/>
        <w:rPr>
          <w:sz w:val="28"/>
        </w:rPr>
      </w:pPr>
      <w:r>
        <w:rPr>
          <w:sz w:val="28"/>
        </w:rPr>
        <w:t>Новичков., Калашников В.В. Аграная политика. 2001.</w:t>
      </w:r>
    </w:p>
    <w:p w:rsidR="00D017DF" w:rsidRDefault="00D017DF">
      <w:pPr>
        <w:pStyle w:val="20"/>
        <w:numPr>
          <w:ilvl w:val="0"/>
          <w:numId w:val="11"/>
        </w:numPr>
        <w:spacing w:line="360" w:lineRule="auto"/>
        <w:rPr>
          <w:szCs w:val="24"/>
        </w:rPr>
      </w:pPr>
      <w:r>
        <w:t xml:space="preserve">Новое в кормлении лошадей Александров. // </w:t>
      </w:r>
      <w:r>
        <w:rPr>
          <w:szCs w:val="24"/>
        </w:rPr>
        <w:t>Коневодство и конный спорт 2001 №4.</w:t>
      </w:r>
    </w:p>
    <w:p w:rsidR="00D017DF" w:rsidRDefault="00D017DF">
      <w:pPr>
        <w:pStyle w:val="20"/>
        <w:numPr>
          <w:ilvl w:val="0"/>
          <w:numId w:val="11"/>
        </w:numPr>
        <w:spacing w:line="360" w:lineRule="auto"/>
        <w:rPr>
          <w:szCs w:val="24"/>
        </w:rPr>
      </w:pPr>
      <w:r>
        <w:t xml:space="preserve">Оплата труда конников России. Кондакова Т. // </w:t>
      </w:r>
      <w:r>
        <w:rPr>
          <w:szCs w:val="24"/>
        </w:rPr>
        <w:t>Коневодство и конный спорт 1992 №2.</w:t>
      </w:r>
    </w:p>
    <w:p w:rsidR="00D017DF" w:rsidRDefault="00D017DF">
      <w:pPr>
        <w:numPr>
          <w:ilvl w:val="0"/>
          <w:numId w:val="11"/>
        </w:numPr>
        <w:spacing w:line="360" w:lineRule="auto"/>
        <w:jc w:val="both"/>
        <w:rPr>
          <w:sz w:val="28"/>
        </w:rPr>
      </w:pPr>
      <w:r>
        <w:rPr>
          <w:sz w:val="28"/>
        </w:rPr>
        <w:t>Перспективы развития коневодства России. Калашников В.В // Зоотехния 2000 №12.</w:t>
      </w:r>
    </w:p>
    <w:p w:rsidR="00D017DF" w:rsidRDefault="00D017DF">
      <w:pPr>
        <w:numPr>
          <w:ilvl w:val="0"/>
          <w:numId w:val="11"/>
        </w:numPr>
        <w:spacing w:line="360" w:lineRule="auto"/>
        <w:jc w:val="both"/>
        <w:rPr>
          <w:sz w:val="28"/>
        </w:rPr>
      </w:pPr>
      <w:r>
        <w:rPr>
          <w:sz w:val="28"/>
        </w:rPr>
        <w:t>Попов Н.А. Организация сльскхозяйствннго коневодства 1999.</w:t>
      </w:r>
    </w:p>
    <w:p w:rsidR="00D017DF" w:rsidRDefault="00D017DF">
      <w:pPr>
        <w:numPr>
          <w:ilvl w:val="0"/>
          <w:numId w:val="11"/>
        </w:numPr>
        <w:spacing w:line="360" w:lineRule="auto"/>
        <w:jc w:val="both"/>
        <w:rPr>
          <w:sz w:val="28"/>
        </w:rPr>
      </w:pPr>
      <w:r>
        <w:rPr>
          <w:sz w:val="28"/>
        </w:rPr>
        <w:t>Практическое коневодство Справочник.-М.: Колос – 2000.</w:t>
      </w:r>
    </w:p>
    <w:p w:rsidR="00D017DF" w:rsidRDefault="00D017DF">
      <w:pPr>
        <w:numPr>
          <w:ilvl w:val="0"/>
          <w:numId w:val="11"/>
        </w:numPr>
        <w:spacing w:line="360" w:lineRule="auto"/>
        <w:jc w:val="both"/>
        <w:rPr>
          <w:sz w:val="28"/>
        </w:rPr>
      </w:pPr>
      <w:r>
        <w:rPr>
          <w:sz w:val="28"/>
        </w:rPr>
        <w:t>Продуктивное коневодство. Калашников В.В. // Зоотехния 2002 №2.</w:t>
      </w:r>
    </w:p>
    <w:p w:rsidR="00D017DF" w:rsidRDefault="00D017DF">
      <w:pPr>
        <w:pStyle w:val="20"/>
        <w:numPr>
          <w:ilvl w:val="0"/>
          <w:numId w:val="11"/>
        </w:numPr>
        <w:spacing w:line="360" w:lineRule="auto"/>
        <w:rPr>
          <w:szCs w:val="24"/>
        </w:rPr>
      </w:pPr>
      <w:r>
        <w:t xml:space="preserve">Продуктивное коневодство. Кудерменов А. // </w:t>
      </w:r>
      <w:r>
        <w:rPr>
          <w:szCs w:val="24"/>
        </w:rPr>
        <w:t>Коневодство и конный спорт 2000 №1.</w:t>
      </w:r>
    </w:p>
    <w:p w:rsidR="00D017DF" w:rsidRDefault="00D017DF">
      <w:pPr>
        <w:pStyle w:val="20"/>
        <w:numPr>
          <w:ilvl w:val="0"/>
          <w:numId w:val="11"/>
        </w:numPr>
        <w:spacing w:line="360" w:lineRule="auto"/>
        <w:rPr>
          <w:szCs w:val="24"/>
        </w:rPr>
      </w:pPr>
      <w:r>
        <w:t xml:space="preserve">Продуктивное коневодство В России. Калашников В.В.  // </w:t>
      </w:r>
      <w:r>
        <w:rPr>
          <w:szCs w:val="24"/>
        </w:rPr>
        <w:t>Коневодство и конный спорт 2001 №1.</w:t>
      </w:r>
    </w:p>
    <w:p w:rsidR="00D017DF" w:rsidRDefault="00D017DF">
      <w:pPr>
        <w:numPr>
          <w:ilvl w:val="0"/>
          <w:numId w:val="11"/>
        </w:numPr>
        <w:spacing w:line="360" w:lineRule="auto"/>
        <w:jc w:val="both"/>
        <w:rPr>
          <w:sz w:val="28"/>
        </w:rPr>
      </w:pPr>
      <w:r>
        <w:rPr>
          <w:sz w:val="28"/>
        </w:rPr>
        <w:t>Себестоимость продукции коневодства. Пизенгольц. // Учет в сельском хозяйстве 2000 №3.</w:t>
      </w:r>
    </w:p>
    <w:p w:rsidR="00D017DF" w:rsidRDefault="00D017DF">
      <w:pPr>
        <w:numPr>
          <w:ilvl w:val="0"/>
          <w:numId w:val="11"/>
        </w:numPr>
        <w:spacing w:line="360" w:lineRule="auto"/>
        <w:jc w:val="both"/>
        <w:rPr>
          <w:sz w:val="28"/>
        </w:rPr>
      </w:pPr>
      <w:r>
        <w:rPr>
          <w:sz w:val="28"/>
        </w:rPr>
        <w:t>Экономика сельскохозяйственных и перерабатывающих предприятий 2002 №5</w:t>
      </w: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spacing w:line="360" w:lineRule="auto"/>
        <w:rPr>
          <w:sz w:val="28"/>
        </w:rPr>
      </w:pPr>
    </w:p>
    <w:p w:rsidR="00D017DF" w:rsidRDefault="00D017DF">
      <w:pPr>
        <w:pStyle w:val="4"/>
        <w:spacing w:line="360" w:lineRule="auto"/>
        <w:ind w:left="360"/>
      </w:pPr>
      <w:r>
        <w:t>План</w:t>
      </w:r>
    </w:p>
    <w:p w:rsidR="00D017DF" w:rsidRDefault="00D017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7"/>
        <w:gridCol w:w="8930"/>
        <w:gridCol w:w="816"/>
      </w:tblGrid>
      <w:tr w:rsidR="00D017DF">
        <w:trPr>
          <w:trHeight w:val="764"/>
        </w:trPr>
        <w:tc>
          <w:tcPr>
            <w:tcW w:w="817" w:type="dxa"/>
            <w:tcBorders>
              <w:top w:val="single" w:sz="4" w:space="0" w:color="FFFFFF"/>
              <w:left w:val="single" w:sz="4" w:space="0" w:color="FFFFFF"/>
              <w:bottom w:val="single" w:sz="4" w:space="0" w:color="FFFFFF"/>
              <w:right w:val="single" w:sz="4" w:space="0" w:color="FFFFFF"/>
            </w:tcBorders>
            <w:vAlign w:val="bottom"/>
          </w:tcPr>
          <w:p w:rsidR="00D017DF" w:rsidRDefault="00D017DF">
            <w:pPr>
              <w:pStyle w:val="FR1"/>
              <w:spacing w:line="360" w:lineRule="auto"/>
              <w:ind w:left="142"/>
              <w:rPr>
                <w:sz w:val="28"/>
              </w:rPr>
            </w:pPr>
          </w:p>
        </w:tc>
        <w:tc>
          <w:tcPr>
            <w:tcW w:w="8930" w:type="dxa"/>
            <w:tcBorders>
              <w:top w:val="single" w:sz="4" w:space="0" w:color="FFFFFF"/>
              <w:left w:val="single" w:sz="4" w:space="0" w:color="FFFFFF"/>
              <w:bottom w:val="single" w:sz="4" w:space="0" w:color="FFFFFF"/>
              <w:right w:val="single" w:sz="4" w:space="0" w:color="FFFFFF"/>
            </w:tcBorders>
            <w:vAlign w:val="bottom"/>
          </w:tcPr>
          <w:p w:rsidR="00D017DF" w:rsidRDefault="00D017DF">
            <w:pPr>
              <w:pStyle w:val="1"/>
              <w:spacing w:line="360" w:lineRule="auto"/>
              <w:ind w:firstLine="0"/>
              <w:jc w:val="left"/>
            </w:pPr>
            <w:r>
              <w:t>Введение</w:t>
            </w:r>
          </w:p>
        </w:tc>
        <w:tc>
          <w:tcPr>
            <w:tcW w:w="816" w:type="dxa"/>
            <w:tcBorders>
              <w:top w:val="single" w:sz="4" w:space="0" w:color="FFFFFF"/>
              <w:left w:val="single" w:sz="4" w:space="0" w:color="FFFFFF"/>
              <w:bottom w:val="single" w:sz="4" w:space="0" w:color="FFFFFF"/>
              <w:right w:val="single" w:sz="4" w:space="0" w:color="FFFFFF"/>
            </w:tcBorders>
          </w:tcPr>
          <w:p w:rsidR="00D017DF" w:rsidRDefault="00D017DF">
            <w:pPr>
              <w:spacing w:line="360" w:lineRule="auto"/>
              <w:rPr>
                <w:sz w:val="28"/>
              </w:rPr>
            </w:pPr>
          </w:p>
        </w:tc>
      </w:tr>
      <w:tr w:rsidR="00D017DF">
        <w:trPr>
          <w:trHeight w:val="133"/>
        </w:trPr>
        <w:tc>
          <w:tcPr>
            <w:tcW w:w="817" w:type="dxa"/>
            <w:tcBorders>
              <w:top w:val="single" w:sz="4" w:space="0" w:color="FFFFFF"/>
              <w:left w:val="single" w:sz="4" w:space="0" w:color="FFFFFF"/>
              <w:bottom w:val="single" w:sz="4" w:space="0" w:color="FFFFFF"/>
              <w:right w:val="single" w:sz="4" w:space="0" w:color="FFFFFF"/>
            </w:tcBorders>
            <w:vAlign w:val="bottom"/>
          </w:tcPr>
          <w:p w:rsidR="00D017DF" w:rsidRDefault="00D017DF">
            <w:pPr>
              <w:pStyle w:val="FR1"/>
              <w:spacing w:line="360" w:lineRule="auto"/>
              <w:ind w:left="142"/>
              <w:rPr>
                <w:b w:val="0"/>
                <w:bCs w:val="0"/>
                <w:sz w:val="28"/>
              </w:rPr>
            </w:pPr>
            <w:r>
              <w:rPr>
                <w:b w:val="0"/>
                <w:bCs w:val="0"/>
                <w:sz w:val="28"/>
              </w:rPr>
              <w:t>1.</w:t>
            </w:r>
          </w:p>
        </w:tc>
        <w:tc>
          <w:tcPr>
            <w:tcW w:w="8930" w:type="dxa"/>
            <w:tcBorders>
              <w:top w:val="single" w:sz="4" w:space="0" w:color="FFFFFF"/>
              <w:left w:val="single" w:sz="4" w:space="0" w:color="FFFFFF"/>
              <w:bottom w:val="single" w:sz="4" w:space="0" w:color="FFFFFF"/>
              <w:right w:val="single" w:sz="4" w:space="0" w:color="FFFFFF"/>
            </w:tcBorders>
            <w:vAlign w:val="bottom"/>
          </w:tcPr>
          <w:p w:rsidR="00D017DF" w:rsidRDefault="00D017DF">
            <w:pPr>
              <w:spacing w:line="360" w:lineRule="auto"/>
              <w:rPr>
                <w:sz w:val="28"/>
              </w:rPr>
            </w:pPr>
            <w:r>
              <w:rPr>
                <w:sz w:val="28"/>
              </w:rPr>
              <w:t>Типы, размеры  предприятий, специализация отрасли коневодства.</w:t>
            </w:r>
          </w:p>
        </w:tc>
        <w:tc>
          <w:tcPr>
            <w:tcW w:w="816" w:type="dxa"/>
            <w:tcBorders>
              <w:top w:val="single" w:sz="4" w:space="0" w:color="FFFFFF"/>
              <w:left w:val="single" w:sz="4" w:space="0" w:color="FFFFFF"/>
              <w:bottom w:val="single" w:sz="4" w:space="0" w:color="FFFFFF"/>
              <w:right w:val="single" w:sz="4" w:space="0" w:color="FFFFFF"/>
            </w:tcBorders>
            <w:vAlign w:val="center"/>
          </w:tcPr>
          <w:p w:rsidR="00D017DF" w:rsidRDefault="00D017DF">
            <w:pPr>
              <w:spacing w:line="360" w:lineRule="auto"/>
              <w:rPr>
                <w:sz w:val="28"/>
              </w:rPr>
            </w:pPr>
          </w:p>
        </w:tc>
      </w:tr>
      <w:tr w:rsidR="00D017DF">
        <w:tc>
          <w:tcPr>
            <w:tcW w:w="817" w:type="dxa"/>
            <w:tcBorders>
              <w:top w:val="single" w:sz="4" w:space="0" w:color="FFFFFF"/>
              <w:left w:val="single" w:sz="4" w:space="0" w:color="FFFFFF"/>
              <w:bottom w:val="single" w:sz="4" w:space="0" w:color="FFFFFF"/>
              <w:right w:val="single" w:sz="4" w:space="0" w:color="FFFFFF"/>
            </w:tcBorders>
            <w:vAlign w:val="bottom"/>
          </w:tcPr>
          <w:p w:rsidR="00D017DF" w:rsidRDefault="00D017DF">
            <w:pPr>
              <w:pStyle w:val="FR1"/>
              <w:spacing w:line="360" w:lineRule="auto"/>
              <w:ind w:left="142"/>
              <w:rPr>
                <w:b w:val="0"/>
                <w:bCs w:val="0"/>
                <w:sz w:val="28"/>
              </w:rPr>
            </w:pPr>
            <w:r>
              <w:rPr>
                <w:b w:val="0"/>
                <w:bCs w:val="0"/>
                <w:sz w:val="28"/>
              </w:rPr>
              <w:t>2.</w:t>
            </w:r>
          </w:p>
        </w:tc>
        <w:tc>
          <w:tcPr>
            <w:tcW w:w="8930" w:type="dxa"/>
            <w:tcBorders>
              <w:top w:val="single" w:sz="4" w:space="0" w:color="FFFFFF"/>
              <w:left w:val="single" w:sz="4" w:space="0" w:color="FFFFFF"/>
              <w:bottom w:val="single" w:sz="4" w:space="0" w:color="FFFFFF"/>
              <w:right w:val="single" w:sz="4" w:space="0" w:color="FFFFFF"/>
            </w:tcBorders>
            <w:vAlign w:val="bottom"/>
          </w:tcPr>
          <w:p w:rsidR="00D017DF" w:rsidRDefault="00D017DF">
            <w:pPr>
              <w:pStyle w:val="style0"/>
              <w:widowControl w:val="0"/>
              <w:autoSpaceDE w:val="0"/>
              <w:autoSpaceDN w:val="0"/>
              <w:adjustRightInd w:val="0"/>
              <w:spacing w:before="0" w:beforeAutospacing="0" w:after="0" w:afterAutospacing="0" w:line="360" w:lineRule="auto"/>
              <w:rPr>
                <w:sz w:val="28"/>
                <w:szCs w:val="20"/>
              </w:rPr>
            </w:pPr>
            <w:r>
              <w:rPr>
                <w:sz w:val="28"/>
                <w:szCs w:val="20"/>
              </w:rPr>
              <w:t>Технология отрасли коневодства</w:t>
            </w:r>
          </w:p>
        </w:tc>
        <w:tc>
          <w:tcPr>
            <w:tcW w:w="816" w:type="dxa"/>
            <w:tcBorders>
              <w:top w:val="single" w:sz="4" w:space="0" w:color="FFFFFF"/>
              <w:left w:val="single" w:sz="4" w:space="0" w:color="FFFFFF"/>
              <w:bottom w:val="single" w:sz="4" w:space="0" w:color="FFFFFF"/>
              <w:right w:val="single" w:sz="4" w:space="0" w:color="FFFFFF"/>
            </w:tcBorders>
            <w:vAlign w:val="center"/>
          </w:tcPr>
          <w:p w:rsidR="00D017DF" w:rsidRDefault="00D017DF">
            <w:pPr>
              <w:spacing w:line="360" w:lineRule="auto"/>
              <w:rPr>
                <w:sz w:val="28"/>
              </w:rPr>
            </w:pPr>
          </w:p>
        </w:tc>
      </w:tr>
      <w:tr w:rsidR="00D017DF">
        <w:trPr>
          <w:trHeight w:val="164"/>
        </w:trPr>
        <w:tc>
          <w:tcPr>
            <w:tcW w:w="817" w:type="dxa"/>
            <w:tcBorders>
              <w:top w:val="single" w:sz="4" w:space="0" w:color="FFFFFF"/>
              <w:left w:val="single" w:sz="4" w:space="0" w:color="FFFFFF"/>
              <w:bottom w:val="single" w:sz="4" w:space="0" w:color="FFFFFF"/>
              <w:right w:val="single" w:sz="4" w:space="0" w:color="FFFFFF"/>
            </w:tcBorders>
            <w:vAlign w:val="bottom"/>
          </w:tcPr>
          <w:p w:rsidR="00D017DF" w:rsidRDefault="00D017DF">
            <w:pPr>
              <w:pStyle w:val="FR1"/>
              <w:spacing w:line="360" w:lineRule="auto"/>
              <w:ind w:left="142"/>
              <w:rPr>
                <w:b w:val="0"/>
                <w:bCs w:val="0"/>
                <w:sz w:val="28"/>
              </w:rPr>
            </w:pPr>
            <w:r>
              <w:rPr>
                <w:b w:val="0"/>
                <w:bCs w:val="0"/>
                <w:sz w:val="28"/>
              </w:rPr>
              <w:t>3.</w:t>
            </w:r>
          </w:p>
        </w:tc>
        <w:tc>
          <w:tcPr>
            <w:tcW w:w="8930" w:type="dxa"/>
            <w:tcBorders>
              <w:top w:val="single" w:sz="4" w:space="0" w:color="FFFFFF"/>
              <w:left w:val="single" w:sz="4" w:space="0" w:color="FFFFFF"/>
              <w:bottom w:val="single" w:sz="4" w:space="0" w:color="FFFFFF"/>
              <w:right w:val="single" w:sz="4" w:space="0" w:color="FFFFFF"/>
            </w:tcBorders>
            <w:vAlign w:val="bottom"/>
          </w:tcPr>
          <w:p w:rsidR="00D017DF" w:rsidRDefault="00D017DF">
            <w:pPr>
              <w:spacing w:line="360" w:lineRule="auto"/>
              <w:rPr>
                <w:sz w:val="28"/>
              </w:rPr>
            </w:pPr>
            <w:r>
              <w:rPr>
                <w:sz w:val="28"/>
              </w:rPr>
              <w:t>Организация труда и оплата</w:t>
            </w:r>
          </w:p>
        </w:tc>
        <w:tc>
          <w:tcPr>
            <w:tcW w:w="816" w:type="dxa"/>
            <w:tcBorders>
              <w:top w:val="single" w:sz="4" w:space="0" w:color="FFFFFF"/>
              <w:left w:val="single" w:sz="4" w:space="0" w:color="FFFFFF"/>
              <w:bottom w:val="single" w:sz="4" w:space="0" w:color="FFFFFF"/>
              <w:right w:val="single" w:sz="4" w:space="0" w:color="FFFFFF"/>
            </w:tcBorders>
            <w:vAlign w:val="center"/>
          </w:tcPr>
          <w:p w:rsidR="00D017DF" w:rsidRDefault="00D017DF">
            <w:pPr>
              <w:rPr>
                <w:sz w:val="28"/>
              </w:rPr>
            </w:pPr>
          </w:p>
        </w:tc>
      </w:tr>
      <w:tr w:rsidR="00D017DF">
        <w:trPr>
          <w:trHeight w:val="164"/>
        </w:trPr>
        <w:tc>
          <w:tcPr>
            <w:tcW w:w="817" w:type="dxa"/>
            <w:tcBorders>
              <w:top w:val="single" w:sz="4" w:space="0" w:color="FFFFFF"/>
              <w:left w:val="single" w:sz="4" w:space="0" w:color="FFFFFF"/>
              <w:bottom w:val="single" w:sz="4" w:space="0" w:color="FFFFFF"/>
              <w:right w:val="single" w:sz="4" w:space="0" w:color="FFFFFF"/>
            </w:tcBorders>
          </w:tcPr>
          <w:p w:rsidR="00D017DF" w:rsidRDefault="00D017DF">
            <w:pPr>
              <w:pStyle w:val="FR1"/>
              <w:spacing w:line="360" w:lineRule="auto"/>
              <w:ind w:left="142"/>
              <w:rPr>
                <w:b w:val="0"/>
                <w:bCs w:val="0"/>
                <w:sz w:val="28"/>
              </w:rPr>
            </w:pPr>
            <w:r>
              <w:rPr>
                <w:b w:val="0"/>
                <w:bCs w:val="0"/>
                <w:sz w:val="28"/>
              </w:rPr>
              <w:t>4.</w:t>
            </w:r>
          </w:p>
        </w:tc>
        <w:tc>
          <w:tcPr>
            <w:tcW w:w="8930" w:type="dxa"/>
            <w:tcBorders>
              <w:top w:val="single" w:sz="4" w:space="0" w:color="FFFFFF"/>
              <w:left w:val="single" w:sz="4" w:space="0" w:color="FFFFFF"/>
              <w:bottom w:val="single" w:sz="4" w:space="0" w:color="FFFFFF"/>
              <w:right w:val="single" w:sz="4" w:space="0" w:color="FFFFFF"/>
            </w:tcBorders>
            <w:vAlign w:val="bottom"/>
          </w:tcPr>
          <w:p w:rsidR="00D017DF" w:rsidRDefault="00D017DF">
            <w:pPr>
              <w:spacing w:line="360" w:lineRule="auto"/>
              <w:rPr>
                <w:sz w:val="28"/>
              </w:rPr>
            </w:pPr>
            <w:r>
              <w:rPr>
                <w:sz w:val="28"/>
              </w:rPr>
              <w:t>Расчет себестоимости продукции коневодства и экономическая эффективность.</w:t>
            </w:r>
          </w:p>
        </w:tc>
        <w:tc>
          <w:tcPr>
            <w:tcW w:w="816" w:type="dxa"/>
            <w:tcBorders>
              <w:top w:val="single" w:sz="4" w:space="0" w:color="FFFFFF"/>
              <w:left w:val="single" w:sz="4" w:space="0" w:color="FFFFFF"/>
              <w:bottom w:val="single" w:sz="4" w:space="0" w:color="FFFFFF"/>
              <w:right w:val="single" w:sz="4" w:space="0" w:color="FFFFFF"/>
            </w:tcBorders>
            <w:vAlign w:val="center"/>
          </w:tcPr>
          <w:p w:rsidR="00D017DF" w:rsidRDefault="00D017DF">
            <w:pPr>
              <w:rPr>
                <w:sz w:val="28"/>
              </w:rPr>
            </w:pPr>
          </w:p>
        </w:tc>
      </w:tr>
      <w:tr w:rsidR="00D017DF">
        <w:tc>
          <w:tcPr>
            <w:tcW w:w="817" w:type="dxa"/>
            <w:tcBorders>
              <w:top w:val="single" w:sz="4" w:space="0" w:color="FFFFFF"/>
              <w:left w:val="single" w:sz="4" w:space="0" w:color="FFFFFF"/>
              <w:bottom w:val="single" w:sz="4" w:space="0" w:color="FFFFFF"/>
              <w:right w:val="single" w:sz="4" w:space="0" w:color="FFFFFF"/>
            </w:tcBorders>
            <w:vAlign w:val="bottom"/>
          </w:tcPr>
          <w:p w:rsidR="00D017DF" w:rsidRDefault="00D017DF">
            <w:pPr>
              <w:pStyle w:val="FR1"/>
              <w:tabs>
                <w:tab w:val="num" w:pos="1184"/>
              </w:tabs>
              <w:spacing w:line="360" w:lineRule="auto"/>
              <w:ind w:left="142"/>
              <w:rPr>
                <w:sz w:val="28"/>
              </w:rPr>
            </w:pPr>
          </w:p>
        </w:tc>
        <w:tc>
          <w:tcPr>
            <w:tcW w:w="8930" w:type="dxa"/>
            <w:tcBorders>
              <w:top w:val="single" w:sz="4" w:space="0" w:color="FFFFFF"/>
              <w:left w:val="single" w:sz="4" w:space="0" w:color="FFFFFF"/>
              <w:bottom w:val="single" w:sz="4" w:space="0" w:color="FFFFFF"/>
              <w:right w:val="single" w:sz="4" w:space="0" w:color="FFFFFF"/>
            </w:tcBorders>
            <w:vAlign w:val="bottom"/>
          </w:tcPr>
          <w:p w:rsidR="00D017DF" w:rsidRDefault="00D017DF">
            <w:pPr>
              <w:pStyle w:val="FR1"/>
              <w:spacing w:line="360" w:lineRule="auto"/>
              <w:ind w:left="0"/>
              <w:rPr>
                <w:rFonts w:ascii="Times New Roman" w:hAnsi="Times New Roman" w:cs="Times New Roman"/>
                <w:b w:val="0"/>
                <w:bCs w:val="0"/>
                <w:sz w:val="28"/>
              </w:rPr>
            </w:pPr>
            <w:r>
              <w:rPr>
                <w:rFonts w:ascii="Times New Roman" w:hAnsi="Times New Roman" w:cs="Times New Roman"/>
                <w:b w:val="0"/>
                <w:bCs w:val="0"/>
                <w:sz w:val="28"/>
              </w:rPr>
              <w:t>Заключение.</w:t>
            </w:r>
          </w:p>
        </w:tc>
        <w:tc>
          <w:tcPr>
            <w:tcW w:w="816" w:type="dxa"/>
            <w:tcBorders>
              <w:top w:val="single" w:sz="4" w:space="0" w:color="FFFFFF"/>
              <w:left w:val="single" w:sz="4" w:space="0" w:color="FFFFFF"/>
              <w:bottom w:val="single" w:sz="4" w:space="0" w:color="FFFFFF"/>
              <w:right w:val="single" w:sz="4" w:space="0" w:color="FFFFFF"/>
            </w:tcBorders>
            <w:vAlign w:val="center"/>
          </w:tcPr>
          <w:p w:rsidR="00D017DF" w:rsidRDefault="00D017DF">
            <w:pPr>
              <w:spacing w:line="360" w:lineRule="auto"/>
              <w:rPr>
                <w:sz w:val="28"/>
              </w:rPr>
            </w:pPr>
          </w:p>
        </w:tc>
      </w:tr>
      <w:tr w:rsidR="00D017DF">
        <w:tc>
          <w:tcPr>
            <w:tcW w:w="817" w:type="dxa"/>
            <w:tcBorders>
              <w:top w:val="single" w:sz="4" w:space="0" w:color="FFFFFF"/>
              <w:left w:val="single" w:sz="4" w:space="0" w:color="FFFFFF"/>
              <w:bottom w:val="single" w:sz="4" w:space="0" w:color="FFFFFF"/>
              <w:right w:val="single" w:sz="4" w:space="0" w:color="FFFFFF"/>
            </w:tcBorders>
            <w:vAlign w:val="bottom"/>
          </w:tcPr>
          <w:p w:rsidR="00D017DF" w:rsidRDefault="00D017DF">
            <w:pPr>
              <w:pStyle w:val="FR1"/>
              <w:tabs>
                <w:tab w:val="num" w:pos="1184"/>
              </w:tabs>
              <w:spacing w:line="360" w:lineRule="auto"/>
              <w:ind w:left="142"/>
              <w:rPr>
                <w:sz w:val="28"/>
              </w:rPr>
            </w:pPr>
          </w:p>
        </w:tc>
        <w:tc>
          <w:tcPr>
            <w:tcW w:w="8930" w:type="dxa"/>
            <w:tcBorders>
              <w:top w:val="single" w:sz="4" w:space="0" w:color="FFFFFF"/>
              <w:left w:val="single" w:sz="4" w:space="0" w:color="FFFFFF"/>
              <w:bottom w:val="single" w:sz="4" w:space="0" w:color="FFFFFF"/>
              <w:right w:val="single" w:sz="4" w:space="0" w:color="FFFFFF"/>
            </w:tcBorders>
            <w:vAlign w:val="bottom"/>
          </w:tcPr>
          <w:p w:rsidR="00D017DF" w:rsidRDefault="00D017DF">
            <w:pPr>
              <w:pStyle w:val="FR1"/>
              <w:spacing w:line="360" w:lineRule="auto"/>
              <w:ind w:left="0"/>
              <w:rPr>
                <w:rFonts w:ascii="Times New Roman" w:hAnsi="Times New Roman" w:cs="Times New Roman"/>
                <w:b w:val="0"/>
                <w:bCs w:val="0"/>
                <w:sz w:val="28"/>
              </w:rPr>
            </w:pPr>
            <w:r>
              <w:rPr>
                <w:rFonts w:ascii="Times New Roman" w:hAnsi="Times New Roman" w:cs="Times New Roman"/>
                <w:b w:val="0"/>
                <w:bCs w:val="0"/>
                <w:sz w:val="28"/>
              </w:rPr>
              <w:t>Список литературы.</w:t>
            </w:r>
          </w:p>
        </w:tc>
        <w:tc>
          <w:tcPr>
            <w:tcW w:w="816" w:type="dxa"/>
            <w:tcBorders>
              <w:top w:val="single" w:sz="4" w:space="0" w:color="FFFFFF"/>
              <w:left w:val="single" w:sz="4" w:space="0" w:color="FFFFFF"/>
              <w:bottom w:val="single" w:sz="4" w:space="0" w:color="FFFFFF"/>
              <w:right w:val="single" w:sz="4" w:space="0" w:color="FFFFFF"/>
            </w:tcBorders>
            <w:vAlign w:val="center"/>
          </w:tcPr>
          <w:p w:rsidR="00D017DF" w:rsidRDefault="00D017DF">
            <w:pPr>
              <w:spacing w:line="360" w:lineRule="auto"/>
              <w:rPr>
                <w:sz w:val="28"/>
              </w:rPr>
            </w:pPr>
          </w:p>
        </w:tc>
      </w:tr>
    </w:tbl>
    <w:p w:rsidR="00D017DF" w:rsidRDefault="00D017DF">
      <w:pPr>
        <w:spacing w:line="360" w:lineRule="auto"/>
        <w:jc w:val="both"/>
        <w:rPr>
          <w:sz w:val="28"/>
        </w:rPr>
      </w:pPr>
      <w:bookmarkStart w:id="0" w:name="_GoBack"/>
      <w:bookmarkEnd w:id="0"/>
    </w:p>
    <w:sectPr w:rsidR="00D017DF">
      <w:pgSz w:w="11906" w:h="16838"/>
      <w:pgMar w:top="719" w:right="386" w:bottom="71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4493"/>
    <w:multiLevelType w:val="hybridMultilevel"/>
    <w:tmpl w:val="959634D0"/>
    <w:lvl w:ilvl="0" w:tplc="1DCC61B4">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71268A"/>
    <w:multiLevelType w:val="hybridMultilevel"/>
    <w:tmpl w:val="69E88A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CC7D7C"/>
    <w:multiLevelType w:val="hybridMultilevel"/>
    <w:tmpl w:val="B3CC2108"/>
    <w:lvl w:ilvl="0" w:tplc="58CA9416">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F5078FB"/>
    <w:multiLevelType w:val="hybridMultilevel"/>
    <w:tmpl w:val="457AD340"/>
    <w:lvl w:ilvl="0" w:tplc="79B4727A">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584B13"/>
    <w:multiLevelType w:val="hybridMultilevel"/>
    <w:tmpl w:val="C452150C"/>
    <w:lvl w:ilvl="0" w:tplc="B3BA804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D1067CC"/>
    <w:multiLevelType w:val="hybridMultilevel"/>
    <w:tmpl w:val="25860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B96565"/>
    <w:multiLevelType w:val="hybridMultilevel"/>
    <w:tmpl w:val="B524C800"/>
    <w:lvl w:ilvl="0" w:tplc="E3222A72">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776E55"/>
    <w:multiLevelType w:val="hybridMultilevel"/>
    <w:tmpl w:val="021E936C"/>
    <w:lvl w:ilvl="0" w:tplc="0972A51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512797A"/>
    <w:multiLevelType w:val="hybridMultilevel"/>
    <w:tmpl w:val="D5E40280"/>
    <w:lvl w:ilvl="0" w:tplc="5048432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62C554C"/>
    <w:multiLevelType w:val="hybridMultilevel"/>
    <w:tmpl w:val="2E48E744"/>
    <w:lvl w:ilvl="0" w:tplc="EBC22FE0">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FF825D9"/>
    <w:multiLevelType w:val="hybridMultilevel"/>
    <w:tmpl w:val="05866668"/>
    <w:lvl w:ilvl="0" w:tplc="F8B2851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2D63FE"/>
    <w:multiLevelType w:val="hybridMultilevel"/>
    <w:tmpl w:val="3AB8FE40"/>
    <w:lvl w:ilvl="0" w:tplc="58866D9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E1062CA"/>
    <w:multiLevelType w:val="hybridMultilevel"/>
    <w:tmpl w:val="7C3807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9D00EBE"/>
    <w:multiLevelType w:val="hybridMultilevel"/>
    <w:tmpl w:val="41EED67A"/>
    <w:lvl w:ilvl="0" w:tplc="198EC1C6">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D84428E"/>
    <w:multiLevelType w:val="hybridMultilevel"/>
    <w:tmpl w:val="E59AFEBE"/>
    <w:lvl w:ilvl="0" w:tplc="97121B70">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8"/>
  </w:num>
  <w:num w:numId="7">
    <w:abstractNumId w:val="9"/>
  </w:num>
  <w:num w:numId="8">
    <w:abstractNumId w:val="11"/>
  </w:num>
  <w:num w:numId="9">
    <w:abstractNumId w:val="7"/>
  </w:num>
  <w:num w:numId="10">
    <w:abstractNumId w:val="0"/>
  </w:num>
  <w:num w:numId="11">
    <w:abstractNumId w:val="10"/>
  </w:num>
  <w:num w:numId="12">
    <w:abstractNumId w:val="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D01"/>
    <w:rsid w:val="00403CF1"/>
    <w:rsid w:val="00D017DF"/>
    <w:rsid w:val="00DB42A1"/>
    <w:rsid w:val="00F84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44F9857-2BF5-4C04-8778-5DDFABF8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02"/>
      <w:jc w:val="center"/>
      <w:outlineLvl w:val="0"/>
    </w:pPr>
    <w:rPr>
      <w:sz w:val="28"/>
      <w:szCs w:val="20"/>
    </w:rPr>
  </w:style>
  <w:style w:type="paragraph" w:styleId="2">
    <w:name w:val="heading 2"/>
    <w:basedOn w:val="a"/>
    <w:next w:val="a"/>
    <w:qFormat/>
    <w:pPr>
      <w:keepNext/>
      <w:ind w:firstLine="360"/>
      <w:outlineLvl w:val="1"/>
    </w:pPr>
    <w:rPr>
      <w:sz w:val="28"/>
      <w:szCs w:val="20"/>
    </w:rPr>
  </w:style>
  <w:style w:type="paragraph" w:styleId="3">
    <w:name w:val="heading 3"/>
    <w:basedOn w:val="a"/>
    <w:next w:val="a"/>
    <w:qFormat/>
    <w:pPr>
      <w:keepNext/>
      <w:ind w:firstLine="360"/>
      <w:jc w:val="center"/>
      <w:outlineLvl w:val="2"/>
    </w:pPr>
    <w:rPr>
      <w:sz w:val="28"/>
    </w:rPr>
  </w:style>
  <w:style w:type="paragraph" w:styleId="4">
    <w:name w:val="heading 4"/>
    <w:basedOn w:val="a"/>
    <w:next w:val="a"/>
    <w:qFormat/>
    <w:pPr>
      <w:keepNext/>
      <w:jc w:val="center"/>
      <w:outlineLvl w:val="3"/>
    </w:pPr>
    <w:rPr>
      <w:sz w:val="28"/>
      <w:szCs w:val="20"/>
    </w:rPr>
  </w:style>
  <w:style w:type="paragraph" w:styleId="5">
    <w:name w:val="heading 5"/>
    <w:basedOn w:val="a"/>
    <w:next w:val="a"/>
    <w:qFormat/>
    <w:pPr>
      <w:keepNext/>
      <w:spacing w:line="360" w:lineRule="auto"/>
      <w:ind w:right="900" w:firstLine="900"/>
      <w:jc w:val="both"/>
      <w:outlineLvl w:val="4"/>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80" w:firstLine="900"/>
      <w:jc w:val="both"/>
    </w:pPr>
  </w:style>
  <w:style w:type="paragraph" w:styleId="a4">
    <w:name w:val="Title"/>
    <w:basedOn w:val="a"/>
    <w:qFormat/>
    <w:pPr>
      <w:ind w:left="142" w:firstLine="851"/>
      <w:jc w:val="center"/>
    </w:pPr>
    <w:rPr>
      <w:sz w:val="28"/>
      <w:szCs w:val="20"/>
    </w:rPr>
  </w:style>
  <w:style w:type="paragraph" w:styleId="a5">
    <w:name w:val="Body Text"/>
    <w:basedOn w:val="a"/>
    <w:semiHidden/>
    <w:rPr>
      <w:sz w:val="28"/>
      <w:szCs w:val="20"/>
    </w:rPr>
  </w:style>
  <w:style w:type="paragraph" w:styleId="20">
    <w:name w:val="Body Text Indent 2"/>
    <w:basedOn w:val="a"/>
    <w:semiHidden/>
    <w:pPr>
      <w:ind w:firstLine="360"/>
      <w:jc w:val="both"/>
    </w:pPr>
    <w:rPr>
      <w:sz w:val="28"/>
      <w:szCs w:val="20"/>
    </w:rPr>
  </w:style>
  <w:style w:type="paragraph" w:styleId="30">
    <w:name w:val="Body Text Indent 3"/>
    <w:basedOn w:val="a"/>
    <w:semiHidden/>
    <w:pPr>
      <w:ind w:firstLine="360"/>
    </w:pPr>
    <w:rPr>
      <w:sz w:val="28"/>
      <w:szCs w:val="20"/>
    </w:rPr>
  </w:style>
  <w:style w:type="paragraph" w:customStyle="1" w:styleId="FR1">
    <w:name w:val="FR1"/>
    <w:pPr>
      <w:widowControl w:val="0"/>
      <w:autoSpaceDE w:val="0"/>
      <w:autoSpaceDN w:val="0"/>
      <w:adjustRightInd w:val="0"/>
      <w:ind w:left="1160"/>
    </w:pPr>
    <w:rPr>
      <w:rFonts w:ascii="Arial" w:hAnsi="Arial" w:cs="Arial"/>
      <w:b/>
      <w:bCs/>
      <w:sz w:val="16"/>
      <w:szCs w:val="16"/>
    </w:rPr>
  </w:style>
  <w:style w:type="paragraph" w:customStyle="1" w:styleId="style0">
    <w:name w:val="style0"/>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5603</Words>
  <Characters>31943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Agritech</Company>
  <LinksUpToDate>false</LinksUpToDate>
  <CharactersWithSpaces>37472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Агротехника</dc:creator>
  <cp:keywords/>
  <dc:description/>
  <cp:lastModifiedBy>Irina</cp:lastModifiedBy>
  <cp:revision>2</cp:revision>
  <cp:lastPrinted>2002-12-24T15:02:00Z</cp:lastPrinted>
  <dcterms:created xsi:type="dcterms:W3CDTF">2014-09-05T15:20:00Z</dcterms:created>
  <dcterms:modified xsi:type="dcterms:W3CDTF">2014-09-05T15:20:00Z</dcterms:modified>
</cp:coreProperties>
</file>