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1D" w:rsidRDefault="00E0431D" w:rsidP="00161804">
      <w:pPr>
        <w:spacing w:before="36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7601B6" w:rsidRPr="00161804" w:rsidRDefault="007601B6" w:rsidP="00161804">
      <w:pPr>
        <w:spacing w:before="36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161804">
        <w:rPr>
          <w:rFonts w:ascii="Times New Roman" w:hAnsi="Times New Roman"/>
          <w:b/>
          <w:sz w:val="28"/>
          <w:szCs w:val="28"/>
        </w:rPr>
        <w:t>Организация производства в обрабатывающих цехах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Литые, штампованные и прессованные детали, как правило, подвергаются дальнейшей обработке в механических, термических, гальванических, химических цехах и в цехах покрытий.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В механических цехах методом резания обрабатываются различные заготовки (катаные, литые, кованые, штампованные, прессованные) и изготавливаются детали различной конструкции.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Механической обработке присущи следующие особенности:</w:t>
      </w:r>
    </w:p>
    <w:p w:rsidR="007601B6" w:rsidRPr="00161804" w:rsidRDefault="007601B6" w:rsidP="009970AD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1804">
        <w:rPr>
          <w:rFonts w:ascii="Times New Roman" w:hAnsi="Times New Roman"/>
          <w:sz w:val="28"/>
          <w:szCs w:val="28"/>
        </w:rPr>
        <w:t>значительное количество технологических операций;</w:t>
      </w:r>
    </w:p>
    <w:p w:rsidR="007601B6" w:rsidRPr="00161804" w:rsidRDefault="007601B6" w:rsidP="009970AD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1804">
        <w:rPr>
          <w:rFonts w:ascii="Times New Roman" w:hAnsi="Times New Roman"/>
          <w:sz w:val="28"/>
          <w:szCs w:val="28"/>
        </w:rPr>
        <w:t>относительно высокая длительность производственного цикла;</w:t>
      </w:r>
    </w:p>
    <w:p w:rsidR="007601B6" w:rsidRPr="00161804" w:rsidRDefault="007601B6" w:rsidP="009970AD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1804">
        <w:rPr>
          <w:rFonts w:ascii="Times New Roman" w:hAnsi="Times New Roman"/>
          <w:sz w:val="28"/>
          <w:szCs w:val="28"/>
        </w:rPr>
        <w:t>высокая (до 95%) доля межоперационного пролеживания деталей;</w:t>
      </w:r>
    </w:p>
    <w:p w:rsidR="007601B6" w:rsidRPr="00161804" w:rsidRDefault="007601B6" w:rsidP="009970AD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1804">
        <w:rPr>
          <w:rFonts w:ascii="Times New Roman" w:hAnsi="Times New Roman"/>
          <w:sz w:val="28"/>
          <w:szCs w:val="28"/>
        </w:rPr>
        <w:t>широкая номенклатура производимой продукции;</w:t>
      </w:r>
    </w:p>
    <w:p w:rsidR="007601B6" w:rsidRPr="00161804" w:rsidRDefault="007601B6" w:rsidP="009970AD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1804">
        <w:rPr>
          <w:rFonts w:ascii="Times New Roman" w:hAnsi="Times New Roman"/>
          <w:sz w:val="28"/>
          <w:szCs w:val="28"/>
        </w:rPr>
        <w:t>дискретный характер производства;</w:t>
      </w:r>
    </w:p>
    <w:p w:rsidR="007601B6" w:rsidRPr="00161804" w:rsidRDefault="007601B6" w:rsidP="009970AD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1804">
        <w:rPr>
          <w:rFonts w:ascii="Times New Roman" w:hAnsi="Times New Roman"/>
          <w:sz w:val="28"/>
          <w:szCs w:val="28"/>
        </w:rPr>
        <w:t>большое разнообразие металлорежущих станков;</w:t>
      </w:r>
    </w:p>
    <w:p w:rsidR="007601B6" w:rsidRPr="00161804" w:rsidRDefault="007601B6" w:rsidP="009970AD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1804">
        <w:rPr>
          <w:rFonts w:ascii="Times New Roman" w:hAnsi="Times New Roman"/>
          <w:sz w:val="28"/>
          <w:szCs w:val="28"/>
        </w:rPr>
        <w:t>высокая трудоемкость механической обработки.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В механических цехах обрабатывается широкая номенклатура деталей, отличающихся видом материала, методом получения заготовки, серийностью производства, сложностью, габаритными размерами, конфигурацией, массой, точностью обработки, чистотой поверхности и другими характеристиками. Широкая номенклатура выпускаемой продукции, а также многооперационность технологических процессов выдвигают на первый план необходимость целесообразной специализации цехов и участков, типизации технологических процессов, рационального кооперирования предприятий. Несмотря на то что в механических цехах осуществляется, как правило, лишь обработка металлов резанием, различие продукции и масштабов ее производства требуют применения разнообразного металлорежущего оборудования, что создает дополнительные трудности при организации производства.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В механических цехах используется множество типоразмеров технологической оснастки. Поэтому большое значение имеет организация инструментального хозяйства. Технология механической обработки наиболее гибка, позволяет оперативно вносить соответствующие изменения в производственные процессы и в организацию производства. Вместе с тем многодетальность и многооперационность технологических процессов, а также большое разнообразие используемого оборудования в индивидуальном и серийном производстве обусловливают, как правило, необходимость пролеживания деталей в ожидании освобождения станка, что приводит к образованию относительно больших заделов и, соответственно, незавершенного производства.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Все механические цехи в зависимости от масштабов производства можно разбить на две основные группы: цехи массового и цехи единичного и мелкосерийного производства.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В механических цехах массового производства производится ограниченная номенклатура деталей в больших количествах, с высоким уровнем специализации рабочих мест. Ограниченность и устойчивость номенклатуры изготавливаемых деталей создает предпосылки для комплексной механизации и автоматизации, широкого применения специальной высокопроизводительной технологической оснастки, механизированного и автоматизированного специального транспорта.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Механические цехи единичного и мелкосерийного производства отличаются широкой и разнообразной номенклатурой деталей, изготавливаемых в небольшом количестве. Производственные процессы разрабатываются без особой детализации (чаще оформляются в виде маршрутных карт) и предусматривают максимальную концентрацию операций, выполняемых на одном рабочем месте, использование параллельно</w:t>
      </w:r>
      <w:r>
        <w:rPr>
          <w:rFonts w:ascii="Times New Roman" w:hAnsi="Times New Roman"/>
          <w:sz w:val="28"/>
          <w:szCs w:val="28"/>
        </w:rPr>
        <w:t>-</w:t>
      </w:r>
      <w:r w:rsidRPr="00CD55D9">
        <w:rPr>
          <w:rFonts w:ascii="Times New Roman" w:hAnsi="Times New Roman"/>
          <w:sz w:val="28"/>
          <w:szCs w:val="28"/>
        </w:rPr>
        <w:t>последовательного движения партии деталей, специализацию рабочих мест. Цехи оснащаются как универсальными, так и специальными станками; преобладают предметнозамкнутые участки и организуются поточные линии.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По характеру и степени специализации механические цехи делятся на две основные группы:</w:t>
      </w:r>
    </w:p>
    <w:p w:rsidR="007601B6" w:rsidRPr="00CD55D9" w:rsidRDefault="007601B6" w:rsidP="00997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970AD">
        <w:rPr>
          <w:rFonts w:ascii="Times New Roman" w:hAnsi="Times New Roman"/>
          <w:sz w:val="28"/>
          <w:szCs w:val="28"/>
        </w:rPr>
        <w:t xml:space="preserve">  </w:t>
      </w:r>
      <w:r w:rsidRPr="00020E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970AD">
        <w:rPr>
          <w:rFonts w:ascii="Times New Roman" w:hAnsi="Times New Roman"/>
          <w:sz w:val="28"/>
          <w:szCs w:val="28"/>
        </w:rPr>
        <w:t xml:space="preserve"> </w:t>
      </w:r>
      <w:r w:rsidRPr="00CD55D9">
        <w:rPr>
          <w:rFonts w:ascii="Times New Roman" w:hAnsi="Times New Roman"/>
          <w:sz w:val="28"/>
          <w:szCs w:val="28"/>
        </w:rPr>
        <w:t>подетальной специализацией, изготавливающие узкую номенклатуру однотипных (конструктивно и технологически) деталей в относительно больших масштабах. Такие цехи организуются для производства деталей массового применения. Здесь имеет место высокий уровень специализации, сопровождающийся наибольшей экономической эффективностью;</w:t>
      </w:r>
    </w:p>
    <w:p w:rsidR="007601B6" w:rsidRPr="00CD55D9" w:rsidRDefault="007601B6" w:rsidP="009970AD">
      <w:pPr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970AD">
        <w:rPr>
          <w:rFonts w:ascii="Times New Roman" w:hAnsi="Times New Roman"/>
          <w:sz w:val="28"/>
          <w:szCs w:val="28"/>
        </w:rPr>
        <w:t xml:space="preserve"> </w:t>
      </w:r>
      <w:r w:rsidRPr="00020E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D55D9">
        <w:rPr>
          <w:rFonts w:ascii="Times New Roman" w:hAnsi="Times New Roman"/>
          <w:sz w:val="28"/>
          <w:szCs w:val="28"/>
        </w:rPr>
        <w:t xml:space="preserve"> агрегатной (узловой) специализацией — характерны для предприятий серийного и массового производства (например,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5D9">
        <w:rPr>
          <w:rFonts w:ascii="Times New Roman" w:hAnsi="Times New Roman"/>
          <w:sz w:val="28"/>
          <w:szCs w:val="28"/>
        </w:rPr>
        <w:t>автомобильных заводах цехи двигателей, шасси, коробок передач и т.п.).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В зависимости от номенклатуры и объема производства, а также уровня специализации рабочих мест основные участки механических цехов могут иметь разный характер — от универсальных, образованных по принципу однородности технологического оборудования, до автоматических линий.</w:t>
      </w:r>
    </w:p>
    <w:p w:rsidR="007601B6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Уровень специализации рабочих мест определяется с помощью соответствующего коэффициента:</w:t>
      </w:r>
    </w:p>
    <w:p w:rsidR="007601B6" w:rsidRPr="00CD55D9" w:rsidRDefault="00344B36" w:rsidP="009970AD">
      <w:pPr>
        <w:spacing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96.75pt;height:32.25pt;visibility:visible">
            <v:imagedata r:id="rId7" o:title=""/>
          </v:shape>
        </w:pict>
      </w:r>
    </w:p>
    <w:p w:rsidR="007601B6" w:rsidRPr="00020E9F" w:rsidRDefault="00344B3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351.45pt;margin-top:100.1pt;width:108.75pt;height:16.5pt;z-index:251657216" stroked="f"/>
        </w:pict>
      </w:r>
      <w:r w:rsidR="007601B6" w:rsidRPr="00CD55D9">
        <w:rPr>
          <w:rFonts w:ascii="Times New Roman" w:hAnsi="Times New Roman"/>
          <w:sz w:val="28"/>
          <w:szCs w:val="28"/>
        </w:rPr>
        <w:t xml:space="preserve">где </w:t>
      </w:r>
      <w:r w:rsidR="007601B6" w:rsidRPr="00161804">
        <w:rPr>
          <w:rFonts w:ascii="Times New Roman" w:hAnsi="Times New Roman"/>
          <w:b/>
          <w:sz w:val="28"/>
          <w:szCs w:val="28"/>
          <w:lang w:val="en-US"/>
        </w:rPr>
        <w:t>k</w:t>
      </w:r>
      <w:r w:rsidR="007601B6" w:rsidRPr="00161804">
        <w:rPr>
          <w:rFonts w:ascii="Times New Roman" w:hAnsi="Times New Roman"/>
          <w:b/>
          <w:szCs w:val="28"/>
        </w:rPr>
        <w:t>с</w:t>
      </w:r>
      <w:r w:rsidR="007601B6" w:rsidRPr="00CD55D9">
        <w:rPr>
          <w:rFonts w:ascii="Times New Roman" w:hAnsi="Times New Roman"/>
          <w:sz w:val="28"/>
          <w:szCs w:val="28"/>
        </w:rPr>
        <w:t xml:space="preserve"> — коэффициент специализации (число операций, приходящихся на единицу оборудования); </w:t>
      </w:r>
      <w:r w:rsidR="007601B6" w:rsidRPr="00161804">
        <w:rPr>
          <w:rFonts w:ascii="Times New Roman" w:hAnsi="Times New Roman"/>
          <w:b/>
          <w:sz w:val="28"/>
          <w:szCs w:val="28"/>
        </w:rPr>
        <w:t>N</w:t>
      </w:r>
      <w:r w:rsidR="007601B6">
        <w:rPr>
          <w:rFonts w:ascii="Times New Roman" w:hAnsi="Times New Roman"/>
          <w:b/>
          <w:sz w:val="16"/>
          <w:szCs w:val="28"/>
          <w:lang w:val="en-US"/>
        </w:rPr>
        <w:t>o</w:t>
      </w:r>
      <w:r w:rsidR="007601B6">
        <w:rPr>
          <w:rFonts w:ascii="Times New Roman" w:hAnsi="Times New Roman"/>
          <w:sz w:val="28"/>
          <w:szCs w:val="28"/>
        </w:rPr>
        <w:t xml:space="preserve"> — общее количество операций; </w:t>
      </w:r>
      <w:r w:rsidR="007601B6" w:rsidRPr="00161804">
        <w:rPr>
          <w:rFonts w:ascii="Times New Roman" w:hAnsi="Times New Roman"/>
          <w:b/>
          <w:sz w:val="28"/>
          <w:szCs w:val="28"/>
        </w:rPr>
        <w:t>М</w:t>
      </w:r>
      <w:r w:rsidR="007601B6" w:rsidRPr="00161804">
        <w:rPr>
          <w:rFonts w:ascii="Times New Roman" w:hAnsi="Times New Roman"/>
          <w:b/>
          <w:szCs w:val="28"/>
        </w:rPr>
        <w:t>об</w:t>
      </w:r>
      <w:r w:rsidR="007601B6" w:rsidRPr="00CD55D9">
        <w:rPr>
          <w:rFonts w:ascii="Times New Roman" w:hAnsi="Times New Roman"/>
          <w:sz w:val="28"/>
          <w:szCs w:val="28"/>
        </w:rPr>
        <w:t xml:space="preserve"> — количество установленного оборудования. Классификация производственных участков в зависимости от типа производства и уровня специализации рабочих мест </w:t>
      </w:r>
      <w:r w:rsidR="007601B6">
        <w:rPr>
          <w:rFonts w:ascii="Times New Roman" w:hAnsi="Times New Roman"/>
          <w:sz w:val="28"/>
          <w:szCs w:val="28"/>
        </w:rPr>
        <w:t>представлена в таблице ниже</w:t>
      </w:r>
      <w:r w:rsidR="007601B6" w:rsidRPr="00161804">
        <w:rPr>
          <w:rFonts w:ascii="Times New Roman" w:hAnsi="Times New Roman"/>
          <w:sz w:val="28"/>
          <w:szCs w:val="28"/>
        </w:rPr>
        <w:t>:</w:t>
      </w:r>
    </w:p>
    <w:p w:rsidR="007601B6" w:rsidRPr="00161804" w:rsidRDefault="00344B3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rect id="_x0000_s1027" style="position:absolute;left:0;text-align:left;margin-left:346.95pt;margin-top:-7pt;width:99.75pt;height:18pt;z-index:251658240" stroked="f"/>
        </w:pict>
      </w:r>
      <w:r w:rsidR="007601B6" w:rsidRPr="00020E9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6" type="#_x0000_t75" style="width:321.75pt;height:142.5pt;visibility:visible">
            <v:imagedata r:id="rId8" o:title=""/>
          </v:shape>
        </w:pic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Тип производства в механических цехах влияет на их производственную структуру. Обоснование указанной структуры, кроме учета типа производства, включает в себя определение следующих показателей:</w:t>
      </w:r>
    </w:p>
    <w:p w:rsidR="007601B6" w:rsidRPr="00CD55D9" w:rsidRDefault="007601B6" w:rsidP="009970AD">
      <w:pPr>
        <w:tabs>
          <w:tab w:val="left" w:pos="855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D55D9">
        <w:rPr>
          <w:rFonts w:ascii="Times New Roman" w:hAnsi="Times New Roman"/>
          <w:sz w:val="28"/>
          <w:szCs w:val="28"/>
        </w:rPr>
        <w:t>1. Количество основных участков цеха:</w:t>
      </w:r>
    </w:p>
    <w:p w:rsidR="007601B6" w:rsidRPr="00CD55D9" w:rsidRDefault="007601B6" w:rsidP="009970AD">
      <w:pPr>
        <w:spacing w:line="36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161804">
        <w:rPr>
          <w:rFonts w:ascii="Times New Roman" w:hAnsi="Times New Roman"/>
          <w:sz w:val="28"/>
          <w:szCs w:val="28"/>
        </w:rPr>
        <w:t xml:space="preserve">            </w:t>
      </w:r>
      <w:r w:rsidR="00344B3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27" type="#_x0000_t75" style="width:96.75pt;height:30.75pt;visibility:visible">
            <v:imagedata r:id="rId9" o:title=""/>
          </v:shape>
        </w:pic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 xml:space="preserve">где </w:t>
      </w:r>
      <w:r w:rsidRPr="00161804">
        <w:rPr>
          <w:rFonts w:ascii="Times New Roman" w:hAnsi="Times New Roman"/>
          <w:b/>
          <w:sz w:val="28"/>
          <w:szCs w:val="28"/>
        </w:rPr>
        <w:t>Nр.м</w:t>
      </w:r>
      <w:r w:rsidRPr="00CD55D9">
        <w:rPr>
          <w:rFonts w:ascii="Times New Roman" w:hAnsi="Times New Roman"/>
          <w:sz w:val="28"/>
          <w:szCs w:val="28"/>
        </w:rPr>
        <w:t xml:space="preserve"> — количество рабочих мест в цехе (по расчету); </w:t>
      </w:r>
      <w:r w:rsidRPr="00161804">
        <w:rPr>
          <w:rFonts w:ascii="Times New Roman" w:hAnsi="Times New Roman"/>
          <w:b/>
          <w:sz w:val="28"/>
          <w:szCs w:val="28"/>
          <w:lang w:val="en-US"/>
        </w:rPr>
        <w:t>n</w:t>
      </w:r>
      <w:r w:rsidRPr="00CD55D9">
        <w:rPr>
          <w:rFonts w:ascii="Times New Roman" w:hAnsi="Times New Roman"/>
          <w:sz w:val="28"/>
          <w:szCs w:val="28"/>
        </w:rPr>
        <w:t xml:space="preserve"> — число рабочих мест, обслуживаемых одним мастером в смену (по данным НИИ</w:t>
      </w:r>
      <w:r w:rsidRPr="009970AD">
        <w:rPr>
          <w:rFonts w:ascii="Times New Roman" w:hAnsi="Times New Roman"/>
          <w:sz w:val="28"/>
          <w:szCs w:val="28"/>
        </w:rPr>
        <w:t xml:space="preserve"> </w:t>
      </w:r>
      <w:r w:rsidRPr="00CD55D9">
        <w:rPr>
          <w:rFonts w:ascii="Times New Roman" w:hAnsi="Times New Roman"/>
          <w:sz w:val="28"/>
          <w:szCs w:val="28"/>
        </w:rPr>
        <w:t>труда — 2540).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Число рабочих мест рассчитывается исходя из планируемого к производству за год количества деталей всех типов, их трудоемкости, фактического времени работы участка.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Фактический фонд времени находится из выражения:</w:t>
      </w:r>
    </w:p>
    <w:p w:rsidR="007601B6" w:rsidRPr="00CD55D9" w:rsidRDefault="007601B6" w:rsidP="009970AD">
      <w:pPr>
        <w:spacing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9970AD">
        <w:rPr>
          <w:rFonts w:ascii="Times New Roman" w:hAnsi="Times New Roman"/>
          <w:sz w:val="28"/>
          <w:szCs w:val="28"/>
        </w:rPr>
        <w:t xml:space="preserve">      </w:t>
      </w:r>
      <w:r w:rsidR="00344B3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28" type="#_x0000_t75" style="width:218.25pt;height:34.5pt;visibility:visible">
            <v:imagedata r:id="rId10" o:title=""/>
          </v:shape>
        </w:pic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 xml:space="preserve">где </w:t>
      </w:r>
      <w:r w:rsidRPr="009970AD">
        <w:rPr>
          <w:rFonts w:ascii="Times New Roman" w:hAnsi="Times New Roman"/>
          <w:sz w:val="28"/>
          <w:szCs w:val="28"/>
        </w:rPr>
        <w:t xml:space="preserve"> </w:t>
      </w:r>
      <w:r w:rsidRPr="009970AD">
        <w:rPr>
          <w:rFonts w:ascii="Times New Roman" w:hAnsi="Times New Roman"/>
          <w:b/>
          <w:sz w:val="36"/>
          <w:szCs w:val="28"/>
          <w:lang w:val="en-US"/>
        </w:rPr>
        <w:t>n</w:t>
      </w:r>
      <w:r w:rsidRPr="009970AD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970AD">
        <w:rPr>
          <w:rFonts w:ascii="Times New Roman" w:hAnsi="Times New Roman"/>
          <w:b/>
          <w:sz w:val="28"/>
          <w:szCs w:val="28"/>
        </w:rPr>
        <w:t>.</w:t>
      </w:r>
      <w:r w:rsidRPr="009970A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970AD">
        <w:rPr>
          <w:rFonts w:ascii="Times New Roman" w:hAnsi="Times New Roman"/>
          <w:sz w:val="28"/>
          <w:szCs w:val="28"/>
        </w:rPr>
        <w:t xml:space="preserve"> </w:t>
      </w:r>
      <w:r w:rsidRPr="00CD55D9">
        <w:rPr>
          <w:rFonts w:ascii="Times New Roman" w:hAnsi="Times New Roman"/>
          <w:sz w:val="28"/>
          <w:szCs w:val="28"/>
        </w:rPr>
        <w:t xml:space="preserve">— число рабочих дней в году; </w:t>
      </w:r>
      <w:r w:rsidRPr="009970AD">
        <w:rPr>
          <w:rFonts w:ascii="Times New Roman" w:hAnsi="Times New Roman"/>
          <w:b/>
          <w:sz w:val="36"/>
          <w:szCs w:val="28"/>
          <w:lang w:val="en-US"/>
        </w:rPr>
        <w:t>n</w:t>
      </w:r>
      <w:r w:rsidRPr="009970AD">
        <w:rPr>
          <w:rFonts w:ascii="Times New Roman" w:hAnsi="Times New Roman"/>
          <w:b/>
          <w:sz w:val="24"/>
          <w:szCs w:val="28"/>
        </w:rPr>
        <w:t>с</w:t>
      </w:r>
      <w:r w:rsidRPr="00CD55D9">
        <w:rPr>
          <w:rFonts w:ascii="Times New Roman" w:hAnsi="Times New Roman"/>
          <w:sz w:val="28"/>
          <w:szCs w:val="28"/>
        </w:rPr>
        <w:t xml:space="preserve"> — количество смен в рабочем дне; </w:t>
      </w:r>
      <w:r w:rsidRPr="009970AD">
        <w:rPr>
          <w:rFonts w:ascii="Times New Roman" w:hAnsi="Times New Roman"/>
          <w:b/>
          <w:sz w:val="28"/>
          <w:szCs w:val="28"/>
        </w:rPr>
        <w:t>П</w:t>
      </w:r>
      <w:r w:rsidRPr="009970AD">
        <w:rPr>
          <w:rFonts w:ascii="Times New Roman" w:hAnsi="Times New Roman"/>
          <w:b/>
          <w:sz w:val="24"/>
          <w:szCs w:val="28"/>
        </w:rPr>
        <w:t>р</w:t>
      </w:r>
      <w:r w:rsidRPr="00CD55D9">
        <w:rPr>
          <w:rFonts w:ascii="Times New Roman" w:hAnsi="Times New Roman"/>
          <w:sz w:val="28"/>
          <w:szCs w:val="28"/>
        </w:rPr>
        <w:t xml:space="preserve"> — продол</w:t>
      </w:r>
      <w:r>
        <w:rPr>
          <w:rFonts w:ascii="Times New Roman" w:hAnsi="Times New Roman"/>
          <w:sz w:val="28"/>
          <w:szCs w:val="28"/>
        </w:rPr>
        <w:t xml:space="preserve">жительность рабочих смен, ч; </w:t>
      </w:r>
      <w:r w:rsidRPr="009970AD">
        <w:rPr>
          <w:rFonts w:ascii="Times New Roman" w:hAnsi="Times New Roman"/>
          <w:b/>
          <w:sz w:val="28"/>
          <w:szCs w:val="28"/>
        </w:rPr>
        <w:t>П</w:t>
      </w:r>
      <w:r w:rsidRPr="009970AD">
        <w:rPr>
          <w:rFonts w:ascii="Times New Roman" w:hAnsi="Times New Roman"/>
          <w:b/>
          <w:sz w:val="24"/>
          <w:szCs w:val="28"/>
        </w:rPr>
        <w:t>р</w:t>
      </w:r>
      <w:r w:rsidRPr="009970AD">
        <w:rPr>
          <w:rFonts w:ascii="Times New Roman" w:hAnsi="Times New Roman"/>
          <w:b/>
          <w:szCs w:val="28"/>
        </w:rPr>
        <w:t>.в</w:t>
      </w:r>
      <w:r w:rsidRPr="009970AD">
        <w:rPr>
          <w:rFonts w:ascii="Times New Roman" w:hAnsi="Times New Roman"/>
          <w:szCs w:val="28"/>
        </w:rPr>
        <w:t xml:space="preserve"> </w:t>
      </w:r>
      <w:r w:rsidRPr="00CD55D9">
        <w:rPr>
          <w:rFonts w:ascii="Times New Roman" w:hAnsi="Times New Roman"/>
          <w:sz w:val="28"/>
          <w:szCs w:val="28"/>
        </w:rPr>
        <w:t>— потери рабочего времени в связи с плановыми ремонтами (38%).</w:t>
      </w:r>
    </w:p>
    <w:p w:rsidR="007601B6" w:rsidRPr="00020E9F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601B6" w:rsidRPr="00020E9F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2. Тип специализации цеха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В зависимости от типа производства выбирается один из двух вариантов внутрифирменной специализации — функциональная или целевая. Первая находит свое выражение в технологической форме специализации участков, вторая — в предметной и подетальной формах.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При технологической форме специализации участки создаются по принципу общности выполняемых работ и основного технологического оборудования. Рабочие места специализируются на выполнении однородных операций. При предметной форме производственные участки специализируются на изготовлении одного изделия или группы изделий либо их частей.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Профиль предметной специализации основных производственных участков и число закрепленных за ними деталей выявляются на основе классификации деталей. Данная классификация осуществляется по конструктивно</w:t>
      </w:r>
      <w:r w:rsidRPr="009970AD">
        <w:rPr>
          <w:rFonts w:ascii="Times New Roman" w:hAnsi="Times New Roman"/>
          <w:sz w:val="28"/>
          <w:szCs w:val="28"/>
        </w:rPr>
        <w:t>-</w:t>
      </w:r>
      <w:r w:rsidRPr="00CD55D9">
        <w:rPr>
          <w:rFonts w:ascii="Times New Roman" w:hAnsi="Times New Roman"/>
          <w:sz w:val="28"/>
          <w:szCs w:val="28"/>
        </w:rPr>
        <w:t>технологическим и организационно</w:t>
      </w:r>
      <w:r w:rsidRPr="009970AD">
        <w:rPr>
          <w:rFonts w:ascii="Times New Roman" w:hAnsi="Times New Roman"/>
          <w:sz w:val="28"/>
          <w:szCs w:val="28"/>
        </w:rPr>
        <w:t>-</w:t>
      </w:r>
      <w:r w:rsidRPr="00CD55D9">
        <w:rPr>
          <w:rFonts w:ascii="Times New Roman" w:hAnsi="Times New Roman"/>
          <w:sz w:val="28"/>
          <w:szCs w:val="28"/>
        </w:rPr>
        <w:t>плановым признакам. Первая из них позволят сгруппировать технологически сходные и конструктивно подобные детали. Применительно к механической обработке деталей к числу таких признаков относят: конструктивный тип детали, формы обрабатываемых поверхностей, вид заготовок, габаритные размеры деталей, основной технологический маршрут обработки.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Учет организационно</w:t>
      </w:r>
      <w:r w:rsidRPr="009970AD">
        <w:rPr>
          <w:rFonts w:ascii="Times New Roman" w:hAnsi="Times New Roman"/>
          <w:sz w:val="28"/>
          <w:szCs w:val="28"/>
        </w:rPr>
        <w:t>-</w:t>
      </w:r>
      <w:r w:rsidRPr="00CD55D9">
        <w:rPr>
          <w:rFonts w:ascii="Times New Roman" w:hAnsi="Times New Roman"/>
          <w:sz w:val="28"/>
          <w:szCs w:val="28"/>
        </w:rPr>
        <w:t>плановых требований позволяет сгруппировать детали с близкой относительной трудоемкостью и однородные по типу организации производства. К числу организационно</w:t>
      </w:r>
      <w:r w:rsidRPr="009970AD">
        <w:rPr>
          <w:rFonts w:ascii="Times New Roman" w:hAnsi="Times New Roman"/>
          <w:sz w:val="28"/>
          <w:szCs w:val="28"/>
        </w:rPr>
        <w:t>-</w:t>
      </w:r>
      <w:r w:rsidRPr="00CD55D9">
        <w:rPr>
          <w:rFonts w:ascii="Times New Roman" w:hAnsi="Times New Roman"/>
          <w:sz w:val="28"/>
          <w:szCs w:val="28"/>
        </w:rPr>
        <w:t>плановых признаков относятся: относительная трудоемкость детали, характеризующая примерное число рабочих мест для изготовления данной детали в планируемом периоде; степень однородности технологии наладок рабочих мест.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При подетальной форме участки специализируются на законченном изготовлении одной или нескольких однородных групп деталей. При этом в пределах одного участка сосредоточивается разнотипное оборудование для выполнения всех или почти всех операций по изготовлению деталей.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В состав механического цеха, помимо металлургического оборудования, являющегося основной ступенью производственного процесса, входят следующие вспомогательные участки:</w:t>
      </w:r>
    </w:p>
    <w:p w:rsidR="007601B6" w:rsidRPr="009970AD" w:rsidRDefault="007601B6" w:rsidP="009970AD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70AD">
        <w:rPr>
          <w:rFonts w:ascii="Times New Roman" w:hAnsi="Times New Roman"/>
          <w:sz w:val="28"/>
          <w:szCs w:val="28"/>
        </w:rPr>
        <w:t>инструментально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9970AD">
        <w:rPr>
          <w:rFonts w:ascii="Times New Roman" w:hAnsi="Times New Roman"/>
          <w:sz w:val="28"/>
          <w:szCs w:val="28"/>
        </w:rPr>
        <w:t>раздаточная кладовая;</w:t>
      </w:r>
    </w:p>
    <w:p w:rsidR="007601B6" w:rsidRPr="009970AD" w:rsidRDefault="007601B6" w:rsidP="009970AD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70AD">
        <w:rPr>
          <w:rFonts w:ascii="Times New Roman" w:hAnsi="Times New Roman"/>
          <w:sz w:val="28"/>
          <w:szCs w:val="28"/>
        </w:rPr>
        <w:t>кладовая приспособлений и абразивов;</w:t>
      </w:r>
    </w:p>
    <w:p w:rsidR="007601B6" w:rsidRPr="009970AD" w:rsidRDefault="007601B6" w:rsidP="009970AD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70AD">
        <w:rPr>
          <w:rFonts w:ascii="Times New Roman" w:hAnsi="Times New Roman"/>
          <w:sz w:val="28"/>
          <w:szCs w:val="28"/>
        </w:rPr>
        <w:t>отделение заточки инструмента;</w:t>
      </w:r>
    </w:p>
    <w:p w:rsidR="007601B6" w:rsidRPr="009970AD" w:rsidRDefault="007601B6" w:rsidP="009970AD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70AD">
        <w:rPr>
          <w:rFonts w:ascii="Times New Roman" w:hAnsi="Times New Roman"/>
          <w:sz w:val="28"/>
          <w:szCs w:val="28"/>
        </w:rPr>
        <w:t>астерская по ремонту приспособлений и оснастки;</w:t>
      </w:r>
    </w:p>
    <w:p w:rsidR="007601B6" w:rsidRPr="009970AD" w:rsidRDefault="007601B6" w:rsidP="009970AD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70AD">
        <w:rPr>
          <w:rFonts w:ascii="Times New Roman" w:hAnsi="Times New Roman"/>
          <w:sz w:val="28"/>
          <w:szCs w:val="28"/>
        </w:rPr>
        <w:t>ремонтное хозяйство по ремонту оборудования;</w:t>
      </w:r>
    </w:p>
    <w:p w:rsidR="007601B6" w:rsidRPr="009970AD" w:rsidRDefault="007601B6" w:rsidP="009970AD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70AD">
        <w:rPr>
          <w:rFonts w:ascii="Times New Roman" w:hAnsi="Times New Roman"/>
          <w:sz w:val="28"/>
          <w:szCs w:val="28"/>
        </w:rPr>
        <w:t>складское хозяйство (для металла, заготовок, готовых деталей, вспомогательных материалов);</w:t>
      </w:r>
    </w:p>
    <w:p w:rsidR="007601B6" w:rsidRPr="009970AD" w:rsidRDefault="007601B6" w:rsidP="009970AD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70AD">
        <w:rPr>
          <w:rFonts w:ascii="Times New Roman" w:hAnsi="Times New Roman"/>
          <w:sz w:val="28"/>
          <w:szCs w:val="28"/>
        </w:rPr>
        <w:t>бюро технического контроля;</w:t>
      </w:r>
    </w:p>
    <w:p w:rsidR="007601B6" w:rsidRPr="009970AD" w:rsidRDefault="007601B6" w:rsidP="009970AD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70AD">
        <w:rPr>
          <w:rFonts w:ascii="Times New Roman" w:hAnsi="Times New Roman"/>
          <w:sz w:val="28"/>
          <w:szCs w:val="28"/>
        </w:rPr>
        <w:t>служба по сбору, переработке и удалению отходов. Количество, состав оборудования вспомогательных и обслуживающих подразделений устанавливаются по объему работ, выполняемых в них, или по нормативам соответствующей отрасли.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Проектируемый состав вспомогательных участков цеха зависит от степени централизации вспомогательных работ по предприятию в целом. Любой вспомогательный участок должен быть предусмотрен в производственной структуре цеха, если эти вспомогательные функции централизованно не выполняются или выполняются не полностью.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Пути совершенствования работы механических цехов определяются общими тенденциями развития машиностроения. Создание новых высокопроизводительных и точных машин и приборов повышает требования к точности обработки деталей, чистоте их поверхности, стабильности признаков качества в партии одинаковых деталей. В то же время стремление к снижению затрат на производство обязывает сокращать трудоемкость механической обработки. Решение этой задачи идет по пути как организации производства наиболее точных заготовок, максимально приближающихся по форме и размерам к готовой детали, так и совершенствования самой механической обработки.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На практике такое улучшение на отечественных предприятиях определяется техническим перевооружением и в первую очередь заменой старого, изношенного оборудования и создания комплексно</w:t>
      </w:r>
      <w:r w:rsidRPr="009970AD">
        <w:rPr>
          <w:rFonts w:ascii="Times New Roman" w:hAnsi="Times New Roman"/>
          <w:sz w:val="28"/>
          <w:szCs w:val="28"/>
        </w:rPr>
        <w:t>-</w:t>
      </w:r>
      <w:r w:rsidRPr="00CD55D9">
        <w:rPr>
          <w:rFonts w:ascii="Times New Roman" w:hAnsi="Times New Roman"/>
          <w:sz w:val="28"/>
          <w:szCs w:val="28"/>
        </w:rPr>
        <w:t>механизированных и автоматизированных участков и цехов. Совершенствование технологии механической обработки идет по пути снижения удельного веса черновых операций, все более широкого использования процессов электро</w:t>
      </w:r>
      <w:r w:rsidRPr="009970AD">
        <w:rPr>
          <w:rFonts w:ascii="Times New Roman" w:hAnsi="Times New Roman"/>
          <w:sz w:val="28"/>
          <w:szCs w:val="28"/>
        </w:rPr>
        <w:t xml:space="preserve"> </w:t>
      </w:r>
      <w:r w:rsidRPr="00CD55D9">
        <w:rPr>
          <w:rFonts w:ascii="Times New Roman" w:hAnsi="Times New Roman"/>
          <w:sz w:val="28"/>
          <w:szCs w:val="28"/>
        </w:rPr>
        <w:t>обработки, ультразвуковой обработки, электрофизических и электрохимических методов обработки, лазерной обработки и т.д. На смену металлам приходят композиционные материалы (композиты), пластические массы и т.п.</w:t>
      </w:r>
    </w:p>
    <w:p w:rsidR="007601B6" w:rsidRPr="00CD55D9" w:rsidRDefault="007601B6" w:rsidP="009970A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5D9">
        <w:rPr>
          <w:rFonts w:ascii="Times New Roman" w:hAnsi="Times New Roman"/>
          <w:sz w:val="28"/>
          <w:szCs w:val="28"/>
        </w:rPr>
        <w:t>Основным направлением развития машиностроения в мировой практике является автоматизация производственных процессов.</w:t>
      </w:r>
      <w:r w:rsidRPr="009970AD">
        <w:rPr>
          <w:rFonts w:ascii="Times New Roman" w:hAnsi="Times New Roman"/>
          <w:sz w:val="28"/>
          <w:szCs w:val="28"/>
        </w:rPr>
        <w:t xml:space="preserve"> </w:t>
      </w:r>
      <w:r w:rsidRPr="00CD55D9">
        <w:rPr>
          <w:rFonts w:ascii="Times New Roman" w:hAnsi="Times New Roman"/>
          <w:sz w:val="28"/>
          <w:szCs w:val="28"/>
        </w:rPr>
        <w:t>Страны с высокооплачиваемой рабочей силой идут по пути внедрения гибких производственных систем и создания заводов</w:t>
      </w:r>
      <w:r w:rsidRPr="009970AD">
        <w:rPr>
          <w:rFonts w:ascii="Times New Roman" w:hAnsi="Times New Roman"/>
          <w:sz w:val="28"/>
          <w:szCs w:val="28"/>
        </w:rPr>
        <w:t>-</w:t>
      </w:r>
      <w:r w:rsidRPr="00CD55D9">
        <w:rPr>
          <w:rFonts w:ascii="Times New Roman" w:hAnsi="Times New Roman"/>
          <w:sz w:val="28"/>
          <w:szCs w:val="28"/>
        </w:rPr>
        <w:t>автоматов на основе роботизации. Передовые машиностроительные заводы мира будут разрабатывать и внедрять непрерывные процессы на основе микроэлектроники, биотехнологии, генной инженерии с использованием экстремальных условий (сверхнизкие или сверхвысокие температуры и/или давления) в замкнутых безотходных циклах автоматизированного производства.</w:t>
      </w:r>
      <w:bookmarkStart w:id="0" w:name="_GoBack"/>
      <w:bookmarkEnd w:id="0"/>
    </w:p>
    <w:sectPr w:rsidR="007601B6" w:rsidRPr="00CD55D9" w:rsidSect="00182E8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B6" w:rsidRDefault="007601B6" w:rsidP="00AC5E8D">
      <w:pPr>
        <w:spacing w:after="0" w:line="240" w:lineRule="auto"/>
      </w:pPr>
      <w:r>
        <w:separator/>
      </w:r>
    </w:p>
  </w:endnote>
  <w:endnote w:type="continuationSeparator" w:id="0">
    <w:p w:rsidR="007601B6" w:rsidRDefault="007601B6" w:rsidP="00AC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1B6" w:rsidRDefault="007601B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431D">
      <w:rPr>
        <w:noProof/>
      </w:rPr>
      <w:t>1</w:t>
    </w:r>
    <w:r>
      <w:fldChar w:fldCharType="end"/>
    </w:r>
  </w:p>
  <w:p w:rsidR="007601B6" w:rsidRDefault="007601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B6" w:rsidRDefault="007601B6" w:rsidP="00AC5E8D">
      <w:pPr>
        <w:spacing w:after="0" w:line="240" w:lineRule="auto"/>
      </w:pPr>
      <w:r>
        <w:separator/>
      </w:r>
    </w:p>
  </w:footnote>
  <w:footnote w:type="continuationSeparator" w:id="0">
    <w:p w:rsidR="007601B6" w:rsidRDefault="007601B6" w:rsidP="00AC5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F477B"/>
    <w:multiLevelType w:val="hybridMultilevel"/>
    <w:tmpl w:val="DD5CCD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DAB605D"/>
    <w:multiLevelType w:val="hybridMultilevel"/>
    <w:tmpl w:val="11507F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F471CEB"/>
    <w:multiLevelType w:val="hybridMultilevel"/>
    <w:tmpl w:val="3AE6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E8D"/>
    <w:rsid w:val="00020E9F"/>
    <w:rsid w:val="00023E83"/>
    <w:rsid w:val="00161804"/>
    <w:rsid w:val="00182E83"/>
    <w:rsid w:val="002344C9"/>
    <w:rsid w:val="00283A30"/>
    <w:rsid w:val="00344B36"/>
    <w:rsid w:val="007601B6"/>
    <w:rsid w:val="009970AD"/>
    <w:rsid w:val="009B42C3"/>
    <w:rsid w:val="009C1240"/>
    <w:rsid w:val="00A3656C"/>
    <w:rsid w:val="00AC5E8D"/>
    <w:rsid w:val="00CB596B"/>
    <w:rsid w:val="00CD55D9"/>
    <w:rsid w:val="00E0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560696A-C21F-4FF3-9456-F586C275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8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C5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semiHidden/>
    <w:locked/>
    <w:rsid w:val="00AC5E8D"/>
    <w:rPr>
      <w:rFonts w:cs="Times New Roman"/>
    </w:rPr>
  </w:style>
  <w:style w:type="paragraph" w:styleId="a5">
    <w:name w:val="footer"/>
    <w:basedOn w:val="a"/>
    <w:link w:val="a6"/>
    <w:rsid w:val="00AC5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locked/>
    <w:rsid w:val="00AC5E8D"/>
    <w:rPr>
      <w:rFonts w:cs="Times New Roman"/>
    </w:rPr>
  </w:style>
  <w:style w:type="paragraph" w:customStyle="1" w:styleId="1">
    <w:name w:val="Абзац списку1"/>
    <w:basedOn w:val="a"/>
    <w:rsid w:val="00AC5E8D"/>
    <w:pPr>
      <w:ind w:left="720"/>
      <w:contextualSpacing/>
    </w:pPr>
  </w:style>
  <w:style w:type="paragraph" w:styleId="a7">
    <w:name w:val="Balloon Text"/>
    <w:basedOn w:val="a"/>
    <w:link w:val="a8"/>
    <w:semiHidden/>
    <w:rsid w:val="00AC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locked/>
    <w:rsid w:val="00AC5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производства в обрабатывающих цехах</vt:lpstr>
    </vt:vector>
  </TitlesOfParts>
  <Company>Microsoft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производства в обрабатывающих цехах</dc:title>
  <dc:subject/>
  <dc:creator>Пользователь Windows</dc:creator>
  <cp:keywords/>
  <dc:description/>
  <cp:lastModifiedBy>Irina</cp:lastModifiedBy>
  <cp:revision>2</cp:revision>
  <dcterms:created xsi:type="dcterms:W3CDTF">2014-08-13T10:28:00Z</dcterms:created>
  <dcterms:modified xsi:type="dcterms:W3CDTF">2014-08-13T10:28:00Z</dcterms:modified>
</cp:coreProperties>
</file>