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7A" w:rsidRPr="008B7D27" w:rsidRDefault="001F1D7A" w:rsidP="00A94749">
      <w:pPr>
        <w:pStyle w:val="1"/>
        <w:jc w:val="both"/>
        <w:rPr>
          <w:kern w:val="32"/>
          <w:sz w:val="28"/>
          <w:szCs w:val="28"/>
        </w:rPr>
      </w:pPr>
      <w:bookmarkStart w:id="0" w:name="_Toc92651921"/>
      <w:bookmarkStart w:id="1" w:name="_Toc92960073"/>
      <w:r w:rsidRPr="0059291F">
        <w:rPr>
          <w:kern w:val="32"/>
          <w:sz w:val="28"/>
          <w:szCs w:val="28"/>
        </w:rPr>
        <w:t>Содержание</w:t>
      </w:r>
      <w:bookmarkEnd w:id="0"/>
      <w:bookmarkEnd w:id="1"/>
    </w:p>
    <w:p w:rsidR="00A94749" w:rsidRPr="008B7D27" w:rsidRDefault="00A94749" w:rsidP="00A94749">
      <w:pPr>
        <w:ind w:firstLine="0"/>
        <w:jc w:val="left"/>
      </w:pPr>
    </w:p>
    <w:p w:rsidR="00A94749" w:rsidRPr="00A94749" w:rsidRDefault="00A94749" w:rsidP="00A94749">
      <w:pPr>
        <w:ind w:firstLine="0"/>
        <w:jc w:val="left"/>
      </w:pPr>
      <w:r>
        <w:t>Введение</w:t>
      </w:r>
    </w:p>
    <w:p w:rsidR="00A94749" w:rsidRPr="00A94749" w:rsidRDefault="00A94749" w:rsidP="00A94749">
      <w:pPr>
        <w:ind w:firstLine="0"/>
        <w:jc w:val="left"/>
      </w:pPr>
      <w:r>
        <w:t>1</w:t>
      </w:r>
      <w:r w:rsidRPr="00A94749">
        <w:t xml:space="preserve"> Совершенствован</w:t>
      </w:r>
      <w:r>
        <w:t>ие организации труда персонала</w:t>
      </w:r>
    </w:p>
    <w:p w:rsidR="00A94749" w:rsidRPr="00A94749" w:rsidRDefault="00A94749" w:rsidP="00A94749">
      <w:pPr>
        <w:ind w:firstLine="0"/>
        <w:jc w:val="left"/>
      </w:pPr>
      <w:r>
        <w:t>2</w:t>
      </w:r>
      <w:r w:rsidRPr="00A94749">
        <w:t xml:space="preserve"> Режим работы и программы </w:t>
      </w:r>
      <w:r>
        <w:t>качества жизни на производстве</w:t>
      </w:r>
    </w:p>
    <w:p w:rsidR="00A94749" w:rsidRPr="00A94749" w:rsidRDefault="00A94749" w:rsidP="00A94749">
      <w:pPr>
        <w:ind w:firstLine="0"/>
        <w:jc w:val="left"/>
      </w:pPr>
      <w:r>
        <w:t>3</w:t>
      </w:r>
      <w:r w:rsidRPr="00A94749">
        <w:t xml:space="preserve"> Факторы рабочей обстановки, влияющих на здоровье и безопа</w:t>
      </w:r>
      <w:r>
        <w:t>сность медицинского персонала</w:t>
      </w:r>
    </w:p>
    <w:p w:rsidR="00A94749" w:rsidRPr="00A94749" w:rsidRDefault="00A94749" w:rsidP="00A94749">
      <w:pPr>
        <w:ind w:firstLine="0"/>
        <w:jc w:val="left"/>
      </w:pPr>
      <w:r>
        <w:t>4</w:t>
      </w:r>
      <w:r w:rsidRPr="00A94749">
        <w:t xml:space="preserve"> Обеспечение безопасности тру</w:t>
      </w:r>
      <w:r>
        <w:t>да работников здравоохранения</w:t>
      </w:r>
    </w:p>
    <w:p w:rsidR="00A94749" w:rsidRPr="00A94749" w:rsidRDefault="00A94749" w:rsidP="00A94749">
      <w:pPr>
        <w:ind w:firstLine="0"/>
        <w:jc w:val="left"/>
      </w:pPr>
      <w:r>
        <w:t>5</w:t>
      </w:r>
      <w:r w:rsidRPr="00A94749">
        <w:t xml:space="preserve"> Потребность в персо</w:t>
      </w:r>
      <w:r>
        <w:t>нале хирургического отделения</w:t>
      </w:r>
    </w:p>
    <w:p w:rsidR="00A94749" w:rsidRPr="00A94749" w:rsidRDefault="00A94749" w:rsidP="00A94749">
      <w:pPr>
        <w:ind w:firstLine="0"/>
        <w:jc w:val="left"/>
        <w:rPr>
          <w:lang w:val="en-US"/>
        </w:rPr>
      </w:pPr>
      <w:r>
        <w:rPr>
          <w:lang w:val="en-US"/>
        </w:rPr>
        <w:t>Заключение</w:t>
      </w:r>
    </w:p>
    <w:p w:rsidR="00A94749" w:rsidRPr="00A94749" w:rsidRDefault="00A94749" w:rsidP="00A94749">
      <w:pPr>
        <w:ind w:firstLine="0"/>
        <w:jc w:val="left"/>
        <w:rPr>
          <w:lang w:val="en-US"/>
        </w:rPr>
      </w:pPr>
      <w:r>
        <w:rPr>
          <w:lang w:val="en-US"/>
        </w:rPr>
        <w:t>Список литературы</w:t>
      </w:r>
    </w:p>
    <w:p w:rsidR="00A94749" w:rsidRPr="00A94749" w:rsidRDefault="00A94749" w:rsidP="00A94749">
      <w:pPr>
        <w:ind w:firstLine="0"/>
        <w:jc w:val="left"/>
        <w:rPr>
          <w:lang w:val="en-US"/>
        </w:rPr>
      </w:pPr>
    </w:p>
    <w:p w:rsidR="0033267D" w:rsidRDefault="0033267D" w:rsidP="008B7D27">
      <w:pPr>
        <w:pStyle w:val="1"/>
        <w:jc w:val="both"/>
        <w:rPr>
          <w:kern w:val="32"/>
          <w:sz w:val="28"/>
          <w:szCs w:val="28"/>
          <w:lang w:val="en-US"/>
        </w:rPr>
      </w:pPr>
      <w:bookmarkStart w:id="2" w:name="_Toc92960074"/>
      <w:r w:rsidRPr="008B7D27">
        <w:rPr>
          <w:kern w:val="32"/>
          <w:sz w:val="28"/>
          <w:szCs w:val="28"/>
        </w:rPr>
        <w:t>Введение</w:t>
      </w:r>
      <w:bookmarkEnd w:id="2"/>
    </w:p>
    <w:p w:rsidR="008B7D27" w:rsidRPr="008B7D27" w:rsidRDefault="008B7D27" w:rsidP="008B7D27">
      <w:pPr>
        <w:rPr>
          <w:lang w:val="en-US"/>
        </w:rPr>
      </w:pPr>
    </w:p>
    <w:p w:rsidR="00CC33BC" w:rsidRPr="008B7D27" w:rsidRDefault="00CC33BC" w:rsidP="008B7D27">
      <w:r w:rsidRPr="008B7D27">
        <w:t>В последние годы на российскую почву переносится западная терминология из сферы микроэкономики, менеджмента, индустриальной социологии. Примером этого могут служить категории "Персонал" и "Человеческие ресурсы".</w:t>
      </w:r>
    </w:p>
    <w:p w:rsidR="00CC33BC" w:rsidRPr="008B7D27" w:rsidRDefault="00CC33BC" w:rsidP="008B7D27">
      <w:r w:rsidRPr="008B7D27">
        <w:t xml:space="preserve">Персонал  - это неоднородная совокупность людей. Он состоит из социально-экономических групп. Социально-экономическая группа представляет совокупность работников, обладающих каким-либо общим признаком (например, профессия, квалификация, стаж работы, возраст, личные симпатии, мотивы к труду и т.п.). По уровню кооперирования социально-экономических групп персонал может быть структурирован следующим образом: первичный (или контактный) персонал, вторичный, основной </w:t>
      </w:r>
    </w:p>
    <w:p w:rsidR="00E55E2F" w:rsidRPr="008B7D27" w:rsidRDefault="00E55E2F" w:rsidP="008B7D27">
      <w:r w:rsidRPr="008B7D27">
        <w:t>Исходя из двоякой роли социально-экономических групп персонала, под эффективностью группы персонала следует понимать степень достижение цели группы и удовлетворение, которое  испытывают сотрудники от того, что состоят в этой организационной структуре.</w:t>
      </w:r>
    </w:p>
    <w:p w:rsidR="00E55E2F" w:rsidRPr="008B7D27" w:rsidRDefault="00E55E2F" w:rsidP="008B7D27">
      <w:r w:rsidRPr="008B7D27">
        <w:t xml:space="preserve"> Отсюда вытекает необходимость выявления и рассмотрения факторов, способствующих повышению эффективности команды, т.е. движущие силы, способствующие динамике результативности совместного труда и удовлетворенности от этого труда</w:t>
      </w:r>
    </w:p>
    <w:p w:rsidR="0033267D" w:rsidRPr="008B7D27" w:rsidRDefault="00E55E2F" w:rsidP="008B7D27">
      <w:r w:rsidRPr="008B7D27">
        <w:t>Цель работы рассмотреть организацию труда персонала. Задачи работы рассмотреть:</w:t>
      </w:r>
    </w:p>
    <w:p w:rsidR="00E55E2F" w:rsidRPr="008B7D27" w:rsidRDefault="00E55E2F" w:rsidP="008B7D27">
      <w:r w:rsidRPr="008B7D27">
        <w:t>1. Совершенствование организации труда персонала;</w:t>
      </w:r>
    </w:p>
    <w:p w:rsidR="00E55E2F" w:rsidRPr="008B7D27" w:rsidRDefault="00E55E2F" w:rsidP="008B7D27">
      <w:r w:rsidRPr="008B7D27">
        <w:t>2. Режим работы и программы качества жизни на производстве;</w:t>
      </w:r>
    </w:p>
    <w:p w:rsidR="00E55E2F" w:rsidRPr="008B7D27" w:rsidRDefault="00E55E2F" w:rsidP="008B7D27">
      <w:r w:rsidRPr="008B7D27">
        <w:t>3. Факторы рабочей обстановки, влияющих на здоровье и безопасность медицинского персонала;</w:t>
      </w:r>
    </w:p>
    <w:p w:rsidR="00E55E2F" w:rsidRPr="008B7D27" w:rsidRDefault="00E55E2F" w:rsidP="008B7D27">
      <w:r w:rsidRPr="008B7D27">
        <w:t>4. Обеспечение безопасности труда работников здравоохранения;</w:t>
      </w:r>
    </w:p>
    <w:p w:rsidR="008B7D27" w:rsidRDefault="00E55E2F" w:rsidP="008B7D27">
      <w:r w:rsidRPr="008B7D27">
        <w:t>5. Потребность в персонале хирургического отделения.</w:t>
      </w:r>
    </w:p>
    <w:p w:rsidR="00FD1505" w:rsidRDefault="008B7D27" w:rsidP="008B7D27">
      <w:pPr>
        <w:rPr>
          <w:b/>
          <w:bCs/>
          <w:kern w:val="32"/>
          <w:lang w:val="en-US"/>
        </w:rPr>
      </w:pPr>
      <w:r>
        <w:br w:type="page"/>
      </w:r>
      <w:bookmarkStart w:id="3" w:name="_Toc92960075"/>
      <w:r>
        <w:rPr>
          <w:b/>
          <w:bCs/>
          <w:kern w:val="32"/>
        </w:rPr>
        <w:t>1</w:t>
      </w:r>
      <w:r w:rsidR="00885B54" w:rsidRPr="008B7D27">
        <w:rPr>
          <w:b/>
          <w:bCs/>
          <w:kern w:val="32"/>
        </w:rPr>
        <w:t xml:space="preserve"> Совершенствование организации труда персонала</w:t>
      </w:r>
      <w:bookmarkEnd w:id="3"/>
    </w:p>
    <w:p w:rsidR="008B7D27" w:rsidRPr="008B7D27" w:rsidRDefault="008B7D27" w:rsidP="008B7D27">
      <w:pPr>
        <w:rPr>
          <w:b/>
          <w:bCs/>
          <w:kern w:val="32"/>
          <w:lang w:val="en-US"/>
        </w:rPr>
      </w:pPr>
    </w:p>
    <w:p w:rsidR="00FD1505" w:rsidRPr="008B7D27" w:rsidRDefault="00FD1505" w:rsidP="008B7D27">
      <w:r w:rsidRPr="008B7D27">
        <w:t>Совершенствование организации труда на действующем производстве осуществляется на предприятии собственными силами с привлечением специалистов соответствующих функциональных подразделений (отдела НОТ, ОТиЗ, если в нем имеется бюро или лаборатории, занимающаяся организацией труда, цеховые бюро труда и заработной, имевших в своем составе специалистов по организации и нормированию труда, специалистов службы Главного технолога, Главного механика и других подразделений. При необходимости могут к этой работе могут привлекаться на хоздоговорных началах специалисты отраслевых институтов или фирм, специализирующихся на оказании подобных услуг.</w:t>
      </w:r>
    </w:p>
    <w:p w:rsidR="00FD1505" w:rsidRPr="008B7D27" w:rsidRDefault="00FD1505" w:rsidP="008B7D27">
      <w:r w:rsidRPr="008B7D27">
        <w:t>В связи с переходом к созданием на предприятиях централизованной кадровой службы управления персоналом работа по организации труда, как условия более полного использования трудового потенциала работников, высокопроизводительного их труда возлагается на данную службу. С этой целью в ее состав включаются работники, имеющие соответствующую подготовку.</w:t>
      </w:r>
    </w:p>
    <w:p w:rsidR="00FD1505" w:rsidRPr="008B7D27" w:rsidRDefault="00FD1505" w:rsidP="008B7D27">
      <w:r w:rsidRPr="008B7D27">
        <w:t>Комплексный подход к организации труда предопределяет привлечение к разработке оргпроекта специалистов из других функциональных отделов: инженеров технологов, инженеров-механиков, конструкторов-эргономистов, психологов, физиологов, специалистов по санитарии и гигиене, специалистов по промышленной эстетике и др.</w:t>
      </w:r>
      <w:r w:rsidR="00081902" w:rsidRPr="008B7D27">
        <w:rPr>
          <w:rStyle w:val="a7"/>
        </w:rPr>
        <w:footnoteReference w:id="1"/>
      </w:r>
    </w:p>
    <w:p w:rsidR="008B7D27" w:rsidRDefault="00FD1505" w:rsidP="008B7D27">
      <w:pPr>
        <w:rPr>
          <w:lang w:val="en-US"/>
        </w:rPr>
      </w:pPr>
      <w:r w:rsidRPr="008B7D27">
        <w:t>Особенно тесным должен быть контакт специалистов по организации труда с технологами, осуществляющими технико-технологическую подготовку производства, поскольку проектные решения технического и технологического характера должны учитывать    требования к организации труда на научной основе и должны быть подвергнуты экспертизе социально-экономического характера.</w:t>
      </w:r>
      <w:bookmarkStart w:id="4" w:name="_Toc92960076"/>
    </w:p>
    <w:p w:rsidR="008B7D27" w:rsidRDefault="008B7D27" w:rsidP="008B7D27">
      <w:pPr>
        <w:rPr>
          <w:lang w:val="en-US"/>
        </w:rPr>
      </w:pPr>
    </w:p>
    <w:p w:rsidR="00E06A0E" w:rsidRPr="008B7D27" w:rsidRDefault="008B7D27" w:rsidP="008B7D27">
      <w:pPr>
        <w:rPr>
          <w:kern w:val="32"/>
        </w:rPr>
      </w:pPr>
      <w:r w:rsidRPr="008B7D27">
        <w:rPr>
          <w:b/>
          <w:bCs/>
          <w:kern w:val="32"/>
        </w:rPr>
        <w:t>2</w:t>
      </w:r>
      <w:r w:rsidR="00885B54" w:rsidRPr="008B7D27">
        <w:rPr>
          <w:b/>
          <w:bCs/>
          <w:kern w:val="32"/>
        </w:rPr>
        <w:t xml:space="preserve"> Режим работы и программы качества жизни на производстве</w:t>
      </w:r>
      <w:bookmarkEnd w:id="4"/>
    </w:p>
    <w:p w:rsidR="008B7D27" w:rsidRPr="008B7D27" w:rsidRDefault="008B7D27" w:rsidP="008B7D27">
      <w:pPr>
        <w:pStyle w:val="22"/>
        <w:tabs>
          <w:tab w:val="left" w:pos="0"/>
        </w:tabs>
        <w:spacing w:line="360" w:lineRule="auto"/>
        <w:ind w:firstLine="709"/>
      </w:pP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Условия труда представляют собой совокупность элементов производственной среды, оказывающих влияние на работоспособность, здоровье, развитие личности и результаты ее труда.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Работоспособность и здоровье человека в данном случае рассматривается как медико-биологическая или психофизиологическая основа и предпосылка труда. Окружающая производственная среда в зависимости от ее состояния может оказать благоприятное или отрицательное воздействие на человека и его труд.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Улучшение условий труда на рабочем месте, в цехе и на предприятии в целом должно осуществляться на основе объективных критериев оценки состояния условий труда на конкретном производственном участку. Исходными материалами для оценки состояния условий труда должны служить общепринятые нормативы и правила, которые, будучи обязательными к исполнению, гарантируют безопасность для жизни и здоровья трудящихся. Это  инструктивные  и нормативные документы Министерства труда (в прошлом Госкомтруда СССР и ВЦСПС), а также санитарные нормы и правила проектирования промышленных предприятий, требования к оборудованию и правила его эксплуатации и другие документы, разработанные Минздравом СССР, Госстроем СССР, отраслевыми министерствами и ведомствами. Наиболее важные требования в области условий труда излагаются в государственных стандартах. Прежде всего это Система стандартов безопасности труда (ССБТ), в которой изложена классификация неблагоприятных воздействий на производстве, даны понятия и термины, используемые в области охраны труда. Далее следуют: группы стандартов, содержащих требования к таким общих для многих производств факторам, как уровень шума, запыленности и т.д., стандарты, определяющие, какими с точки зрения безопасности должны быть оборудование и производственные процессы, стандарты на средства и меры защиты работника: коллективные и индивидуальные. Имеется система стандартов системы «человек – машина» (СЧМ), связанных с управлением машинами и механизмами и содержащих требования к их конструированию и эксплуатации. Большую помощь в проектировании более рациональных условий труда, а также режимов труда и отдыха могут оказать методические материалы, разработанные НИИ труда</w:t>
      </w:r>
      <w:r w:rsidR="00867136" w:rsidRPr="008B7D27">
        <w:rPr>
          <w:rStyle w:val="a7"/>
        </w:rPr>
        <w:footnoteReference w:id="2"/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Оценка условий труда должна основывается на учете последствий их влияния на работоспособность, здоровье и жизнедеятельность человека, выражающихся в едином, интегральном показателе – тяжести труда, определяемой по методике количественной оценки тяжести работ по условиям их выполнения, разработанной НИИ труда.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При разработке мероприятий, направленных на улучшение условий труда, и при определении последовательности их внедрения необходимо учитывать следующие моменты: длительность, характер и степень неблагоприятного воздействия на организм человека не только отдельных элементов условий труда, но и их комплекса, численность работников, подвергающихся этому воздействию, социальную и экономическую эффективность внедряемых мероприятий.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Работа по улучшению условий труда на действующих предприятиях предполагает прежде всего совершенствование техники и технологии производства, порождающих неблагоприятные условия, нормализацию и эстетизацию внешней производственной среды, рационализацию самого процесса труда с учетом всех эргономических требований. Указанные мероприятия дают наилучший социально-экономический эффект в тех случаях, когда они внедряются в период реконструкции предприятия или отдельных производственных участков.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 xml:space="preserve"> Для этих целей изучаются технологические процессы, оборудование, организация труда и производства. Анализируется соответствие оборудования, технологии, сырья и материалов, промежуточных и побочных продуктов, конечной продукции и методов их обработки санитарным, психофизиологическим и эстетическим требованиям. При этом следует выявить причины неблагоприятных условий труда: повышенный шум и вибрация, температура и влажность, запыленность и загазованность воздушной среды.</w:t>
      </w:r>
      <w:r w:rsidR="00675A92" w:rsidRPr="008B7D27">
        <w:t xml:space="preserve"> </w:t>
      </w:r>
      <w:r w:rsidRPr="008B7D27">
        <w:t xml:space="preserve"> При разработке конкретных мероприятий для улучшения условий труда в процессе проектирования необходимо воспользоваться имеющимися рекомендациями по устранению источников неблагоприятных факторов производственной среды, уменьшения степени их влияния или устранения неблагоприятных последствий, произошедших в организме человека. Для этого используются новые конструктивные, технологические и организационные решения.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Созданию благоприятных условий в определенной степени способствует и их эстетизация, которая осуществляется в следующих направлениях:</w:t>
      </w:r>
    </w:p>
    <w:p w:rsidR="00E06A0E" w:rsidRPr="008B7D27" w:rsidRDefault="00E06A0E" w:rsidP="008B7D27">
      <w:pPr>
        <w:pStyle w:val="22"/>
        <w:numPr>
          <w:ilvl w:val="0"/>
          <w:numId w:val="1"/>
        </w:numPr>
        <w:tabs>
          <w:tab w:val="clear" w:pos="1211"/>
          <w:tab w:val="left" w:pos="0"/>
          <w:tab w:val="num" w:pos="1080"/>
        </w:tabs>
        <w:spacing w:line="360" w:lineRule="auto"/>
        <w:ind w:left="0" w:firstLine="709"/>
      </w:pPr>
      <w:r w:rsidRPr="008B7D27">
        <w:t>эстетическая организация предметного окружения, т.е. композиционное формирование, художественное конструирование элементов производственной среды;</w:t>
      </w:r>
    </w:p>
    <w:p w:rsidR="00E06A0E" w:rsidRPr="008B7D27" w:rsidRDefault="00E06A0E" w:rsidP="008B7D27">
      <w:pPr>
        <w:pStyle w:val="22"/>
        <w:numPr>
          <w:ilvl w:val="0"/>
          <w:numId w:val="1"/>
        </w:numPr>
        <w:tabs>
          <w:tab w:val="clear" w:pos="1211"/>
          <w:tab w:val="left" w:pos="0"/>
          <w:tab w:val="num" w:pos="1080"/>
        </w:tabs>
        <w:spacing w:line="360" w:lineRule="auto"/>
        <w:ind w:left="0" w:firstLine="709"/>
      </w:pPr>
      <w:r w:rsidRPr="008B7D27">
        <w:t>эстетическая организация процессов труда, его динамических условий и быстросменяемых элементов среды. Она предполагает целевое психологическое воздействие изменений свотоцветового климата, создание системы средств информации, использование декоративных растений.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В процессе проектирования более совершенной организации труда эти требования могут быть реализованы силами специалистов в области организации труда с использованием типовых решений, рекомендаций общего характера, а также с привлечением специалистов соответствующего профиля.</w:t>
      </w:r>
      <w:r w:rsidR="006116C7" w:rsidRPr="008B7D27">
        <w:rPr>
          <w:rStyle w:val="a7"/>
        </w:rPr>
        <w:footnoteReference w:id="3"/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В формировании условий труда немаловажное значение имеет содержание и продолжительность работы, которые обусловливают физические усилия, нервно-психическое напряжение, ее темп и ритм, наличие монотонности, удобство рабочей позы, режим труда и отдыха.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Уменьшение физических усилий может быть обеспечено за счет ограничения веса перемещаемых предметов, снижения общего грузооборота в смену, которые не должны превышать санитарные нормы. Регламентация поднятия и переноски тяжестей производится с учетом направления перемещения и высоты, на которую поднимается груз, а также его размера и формы. Соотношение статической и динамической нагрузки должно быть перераспределено в пользу динамической.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Повышенный и пониженный темп работы ослабляет внимание, снижает точность движений и ритмичность работы, отрицательно сказывается на работоспособности человека. Тем устанавливается в зависимости от степени физической и нервно-психической нагрузки. При этом должна соблюдаться обратная зависимость: с увеличением нагрузок темп снижается, а с уменьшением нервно-психической или физической нагрузки темп работы повышается но до допустимых пределов, так как высокий темп сам по себе может выступать фактором утомления.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Рабочий ритм – это четкое по времени чередование  отдельных элементов работы и пауз между ними. Нарушение ритма трудовой деятельности в сочетании с другими факторами вызывает значительное напряжение нервной системы, тек как возникает необходимость восстановления ранее усвоенного ритма. При этом увеличивается время выполнения трудовых операций.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 xml:space="preserve">Многое здесь зависит от самих рабочих, поскольку во всякий труд нужно входить постепенно, последовательно наращивая мощность и скорость нервных и двигательных реакций. Скорость вхождения в работу должна соответствовать выработке условных рефлексов или динамического стереотипа, свойственного конкретному виду деятельности. 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Снижению утомления рабочих способствует правильный выбор рабочей позы, а для снижения нервно-психического напряжения – применение научно обоснованных норм обслуживания оборудования, чередования различных видов нагрузок. В частности рекомендуется чередование работ, требующих обязательного участия органов зрения и слуха. С работой, не требующих участия этих анализаторов, работ различной сложности и интенсивности. Нервно-умственной работы и физической.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Переключение будет эффективно только при нагрузках, близких к средней по интенсивности.</w:t>
      </w:r>
      <w:r w:rsidR="00EA36F2" w:rsidRPr="008B7D27">
        <w:t xml:space="preserve"> </w:t>
      </w:r>
      <w:r w:rsidRPr="008B7D27">
        <w:t>Монотонность возникает, как правило, в тех случаях, когда очень простая по содержанию и короткая по продолжительности трудовая операция многократно выполняется в течени</w:t>
      </w:r>
      <w:r w:rsidR="00681591" w:rsidRPr="008B7D27">
        <w:t>е</w:t>
      </w:r>
      <w:r w:rsidRPr="008B7D27">
        <w:t xml:space="preserve"> длительного времени. Кроме того, монотонность может порождаться однообразием окружающей обстановки, цвета или звука, а также резким ограничением информации.</w:t>
      </w:r>
      <w:r w:rsidR="00EA36F2" w:rsidRPr="008B7D27">
        <w:t xml:space="preserve"> </w:t>
      </w:r>
      <w:r w:rsidRPr="008B7D27">
        <w:t>Основной мерой борьбы с монотонностью является отказ от чрезмерного дробления трудовых операций. Благоприятно сказывается на снижении монотонности работы научно обоснованные режимы труда и отдыха.</w:t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Рациональный режим труда и отдыха – это чередование работы и перерывов в течении смены, суток, недели, устанавливаемое на основе анализа работоспособности для обеспечения высокой производительности труда и сохранения здоровья работников.</w:t>
      </w:r>
      <w:r w:rsidR="00081902" w:rsidRPr="008B7D27">
        <w:rPr>
          <w:rStyle w:val="a7"/>
        </w:rPr>
        <w:footnoteReference w:id="4"/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Критериями оценки существующих режимов труда и отдыха могут быть технико-экономические показатели производственного подразделения, физиологические изменения, происходящие в организме человека во время работы, медицинские данные о заболеваемости и травматизме, связанные с неблагоприятными условиями труда, а также отношение к режимам труда самих работников.</w:t>
      </w:r>
      <w:r w:rsidR="00FF5A50" w:rsidRPr="008B7D27">
        <w:rPr>
          <w:rStyle w:val="a7"/>
        </w:rPr>
        <w:footnoteReference w:id="5"/>
      </w:r>
    </w:p>
    <w:p w:rsidR="00E06A0E" w:rsidRPr="008B7D27" w:rsidRDefault="00E06A0E" w:rsidP="008B7D27">
      <w:pPr>
        <w:pStyle w:val="22"/>
        <w:tabs>
          <w:tab w:val="left" w:pos="0"/>
        </w:tabs>
        <w:spacing w:line="360" w:lineRule="auto"/>
        <w:ind w:firstLine="709"/>
      </w:pPr>
      <w:r w:rsidRPr="008B7D27">
        <w:t>При проектировании режимов труда и отдыха для конкретных условий производства необходимо учитывать следующее.</w:t>
      </w:r>
    </w:p>
    <w:p w:rsidR="00E06A0E" w:rsidRPr="008B7D27" w:rsidRDefault="00E06A0E" w:rsidP="008B7D27">
      <w:pPr>
        <w:pStyle w:val="22"/>
        <w:numPr>
          <w:ilvl w:val="0"/>
          <w:numId w:val="2"/>
        </w:numPr>
        <w:tabs>
          <w:tab w:val="clear" w:pos="360"/>
          <w:tab w:val="left" w:pos="0"/>
          <w:tab w:val="num" w:pos="1080"/>
        </w:tabs>
        <w:spacing w:line="360" w:lineRule="auto"/>
        <w:ind w:left="0" w:firstLine="709"/>
      </w:pPr>
      <w:r w:rsidRPr="008B7D27">
        <w:t>Рациональное чередование работы и отдыха как одно из средств профилактики утомления, повышения работоспособности и продуктивности труда должно осуществляться на всех видах работ.</w:t>
      </w:r>
    </w:p>
    <w:p w:rsidR="00E06A0E" w:rsidRPr="008B7D27" w:rsidRDefault="00E06A0E" w:rsidP="008B7D27">
      <w:pPr>
        <w:pStyle w:val="22"/>
        <w:numPr>
          <w:ilvl w:val="0"/>
          <w:numId w:val="2"/>
        </w:numPr>
        <w:tabs>
          <w:tab w:val="clear" w:pos="360"/>
          <w:tab w:val="left" w:pos="0"/>
          <w:tab w:val="num" w:pos="1080"/>
        </w:tabs>
        <w:spacing w:line="360" w:lineRule="auto"/>
        <w:ind w:left="0" w:firstLine="709"/>
      </w:pPr>
      <w:r w:rsidRPr="008B7D27">
        <w:t>Совершенствование режимов труда и отдыха проводится на единой научно-методической основе с учетом изменения работоспособности, отражающих воздействие труда на организм человека.</w:t>
      </w:r>
    </w:p>
    <w:p w:rsidR="00E06A0E" w:rsidRPr="008B7D27" w:rsidRDefault="00E06A0E" w:rsidP="008B7D27">
      <w:pPr>
        <w:pStyle w:val="22"/>
        <w:numPr>
          <w:ilvl w:val="0"/>
          <w:numId w:val="2"/>
        </w:numPr>
        <w:tabs>
          <w:tab w:val="clear" w:pos="360"/>
          <w:tab w:val="left" w:pos="0"/>
          <w:tab w:val="num" w:pos="1080"/>
        </w:tabs>
        <w:spacing w:line="360" w:lineRule="auto"/>
        <w:ind w:left="0" w:firstLine="709"/>
      </w:pPr>
      <w:r w:rsidRPr="008B7D27">
        <w:t>Принципы и методы определения количества и продолжительности перерывов на отдых не зависят от длительности смены. Более того, что при сокращенной длительности рабочего дня потребность в отдыхе не уменьшается, а, наоборот, возрастает, так как повышается интенсивность труда.</w:t>
      </w:r>
    </w:p>
    <w:p w:rsidR="00E06A0E" w:rsidRPr="008B7D27" w:rsidRDefault="00E06A0E" w:rsidP="008B7D27">
      <w:pPr>
        <w:pStyle w:val="22"/>
        <w:numPr>
          <w:ilvl w:val="0"/>
          <w:numId w:val="2"/>
        </w:numPr>
        <w:tabs>
          <w:tab w:val="clear" w:pos="360"/>
          <w:tab w:val="left" w:pos="0"/>
          <w:tab w:val="num" w:pos="1080"/>
        </w:tabs>
        <w:spacing w:line="360" w:lineRule="auto"/>
        <w:ind w:left="0" w:firstLine="709"/>
      </w:pPr>
      <w:r w:rsidRPr="008B7D27">
        <w:t>Перерыв на отдых в основном должен быть регламентированным, так как он более эффективен, чем перерывы, устанавливаемые по усмотрению самих работающих. Регламентация отдыха позволяет лучше его организовать.</w:t>
      </w:r>
    </w:p>
    <w:p w:rsidR="00E06A0E" w:rsidRPr="008B7D27" w:rsidRDefault="00E06A0E" w:rsidP="008B7D27">
      <w:pPr>
        <w:pStyle w:val="22"/>
        <w:numPr>
          <w:ilvl w:val="0"/>
          <w:numId w:val="2"/>
        </w:numPr>
        <w:tabs>
          <w:tab w:val="clear" w:pos="360"/>
          <w:tab w:val="left" w:pos="0"/>
          <w:tab w:val="num" w:pos="1080"/>
        </w:tabs>
        <w:spacing w:line="360" w:lineRule="auto"/>
        <w:ind w:left="0" w:firstLine="709"/>
      </w:pPr>
      <w:r w:rsidRPr="008B7D27">
        <w:t>Случайные простои из-за плохой организации производства не могут быть полноценным отдыхом, так как приводят к нарушению рабочего динамического стереотипа и отрицательным эмоциям.</w:t>
      </w:r>
    </w:p>
    <w:p w:rsidR="00E06A0E" w:rsidRPr="008B7D27" w:rsidRDefault="00E06A0E" w:rsidP="008B7D27">
      <w:pPr>
        <w:pStyle w:val="22"/>
        <w:numPr>
          <w:ilvl w:val="0"/>
          <w:numId w:val="2"/>
        </w:numPr>
        <w:tabs>
          <w:tab w:val="clear" w:pos="360"/>
          <w:tab w:val="left" w:pos="0"/>
          <w:tab w:val="num" w:pos="1080"/>
        </w:tabs>
        <w:spacing w:line="360" w:lineRule="auto"/>
        <w:ind w:left="0" w:firstLine="709"/>
      </w:pPr>
      <w:r w:rsidRPr="008B7D27">
        <w:t>Отдых устанавливается такой продолжительности, которая обеспечивает предотвращение развития повышенного утомления.</w:t>
      </w:r>
    </w:p>
    <w:p w:rsidR="00E06A0E" w:rsidRPr="008B7D27" w:rsidRDefault="00E06A0E" w:rsidP="008B7D27">
      <w:pPr>
        <w:pStyle w:val="22"/>
        <w:numPr>
          <w:ilvl w:val="0"/>
          <w:numId w:val="2"/>
        </w:numPr>
        <w:tabs>
          <w:tab w:val="clear" w:pos="360"/>
          <w:tab w:val="left" w:pos="0"/>
          <w:tab w:val="num" w:pos="1080"/>
        </w:tabs>
        <w:spacing w:line="360" w:lineRule="auto"/>
        <w:ind w:left="0" w:firstLine="709"/>
      </w:pPr>
      <w:r w:rsidRPr="008B7D27">
        <w:t>Продолжительность и форма отдыха должна подчиняться одной цели – максимальному ограничению утомления и обеспечению высокой устойчивой работоспособности на протяжении рабочей смены.</w:t>
      </w:r>
    </w:p>
    <w:p w:rsidR="008B7D27" w:rsidRDefault="00E06A0E" w:rsidP="008B7D27">
      <w:pPr>
        <w:rPr>
          <w:lang w:val="en-US"/>
        </w:rPr>
      </w:pPr>
      <w:r w:rsidRPr="008B7D27">
        <w:t>Выбор режимов труда и отдыха основывается на данных специальных исследований, с помощью которых выявляется динамика работоспособности работников на протяжении смены, имеющихся рекомендаций по продолжительности перерывов на отдых и частоте их  предоставления, или из типовых режимов в зависимости от характера труда рабочих</w:t>
      </w:r>
      <w:r w:rsidR="00EA36F2" w:rsidRPr="008B7D27">
        <w:t>.</w:t>
      </w:r>
      <w:r w:rsidR="006116C7" w:rsidRPr="008B7D27">
        <w:rPr>
          <w:rStyle w:val="a7"/>
        </w:rPr>
        <w:footnoteReference w:id="6"/>
      </w:r>
      <w:bookmarkStart w:id="5" w:name="_Toc92960077"/>
    </w:p>
    <w:p w:rsidR="008B7D27" w:rsidRDefault="008B7D27" w:rsidP="008B7D27">
      <w:pPr>
        <w:rPr>
          <w:lang w:val="en-US"/>
        </w:rPr>
      </w:pPr>
    </w:p>
    <w:p w:rsidR="00E06A0E" w:rsidRPr="008B7D27" w:rsidRDefault="008B7D27" w:rsidP="008B7D27">
      <w:pPr>
        <w:rPr>
          <w:b/>
          <w:bCs/>
          <w:kern w:val="32"/>
        </w:rPr>
      </w:pPr>
      <w:r w:rsidRPr="008B7D27">
        <w:rPr>
          <w:b/>
          <w:bCs/>
          <w:kern w:val="32"/>
        </w:rPr>
        <w:t>3</w:t>
      </w:r>
      <w:r w:rsidR="00885B54" w:rsidRPr="008B7D27">
        <w:rPr>
          <w:b/>
          <w:bCs/>
          <w:kern w:val="32"/>
        </w:rPr>
        <w:t xml:space="preserve"> Факторы рабочей обстановки, </w:t>
      </w:r>
      <w:r w:rsidR="00AE5E7E" w:rsidRPr="008B7D27">
        <w:rPr>
          <w:b/>
          <w:bCs/>
          <w:kern w:val="32"/>
        </w:rPr>
        <w:t>влияющих</w:t>
      </w:r>
      <w:r w:rsidR="00885B54" w:rsidRPr="008B7D27">
        <w:rPr>
          <w:b/>
          <w:bCs/>
          <w:kern w:val="32"/>
        </w:rPr>
        <w:t xml:space="preserve"> на здоровье и безопасность </w:t>
      </w:r>
      <w:r w:rsidR="00AE5E7E" w:rsidRPr="008B7D27">
        <w:rPr>
          <w:b/>
          <w:bCs/>
          <w:kern w:val="32"/>
        </w:rPr>
        <w:t>медицинского</w:t>
      </w:r>
      <w:r w:rsidR="00885B54" w:rsidRPr="008B7D27">
        <w:rPr>
          <w:b/>
          <w:bCs/>
          <w:kern w:val="32"/>
        </w:rPr>
        <w:t xml:space="preserve"> персонала</w:t>
      </w:r>
      <w:bookmarkEnd w:id="5"/>
    </w:p>
    <w:p w:rsidR="008B7D27" w:rsidRDefault="008B7D27" w:rsidP="008B7D27">
      <w:pPr>
        <w:pStyle w:val="22"/>
        <w:spacing w:line="360" w:lineRule="auto"/>
        <w:ind w:firstLine="709"/>
        <w:rPr>
          <w:lang w:val="en-US"/>
        </w:rPr>
      </w:pPr>
    </w:p>
    <w:p w:rsidR="00E06A0E" w:rsidRPr="008B7D27" w:rsidRDefault="003B7310" w:rsidP="008B7D27">
      <w:pPr>
        <w:pStyle w:val="22"/>
        <w:spacing w:line="360" w:lineRule="auto"/>
        <w:ind w:firstLine="709"/>
      </w:pPr>
      <w:r w:rsidRPr="008B7D27">
        <w:t>У</w:t>
      </w:r>
      <w:r w:rsidR="00E06A0E" w:rsidRPr="008B7D27">
        <w:t>словия труда –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Различают благоприятные и неблагоприятные условия труда.</w:t>
      </w:r>
      <w:r w:rsidR="00CA2EEC" w:rsidRPr="008B7D27">
        <w:t xml:space="preserve"> </w:t>
      </w:r>
      <w:r w:rsidRPr="008B7D27">
        <w:t>К благоприятным относят условия, при которых воздействие составляющих их факторов не только не нарушает нормального состояния организма, но наоборот, способствует повышению работоспособности, ведет к росту тренированности организма.</w:t>
      </w:r>
      <w:r w:rsidR="00CA2EEC" w:rsidRPr="008B7D27">
        <w:t xml:space="preserve"> </w:t>
      </w:r>
      <w:r w:rsidRPr="008B7D27">
        <w:t>К неблагоприятным относят, соответственно, такие условия, при которых уменьшается работоспособность, ухудшается здоровье.</w:t>
      </w:r>
      <w:r w:rsidR="00CA2EEC" w:rsidRPr="008B7D27">
        <w:t xml:space="preserve"> </w:t>
      </w:r>
      <w:r w:rsidRPr="008B7D27">
        <w:t>Разграничение благоприятных и неблагоприятных условий носит больше качественный, чем количественный характер. Для более четкого разграничения условий в целях охраны труда законодательно закреплено понятие безопасных условий труда. Это условия, при которых воздействие на работающего вредных или опасных производственных факторов исключено либо уровни их воздействия не превышают установленные нормативы.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Чтобы хорошо представлять себе возможности превращения неблагоприятных условий в благоприятные, требуется прежде всего уметь охватывать все, что влияет на формирование условий труда.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Условия труда формируются под влиянием множества факторов, которые, согласно разработкам НИИ труда, можно объединить в три группы: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Социально-экономические – определяющая группа факторов, обусловленная производственными отношениями. Сюда относятся нормативно-правовые акты, материальное и моральное стимулирование, отношение работников к труду, психологический климат в коллективе и др. Под эти факторы подстраивается использование факторов двух других групп.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Технические и организационные –  средства и предметы труда, технология, режим труда и отдыха и др.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Естественно-природные – геологические, климатические, биологические особенности местности.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 xml:space="preserve"> Для практических целей охраны труда применяется другая классификация факторов: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Вредный производственный фактор – производственный фактор, воздействие которого на работника может привести к его заболеванию.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Опасный производственный фактор – производственный фактор, воздействие которого на работника может привести к его травме.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В зависимости от уровня и продолжительности воздействия вредный производственный фактор может стать опасным.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Вредные и опасные производственные факторы подразделяются на 4 группы: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1) физические: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- движущиеся машины и механизмы, незащищенные части оборудования и др.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- повышения или понижения температуры, повышенный уровень шума, резкие изменения влажности, подвижности воздуха, излучения и др.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2) химические: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- по характеру воздействия;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- по пути проникновения в организм человека.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3) биологические: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- микроорганизмы;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- макроорганизмы.</w:t>
      </w:r>
    </w:p>
    <w:p w:rsidR="00E06A0E" w:rsidRPr="008B7D27" w:rsidRDefault="00E06A0E" w:rsidP="008B7D27">
      <w:pPr>
        <w:pStyle w:val="22"/>
        <w:spacing w:line="360" w:lineRule="auto"/>
        <w:ind w:firstLine="709"/>
      </w:pPr>
      <w:r w:rsidRPr="008B7D27">
        <w:t>4) психофизиологические.</w:t>
      </w:r>
    </w:p>
    <w:p w:rsidR="00E06A0E" w:rsidRPr="008B7D27" w:rsidRDefault="00E06A0E" w:rsidP="008B7D27">
      <w:r w:rsidRPr="008B7D27">
        <w:t xml:space="preserve">Оценка величины влияния производственных факторов на </w:t>
      </w:r>
      <w:r w:rsidR="00681591" w:rsidRPr="008B7D27">
        <w:t>работника медицинского персонала</w:t>
      </w:r>
      <w:r w:rsidRPr="008B7D27">
        <w:t xml:space="preserve"> выражается в виде категорий тяжести труда.</w:t>
      </w:r>
    </w:p>
    <w:p w:rsidR="00E06A0E" w:rsidRPr="008B7D27" w:rsidRDefault="00E06A0E" w:rsidP="008B7D27">
      <w:r w:rsidRPr="008B7D27">
        <w:t>Различия в технико-организационном уровне производства обуславливают своеобразное сочетание факторов произ</w:t>
      </w:r>
      <w:r w:rsidRPr="008B7D27">
        <w:softHyphen/>
        <w:t>водственной среды. Примерно одинаковые сдвиги в организме работа</w:t>
      </w:r>
      <w:r w:rsidRPr="008B7D27">
        <w:softHyphen/>
        <w:t>ющего могут иметь самые различные причины. В одних случаях это крайне неблагоприятные условия труда, в других - чрезмерная физи</w:t>
      </w:r>
      <w:r w:rsidRPr="008B7D27">
        <w:softHyphen/>
        <w:t>ческая нагрузка, в третьих - высокий темп работы, в четвертых - нервно-эмоциональное напряжение и т.п.</w:t>
      </w:r>
    </w:p>
    <w:p w:rsidR="00E06A0E" w:rsidRPr="008B7D27" w:rsidRDefault="00E06A0E" w:rsidP="008B7D27">
      <w:r w:rsidRPr="008B7D27">
        <w:t>Наиболее важными показателями для оценки состояния организма работающего являются следующие:</w:t>
      </w:r>
      <w:r w:rsidR="000F1580" w:rsidRPr="008B7D27">
        <w:rPr>
          <w:rStyle w:val="a7"/>
        </w:rPr>
        <w:footnoteReference w:id="7"/>
      </w:r>
    </w:p>
    <w:p w:rsidR="00E06A0E" w:rsidRPr="008B7D27" w:rsidRDefault="00E06A0E" w:rsidP="008B7D27">
      <w:pPr>
        <w:numPr>
          <w:ilvl w:val="0"/>
          <w:numId w:val="5"/>
        </w:numPr>
        <w:ind w:left="0" w:firstLine="709"/>
      </w:pPr>
      <w:r w:rsidRPr="008B7D27">
        <w:t>характер и динамика функционального состояния организма че</w:t>
      </w:r>
      <w:r w:rsidRPr="008B7D27">
        <w:softHyphen/>
        <w:t>ловека в течение смены или недели;</w:t>
      </w:r>
    </w:p>
    <w:p w:rsidR="00E06A0E" w:rsidRPr="008B7D27" w:rsidRDefault="00E06A0E" w:rsidP="008B7D27">
      <w:pPr>
        <w:numPr>
          <w:ilvl w:val="0"/>
          <w:numId w:val="5"/>
        </w:numPr>
        <w:ind w:left="0" w:firstLine="709"/>
      </w:pPr>
      <w:r w:rsidRPr="008B7D27">
        <w:t>соотношение между "рабочими" и "обеспечивающими" функциями организма;</w:t>
      </w:r>
    </w:p>
    <w:p w:rsidR="00E06A0E" w:rsidRPr="008B7D27" w:rsidRDefault="00E06A0E" w:rsidP="008B7D27">
      <w:pPr>
        <w:numPr>
          <w:ilvl w:val="0"/>
          <w:numId w:val="5"/>
        </w:numPr>
        <w:ind w:left="0" w:firstLine="709"/>
      </w:pPr>
      <w:r w:rsidRPr="008B7D27">
        <w:t>длительность периода и полнота восстановления нарушенных функций во время отдыха;</w:t>
      </w:r>
    </w:p>
    <w:p w:rsidR="00E06A0E" w:rsidRPr="008B7D27" w:rsidRDefault="00E06A0E" w:rsidP="008B7D27">
      <w:pPr>
        <w:numPr>
          <w:ilvl w:val="0"/>
          <w:numId w:val="5"/>
        </w:numPr>
        <w:ind w:left="0" w:firstLine="709"/>
      </w:pPr>
      <w:r w:rsidRPr="008B7D27">
        <w:t>соотношение фаз работоспособности;</w:t>
      </w:r>
    </w:p>
    <w:p w:rsidR="00E06A0E" w:rsidRPr="008B7D27" w:rsidRDefault="00E06A0E" w:rsidP="008B7D27">
      <w:pPr>
        <w:numPr>
          <w:ilvl w:val="0"/>
          <w:numId w:val="5"/>
        </w:numPr>
        <w:ind w:left="0" w:firstLine="709"/>
      </w:pPr>
      <w:r w:rsidRPr="008B7D27">
        <w:t>частота и тяжесть производственного травматизма;</w:t>
      </w:r>
    </w:p>
    <w:p w:rsidR="00E06A0E" w:rsidRPr="008B7D27" w:rsidRDefault="00E06A0E" w:rsidP="008B7D27">
      <w:pPr>
        <w:numPr>
          <w:ilvl w:val="0"/>
          <w:numId w:val="5"/>
        </w:numPr>
        <w:ind w:left="0" w:firstLine="709"/>
      </w:pPr>
      <w:r w:rsidRPr="008B7D27">
        <w:t>структура и причины профессиональных и профессионально обус</w:t>
      </w:r>
      <w:r w:rsidRPr="008B7D27">
        <w:softHyphen/>
        <w:t>ловленных заболеваний;</w:t>
      </w:r>
    </w:p>
    <w:p w:rsidR="00E06A0E" w:rsidRPr="008B7D27" w:rsidRDefault="00E06A0E" w:rsidP="008B7D27">
      <w:pPr>
        <w:numPr>
          <w:ilvl w:val="0"/>
          <w:numId w:val="5"/>
        </w:numPr>
        <w:ind w:left="0" w:firstLine="709"/>
      </w:pPr>
      <w:r w:rsidRPr="008B7D27">
        <w:t>технико-экономические показатели работы;</w:t>
      </w:r>
    </w:p>
    <w:p w:rsidR="00E06A0E" w:rsidRPr="008B7D27" w:rsidRDefault="00E06A0E" w:rsidP="008B7D27">
      <w:pPr>
        <w:numPr>
          <w:ilvl w:val="0"/>
          <w:numId w:val="5"/>
        </w:numPr>
        <w:ind w:left="0" w:firstLine="709"/>
      </w:pPr>
      <w:r w:rsidRPr="008B7D27">
        <w:t>показатели текучести кадров в связи с неблагоприятными усло</w:t>
      </w:r>
      <w:r w:rsidRPr="008B7D27">
        <w:softHyphen/>
        <w:t>виями труда.</w:t>
      </w:r>
    </w:p>
    <w:p w:rsidR="00E06A0E" w:rsidRPr="008B7D27" w:rsidRDefault="00E06A0E" w:rsidP="008B7D27">
      <w:r w:rsidRPr="008B7D27">
        <w:t>Для суждения о степени тяжести труда принимаются во внимание те изменения функционального состояния, которые имеют место в конце рабочей смены или недели (исключая фазу "эмоционального по</w:t>
      </w:r>
      <w:r w:rsidRPr="008B7D27">
        <w:softHyphen/>
        <w:t>рыва"). Известно, что функциональные сдвиги в конце смены могут быть как положительными, так и отрицательными. Критерием в данном случае выступает наличие или отсутствие эффекта Сеченова.</w:t>
      </w:r>
    </w:p>
    <w:p w:rsidR="00E06A0E" w:rsidRPr="008B7D27" w:rsidRDefault="00E06A0E" w:rsidP="008B7D27">
      <w:r w:rsidRPr="008B7D27">
        <w:t>Суть эффекта Сеченова состоит в том, что при переключении человека с одного вида деятельности на другой работоспособность, сниженная в связи с утомлением, восстанавливается быстрее и пол</w:t>
      </w:r>
      <w:r w:rsidRPr="008B7D27">
        <w:softHyphen/>
        <w:t>нее, чем при пассивном отдыхе. Например, состояние организма пос</w:t>
      </w:r>
      <w:r w:rsidRPr="008B7D27">
        <w:softHyphen/>
        <w:t>ле длительного сидения за столом можно легко улучшить физическими упражнениями.</w:t>
      </w:r>
    </w:p>
    <w:p w:rsidR="00E06A0E" w:rsidRPr="008B7D27" w:rsidRDefault="00E06A0E" w:rsidP="008B7D27">
      <w:r w:rsidRPr="008B7D27">
        <w:t>Эффект Сеченова достигается в тех случаях, когда основная (первая) нагрузка на организм не превышала физиологических воз</w:t>
      </w:r>
      <w:r w:rsidRPr="008B7D27">
        <w:softHyphen/>
        <w:t>можностей человека, а условия труда оказались благоприятны. В данном случае уровень большинства функций центральной нервной системы, анализаторов, периферических систем и органов после ра</w:t>
      </w:r>
      <w:r w:rsidRPr="008B7D27">
        <w:softHyphen/>
        <w:t>боты оказывается выше, чем до работы. Такое функциональное состо</w:t>
      </w:r>
      <w:r w:rsidRPr="008B7D27">
        <w:softHyphen/>
        <w:t>яние организма человека считается нормальным.</w:t>
      </w:r>
      <w:r w:rsidR="00B478DC" w:rsidRPr="008B7D27">
        <w:t xml:space="preserve"> </w:t>
      </w:r>
      <w:r w:rsidRPr="008B7D27">
        <w:t>Основа пограничного состояния организма - появление отрица</w:t>
      </w:r>
      <w:r w:rsidRPr="008B7D27">
        <w:softHyphen/>
        <w:t>тельной фазы эффекта Сеченова к концу смены или недели. Признаки этой фазы: показатели деятельности хуже, чем до работы; отмечает</w:t>
      </w:r>
      <w:r w:rsidRPr="008B7D27">
        <w:softHyphen/>
        <w:t>ся замедление некоторых функций; напряжение обеспечивающих и вспомогательных систем.</w:t>
      </w:r>
      <w:r w:rsidR="006314A9" w:rsidRPr="008B7D27">
        <w:rPr>
          <w:rStyle w:val="a7"/>
        </w:rPr>
        <w:footnoteReference w:id="8"/>
      </w:r>
    </w:p>
    <w:p w:rsidR="00E06A0E" w:rsidRPr="008B7D27" w:rsidRDefault="00E06A0E" w:rsidP="008B7D27">
      <w:pPr>
        <w:pStyle w:val="32"/>
        <w:widowControl/>
        <w:tabs>
          <w:tab w:val="left" w:pos="4510"/>
        </w:tabs>
        <w:spacing w:line="360" w:lineRule="auto"/>
        <w:ind w:right="0" w:firstLine="709"/>
        <w:rPr>
          <w:sz w:val="28"/>
          <w:szCs w:val="28"/>
        </w:rPr>
      </w:pPr>
      <w:r w:rsidRPr="008B7D27">
        <w:rPr>
          <w:sz w:val="28"/>
          <w:szCs w:val="28"/>
        </w:rPr>
        <w:t>Патологическое функциональное состояние характеризуется функциональной недостаточностью  основных  вегетативных систем, в особых случаях - появлением парадок</w:t>
      </w:r>
      <w:r w:rsidRPr="008B7D27">
        <w:rPr>
          <w:sz w:val="28"/>
          <w:szCs w:val="28"/>
        </w:rPr>
        <w:softHyphen/>
        <w:t>сального и ультрапарадоксальных реакций - "извращенный эффект Се</w:t>
      </w:r>
      <w:r w:rsidRPr="008B7D27">
        <w:rPr>
          <w:sz w:val="28"/>
          <w:szCs w:val="28"/>
        </w:rPr>
        <w:softHyphen/>
        <w:t>ченова". Суть последнего в том, что положительные сигналы челове</w:t>
      </w:r>
      <w:r w:rsidRPr="008B7D27">
        <w:rPr>
          <w:sz w:val="28"/>
          <w:szCs w:val="28"/>
        </w:rPr>
        <w:softHyphen/>
        <w:t>ком не воспринимаются, а отрицательные, наоборот, вызывают эти действия. В соответствии с состояниями различают три класса тяжести работ: нормальному состоянию соответствует первый класс тяжести, пограничному - второй, патологическому - третий. Внутри каждого класса различают по две категории. Таким образом, всего существу</w:t>
      </w:r>
      <w:r w:rsidRPr="008B7D27">
        <w:rPr>
          <w:sz w:val="28"/>
          <w:szCs w:val="28"/>
        </w:rPr>
        <w:softHyphen/>
        <w:t>ет шесть категорий тяжести работ:</w:t>
      </w:r>
    </w:p>
    <w:p w:rsidR="00E06A0E" w:rsidRPr="008B7D27" w:rsidRDefault="00E06A0E" w:rsidP="008B7D27">
      <w:r w:rsidRPr="008B7D27">
        <w:t>К первой категории тяжести относятся работы, при выполнении которых по большинству показателей функционального состояния в результате переключения на другой вид деятельности у работников обнаруживается положительный эффект Сеченова. Это работы, выпол</w:t>
      </w:r>
      <w:r w:rsidRPr="008B7D27">
        <w:softHyphen/>
        <w:t>ненные в комфортных условиях, при благоприятных физической, умс</w:t>
      </w:r>
      <w:r w:rsidRPr="008B7D27">
        <w:softHyphen/>
        <w:t>твенной и эмоциональной нагрузках. У здоровых людей при этом по</w:t>
      </w:r>
      <w:r w:rsidRPr="008B7D27">
        <w:softHyphen/>
        <w:t>вышается тренированность.</w:t>
      </w:r>
      <w:r w:rsidR="00B478DC" w:rsidRPr="008B7D27">
        <w:t xml:space="preserve"> </w:t>
      </w:r>
      <w:r w:rsidRPr="008B7D27">
        <w:t>Главное отличие работ второй категории тяжести от первой состоит в том, при переключении на другой вид деятельности поло</w:t>
      </w:r>
      <w:r w:rsidRPr="008B7D27">
        <w:softHyphen/>
        <w:t>жительный эффект Сеченова наблюдается далеко не по всем показате</w:t>
      </w:r>
      <w:r w:rsidRPr="008B7D27">
        <w:softHyphen/>
        <w:t>лям, правда, и ухудшения показателей не происходит - они просто остаются на дорабочем уровне. Эти работы выполняются в условиях, где нет превышения предельно допустимых значений производственных факторов. Нагрузка не вызывает напряжения физиологических систем.</w:t>
      </w:r>
    </w:p>
    <w:p w:rsidR="00E06A0E" w:rsidRPr="008B7D27" w:rsidRDefault="00E06A0E" w:rsidP="008B7D27">
      <w:r w:rsidRPr="008B7D27">
        <w:t>Работы третьей категории тяжести характеризуются повышенными мышечными или нервно-эмоциональными нагрузками, а также не вполне нормальными производственными условиями. В результате у практи</w:t>
      </w:r>
      <w:r w:rsidRPr="008B7D27">
        <w:softHyphen/>
        <w:t>чески здоровых работников формируется пограничное состояние, нес</w:t>
      </w:r>
      <w:r w:rsidRPr="008B7D27">
        <w:softHyphen/>
        <w:t>колько ухудшаются производственные показатели. Важным признаком данной категории является то, что за счет режима труда и отдыха можно легко устранить неблагоприятные сдвиги.</w:t>
      </w:r>
    </w:p>
    <w:p w:rsidR="00E06A0E" w:rsidRPr="008B7D27" w:rsidRDefault="00E06A0E" w:rsidP="008B7D27">
      <w:r w:rsidRPr="008B7D27">
        <w:t xml:space="preserve">Четвертая категория характерна тем, что работа вызывает ухудшение большинства физиологических показателей не только к концу смены (недели), но и во время ее. </w:t>
      </w:r>
    </w:p>
    <w:p w:rsidR="00E06A0E" w:rsidRPr="008B7D27" w:rsidRDefault="00E06A0E" w:rsidP="008B7D27">
      <w:r w:rsidRPr="008B7D27">
        <w:t>К пятой категории тяжести относятся работы, выполняемые в неблагоприятных условиях. Обнаруживаются функцио</w:t>
      </w:r>
      <w:r w:rsidRPr="008B7D27">
        <w:softHyphen/>
        <w:t>нальная недостаточность, парадоксальные реакции нервной системы, которые устраняются только после длительного и полноценного отды</w:t>
      </w:r>
      <w:r w:rsidRPr="008B7D27">
        <w:softHyphen/>
        <w:t>ха. Наблюдается значительная распространенность профессиональных заболеваний.</w:t>
      </w:r>
    </w:p>
    <w:p w:rsidR="008B7D27" w:rsidRDefault="00E06A0E" w:rsidP="008B7D27">
      <w:pPr>
        <w:rPr>
          <w:lang w:val="en-US"/>
        </w:rPr>
      </w:pPr>
      <w:r w:rsidRPr="008B7D27">
        <w:t>К шестой категории относятся работы, выполняемые в особенно неблагоприятных условиях, а признаки патологического состояния отчетливо проявляются уже в первой половине смены или в первые дни рабочей недели. Па</w:t>
      </w:r>
      <w:r w:rsidRPr="008B7D27">
        <w:softHyphen/>
        <w:t>тологические изменения уже необратимы - частично или даже пол</w:t>
      </w:r>
      <w:r w:rsidRPr="008B7D27">
        <w:softHyphen/>
        <w:t>ностью. Наблюдается особенно высокий уровень профессиональной за</w:t>
      </w:r>
      <w:r w:rsidRPr="008B7D27">
        <w:softHyphen/>
        <w:t>болеваемости и производственного травматизма.</w:t>
      </w:r>
      <w:r w:rsidR="00B771E5" w:rsidRPr="008B7D27">
        <w:rPr>
          <w:rStyle w:val="a7"/>
        </w:rPr>
        <w:footnoteReference w:id="9"/>
      </w:r>
      <w:bookmarkStart w:id="6" w:name="_Toc92960078"/>
    </w:p>
    <w:p w:rsidR="008B7D27" w:rsidRDefault="008B7D27" w:rsidP="008B7D27">
      <w:pPr>
        <w:rPr>
          <w:lang w:val="en-US"/>
        </w:rPr>
      </w:pPr>
    </w:p>
    <w:p w:rsidR="00073D3F" w:rsidRPr="008B7D27" w:rsidRDefault="008B7D27" w:rsidP="008B7D27">
      <w:pPr>
        <w:rPr>
          <w:b/>
          <w:bCs/>
          <w:kern w:val="32"/>
        </w:rPr>
      </w:pPr>
      <w:r w:rsidRPr="008B7D27">
        <w:rPr>
          <w:b/>
          <w:bCs/>
          <w:kern w:val="32"/>
        </w:rPr>
        <w:t>4</w:t>
      </w:r>
      <w:r w:rsidR="00885B54" w:rsidRPr="008B7D27">
        <w:rPr>
          <w:b/>
          <w:bCs/>
          <w:kern w:val="32"/>
        </w:rPr>
        <w:t xml:space="preserve"> Обеспечение безопасности труда работников здравоохранения</w:t>
      </w:r>
      <w:bookmarkEnd w:id="6"/>
    </w:p>
    <w:p w:rsidR="008B7D27" w:rsidRDefault="008B7D27" w:rsidP="008B7D27">
      <w:pPr>
        <w:rPr>
          <w:lang w:val="en-US"/>
        </w:rPr>
      </w:pPr>
    </w:p>
    <w:p w:rsidR="00073D3F" w:rsidRPr="008B7D27" w:rsidRDefault="00073D3F" w:rsidP="008B7D27">
      <w:r w:rsidRPr="008B7D27">
        <w:t xml:space="preserve">Политика в области техники безопасности должна охватывать пять основных сфер ответственности </w:t>
      </w:r>
      <w:r w:rsidR="00894122" w:rsidRPr="008B7D27">
        <w:t>для работников здравоохранения</w:t>
      </w:r>
      <w:r w:rsidRPr="008B7D27">
        <w:t>. К ним относятся следующие:</w:t>
      </w:r>
    </w:p>
    <w:p w:rsidR="00073D3F" w:rsidRPr="008B7D27" w:rsidRDefault="00073D3F" w:rsidP="008B7D27">
      <w:r w:rsidRPr="008B7D27">
        <w:t>1) Обеспечение безопасного состояния имеющегося и нового оборудования и производственных систем и поддержание его постоянно. Это включает в себя обеспечение персонала защитной одеждой, обучение по использованию оборудования, планы эвакуации и т.д.</w:t>
      </w:r>
    </w:p>
    <w:p w:rsidR="00073D3F" w:rsidRPr="008B7D27" w:rsidRDefault="00073D3F" w:rsidP="008B7D27">
      <w:r w:rsidRPr="008B7D27">
        <w:t xml:space="preserve">2) Обеспечение охраны труда при использовании, обработке, хранении и транспортировке </w:t>
      </w:r>
      <w:r w:rsidR="00894122" w:rsidRPr="008B7D27">
        <w:t>фармацевтических</w:t>
      </w:r>
      <w:r w:rsidRPr="008B7D27">
        <w:t xml:space="preserve"> веществ. Это предусматривает адекватную систему их учета, особенно опасных веществ, а также их правильную маркировку.</w:t>
      </w:r>
    </w:p>
    <w:p w:rsidR="00073D3F" w:rsidRPr="008B7D27" w:rsidRDefault="00073D3F" w:rsidP="008B7D27">
      <w:r w:rsidRPr="008B7D27">
        <w:t xml:space="preserve">3) Предоставление информации, обучения, инструктирования и контроля. Эта сфера имеет особое значение. Каждый должен знать о возможных опасностях в той или иной ситуации, а не только люди, непосредственно работающие на данном оборудовании. </w:t>
      </w:r>
    </w:p>
    <w:p w:rsidR="00073D3F" w:rsidRPr="008B7D27" w:rsidRDefault="00073D3F" w:rsidP="008B7D27">
      <w:r w:rsidRPr="008B7D27">
        <w:t xml:space="preserve">4) Обеспечение безопасности рабочего места, а также входов и выходов. Специально предъявляемые требования должны соответствовать требованиям пожарной безопасности: пожарные выходы должны быть легко доступны и четко отмечены. В любом случае это является одним из условий для получения сертификата по соблюдению мер пожарной безопасности. </w:t>
      </w:r>
    </w:p>
    <w:p w:rsidR="008B7D27" w:rsidRDefault="00073D3F" w:rsidP="008B7D27">
      <w:pPr>
        <w:rPr>
          <w:lang w:val="en-US"/>
        </w:rPr>
      </w:pPr>
      <w:r w:rsidRPr="008B7D27">
        <w:t>Вышеперечисленные пять областей относятся к безопасности сотрудников</w:t>
      </w:r>
      <w:r w:rsidR="006314A9" w:rsidRPr="008B7D27">
        <w:t xml:space="preserve"> медицинских учреждений</w:t>
      </w:r>
      <w:r w:rsidRPr="008B7D27">
        <w:t xml:space="preserve">, но </w:t>
      </w:r>
      <w:r w:rsidR="006314A9" w:rsidRPr="008B7D27">
        <w:t>руководитель</w:t>
      </w:r>
      <w:r w:rsidRPr="008B7D27">
        <w:t xml:space="preserve"> несет также ответственность и перед людьми, которые не трудятся у него: </w:t>
      </w:r>
      <w:r w:rsidR="006314A9" w:rsidRPr="008B7D27">
        <w:t>посетителями</w:t>
      </w:r>
      <w:r w:rsidRPr="008B7D27">
        <w:t xml:space="preserve">, посетителями. </w:t>
      </w:r>
      <w:bookmarkStart w:id="7" w:name="_Toc92960079"/>
    </w:p>
    <w:p w:rsidR="008B7D27" w:rsidRDefault="008B7D27" w:rsidP="008B7D27">
      <w:pPr>
        <w:rPr>
          <w:lang w:val="en-US"/>
        </w:rPr>
      </w:pPr>
    </w:p>
    <w:p w:rsidR="00073D3F" w:rsidRPr="008B7D27" w:rsidRDefault="008B7D27" w:rsidP="008B7D27">
      <w:pPr>
        <w:rPr>
          <w:b/>
          <w:bCs/>
          <w:kern w:val="32"/>
        </w:rPr>
      </w:pPr>
      <w:r w:rsidRPr="008B7D27">
        <w:rPr>
          <w:b/>
          <w:bCs/>
          <w:kern w:val="32"/>
        </w:rPr>
        <w:t>5</w:t>
      </w:r>
      <w:r w:rsidR="00885B54" w:rsidRPr="008B7D27">
        <w:rPr>
          <w:b/>
          <w:bCs/>
          <w:kern w:val="32"/>
        </w:rPr>
        <w:t xml:space="preserve"> Потребность в персонале хирургического отделения</w:t>
      </w:r>
      <w:bookmarkEnd w:id="7"/>
    </w:p>
    <w:p w:rsidR="008B7D27" w:rsidRDefault="008B7D27" w:rsidP="008B7D27">
      <w:pPr>
        <w:rPr>
          <w:lang w:val="en-US"/>
        </w:rPr>
      </w:pPr>
    </w:p>
    <w:p w:rsidR="00073D3F" w:rsidRPr="008B7D27" w:rsidRDefault="00FE1E74" w:rsidP="008B7D27">
      <w:r w:rsidRPr="008B7D27">
        <w:t>В соответствии с приказом от 06.06.79 № 600 «Нормативное расписание для работников</w:t>
      </w:r>
      <w:r w:rsidR="00894122" w:rsidRPr="008B7D27">
        <w:t xml:space="preserve"> хирургического отделения, кухонь</w:t>
      </w:r>
      <w:r w:rsidRPr="008B7D27">
        <w:t xml:space="preserve"> медицинских учреждений</w:t>
      </w:r>
      <w:r w:rsidR="00894122" w:rsidRPr="008B7D27">
        <w:t>, детских поликлиник</w:t>
      </w:r>
      <w:r w:rsidRPr="008B7D27">
        <w:t>» должно быть:</w:t>
      </w:r>
    </w:p>
    <w:p w:rsidR="00FE1E74" w:rsidRPr="008B7D27" w:rsidRDefault="00FE1E74" w:rsidP="008B7D27">
      <w:r w:rsidRPr="008B7D27">
        <w:t>1. Один хирург с расчетом на 20 коек;</w:t>
      </w:r>
    </w:p>
    <w:p w:rsidR="00FE1E74" w:rsidRPr="008B7D27" w:rsidRDefault="00FE1E74" w:rsidP="008B7D27">
      <w:r w:rsidRPr="008B7D27">
        <w:t xml:space="preserve">2. Одна медсестра при трехстепенной форме работы с расчетом </w:t>
      </w:r>
      <w:r w:rsidR="00E95491" w:rsidRPr="008B7D27">
        <w:t>на 30 коек, одна при двухстепенной форме работы на 25 коек;</w:t>
      </w:r>
    </w:p>
    <w:p w:rsidR="00E95491" w:rsidRPr="008B7D27" w:rsidRDefault="00E95491" w:rsidP="008B7D27">
      <w:r w:rsidRPr="008B7D27">
        <w:t>3. Один заведующий отделением с расчетом на 30 коек, если количество коек 60 и более, то заведующим назначается хирург;</w:t>
      </w:r>
    </w:p>
    <w:p w:rsidR="00E95491" w:rsidRPr="008B7D27" w:rsidRDefault="00E95491" w:rsidP="008B7D27">
      <w:r w:rsidRPr="008B7D27">
        <w:t>4. Одна младшая медсестра с расчетом на 30 коек;</w:t>
      </w:r>
    </w:p>
    <w:p w:rsidR="008B7D27" w:rsidRDefault="00E95491" w:rsidP="008B7D27">
      <w:r w:rsidRPr="008B7D27">
        <w:t>5. Одна санитарка с расчетом на 30 коек.</w:t>
      </w:r>
    </w:p>
    <w:p w:rsidR="008B7D27" w:rsidRDefault="008B7D27" w:rsidP="008B7D27">
      <w:pPr>
        <w:rPr>
          <w:lang w:val="en-US"/>
        </w:rPr>
      </w:pPr>
    </w:p>
    <w:p w:rsidR="0033267D" w:rsidRDefault="008B7D27" w:rsidP="008B7D27">
      <w:pPr>
        <w:rPr>
          <w:b/>
          <w:bCs/>
          <w:kern w:val="32"/>
          <w:lang w:val="en-US"/>
        </w:rPr>
      </w:pPr>
      <w:r>
        <w:br w:type="page"/>
      </w:r>
      <w:bookmarkStart w:id="8" w:name="_Toc92960080"/>
      <w:r w:rsidR="0033267D" w:rsidRPr="008B7D27">
        <w:rPr>
          <w:b/>
          <w:bCs/>
          <w:kern w:val="32"/>
        </w:rPr>
        <w:t>Заключение</w:t>
      </w:r>
      <w:bookmarkEnd w:id="8"/>
    </w:p>
    <w:p w:rsidR="008B7D27" w:rsidRPr="008B7D27" w:rsidRDefault="008B7D27" w:rsidP="008B7D27">
      <w:pPr>
        <w:rPr>
          <w:b/>
          <w:bCs/>
          <w:kern w:val="32"/>
          <w:lang w:val="en-US"/>
        </w:rPr>
      </w:pPr>
    </w:p>
    <w:p w:rsidR="00F127B8" w:rsidRPr="008B7D27" w:rsidRDefault="00F127B8" w:rsidP="008B7D27">
      <w:r w:rsidRPr="008B7D27">
        <w:t xml:space="preserve">Для управления трудом в каждой стране создается своя система общегосударственных органов. Название и структура этих органов периодически могут изменяться. Однако любое цивилизованное государство разрабатывает нормативные материалы по вопросам труда, занятости и социальной политике, в частности по условиям труда, по тарификации работ и рабочих, по межразрядным соотношениям в оплате труда в бюджетной сфере, управлению занятостью, организации взаимоотношений между работодателями и наемными работниками и др. В России в настоящее время к такому органу относится Министерство труда и социального развития. Министерство образовано в 1996 г. </w:t>
      </w:r>
    </w:p>
    <w:p w:rsidR="00F127B8" w:rsidRPr="008B7D27" w:rsidRDefault="00F127B8" w:rsidP="008B7D27">
      <w:r w:rsidRPr="008B7D27">
        <w:t xml:space="preserve">Каждому предприятию независимо от масштабов и сферы деятельности присуще управление трудом. Различие состоит лишь в степени значимости, полноте содержания и способах использования целей, объектов и функций  для достижения конечных результатов деятельности конкретного предприятия. </w:t>
      </w:r>
    </w:p>
    <w:p w:rsidR="00A94749" w:rsidRPr="008B7D27" w:rsidRDefault="00F127B8" w:rsidP="008B7D27">
      <w:r w:rsidRPr="008B7D27">
        <w:t>Объектами управления трудом на предприятии в общем виде являются непосредственный процесс труда, отношения между людьми в трудовом процессе, воспроизводство рабочей силы. Применительно к управленческой деятельности предприятия их можно конкретизировать и выделить в качестве отдельных объектов: управление персоналом предприятия, управление организационным обеспечением трудовой деятельности персонала, управление производительностью и качеством труда, управление мотивацией и стимулированием труда, управление производственными, социальными и экономическими отношениями в процессе трудовой деятельности.</w:t>
      </w:r>
      <w:bookmarkStart w:id="9" w:name="_Toc92960081"/>
    </w:p>
    <w:p w:rsidR="00A94749" w:rsidRPr="008B7D27" w:rsidRDefault="00A94749" w:rsidP="008B7D27">
      <w:pPr>
        <w:rPr>
          <w:kern w:val="32"/>
        </w:rPr>
      </w:pPr>
    </w:p>
    <w:p w:rsidR="00073D3F" w:rsidRPr="00A94749" w:rsidRDefault="00A94749" w:rsidP="00A94749">
      <w:pPr>
        <w:rPr>
          <w:b/>
          <w:bCs/>
          <w:kern w:val="32"/>
          <w:lang w:val="en-US"/>
        </w:rPr>
      </w:pPr>
      <w:r w:rsidRPr="008B7D27">
        <w:rPr>
          <w:kern w:val="32"/>
        </w:rPr>
        <w:br w:type="page"/>
      </w:r>
      <w:r w:rsidR="00073D3F" w:rsidRPr="00A94749">
        <w:rPr>
          <w:b/>
          <w:bCs/>
          <w:kern w:val="32"/>
        </w:rPr>
        <w:t>Список литературы</w:t>
      </w:r>
      <w:bookmarkEnd w:id="9"/>
    </w:p>
    <w:p w:rsidR="00A94749" w:rsidRPr="00A94749" w:rsidRDefault="00A94749" w:rsidP="00A94749">
      <w:pPr>
        <w:tabs>
          <w:tab w:val="left" w:pos="540"/>
          <w:tab w:val="left" w:pos="720"/>
        </w:tabs>
        <w:ind w:firstLine="0"/>
        <w:jc w:val="left"/>
        <w:rPr>
          <w:kern w:val="32"/>
          <w:lang w:val="en-US"/>
        </w:rPr>
      </w:pPr>
    </w:p>
    <w:p w:rsidR="007C514F" w:rsidRPr="00A94749" w:rsidRDefault="007C514F" w:rsidP="00A94749">
      <w:pPr>
        <w:numPr>
          <w:ilvl w:val="0"/>
          <w:numId w:val="4"/>
        </w:numPr>
        <w:tabs>
          <w:tab w:val="left" w:pos="540"/>
          <w:tab w:val="left" w:pos="720"/>
          <w:tab w:val="num" w:pos="1080"/>
          <w:tab w:val="left" w:pos="2000"/>
        </w:tabs>
        <w:ind w:left="0" w:firstLine="0"/>
        <w:jc w:val="left"/>
      </w:pPr>
      <w:r w:rsidRPr="00A94749">
        <w:t>Айзенк Ганс Ю. Проверьте свои способности. Пер. с англ: -С.-Петербург: Дельта, 2002.-544с.</w:t>
      </w:r>
    </w:p>
    <w:p w:rsidR="007C514F" w:rsidRPr="00A94749" w:rsidRDefault="007C514F" w:rsidP="00A94749">
      <w:pPr>
        <w:numPr>
          <w:ilvl w:val="0"/>
          <w:numId w:val="4"/>
        </w:numPr>
        <w:tabs>
          <w:tab w:val="left" w:pos="540"/>
          <w:tab w:val="left" w:pos="720"/>
          <w:tab w:val="num" w:pos="1080"/>
          <w:tab w:val="left" w:pos="2000"/>
        </w:tabs>
        <w:ind w:left="0" w:firstLine="0"/>
        <w:jc w:val="left"/>
      </w:pPr>
      <w:r w:rsidRPr="00A94749">
        <w:t>Анастази А. Психологическое тестирование. -М.: Просвещение, 2000.-528с.</w:t>
      </w:r>
    </w:p>
    <w:p w:rsidR="007C514F" w:rsidRPr="00A94749" w:rsidRDefault="007C514F" w:rsidP="00A94749">
      <w:pPr>
        <w:numPr>
          <w:ilvl w:val="0"/>
          <w:numId w:val="4"/>
        </w:numPr>
        <w:tabs>
          <w:tab w:val="left" w:pos="540"/>
          <w:tab w:val="left" w:pos="720"/>
          <w:tab w:val="num" w:pos="1080"/>
          <w:tab w:val="left" w:pos="2000"/>
        </w:tabs>
        <w:ind w:left="0" w:firstLine="0"/>
        <w:jc w:val="left"/>
      </w:pPr>
      <w:r w:rsidRPr="00A94749">
        <w:t>Ансофф И. Стратегическое управление. -М.: Экономика, 2001.-564с.</w:t>
      </w:r>
    </w:p>
    <w:p w:rsidR="007C514F" w:rsidRPr="00A94749" w:rsidRDefault="007C514F" w:rsidP="00A94749">
      <w:pPr>
        <w:numPr>
          <w:ilvl w:val="0"/>
          <w:numId w:val="4"/>
        </w:numPr>
        <w:tabs>
          <w:tab w:val="left" w:pos="540"/>
          <w:tab w:val="left" w:pos="720"/>
          <w:tab w:val="num" w:pos="1080"/>
          <w:tab w:val="left" w:pos="2000"/>
        </w:tabs>
        <w:ind w:left="0" w:firstLine="0"/>
        <w:jc w:val="left"/>
      </w:pPr>
      <w:r w:rsidRPr="00A94749">
        <w:t>Балацкий Е.В., Богомолов Ю.П. Как готовится рабочая смена. Вестник РАН, 1993, №11.-132с.</w:t>
      </w:r>
    </w:p>
    <w:p w:rsidR="007C514F" w:rsidRPr="00A94749" w:rsidRDefault="007C514F" w:rsidP="00A94749">
      <w:pPr>
        <w:numPr>
          <w:ilvl w:val="0"/>
          <w:numId w:val="4"/>
        </w:numPr>
        <w:tabs>
          <w:tab w:val="left" w:pos="540"/>
          <w:tab w:val="left" w:pos="720"/>
          <w:tab w:val="num" w:pos="1080"/>
        </w:tabs>
        <w:ind w:left="0" w:firstLine="0"/>
        <w:jc w:val="left"/>
      </w:pPr>
      <w:r w:rsidRPr="00A94749">
        <w:t>Зудина Л.Н.,  Колобов А.Д.,  Маслов Е.В. проектирование организации труда: Учебное пособие. - Новосибирск,  2002.-358с.</w:t>
      </w:r>
    </w:p>
    <w:p w:rsidR="007C514F" w:rsidRPr="00A94749" w:rsidRDefault="007C514F" w:rsidP="00A94749">
      <w:pPr>
        <w:numPr>
          <w:ilvl w:val="0"/>
          <w:numId w:val="4"/>
        </w:numPr>
        <w:tabs>
          <w:tab w:val="left" w:pos="540"/>
          <w:tab w:val="left" w:pos="720"/>
          <w:tab w:val="num" w:pos="1080"/>
        </w:tabs>
        <w:ind w:left="0" w:firstLine="0"/>
        <w:jc w:val="left"/>
      </w:pPr>
      <w:r w:rsidRPr="00A94749">
        <w:t xml:space="preserve">Кадры ЛРУ и штатные нормативы. М.: ИНФРА, 2002.-511с. </w:t>
      </w:r>
    </w:p>
    <w:p w:rsidR="007C514F" w:rsidRPr="00A94749" w:rsidRDefault="007C514F" w:rsidP="00A94749">
      <w:pPr>
        <w:numPr>
          <w:ilvl w:val="0"/>
          <w:numId w:val="4"/>
        </w:numPr>
        <w:tabs>
          <w:tab w:val="left" w:pos="540"/>
          <w:tab w:val="left" w:pos="720"/>
          <w:tab w:val="num" w:pos="1080"/>
        </w:tabs>
        <w:ind w:left="0" w:firstLine="0"/>
        <w:jc w:val="left"/>
      </w:pPr>
      <w:r w:rsidRPr="00A94749">
        <w:t>Матчинский Ф. Организация труда на рабочих местах (пер с польского). М.: Машиностроение,  1984.-574с.</w:t>
      </w:r>
    </w:p>
    <w:p w:rsidR="007C514F" w:rsidRPr="00A94749" w:rsidRDefault="007C514F" w:rsidP="00A94749">
      <w:pPr>
        <w:numPr>
          <w:ilvl w:val="0"/>
          <w:numId w:val="4"/>
        </w:numPr>
        <w:tabs>
          <w:tab w:val="left" w:pos="540"/>
          <w:tab w:val="left" w:pos="720"/>
          <w:tab w:val="num" w:pos="1080"/>
        </w:tabs>
        <w:ind w:left="0" w:firstLine="0"/>
        <w:jc w:val="left"/>
      </w:pPr>
      <w:r w:rsidRPr="00A94749">
        <w:t>Рофе А.И. Научная организация труда: Учебник. - М.: МИК, 1999.-568с.</w:t>
      </w:r>
    </w:p>
    <w:p w:rsidR="00E55E2F" w:rsidRPr="00A94749" w:rsidRDefault="00E55E2F" w:rsidP="00A94749">
      <w:pPr>
        <w:numPr>
          <w:ilvl w:val="0"/>
          <w:numId w:val="4"/>
        </w:numPr>
        <w:tabs>
          <w:tab w:val="left" w:pos="540"/>
          <w:tab w:val="left" w:pos="720"/>
          <w:tab w:val="num" w:pos="1080"/>
        </w:tabs>
        <w:ind w:left="0" w:firstLine="0"/>
        <w:jc w:val="left"/>
      </w:pPr>
      <w:r w:rsidRPr="00A94749">
        <w:t xml:space="preserve">Шапиро </w:t>
      </w:r>
      <w:r w:rsidR="009F501A" w:rsidRPr="00A94749">
        <w:t>В.Д.</w:t>
      </w:r>
      <w:r w:rsidR="0059291F" w:rsidRPr="00A94749">
        <w:t xml:space="preserve"> Управление человеческими ресурсами. </w:t>
      </w:r>
      <w:r w:rsidR="009F501A" w:rsidRPr="00A94749">
        <w:t>СПб: Дельта</w:t>
      </w:r>
      <w:r w:rsidR="0059291F" w:rsidRPr="00A94749">
        <w:t>, 200</w:t>
      </w:r>
      <w:r w:rsidR="009F501A" w:rsidRPr="00A94749">
        <w:t>3</w:t>
      </w:r>
      <w:r w:rsidR="0059291F" w:rsidRPr="00A94749">
        <w:t>.-587с.</w:t>
      </w:r>
    </w:p>
    <w:p w:rsidR="000F1580" w:rsidRPr="00A94749" w:rsidRDefault="000F1580" w:rsidP="00A94749">
      <w:pPr>
        <w:tabs>
          <w:tab w:val="left" w:pos="540"/>
          <w:tab w:val="left" w:pos="720"/>
        </w:tabs>
        <w:ind w:firstLine="0"/>
        <w:jc w:val="left"/>
      </w:pPr>
      <w:r w:rsidRPr="00A94749">
        <w:t xml:space="preserve">10. Журнал «Менеджер здравоохранения», № 7. 2004.-138с. </w:t>
      </w:r>
      <w:bookmarkStart w:id="10" w:name="_GoBack"/>
      <w:bookmarkEnd w:id="10"/>
    </w:p>
    <w:sectPr w:rsidR="000F1580" w:rsidRPr="00A94749" w:rsidSect="00A94749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E5" w:rsidRDefault="00E709E5">
      <w:r>
        <w:separator/>
      </w:r>
    </w:p>
  </w:endnote>
  <w:endnote w:type="continuationSeparator" w:id="0">
    <w:p w:rsidR="00E709E5" w:rsidRDefault="00E7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E5" w:rsidRDefault="00E709E5">
      <w:r>
        <w:separator/>
      </w:r>
    </w:p>
  </w:footnote>
  <w:footnote w:type="continuationSeparator" w:id="0">
    <w:p w:rsidR="00E709E5" w:rsidRDefault="00E709E5">
      <w:r>
        <w:continuationSeparator/>
      </w:r>
    </w:p>
  </w:footnote>
  <w:footnote w:id="1">
    <w:p w:rsidR="00E709E5" w:rsidRDefault="002F7160">
      <w:pPr>
        <w:pStyle w:val="a5"/>
      </w:pPr>
      <w:r>
        <w:rPr>
          <w:rStyle w:val="a7"/>
        </w:rPr>
        <w:footnoteRef/>
      </w:r>
      <w:r>
        <w:t xml:space="preserve"> Ансофф И. Стратегическое управление. -М.: Экономика, 2001.-156с.</w:t>
      </w:r>
    </w:p>
  </w:footnote>
  <w:footnote w:id="2">
    <w:p w:rsidR="00E709E5" w:rsidRDefault="002F7160">
      <w:pPr>
        <w:pStyle w:val="a5"/>
      </w:pPr>
      <w:r>
        <w:rPr>
          <w:rStyle w:val="a7"/>
        </w:rPr>
        <w:footnoteRef/>
      </w:r>
      <w:r>
        <w:t xml:space="preserve"> Рофе А.И. Научная организация труда: Учебник. - М.: МИК, 1999.-224с.</w:t>
      </w:r>
    </w:p>
  </w:footnote>
  <w:footnote w:id="3">
    <w:p w:rsidR="00E709E5" w:rsidRDefault="002F7160">
      <w:pPr>
        <w:pStyle w:val="a5"/>
      </w:pPr>
      <w:r>
        <w:rPr>
          <w:rStyle w:val="a7"/>
        </w:rPr>
        <w:footnoteRef/>
      </w:r>
      <w:r>
        <w:t xml:space="preserve"> </w:t>
      </w:r>
      <w:r w:rsidRPr="006116C7">
        <w:t>Зудина Л.Н.,  Колобов А.Д.,  Маслов Е.В. проектирование организации труда: Учебное пособие. - Новосибирск,  2002.-96с.</w:t>
      </w:r>
    </w:p>
  </w:footnote>
  <w:footnote w:id="4">
    <w:p w:rsidR="00E709E5" w:rsidRDefault="002F7160">
      <w:pPr>
        <w:pStyle w:val="a5"/>
      </w:pPr>
      <w:r>
        <w:rPr>
          <w:rStyle w:val="a7"/>
        </w:rPr>
        <w:footnoteRef/>
      </w:r>
      <w:r>
        <w:t xml:space="preserve"> Балацкий Е.В., Богомолов Ю.П. Как готовится рабочая смена. -Вестник РАН, 1993, №11, с. 11-17</w:t>
      </w:r>
    </w:p>
  </w:footnote>
  <w:footnote w:id="5">
    <w:p w:rsidR="00E709E5" w:rsidRDefault="002F7160">
      <w:pPr>
        <w:pStyle w:val="a5"/>
      </w:pPr>
      <w:r>
        <w:rPr>
          <w:rStyle w:val="a7"/>
        </w:rPr>
        <w:footnoteRef/>
      </w:r>
      <w:r>
        <w:t xml:space="preserve"> Анастази А. Психологическое тестирование. -М.: Просвещение, 2000.-258с.</w:t>
      </w:r>
    </w:p>
  </w:footnote>
  <w:footnote w:id="6">
    <w:p w:rsidR="00E709E5" w:rsidRDefault="002F7160">
      <w:pPr>
        <w:pStyle w:val="a5"/>
      </w:pPr>
      <w:r>
        <w:rPr>
          <w:rStyle w:val="a7"/>
        </w:rPr>
        <w:footnoteRef/>
      </w:r>
      <w:r>
        <w:t xml:space="preserve"> Матчинский Ф. Организация труда на рабочих местах (пер с польского).-М.: Машиностроение,  1984.-189с.</w:t>
      </w:r>
    </w:p>
  </w:footnote>
  <w:footnote w:id="7">
    <w:p w:rsidR="00E709E5" w:rsidRDefault="000F1580">
      <w:pPr>
        <w:pStyle w:val="a5"/>
      </w:pPr>
      <w:r>
        <w:rPr>
          <w:rStyle w:val="a7"/>
        </w:rPr>
        <w:footnoteRef/>
      </w:r>
      <w:r>
        <w:t xml:space="preserve"> Журнал «Менеджер здравоохранения», № 7. 2004.-33с.</w:t>
      </w:r>
    </w:p>
  </w:footnote>
  <w:footnote w:id="8">
    <w:p w:rsidR="00E709E5" w:rsidRDefault="002F7160">
      <w:pPr>
        <w:pStyle w:val="a5"/>
      </w:pPr>
      <w:r>
        <w:rPr>
          <w:rStyle w:val="a7"/>
        </w:rPr>
        <w:footnoteRef/>
      </w:r>
      <w:r>
        <w:t xml:space="preserve"> Айзенк Ганс Ю. Проверьте свои способности. Пер. с англ: -С.-Петербург: Дельта, 2002.-168с.</w:t>
      </w:r>
    </w:p>
  </w:footnote>
  <w:footnote w:id="9">
    <w:p w:rsidR="00E709E5" w:rsidRDefault="002F7160">
      <w:pPr>
        <w:pStyle w:val="a5"/>
      </w:pPr>
      <w:r>
        <w:rPr>
          <w:rStyle w:val="a7"/>
        </w:rPr>
        <w:footnoteRef/>
      </w:r>
      <w:r>
        <w:t xml:space="preserve"> Шапиро В.Д. Управление человеческими ресурсами. СПб: Дельта, 2003.-289с.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772A"/>
    <w:multiLevelType w:val="hybridMultilevel"/>
    <w:tmpl w:val="D274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87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7401E07"/>
    <w:multiLevelType w:val="singleLevel"/>
    <w:tmpl w:val="3244D07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54076159"/>
    <w:multiLevelType w:val="singleLevel"/>
    <w:tmpl w:val="AD28814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79EA52BE"/>
    <w:multiLevelType w:val="hybridMultilevel"/>
    <w:tmpl w:val="00B44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B54"/>
    <w:rsid w:val="00073D3F"/>
    <w:rsid w:val="00081902"/>
    <w:rsid w:val="000D7E2F"/>
    <w:rsid w:val="000F1580"/>
    <w:rsid w:val="0014163B"/>
    <w:rsid w:val="00151872"/>
    <w:rsid w:val="00153851"/>
    <w:rsid w:val="00166929"/>
    <w:rsid w:val="001C223C"/>
    <w:rsid w:val="001F1D7A"/>
    <w:rsid w:val="00207144"/>
    <w:rsid w:val="002243EB"/>
    <w:rsid w:val="0027388B"/>
    <w:rsid w:val="002E0EA3"/>
    <w:rsid w:val="002F7160"/>
    <w:rsid w:val="0033267D"/>
    <w:rsid w:val="00367826"/>
    <w:rsid w:val="003A0367"/>
    <w:rsid w:val="003B7310"/>
    <w:rsid w:val="004F6AC3"/>
    <w:rsid w:val="0059291F"/>
    <w:rsid w:val="006116C7"/>
    <w:rsid w:val="006314A9"/>
    <w:rsid w:val="00675A92"/>
    <w:rsid w:val="00681591"/>
    <w:rsid w:val="006F4D2F"/>
    <w:rsid w:val="00710BC0"/>
    <w:rsid w:val="007C514F"/>
    <w:rsid w:val="00867136"/>
    <w:rsid w:val="00885B54"/>
    <w:rsid w:val="00894122"/>
    <w:rsid w:val="008B7D27"/>
    <w:rsid w:val="009105E3"/>
    <w:rsid w:val="00926561"/>
    <w:rsid w:val="009D721C"/>
    <w:rsid w:val="009F501A"/>
    <w:rsid w:val="00A5311F"/>
    <w:rsid w:val="00A94749"/>
    <w:rsid w:val="00AE5E7E"/>
    <w:rsid w:val="00B478DC"/>
    <w:rsid w:val="00B73FD3"/>
    <w:rsid w:val="00B771E5"/>
    <w:rsid w:val="00B91398"/>
    <w:rsid w:val="00BA71C4"/>
    <w:rsid w:val="00BF0D26"/>
    <w:rsid w:val="00CA2EEC"/>
    <w:rsid w:val="00CC33BC"/>
    <w:rsid w:val="00E06A0E"/>
    <w:rsid w:val="00E54F42"/>
    <w:rsid w:val="00E55E2F"/>
    <w:rsid w:val="00E67778"/>
    <w:rsid w:val="00E709E5"/>
    <w:rsid w:val="00E95491"/>
    <w:rsid w:val="00EA36F2"/>
    <w:rsid w:val="00F127B8"/>
    <w:rsid w:val="00F27360"/>
    <w:rsid w:val="00F83D90"/>
    <w:rsid w:val="00FD1505"/>
    <w:rsid w:val="00FE1E74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326DFB-5C2E-4DB7-8762-CC5F3BBF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jc w:val="center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uiPriority w:val="99"/>
    <w:pPr>
      <w:pageBreakBefore w:val="0"/>
      <w:jc w:val="both"/>
    </w:pPr>
    <w:rPr>
      <w:b w:val="0"/>
      <w:bCs w:val="0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uiPriority w:val="99"/>
    <w:pPr>
      <w:jc w:val="center"/>
    </w:pPr>
    <w:rPr>
      <w:b/>
      <w:bCs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pPr>
      <w:ind w:left="284" w:firstLine="0"/>
      <w:jc w:val="left"/>
    </w:pPr>
    <w:rPr>
      <w:smallCaps/>
    </w:rPr>
  </w:style>
  <w:style w:type="paragraph" w:styleId="31">
    <w:name w:val="toc 3"/>
    <w:basedOn w:val="a"/>
    <w:next w:val="a"/>
    <w:autoRedefine/>
    <w:uiPriority w:val="99"/>
    <w:semiHidden/>
    <w:pPr>
      <w:ind w:firstLine="567"/>
      <w:jc w:val="left"/>
    </w:pPr>
    <w:rPr>
      <w:i/>
      <w:iCs/>
    </w:rPr>
  </w:style>
  <w:style w:type="paragraph" w:customStyle="1" w:styleId="12">
    <w:name w:val="Обычный1"/>
    <w:basedOn w:val="a"/>
    <w:next w:val="a"/>
    <w:uiPriority w:val="99"/>
    <w:pPr>
      <w:jc w:val="center"/>
    </w:pPr>
    <w:rPr>
      <w:b/>
      <w:bCs/>
      <w:sz w:val="32"/>
      <w:szCs w:val="32"/>
    </w:rPr>
  </w:style>
  <w:style w:type="paragraph" w:styleId="22">
    <w:name w:val="Body Text 2"/>
    <w:basedOn w:val="a"/>
    <w:link w:val="23"/>
    <w:uiPriority w:val="99"/>
    <w:rsid w:val="00FD1505"/>
    <w:pPr>
      <w:spacing w:line="240" w:lineRule="auto"/>
      <w:ind w:firstLine="851"/>
    </w:p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"/>
    <w:link w:val="33"/>
    <w:uiPriority w:val="99"/>
    <w:rsid w:val="00E06A0E"/>
    <w:pPr>
      <w:widowControl w:val="0"/>
      <w:spacing w:line="240" w:lineRule="auto"/>
      <w:ind w:right="88" w:firstLine="550"/>
    </w:pPr>
    <w:rPr>
      <w:sz w:val="20"/>
      <w:szCs w:val="20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character" w:styleId="a4">
    <w:name w:val="Hyperlink"/>
    <w:uiPriority w:val="99"/>
    <w:rsid w:val="001F1D7A"/>
    <w:rPr>
      <w:color w:val="0000FF"/>
      <w:u w:val="single"/>
    </w:rPr>
  </w:style>
  <w:style w:type="paragraph" w:styleId="4">
    <w:name w:val="toc 4"/>
    <w:basedOn w:val="a"/>
    <w:next w:val="a"/>
    <w:autoRedefine/>
    <w:uiPriority w:val="99"/>
    <w:semiHidden/>
    <w:rsid w:val="001F1D7A"/>
    <w:pPr>
      <w:ind w:left="840"/>
    </w:pPr>
  </w:style>
  <w:style w:type="paragraph" w:styleId="5">
    <w:name w:val="toc 5"/>
    <w:basedOn w:val="a"/>
    <w:next w:val="a"/>
    <w:autoRedefine/>
    <w:uiPriority w:val="99"/>
    <w:semiHidden/>
    <w:rsid w:val="001F1D7A"/>
    <w:pPr>
      <w:ind w:left="1120"/>
    </w:pPr>
  </w:style>
  <w:style w:type="paragraph" w:styleId="6">
    <w:name w:val="toc 6"/>
    <w:basedOn w:val="a"/>
    <w:next w:val="a"/>
    <w:autoRedefine/>
    <w:uiPriority w:val="99"/>
    <w:semiHidden/>
    <w:rsid w:val="001F1D7A"/>
    <w:pPr>
      <w:ind w:left="1400"/>
    </w:pPr>
  </w:style>
  <w:style w:type="paragraph" w:styleId="7">
    <w:name w:val="toc 7"/>
    <w:basedOn w:val="a"/>
    <w:next w:val="a"/>
    <w:autoRedefine/>
    <w:uiPriority w:val="99"/>
    <w:semiHidden/>
    <w:rsid w:val="001F1D7A"/>
    <w:pPr>
      <w:ind w:left="1680"/>
    </w:pPr>
  </w:style>
  <w:style w:type="paragraph" w:styleId="8">
    <w:name w:val="toc 8"/>
    <w:basedOn w:val="a"/>
    <w:next w:val="a"/>
    <w:autoRedefine/>
    <w:uiPriority w:val="99"/>
    <w:semiHidden/>
    <w:rsid w:val="001F1D7A"/>
    <w:pPr>
      <w:ind w:left="1960"/>
    </w:pPr>
  </w:style>
  <w:style w:type="paragraph" w:styleId="9">
    <w:name w:val="toc 9"/>
    <w:basedOn w:val="a"/>
    <w:next w:val="a"/>
    <w:autoRedefine/>
    <w:uiPriority w:val="99"/>
    <w:semiHidden/>
    <w:rsid w:val="001F1D7A"/>
    <w:pPr>
      <w:ind w:left="2240"/>
    </w:pPr>
  </w:style>
  <w:style w:type="paragraph" w:styleId="a5">
    <w:name w:val="footnote text"/>
    <w:basedOn w:val="a"/>
    <w:link w:val="a6"/>
    <w:uiPriority w:val="99"/>
    <w:semiHidden/>
    <w:rsid w:val="006314A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6314A9"/>
    <w:rPr>
      <w:vertAlign w:val="superscript"/>
    </w:rPr>
  </w:style>
  <w:style w:type="paragraph" w:styleId="a8">
    <w:name w:val="header"/>
    <w:basedOn w:val="a"/>
    <w:link w:val="a9"/>
    <w:uiPriority w:val="99"/>
    <w:rsid w:val="009105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9105E3"/>
  </w:style>
  <w:style w:type="paragraph" w:styleId="ab">
    <w:name w:val="footer"/>
    <w:basedOn w:val="a"/>
    <w:link w:val="ac"/>
    <w:uiPriority w:val="99"/>
    <w:rsid w:val="00F12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A53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 from Lena</Company>
  <LinksUpToDate>false</LinksUpToDate>
  <CharactersWithSpaces>26590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Алена</dc:creator>
  <cp:keywords/>
  <dc:description/>
  <cp:lastModifiedBy>admin</cp:lastModifiedBy>
  <cp:revision>2</cp:revision>
  <cp:lastPrinted>2006-01-16T11:21:00Z</cp:lastPrinted>
  <dcterms:created xsi:type="dcterms:W3CDTF">2014-02-28T15:38:00Z</dcterms:created>
  <dcterms:modified xsi:type="dcterms:W3CDTF">2014-02-28T15:38:00Z</dcterms:modified>
</cp:coreProperties>
</file>