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59" w:rsidRDefault="00900259" w:rsidP="00912BF5">
      <w:pPr>
        <w:pStyle w:val="a3"/>
        <w:rPr>
          <w:i/>
          <w:sz w:val="24"/>
        </w:rPr>
      </w:pPr>
    </w:p>
    <w:p w:rsidR="00912BF5" w:rsidRDefault="0076415C" w:rsidP="00912BF5">
      <w:pPr>
        <w:pStyle w:val="a3"/>
        <w:rPr>
          <w:i/>
          <w:sz w:val="24"/>
        </w:rPr>
      </w:pPr>
      <w:r>
        <w:rPr>
          <w:i/>
          <w:sz w:val="24"/>
        </w:rPr>
        <w:t xml:space="preserve">1. </w:t>
      </w:r>
      <w:r w:rsidR="00912BF5">
        <w:rPr>
          <w:i/>
          <w:sz w:val="24"/>
        </w:rPr>
        <w:t xml:space="preserve"> Организация управления инновационной деятельностью в РФ</w:t>
      </w:r>
    </w:p>
    <w:p w:rsidR="00912BF5" w:rsidRDefault="00912BF5" w:rsidP="00912BF5">
      <w:pPr>
        <w:ind w:firstLine="720"/>
        <w:jc w:val="center"/>
        <w:rPr>
          <w:b/>
          <w:sz w:val="24"/>
        </w:rPr>
      </w:pPr>
    </w:p>
    <w:p w:rsidR="0076415C" w:rsidRDefault="006C0448" w:rsidP="00912BF5">
      <w:pPr>
        <w:ind w:firstLine="720"/>
        <w:jc w:val="both"/>
        <w:rPr>
          <w:color w:val="000000"/>
          <w:sz w:val="24"/>
          <w:szCs w:val="24"/>
        </w:rPr>
      </w:pPr>
      <w:r w:rsidRPr="006C0448">
        <w:rPr>
          <w:color w:val="000000"/>
          <w:sz w:val="24"/>
          <w:szCs w:val="24"/>
        </w:rPr>
        <w:t xml:space="preserve">Выход российской экономики на новый этап реформирования, ориентированный на становление развитых рыночных отношений, объективно предполагает наличие мощного, активно развивающегося производственного потенциала. В этой связи большое значение приобретает основной фактор подъема производства — </w:t>
      </w:r>
      <w:r w:rsidRPr="00107E3E">
        <w:rPr>
          <w:i/>
          <w:color w:val="000000"/>
          <w:sz w:val="24"/>
          <w:szCs w:val="24"/>
        </w:rPr>
        <w:t>научно-технический прогресс</w:t>
      </w:r>
      <w:r w:rsidRPr="006C0448">
        <w:rPr>
          <w:color w:val="000000"/>
          <w:sz w:val="24"/>
          <w:szCs w:val="24"/>
        </w:rPr>
        <w:t>. Важность расширенного использования достижений научно-технического прогресса как в деятельности отдельных предприятий, так и в функционировании эк</w:t>
      </w:r>
      <w:r>
        <w:rPr>
          <w:color w:val="000000"/>
          <w:sz w:val="24"/>
          <w:szCs w:val="24"/>
        </w:rPr>
        <w:t xml:space="preserve">ономики в целом, подчеркивается </w:t>
      </w:r>
      <w:r w:rsidRPr="006C0448">
        <w:rPr>
          <w:color w:val="000000"/>
          <w:sz w:val="24"/>
          <w:szCs w:val="24"/>
        </w:rPr>
        <w:t xml:space="preserve">многими экономистами. </w:t>
      </w:r>
    </w:p>
    <w:p w:rsidR="0085260F" w:rsidRDefault="0085260F" w:rsidP="00912BF5">
      <w:pPr>
        <w:ind w:firstLine="720"/>
        <w:jc w:val="both"/>
        <w:rPr>
          <w:color w:val="000000"/>
          <w:sz w:val="24"/>
          <w:szCs w:val="24"/>
        </w:rPr>
      </w:pPr>
    </w:p>
    <w:p w:rsidR="0085260F" w:rsidRDefault="0085260F" w:rsidP="0085260F">
      <w:pPr>
        <w:jc w:val="both"/>
        <w:rPr>
          <w:sz w:val="24"/>
          <w:szCs w:val="24"/>
        </w:rPr>
      </w:pPr>
      <w:r w:rsidRPr="0085260F">
        <w:rPr>
          <w:sz w:val="28"/>
          <w:szCs w:val="28"/>
        </w:rPr>
        <w:t xml:space="preserve">* </w:t>
      </w:r>
      <w:r w:rsidRPr="0085260F">
        <w:rPr>
          <w:b/>
          <w:i/>
          <w:sz w:val="28"/>
          <w:szCs w:val="28"/>
          <w:u w:val="single"/>
        </w:rPr>
        <w:t>Новшество</w:t>
      </w:r>
      <w:r w:rsidRPr="0085260F">
        <w:rPr>
          <w:sz w:val="28"/>
          <w:szCs w:val="28"/>
        </w:rPr>
        <w:t xml:space="preserve"> </w:t>
      </w:r>
      <w:r>
        <w:rPr>
          <w:b/>
          <w:sz w:val="22"/>
        </w:rPr>
        <w:t xml:space="preserve">– </w:t>
      </w:r>
      <w:r w:rsidRPr="0085260F">
        <w:rPr>
          <w:sz w:val="24"/>
          <w:szCs w:val="24"/>
        </w:rPr>
        <w:t>определенная новизна, близко к понятию “изобретение”; конкретный результат разработки новой научной идеи, имеющий форму образца новой техники, конструкционного материала для производства какой-либо продукции, отличающийся от применявшихся ранее качественными характеристиками, позволяющими повысить эффективность производства (может быть представлено в виде научной, технической или иной документации, т.е. в виде информации, описывающей технологические, организационные, управленческие и другие процессы и явления нематериального характера, если она способна эффективно повлиять на результаты материального производства).</w:t>
      </w:r>
    </w:p>
    <w:p w:rsidR="0085260F" w:rsidRPr="0085260F" w:rsidRDefault="0085260F" w:rsidP="0085260F">
      <w:pPr>
        <w:ind w:left="360"/>
        <w:jc w:val="both"/>
        <w:rPr>
          <w:sz w:val="24"/>
          <w:szCs w:val="24"/>
        </w:rPr>
      </w:pPr>
      <w:r w:rsidRPr="0085260F">
        <w:rPr>
          <w:sz w:val="24"/>
          <w:szCs w:val="24"/>
        </w:rPr>
        <w:t>На уровне организации НТП реализуется в виде инноваций.</w:t>
      </w:r>
    </w:p>
    <w:p w:rsidR="0085260F" w:rsidRPr="0085260F" w:rsidRDefault="0085260F" w:rsidP="0085260F">
      <w:pPr>
        <w:ind w:firstLine="709"/>
        <w:jc w:val="both"/>
        <w:rPr>
          <w:sz w:val="24"/>
          <w:szCs w:val="24"/>
        </w:rPr>
      </w:pPr>
      <w:r w:rsidRPr="0085260F">
        <w:rPr>
          <w:b/>
          <w:sz w:val="36"/>
          <w:szCs w:val="36"/>
        </w:rPr>
        <w:t xml:space="preserve">! </w:t>
      </w:r>
      <w:r w:rsidRPr="0085260F">
        <w:rPr>
          <w:sz w:val="24"/>
          <w:szCs w:val="24"/>
        </w:rPr>
        <w:t>Новшество, задействованное в динамике, и до определенной степени развившееся, становится нововведением. С момента принятия к распространению новшество приобретает новое качество и становится инновацией.</w:t>
      </w:r>
    </w:p>
    <w:p w:rsidR="0085260F" w:rsidRDefault="0085260F" w:rsidP="0085260F">
      <w:pPr>
        <w:jc w:val="both"/>
        <w:rPr>
          <w:sz w:val="22"/>
        </w:rPr>
      </w:pPr>
    </w:p>
    <w:p w:rsidR="0076415C" w:rsidRDefault="0076415C" w:rsidP="0076415C">
      <w:pPr>
        <w:jc w:val="both"/>
        <w:rPr>
          <w:sz w:val="22"/>
        </w:rPr>
      </w:pPr>
      <w:r>
        <w:rPr>
          <w:b/>
          <w:sz w:val="28"/>
          <w:szCs w:val="28"/>
        </w:rPr>
        <w:t xml:space="preserve">* </w:t>
      </w:r>
      <w:r w:rsidRPr="0076415C">
        <w:rPr>
          <w:b/>
          <w:i/>
          <w:sz w:val="28"/>
          <w:szCs w:val="28"/>
          <w:u w:val="single"/>
        </w:rPr>
        <w:t>Нововведение</w:t>
      </w:r>
      <w:r>
        <w:t xml:space="preserve"> - </w:t>
      </w:r>
      <w:r w:rsidRPr="0076415C">
        <w:rPr>
          <w:sz w:val="24"/>
          <w:szCs w:val="24"/>
        </w:rPr>
        <w:t>процесс внедрения, распространения и использования новшеств с целью непосредственного удовлетворения общественных потребностей в продуктах, услугах, процессах более высокого качественного уровня; это такое целенаправленное изменение, которое вносит в среду внедрения (организацию, население, общество и т.д.) новые относительно стабильные элементы (нововведения выступают как форма управляемого развития); это процесс доведения изобретения или открытия до стадии практического использования, когда оно начинает давать экономический эффект; это процесс, характеризующий переход системы из одного состояния в другое за счет введения отдельных новшеств.</w:t>
      </w:r>
      <w:r>
        <w:rPr>
          <w:sz w:val="22"/>
        </w:rPr>
        <w:t xml:space="preserve"> </w:t>
      </w:r>
    </w:p>
    <w:p w:rsidR="0076415C" w:rsidRDefault="0076415C" w:rsidP="0076415C">
      <w:pPr>
        <w:ind w:firstLine="720"/>
        <w:jc w:val="both"/>
        <w:rPr>
          <w:color w:val="000000"/>
          <w:sz w:val="24"/>
          <w:szCs w:val="24"/>
        </w:rPr>
      </w:pPr>
      <w:r>
        <w:rPr>
          <w:sz w:val="22"/>
        </w:rPr>
        <w:t xml:space="preserve"> </w:t>
      </w:r>
    </w:p>
    <w:p w:rsidR="0076415C" w:rsidRDefault="0076415C" w:rsidP="0076415C">
      <w:pPr>
        <w:jc w:val="both"/>
        <w:rPr>
          <w:sz w:val="22"/>
        </w:rPr>
      </w:pPr>
      <w:r w:rsidRPr="0076415C">
        <w:rPr>
          <w:sz w:val="28"/>
          <w:szCs w:val="28"/>
        </w:rPr>
        <w:t xml:space="preserve">* </w:t>
      </w:r>
      <w:r w:rsidRPr="0076415C">
        <w:rPr>
          <w:b/>
          <w:i/>
          <w:sz w:val="28"/>
          <w:szCs w:val="28"/>
          <w:u w:val="single"/>
        </w:rPr>
        <w:t>Инновация</w:t>
      </w:r>
      <w:r w:rsidRPr="0076415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6415C">
        <w:rPr>
          <w:sz w:val="24"/>
          <w:szCs w:val="24"/>
        </w:rPr>
        <w:t>это такой общественно-технико-экономический процесс, который через практическое использование идей и изобретений приводит к созданию лучших по своим свойствам изделий, технологий, и в случае, если инновация ориентирована на экономическую выгоду, прибыль, ее появление на рынке может принести добавочный доход;  это коммерческое использование результатов творческой деятельности, нацеленной на разработку, создание и распространение новых конкурентоспособных видов продукции, технологий, форм и методов управления, основу которых составляют объекты интеллектуальной собственности; это конечный результат инновационной деятельности, получивший воплощение в виде нового или усовершенствованного продукта, внедренного на рынке, нового или усовершенствованного технологического процесса, используемого в практической деятельности, либо в новом подходе к социальным услугам; это превращение потенциального НТП в реальный, воплощающийся в новых продуктах и технологиях; это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коммерческого, административного и иного характера.</w:t>
      </w:r>
      <w:r>
        <w:rPr>
          <w:sz w:val="22"/>
        </w:rPr>
        <w:t xml:space="preserve"> </w:t>
      </w:r>
    </w:p>
    <w:p w:rsidR="00107E3E" w:rsidRDefault="0076415C" w:rsidP="0076415C">
      <w:pPr>
        <w:jc w:val="both"/>
        <w:rPr>
          <w:b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          </w:t>
      </w:r>
      <w:r w:rsidR="006C0448" w:rsidRPr="006C0448">
        <w:rPr>
          <w:color w:val="000000"/>
          <w:sz w:val="24"/>
          <w:szCs w:val="24"/>
        </w:rPr>
        <w:t xml:space="preserve">Ситуация, сложившаяся в российской экономике, предоставляет возможности для реализации потенциала </w:t>
      </w:r>
      <w:r w:rsidR="00B9071A">
        <w:rPr>
          <w:color w:val="000000"/>
          <w:sz w:val="24"/>
          <w:szCs w:val="24"/>
        </w:rPr>
        <w:t>государства</w:t>
      </w:r>
      <w:r w:rsidR="006C0448" w:rsidRPr="006C0448">
        <w:rPr>
          <w:color w:val="000000"/>
          <w:sz w:val="24"/>
          <w:szCs w:val="24"/>
        </w:rPr>
        <w:t xml:space="preserve">, прежде всего в сферах, связанных с </w:t>
      </w:r>
      <w:r w:rsidR="006C0448" w:rsidRPr="00107E3E">
        <w:rPr>
          <w:i/>
          <w:color w:val="000000"/>
          <w:sz w:val="24"/>
          <w:szCs w:val="24"/>
        </w:rPr>
        <w:t>инновационной активностью</w:t>
      </w:r>
      <w:r w:rsidR="006C0448" w:rsidRPr="006C0448">
        <w:rPr>
          <w:color w:val="000000"/>
          <w:sz w:val="24"/>
          <w:szCs w:val="24"/>
        </w:rPr>
        <w:t>.</w:t>
      </w:r>
      <w:r w:rsidR="006C0448" w:rsidRPr="00107E3E">
        <w:rPr>
          <w:b/>
          <w:color w:val="000000"/>
          <w:sz w:val="40"/>
          <w:szCs w:val="40"/>
        </w:rPr>
        <w:t xml:space="preserve"> </w:t>
      </w:r>
    </w:p>
    <w:p w:rsidR="00107E3E" w:rsidRDefault="00107E3E" w:rsidP="00912BF5">
      <w:pPr>
        <w:ind w:firstLine="720"/>
        <w:jc w:val="both"/>
        <w:rPr>
          <w:color w:val="000000"/>
          <w:sz w:val="24"/>
          <w:szCs w:val="24"/>
        </w:rPr>
      </w:pPr>
      <w:r w:rsidRPr="00107E3E">
        <w:rPr>
          <w:b/>
          <w:color w:val="000000"/>
          <w:sz w:val="40"/>
          <w:szCs w:val="40"/>
        </w:rPr>
        <w:t>!</w:t>
      </w:r>
      <w:r w:rsidR="006C0448" w:rsidRPr="006C0448">
        <w:rPr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>:</w:t>
      </w:r>
    </w:p>
    <w:p w:rsidR="00107E3E" w:rsidRDefault="00107E3E" w:rsidP="00107E3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6C0448" w:rsidRPr="006C0448">
        <w:rPr>
          <w:color w:val="000000"/>
          <w:sz w:val="24"/>
          <w:szCs w:val="24"/>
        </w:rPr>
        <w:t xml:space="preserve">проводить научные исследования и разработки новой продукции с целью диверсификации производства, </w:t>
      </w:r>
    </w:p>
    <w:p w:rsidR="00107E3E" w:rsidRDefault="00107E3E" w:rsidP="00107E3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  </w:t>
      </w:r>
      <w:r w:rsidR="006C0448" w:rsidRPr="006C0448">
        <w:rPr>
          <w:color w:val="000000"/>
          <w:sz w:val="24"/>
          <w:szCs w:val="24"/>
        </w:rPr>
        <w:t xml:space="preserve">создавать высокие технологии, </w:t>
      </w:r>
    </w:p>
    <w:p w:rsidR="00107E3E" w:rsidRDefault="00107E3E" w:rsidP="00107E3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 </w:t>
      </w:r>
      <w:r w:rsidR="006C0448" w:rsidRPr="006C0448">
        <w:rPr>
          <w:color w:val="000000"/>
          <w:sz w:val="24"/>
          <w:szCs w:val="24"/>
        </w:rPr>
        <w:t xml:space="preserve">повышать производственный потенциал путем замены машин и оборудования, их модернизации. </w:t>
      </w:r>
    </w:p>
    <w:p w:rsidR="006C0448" w:rsidRDefault="00107E3E" w:rsidP="00107E3E">
      <w:pPr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       </w:t>
      </w:r>
      <w:r w:rsidR="006C0448" w:rsidRPr="006C0448">
        <w:rPr>
          <w:color w:val="000000"/>
          <w:sz w:val="24"/>
          <w:szCs w:val="24"/>
        </w:rPr>
        <w:t xml:space="preserve">Под влиянием возрастающей внутренней и внешней конкуренции инновации должны стать важнейшим элементом повышения эффективности управления </w:t>
      </w:r>
      <w:r>
        <w:rPr>
          <w:color w:val="000000"/>
          <w:sz w:val="24"/>
          <w:szCs w:val="24"/>
        </w:rPr>
        <w:t>в государстве</w:t>
      </w:r>
      <w:r w:rsidR="006C0448" w:rsidRPr="006C0448">
        <w:rPr>
          <w:color w:val="000000"/>
          <w:sz w:val="24"/>
          <w:szCs w:val="24"/>
        </w:rPr>
        <w:t>. Новые идеи и продукты, прогрессивные технологии и организационные решения все в большей степени будут определять успех предпринимательской деятельности, обеспечивать выживание и финансовую стабилизацию предприятий</w:t>
      </w:r>
      <w:r>
        <w:rPr>
          <w:color w:val="000000"/>
          <w:sz w:val="24"/>
          <w:szCs w:val="24"/>
        </w:rPr>
        <w:t xml:space="preserve"> и государства в целом</w:t>
      </w:r>
      <w:r w:rsidR="006C0448" w:rsidRPr="006C0448">
        <w:rPr>
          <w:color w:val="000000"/>
          <w:sz w:val="24"/>
          <w:szCs w:val="24"/>
        </w:rPr>
        <w:t xml:space="preserve">. 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Понимание роли и значения инновационной деятельности, усиление важности технологических факторов в выборе стратегии развития как государства РФ , так и организации в отдельности, находят свое отражение в соответствующем качественном преобразовании организационных структур управления. При этом особое значение приобретает оценка взаимозависимости изменения данных структур и конкретного типа инновационной стратегии, избираемого государством или конкретной организацией. Результаты оценки необходимы для решения задач эффективного управления инновационной деятельностью на всех этапах жизненного цикла </w:t>
      </w:r>
      <w:r w:rsidRPr="00912BF5">
        <w:rPr>
          <w:i/>
          <w:sz w:val="24"/>
          <w:u w:val="single"/>
        </w:rPr>
        <w:t>нововведений</w:t>
      </w:r>
      <w:r>
        <w:rPr>
          <w:sz w:val="24"/>
        </w:rPr>
        <w:t xml:space="preserve"> в рамках принятой стратегии.</w:t>
      </w:r>
    </w:p>
    <w:p w:rsidR="00912BF5" w:rsidRDefault="00912BF5" w:rsidP="00912BF5">
      <w:pPr>
        <w:ind w:firstLine="720"/>
        <w:jc w:val="both"/>
        <w:rPr>
          <w:sz w:val="24"/>
        </w:rPr>
      </w:pPr>
    </w:p>
    <w:p w:rsidR="00912BF5" w:rsidRDefault="00912BF5" w:rsidP="00912BF5">
      <w:pPr>
        <w:ind w:firstLine="720"/>
        <w:jc w:val="both"/>
        <w:rPr>
          <w:sz w:val="24"/>
        </w:rPr>
      </w:pP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Результаты анализа позволяют судить о влиянии характера, интенсивности и масштабности научных, технических и технологических нововведений на содержание и направленность организационных и управленческих нововведений. Первые являются своеобразным источником необходимости и возможности последних, определяющим фактором их возникновения.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Кроме этого организационно-управленческие изменения, обеспечивающие новые качества оргструктур управления инновационной деятельностью, как правило, влекут за собой расширение сферы их компетенции и в итоге повышение общего уровня инновационности организации как в сравнении с прежним уровнем, так и в сравнении с конкурентами.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Важным моментом в решении организационных вопросов инновационного менеджмента в </w:t>
      </w:r>
      <w:r w:rsidR="0036462B">
        <w:rPr>
          <w:sz w:val="24"/>
        </w:rPr>
        <w:t xml:space="preserve">государстве или конкретной </w:t>
      </w:r>
      <w:r>
        <w:rPr>
          <w:sz w:val="24"/>
        </w:rPr>
        <w:t>организации является выбор конкретного типа оргструктуры управления. Универсальной организационной формы для всех видов инноваций нет. Но в зависимости от сущности и характера определенного новшества можно выбрать наиболее эффективные организационные формы. Выбор будет зависеть от:</w:t>
      </w:r>
    </w:p>
    <w:p w:rsidR="00912BF5" w:rsidRDefault="00B9071A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готовности </w:t>
      </w:r>
      <w:r w:rsidR="00912BF5">
        <w:rPr>
          <w:sz w:val="24"/>
        </w:rPr>
        <w:t xml:space="preserve"> к изменениям;</w:t>
      </w:r>
    </w:p>
    <w:p w:rsidR="00912BF5" w:rsidRDefault="00912BF5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основных тенденций долгосрочной технологической политики;</w:t>
      </w:r>
    </w:p>
    <w:p w:rsidR="00912BF5" w:rsidRDefault="00912BF5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наличия благоприятной среды для возникновения идей и ресурсной базы для их реализации;</w:t>
      </w:r>
    </w:p>
    <w:p w:rsidR="00912BF5" w:rsidRDefault="00912BF5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степени восприятия состояния внешней среды и быстроты реакции на ее изменения;</w:t>
      </w:r>
    </w:p>
    <w:p w:rsidR="00912BF5" w:rsidRDefault="00912BF5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состояния внутренних и внешних коммуникаций;</w:t>
      </w:r>
    </w:p>
    <w:p w:rsidR="00912BF5" w:rsidRDefault="00912BF5" w:rsidP="00912B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климата, способствующего разрешению внутриорганизационных противоречий и конфликтов.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Практика показывает, что организационные формы, а также приемы и методы управления инновационной деятельностью </w:t>
      </w:r>
      <w:r w:rsidR="0036462B">
        <w:rPr>
          <w:sz w:val="24"/>
        </w:rPr>
        <w:t>развитых стран</w:t>
      </w:r>
      <w:r>
        <w:rPr>
          <w:sz w:val="24"/>
        </w:rPr>
        <w:t xml:space="preserve"> не имеют каких-либо принципиальных различий и не отличаются особым совершенством по сравнению с другими. Но такие </w:t>
      </w:r>
      <w:r w:rsidR="0036462B">
        <w:rPr>
          <w:sz w:val="24"/>
        </w:rPr>
        <w:t>страны</w:t>
      </w:r>
      <w:r>
        <w:rPr>
          <w:sz w:val="24"/>
        </w:rPr>
        <w:t>, как правило, применяют свои уникальные, наиболее отвечающие условиям и характеру их деятельности – периодичности нововведений, источникам инновационных идей, масштабам и типу организационной структуры в целом, характеру технологии, параметрам рынка новой продукции и т.д.</w:t>
      </w:r>
    </w:p>
    <w:p w:rsidR="0036462B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Таким образом, выбор и создание новых организационных форм инновационного менеджмента в </w:t>
      </w:r>
      <w:r w:rsidR="0036462B">
        <w:rPr>
          <w:sz w:val="24"/>
        </w:rPr>
        <w:t>государстве</w:t>
      </w:r>
      <w:r>
        <w:rPr>
          <w:sz w:val="24"/>
        </w:rPr>
        <w:t xml:space="preserve"> представляет собой совокупность следующих процессов: </w:t>
      </w:r>
    </w:p>
    <w:p w:rsidR="0036462B" w:rsidRDefault="0036462B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1. </w:t>
      </w:r>
      <w:r w:rsidR="00912BF5">
        <w:rPr>
          <w:sz w:val="24"/>
        </w:rPr>
        <w:t>формирование системы служб, охватывающей все аспекты</w:t>
      </w:r>
      <w:r>
        <w:rPr>
          <w:sz w:val="24"/>
        </w:rPr>
        <w:t xml:space="preserve"> инновационной деятельности;</w:t>
      </w:r>
    </w:p>
    <w:p w:rsidR="0036462B" w:rsidRDefault="0036462B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2. </w:t>
      </w:r>
      <w:r w:rsidR="00912BF5">
        <w:rPr>
          <w:sz w:val="24"/>
        </w:rPr>
        <w:t xml:space="preserve">определение сферы компетенции этих служб; </w:t>
      </w:r>
    </w:p>
    <w:p w:rsidR="0036462B" w:rsidRDefault="0036462B" w:rsidP="00912BF5">
      <w:pPr>
        <w:ind w:firstLine="720"/>
        <w:jc w:val="both"/>
        <w:rPr>
          <w:sz w:val="24"/>
        </w:rPr>
      </w:pPr>
      <w:r>
        <w:rPr>
          <w:sz w:val="24"/>
        </w:rPr>
        <w:t xml:space="preserve">3. </w:t>
      </w:r>
      <w:r w:rsidR="00912BF5">
        <w:rPr>
          <w:sz w:val="24"/>
        </w:rPr>
        <w:t xml:space="preserve">распределение обязанностей, ответственности и установление межфункциональных взаимосвязей как внутри самой системы, так и с другими подразделениями, прежде всего со службой маркетинга. </w:t>
      </w:r>
    </w:p>
    <w:p w:rsidR="00912BF5" w:rsidRPr="00BE58F6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Одновременно осуществляется распределение конкретных видов работ внутри инновационных служб.</w:t>
      </w:r>
      <w:r w:rsidRPr="00BE58F6">
        <w:rPr>
          <w:sz w:val="24"/>
        </w:rPr>
        <w:t xml:space="preserve"> 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Основным признаком, определяющим особенности организации инновационного менеджмента, является профиль деятельности хозяйствующего субъекта. Следует учитывать специфику инновационной деятельности научно-исследовательских, инженерных и других организаций, основной целью которых является проведение НИОКР, и организаций, где инновации выступают средством достижения общехозяйственных целей. На практике в том и другом случаях применяются различные формы организации управления нововведениями.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В зависимости от того, какие структуры составляют организационную базу инновационного менеджмента, выделяются:</w:t>
      </w:r>
    </w:p>
    <w:p w:rsidR="00912BF5" w:rsidRDefault="00912BF5" w:rsidP="00912BF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организации со специализированными структурами, обособленно управляющими инновационной деятельностью;</w:t>
      </w:r>
    </w:p>
    <w:p w:rsidR="00912BF5" w:rsidRDefault="00912BF5" w:rsidP="00912BF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организации, не имеющие специализированных структур (функции инновационного менеджмента распределяются между традиционно существующими функциональными и производственными подразделениями);</w:t>
      </w:r>
    </w:p>
    <w:p w:rsidR="00912BF5" w:rsidRDefault="00912BF5" w:rsidP="00912BF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организации со структурами смешанного типа, где существует специализированная служба, взаимодействующая с другими подразделениями и имеющая возможность реально воздействовать на них в сфере своей компетенции.</w:t>
      </w:r>
    </w:p>
    <w:p w:rsidR="00912BF5" w:rsidRDefault="00912BF5" w:rsidP="00912BF5">
      <w:pPr>
        <w:pStyle w:val="a4"/>
        <w:rPr>
          <w:sz w:val="24"/>
        </w:rPr>
      </w:pPr>
      <w:r>
        <w:rPr>
          <w:sz w:val="24"/>
        </w:rPr>
        <w:t>Важной характеристикой организации управления инновационной деятельностью является то, что здесь задействованы практически все функциональные и производственные под</w:t>
      </w:r>
      <w:r w:rsidR="00B9071A">
        <w:rPr>
          <w:sz w:val="24"/>
        </w:rPr>
        <w:t>разделения</w:t>
      </w:r>
      <w:r>
        <w:rPr>
          <w:sz w:val="24"/>
        </w:rPr>
        <w:t>. С повышением степени их участия активнее протекают инновационные процессы и пропорционально увеличивается конечный эффект производственно-хозяйственной деятельности в целом. Эта зависимость означает, что наиболее рациональной является третья форма организации управления инновационной деятельностью. Специализированные службы, обеспечивающие основное производство внутренними и внешними НИОКР, наиболее эффективны в крупных организациях, обладающих высоким научно-техническим потенциалом и собственной опытно-производственной базой и занимающих лидирующее положение в отрасли.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Современная практика инновационного менеджмента имеет примеры разнообразных организационных форм, которые достаточно точно отражают уникальность внешних и внутренних условий деятельности каждой организации. Среди множества тенденций в этой области, реализуемых компаниями промышленно-развитых стран для усиления ориентации инновационной деятельности на цели рыночной конкуренции, в качестве ведущих выделяются следующие способы организации управления инновационной деятельностью:</w:t>
      </w:r>
    </w:p>
    <w:p w:rsidR="00912BF5" w:rsidRDefault="00912BF5" w:rsidP="00912BF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организационное обособление служб перспективного развития, т.е. внедрение «инновационных» структур</w:t>
      </w:r>
    </w:p>
    <w:p w:rsidR="00912BF5" w:rsidRDefault="00912BF5" w:rsidP="00912BF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использование «рыночно-стратегических» структур и их разновидностей</w:t>
      </w:r>
    </w:p>
    <w:p w:rsidR="00912BF5" w:rsidRDefault="00912BF5" w:rsidP="00912BF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развитие форм горизонтальной координации, т.е. проектного управления.</w:t>
      </w:r>
    </w:p>
    <w:p w:rsidR="00912BF5" w:rsidRDefault="00912BF5" w:rsidP="00912BF5">
      <w:pPr>
        <w:pStyle w:val="20"/>
      </w:pPr>
      <w:r>
        <w:t>Как известно, одним из основных этапов инновационного процесса является массовое производственное освоение конкретных нововведений. Оно обеспечивается несколькими способами:</w:t>
      </w:r>
    </w:p>
    <w:p w:rsidR="00912BF5" w:rsidRDefault="00912BF5" w:rsidP="00912BF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во-первых, в рамках ранее сложившейся структуры при условии формирования соответствующих специализированных служб, возглавляющих этот процесс</w:t>
      </w:r>
    </w:p>
    <w:p w:rsidR="00912BF5" w:rsidRDefault="00912BF5" w:rsidP="00912BF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во-вторых, во вновь создаваемых структурах, ориентированных именно на него.</w:t>
      </w:r>
    </w:p>
    <w:p w:rsidR="00912BF5" w:rsidRDefault="00912BF5" w:rsidP="00912BF5">
      <w:pPr>
        <w:pStyle w:val="20"/>
      </w:pPr>
      <w:r>
        <w:t>От выбора того или иного варианта зависит конкретная форма организации управления инновационной деятельностью, избираемая товаропроизводителем.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В мировой практике инновационного менеджмента все известные организационные формы разработки и освоения нововведений условно подразделяются на несколько больших групп:</w:t>
      </w:r>
    </w:p>
    <w:p w:rsidR="00912BF5" w:rsidRDefault="00912BF5" w:rsidP="00912BF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специальные подразделения по разработке новых продуктов (впервые стали образовываться в 50-е годы)</w:t>
      </w:r>
    </w:p>
    <w:p w:rsidR="00912BF5" w:rsidRDefault="00912BF5" w:rsidP="00912BF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группа внутриорганизационных венчурных подразделений (разновидность этой формы – центры по развитию новых сфер бизнеса)</w:t>
      </w:r>
    </w:p>
    <w:p w:rsidR="00912BF5" w:rsidRDefault="00912BF5" w:rsidP="00912BF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подразделения, объединяющие границы хозяйственной деятельности и позволяющие достигнуть высокого уровня рационального сочетания рутинного и инновационного процессов в рамках конкретного производства с учетом его специфики.</w:t>
      </w:r>
    </w:p>
    <w:p w:rsidR="00912BF5" w:rsidRDefault="00912BF5" w:rsidP="00912BF5">
      <w:pPr>
        <w:keepNext/>
        <w:ind w:firstLine="720"/>
        <w:jc w:val="both"/>
        <w:outlineLvl w:val="1"/>
        <w:rPr>
          <w:sz w:val="24"/>
        </w:rPr>
      </w:pPr>
    </w:p>
    <w:p w:rsidR="00912BF5" w:rsidRPr="00912BF5" w:rsidRDefault="00912BF5" w:rsidP="00912BF5">
      <w:pPr>
        <w:pStyle w:val="a5"/>
        <w:ind w:firstLine="720"/>
        <w:jc w:val="both"/>
        <w:rPr>
          <w:sz w:val="24"/>
          <w:szCs w:val="24"/>
        </w:rPr>
      </w:pPr>
      <w:r w:rsidRPr="00912BF5">
        <w:rPr>
          <w:sz w:val="24"/>
          <w:szCs w:val="24"/>
        </w:rPr>
        <w:t>Указом Президента РФ № 884 от 13 июня 1996 года одобрена и утверждена доктрина развития российской науки – система взглядов на роль и значение науки в обеспечении независимости и процветания России, а также принципов, определяющих механизм государственного регулирования научной деятельности, которыми с учетом конкретной социально-экономической ситуации руководствуются федеральные органы исполнительной власти, органы исполнительной власти субъектов РФ, научные работники, научно-исследовательские организации, научно-технические общества и объединения.</w:t>
      </w:r>
    </w:p>
    <w:p w:rsidR="00912BF5" w:rsidRDefault="00912BF5" w:rsidP="00912BF5">
      <w:pPr>
        <w:jc w:val="both"/>
        <w:rPr>
          <w:sz w:val="24"/>
        </w:rPr>
      </w:pPr>
      <w:r>
        <w:rPr>
          <w:sz w:val="24"/>
        </w:rPr>
        <w:t xml:space="preserve">            Органы законодательной власти РФ – Государственная Дума и Совет Федерации имеют право инициирования законов в сфере научно-технической и инновационной деятельности. В обеих палатах функционируют соответствующие комитеты – Комитет Госдумы по образованию, культуре и науке и  Комитет Совета Федерации по науке, культуре и образованию.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Основным органом, координирующим деятельность министерств и ведомств в научно-технической и инновационной областях, является Правительственная комиссия по научно-технической политике, которую непосредственно возглавляет Председатель Правительства. Основными функциями комиссии является обеспечение согласованной работы федеральных органов исполнительной власти и исполнительных органов субъектов РФ, Российской академии наук, отраслевых академий наук по формированию и реализации государственной научно-технической политики, стимулирование реализации в производстве научно-технических достижений, определение путей реформирования научно-технической сферы в условиях рыночной экономики.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Миннауки и технологий РФ является центральным органом исполнительной власти, обеспечивающим формирование и практическую реализацию государственной и научно-технической политики, осуществление мер по созданию и развитию научно-технического потенциала. Основные задачи данного органа исполнительной власти: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организация научно-технического прогнозирования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выбор и оценка приоритетных направлений развития науки и техники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разработка и применение организационно-экономических механизмов реализации выбранных приоритетов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разработка государственных научно-технических программ и проектов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методическое руководство подготовкой региональных и межрегиональных научно-технических программ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финансирование гражданских НИОКР общегосударственного значения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создание и развитие благоприятной среды для научной и инновационной деятельности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формирование соответствующих систем экономического стимулирования и организационных структур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создание условий для опережающего развития фундаментальных научных исследований</w:t>
      </w:r>
    </w:p>
    <w:p w:rsidR="00912BF5" w:rsidRDefault="00912BF5" w:rsidP="00912B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обеспечение формирования государственной политики в области международных связей в сфере науки и техники и др.</w:t>
      </w:r>
    </w:p>
    <w:p w:rsidR="00912BF5" w:rsidRPr="00912BF5" w:rsidRDefault="00912BF5" w:rsidP="00912BF5">
      <w:pPr>
        <w:pStyle w:val="a4"/>
        <w:rPr>
          <w:sz w:val="24"/>
          <w:szCs w:val="24"/>
        </w:rPr>
      </w:pPr>
      <w:r w:rsidRPr="00912BF5">
        <w:rPr>
          <w:sz w:val="24"/>
          <w:szCs w:val="24"/>
        </w:rPr>
        <w:t>Министерство экономики РФ в рамках разработки форм и методов государственного воздействия на экономику непосредственно разрабатывает государственную инновационную политику, определяет приоритеты в развитии народного хозяйства страны и ее регионов, разрабатывает основные направления инвестиционной политики, в том числе меры по стимулированию инновационной активности, организует разработку федеральных целевых программ по развитию приоритетных отраслей и сфер экономики, решению внеочередных социально-экономических проблем.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Госкомитет РФ по промышленной политике координирует выполнение стратегии развития промышленности и научно-технической политики. Комитет участвует в разработке структурной и научно-технической политики в промышленности, разрабатывает предложения по основным направлениям инвестиционной политики, разрабатывает и осуществляет меры по развитию предпринимательства. Конкуренции, поддержке малого и среднего бизнеса в промышленном комплексе России. Госкомпром имеет право определять перспективные направления исследований в промышленности, участвовать в распределении финансовых ресурсов на их исполнение, в согласовании получения, распространения и использования результатов научных исследований и разработок, техники и инноваций.</w:t>
      </w:r>
    </w:p>
    <w:p w:rsidR="00912BF5" w:rsidRDefault="00912BF5" w:rsidP="00912BF5">
      <w:pPr>
        <w:ind w:firstLine="720"/>
        <w:jc w:val="both"/>
        <w:rPr>
          <w:sz w:val="24"/>
        </w:rPr>
      </w:pPr>
      <w:r>
        <w:rPr>
          <w:sz w:val="24"/>
        </w:rPr>
        <w:t>Минфин РФ осуществляет бюджетное обеспечение инновационной политики и аудит использования финансовых ресурсов.</w:t>
      </w:r>
    </w:p>
    <w:p w:rsidR="00912BF5" w:rsidRDefault="00912BF5">
      <w:bookmarkStart w:id="0" w:name="_GoBack"/>
      <w:bookmarkEnd w:id="0"/>
    </w:p>
    <w:sectPr w:rsidR="00912BF5" w:rsidSect="0085260F">
      <w:pgSz w:w="11906" w:h="16838"/>
      <w:pgMar w:top="567" w:right="567" w:bottom="3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B04"/>
    <w:multiLevelType w:val="hybridMultilevel"/>
    <w:tmpl w:val="E872F308"/>
    <w:lvl w:ilvl="0" w:tplc="AD9CD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261A"/>
    <w:multiLevelType w:val="singleLevel"/>
    <w:tmpl w:val="45EA76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5305C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3">
    <w:nsid w:val="19017076"/>
    <w:multiLevelType w:val="singleLevel"/>
    <w:tmpl w:val="45EA76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B0BE0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>
    <w:nsid w:val="228F0E9B"/>
    <w:multiLevelType w:val="singleLevel"/>
    <w:tmpl w:val="DF5EA7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1611382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7">
    <w:nsid w:val="505A55DD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8">
    <w:nsid w:val="5EE07BB8"/>
    <w:multiLevelType w:val="singleLevel"/>
    <w:tmpl w:val="45EA76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13A3EEB"/>
    <w:multiLevelType w:val="hybridMultilevel"/>
    <w:tmpl w:val="08A854FE"/>
    <w:lvl w:ilvl="0" w:tplc="7AFEDDBC">
      <w:numFmt w:val="bullet"/>
      <w:lvlText w:val=""/>
      <w:lvlJc w:val="left"/>
      <w:pPr>
        <w:tabs>
          <w:tab w:val="num" w:pos="1950"/>
        </w:tabs>
        <w:ind w:left="1950" w:hanging="12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2D38B6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BF5"/>
    <w:rsid w:val="00107E3E"/>
    <w:rsid w:val="0036462B"/>
    <w:rsid w:val="0067301A"/>
    <w:rsid w:val="006C0448"/>
    <w:rsid w:val="0076415C"/>
    <w:rsid w:val="0085260F"/>
    <w:rsid w:val="00900259"/>
    <w:rsid w:val="00912BF5"/>
    <w:rsid w:val="00B9071A"/>
    <w:rsid w:val="00C3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8FD9-3485-4D28-8BC0-8A2EC11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F5"/>
  </w:style>
  <w:style w:type="paragraph" w:styleId="1">
    <w:name w:val="heading 1"/>
    <w:basedOn w:val="a"/>
    <w:next w:val="a"/>
    <w:qFormat/>
    <w:rsid w:val="00912BF5"/>
    <w:pPr>
      <w:keepNext/>
      <w:ind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64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12BF5"/>
    <w:pPr>
      <w:ind w:firstLine="720"/>
      <w:jc w:val="center"/>
    </w:pPr>
    <w:rPr>
      <w:b/>
    </w:rPr>
  </w:style>
  <w:style w:type="paragraph" w:styleId="a4">
    <w:name w:val="Body Text Indent"/>
    <w:basedOn w:val="a"/>
    <w:rsid w:val="00912BF5"/>
    <w:pPr>
      <w:ind w:firstLine="720"/>
      <w:jc w:val="both"/>
    </w:pPr>
  </w:style>
  <w:style w:type="paragraph" w:styleId="20">
    <w:name w:val="Body Text Indent 2"/>
    <w:basedOn w:val="a"/>
    <w:rsid w:val="00912BF5"/>
    <w:pPr>
      <w:ind w:firstLine="720"/>
      <w:jc w:val="both"/>
    </w:pPr>
    <w:rPr>
      <w:sz w:val="24"/>
    </w:rPr>
  </w:style>
  <w:style w:type="paragraph" w:styleId="a5">
    <w:name w:val="Body Text"/>
    <w:basedOn w:val="a"/>
    <w:rsid w:val="00912BF5"/>
    <w:pPr>
      <w:spacing w:after="120"/>
    </w:pPr>
  </w:style>
  <w:style w:type="paragraph" w:styleId="a6">
    <w:name w:val="Balloon Text"/>
    <w:basedOn w:val="a"/>
    <w:semiHidden/>
    <w:rsid w:val="0036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Организация управления инновационной деятельностью в РФ</vt:lpstr>
    </vt:vector>
  </TitlesOfParts>
  <Company>NMZ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Организация управления инновационной деятельностью в РФ</dc:title>
  <dc:subject/>
  <dc:creator>FOecon</dc:creator>
  <cp:keywords/>
  <dc:description/>
  <cp:lastModifiedBy>admin</cp:lastModifiedBy>
  <cp:revision>2</cp:revision>
  <cp:lastPrinted>2007-07-25T13:55:00Z</cp:lastPrinted>
  <dcterms:created xsi:type="dcterms:W3CDTF">2014-04-05T19:43:00Z</dcterms:created>
  <dcterms:modified xsi:type="dcterms:W3CDTF">2014-04-05T19:43:00Z</dcterms:modified>
</cp:coreProperties>
</file>