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19A" w:rsidRDefault="008C519A">
      <w:pPr>
        <w:tabs>
          <w:tab w:val="left" w:pos="709"/>
          <w:tab w:val="left" w:pos="1276"/>
        </w:tabs>
        <w:jc w:val="center"/>
        <w:rPr>
          <w:sz w:val="24"/>
        </w:rPr>
      </w:pPr>
      <w:r>
        <w:rPr>
          <w:sz w:val="24"/>
        </w:rPr>
        <w:t>МИНИСТЕРСТВО ОБЩЕГО И ПРОФЕССИОНАЛЬНОГО ОБРАЗОВАНИЯ РФ</w:t>
      </w:r>
    </w:p>
    <w:p w:rsidR="008C519A" w:rsidRDefault="008C519A">
      <w:pPr>
        <w:tabs>
          <w:tab w:val="left" w:pos="709"/>
          <w:tab w:val="left" w:pos="1276"/>
        </w:tabs>
        <w:jc w:val="center"/>
        <w:rPr>
          <w:sz w:val="24"/>
        </w:rPr>
      </w:pPr>
      <w:r>
        <w:rPr>
          <w:sz w:val="24"/>
        </w:rPr>
        <w:t>ОРЕНБУРГСКИЙ ГОСУДАРСТВЕННЫЙ УНИВЕРСИТЕТ</w:t>
      </w:r>
    </w:p>
    <w:p w:rsidR="008C519A" w:rsidRDefault="008C519A">
      <w:pPr>
        <w:tabs>
          <w:tab w:val="left" w:pos="709"/>
          <w:tab w:val="left" w:pos="1276"/>
        </w:tabs>
        <w:jc w:val="center"/>
        <w:rPr>
          <w:sz w:val="24"/>
        </w:rPr>
      </w:pPr>
      <w:r>
        <w:rPr>
          <w:sz w:val="24"/>
        </w:rPr>
        <w:t>ОРСКИЙ ИНДУСТРИАЛЬНЫЙ ИНСТИТУТ (филиал)</w:t>
      </w:r>
    </w:p>
    <w:p w:rsidR="008C519A" w:rsidRDefault="008C519A">
      <w:pPr>
        <w:tabs>
          <w:tab w:val="left" w:pos="709"/>
          <w:tab w:val="left" w:pos="1276"/>
        </w:tabs>
        <w:jc w:val="center"/>
        <w:rPr>
          <w:sz w:val="24"/>
        </w:rPr>
      </w:pPr>
    </w:p>
    <w:p w:rsidR="008C519A" w:rsidRDefault="008C519A">
      <w:pPr>
        <w:tabs>
          <w:tab w:val="left" w:pos="709"/>
          <w:tab w:val="left" w:pos="1276"/>
        </w:tabs>
        <w:jc w:val="center"/>
        <w:rPr>
          <w:sz w:val="24"/>
        </w:rPr>
      </w:pPr>
    </w:p>
    <w:p w:rsidR="008C519A" w:rsidRDefault="008C519A">
      <w:pPr>
        <w:tabs>
          <w:tab w:val="left" w:pos="709"/>
          <w:tab w:val="left" w:pos="1276"/>
          <w:tab w:val="left" w:pos="6096"/>
        </w:tabs>
        <w:rPr>
          <w:sz w:val="24"/>
        </w:rPr>
      </w:pPr>
    </w:p>
    <w:p w:rsidR="008C519A" w:rsidRDefault="008C519A">
      <w:pPr>
        <w:tabs>
          <w:tab w:val="left" w:pos="709"/>
          <w:tab w:val="left" w:pos="1276"/>
          <w:tab w:val="left" w:pos="5529"/>
        </w:tabs>
        <w:jc w:val="right"/>
      </w:pPr>
      <w:r>
        <w:t>Кафедра Менеджмента</w:t>
      </w:r>
    </w:p>
    <w:p w:rsidR="008C519A" w:rsidRDefault="008C519A">
      <w:pPr>
        <w:tabs>
          <w:tab w:val="left" w:pos="709"/>
          <w:tab w:val="left" w:pos="1276"/>
          <w:tab w:val="left" w:pos="6096"/>
        </w:tabs>
      </w:pPr>
    </w:p>
    <w:p w:rsidR="008C519A" w:rsidRDefault="008C519A">
      <w:pPr>
        <w:tabs>
          <w:tab w:val="left" w:pos="709"/>
          <w:tab w:val="left" w:pos="1276"/>
          <w:tab w:val="left" w:pos="6096"/>
        </w:tabs>
      </w:pPr>
    </w:p>
    <w:p w:rsidR="008C519A" w:rsidRDefault="008C519A">
      <w:pPr>
        <w:tabs>
          <w:tab w:val="left" w:pos="709"/>
          <w:tab w:val="left" w:pos="1276"/>
          <w:tab w:val="left" w:pos="6096"/>
        </w:tabs>
      </w:pPr>
    </w:p>
    <w:p w:rsidR="008C519A" w:rsidRDefault="008C519A">
      <w:pPr>
        <w:tabs>
          <w:tab w:val="left" w:pos="709"/>
          <w:tab w:val="left" w:pos="1276"/>
          <w:tab w:val="left" w:pos="6096"/>
        </w:tabs>
        <w:jc w:val="center"/>
        <w:rPr>
          <w:b/>
          <w:spacing w:val="60"/>
          <w:sz w:val="36"/>
        </w:rPr>
      </w:pPr>
      <w:r>
        <w:rPr>
          <w:b/>
          <w:spacing w:val="60"/>
          <w:sz w:val="36"/>
        </w:rPr>
        <w:t>ДИПЛОМНАЯ РАБОТА</w:t>
      </w:r>
    </w:p>
    <w:p w:rsidR="008C519A" w:rsidRDefault="008C519A">
      <w:pPr>
        <w:tabs>
          <w:tab w:val="left" w:pos="709"/>
          <w:tab w:val="left" w:pos="1276"/>
          <w:tab w:val="left" w:pos="6096"/>
        </w:tabs>
        <w:jc w:val="center"/>
        <w:rPr>
          <w:b/>
          <w:sz w:val="36"/>
        </w:rPr>
      </w:pPr>
    </w:p>
    <w:p w:rsidR="008C519A" w:rsidRDefault="008C519A">
      <w:pPr>
        <w:tabs>
          <w:tab w:val="left" w:pos="709"/>
          <w:tab w:val="left" w:pos="1276"/>
          <w:tab w:val="left" w:pos="6096"/>
        </w:tabs>
        <w:jc w:val="center"/>
        <w:rPr>
          <w:b/>
          <w:sz w:val="36"/>
        </w:rPr>
      </w:pPr>
      <w:r>
        <w:rPr>
          <w:b/>
          <w:sz w:val="36"/>
        </w:rPr>
        <w:t xml:space="preserve">Тема: </w:t>
      </w:r>
      <w:r>
        <w:rPr>
          <w:b/>
          <w:spacing w:val="20"/>
          <w:sz w:val="36"/>
        </w:rPr>
        <w:t>Организация управления налогообложением в условиях рынка (на примере ГНИ Октябрьского района г. Орска)</w:t>
      </w:r>
    </w:p>
    <w:p w:rsidR="008C519A" w:rsidRDefault="008C519A">
      <w:pPr>
        <w:tabs>
          <w:tab w:val="left" w:pos="709"/>
          <w:tab w:val="left" w:pos="1276"/>
          <w:tab w:val="left" w:pos="6096"/>
        </w:tabs>
        <w:ind w:right="-142"/>
        <w:jc w:val="center"/>
      </w:pPr>
    </w:p>
    <w:p w:rsidR="008C519A" w:rsidRDefault="008C519A">
      <w:pPr>
        <w:tabs>
          <w:tab w:val="left" w:pos="709"/>
          <w:tab w:val="left" w:pos="1276"/>
          <w:tab w:val="left" w:pos="6096"/>
        </w:tabs>
        <w:jc w:val="center"/>
      </w:pPr>
    </w:p>
    <w:p w:rsidR="008C519A" w:rsidRDefault="00984209">
      <w:pPr>
        <w:tabs>
          <w:tab w:val="left" w:pos="-1701"/>
          <w:tab w:val="left" w:pos="709"/>
          <w:tab w:val="left" w:pos="5529"/>
        </w:tabs>
        <w:rPr>
          <w:sz w:val="24"/>
        </w:rPr>
      </w:pPr>
      <w:r>
        <w:pict>
          <v:rect id="_x0000_s1026" style="position:absolute;margin-left:270.05pt;margin-top:7.4pt;width:213.05pt;height:227.2pt;z-index:251630592" o:allowincell="f" filled="f" stroked="f">
            <v:textbox inset="1pt,1pt,1pt,1pt">
              <w:txbxContent>
                <w:p w:rsidR="008C519A" w:rsidRDefault="008C519A">
                  <w:pPr>
                    <w:jc w:val="center"/>
                  </w:pPr>
                  <w:r>
                    <w:rPr>
                      <w:sz w:val="24"/>
                    </w:rPr>
                    <w:t>ВЫПОЛНИЛ:</w:t>
                  </w:r>
                </w:p>
                <w:p w:rsidR="008C519A" w:rsidRDefault="008C519A">
                  <w:pPr>
                    <w:jc w:val="center"/>
                    <w:rPr>
                      <w:spacing w:val="20"/>
                      <w:lang w:val="en-US"/>
                    </w:rPr>
                  </w:pPr>
                  <w:r>
                    <w:t xml:space="preserve">студент гр. </w:t>
                  </w:r>
                  <w:r>
                    <w:rPr>
                      <w:spacing w:val="20"/>
                    </w:rPr>
                    <w:t xml:space="preserve">Э-51 </w:t>
                  </w:r>
                </w:p>
                <w:p w:rsidR="008C519A" w:rsidRDefault="008C519A">
                  <w:pPr>
                    <w:jc w:val="center"/>
                  </w:pPr>
                </w:p>
                <w:p w:rsidR="008C519A" w:rsidRDefault="008C519A">
                  <w:pPr>
                    <w:jc w:val="center"/>
                  </w:pPr>
                  <w:r>
                    <w:rPr>
                      <w:spacing w:val="20"/>
                    </w:rPr>
                    <w:t>Горюнова Н.В.</w:t>
                  </w:r>
                </w:p>
                <w:p w:rsidR="008C519A" w:rsidRDefault="008C519A">
                  <w:pPr>
                    <w:jc w:val="center"/>
                  </w:pPr>
                </w:p>
                <w:p w:rsidR="008C519A" w:rsidRDefault="008C519A">
                  <w:pPr>
                    <w:jc w:val="center"/>
                  </w:pPr>
                  <w:r>
                    <w:t>____________________</w:t>
                  </w:r>
                </w:p>
                <w:p w:rsidR="008C519A" w:rsidRDefault="008C519A">
                  <w:pPr>
                    <w:jc w:val="center"/>
                  </w:pPr>
                  <w:r>
                    <w:rPr>
                      <w:sz w:val="24"/>
                    </w:rPr>
                    <w:t>(подпись)</w:t>
                  </w:r>
                </w:p>
                <w:p w:rsidR="008C519A" w:rsidRDefault="008C519A">
                  <w:pPr>
                    <w:jc w:val="center"/>
                  </w:pPr>
                </w:p>
                <w:p w:rsidR="008C519A" w:rsidRDefault="008C519A">
                  <w:pPr>
                    <w:jc w:val="center"/>
                  </w:pPr>
                  <w:r>
                    <w:rPr>
                      <w:sz w:val="24"/>
                    </w:rPr>
                    <w:t>НАУЧНЫЙ РУКОВОДИТЕЛЬ:</w:t>
                  </w:r>
                </w:p>
                <w:p w:rsidR="008C519A" w:rsidRDefault="008C519A">
                  <w:pPr>
                    <w:jc w:val="center"/>
                  </w:pPr>
                  <w:r>
                    <w:t>доцент, к.э.н.</w:t>
                  </w:r>
                </w:p>
                <w:p w:rsidR="008C519A" w:rsidRDefault="008C519A">
                  <w:pPr>
                    <w:jc w:val="center"/>
                  </w:pPr>
                  <w:r>
                    <w:t xml:space="preserve">Пасечникова Л.В. </w:t>
                  </w:r>
                </w:p>
                <w:p w:rsidR="008C519A" w:rsidRDefault="008C519A">
                  <w:pPr>
                    <w:jc w:val="center"/>
                  </w:pPr>
                </w:p>
                <w:p w:rsidR="008C519A" w:rsidRDefault="008C519A">
                  <w:pPr>
                    <w:jc w:val="center"/>
                  </w:pPr>
                  <w:r>
                    <w:t>____________________</w:t>
                  </w:r>
                </w:p>
                <w:p w:rsidR="008C519A" w:rsidRDefault="008C519A">
                  <w:pPr>
                    <w:jc w:val="center"/>
                  </w:pPr>
                  <w:r>
                    <w:rPr>
                      <w:sz w:val="24"/>
                    </w:rPr>
                    <w:t>(подпись)</w:t>
                  </w:r>
                </w:p>
              </w:txbxContent>
            </v:textbox>
          </v:rect>
        </w:pict>
      </w:r>
      <w:r w:rsidR="008C519A">
        <w:rPr>
          <w:sz w:val="24"/>
        </w:rPr>
        <w:tab/>
      </w:r>
    </w:p>
    <w:p w:rsidR="008C519A" w:rsidRDefault="008C519A">
      <w:pPr>
        <w:tabs>
          <w:tab w:val="left" w:pos="-1701"/>
          <w:tab w:val="left" w:pos="709"/>
          <w:tab w:val="left" w:pos="5529"/>
        </w:tabs>
        <w:rPr>
          <w:spacing w:val="20"/>
        </w:rPr>
      </w:pPr>
      <w:r>
        <w:tab/>
      </w:r>
    </w:p>
    <w:p w:rsidR="008C519A" w:rsidRDefault="008C519A">
      <w:pPr>
        <w:tabs>
          <w:tab w:val="left" w:pos="-1701"/>
          <w:tab w:val="left" w:pos="709"/>
          <w:tab w:val="left" w:pos="5529"/>
        </w:tabs>
        <w:rPr>
          <w:spacing w:val="20"/>
        </w:rPr>
      </w:pPr>
      <w:r>
        <w:rPr>
          <w:spacing w:val="20"/>
        </w:rPr>
        <w:tab/>
      </w:r>
    </w:p>
    <w:p w:rsidR="008C519A" w:rsidRDefault="008C519A">
      <w:pPr>
        <w:tabs>
          <w:tab w:val="left" w:pos="-1701"/>
          <w:tab w:val="left" w:pos="709"/>
          <w:tab w:val="left" w:pos="5529"/>
        </w:tabs>
      </w:pPr>
      <w:r>
        <w:rPr>
          <w:spacing w:val="20"/>
        </w:rPr>
        <w:tab/>
      </w:r>
    </w:p>
    <w:p w:rsidR="008C519A" w:rsidRDefault="008C519A">
      <w:pPr>
        <w:tabs>
          <w:tab w:val="left" w:pos="-1701"/>
          <w:tab w:val="left" w:pos="709"/>
          <w:tab w:val="left" w:pos="5529"/>
        </w:tabs>
      </w:pPr>
      <w:r>
        <w:tab/>
      </w:r>
    </w:p>
    <w:p w:rsidR="008C519A" w:rsidRDefault="008C519A">
      <w:pPr>
        <w:tabs>
          <w:tab w:val="left" w:pos="-1701"/>
          <w:tab w:val="left" w:pos="709"/>
          <w:tab w:val="left" w:pos="5529"/>
        </w:tabs>
      </w:pPr>
      <w:r>
        <w:tab/>
      </w:r>
    </w:p>
    <w:p w:rsidR="008C519A" w:rsidRDefault="008C519A">
      <w:pPr>
        <w:tabs>
          <w:tab w:val="left" w:pos="-1701"/>
          <w:tab w:val="left" w:pos="709"/>
          <w:tab w:val="left" w:pos="5529"/>
          <w:tab w:val="left" w:pos="6521"/>
        </w:tabs>
        <w:rPr>
          <w:sz w:val="24"/>
        </w:rPr>
      </w:pPr>
      <w:r>
        <w:rPr>
          <w:sz w:val="24"/>
        </w:rPr>
        <w:tab/>
      </w:r>
    </w:p>
    <w:p w:rsidR="008C519A" w:rsidRDefault="008C519A">
      <w:pPr>
        <w:tabs>
          <w:tab w:val="left" w:pos="-1701"/>
          <w:tab w:val="left" w:pos="709"/>
          <w:tab w:val="left" w:pos="5529"/>
          <w:tab w:val="left" w:pos="6946"/>
        </w:tabs>
      </w:pPr>
    </w:p>
    <w:p w:rsidR="008C519A" w:rsidRDefault="008C519A">
      <w:pPr>
        <w:tabs>
          <w:tab w:val="left" w:pos="-1701"/>
          <w:tab w:val="left" w:pos="709"/>
          <w:tab w:val="left" w:pos="5529"/>
          <w:tab w:val="left" w:pos="6946"/>
        </w:tabs>
        <w:rPr>
          <w:sz w:val="24"/>
        </w:rPr>
      </w:pPr>
      <w:r>
        <w:rPr>
          <w:sz w:val="24"/>
        </w:rPr>
        <w:tab/>
      </w:r>
    </w:p>
    <w:p w:rsidR="008C519A" w:rsidRDefault="008C519A">
      <w:pPr>
        <w:tabs>
          <w:tab w:val="left" w:pos="-1701"/>
          <w:tab w:val="left" w:pos="709"/>
          <w:tab w:val="left" w:pos="5529"/>
          <w:tab w:val="left" w:pos="6946"/>
        </w:tabs>
      </w:pPr>
      <w:r>
        <w:tab/>
      </w:r>
    </w:p>
    <w:p w:rsidR="008C519A" w:rsidRDefault="008C519A">
      <w:pPr>
        <w:tabs>
          <w:tab w:val="left" w:pos="-1701"/>
          <w:tab w:val="left" w:pos="709"/>
          <w:tab w:val="left" w:pos="5529"/>
          <w:tab w:val="left" w:pos="6946"/>
        </w:tabs>
      </w:pPr>
      <w:r>
        <w:tab/>
      </w:r>
    </w:p>
    <w:p w:rsidR="008C519A" w:rsidRDefault="008C519A">
      <w:pPr>
        <w:tabs>
          <w:tab w:val="left" w:pos="-1701"/>
          <w:tab w:val="left" w:pos="709"/>
          <w:tab w:val="left" w:pos="5529"/>
        </w:tabs>
      </w:pPr>
    </w:p>
    <w:p w:rsidR="008C519A" w:rsidRDefault="008C519A">
      <w:pPr>
        <w:tabs>
          <w:tab w:val="left" w:pos="-1701"/>
          <w:tab w:val="left" w:pos="709"/>
          <w:tab w:val="left" w:pos="5529"/>
        </w:tabs>
      </w:pPr>
      <w:r>
        <w:tab/>
      </w:r>
    </w:p>
    <w:p w:rsidR="008C519A" w:rsidRDefault="008C519A">
      <w:pPr>
        <w:tabs>
          <w:tab w:val="left" w:pos="-1701"/>
          <w:tab w:val="left" w:pos="709"/>
          <w:tab w:val="left" w:pos="5529"/>
        </w:tabs>
      </w:pPr>
    </w:p>
    <w:p w:rsidR="008C519A" w:rsidRDefault="008C519A">
      <w:pPr>
        <w:tabs>
          <w:tab w:val="left" w:pos="-1701"/>
          <w:tab w:val="left" w:pos="709"/>
          <w:tab w:val="left" w:pos="5529"/>
        </w:tabs>
      </w:pPr>
    </w:p>
    <w:p w:rsidR="008C519A" w:rsidRDefault="008C519A">
      <w:pPr>
        <w:tabs>
          <w:tab w:val="left" w:pos="-1701"/>
          <w:tab w:val="left" w:pos="709"/>
          <w:tab w:val="left" w:pos="5529"/>
        </w:tabs>
      </w:pPr>
    </w:p>
    <w:p w:rsidR="008C519A" w:rsidRDefault="008C519A">
      <w:pPr>
        <w:tabs>
          <w:tab w:val="left" w:pos="-1701"/>
          <w:tab w:val="left" w:pos="709"/>
          <w:tab w:val="left" w:pos="5529"/>
          <w:tab w:val="left" w:pos="6521"/>
        </w:tabs>
        <w:rPr>
          <w:sz w:val="24"/>
        </w:rPr>
      </w:pPr>
      <w:r>
        <w:rPr>
          <w:sz w:val="24"/>
        </w:rPr>
        <w:tab/>
      </w:r>
    </w:p>
    <w:p w:rsidR="008C519A" w:rsidRDefault="008C519A">
      <w:pPr>
        <w:tabs>
          <w:tab w:val="left" w:pos="-1701"/>
          <w:tab w:val="left" w:pos="709"/>
          <w:tab w:val="left" w:pos="5529"/>
          <w:tab w:val="left" w:pos="6946"/>
        </w:tabs>
        <w:rPr>
          <w:sz w:val="24"/>
        </w:rPr>
      </w:pPr>
    </w:p>
    <w:p w:rsidR="008C519A" w:rsidRDefault="008C519A">
      <w:pPr>
        <w:tabs>
          <w:tab w:val="left" w:pos="-1701"/>
          <w:tab w:val="left" w:pos="709"/>
          <w:tab w:val="left" w:pos="5529"/>
          <w:tab w:val="left" w:pos="6946"/>
        </w:tabs>
        <w:rPr>
          <w:sz w:val="24"/>
        </w:rPr>
      </w:pPr>
    </w:p>
    <w:p w:rsidR="008C519A" w:rsidRDefault="008C519A">
      <w:pPr>
        <w:tabs>
          <w:tab w:val="left" w:pos="-1701"/>
          <w:tab w:val="left" w:pos="709"/>
          <w:tab w:val="left" w:pos="5529"/>
          <w:tab w:val="left" w:pos="6946"/>
        </w:tabs>
        <w:rPr>
          <w:sz w:val="24"/>
        </w:rPr>
      </w:pPr>
    </w:p>
    <w:p w:rsidR="008C519A" w:rsidRDefault="008C519A">
      <w:pPr>
        <w:tabs>
          <w:tab w:val="left" w:pos="-1701"/>
          <w:tab w:val="left" w:pos="709"/>
          <w:tab w:val="left" w:pos="5529"/>
          <w:tab w:val="left" w:pos="6946"/>
        </w:tabs>
        <w:rPr>
          <w:sz w:val="24"/>
        </w:rPr>
      </w:pPr>
    </w:p>
    <w:p w:rsidR="008C519A" w:rsidRDefault="008C519A">
      <w:pPr>
        <w:tabs>
          <w:tab w:val="left" w:pos="-1701"/>
          <w:tab w:val="left" w:pos="709"/>
          <w:tab w:val="left" w:pos="5529"/>
          <w:tab w:val="left" w:pos="6946"/>
        </w:tabs>
        <w:rPr>
          <w:sz w:val="28"/>
        </w:rPr>
      </w:pPr>
      <w:r>
        <w:rPr>
          <w:sz w:val="28"/>
        </w:rPr>
        <w:t>“Допущен к защите”</w:t>
      </w:r>
    </w:p>
    <w:p w:rsidR="008C519A" w:rsidRDefault="008C519A">
      <w:pPr>
        <w:tabs>
          <w:tab w:val="left" w:pos="-1701"/>
          <w:tab w:val="left" w:pos="709"/>
          <w:tab w:val="left" w:pos="5529"/>
          <w:tab w:val="left" w:pos="6946"/>
        </w:tabs>
        <w:rPr>
          <w:sz w:val="28"/>
        </w:rPr>
      </w:pPr>
      <w:r>
        <w:rPr>
          <w:sz w:val="28"/>
        </w:rPr>
        <w:t>Зав. кафедрой Менеджмента:</w:t>
      </w:r>
    </w:p>
    <w:p w:rsidR="008C519A" w:rsidRDefault="008C519A">
      <w:pPr>
        <w:tabs>
          <w:tab w:val="left" w:pos="-1701"/>
          <w:tab w:val="left" w:pos="709"/>
          <w:tab w:val="left" w:pos="5529"/>
          <w:tab w:val="left" w:pos="6946"/>
        </w:tabs>
        <w:rPr>
          <w:sz w:val="28"/>
        </w:rPr>
      </w:pPr>
      <w:r>
        <w:rPr>
          <w:sz w:val="28"/>
        </w:rPr>
        <w:t xml:space="preserve">доцент, к.э.н. Пасечникова Л.В. </w:t>
      </w:r>
    </w:p>
    <w:p w:rsidR="008C519A" w:rsidRDefault="008C519A">
      <w:pPr>
        <w:tabs>
          <w:tab w:val="left" w:pos="-1701"/>
          <w:tab w:val="left" w:pos="709"/>
          <w:tab w:val="left" w:pos="5529"/>
          <w:tab w:val="left" w:pos="6946"/>
        </w:tabs>
        <w:rPr>
          <w:sz w:val="28"/>
        </w:rPr>
      </w:pPr>
    </w:p>
    <w:p w:rsidR="008C519A" w:rsidRDefault="008C519A">
      <w:pPr>
        <w:tabs>
          <w:tab w:val="left" w:pos="-1701"/>
          <w:tab w:val="left" w:pos="709"/>
          <w:tab w:val="left" w:pos="5529"/>
          <w:tab w:val="left" w:pos="6946"/>
        </w:tabs>
        <w:rPr>
          <w:sz w:val="28"/>
        </w:rPr>
      </w:pPr>
      <w:r>
        <w:rPr>
          <w:sz w:val="28"/>
        </w:rPr>
        <w:t>___________________________</w:t>
      </w:r>
    </w:p>
    <w:p w:rsidR="008C519A" w:rsidRDefault="008C519A">
      <w:pPr>
        <w:tabs>
          <w:tab w:val="left" w:pos="-1701"/>
          <w:tab w:val="left" w:pos="709"/>
          <w:tab w:val="left" w:pos="1276"/>
          <w:tab w:val="left" w:pos="5529"/>
          <w:tab w:val="left" w:pos="6946"/>
        </w:tabs>
        <w:rPr>
          <w:sz w:val="28"/>
        </w:rPr>
      </w:pPr>
      <w:r>
        <w:rPr>
          <w:sz w:val="28"/>
        </w:rPr>
        <w:tab/>
      </w:r>
      <w:r>
        <w:rPr>
          <w:sz w:val="28"/>
        </w:rPr>
        <w:tab/>
        <w:t>(подпись)</w:t>
      </w:r>
    </w:p>
    <w:p w:rsidR="008C519A" w:rsidRDefault="008C519A">
      <w:pPr>
        <w:tabs>
          <w:tab w:val="left" w:pos="-1701"/>
          <w:tab w:val="left" w:pos="709"/>
          <w:tab w:val="left" w:pos="1276"/>
          <w:tab w:val="left" w:pos="5529"/>
          <w:tab w:val="left" w:pos="6946"/>
        </w:tabs>
        <w:rPr>
          <w:sz w:val="28"/>
        </w:rPr>
      </w:pPr>
    </w:p>
    <w:p w:rsidR="008C519A" w:rsidRDefault="008C519A">
      <w:pPr>
        <w:tabs>
          <w:tab w:val="left" w:pos="-1701"/>
          <w:tab w:val="left" w:pos="709"/>
          <w:tab w:val="left" w:pos="1276"/>
          <w:tab w:val="left" w:pos="5529"/>
          <w:tab w:val="left" w:pos="6946"/>
        </w:tabs>
        <w:rPr>
          <w:sz w:val="28"/>
        </w:rPr>
      </w:pPr>
      <w:r>
        <w:rPr>
          <w:sz w:val="28"/>
        </w:rPr>
        <w:t>“ _____ “ ____________  1998г.</w:t>
      </w:r>
    </w:p>
    <w:p w:rsidR="008C519A" w:rsidRDefault="008C519A">
      <w:pPr>
        <w:tabs>
          <w:tab w:val="left" w:pos="-1701"/>
          <w:tab w:val="left" w:pos="709"/>
          <w:tab w:val="left" w:pos="1276"/>
          <w:tab w:val="left" w:pos="5529"/>
          <w:tab w:val="left" w:pos="6946"/>
        </w:tabs>
      </w:pPr>
    </w:p>
    <w:p w:rsidR="008C519A" w:rsidRDefault="008C519A">
      <w:pPr>
        <w:pStyle w:val="BodyText"/>
        <w:ind w:firstLine="0"/>
        <w:jc w:val="center"/>
        <w:rPr>
          <w:sz w:val="24"/>
        </w:rPr>
      </w:pPr>
    </w:p>
    <w:p w:rsidR="008C519A" w:rsidRDefault="008C519A">
      <w:pPr>
        <w:pStyle w:val="BodyText"/>
        <w:ind w:firstLine="0"/>
        <w:jc w:val="center"/>
        <w:rPr>
          <w:sz w:val="24"/>
        </w:rPr>
      </w:pPr>
      <w:r>
        <w:rPr>
          <w:sz w:val="24"/>
        </w:rPr>
        <w:t>ОРСК - 1998</w:t>
      </w:r>
    </w:p>
    <w:p w:rsidR="008C519A" w:rsidRDefault="008C519A">
      <w:pPr>
        <w:jc w:val="center"/>
        <w:rPr>
          <w:noProof/>
        </w:rPr>
      </w:pPr>
      <w:r>
        <w:rPr>
          <w:spacing w:val="20"/>
        </w:rPr>
        <w:br w:type="page"/>
      </w:r>
      <w:r>
        <w:rPr>
          <w:spacing w:val="20"/>
        </w:rPr>
        <w:lastRenderedPageBreak/>
        <w:br w:type="page"/>
      </w:r>
      <w:r>
        <w:rPr>
          <w:rFonts w:ascii="Arial" w:hAnsi="Arial"/>
          <w:b/>
          <w:spacing w:val="20"/>
          <w:sz w:val="40"/>
        </w:rPr>
        <w:t>Содержание</w:t>
      </w:r>
    </w:p>
    <w:p w:rsidR="008C519A" w:rsidRDefault="008C519A">
      <w:pPr>
        <w:pStyle w:val="TOC1"/>
      </w:pPr>
      <w:r>
        <w:t>Введение</w:t>
      </w:r>
      <w:r>
        <w:tab/>
        <w:t>4</w:t>
      </w:r>
    </w:p>
    <w:p w:rsidR="008C519A" w:rsidRDefault="008C519A">
      <w:pPr>
        <w:pStyle w:val="TOC1"/>
      </w:pPr>
      <w:r>
        <w:t>Глава 1. Система изъятия налогов РФ  на современном этапе экономического развития</w:t>
      </w:r>
      <w:r>
        <w:tab/>
        <w:t>6</w:t>
      </w:r>
    </w:p>
    <w:p w:rsidR="008C519A" w:rsidRDefault="008C519A">
      <w:pPr>
        <w:pStyle w:val="TOC2"/>
      </w:pPr>
      <w:r>
        <w:t>1.1. Государственная налоговая политика.</w:t>
      </w:r>
      <w:r>
        <w:tab/>
        <w:t>6</w:t>
      </w:r>
    </w:p>
    <w:p w:rsidR="008C519A" w:rsidRDefault="008C519A">
      <w:pPr>
        <w:pStyle w:val="TOC2"/>
      </w:pPr>
      <w:r>
        <w:t>1.2. Современная налоговая система РФ</w:t>
      </w:r>
      <w:r>
        <w:tab/>
        <w:t>14</w:t>
      </w:r>
    </w:p>
    <w:p w:rsidR="008C519A" w:rsidRDefault="008C519A">
      <w:pPr>
        <w:pStyle w:val="TOC2"/>
      </w:pPr>
      <w:r>
        <w:t>1.3. Виды налогов взимаемые Октябрьским ГНИ  с юридических лиц города Орска.</w:t>
      </w:r>
      <w:r>
        <w:tab/>
        <w:t>20</w:t>
      </w:r>
    </w:p>
    <w:p w:rsidR="008C519A" w:rsidRDefault="008C519A">
      <w:pPr>
        <w:pStyle w:val="TOC1"/>
      </w:pPr>
      <w:r>
        <w:t>Глава 2. Анализ организации системы налогообложения юридических лиц в ГНИ октябрьского района г. Орска.</w:t>
      </w:r>
      <w:r>
        <w:tab/>
        <w:t>32</w:t>
      </w:r>
    </w:p>
    <w:p w:rsidR="008C519A" w:rsidRDefault="008C519A">
      <w:pPr>
        <w:pStyle w:val="TOC2"/>
      </w:pPr>
      <w:r>
        <w:t>2.1. Организационная структура, задачи и функции ГНИ.</w:t>
      </w:r>
      <w:r>
        <w:tab/>
        <w:t>32</w:t>
      </w:r>
    </w:p>
    <w:p w:rsidR="008C519A" w:rsidRDefault="008C519A">
      <w:pPr>
        <w:pStyle w:val="TOC2"/>
      </w:pPr>
      <w:r>
        <w:t>2.2 Планирование как основа деятельности ГНИ.</w:t>
      </w:r>
      <w:r>
        <w:tab/>
        <w:t>38</w:t>
      </w:r>
    </w:p>
    <w:p w:rsidR="008C519A" w:rsidRDefault="008C519A">
      <w:pPr>
        <w:pStyle w:val="TOC2"/>
      </w:pPr>
      <w:r>
        <w:t>2.3. Контроль в организации системы налогообложения</w:t>
      </w:r>
      <w:r>
        <w:tab/>
        <w:t>53</w:t>
      </w:r>
    </w:p>
    <w:p w:rsidR="008C519A" w:rsidRDefault="008C519A">
      <w:pPr>
        <w:pStyle w:val="TOC2"/>
      </w:pPr>
      <w:r>
        <w:t>2.4. Система мотивации труда персонала ГНИ</w:t>
      </w:r>
      <w:r>
        <w:tab/>
        <w:t>61</w:t>
      </w:r>
    </w:p>
    <w:p w:rsidR="008C519A" w:rsidRDefault="008C519A">
      <w:pPr>
        <w:pStyle w:val="TOC1"/>
      </w:pPr>
      <w:r>
        <w:t>Глава 3. Совершенствование системы налогообложения юридических лиц в современных условиях.</w:t>
      </w:r>
      <w:r>
        <w:tab/>
        <w:t>69</w:t>
      </w:r>
    </w:p>
    <w:p w:rsidR="008C519A" w:rsidRDefault="008C519A">
      <w:pPr>
        <w:pStyle w:val="TOC2"/>
      </w:pPr>
      <w:r>
        <w:t>3.1. Методы, обеспечивающие предотвращение уклонения от уплаты налогов.</w:t>
      </w:r>
      <w:r>
        <w:tab/>
        <w:t>69</w:t>
      </w:r>
    </w:p>
    <w:p w:rsidR="008C519A" w:rsidRDefault="008C519A">
      <w:pPr>
        <w:pStyle w:val="TOC2"/>
      </w:pPr>
      <w:r>
        <w:t>3.2 Совершенствование налоговой системы, как фактор повышения эффективности системы налогообложения.</w:t>
      </w:r>
      <w:r>
        <w:tab/>
        <w:t>75</w:t>
      </w:r>
    </w:p>
    <w:p w:rsidR="008C519A" w:rsidRDefault="008C519A">
      <w:pPr>
        <w:pStyle w:val="TOC1"/>
      </w:pPr>
      <w:r>
        <w:t>Заключение</w:t>
      </w:r>
      <w:r>
        <w:tab/>
        <w:t>82</w:t>
      </w:r>
    </w:p>
    <w:p w:rsidR="008C519A" w:rsidRDefault="008C519A">
      <w:pPr>
        <w:pStyle w:val="TOC1"/>
      </w:pPr>
      <w:r>
        <w:t>Список использованной литературы</w:t>
      </w:r>
      <w:r>
        <w:tab/>
        <w:t>86</w:t>
      </w:r>
    </w:p>
    <w:p w:rsidR="008C519A" w:rsidRDefault="008C519A">
      <w:pPr>
        <w:pStyle w:val="TOC1"/>
      </w:pPr>
      <w:r>
        <w:t>Приложение</w:t>
      </w:r>
      <w:r>
        <w:tab/>
        <w:t>88</w:t>
      </w:r>
    </w:p>
    <w:p w:rsidR="008C519A" w:rsidRDefault="008C519A">
      <w:pPr>
        <w:pStyle w:val="TOC2"/>
      </w:pPr>
    </w:p>
    <w:p w:rsidR="008C519A" w:rsidRDefault="008C519A">
      <w:pPr>
        <w:ind w:firstLine="567"/>
        <w:rPr>
          <w:spacing w:val="20"/>
        </w:rPr>
      </w:pPr>
    </w:p>
    <w:p w:rsidR="008C519A" w:rsidRDefault="008C519A">
      <w:pPr>
        <w:ind w:firstLine="567"/>
        <w:rPr>
          <w:spacing w:val="20"/>
        </w:rPr>
      </w:pPr>
      <w:r>
        <w:rPr>
          <w:spacing w:val="20"/>
        </w:rPr>
        <w:br w:type="page"/>
      </w:r>
    </w:p>
    <w:p w:rsidR="008C519A" w:rsidRDefault="008C519A">
      <w:pPr>
        <w:pStyle w:val="Heading1"/>
      </w:pPr>
      <w:bookmarkStart w:id="0" w:name="_Toc419257366"/>
      <w:r>
        <w:t>Введение</w:t>
      </w:r>
      <w:bookmarkEnd w:id="0"/>
    </w:p>
    <w:p w:rsidR="008C519A" w:rsidRDefault="008C519A">
      <w:pPr>
        <w:pStyle w:val="BodyText"/>
      </w:pPr>
      <w:r>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Этим и определяется значение рационально организованной и эффективно действующей налоговой службы.</w:t>
      </w:r>
    </w:p>
    <w:p w:rsidR="008C519A" w:rsidRDefault="008C519A">
      <w:pPr>
        <w:pStyle w:val="BodyText"/>
      </w:pPr>
      <w:r>
        <w:t>Экономические преобразования в современной России закономерно обусловили реформирование системы налогов и создание новой налоговой службы. Реформа 1991 - 1992 г.г. учитывала, что на пути к рыночной экономике налги становятся наиболее действенным инструментом регулирования новых экономических отношений. В частности, они призваны ограничивать стихийность рыночных процессов, воздействовать на формирование производственной и социальной инфраструктуры, укрощать инфляцию.</w:t>
      </w:r>
    </w:p>
    <w:p w:rsidR="008C519A" w:rsidRDefault="008C519A">
      <w:pPr>
        <w:pStyle w:val="BodyText"/>
      </w:pPr>
      <w:r>
        <w:t>Настоящая работа посвящена организации управления налогообложения юридических лиц в условиях рынка.</w:t>
      </w:r>
    </w:p>
    <w:p w:rsidR="008C519A" w:rsidRDefault="008C519A">
      <w:pPr>
        <w:pStyle w:val="BodyText"/>
      </w:pPr>
      <w:r>
        <w:t>Целью работы является изучение системы изъятия налогов РФ на современном этапе экономического развития.</w:t>
      </w:r>
    </w:p>
    <w:p w:rsidR="008C519A" w:rsidRDefault="008C519A">
      <w:pPr>
        <w:pStyle w:val="BodyText"/>
      </w:pPr>
      <w:r>
        <w:t>Определяющее значение для формирования налоговой политики, системы налогов и налоговой службы имеют законы «О государственной налоговой службе РФ», «Об основах налоговой системы в РФ», «О налоге на добавленную стоимость», «Об акцизах» и некоторые другие. Затем провести анализ организации системы налогообложения юридических лиц и необходимость совершенствования системы налогообложения в современных условиях.</w:t>
      </w:r>
    </w:p>
    <w:p w:rsidR="008C519A" w:rsidRDefault="008C519A">
      <w:pPr>
        <w:pStyle w:val="BodyText"/>
      </w:pPr>
      <w:r>
        <w:t>Объектом исследования является Государственная налоговая инспекция по Октябрьскому району г. Орска. В дипломной работе рассмотрены все виды налогов, взимаемые Октябрьским ГНИ с юридических лиц.</w:t>
      </w:r>
    </w:p>
    <w:p w:rsidR="008C519A" w:rsidRDefault="008C519A">
      <w:pPr>
        <w:pStyle w:val="BodyText"/>
      </w:pPr>
      <w:r>
        <w:t>На примере этой инспекции в дипломном исследовании сделана попытка провести анализ организации системы налогообложения юридических лиц.</w:t>
      </w:r>
    </w:p>
    <w:p w:rsidR="008C519A" w:rsidRDefault="008C519A">
      <w:pPr>
        <w:pStyle w:val="BodyText"/>
      </w:pPr>
      <w:r>
        <w:t>В дипломной работе проведён анализ планирования деятельности ГНИ, т.е. рассмотрены все виды планов, которые составляются ГНИ Октябрьского района для эффективного достижения целей организации и для осуществления деятельности.</w:t>
      </w:r>
    </w:p>
    <w:p w:rsidR="008C519A" w:rsidRDefault="008C519A">
      <w:pPr>
        <w:pStyle w:val="BodyText"/>
      </w:pPr>
      <w:r>
        <w:t>Проведён анализ выполнения бюджетных назначений на 1997 год по Октябрьскому ГНИ г. Орска и анализ динамики налоговых поступлений за 1996 - 1997 г.г. А также приведены финансовые санкции за снижение или сокрытие основных видов налогов в 1997 году.</w:t>
      </w:r>
    </w:p>
    <w:p w:rsidR="008C519A" w:rsidRDefault="008C519A">
      <w:pPr>
        <w:pStyle w:val="BodyText"/>
      </w:pPr>
      <w:r>
        <w:t>Рассмотрен и проведён анализ контроля в организации системы налогообложения; анализ системы мотивации труда персонала ГНИ.</w:t>
      </w:r>
    </w:p>
    <w:p w:rsidR="008C519A" w:rsidRDefault="008C519A">
      <w:pPr>
        <w:pStyle w:val="BodyText"/>
      </w:pPr>
      <w:r>
        <w:t>Рассмотрены и проанализированы основные методы материального стимулирования работников ГНИ октябрьского района, а также методы, удовлетворяющие социальные потребности людей.</w:t>
      </w:r>
    </w:p>
    <w:p w:rsidR="008C519A" w:rsidRDefault="008C519A">
      <w:pPr>
        <w:pStyle w:val="BodyText"/>
      </w:pPr>
      <w:r>
        <w:t>В настоящей работе рассмотрены вопросы совершенствования системы налогообложения, как фактор, повышения эффективности системы налогообложения юридических лиц: необходимость совершенствования правовой базы налоговой системы - системы налогов и налоговых льгот, а также совершенствование организационной структуры ГНИ. Рассмотрены методы, обеспечивающие предотвращения уклонения от уплаты налогов, приведён пример.</w:t>
      </w:r>
    </w:p>
    <w:p w:rsidR="008C519A" w:rsidRDefault="008C519A">
      <w:pPr>
        <w:pStyle w:val="Heading1"/>
        <w:ind w:firstLine="0"/>
      </w:pPr>
      <w:r>
        <w:br w:type="page"/>
      </w:r>
      <w:bookmarkStart w:id="1" w:name="_Toc419257367"/>
      <w:r>
        <w:t xml:space="preserve">Глава 1. Система изъятия налогов РФ </w:t>
      </w:r>
      <w:r>
        <w:br/>
        <w:t>на современном этапе экономического развития</w:t>
      </w:r>
      <w:bookmarkEnd w:id="1"/>
    </w:p>
    <w:p w:rsidR="008C519A" w:rsidRDefault="008C519A">
      <w:pPr>
        <w:rPr>
          <w:spacing w:val="20"/>
        </w:rPr>
      </w:pPr>
    </w:p>
    <w:p w:rsidR="008C519A" w:rsidRDefault="008C519A">
      <w:pPr>
        <w:pStyle w:val="Heading2"/>
      </w:pPr>
      <w:bookmarkStart w:id="2" w:name="_Toc419257368"/>
      <w:r>
        <w:t>1.1. Государственная налоговая политика.</w:t>
      </w:r>
      <w:bookmarkEnd w:id="2"/>
    </w:p>
    <w:p w:rsidR="008C519A" w:rsidRDefault="008C519A">
      <w:pPr>
        <w:ind w:left="283"/>
        <w:rPr>
          <w:spacing w:val="20"/>
        </w:rPr>
      </w:pPr>
    </w:p>
    <w:p w:rsidR="008C519A" w:rsidRDefault="008C519A">
      <w:pPr>
        <w:pStyle w:val="BodyText"/>
      </w:pPr>
      <w:r>
        <w:t>Деятельность государства в сфере налогообложения является одним из важнейших рычагов проведения экономической политики в целом. Учёт особенностей различных регионов - жизненно важная необходимость при построении практически любой налоговой системы. Без учёта индивидуальных особенностей различных регионов невозможно успешное развитие экономики.</w:t>
      </w:r>
    </w:p>
    <w:p w:rsidR="008C519A" w:rsidRDefault="008C519A">
      <w:pPr>
        <w:pStyle w:val="BodyText"/>
      </w:pPr>
      <w:r>
        <w:t>Для максимального учёта специфических региональных и местных особенностей властям на местах должна быть предоставлена необходимая свобода манёвра в налоговой сфере. Однако региональная налоговая политика не должна идти в противоречие с политикой общегосударственной.</w:t>
      </w:r>
    </w:p>
    <w:p w:rsidR="008C519A" w:rsidRDefault="008C519A">
      <w:pPr>
        <w:pStyle w:val="BodyText"/>
      </w:pPr>
      <w:r>
        <w:t>Определяющее значение для построения налоговой системы государства имеют реально сложившиеся пропорции в распределении хозяйственных функций между центральной государственной администрацией и органами власти в регионах и на местах. Необходимо отметить, что в любых государствах, особенно федеративных, значительная часть доходов ложится на бюджеты субъектов федерации и местные бюджеты.</w:t>
      </w:r>
    </w:p>
    <w:p w:rsidR="008C519A" w:rsidRDefault="008C519A">
      <w:pPr>
        <w:pStyle w:val="BodyText"/>
      </w:pPr>
      <w:r>
        <w:t>В разных странах бывают совершенно различны как общее количество региональных и местных налогов, так и их доля в соответствующих бюджетах. В этой связи важна оценка налоговой системы с позиции определения единых принципов взаимодействия со стороны центрального правительства с органами власти субъектов федерации (где они есть) и местных органов власти в налоговой сфере. Это находит выражение в определении уровня самостоятельности органов государственной власти различных уровней в установлении и введении различных налогов и сборов, а также в изменении ставок по этим платежам, предоставлении льгот и отсрочек платежей.</w:t>
      </w:r>
    </w:p>
    <w:p w:rsidR="008C519A" w:rsidRDefault="008C519A">
      <w:pPr>
        <w:pStyle w:val="BodyText"/>
      </w:pPr>
      <w:r>
        <w:t>Какими бы многочисленными не были сочетания этих факторов, из можно классифицировать по отдельным группам. В настоящее время представляется возможным выделить три формы взаимодействия бюджетов различных уровней по формированию доходов. Их можно обозначить как «разные налоги», «разные ставки», «разные доходы».</w:t>
      </w:r>
    </w:p>
    <w:p w:rsidR="008C519A" w:rsidRDefault="008C519A">
      <w:pPr>
        <w:pStyle w:val="BodyText"/>
      </w:pPr>
      <w:r>
        <w:t>Суть формы «разные налоги» заключается в том, что каждый уровень государственной власти страны вводит свои налоги и сборы. Доходная часть каждого бюджета формируется исключительно за счёт законодательно закреплённых за данным бюджетным уровнем налогов.</w:t>
      </w:r>
    </w:p>
    <w:p w:rsidR="008C519A" w:rsidRDefault="008C519A">
      <w:pPr>
        <w:pStyle w:val="BodyText"/>
      </w:pPr>
      <w:r>
        <w:t>На сегодняшний день можно выделить два основных варианта этой формы:</w:t>
      </w:r>
    </w:p>
    <w:p w:rsidR="008C519A" w:rsidRDefault="008C519A" w:rsidP="003D4B92">
      <w:pPr>
        <w:pStyle w:val="List"/>
        <w:numPr>
          <w:ilvl w:val="0"/>
          <w:numId w:val="1"/>
        </w:numPr>
      </w:pPr>
      <w:r>
        <w:t>предусматривает полное разделение прав и ответственности различных уровней власти в установлении налогов. При этом способе каждый уровень государственной власти самостоятельно устанавливает те налоги и сборы, которые на его взгляд необходимы в данный момент на данной территории. Денежные средства, полученные от применения различных налогов, в полном объёме поступают в бюджет того органа власти, который непосредственно ввёл тот или иной налог.   Чтобы избежать соблазна значительно повысить налоги, должны устанавливаться определённые ограничения. Это может быть, например, установление максимального возможного уровня совокупной суммы налоговых изъятий на определённой административной территории.</w:t>
      </w:r>
    </w:p>
    <w:p w:rsidR="008C519A" w:rsidRDefault="008C519A" w:rsidP="003D4B92">
      <w:pPr>
        <w:pStyle w:val="List"/>
        <w:numPr>
          <w:ilvl w:val="0"/>
          <w:numId w:val="1"/>
        </w:numPr>
      </w:pPr>
      <w:r>
        <w:t>предусматривает неполное разделение прав и ответственности различных уровней государственной власти в установлении налогов. Это означает, что органы центральной власти устанавливают чёткий и исчерпывающий перечень различных налогов и сборов, которые могут быть установлены в данной стране. При этом законодательно оговорено, какие конкретно налоги имеет право вводить каждый уровень государственной власти. Далее высший орган представительной власти вводит  в действие федеральные (общегосударственные) налоги, а органы государственной власти других уровней принимают решение о введении тех или иных налогов и сборов только из установленного законом перечня для конкретного уровня.</w:t>
      </w:r>
    </w:p>
    <w:p w:rsidR="008C519A" w:rsidRDefault="008C519A">
      <w:pPr>
        <w:pStyle w:val="BodyText"/>
      </w:pPr>
      <w:r>
        <w:t>Вторая форма налогового взаимодействия между бюджетами различных уровней, как уже было сказано выше, называется «разные ставки». Суть её заключается в том, что виды налогов, ставки, условия их взимания и другие вопросы устанавливает центральный орган власти. Региональные и местные органы государственной власти определяют ставки налога в пределах части, зачисляемой в соответствующий бюджет. При этом общий размер налоговой ставки, устанавливаемой ниже стоящим уровнем, может ограничиваться центральным правительством.</w:t>
      </w:r>
    </w:p>
    <w:p w:rsidR="008C519A" w:rsidRDefault="008C519A">
      <w:pPr>
        <w:pStyle w:val="BodyText"/>
      </w:pPr>
      <w:r>
        <w:t>Например в России существует федеральный налог на прибыль субъекта Федерации. Порядок установления и функционирования этого налога определяется федеральным законом. Органы власти субъекта Федерации могут лишь менять ставку данного налога, поступающей в соответствующий региональный бюджет.</w:t>
      </w:r>
    </w:p>
    <w:p w:rsidR="008C519A" w:rsidRDefault="008C519A">
      <w:pPr>
        <w:pStyle w:val="BodyText"/>
      </w:pPr>
      <w:r>
        <w:t>Такая форма даёт региональным и местным властям гораздо меньше свободы в налоговой политике, однако она позволяет государству проводить более последовательную налоговую политику в масштабах  всей страны. Кроме того, данная форма защищает организации, предприятия всех форм собственности от произвола региональных и местных властей, даёт им возможность более долгосрочного планирования своей деятельности. Практика показывает, что, как правило, общегосударственное налоговое законодательство значительно более консервативно, чем региональное и местное.</w:t>
      </w:r>
    </w:p>
    <w:p w:rsidR="008C519A" w:rsidRDefault="008C519A">
      <w:pPr>
        <w:pStyle w:val="BodyText"/>
      </w:pPr>
      <w:r>
        <w:t>Третьей, последней формой взаимоотношения бюджетов различных уровней является та, которую условно можно назвать «разные доходы». При данной форме свобода региональных и местных и местных властей сведена практически к минимуму. Общегосударственным законодательством устанавливаются виды налогов, порядок их сбора, ставки, все вопросы, связанные с их функционированием.</w:t>
      </w:r>
    </w:p>
    <w:p w:rsidR="008C519A" w:rsidRDefault="008C519A">
      <w:pPr>
        <w:pStyle w:val="BodyText"/>
      </w:pPr>
      <w:r>
        <w:t>Суммы собранных налогов делятся между бюджетами всех уровней. Порядок, сроки и условия этого раздела также устанавливаются центральной властью. Пропорции раздела налогов между различными бюджетами могут устанавливаться исходя из численности населения, географического населения того или иного региона, его промышленного потенциала и других разнообразных факторов. Порядок раздела может устанавливаться ежегодно (например, при составлении и утверждении федерального бюджета). Для более долгосрочного закрепления долгосрочных пропорций могут приниматься соответствующие законодательные акты.</w:t>
      </w:r>
    </w:p>
    <w:p w:rsidR="008C519A" w:rsidRDefault="008C519A">
      <w:pPr>
        <w:pStyle w:val="BodyText"/>
      </w:pPr>
      <w:r>
        <w:t>При построении налоговых систем экономически развитых государств используются комбинации всех трёх, реже двух форм налогового взаимодействия между бюджетами различных уровней. При этом учитываются экономические, политические, социальные, демографические факторы, включая даже особенности национального менталитета.</w:t>
      </w:r>
    </w:p>
    <w:p w:rsidR="008C519A" w:rsidRDefault="008C519A">
      <w:pPr>
        <w:pStyle w:val="BodyText"/>
      </w:pPr>
      <w:r>
        <w:t>При формировании налоговой системы Российской Федерации законодатели исходили из того, что Россия является демократическим, федеративным государством с переходной экономикой. Налоговая система России, после реформы 1991 - 1992 г.г. по форме стала в целом соответствовать потребностям переходной экономики. Однако цели, которые ставились в ходе реформы, достигнуты не полностью; процесс федерализации бюджетных отношений столкнулся с серьёзными трудностями.</w:t>
      </w:r>
    </w:p>
    <w:p w:rsidR="008C519A" w:rsidRDefault="008C519A">
      <w:pPr>
        <w:pStyle w:val="BodyText"/>
      </w:pPr>
      <w:r>
        <w:t>Если говорить о перспективах предоставления большей самостоятельности в определении налоговой политики на своей территории субъектам федерации и органам местного самоуправления, то предоставление им значительных прав в ближайшем будущем нам видится нецелесообразным.</w:t>
      </w:r>
    </w:p>
    <w:p w:rsidR="008C519A" w:rsidRDefault="008C519A">
      <w:pPr>
        <w:pStyle w:val="BodyText"/>
      </w:pPr>
      <w:r>
        <w:t>Этому есть несколько причин:</w:t>
      </w:r>
    </w:p>
    <w:p w:rsidR="008C519A" w:rsidRDefault="008C519A" w:rsidP="003D4B92">
      <w:pPr>
        <w:pStyle w:val="List"/>
        <w:numPr>
          <w:ilvl w:val="0"/>
          <w:numId w:val="2"/>
        </w:numPr>
      </w:pPr>
      <w:r>
        <w:t>первая причина состоит в том, что в период перехода от командно-административной экономики к рыночной системе хозяйствования необходимо сосредоточение значительного количества рычагов воздействия на экономику в руках федерального правительства. Значительная самостоятельность различных регионов в налоговой сфере в современных российских условиях неизбежно приведёт к тому, что будет нарушено единство экономической политики в масштабах страны;</w:t>
      </w:r>
    </w:p>
    <w:p w:rsidR="008C519A" w:rsidRDefault="008C519A" w:rsidP="003D4B92">
      <w:pPr>
        <w:pStyle w:val="List"/>
        <w:numPr>
          <w:ilvl w:val="0"/>
          <w:numId w:val="2"/>
        </w:numPr>
      </w:pPr>
      <w:r>
        <w:t>необходимость значительного ограничения регионального и местного налогового нормотворчества заключается в том, что предоставленной экономической самостоятельностью подавляющее большинство субъектов Федерации, а тем более органы местного самоуправления, воспользоваться не могут;</w:t>
      </w:r>
    </w:p>
    <w:p w:rsidR="008C519A" w:rsidRDefault="008C519A" w:rsidP="003D4B92">
      <w:pPr>
        <w:pStyle w:val="List"/>
        <w:numPr>
          <w:ilvl w:val="0"/>
          <w:numId w:val="2"/>
        </w:numPr>
      </w:pPr>
      <w:r>
        <w:t>третья причина состоит в том, что попытка региональных и местных властей максимально учитывать в экономической политике особенности и специфику конкретного региона приводят к прямо противоположным результатам;</w:t>
      </w:r>
    </w:p>
    <w:p w:rsidR="008C519A" w:rsidRDefault="008C519A" w:rsidP="003D4B92">
      <w:pPr>
        <w:pStyle w:val="List"/>
        <w:numPr>
          <w:ilvl w:val="0"/>
          <w:numId w:val="2"/>
        </w:numPr>
      </w:pPr>
      <w:r>
        <w:t>перекосы социалистической экономики, дело в том, что в условиях отсутствия конкуренции определённый вид продукции производил зачастую один завод на весь бывший СССР. Сегодняшняя российская экономика характеризуется  наличием населённых пунктов с предприятиями одной отрасли или вообще одним единственным предприятием. Причём эти единичные предприятия, как правило занимают монопольное положение в экономике всей страны. В качестве наиболее ярких примеров можно привести Норильск, Новокузнецк, Тольятти и др.</w:t>
      </w:r>
    </w:p>
    <w:p w:rsidR="008C519A" w:rsidRDefault="008C519A">
      <w:pPr>
        <w:pStyle w:val="BodyText"/>
      </w:pPr>
      <w:r>
        <w:t>Для успешного функционирования хозяйства в целом необходима максимальная интеграция между различными регионами страны, чтобы извлекать максимальную пользу из межрегионального разделения труда. А для этого необходим жесткий антимонопольный контроль за экономикой.</w:t>
      </w:r>
    </w:p>
    <w:p w:rsidR="008C519A" w:rsidRDefault="008C519A">
      <w:pPr>
        <w:pStyle w:val="BodyText"/>
      </w:pPr>
      <w:r>
        <w:t>Одной из основных ошибок в проведении реформ в России явилось введение свободных цен при крайне монополизированной экономике. В результате этого среди монополий началась настоящая ценовая гонка в следствии чего цены на значительное количество товаров и услуг в России выше среднемировых. И это несмотря на значительные природные ресурсы, достаточно квалифицированную и относительно недорогую рабочую силу. Приблизительно к таким же результатам привело предоставление значительной самостоятельности различным российским регионам при том, что экономика большинства из них базируется на одном  или нескольких предприятиях. Законотворческая деятельность в налоговой сфере региональных и местных властей неизбежно будет направлена на поддержание предприятий конкретного региона.</w:t>
      </w:r>
    </w:p>
    <w:p w:rsidR="008C519A" w:rsidRDefault="008C519A">
      <w:pPr>
        <w:pStyle w:val="BodyText"/>
        <w:rPr>
          <w:lang w:val="en-US"/>
        </w:rPr>
      </w:pPr>
      <w:r>
        <w:t>Суммируя всё вышесказанное, можно сделать вывод. На сегодняшний момент нет достаточных оснований к существенному расширению налоговых полномочий субъектов Федерации и органов местного самоуправления. Это принесёт огромный вред государственным финансам и может поставить вопрос о целостности Российской Федерации. Следовательно, в России наиболее целесообразно использовать как базовую систему взаимоотношений между различными уровнями бюджетной системы «разные доходы». Другие системы: «разные налоги» и «разные ставки» должны быть вспомогательными. Данная организация финансовых взаимоотношений предусматривает минимум свободы для региональных и местных органов государственной власти, ибо все вопросы, связанные с функционированием налоговой системы, определяются федеральным законодательством и регулируются им.</w:t>
      </w:r>
    </w:p>
    <w:p w:rsidR="008C519A" w:rsidRDefault="008C519A">
      <w:pPr>
        <w:pStyle w:val="BodyText"/>
      </w:pPr>
      <w:r>
        <w:t>Установлено, что доходы федерального бюджета на 1997 г. формируются за счёт НДС - 75%, акцизы на питьевой спирт, водку и ликероводочные изделия - 50%. Полностью зачисляются в федеральный бюджет следующие налоги, т.е. 100%: акциз на бензин, платежи на воспроизводство минерально-сырьевой базы, налог на операции с ценными бумагами, государственная пошлина арбитражных судов, сбор за использование наименование «Россия», налог на реализацию горюче-смазочных материалов, плата за воду. Также в этот бюджет зачисляются: налог на прибыль предприятий - 37%, налог на прибыль банков, страховых компаний - 30%, платежи за пользование природными ресурсами: по минеральной воде - 25%, кварц для металлургии - 25%, другие полезные ископаемые - 25%.</w:t>
      </w:r>
    </w:p>
    <w:p w:rsidR="008C519A" w:rsidRDefault="008C519A">
      <w:pPr>
        <w:pStyle w:val="Caption"/>
        <w:jc w:val="right"/>
      </w:pPr>
      <w:r>
        <w:br w:type="page"/>
        <w:t>Таблица 1.1.</w:t>
      </w:r>
    </w:p>
    <w:p w:rsidR="008C519A" w:rsidRDefault="008C519A">
      <w:pPr>
        <w:pStyle w:val="Caption"/>
      </w:pPr>
      <w:r>
        <w:t>Зачисление средств в бюджеты разных уровней РФ от налоговых поступлений на 1997 год по ГНИ Октябрьского района</w:t>
      </w:r>
    </w:p>
    <w:p w:rsidR="008C519A" w:rsidRDefault="008C519A">
      <w:pPr>
        <w:ind w:firstLine="567"/>
        <w:jc w:val="center"/>
        <w:rPr>
          <w:b/>
          <w:spacing w:val="20"/>
        </w:rPr>
      </w:pPr>
    </w:p>
    <w:tbl>
      <w:tblPr>
        <w:tblW w:w="0" w:type="auto"/>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6" w:type="dxa"/>
          <w:right w:w="56" w:type="dxa"/>
        </w:tblCellMar>
        <w:tblLook w:val="00A0" w:firstRow="1" w:lastRow="0" w:firstColumn="1" w:lastColumn="0" w:noHBand="0" w:noVBand="0"/>
      </w:tblPr>
      <w:tblGrid>
        <w:gridCol w:w="5018"/>
        <w:gridCol w:w="1517"/>
        <w:gridCol w:w="1517"/>
        <w:gridCol w:w="1516"/>
        <w:gridCol w:w="1"/>
      </w:tblGrid>
      <w:tr w:rsidR="008C519A">
        <w:trPr>
          <w:gridAfter w:val="1"/>
        </w:trPr>
        <w:tc>
          <w:tcPr>
            <w:tcW w:w="5018" w:type="dxa"/>
            <w:tcBorders>
              <w:top w:val="single" w:sz="12" w:space="0" w:color="000000"/>
              <w:bottom w:val="nil"/>
            </w:tcBorders>
          </w:tcPr>
          <w:p w:rsidR="008C519A" w:rsidRDefault="008C519A">
            <w:pPr>
              <w:jc w:val="center"/>
              <w:rPr>
                <w:spacing w:val="20"/>
              </w:rPr>
            </w:pPr>
            <w:r>
              <w:rPr>
                <w:spacing w:val="20"/>
              </w:rPr>
              <w:t>Виды налогов</w:t>
            </w:r>
          </w:p>
        </w:tc>
        <w:tc>
          <w:tcPr>
            <w:tcW w:w="4550" w:type="dxa"/>
            <w:gridSpan w:val="3"/>
            <w:tcBorders>
              <w:bottom w:val="single" w:sz="12" w:space="0" w:color="000000"/>
            </w:tcBorders>
          </w:tcPr>
          <w:p w:rsidR="008C519A" w:rsidRDefault="008C519A">
            <w:pPr>
              <w:jc w:val="center"/>
              <w:rPr>
                <w:spacing w:val="20"/>
              </w:rPr>
            </w:pPr>
            <w:r>
              <w:rPr>
                <w:spacing w:val="20"/>
              </w:rPr>
              <w:t>Размер ставки зачислений в бюджеты, %</w:t>
            </w:r>
          </w:p>
        </w:tc>
      </w:tr>
      <w:tr w:rsidR="008C519A">
        <w:tc>
          <w:tcPr>
            <w:tcW w:w="5018" w:type="dxa"/>
            <w:tcBorders>
              <w:top w:val="nil"/>
              <w:bottom w:val="single" w:sz="6" w:space="0" w:color="000000"/>
            </w:tcBorders>
          </w:tcPr>
          <w:p w:rsidR="008C519A" w:rsidRDefault="008C519A">
            <w:pPr>
              <w:rPr>
                <w:spacing w:val="20"/>
              </w:rPr>
            </w:pPr>
          </w:p>
        </w:tc>
        <w:tc>
          <w:tcPr>
            <w:tcW w:w="1517" w:type="dxa"/>
          </w:tcPr>
          <w:p w:rsidR="008C519A" w:rsidRDefault="008C519A">
            <w:pPr>
              <w:jc w:val="center"/>
              <w:rPr>
                <w:spacing w:val="20"/>
              </w:rPr>
            </w:pPr>
            <w:r>
              <w:rPr>
                <w:spacing w:val="20"/>
              </w:rPr>
              <w:t>Федеральный</w:t>
            </w:r>
          </w:p>
        </w:tc>
        <w:tc>
          <w:tcPr>
            <w:tcW w:w="1517" w:type="dxa"/>
          </w:tcPr>
          <w:p w:rsidR="008C519A" w:rsidRDefault="008C519A">
            <w:pPr>
              <w:jc w:val="center"/>
              <w:rPr>
                <w:spacing w:val="20"/>
              </w:rPr>
            </w:pPr>
            <w:r>
              <w:rPr>
                <w:spacing w:val="20"/>
              </w:rPr>
              <w:t>Областной</w:t>
            </w:r>
          </w:p>
        </w:tc>
        <w:tc>
          <w:tcPr>
            <w:tcW w:w="1517" w:type="dxa"/>
            <w:gridSpan w:val="2"/>
          </w:tcPr>
          <w:p w:rsidR="008C519A" w:rsidRDefault="008C519A">
            <w:pPr>
              <w:jc w:val="center"/>
              <w:rPr>
                <w:spacing w:val="20"/>
              </w:rPr>
            </w:pPr>
            <w:r>
              <w:rPr>
                <w:spacing w:val="20"/>
              </w:rPr>
              <w:t>Местный</w:t>
            </w:r>
          </w:p>
        </w:tc>
      </w:tr>
      <w:tr w:rsidR="008C519A">
        <w:tc>
          <w:tcPr>
            <w:tcW w:w="5018" w:type="dxa"/>
            <w:tcBorders>
              <w:top w:val="nil"/>
            </w:tcBorders>
          </w:tcPr>
          <w:p w:rsidR="008C519A" w:rsidRDefault="008C519A">
            <w:pPr>
              <w:jc w:val="center"/>
              <w:rPr>
                <w:spacing w:val="20"/>
              </w:rPr>
            </w:pPr>
            <w:r>
              <w:rPr>
                <w:spacing w:val="20"/>
              </w:rPr>
              <w:t>1</w:t>
            </w:r>
          </w:p>
        </w:tc>
        <w:tc>
          <w:tcPr>
            <w:tcW w:w="1517" w:type="dxa"/>
          </w:tcPr>
          <w:p w:rsidR="008C519A" w:rsidRDefault="008C519A">
            <w:pPr>
              <w:jc w:val="center"/>
              <w:rPr>
                <w:spacing w:val="20"/>
              </w:rPr>
            </w:pPr>
            <w:r>
              <w:rPr>
                <w:spacing w:val="20"/>
              </w:rPr>
              <w:t>2</w:t>
            </w:r>
          </w:p>
        </w:tc>
        <w:tc>
          <w:tcPr>
            <w:tcW w:w="1517" w:type="dxa"/>
          </w:tcPr>
          <w:p w:rsidR="008C519A" w:rsidRDefault="008C519A">
            <w:pPr>
              <w:jc w:val="center"/>
              <w:rPr>
                <w:spacing w:val="20"/>
              </w:rPr>
            </w:pPr>
            <w:r>
              <w:rPr>
                <w:spacing w:val="20"/>
              </w:rPr>
              <w:t>3</w:t>
            </w:r>
          </w:p>
        </w:tc>
        <w:tc>
          <w:tcPr>
            <w:tcW w:w="1517" w:type="dxa"/>
            <w:gridSpan w:val="2"/>
          </w:tcPr>
          <w:p w:rsidR="008C519A" w:rsidRDefault="008C519A">
            <w:pPr>
              <w:jc w:val="center"/>
              <w:rPr>
                <w:spacing w:val="20"/>
              </w:rPr>
            </w:pPr>
            <w:r>
              <w:rPr>
                <w:spacing w:val="20"/>
              </w:rPr>
              <w:t>4</w:t>
            </w:r>
          </w:p>
        </w:tc>
      </w:tr>
      <w:tr w:rsidR="008C519A">
        <w:tc>
          <w:tcPr>
            <w:tcW w:w="5018" w:type="dxa"/>
          </w:tcPr>
          <w:p w:rsidR="008C519A" w:rsidRDefault="008C519A">
            <w:pPr>
              <w:ind w:firstLine="284"/>
              <w:rPr>
                <w:spacing w:val="20"/>
              </w:rPr>
            </w:pPr>
            <w:r>
              <w:rPr>
                <w:spacing w:val="20"/>
              </w:rPr>
              <w:t>1. НДС</w:t>
            </w:r>
          </w:p>
        </w:tc>
        <w:tc>
          <w:tcPr>
            <w:tcW w:w="1517" w:type="dxa"/>
          </w:tcPr>
          <w:p w:rsidR="008C519A" w:rsidRDefault="008C519A">
            <w:pPr>
              <w:jc w:val="center"/>
              <w:rPr>
                <w:spacing w:val="20"/>
              </w:rPr>
            </w:pPr>
            <w:r>
              <w:rPr>
                <w:spacing w:val="20"/>
              </w:rPr>
              <w:t>75</w:t>
            </w:r>
          </w:p>
        </w:tc>
        <w:tc>
          <w:tcPr>
            <w:tcW w:w="1517" w:type="dxa"/>
          </w:tcPr>
          <w:p w:rsidR="008C519A" w:rsidRDefault="008C519A">
            <w:pPr>
              <w:jc w:val="center"/>
              <w:rPr>
                <w:spacing w:val="20"/>
              </w:rPr>
            </w:pPr>
            <w:r>
              <w:rPr>
                <w:spacing w:val="20"/>
              </w:rPr>
              <w:t>25</w:t>
            </w:r>
          </w:p>
        </w:tc>
        <w:tc>
          <w:tcPr>
            <w:tcW w:w="1517" w:type="dxa"/>
            <w:gridSpan w:val="2"/>
          </w:tcPr>
          <w:p w:rsidR="008C519A" w:rsidRDefault="008C519A">
            <w:pPr>
              <w:jc w:val="center"/>
              <w:rPr>
                <w:spacing w:val="20"/>
              </w:rPr>
            </w:pPr>
          </w:p>
        </w:tc>
      </w:tr>
      <w:tr w:rsidR="008C519A">
        <w:tc>
          <w:tcPr>
            <w:tcW w:w="5018" w:type="dxa"/>
          </w:tcPr>
          <w:p w:rsidR="008C519A" w:rsidRDefault="008C519A">
            <w:pPr>
              <w:ind w:firstLine="284"/>
              <w:rPr>
                <w:spacing w:val="20"/>
              </w:rPr>
            </w:pPr>
            <w:r>
              <w:rPr>
                <w:spacing w:val="20"/>
              </w:rPr>
              <w:t>2. Акцизы</w:t>
            </w:r>
          </w:p>
          <w:p w:rsidR="008C519A" w:rsidRDefault="008C519A">
            <w:pPr>
              <w:ind w:left="851" w:hanging="284"/>
              <w:rPr>
                <w:spacing w:val="20"/>
              </w:rPr>
            </w:pPr>
            <w:r>
              <w:rPr>
                <w:spacing w:val="20"/>
              </w:rPr>
              <w:t>а) на питьевой спирт, водку и ликероводочные изделия</w:t>
            </w:r>
          </w:p>
          <w:p w:rsidR="008C519A" w:rsidRDefault="008C519A">
            <w:pPr>
              <w:ind w:left="284" w:firstLine="284"/>
              <w:rPr>
                <w:spacing w:val="20"/>
              </w:rPr>
            </w:pPr>
            <w:r>
              <w:rPr>
                <w:spacing w:val="20"/>
              </w:rPr>
              <w:t>б) акциз на пиво</w:t>
            </w:r>
          </w:p>
          <w:p w:rsidR="008C519A" w:rsidRDefault="008C519A">
            <w:pPr>
              <w:ind w:left="284" w:firstLine="284"/>
              <w:rPr>
                <w:spacing w:val="20"/>
              </w:rPr>
            </w:pPr>
            <w:r>
              <w:rPr>
                <w:spacing w:val="20"/>
              </w:rPr>
              <w:t>в) акциз на бензин</w:t>
            </w:r>
          </w:p>
        </w:tc>
        <w:tc>
          <w:tcPr>
            <w:tcW w:w="1517" w:type="dxa"/>
          </w:tcPr>
          <w:p w:rsidR="008C519A" w:rsidRDefault="008C519A">
            <w:pPr>
              <w:jc w:val="center"/>
              <w:rPr>
                <w:spacing w:val="20"/>
              </w:rPr>
            </w:pPr>
          </w:p>
          <w:p w:rsidR="008C519A" w:rsidRDefault="008C519A">
            <w:pPr>
              <w:jc w:val="center"/>
              <w:rPr>
                <w:spacing w:val="20"/>
              </w:rPr>
            </w:pPr>
            <w:r>
              <w:rPr>
                <w:spacing w:val="20"/>
              </w:rPr>
              <w:t>50</w:t>
            </w:r>
          </w:p>
          <w:p w:rsidR="008C519A" w:rsidRDefault="008C519A">
            <w:pPr>
              <w:jc w:val="center"/>
              <w:rPr>
                <w:spacing w:val="20"/>
              </w:rPr>
            </w:pPr>
          </w:p>
          <w:p w:rsidR="008C519A" w:rsidRDefault="008C519A">
            <w:pPr>
              <w:jc w:val="center"/>
              <w:rPr>
                <w:spacing w:val="20"/>
              </w:rPr>
            </w:pPr>
            <w:r>
              <w:rPr>
                <w:spacing w:val="20"/>
              </w:rPr>
              <w:t>-</w:t>
            </w:r>
          </w:p>
          <w:p w:rsidR="008C519A" w:rsidRDefault="008C519A">
            <w:pPr>
              <w:jc w:val="center"/>
              <w:rPr>
                <w:spacing w:val="20"/>
              </w:rPr>
            </w:pPr>
            <w:r>
              <w:rPr>
                <w:spacing w:val="20"/>
              </w:rPr>
              <w:t>100</w:t>
            </w:r>
          </w:p>
        </w:tc>
        <w:tc>
          <w:tcPr>
            <w:tcW w:w="1517" w:type="dxa"/>
          </w:tcPr>
          <w:p w:rsidR="008C519A" w:rsidRDefault="008C519A">
            <w:pPr>
              <w:jc w:val="center"/>
              <w:rPr>
                <w:spacing w:val="20"/>
              </w:rPr>
            </w:pPr>
          </w:p>
          <w:p w:rsidR="008C519A" w:rsidRDefault="008C519A">
            <w:pPr>
              <w:jc w:val="center"/>
              <w:rPr>
                <w:spacing w:val="20"/>
              </w:rPr>
            </w:pPr>
            <w:r>
              <w:rPr>
                <w:spacing w:val="20"/>
              </w:rPr>
              <w:t>25</w:t>
            </w:r>
          </w:p>
          <w:p w:rsidR="008C519A" w:rsidRDefault="008C519A">
            <w:pPr>
              <w:jc w:val="center"/>
              <w:rPr>
                <w:spacing w:val="20"/>
              </w:rPr>
            </w:pPr>
          </w:p>
          <w:p w:rsidR="008C519A" w:rsidRDefault="008C519A">
            <w:pPr>
              <w:jc w:val="center"/>
              <w:rPr>
                <w:spacing w:val="20"/>
              </w:rPr>
            </w:pPr>
            <w:r>
              <w:rPr>
                <w:spacing w:val="20"/>
              </w:rPr>
              <w:t>-</w:t>
            </w:r>
          </w:p>
          <w:p w:rsidR="008C519A" w:rsidRDefault="008C519A">
            <w:pPr>
              <w:jc w:val="center"/>
              <w:rPr>
                <w:spacing w:val="20"/>
              </w:rPr>
            </w:pPr>
            <w:r>
              <w:rPr>
                <w:spacing w:val="20"/>
              </w:rPr>
              <w:t>-</w:t>
            </w:r>
          </w:p>
        </w:tc>
        <w:tc>
          <w:tcPr>
            <w:tcW w:w="1517" w:type="dxa"/>
            <w:gridSpan w:val="2"/>
          </w:tcPr>
          <w:p w:rsidR="008C519A" w:rsidRDefault="008C519A">
            <w:pPr>
              <w:jc w:val="center"/>
              <w:rPr>
                <w:spacing w:val="20"/>
              </w:rPr>
            </w:pPr>
          </w:p>
          <w:p w:rsidR="008C519A" w:rsidRDefault="008C519A">
            <w:pPr>
              <w:jc w:val="center"/>
              <w:rPr>
                <w:spacing w:val="20"/>
              </w:rPr>
            </w:pPr>
            <w:r>
              <w:rPr>
                <w:spacing w:val="20"/>
              </w:rPr>
              <w:t>25</w:t>
            </w:r>
          </w:p>
          <w:p w:rsidR="008C519A" w:rsidRDefault="008C519A">
            <w:pPr>
              <w:jc w:val="center"/>
              <w:rPr>
                <w:spacing w:val="20"/>
              </w:rPr>
            </w:pPr>
          </w:p>
          <w:p w:rsidR="008C519A" w:rsidRDefault="008C519A">
            <w:pPr>
              <w:jc w:val="center"/>
              <w:rPr>
                <w:spacing w:val="20"/>
              </w:rPr>
            </w:pPr>
            <w:r>
              <w:rPr>
                <w:spacing w:val="20"/>
              </w:rPr>
              <w:t>100</w:t>
            </w:r>
          </w:p>
          <w:p w:rsidR="008C519A" w:rsidRDefault="008C519A">
            <w:pPr>
              <w:jc w:val="center"/>
              <w:rPr>
                <w:spacing w:val="20"/>
              </w:rPr>
            </w:pPr>
            <w:r>
              <w:rPr>
                <w:spacing w:val="20"/>
              </w:rPr>
              <w:t>-</w:t>
            </w:r>
          </w:p>
        </w:tc>
      </w:tr>
      <w:tr w:rsidR="008C519A">
        <w:tc>
          <w:tcPr>
            <w:tcW w:w="5018" w:type="dxa"/>
          </w:tcPr>
          <w:p w:rsidR="008C519A" w:rsidRDefault="008C519A">
            <w:pPr>
              <w:ind w:firstLine="284"/>
              <w:rPr>
                <w:spacing w:val="20"/>
              </w:rPr>
            </w:pPr>
            <w:r>
              <w:rPr>
                <w:spacing w:val="20"/>
              </w:rPr>
              <w:t>3. Налог на прибыль</w:t>
            </w:r>
          </w:p>
          <w:p w:rsidR="008C519A" w:rsidRDefault="008C519A">
            <w:pPr>
              <w:ind w:left="284" w:firstLine="284"/>
              <w:rPr>
                <w:spacing w:val="20"/>
              </w:rPr>
            </w:pPr>
            <w:r>
              <w:rPr>
                <w:spacing w:val="20"/>
              </w:rPr>
              <w:t>а) предприятий 35%</w:t>
            </w:r>
          </w:p>
          <w:p w:rsidR="008C519A" w:rsidRDefault="008C519A">
            <w:pPr>
              <w:ind w:left="284" w:firstLine="284"/>
              <w:rPr>
                <w:spacing w:val="20"/>
              </w:rPr>
            </w:pPr>
            <w:r>
              <w:rPr>
                <w:spacing w:val="20"/>
              </w:rPr>
              <w:t>б) банков, страховых компаний 43%</w:t>
            </w:r>
          </w:p>
        </w:tc>
        <w:tc>
          <w:tcPr>
            <w:tcW w:w="1517" w:type="dxa"/>
          </w:tcPr>
          <w:p w:rsidR="008C519A" w:rsidRDefault="008C519A">
            <w:pPr>
              <w:jc w:val="center"/>
              <w:rPr>
                <w:spacing w:val="20"/>
              </w:rPr>
            </w:pPr>
          </w:p>
          <w:p w:rsidR="008C519A" w:rsidRDefault="008C519A">
            <w:pPr>
              <w:jc w:val="center"/>
              <w:rPr>
                <w:spacing w:val="20"/>
              </w:rPr>
            </w:pPr>
            <w:r>
              <w:rPr>
                <w:spacing w:val="20"/>
              </w:rPr>
              <w:t>37</w:t>
            </w:r>
          </w:p>
          <w:p w:rsidR="008C519A" w:rsidRDefault="008C519A">
            <w:pPr>
              <w:jc w:val="center"/>
              <w:rPr>
                <w:spacing w:val="20"/>
              </w:rPr>
            </w:pPr>
            <w:r>
              <w:rPr>
                <w:spacing w:val="20"/>
              </w:rPr>
              <w:t>30</w:t>
            </w:r>
          </w:p>
        </w:tc>
        <w:tc>
          <w:tcPr>
            <w:tcW w:w="1517" w:type="dxa"/>
          </w:tcPr>
          <w:p w:rsidR="008C519A" w:rsidRDefault="008C519A">
            <w:pPr>
              <w:jc w:val="center"/>
              <w:rPr>
                <w:spacing w:val="20"/>
              </w:rPr>
            </w:pPr>
          </w:p>
          <w:p w:rsidR="008C519A" w:rsidRDefault="008C519A">
            <w:pPr>
              <w:jc w:val="center"/>
              <w:rPr>
                <w:spacing w:val="20"/>
              </w:rPr>
            </w:pPr>
            <w:r>
              <w:rPr>
                <w:spacing w:val="20"/>
              </w:rPr>
              <w:t>7</w:t>
            </w:r>
          </w:p>
          <w:p w:rsidR="008C519A" w:rsidRDefault="008C519A">
            <w:pPr>
              <w:jc w:val="center"/>
              <w:rPr>
                <w:spacing w:val="20"/>
              </w:rPr>
            </w:pPr>
            <w:r>
              <w:rPr>
                <w:spacing w:val="20"/>
              </w:rPr>
              <w:t>25</w:t>
            </w:r>
          </w:p>
        </w:tc>
        <w:tc>
          <w:tcPr>
            <w:tcW w:w="1517" w:type="dxa"/>
            <w:gridSpan w:val="2"/>
          </w:tcPr>
          <w:p w:rsidR="008C519A" w:rsidRDefault="008C519A">
            <w:pPr>
              <w:jc w:val="center"/>
              <w:rPr>
                <w:spacing w:val="20"/>
              </w:rPr>
            </w:pPr>
          </w:p>
          <w:p w:rsidR="008C519A" w:rsidRDefault="008C519A">
            <w:pPr>
              <w:jc w:val="center"/>
              <w:rPr>
                <w:spacing w:val="20"/>
              </w:rPr>
            </w:pPr>
            <w:r>
              <w:rPr>
                <w:spacing w:val="20"/>
              </w:rPr>
              <w:t>56</w:t>
            </w:r>
          </w:p>
          <w:p w:rsidR="008C519A" w:rsidRDefault="008C519A">
            <w:pPr>
              <w:jc w:val="center"/>
              <w:rPr>
                <w:spacing w:val="20"/>
              </w:rPr>
            </w:pPr>
            <w:r>
              <w:rPr>
                <w:spacing w:val="20"/>
              </w:rPr>
              <w:t>45</w:t>
            </w:r>
          </w:p>
        </w:tc>
      </w:tr>
      <w:tr w:rsidR="008C519A">
        <w:tc>
          <w:tcPr>
            <w:tcW w:w="5018" w:type="dxa"/>
          </w:tcPr>
          <w:p w:rsidR="008C519A" w:rsidRDefault="008C519A">
            <w:pPr>
              <w:ind w:left="568" w:hanging="284"/>
              <w:rPr>
                <w:spacing w:val="20"/>
              </w:rPr>
            </w:pPr>
            <w:r>
              <w:rPr>
                <w:spacing w:val="20"/>
              </w:rPr>
              <w:t>4. Платежи за пользование природными ресурсами:</w:t>
            </w:r>
          </w:p>
          <w:p w:rsidR="008C519A" w:rsidRDefault="008C519A" w:rsidP="003D4B92">
            <w:pPr>
              <w:numPr>
                <w:ilvl w:val="0"/>
                <w:numId w:val="3"/>
              </w:numPr>
              <w:ind w:left="851" w:hanging="284"/>
              <w:rPr>
                <w:spacing w:val="20"/>
              </w:rPr>
            </w:pPr>
            <w:r>
              <w:rPr>
                <w:spacing w:val="20"/>
              </w:rPr>
              <w:t>по общераспр-ным эл - там</w:t>
            </w:r>
          </w:p>
          <w:p w:rsidR="008C519A" w:rsidRDefault="008C519A" w:rsidP="003D4B92">
            <w:pPr>
              <w:numPr>
                <w:ilvl w:val="0"/>
                <w:numId w:val="3"/>
              </w:numPr>
              <w:ind w:left="851" w:hanging="284"/>
              <w:rPr>
                <w:spacing w:val="20"/>
              </w:rPr>
            </w:pPr>
            <w:r>
              <w:rPr>
                <w:spacing w:val="20"/>
              </w:rPr>
              <w:t>по минеральной воде</w:t>
            </w:r>
          </w:p>
          <w:p w:rsidR="008C519A" w:rsidRDefault="008C519A" w:rsidP="003D4B92">
            <w:pPr>
              <w:numPr>
                <w:ilvl w:val="0"/>
                <w:numId w:val="3"/>
              </w:numPr>
              <w:ind w:left="851" w:hanging="284"/>
              <w:rPr>
                <w:spacing w:val="20"/>
              </w:rPr>
            </w:pPr>
            <w:r>
              <w:rPr>
                <w:spacing w:val="20"/>
              </w:rPr>
              <w:t>кварц для металлургии</w:t>
            </w:r>
          </w:p>
          <w:p w:rsidR="008C519A" w:rsidRDefault="008C519A" w:rsidP="003D4B92">
            <w:pPr>
              <w:numPr>
                <w:ilvl w:val="0"/>
                <w:numId w:val="3"/>
              </w:numPr>
              <w:ind w:left="851" w:hanging="284"/>
              <w:rPr>
                <w:spacing w:val="20"/>
              </w:rPr>
            </w:pPr>
            <w:r>
              <w:rPr>
                <w:spacing w:val="20"/>
              </w:rPr>
              <w:t>другие полезные ископаемые</w:t>
            </w:r>
          </w:p>
          <w:p w:rsidR="008C519A" w:rsidRDefault="008C519A" w:rsidP="003D4B92">
            <w:pPr>
              <w:numPr>
                <w:ilvl w:val="0"/>
                <w:numId w:val="3"/>
              </w:numPr>
              <w:ind w:left="851" w:hanging="284"/>
              <w:rPr>
                <w:spacing w:val="20"/>
              </w:rPr>
            </w:pPr>
            <w:r>
              <w:rPr>
                <w:spacing w:val="20"/>
              </w:rPr>
              <w:t>воспроизводство минерально-  сырьевой базы</w:t>
            </w:r>
          </w:p>
        </w:tc>
        <w:tc>
          <w:tcPr>
            <w:tcW w:w="1517" w:type="dxa"/>
          </w:tcPr>
          <w:p w:rsidR="008C519A" w:rsidRDefault="008C519A">
            <w:pPr>
              <w:jc w:val="center"/>
              <w:rPr>
                <w:spacing w:val="20"/>
              </w:rPr>
            </w:pPr>
          </w:p>
          <w:p w:rsidR="008C519A" w:rsidRDefault="008C519A">
            <w:pPr>
              <w:jc w:val="center"/>
              <w:rPr>
                <w:spacing w:val="20"/>
              </w:rPr>
            </w:pPr>
          </w:p>
          <w:p w:rsidR="008C519A" w:rsidRDefault="008C519A">
            <w:pPr>
              <w:jc w:val="center"/>
              <w:rPr>
                <w:spacing w:val="20"/>
              </w:rPr>
            </w:pPr>
            <w:r>
              <w:rPr>
                <w:spacing w:val="20"/>
              </w:rPr>
              <w:t>-</w:t>
            </w:r>
          </w:p>
          <w:p w:rsidR="008C519A" w:rsidRDefault="008C519A">
            <w:pPr>
              <w:jc w:val="center"/>
              <w:rPr>
                <w:spacing w:val="20"/>
              </w:rPr>
            </w:pPr>
            <w:r>
              <w:rPr>
                <w:spacing w:val="20"/>
              </w:rPr>
              <w:t>25</w:t>
            </w:r>
          </w:p>
          <w:p w:rsidR="008C519A" w:rsidRDefault="008C519A">
            <w:pPr>
              <w:jc w:val="center"/>
              <w:rPr>
                <w:spacing w:val="20"/>
              </w:rPr>
            </w:pPr>
            <w:r>
              <w:rPr>
                <w:spacing w:val="20"/>
              </w:rPr>
              <w:t>25</w:t>
            </w:r>
          </w:p>
          <w:p w:rsidR="008C519A" w:rsidRDefault="008C519A">
            <w:pPr>
              <w:jc w:val="center"/>
              <w:rPr>
                <w:spacing w:val="20"/>
              </w:rPr>
            </w:pPr>
            <w:r>
              <w:rPr>
                <w:spacing w:val="20"/>
              </w:rPr>
              <w:t>25</w:t>
            </w:r>
          </w:p>
          <w:p w:rsidR="008C519A" w:rsidRDefault="008C519A">
            <w:pPr>
              <w:jc w:val="center"/>
              <w:rPr>
                <w:spacing w:val="20"/>
              </w:rPr>
            </w:pPr>
            <w:r>
              <w:rPr>
                <w:spacing w:val="20"/>
              </w:rPr>
              <w:t>100</w:t>
            </w:r>
          </w:p>
          <w:p w:rsidR="008C519A" w:rsidRDefault="008C519A">
            <w:pPr>
              <w:jc w:val="center"/>
              <w:rPr>
                <w:spacing w:val="20"/>
              </w:rPr>
            </w:pPr>
          </w:p>
        </w:tc>
        <w:tc>
          <w:tcPr>
            <w:tcW w:w="1517" w:type="dxa"/>
          </w:tcPr>
          <w:p w:rsidR="008C519A" w:rsidRDefault="008C519A">
            <w:pPr>
              <w:jc w:val="center"/>
              <w:rPr>
                <w:spacing w:val="20"/>
              </w:rPr>
            </w:pPr>
          </w:p>
          <w:p w:rsidR="008C519A" w:rsidRDefault="008C519A">
            <w:pPr>
              <w:jc w:val="center"/>
              <w:rPr>
                <w:spacing w:val="20"/>
              </w:rPr>
            </w:pPr>
          </w:p>
          <w:p w:rsidR="008C519A" w:rsidRDefault="008C519A">
            <w:pPr>
              <w:jc w:val="center"/>
              <w:rPr>
                <w:spacing w:val="20"/>
              </w:rPr>
            </w:pPr>
            <w:r>
              <w:rPr>
                <w:spacing w:val="20"/>
              </w:rPr>
              <w:t>-</w:t>
            </w:r>
          </w:p>
          <w:p w:rsidR="008C519A" w:rsidRDefault="008C519A">
            <w:pPr>
              <w:jc w:val="center"/>
              <w:rPr>
                <w:spacing w:val="20"/>
              </w:rPr>
            </w:pPr>
            <w:r>
              <w:rPr>
                <w:spacing w:val="20"/>
              </w:rPr>
              <w:t>25</w:t>
            </w:r>
          </w:p>
          <w:p w:rsidR="008C519A" w:rsidRDefault="008C519A">
            <w:pPr>
              <w:jc w:val="center"/>
              <w:rPr>
                <w:spacing w:val="20"/>
              </w:rPr>
            </w:pPr>
            <w:r>
              <w:rPr>
                <w:spacing w:val="20"/>
              </w:rPr>
              <w:t>25</w:t>
            </w:r>
          </w:p>
          <w:p w:rsidR="008C519A" w:rsidRDefault="008C519A">
            <w:pPr>
              <w:jc w:val="center"/>
              <w:rPr>
                <w:spacing w:val="20"/>
              </w:rPr>
            </w:pPr>
            <w:r>
              <w:rPr>
                <w:spacing w:val="20"/>
              </w:rPr>
              <w:t>25</w:t>
            </w:r>
          </w:p>
          <w:p w:rsidR="008C519A" w:rsidRDefault="008C519A">
            <w:pPr>
              <w:jc w:val="center"/>
              <w:rPr>
                <w:spacing w:val="20"/>
              </w:rPr>
            </w:pPr>
            <w:r>
              <w:rPr>
                <w:spacing w:val="20"/>
              </w:rPr>
              <w:t>-</w:t>
            </w:r>
          </w:p>
        </w:tc>
        <w:tc>
          <w:tcPr>
            <w:tcW w:w="1517" w:type="dxa"/>
            <w:gridSpan w:val="2"/>
          </w:tcPr>
          <w:p w:rsidR="008C519A" w:rsidRDefault="008C519A">
            <w:pPr>
              <w:jc w:val="center"/>
              <w:rPr>
                <w:spacing w:val="20"/>
              </w:rPr>
            </w:pPr>
          </w:p>
          <w:p w:rsidR="008C519A" w:rsidRDefault="008C519A">
            <w:pPr>
              <w:jc w:val="center"/>
              <w:rPr>
                <w:spacing w:val="20"/>
              </w:rPr>
            </w:pPr>
          </w:p>
          <w:p w:rsidR="008C519A" w:rsidRDefault="008C519A">
            <w:pPr>
              <w:jc w:val="center"/>
              <w:rPr>
                <w:spacing w:val="20"/>
              </w:rPr>
            </w:pPr>
            <w:r>
              <w:rPr>
                <w:spacing w:val="20"/>
              </w:rPr>
              <w:t>100</w:t>
            </w:r>
          </w:p>
          <w:p w:rsidR="008C519A" w:rsidRDefault="008C519A">
            <w:pPr>
              <w:jc w:val="center"/>
              <w:rPr>
                <w:spacing w:val="20"/>
              </w:rPr>
            </w:pPr>
            <w:r>
              <w:rPr>
                <w:spacing w:val="20"/>
              </w:rPr>
              <w:t>50</w:t>
            </w:r>
          </w:p>
          <w:p w:rsidR="008C519A" w:rsidRDefault="008C519A">
            <w:pPr>
              <w:jc w:val="center"/>
              <w:rPr>
                <w:spacing w:val="20"/>
              </w:rPr>
            </w:pPr>
            <w:r>
              <w:rPr>
                <w:spacing w:val="20"/>
              </w:rPr>
              <w:t>50</w:t>
            </w:r>
          </w:p>
          <w:p w:rsidR="008C519A" w:rsidRDefault="008C519A">
            <w:pPr>
              <w:jc w:val="center"/>
              <w:rPr>
                <w:spacing w:val="20"/>
              </w:rPr>
            </w:pPr>
            <w:r>
              <w:rPr>
                <w:spacing w:val="20"/>
              </w:rPr>
              <w:t>50</w:t>
            </w:r>
          </w:p>
          <w:p w:rsidR="008C519A" w:rsidRDefault="008C519A">
            <w:pPr>
              <w:jc w:val="center"/>
              <w:rPr>
                <w:spacing w:val="20"/>
              </w:rPr>
            </w:pPr>
            <w:r>
              <w:rPr>
                <w:spacing w:val="20"/>
              </w:rPr>
              <w:t>-</w:t>
            </w:r>
          </w:p>
        </w:tc>
      </w:tr>
      <w:tr w:rsidR="008C519A">
        <w:tc>
          <w:tcPr>
            <w:tcW w:w="5018" w:type="dxa"/>
          </w:tcPr>
          <w:p w:rsidR="008C519A" w:rsidRDefault="008C519A">
            <w:pPr>
              <w:ind w:firstLine="284"/>
              <w:rPr>
                <w:spacing w:val="20"/>
              </w:rPr>
            </w:pPr>
            <w:r>
              <w:rPr>
                <w:spacing w:val="20"/>
              </w:rPr>
              <w:t>5. Налог на имущество предприятий</w:t>
            </w:r>
          </w:p>
        </w:tc>
        <w:tc>
          <w:tcPr>
            <w:tcW w:w="1517" w:type="dxa"/>
          </w:tcPr>
          <w:p w:rsidR="008C519A" w:rsidRDefault="008C519A">
            <w:pPr>
              <w:jc w:val="center"/>
              <w:rPr>
                <w:spacing w:val="20"/>
              </w:rPr>
            </w:pPr>
            <w:r>
              <w:rPr>
                <w:spacing w:val="20"/>
              </w:rPr>
              <w:t>-</w:t>
            </w:r>
          </w:p>
        </w:tc>
        <w:tc>
          <w:tcPr>
            <w:tcW w:w="1517" w:type="dxa"/>
          </w:tcPr>
          <w:p w:rsidR="008C519A" w:rsidRDefault="008C519A">
            <w:pPr>
              <w:jc w:val="center"/>
              <w:rPr>
                <w:spacing w:val="20"/>
              </w:rPr>
            </w:pPr>
            <w:r>
              <w:rPr>
                <w:spacing w:val="20"/>
              </w:rPr>
              <w:t>50</w:t>
            </w:r>
          </w:p>
        </w:tc>
        <w:tc>
          <w:tcPr>
            <w:tcW w:w="1517" w:type="dxa"/>
            <w:gridSpan w:val="2"/>
          </w:tcPr>
          <w:p w:rsidR="008C519A" w:rsidRDefault="008C519A">
            <w:pPr>
              <w:jc w:val="center"/>
              <w:rPr>
                <w:spacing w:val="20"/>
              </w:rPr>
            </w:pPr>
            <w:r>
              <w:rPr>
                <w:spacing w:val="20"/>
              </w:rPr>
              <w:t>50</w:t>
            </w:r>
          </w:p>
        </w:tc>
      </w:tr>
      <w:tr w:rsidR="008C519A">
        <w:tc>
          <w:tcPr>
            <w:tcW w:w="5018" w:type="dxa"/>
          </w:tcPr>
          <w:p w:rsidR="008C519A" w:rsidRDefault="008C519A">
            <w:pPr>
              <w:ind w:firstLine="284"/>
              <w:rPr>
                <w:spacing w:val="20"/>
              </w:rPr>
            </w:pPr>
            <w:r>
              <w:rPr>
                <w:spacing w:val="20"/>
              </w:rPr>
              <w:t>6. Транспортный налог</w:t>
            </w:r>
          </w:p>
        </w:tc>
        <w:tc>
          <w:tcPr>
            <w:tcW w:w="1517" w:type="dxa"/>
          </w:tcPr>
          <w:p w:rsidR="008C519A" w:rsidRDefault="008C519A">
            <w:pPr>
              <w:jc w:val="center"/>
              <w:rPr>
                <w:spacing w:val="20"/>
              </w:rPr>
            </w:pPr>
            <w:r>
              <w:rPr>
                <w:spacing w:val="20"/>
              </w:rPr>
              <w:t>-</w:t>
            </w:r>
          </w:p>
        </w:tc>
        <w:tc>
          <w:tcPr>
            <w:tcW w:w="1517" w:type="dxa"/>
          </w:tcPr>
          <w:p w:rsidR="008C519A" w:rsidRDefault="008C519A">
            <w:pPr>
              <w:jc w:val="center"/>
              <w:rPr>
                <w:spacing w:val="20"/>
              </w:rPr>
            </w:pPr>
            <w:r>
              <w:rPr>
                <w:spacing w:val="20"/>
              </w:rPr>
              <w:t>-</w:t>
            </w:r>
          </w:p>
        </w:tc>
        <w:tc>
          <w:tcPr>
            <w:tcW w:w="1517" w:type="dxa"/>
            <w:gridSpan w:val="2"/>
          </w:tcPr>
          <w:p w:rsidR="008C519A" w:rsidRDefault="008C519A">
            <w:pPr>
              <w:jc w:val="center"/>
              <w:rPr>
                <w:spacing w:val="20"/>
              </w:rPr>
            </w:pPr>
            <w:r>
              <w:rPr>
                <w:spacing w:val="20"/>
              </w:rPr>
              <w:t>100</w:t>
            </w:r>
          </w:p>
        </w:tc>
      </w:tr>
      <w:tr w:rsidR="008C519A">
        <w:tc>
          <w:tcPr>
            <w:tcW w:w="5018" w:type="dxa"/>
          </w:tcPr>
          <w:p w:rsidR="008C519A" w:rsidRDefault="008C519A">
            <w:pPr>
              <w:ind w:firstLine="284"/>
              <w:rPr>
                <w:spacing w:val="20"/>
              </w:rPr>
            </w:pPr>
            <w:r>
              <w:rPr>
                <w:spacing w:val="20"/>
              </w:rPr>
              <w:t>7. Налог на операции с ценными бумагами</w:t>
            </w:r>
          </w:p>
        </w:tc>
        <w:tc>
          <w:tcPr>
            <w:tcW w:w="1517" w:type="dxa"/>
          </w:tcPr>
          <w:p w:rsidR="008C519A" w:rsidRDefault="008C519A">
            <w:pPr>
              <w:jc w:val="center"/>
              <w:rPr>
                <w:spacing w:val="20"/>
              </w:rPr>
            </w:pPr>
            <w:r>
              <w:rPr>
                <w:spacing w:val="20"/>
              </w:rPr>
              <w:t>100</w:t>
            </w:r>
          </w:p>
        </w:tc>
        <w:tc>
          <w:tcPr>
            <w:tcW w:w="1517" w:type="dxa"/>
          </w:tcPr>
          <w:p w:rsidR="008C519A" w:rsidRDefault="008C519A">
            <w:pPr>
              <w:jc w:val="center"/>
              <w:rPr>
                <w:spacing w:val="20"/>
              </w:rPr>
            </w:pPr>
            <w:r>
              <w:rPr>
                <w:spacing w:val="20"/>
              </w:rPr>
              <w:t>-</w:t>
            </w:r>
          </w:p>
        </w:tc>
        <w:tc>
          <w:tcPr>
            <w:tcW w:w="1517" w:type="dxa"/>
            <w:gridSpan w:val="2"/>
          </w:tcPr>
          <w:p w:rsidR="008C519A" w:rsidRDefault="008C519A">
            <w:pPr>
              <w:jc w:val="center"/>
              <w:rPr>
                <w:spacing w:val="20"/>
              </w:rPr>
            </w:pPr>
            <w:r>
              <w:rPr>
                <w:spacing w:val="20"/>
              </w:rPr>
              <w:t>-</w:t>
            </w:r>
          </w:p>
        </w:tc>
      </w:tr>
      <w:tr w:rsidR="008C519A">
        <w:tc>
          <w:tcPr>
            <w:tcW w:w="5018" w:type="dxa"/>
          </w:tcPr>
          <w:p w:rsidR="008C519A" w:rsidRDefault="008C519A">
            <w:pPr>
              <w:ind w:firstLine="284"/>
              <w:rPr>
                <w:spacing w:val="20"/>
              </w:rPr>
            </w:pPr>
            <w:r>
              <w:rPr>
                <w:spacing w:val="20"/>
              </w:rPr>
              <w:t>8. Государственная пошлина</w:t>
            </w:r>
          </w:p>
          <w:p w:rsidR="008C519A" w:rsidRDefault="008C519A" w:rsidP="003D4B92">
            <w:pPr>
              <w:numPr>
                <w:ilvl w:val="0"/>
                <w:numId w:val="3"/>
              </w:numPr>
              <w:ind w:left="851" w:hanging="284"/>
              <w:rPr>
                <w:spacing w:val="20"/>
              </w:rPr>
            </w:pPr>
            <w:r>
              <w:rPr>
                <w:spacing w:val="20"/>
              </w:rPr>
              <w:t>арбитражных судов</w:t>
            </w:r>
          </w:p>
          <w:p w:rsidR="008C519A" w:rsidRDefault="008C519A" w:rsidP="003D4B92">
            <w:pPr>
              <w:numPr>
                <w:ilvl w:val="0"/>
                <w:numId w:val="3"/>
              </w:numPr>
              <w:ind w:left="851" w:hanging="284"/>
              <w:rPr>
                <w:spacing w:val="20"/>
              </w:rPr>
            </w:pPr>
            <w:r>
              <w:rPr>
                <w:spacing w:val="20"/>
              </w:rPr>
              <w:t>народных судов</w:t>
            </w:r>
          </w:p>
        </w:tc>
        <w:tc>
          <w:tcPr>
            <w:tcW w:w="1517" w:type="dxa"/>
          </w:tcPr>
          <w:p w:rsidR="008C519A" w:rsidRDefault="008C519A">
            <w:pPr>
              <w:jc w:val="center"/>
              <w:rPr>
                <w:spacing w:val="20"/>
              </w:rPr>
            </w:pPr>
          </w:p>
          <w:p w:rsidR="008C519A" w:rsidRDefault="008C519A">
            <w:pPr>
              <w:jc w:val="center"/>
              <w:rPr>
                <w:spacing w:val="20"/>
              </w:rPr>
            </w:pPr>
            <w:r>
              <w:rPr>
                <w:spacing w:val="20"/>
              </w:rPr>
              <w:t>100</w:t>
            </w:r>
          </w:p>
          <w:p w:rsidR="008C519A" w:rsidRDefault="008C519A">
            <w:pPr>
              <w:jc w:val="center"/>
              <w:rPr>
                <w:spacing w:val="20"/>
              </w:rPr>
            </w:pPr>
            <w:r>
              <w:rPr>
                <w:spacing w:val="20"/>
              </w:rPr>
              <w:t>-</w:t>
            </w:r>
          </w:p>
        </w:tc>
        <w:tc>
          <w:tcPr>
            <w:tcW w:w="1517" w:type="dxa"/>
          </w:tcPr>
          <w:p w:rsidR="008C519A" w:rsidRDefault="008C519A">
            <w:pPr>
              <w:jc w:val="center"/>
              <w:rPr>
                <w:spacing w:val="20"/>
              </w:rPr>
            </w:pPr>
          </w:p>
          <w:p w:rsidR="008C519A" w:rsidRDefault="008C519A">
            <w:pPr>
              <w:jc w:val="center"/>
              <w:rPr>
                <w:spacing w:val="20"/>
              </w:rPr>
            </w:pPr>
            <w:r>
              <w:rPr>
                <w:spacing w:val="20"/>
              </w:rPr>
              <w:t>-</w:t>
            </w:r>
          </w:p>
          <w:p w:rsidR="008C519A" w:rsidRDefault="008C519A">
            <w:pPr>
              <w:jc w:val="center"/>
              <w:rPr>
                <w:spacing w:val="20"/>
              </w:rPr>
            </w:pPr>
            <w:r>
              <w:rPr>
                <w:spacing w:val="20"/>
              </w:rPr>
              <w:t>-</w:t>
            </w:r>
          </w:p>
        </w:tc>
        <w:tc>
          <w:tcPr>
            <w:tcW w:w="1517" w:type="dxa"/>
            <w:gridSpan w:val="2"/>
          </w:tcPr>
          <w:p w:rsidR="008C519A" w:rsidRDefault="008C519A">
            <w:pPr>
              <w:jc w:val="center"/>
              <w:rPr>
                <w:spacing w:val="20"/>
              </w:rPr>
            </w:pPr>
          </w:p>
          <w:p w:rsidR="008C519A" w:rsidRDefault="008C519A">
            <w:pPr>
              <w:jc w:val="center"/>
              <w:rPr>
                <w:spacing w:val="20"/>
              </w:rPr>
            </w:pPr>
            <w:r>
              <w:rPr>
                <w:spacing w:val="20"/>
              </w:rPr>
              <w:t>-</w:t>
            </w:r>
          </w:p>
          <w:p w:rsidR="008C519A" w:rsidRDefault="008C519A">
            <w:pPr>
              <w:jc w:val="center"/>
              <w:rPr>
                <w:spacing w:val="20"/>
              </w:rPr>
            </w:pPr>
            <w:r>
              <w:rPr>
                <w:spacing w:val="20"/>
              </w:rPr>
              <w:t>100</w:t>
            </w:r>
          </w:p>
        </w:tc>
      </w:tr>
      <w:tr w:rsidR="008C519A">
        <w:tc>
          <w:tcPr>
            <w:tcW w:w="5018" w:type="dxa"/>
          </w:tcPr>
          <w:p w:rsidR="008C519A" w:rsidRDefault="008C519A">
            <w:pPr>
              <w:ind w:left="568" w:hanging="284"/>
              <w:rPr>
                <w:spacing w:val="20"/>
              </w:rPr>
            </w:pPr>
            <w:r>
              <w:rPr>
                <w:spacing w:val="20"/>
              </w:rPr>
              <w:t>9. Сбор за использование наименования «Россия»</w:t>
            </w:r>
          </w:p>
        </w:tc>
        <w:tc>
          <w:tcPr>
            <w:tcW w:w="1517" w:type="dxa"/>
          </w:tcPr>
          <w:p w:rsidR="008C519A" w:rsidRDefault="008C519A">
            <w:pPr>
              <w:jc w:val="center"/>
              <w:rPr>
                <w:spacing w:val="20"/>
              </w:rPr>
            </w:pPr>
            <w:r>
              <w:rPr>
                <w:spacing w:val="20"/>
              </w:rPr>
              <w:t>100</w:t>
            </w:r>
          </w:p>
        </w:tc>
        <w:tc>
          <w:tcPr>
            <w:tcW w:w="1517" w:type="dxa"/>
          </w:tcPr>
          <w:p w:rsidR="008C519A" w:rsidRDefault="008C519A">
            <w:pPr>
              <w:jc w:val="center"/>
              <w:rPr>
                <w:spacing w:val="20"/>
              </w:rPr>
            </w:pPr>
            <w:r>
              <w:rPr>
                <w:spacing w:val="20"/>
              </w:rPr>
              <w:t>-</w:t>
            </w:r>
          </w:p>
        </w:tc>
        <w:tc>
          <w:tcPr>
            <w:tcW w:w="1517" w:type="dxa"/>
            <w:gridSpan w:val="2"/>
          </w:tcPr>
          <w:p w:rsidR="008C519A" w:rsidRDefault="008C519A">
            <w:pPr>
              <w:jc w:val="center"/>
              <w:rPr>
                <w:spacing w:val="20"/>
              </w:rPr>
            </w:pPr>
            <w:r>
              <w:rPr>
                <w:spacing w:val="20"/>
              </w:rPr>
              <w:t>-</w:t>
            </w:r>
          </w:p>
        </w:tc>
      </w:tr>
      <w:tr w:rsidR="008C519A">
        <w:tc>
          <w:tcPr>
            <w:tcW w:w="5018" w:type="dxa"/>
          </w:tcPr>
          <w:p w:rsidR="008C519A" w:rsidRDefault="008C519A">
            <w:pPr>
              <w:ind w:left="568" w:hanging="284"/>
              <w:rPr>
                <w:spacing w:val="20"/>
              </w:rPr>
            </w:pPr>
            <w:r>
              <w:rPr>
                <w:spacing w:val="20"/>
              </w:rPr>
              <w:t>10. Лицензионный сбор за право пр-во оптовой торговли</w:t>
            </w:r>
          </w:p>
        </w:tc>
        <w:tc>
          <w:tcPr>
            <w:tcW w:w="1517" w:type="dxa"/>
          </w:tcPr>
          <w:p w:rsidR="008C519A" w:rsidRDefault="008C519A">
            <w:pPr>
              <w:jc w:val="center"/>
              <w:rPr>
                <w:spacing w:val="20"/>
              </w:rPr>
            </w:pPr>
            <w:r>
              <w:rPr>
                <w:spacing w:val="20"/>
              </w:rPr>
              <w:t>-</w:t>
            </w:r>
          </w:p>
        </w:tc>
        <w:tc>
          <w:tcPr>
            <w:tcW w:w="1517" w:type="dxa"/>
          </w:tcPr>
          <w:p w:rsidR="008C519A" w:rsidRDefault="008C519A">
            <w:pPr>
              <w:jc w:val="center"/>
              <w:rPr>
                <w:spacing w:val="20"/>
              </w:rPr>
            </w:pPr>
            <w:r>
              <w:rPr>
                <w:spacing w:val="20"/>
              </w:rPr>
              <w:t>-</w:t>
            </w:r>
          </w:p>
        </w:tc>
        <w:tc>
          <w:tcPr>
            <w:tcW w:w="1517" w:type="dxa"/>
            <w:gridSpan w:val="2"/>
          </w:tcPr>
          <w:p w:rsidR="008C519A" w:rsidRDefault="008C519A">
            <w:pPr>
              <w:jc w:val="center"/>
              <w:rPr>
                <w:spacing w:val="20"/>
              </w:rPr>
            </w:pPr>
            <w:r>
              <w:rPr>
                <w:spacing w:val="20"/>
              </w:rPr>
              <w:t>100</w:t>
            </w:r>
          </w:p>
        </w:tc>
      </w:tr>
      <w:tr w:rsidR="008C519A">
        <w:tc>
          <w:tcPr>
            <w:tcW w:w="5018" w:type="dxa"/>
          </w:tcPr>
          <w:p w:rsidR="008C519A" w:rsidRDefault="008C519A">
            <w:pPr>
              <w:ind w:left="568" w:hanging="284"/>
              <w:rPr>
                <w:spacing w:val="20"/>
              </w:rPr>
            </w:pPr>
            <w:r>
              <w:rPr>
                <w:spacing w:val="20"/>
              </w:rPr>
              <w:t>11. Налог с имущества, переходящего в порядке дарения и наследования</w:t>
            </w:r>
          </w:p>
        </w:tc>
        <w:tc>
          <w:tcPr>
            <w:tcW w:w="1517" w:type="dxa"/>
          </w:tcPr>
          <w:p w:rsidR="008C519A" w:rsidRDefault="008C519A">
            <w:pPr>
              <w:jc w:val="center"/>
              <w:rPr>
                <w:spacing w:val="20"/>
              </w:rPr>
            </w:pPr>
            <w:r>
              <w:rPr>
                <w:spacing w:val="20"/>
              </w:rPr>
              <w:t>-</w:t>
            </w:r>
          </w:p>
        </w:tc>
        <w:tc>
          <w:tcPr>
            <w:tcW w:w="1517" w:type="dxa"/>
          </w:tcPr>
          <w:p w:rsidR="008C519A" w:rsidRDefault="008C519A">
            <w:pPr>
              <w:jc w:val="center"/>
              <w:rPr>
                <w:spacing w:val="20"/>
              </w:rPr>
            </w:pPr>
            <w:r>
              <w:rPr>
                <w:spacing w:val="20"/>
              </w:rPr>
              <w:t>-</w:t>
            </w:r>
          </w:p>
        </w:tc>
        <w:tc>
          <w:tcPr>
            <w:tcW w:w="1517" w:type="dxa"/>
            <w:gridSpan w:val="2"/>
          </w:tcPr>
          <w:p w:rsidR="008C519A" w:rsidRDefault="008C519A">
            <w:pPr>
              <w:jc w:val="center"/>
              <w:rPr>
                <w:spacing w:val="20"/>
              </w:rPr>
            </w:pPr>
            <w:r>
              <w:rPr>
                <w:spacing w:val="20"/>
              </w:rPr>
              <w:t>100</w:t>
            </w:r>
          </w:p>
        </w:tc>
      </w:tr>
      <w:tr w:rsidR="008C519A">
        <w:tc>
          <w:tcPr>
            <w:tcW w:w="5018" w:type="dxa"/>
          </w:tcPr>
          <w:p w:rsidR="008C519A" w:rsidRDefault="008C519A">
            <w:pPr>
              <w:ind w:left="568" w:hanging="284"/>
              <w:rPr>
                <w:spacing w:val="20"/>
              </w:rPr>
            </w:pPr>
            <w:r>
              <w:rPr>
                <w:spacing w:val="20"/>
              </w:rPr>
              <w:t>12. Сбор на нужды образовательных учреждений</w:t>
            </w:r>
          </w:p>
        </w:tc>
        <w:tc>
          <w:tcPr>
            <w:tcW w:w="1517" w:type="dxa"/>
          </w:tcPr>
          <w:p w:rsidR="008C519A" w:rsidRDefault="008C519A">
            <w:pPr>
              <w:jc w:val="center"/>
              <w:rPr>
                <w:spacing w:val="20"/>
              </w:rPr>
            </w:pPr>
            <w:r>
              <w:rPr>
                <w:spacing w:val="20"/>
              </w:rPr>
              <w:t>-</w:t>
            </w:r>
          </w:p>
        </w:tc>
        <w:tc>
          <w:tcPr>
            <w:tcW w:w="1517" w:type="dxa"/>
          </w:tcPr>
          <w:p w:rsidR="008C519A" w:rsidRDefault="008C519A">
            <w:pPr>
              <w:jc w:val="center"/>
              <w:rPr>
                <w:spacing w:val="20"/>
              </w:rPr>
            </w:pPr>
            <w:r>
              <w:rPr>
                <w:spacing w:val="20"/>
              </w:rPr>
              <w:t>-</w:t>
            </w:r>
          </w:p>
        </w:tc>
        <w:tc>
          <w:tcPr>
            <w:tcW w:w="1517" w:type="dxa"/>
            <w:gridSpan w:val="2"/>
          </w:tcPr>
          <w:p w:rsidR="008C519A" w:rsidRDefault="008C519A">
            <w:pPr>
              <w:jc w:val="center"/>
              <w:rPr>
                <w:spacing w:val="20"/>
              </w:rPr>
            </w:pPr>
            <w:r>
              <w:rPr>
                <w:spacing w:val="20"/>
              </w:rPr>
              <w:t>100</w:t>
            </w:r>
          </w:p>
        </w:tc>
      </w:tr>
      <w:tr w:rsidR="008C519A">
        <w:tc>
          <w:tcPr>
            <w:tcW w:w="5018" w:type="dxa"/>
          </w:tcPr>
          <w:p w:rsidR="008C519A" w:rsidRDefault="008C519A">
            <w:pPr>
              <w:ind w:left="568" w:hanging="284"/>
              <w:rPr>
                <w:spacing w:val="20"/>
              </w:rPr>
            </w:pPr>
            <w:r>
              <w:rPr>
                <w:spacing w:val="20"/>
              </w:rPr>
              <w:t>13. Налог на пользователей автодорог</w:t>
            </w:r>
          </w:p>
        </w:tc>
        <w:tc>
          <w:tcPr>
            <w:tcW w:w="1517" w:type="dxa"/>
          </w:tcPr>
          <w:p w:rsidR="008C519A" w:rsidRDefault="008C519A">
            <w:pPr>
              <w:jc w:val="center"/>
              <w:rPr>
                <w:spacing w:val="20"/>
              </w:rPr>
            </w:pPr>
            <w:r>
              <w:rPr>
                <w:spacing w:val="20"/>
              </w:rPr>
              <w:t>-</w:t>
            </w:r>
          </w:p>
        </w:tc>
        <w:tc>
          <w:tcPr>
            <w:tcW w:w="1517" w:type="dxa"/>
          </w:tcPr>
          <w:p w:rsidR="008C519A" w:rsidRDefault="008C519A">
            <w:pPr>
              <w:jc w:val="center"/>
              <w:rPr>
                <w:spacing w:val="20"/>
              </w:rPr>
            </w:pPr>
            <w:r>
              <w:rPr>
                <w:spacing w:val="20"/>
              </w:rPr>
              <w:t>100</w:t>
            </w:r>
          </w:p>
        </w:tc>
        <w:tc>
          <w:tcPr>
            <w:tcW w:w="1517" w:type="dxa"/>
            <w:gridSpan w:val="2"/>
          </w:tcPr>
          <w:p w:rsidR="008C519A" w:rsidRDefault="008C519A">
            <w:pPr>
              <w:jc w:val="center"/>
              <w:rPr>
                <w:spacing w:val="20"/>
              </w:rPr>
            </w:pPr>
            <w:r>
              <w:rPr>
                <w:spacing w:val="20"/>
              </w:rPr>
              <w:t>-</w:t>
            </w:r>
          </w:p>
        </w:tc>
      </w:tr>
      <w:tr w:rsidR="008C519A">
        <w:tc>
          <w:tcPr>
            <w:tcW w:w="5018" w:type="dxa"/>
          </w:tcPr>
          <w:p w:rsidR="008C519A" w:rsidRDefault="008C519A">
            <w:pPr>
              <w:ind w:left="568" w:hanging="284"/>
              <w:rPr>
                <w:spacing w:val="20"/>
              </w:rPr>
            </w:pPr>
            <w:r>
              <w:rPr>
                <w:spacing w:val="20"/>
              </w:rPr>
              <w:t>14. Налог на реализацию ГСМ</w:t>
            </w:r>
          </w:p>
        </w:tc>
        <w:tc>
          <w:tcPr>
            <w:tcW w:w="1517" w:type="dxa"/>
          </w:tcPr>
          <w:p w:rsidR="008C519A" w:rsidRDefault="008C519A">
            <w:pPr>
              <w:jc w:val="center"/>
              <w:rPr>
                <w:spacing w:val="20"/>
              </w:rPr>
            </w:pPr>
            <w:r>
              <w:rPr>
                <w:spacing w:val="20"/>
              </w:rPr>
              <w:t>100</w:t>
            </w:r>
          </w:p>
        </w:tc>
        <w:tc>
          <w:tcPr>
            <w:tcW w:w="1517" w:type="dxa"/>
          </w:tcPr>
          <w:p w:rsidR="008C519A" w:rsidRDefault="008C519A">
            <w:pPr>
              <w:jc w:val="center"/>
              <w:rPr>
                <w:spacing w:val="20"/>
              </w:rPr>
            </w:pPr>
            <w:r>
              <w:rPr>
                <w:spacing w:val="20"/>
              </w:rPr>
              <w:t>-</w:t>
            </w:r>
          </w:p>
        </w:tc>
        <w:tc>
          <w:tcPr>
            <w:tcW w:w="1517" w:type="dxa"/>
            <w:gridSpan w:val="2"/>
          </w:tcPr>
          <w:p w:rsidR="008C519A" w:rsidRDefault="008C519A">
            <w:pPr>
              <w:jc w:val="center"/>
              <w:rPr>
                <w:spacing w:val="20"/>
              </w:rPr>
            </w:pPr>
            <w:r>
              <w:rPr>
                <w:spacing w:val="20"/>
              </w:rPr>
              <w:t>-</w:t>
            </w:r>
          </w:p>
        </w:tc>
      </w:tr>
      <w:tr w:rsidR="008C519A">
        <w:tc>
          <w:tcPr>
            <w:tcW w:w="5018" w:type="dxa"/>
          </w:tcPr>
          <w:p w:rsidR="008C519A" w:rsidRDefault="008C519A">
            <w:pPr>
              <w:ind w:left="568" w:hanging="284"/>
              <w:rPr>
                <w:spacing w:val="20"/>
              </w:rPr>
            </w:pPr>
            <w:r>
              <w:rPr>
                <w:spacing w:val="20"/>
              </w:rPr>
              <w:t>15. Налог на приобретение автотранспортных средств</w:t>
            </w:r>
          </w:p>
        </w:tc>
        <w:tc>
          <w:tcPr>
            <w:tcW w:w="1517" w:type="dxa"/>
          </w:tcPr>
          <w:p w:rsidR="008C519A" w:rsidRDefault="008C519A">
            <w:pPr>
              <w:jc w:val="center"/>
              <w:rPr>
                <w:spacing w:val="20"/>
              </w:rPr>
            </w:pPr>
            <w:r>
              <w:rPr>
                <w:spacing w:val="20"/>
              </w:rPr>
              <w:t>-</w:t>
            </w:r>
          </w:p>
        </w:tc>
        <w:tc>
          <w:tcPr>
            <w:tcW w:w="1517" w:type="dxa"/>
          </w:tcPr>
          <w:p w:rsidR="008C519A" w:rsidRDefault="008C519A">
            <w:pPr>
              <w:jc w:val="center"/>
              <w:rPr>
                <w:spacing w:val="20"/>
              </w:rPr>
            </w:pPr>
            <w:r>
              <w:rPr>
                <w:spacing w:val="20"/>
              </w:rPr>
              <w:t>100</w:t>
            </w:r>
          </w:p>
        </w:tc>
        <w:tc>
          <w:tcPr>
            <w:tcW w:w="1517" w:type="dxa"/>
            <w:gridSpan w:val="2"/>
          </w:tcPr>
          <w:p w:rsidR="008C519A" w:rsidRDefault="008C519A">
            <w:pPr>
              <w:jc w:val="center"/>
              <w:rPr>
                <w:spacing w:val="20"/>
              </w:rPr>
            </w:pPr>
            <w:r>
              <w:rPr>
                <w:spacing w:val="20"/>
              </w:rPr>
              <w:t>-</w:t>
            </w:r>
          </w:p>
        </w:tc>
      </w:tr>
      <w:tr w:rsidR="008C519A">
        <w:tc>
          <w:tcPr>
            <w:tcW w:w="5018" w:type="dxa"/>
          </w:tcPr>
          <w:p w:rsidR="008C519A" w:rsidRDefault="008C519A">
            <w:pPr>
              <w:ind w:left="568" w:hanging="284"/>
              <w:rPr>
                <w:spacing w:val="20"/>
              </w:rPr>
            </w:pPr>
            <w:r>
              <w:rPr>
                <w:spacing w:val="20"/>
              </w:rPr>
              <w:t>16. Плата за воду</w:t>
            </w:r>
          </w:p>
        </w:tc>
        <w:tc>
          <w:tcPr>
            <w:tcW w:w="1517" w:type="dxa"/>
          </w:tcPr>
          <w:p w:rsidR="008C519A" w:rsidRDefault="008C519A">
            <w:pPr>
              <w:jc w:val="center"/>
              <w:rPr>
                <w:spacing w:val="20"/>
              </w:rPr>
            </w:pPr>
            <w:r>
              <w:rPr>
                <w:spacing w:val="20"/>
              </w:rPr>
              <w:t>100</w:t>
            </w:r>
          </w:p>
        </w:tc>
        <w:tc>
          <w:tcPr>
            <w:tcW w:w="1517" w:type="dxa"/>
          </w:tcPr>
          <w:p w:rsidR="008C519A" w:rsidRDefault="008C519A">
            <w:pPr>
              <w:jc w:val="center"/>
              <w:rPr>
                <w:spacing w:val="20"/>
              </w:rPr>
            </w:pPr>
            <w:r>
              <w:rPr>
                <w:spacing w:val="20"/>
              </w:rPr>
              <w:t>-</w:t>
            </w:r>
          </w:p>
        </w:tc>
        <w:tc>
          <w:tcPr>
            <w:tcW w:w="1517" w:type="dxa"/>
            <w:gridSpan w:val="2"/>
          </w:tcPr>
          <w:p w:rsidR="008C519A" w:rsidRDefault="008C519A">
            <w:pPr>
              <w:jc w:val="center"/>
              <w:rPr>
                <w:spacing w:val="20"/>
              </w:rPr>
            </w:pPr>
            <w:r>
              <w:rPr>
                <w:spacing w:val="20"/>
              </w:rPr>
              <w:t>-</w:t>
            </w:r>
          </w:p>
        </w:tc>
      </w:tr>
    </w:tbl>
    <w:p w:rsidR="008C519A" w:rsidRDefault="008C519A">
      <w:pPr>
        <w:pStyle w:val="BodyText"/>
      </w:pPr>
      <w:r>
        <w:t>Доходы областного бюджета формируются за счёт НДС - 25%, акцизы на питьевой спирт, водку и ликероводочные изделия - 25%, небольшая часть налога на прибыль предприятий - 7%, налога на прибыль банков, страховых компаний - 25%, размер ставок платежей за пользование природными ресурсами тот же что и размер ставок этих платежей зачисляемых в федеральный бюджет, т.е. 25% по каждому платежу, налог на имущество предприятий - 50%. Полностью зачисляются в областной бюджет: налог на пользователей автодорог - 100% и налог на приобретение автотранспортных средств.</w:t>
      </w:r>
    </w:p>
    <w:p w:rsidR="008C519A" w:rsidRDefault="008C519A">
      <w:pPr>
        <w:pStyle w:val="BodyText"/>
      </w:pPr>
      <w:r>
        <w:t>В местный бюджет зачисляются полностью, т.е. 100%: акциз на пиво, платежи за пользование природными ресурсами: по общераспределенным элементам, транспортный налог, государственная пошлина народных судов, лицензионный сбор за право оптовой торговли, налог с имущества, переходящего в порядке дарения и наследования и сбор на нужды образовательных учреждений. Также в местный бюджет зачисляются: акцизы на питьевой спирт, водку и ликероводочные изделия - 25%, налог на прибыль предприятий - 56%, налог на прибыль банков, страховых компаний - 45%, налог на имущество предприятий - 50, платежи за пользование природными ресурсами: по минеральной воде - 50%, кварц для металлургии - 50 %, другие полезные ископаемые - 50%.</w:t>
      </w:r>
    </w:p>
    <w:p w:rsidR="008C519A" w:rsidRDefault="008C519A">
      <w:pPr>
        <w:pStyle w:val="BodyText"/>
      </w:pPr>
      <w:r>
        <w:t>В настоящее время перед законодателями стоит ответственная задача заложить основы налоговой политики государства, от действенности которой будет зависеть экономическое положение страны. Определяя налоговую политику, законодатели создают условия для последующего нормотворчества, ограничивая таким образом возможные налоговые притязания самого государства.</w:t>
      </w:r>
    </w:p>
    <w:p w:rsidR="008C519A" w:rsidRDefault="008C519A">
      <w:pPr>
        <w:pStyle w:val="BodyText"/>
      </w:pPr>
      <w:r>
        <w:t>Налоги выполняют две основные функции: фискальную и регулирующую, которые взаимосвязаны и взаимозависимы, причём вторая из них не может развиваться в ущерб первой. При этом, основная функция налогов - фискальная по обеспечению заполняемости государственной казны.</w:t>
      </w:r>
    </w:p>
    <w:p w:rsidR="008C519A" w:rsidRDefault="008C519A">
      <w:pPr>
        <w:pStyle w:val="BodyText"/>
      </w:pPr>
      <w:r>
        <w:t>Государство, устанавливая налоги, стремится прежде всего обеспечить себе необходимую материальную базу для осуществления возложенных на него задач.</w:t>
      </w:r>
    </w:p>
    <w:p w:rsidR="008C519A" w:rsidRDefault="008C519A">
      <w:pPr>
        <w:pStyle w:val="BodyText"/>
      </w:pPr>
      <w:r>
        <w:t>В период становления буржуазного общества налоги в основном имели фискальную функцию.</w:t>
      </w:r>
    </w:p>
    <w:p w:rsidR="008C519A" w:rsidRDefault="008C519A">
      <w:pPr>
        <w:pStyle w:val="BodyText"/>
      </w:pPr>
      <w:r>
        <w:t>Однако ближе к концу XIX века, во времена больших социальных потрясений, формируется новая теория, рассматривающая налоги как социальный регулятор своего рода орудие социальных реформ, направленных на постепенное выравнивание доходов населения. Во второй половине 30-х годов XX века возникла концепция использования налогов в качестве средства регулирования экономики и обеспечения стабильного экономического роста. С середины ХХ века регулирующая функция налогов получает всеобщее признание и широкое применение.</w:t>
      </w:r>
    </w:p>
    <w:p w:rsidR="008C519A" w:rsidRDefault="008C519A">
      <w:pPr>
        <w:pStyle w:val="BodyText"/>
      </w:pPr>
      <w:r>
        <w:t>Мировой опыт свидетельствует о том, что функции налогов меняются по мере развития государства.</w:t>
      </w:r>
    </w:p>
    <w:p w:rsidR="008C519A" w:rsidRDefault="008C519A">
      <w:pPr>
        <w:pStyle w:val="BodyText"/>
      </w:pPr>
      <w:r>
        <w:t>В нашей стране законодательные нормы в области налогообложения носят пока ярко выраженный фискальный характер, а налоговые органы выполняют функцию контроля по уплате налогов, тогда как регулирование экономики с помощью налогов развито пока слабо. Положения действующего законодательства не только не способствуют в полной мере активизации и росту эффективности предпринимательской деятельности, но  стимулируют затратные, ресурсов - и трудоёмкие методы хозяйствования, в нормативных актах закреплён недифференцированный подход к предприятиям разных отраслей, а также не отражены интересы регионов.</w:t>
      </w:r>
    </w:p>
    <w:p w:rsidR="008C519A" w:rsidRDefault="008C519A">
      <w:pPr>
        <w:pStyle w:val="BodyText"/>
      </w:pPr>
      <w:r>
        <w:t>В России налоговая система превращается в «систему пособий», и на налоги возлагаются не свойственные им функции.</w:t>
      </w:r>
    </w:p>
    <w:p w:rsidR="008C519A" w:rsidRDefault="008C519A">
      <w:pPr>
        <w:pStyle w:val="BodyText"/>
      </w:pPr>
      <w:r>
        <w:t>Кроме того, в общественном сознании граждан не сложилось ещё убеждение, что уклонение от налогов - тяжкое зло.</w:t>
      </w:r>
    </w:p>
    <w:p w:rsidR="008C519A" w:rsidRDefault="008C519A">
      <w:pPr>
        <w:pStyle w:val="BodyText"/>
      </w:pPr>
      <w:r>
        <w:t>Налоговая система должна, по возможности, быть стабильной и устойчивой, в противном случае предприятиям, организациям невозможно прогнозировать последствия принимаемых решений, что мешает в свою очередь, формированию рыночных отношений.</w:t>
      </w:r>
    </w:p>
    <w:p w:rsidR="008C519A" w:rsidRDefault="008C519A">
      <w:pPr>
        <w:pStyle w:val="BodyText"/>
      </w:pPr>
      <w:r>
        <w:t>Таким образом, назрела необходимость серьёзно заняться решением вопросов комплексного совершенствования налогового законодательства.</w:t>
      </w:r>
    </w:p>
    <w:p w:rsidR="008C519A" w:rsidRDefault="008C519A">
      <w:pPr>
        <w:pStyle w:val="BodyText"/>
      </w:pPr>
      <w:r>
        <w:t>С введением Налогового кодекса планируется покончить со множеством несовершенных законодательных актов в области налогообложения и значительно уменьшить число взаимопроникающих налогов, налогоподобных сборов и платежей.</w:t>
      </w:r>
    </w:p>
    <w:p w:rsidR="008C519A" w:rsidRDefault="008C519A">
      <w:pPr>
        <w:pStyle w:val="BodyText"/>
      </w:pPr>
      <w:r>
        <w:t>Но сокращение налогов не должно стать самоцелью. Например, планируемое объединение платежей за пользование природными ресурсами и налогов на воспроизводство минерально-сырьевой базы ввиду того, что они якобы имеют одну и ту же налогооблагаемую базу: выручку от реализации добытого минерального сырья при расходовании на разные цели, - может только ухудшить положение предприятий, организаций, так как предполагается два налога с разными объектами налогообложения, то есть по сути совместить несовместимое.</w:t>
      </w:r>
    </w:p>
    <w:p w:rsidR="008C519A" w:rsidRDefault="008C519A">
      <w:pPr>
        <w:pStyle w:val="BodyText"/>
      </w:pPr>
      <w:r>
        <w:t>Нормативные акты, регулирующие вопросы налогообложения, часто составлены наспех и содержат нечёткие формулировки, влекущие за собой необходимость дальнейших уточнений; нередки случаи, когда один документ противоречит другому.</w:t>
      </w:r>
    </w:p>
    <w:p w:rsidR="008C519A" w:rsidRDefault="008C519A">
      <w:pPr>
        <w:pStyle w:val="BodyText"/>
      </w:pPr>
      <w:r>
        <w:t>Никто не сомневается в том, что изменение форм государственного устройства сопровождается преобразованием налоговой системы. При этом, налоговый механизм используется для экономического воздействия государства на общественное производство, его динамику и структуру, на развитие научно-технического прогресса.</w:t>
      </w:r>
    </w:p>
    <w:p w:rsidR="008C519A" w:rsidRDefault="008C519A">
      <w:pPr>
        <w:pStyle w:val="BodyText"/>
      </w:pPr>
      <w:r>
        <w:t>Необходимо создать такую налоговую систему, которая стимулировала бы предприятия, а не занималась только распределением доходов. До настоящего времени налоговая база могла расширяться только благодаря возникновению новых предприятий и организаций. Сейчас же назрела необходимость в проработке вопроса о создании условий возобновления работы остановившихся предприятий с помощью законодательных норм. Таким образом можно было бы покончить со спадом производства и наполнить казну государства.</w:t>
      </w:r>
    </w:p>
    <w:p w:rsidR="008C519A" w:rsidRDefault="008C519A">
      <w:pPr>
        <w:pStyle w:val="BodyText"/>
      </w:pPr>
      <w:r>
        <w:t>Значительно улучшить налоговую систему можно принятием Федерального закона «О внесении изменений и дополнений в Закон Российской Федерации «Об основах налоговой системы в Российской Федерации», который позволит плавно перейти в процедуру принятия Налогового кодекса.</w:t>
      </w:r>
    </w:p>
    <w:p w:rsidR="008C519A" w:rsidRDefault="008C519A">
      <w:pPr>
        <w:pStyle w:val="BodyText"/>
      </w:pPr>
      <w:r>
        <w:t>Первостепенное значение налоговой политики на современном этапе заключается в том, что она служит инструментом реализации экономической политики страны. Объективности ради следует отметить, что налоговая политика не является панацеей от кризисных явлений в экономике.</w:t>
      </w:r>
    </w:p>
    <w:p w:rsidR="008C519A" w:rsidRDefault="008C519A">
      <w:pPr>
        <w:pStyle w:val="BodyText"/>
      </w:pPr>
      <w:r>
        <w:t>И пора уже начинать готовить профессиональные кадры для налоговой службы, ведь без них процесс создания хорошо действующей налоговой системы вперёд не продвинется.</w:t>
      </w:r>
    </w:p>
    <w:p w:rsidR="008C519A" w:rsidRDefault="008C519A">
      <w:pPr>
        <w:ind w:firstLine="567"/>
        <w:rPr>
          <w:spacing w:val="20"/>
        </w:rPr>
      </w:pPr>
    </w:p>
    <w:p w:rsidR="008C519A" w:rsidRDefault="008C519A">
      <w:pPr>
        <w:ind w:firstLine="567"/>
        <w:rPr>
          <w:spacing w:val="20"/>
        </w:rPr>
      </w:pPr>
    </w:p>
    <w:p w:rsidR="008C519A" w:rsidRDefault="008C519A">
      <w:pPr>
        <w:pStyle w:val="Heading2"/>
      </w:pPr>
      <w:bookmarkStart w:id="3" w:name="_Toc419257369"/>
      <w:r>
        <w:t>1.2. Современная налоговая система РФ</w:t>
      </w:r>
      <w:bookmarkEnd w:id="3"/>
    </w:p>
    <w:p w:rsidR="008C519A" w:rsidRDefault="008C519A">
      <w:pPr>
        <w:ind w:firstLine="567"/>
        <w:rPr>
          <w:spacing w:val="20"/>
        </w:rPr>
      </w:pPr>
    </w:p>
    <w:p w:rsidR="008C519A" w:rsidRDefault="008C519A">
      <w:pPr>
        <w:pStyle w:val="BodyText"/>
      </w:pPr>
      <w:r>
        <w:t>Ключевое место в системе налогового законодательства занимает закон «Об основах налоговой системы в Российской Федерации». В нём определены принципы построения, структура и общий механизм функционирования налоговой системы, установлен перечень федеральных, республиканских в составе РФ, краевых, областных, автономных образований и местных налогов, сборов и платежей, порядок их исчисления и взимания, обязанность и ответственность налогоплательщиков и налоговых органов.</w:t>
      </w:r>
    </w:p>
    <w:p w:rsidR="008C519A" w:rsidRDefault="008C519A">
      <w:pPr>
        <w:pStyle w:val="BodyText"/>
      </w:pPr>
      <w:r>
        <w:t>Важное значение для единства налоговой системы и принцип однократности обложения налогом, заложенный в действующем налоговом законодательстве, а также единый подход к определению прав и обязанностей налогоплательщиков и налоговых органов.</w:t>
      </w:r>
    </w:p>
    <w:p w:rsidR="008C519A" w:rsidRDefault="008C519A">
      <w:pPr>
        <w:pStyle w:val="BodyText"/>
      </w:pPr>
      <w:r>
        <w:t>В целом Закон «Об основах налоговой системы в РФ» в значительной мере обеспечивает стабильность налогообложения и одновременно придаёт налоговой системе определённую гибкость.</w:t>
      </w:r>
    </w:p>
    <w:p w:rsidR="008C519A" w:rsidRDefault="008C519A">
      <w:pPr>
        <w:pStyle w:val="BodyText"/>
      </w:pPr>
      <w:r>
        <w:t>Налоговая система - это совокупность налогов и методов их взимания.</w:t>
      </w:r>
    </w:p>
    <w:p w:rsidR="008C519A" w:rsidRDefault="008C519A">
      <w:pPr>
        <w:pStyle w:val="BodyText"/>
      </w:pPr>
      <w:r>
        <w:t>Под налогом, сбором, пошлиной и другим платежом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определяемых законодательным актом.</w:t>
      </w:r>
    </w:p>
    <w:p w:rsidR="008C519A" w:rsidRDefault="008C519A">
      <w:pPr>
        <w:pStyle w:val="BodyText"/>
      </w:pPr>
      <w:r>
        <w:t>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w:t>
      </w:r>
    </w:p>
    <w:p w:rsidR="008C519A" w:rsidRDefault="008C519A">
      <w:pPr>
        <w:pStyle w:val="BodyText"/>
      </w:pPr>
      <w:r>
        <w:t>Налогоплательщик подлежит в обязательном порядке постановке на учёт в органах Государственной налоговой службы РФ (налоговые органы). При этом банки и кредитные учреждения открывают расчётные и иные счета налогоплательщикам только при предъявлении ими документа, подтверждающего постановку на учёт в налоговом органе.</w:t>
      </w:r>
    </w:p>
    <w:p w:rsidR="008C519A" w:rsidRDefault="008C519A">
      <w:pPr>
        <w:pStyle w:val="BodyText"/>
      </w:pPr>
      <w:r>
        <w:t>Объектами налогообложения являются доходы (прибыль), стоимость определённых товаров, отдельные виды деятельности налогоплательщиков, операции с ценными бумагами, пользование природными ресурсами, имущество юридических и физических лиц, передача имущества, добавленная стоимость продукции, работ и услуг и другие объекты, установленные законодательными актами.</w:t>
      </w:r>
    </w:p>
    <w:p w:rsidR="008C519A" w:rsidRDefault="008C519A">
      <w:pPr>
        <w:pStyle w:val="BodyText"/>
      </w:pPr>
      <w:r>
        <w:t>Один и тот же объект облагается налогом одного вида только один раз за определённый законом период налогообложения.</w:t>
      </w:r>
    </w:p>
    <w:p w:rsidR="008C519A" w:rsidRDefault="008C519A">
      <w:pPr>
        <w:pStyle w:val="BodyText"/>
      </w:pPr>
      <w:r>
        <w:t>Налоговые ставки, за исключением ставок акцизов и таможенных пошлин, устанавливаются Верховным Советом РФ и другими органами государственной власти.</w:t>
      </w:r>
    </w:p>
    <w:p w:rsidR="008C519A" w:rsidRDefault="008C519A">
      <w:pPr>
        <w:pStyle w:val="BodyText"/>
      </w:pPr>
      <w:r>
        <w:t>На отдельные виды и группы товаров, определяемые Верховным Советом РФ, ставки акцизов устанавливаются Правительством РФ.</w:t>
      </w:r>
    </w:p>
    <w:p w:rsidR="008C519A" w:rsidRDefault="008C519A">
      <w:pPr>
        <w:pStyle w:val="BodyText"/>
      </w:pPr>
      <w:r>
        <w:t>Зачисление налоговых поступлений в бюджеты разного уровня и во внебюджетные фонды осуществляются Верховным Советом РФ и другими органами власти.</w:t>
      </w:r>
    </w:p>
    <w:p w:rsidR="008C519A" w:rsidRDefault="008C519A">
      <w:pPr>
        <w:pStyle w:val="BodyText"/>
      </w:pPr>
      <w:r>
        <w:t>По налогам могут устанавливаться следующие льготы:</w:t>
      </w:r>
    </w:p>
    <w:p w:rsidR="008C519A" w:rsidRDefault="008C519A" w:rsidP="003D4B92">
      <w:pPr>
        <w:pStyle w:val="List"/>
        <w:numPr>
          <w:ilvl w:val="0"/>
          <w:numId w:val="4"/>
        </w:numPr>
      </w:pPr>
      <w:r>
        <w:t>необлагаемый минимум объекта налога;</w:t>
      </w:r>
    </w:p>
    <w:p w:rsidR="008C519A" w:rsidRDefault="008C519A" w:rsidP="003D4B92">
      <w:pPr>
        <w:pStyle w:val="List"/>
        <w:numPr>
          <w:ilvl w:val="0"/>
          <w:numId w:val="4"/>
        </w:numPr>
      </w:pPr>
      <w:r>
        <w:t>изъятие из обложения определённых элементов объекта налога;</w:t>
      </w:r>
    </w:p>
    <w:p w:rsidR="008C519A" w:rsidRDefault="008C519A" w:rsidP="003D4B92">
      <w:pPr>
        <w:pStyle w:val="List"/>
        <w:numPr>
          <w:ilvl w:val="0"/>
          <w:numId w:val="4"/>
        </w:numPr>
      </w:pPr>
      <w:r>
        <w:t>освобождение от уплаты налогов отдельных лиц или категорий плательщиков;</w:t>
      </w:r>
    </w:p>
    <w:p w:rsidR="008C519A" w:rsidRDefault="008C519A" w:rsidP="003D4B92">
      <w:pPr>
        <w:pStyle w:val="List"/>
        <w:numPr>
          <w:ilvl w:val="0"/>
          <w:numId w:val="4"/>
        </w:numPr>
      </w:pPr>
      <w:r>
        <w:t>понижение налоговых ставок;</w:t>
      </w:r>
    </w:p>
    <w:p w:rsidR="008C519A" w:rsidRDefault="008C519A" w:rsidP="003D4B92">
      <w:pPr>
        <w:pStyle w:val="List"/>
        <w:numPr>
          <w:ilvl w:val="0"/>
          <w:numId w:val="4"/>
        </w:numPr>
      </w:pPr>
      <w:r>
        <w:t>целевые налоговые льготы, включая налоговые кредиты (отсрочку взимания налогов(;</w:t>
      </w:r>
    </w:p>
    <w:p w:rsidR="008C519A" w:rsidRDefault="008C519A" w:rsidP="003D4B92">
      <w:pPr>
        <w:pStyle w:val="List"/>
        <w:numPr>
          <w:ilvl w:val="0"/>
          <w:numId w:val="4"/>
        </w:numPr>
      </w:pPr>
      <w:r>
        <w:t>прочие налоговые льготы.</w:t>
      </w:r>
    </w:p>
    <w:p w:rsidR="008C519A" w:rsidRDefault="008C519A">
      <w:pPr>
        <w:ind w:firstLine="567"/>
        <w:rPr>
          <w:spacing w:val="20"/>
        </w:rPr>
      </w:pPr>
    </w:p>
    <w:p w:rsidR="008C519A" w:rsidRDefault="008C519A">
      <w:pPr>
        <w:pStyle w:val="BodyText"/>
      </w:pPr>
      <w:r>
        <w:t>Налогоплательщик обязан:</w:t>
      </w:r>
    </w:p>
    <w:p w:rsidR="008C519A" w:rsidRDefault="008C519A" w:rsidP="003D4B92">
      <w:pPr>
        <w:pStyle w:val="List"/>
        <w:numPr>
          <w:ilvl w:val="0"/>
          <w:numId w:val="5"/>
        </w:numPr>
      </w:pPr>
      <w:r>
        <w:t>своевременно и в полном размере уплачивать налоги;</w:t>
      </w:r>
    </w:p>
    <w:p w:rsidR="008C519A" w:rsidRDefault="008C519A" w:rsidP="003D4B92">
      <w:pPr>
        <w:pStyle w:val="List"/>
        <w:numPr>
          <w:ilvl w:val="0"/>
          <w:numId w:val="5"/>
        </w:numPr>
      </w:pPr>
      <w:r>
        <w:t>вести бухгалтерский учёт, составлять отчёты о финансово-хозяйственной деятельности;</w:t>
      </w:r>
    </w:p>
    <w:p w:rsidR="008C519A" w:rsidRDefault="008C519A" w:rsidP="003D4B92">
      <w:pPr>
        <w:pStyle w:val="List"/>
        <w:numPr>
          <w:ilvl w:val="0"/>
          <w:numId w:val="5"/>
        </w:numPr>
      </w:pPr>
      <w:r>
        <w:t>представлять налоговым органам необходимые для исчисления и уплаты налогов документы и сведения;</w:t>
      </w:r>
    </w:p>
    <w:p w:rsidR="008C519A" w:rsidRDefault="008C519A" w:rsidP="003D4B92">
      <w:pPr>
        <w:pStyle w:val="List"/>
        <w:numPr>
          <w:ilvl w:val="0"/>
          <w:numId w:val="5"/>
        </w:numPr>
      </w:pPr>
      <w:r>
        <w:t>другие обязанности.</w:t>
      </w:r>
    </w:p>
    <w:p w:rsidR="008C519A" w:rsidRDefault="008C519A">
      <w:pPr>
        <w:pStyle w:val="BodyText"/>
      </w:pPr>
      <w:r>
        <w:t>В целях определения обязанностей налогоплательщика законодательные акты устанавливаются и определяют:</w:t>
      </w:r>
    </w:p>
    <w:p w:rsidR="008C519A" w:rsidRDefault="008C519A" w:rsidP="003D4B92">
      <w:pPr>
        <w:pStyle w:val="ListBullet"/>
        <w:numPr>
          <w:ilvl w:val="0"/>
          <w:numId w:val="3"/>
        </w:numPr>
        <w:ind w:left="567" w:hanging="567"/>
      </w:pPr>
      <w:r>
        <w:t>налогоплательщика (субъекта налога);</w:t>
      </w:r>
    </w:p>
    <w:p w:rsidR="008C519A" w:rsidRDefault="008C519A" w:rsidP="003D4B92">
      <w:pPr>
        <w:pStyle w:val="ListBullet"/>
        <w:numPr>
          <w:ilvl w:val="0"/>
          <w:numId w:val="3"/>
        </w:numPr>
        <w:ind w:left="567" w:hanging="567"/>
      </w:pPr>
      <w:r>
        <w:t>объект и источник налога;</w:t>
      </w:r>
    </w:p>
    <w:p w:rsidR="008C519A" w:rsidRDefault="008C519A" w:rsidP="003D4B92">
      <w:pPr>
        <w:pStyle w:val="ListBullet"/>
        <w:numPr>
          <w:ilvl w:val="0"/>
          <w:numId w:val="3"/>
        </w:numPr>
        <w:ind w:left="567" w:hanging="567"/>
      </w:pPr>
      <w:r>
        <w:t>единицу налогообложения;</w:t>
      </w:r>
    </w:p>
    <w:p w:rsidR="008C519A" w:rsidRDefault="008C519A" w:rsidP="003D4B92">
      <w:pPr>
        <w:pStyle w:val="ListBullet"/>
        <w:numPr>
          <w:ilvl w:val="0"/>
          <w:numId w:val="3"/>
        </w:numPr>
        <w:ind w:left="567" w:hanging="567"/>
      </w:pPr>
      <w:r>
        <w:t>налоговую ставку (норму налогового обложения);</w:t>
      </w:r>
    </w:p>
    <w:p w:rsidR="008C519A" w:rsidRDefault="008C519A" w:rsidP="003D4B92">
      <w:pPr>
        <w:pStyle w:val="ListBullet"/>
        <w:numPr>
          <w:ilvl w:val="0"/>
          <w:numId w:val="3"/>
        </w:numPr>
        <w:ind w:left="567" w:hanging="567"/>
      </w:pPr>
      <w:r>
        <w:t>сроки уплаты налога;</w:t>
      </w:r>
    </w:p>
    <w:p w:rsidR="008C519A" w:rsidRDefault="008C519A" w:rsidP="003D4B92">
      <w:pPr>
        <w:pStyle w:val="ListBullet"/>
        <w:numPr>
          <w:ilvl w:val="0"/>
          <w:numId w:val="3"/>
        </w:numPr>
        <w:ind w:left="567" w:hanging="567"/>
      </w:pPr>
      <w:r>
        <w:t>бюджет или внебюджетный фонд, в который зачисляется налоговый оклад.</w:t>
      </w:r>
    </w:p>
    <w:p w:rsidR="008C519A" w:rsidRDefault="008C519A">
      <w:pPr>
        <w:pStyle w:val="BodyText"/>
      </w:pPr>
      <w:r>
        <w:t>Обязанность юридического лица по уплате налога прекращается уплатой им налога либо отменой налога. Невозможность уплаты налога является основанием для признания юридического лица в установленном законом порядке, осуществляющего предпринимательскую деятельность, банкротом.</w:t>
      </w:r>
    </w:p>
    <w:p w:rsidR="008C519A" w:rsidRDefault="008C519A">
      <w:pPr>
        <w:pStyle w:val="BodyText"/>
      </w:pPr>
      <w:r>
        <w:t>В случае неисполнения налогоплательщиком своих обязанностей их исполнения обеспечивается мерами административной и уголовной ответственности, финансовыми санкциями, а также залогом денежных и товарно-материальных ценностей, поручительством или гарантией кредитов налогоплательщика.</w:t>
      </w:r>
    </w:p>
    <w:p w:rsidR="008C519A" w:rsidRDefault="008C519A">
      <w:pPr>
        <w:pStyle w:val="BodyText"/>
      </w:pPr>
      <w:r>
        <w:t>Налоговые органы вправе:</w:t>
      </w:r>
    </w:p>
    <w:p w:rsidR="008C519A" w:rsidRDefault="008C519A" w:rsidP="003D4B92">
      <w:pPr>
        <w:pStyle w:val="List"/>
        <w:numPr>
          <w:ilvl w:val="0"/>
          <w:numId w:val="6"/>
        </w:numPr>
      </w:pPr>
      <w:r>
        <w:t>возбуждать ходатайства о запрещении заниматься предпринимательской деятельностью;</w:t>
      </w:r>
    </w:p>
    <w:p w:rsidR="008C519A" w:rsidRDefault="008C519A" w:rsidP="003D4B92">
      <w:pPr>
        <w:pStyle w:val="List"/>
        <w:numPr>
          <w:ilvl w:val="0"/>
          <w:numId w:val="6"/>
        </w:numPr>
      </w:pPr>
      <w:r>
        <w:t>предъявлять в суд или арбитражный суд иски:</w:t>
      </w:r>
    </w:p>
    <w:p w:rsidR="008C519A" w:rsidRDefault="008C519A" w:rsidP="003D4B92">
      <w:pPr>
        <w:pStyle w:val="ListBullet"/>
        <w:numPr>
          <w:ilvl w:val="0"/>
          <w:numId w:val="3"/>
        </w:numPr>
        <w:ind w:left="1134" w:hanging="567"/>
      </w:pPr>
      <w:r>
        <w:t>о ликвидации предприятий по основаниям, установленным законодательством РФ;</w:t>
      </w:r>
    </w:p>
    <w:p w:rsidR="008C519A" w:rsidRDefault="008C519A" w:rsidP="003D4B92">
      <w:pPr>
        <w:pStyle w:val="ListBullet"/>
        <w:numPr>
          <w:ilvl w:val="0"/>
          <w:numId w:val="3"/>
        </w:numPr>
        <w:ind w:left="1134" w:hanging="567"/>
      </w:pPr>
      <w:r>
        <w:t>о признании сделок недействительными и взыскании в доход государства всего полученного по таким сделкам;</w:t>
      </w:r>
    </w:p>
    <w:p w:rsidR="008C519A" w:rsidRDefault="008C519A" w:rsidP="003D4B92">
      <w:pPr>
        <w:pStyle w:val="ListBullet"/>
        <w:numPr>
          <w:ilvl w:val="0"/>
          <w:numId w:val="3"/>
        </w:numPr>
        <w:ind w:left="1134" w:hanging="567"/>
      </w:pPr>
      <w:r>
        <w:t>о признании регистрации предприятия недействительной в случаях нарушения установленного порядка создания предприятия или несоответствия учредительных документов требованиям законодательства и взыскании доходов, полученных этим предприятием.</w:t>
      </w:r>
    </w:p>
    <w:p w:rsidR="008C519A" w:rsidRDefault="008C519A">
      <w:pPr>
        <w:pStyle w:val="BodyText"/>
      </w:pPr>
      <w:r>
        <w:t>Должностные лица налоговых органов имеют право в установленном законодательством порядке:</w:t>
      </w:r>
    </w:p>
    <w:p w:rsidR="008C519A" w:rsidRDefault="008C519A" w:rsidP="003D4B92">
      <w:pPr>
        <w:pStyle w:val="List"/>
        <w:numPr>
          <w:ilvl w:val="0"/>
          <w:numId w:val="7"/>
        </w:numPr>
      </w:pPr>
      <w:r>
        <w:t>проверять все документы, связанные с исчислением и уплатой налогов, получить необходимые объяснения, справки и сведения по вопросам, возникающим при проверках;</w:t>
      </w:r>
    </w:p>
    <w:p w:rsidR="008C519A" w:rsidRDefault="008C519A" w:rsidP="003D4B92">
      <w:pPr>
        <w:pStyle w:val="List"/>
        <w:numPr>
          <w:ilvl w:val="0"/>
          <w:numId w:val="7"/>
        </w:numPr>
      </w:pPr>
      <w:r>
        <w:t>обследовать любые используемые для извлечения доходов (прибыли) либо связанные с содержанием объектов налогообложения независимо от места их нахождения производственные, складские, торговые и иные помещения налогоплательщиков;</w:t>
      </w:r>
    </w:p>
    <w:p w:rsidR="008C519A" w:rsidRDefault="008C519A" w:rsidP="003D4B92">
      <w:pPr>
        <w:pStyle w:val="List"/>
        <w:numPr>
          <w:ilvl w:val="0"/>
          <w:numId w:val="7"/>
        </w:numPr>
      </w:pPr>
      <w:r>
        <w:t>приостанавливать операции налогоплательщиков по счетам в банках и кредитных учреждениях в случае непредставления в налоговый орган документов, связанных с исчислением или уплатой налогов;</w:t>
      </w:r>
    </w:p>
    <w:p w:rsidR="008C519A" w:rsidRDefault="008C519A" w:rsidP="003D4B92">
      <w:pPr>
        <w:pStyle w:val="List"/>
        <w:numPr>
          <w:ilvl w:val="0"/>
          <w:numId w:val="7"/>
        </w:numPr>
      </w:pPr>
      <w:r>
        <w:t>налагать на руководителей банков, кредитных учреждений, а также финансовых органов административные штрафы в случае невыполнения указаний налоговых органов;</w:t>
      </w:r>
    </w:p>
    <w:p w:rsidR="008C519A" w:rsidRDefault="008C519A" w:rsidP="003D4B92">
      <w:pPr>
        <w:pStyle w:val="List"/>
        <w:numPr>
          <w:ilvl w:val="0"/>
          <w:numId w:val="7"/>
        </w:numPr>
      </w:pPr>
      <w:r>
        <w:t>получать без оплаты от всех юридических лиц данные, необходимые для исчисления налоговых платежей плательщиков.</w:t>
      </w:r>
    </w:p>
    <w:p w:rsidR="008C519A" w:rsidRDefault="008C519A">
      <w:pPr>
        <w:pStyle w:val="BodyText"/>
      </w:pPr>
      <w:r>
        <w:t>Банки, кредитные учреждения, биржи и иные предприятия обязаны предоставлять налоговым органам данные о финансово-хозяйственных операциях налогоплательщиков-клиентов этих учреждений и предприятий за истёкший финансовый год в порядке, установленном Министерством финансов РФ.</w:t>
      </w:r>
    </w:p>
    <w:p w:rsidR="008C519A" w:rsidRDefault="008C519A">
      <w:pPr>
        <w:pStyle w:val="BodyText"/>
      </w:pPr>
      <w:r>
        <w:t>В случае непредставления таких данных руководители указанных учреждений и предприятий привлекаются к административных ответственности в виде штрафа  в размере пятикратного установленного законом размера минимальной месячной оплаты труда за каждую неделю просрочки.</w:t>
      </w:r>
    </w:p>
    <w:p w:rsidR="008C519A" w:rsidRDefault="008C519A">
      <w:pPr>
        <w:pStyle w:val="BodyText"/>
      </w:pPr>
      <w:r>
        <w:t>В случае неисполнения ( задержки исполнения) по вине банка или кредитного учреждения платёжного поручения налогоплательщика с этого учреждения взыскивается в установленном порядке пеня в размере 0,2% неуплаченной суммы налога за каждый день просрочки платежа начиная с установленного срока уплаты выявленной задержанной суммы налога.</w:t>
      </w:r>
    </w:p>
    <w:p w:rsidR="008C519A" w:rsidRDefault="008C519A">
      <w:pPr>
        <w:pStyle w:val="BodyText"/>
      </w:pPr>
      <w:r>
        <w:t>Предприятия обязаны до наступления срока платежа сдать платёжное поручение соответствующим учреждениям банка на перечисление налогов в бюджет или во внебюджетные фонды. Указанные платежные поручения банками и кредитными учреждениями исполняются в первоочередном порядке.</w:t>
      </w:r>
    </w:p>
    <w:p w:rsidR="008C519A" w:rsidRDefault="008C519A">
      <w:pPr>
        <w:pStyle w:val="BodyText"/>
      </w:pPr>
      <w:r>
        <w:t>Существуют следующие виды налогов, взимаемых на территории РФ:</w:t>
      </w:r>
    </w:p>
    <w:p w:rsidR="008C519A" w:rsidRDefault="008C519A" w:rsidP="003D4B92">
      <w:pPr>
        <w:pStyle w:val="List"/>
        <w:numPr>
          <w:ilvl w:val="0"/>
          <w:numId w:val="8"/>
        </w:numPr>
      </w:pPr>
      <w:r>
        <w:t>федеральные налоги;</w:t>
      </w:r>
    </w:p>
    <w:p w:rsidR="008C519A" w:rsidRDefault="008C519A" w:rsidP="003D4B92">
      <w:pPr>
        <w:pStyle w:val="List"/>
        <w:numPr>
          <w:ilvl w:val="0"/>
          <w:numId w:val="8"/>
        </w:numPr>
      </w:pPr>
      <w:r>
        <w:t>налоги республик в составе РФ и налоги краев, областей, автономной области, автономных округов;</w:t>
      </w:r>
    </w:p>
    <w:p w:rsidR="008C519A" w:rsidRDefault="008C519A" w:rsidP="003D4B92">
      <w:pPr>
        <w:pStyle w:val="List"/>
        <w:numPr>
          <w:ilvl w:val="0"/>
          <w:numId w:val="8"/>
        </w:numPr>
      </w:pPr>
      <w:r>
        <w:t>местные налоги.</w:t>
      </w:r>
    </w:p>
    <w:p w:rsidR="008C519A" w:rsidRDefault="008C519A">
      <w:pPr>
        <w:pStyle w:val="BodyText"/>
      </w:pPr>
      <w:r>
        <w:t>Органы государственной власти всех уровней не вправе вводить дополнительные налоги и обязательные отчисления, не предусмотренные законодательством РФ, равно как и повышать ставки установленных налогов и налоговых платежей.</w:t>
      </w:r>
    </w:p>
    <w:p w:rsidR="008C519A" w:rsidRDefault="008C519A">
      <w:pPr>
        <w:pStyle w:val="BodyText"/>
      </w:pPr>
      <w:r>
        <w:t>К федеральным налогам относятся:</w:t>
      </w:r>
    </w:p>
    <w:p w:rsidR="008C519A" w:rsidRDefault="008C519A" w:rsidP="003D4B92">
      <w:pPr>
        <w:pStyle w:val="List"/>
        <w:numPr>
          <w:ilvl w:val="0"/>
          <w:numId w:val="9"/>
        </w:numPr>
      </w:pPr>
      <w:r>
        <w:t>налог на добавленную стоимость (НДС);</w:t>
      </w:r>
    </w:p>
    <w:p w:rsidR="008C519A" w:rsidRDefault="008C519A" w:rsidP="003D4B92">
      <w:pPr>
        <w:pStyle w:val="List"/>
        <w:numPr>
          <w:ilvl w:val="0"/>
          <w:numId w:val="9"/>
        </w:numPr>
      </w:pPr>
      <w:r>
        <w:t>акцизы на отдельные виды и группы товаров;</w:t>
      </w:r>
    </w:p>
    <w:p w:rsidR="008C519A" w:rsidRDefault="008C519A" w:rsidP="003D4B92">
      <w:pPr>
        <w:pStyle w:val="List"/>
        <w:numPr>
          <w:ilvl w:val="0"/>
          <w:numId w:val="9"/>
        </w:numPr>
      </w:pPr>
      <w:r>
        <w:t>налог на доходы банков;</w:t>
      </w:r>
    </w:p>
    <w:p w:rsidR="008C519A" w:rsidRDefault="008C519A" w:rsidP="003D4B92">
      <w:pPr>
        <w:pStyle w:val="List"/>
        <w:numPr>
          <w:ilvl w:val="0"/>
          <w:numId w:val="9"/>
        </w:numPr>
      </w:pPr>
      <w:r>
        <w:t>налог на доходы от страховой деятельности;</w:t>
      </w:r>
    </w:p>
    <w:p w:rsidR="008C519A" w:rsidRDefault="008C519A" w:rsidP="003D4B92">
      <w:pPr>
        <w:pStyle w:val="List"/>
        <w:numPr>
          <w:ilvl w:val="0"/>
          <w:numId w:val="9"/>
        </w:numPr>
      </w:pPr>
      <w:r>
        <w:t>налог с биржевой деятельности (биржевой налог);</w:t>
      </w:r>
    </w:p>
    <w:p w:rsidR="008C519A" w:rsidRDefault="008C519A" w:rsidP="003D4B92">
      <w:pPr>
        <w:pStyle w:val="List"/>
        <w:numPr>
          <w:ilvl w:val="0"/>
          <w:numId w:val="9"/>
        </w:numPr>
      </w:pPr>
      <w:r>
        <w:t>налог на операции с ценными бумагами;</w:t>
      </w:r>
    </w:p>
    <w:p w:rsidR="008C519A" w:rsidRDefault="008C519A" w:rsidP="003D4B92">
      <w:pPr>
        <w:pStyle w:val="List"/>
        <w:numPr>
          <w:ilvl w:val="0"/>
          <w:numId w:val="9"/>
        </w:numPr>
      </w:pPr>
      <w:r>
        <w:t>таможенная пошлина;</w:t>
      </w:r>
    </w:p>
    <w:p w:rsidR="008C519A" w:rsidRDefault="008C519A" w:rsidP="003D4B92">
      <w:pPr>
        <w:pStyle w:val="List"/>
        <w:numPr>
          <w:ilvl w:val="0"/>
          <w:numId w:val="9"/>
        </w:numPr>
      </w:pPr>
      <w:r>
        <w:t>отчисления на воспроизводство минерально-сырьевой базы, зачисляемые в специальный внебюджетный фонд РФ;</w:t>
      </w:r>
    </w:p>
    <w:p w:rsidR="008C519A" w:rsidRDefault="008C519A" w:rsidP="003D4B92">
      <w:pPr>
        <w:pStyle w:val="List"/>
        <w:numPr>
          <w:ilvl w:val="0"/>
          <w:numId w:val="9"/>
        </w:numPr>
      </w:pPr>
      <w:r>
        <w:t>платежи за пользование природными ресурсами, зачисляемые в федеральный бюджет, в республиканский бюджет республики в составе РФ, в краевые, областные бюджеты краев и областей, областной бюджет автономной области, окружные бюджеты автономных округов и районные бюджеты районов в порядке и на условиях, предусмотренных законодательными актами РФ;</w:t>
      </w:r>
    </w:p>
    <w:p w:rsidR="008C519A" w:rsidRDefault="008C519A" w:rsidP="003D4B92">
      <w:pPr>
        <w:pStyle w:val="List"/>
        <w:numPr>
          <w:ilvl w:val="0"/>
          <w:numId w:val="9"/>
        </w:numPr>
      </w:pPr>
      <w:r>
        <w:t>подоходный налог (налог на прибыль) с предприятий;</w:t>
      </w:r>
    </w:p>
    <w:p w:rsidR="008C519A" w:rsidRDefault="008C519A" w:rsidP="003D4B92">
      <w:pPr>
        <w:pStyle w:val="List"/>
        <w:numPr>
          <w:ilvl w:val="0"/>
          <w:numId w:val="9"/>
        </w:numPr>
      </w:pPr>
      <w:r>
        <w:t>налоги, служащие источниками образования дорожных фондов, зачисляемые в эти фонды в порядке, определённом законодательными актами о дорожных фондах РФ;</w:t>
      </w:r>
    </w:p>
    <w:p w:rsidR="008C519A" w:rsidRDefault="008C519A" w:rsidP="003D4B92">
      <w:pPr>
        <w:pStyle w:val="List"/>
        <w:numPr>
          <w:ilvl w:val="0"/>
          <w:numId w:val="9"/>
        </w:numPr>
      </w:pPr>
      <w:r>
        <w:t>гербовый сбор;</w:t>
      </w:r>
    </w:p>
    <w:p w:rsidR="008C519A" w:rsidRDefault="008C519A" w:rsidP="003D4B92">
      <w:pPr>
        <w:pStyle w:val="List"/>
        <w:numPr>
          <w:ilvl w:val="0"/>
          <w:numId w:val="9"/>
        </w:numPr>
      </w:pPr>
      <w:r>
        <w:t>государственная пошлина;</w:t>
      </w:r>
    </w:p>
    <w:p w:rsidR="008C519A" w:rsidRDefault="008C519A" w:rsidP="003D4B92">
      <w:pPr>
        <w:pStyle w:val="List"/>
        <w:numPr>
          <w:ilvl w:val="0"/>
          <w:numId w:val="9"/>
        </w:numPr>
      </w:pPr>
      <w:r>
        <w:t>налог с имущества, переходящего в порядке наследования и дарения;</w:t>
      </w:r>
    </w:p>
    <w:p w:rsidR="008C519A" w:rsidRDefault="008C519A" w:rsidP="003D4B92">
      <w:pPr>
        <w:pStyle w:val="List"/>
        <w:numPr>
          <w:ilvl w:val="0"/>
          <w:numId w:val="9"/>
        </w:numPr>
      </w:pPr>
      <w:r>
        <w:t>сбор за использование наименований «Россия», «РФ» и образованных на их основе словосочетаний.</w:t>
      </w:r>
    </w:p>
    <w:p w:rsidR="008C519A" w:rsidRDefault="008C519A">
      <w:pPr>
        <w:pStyle w:val="BodyText"/>
      </w:pPr>
      <w:r>
        <w:t>К налогам республик в составе РФ и налогам краев, областей, автономных областей, автономных округов относятся:</w:t>
      </w:r>
    </w:p>
    <w:p w:rsidR="008C519A" w:rsidRDefault="008C519A" w:rsidP="003D4B92">
      <w:pPr>
        <w:pStyle w:val="List"/>
        <w:numPr>
          <w:ilvl w:val="0"/>
          <w:numId w:val="10"/>
        </w:numPr>
      </w:pPr>
      <w:r>
        <w:t>налог на имущество предприятий;</w:t>
      </w:r>
    </w:p>
    <w:p w:rsidR="008C519A" w:rsidRDefault="008C519A" w:rsidP="003D4B92">
      <w:pPr>
        <w:pStyle w:val="List"/>
        <w:numPr>
          <w:ilvl w:val="0"/>
          <w:numId w:val="10"/>
        </w:numPr>
      </w:pPr>
      <w:r>
        <w:t>лесной доход;</w:t>
      </w:r>
    </w:p>
    <w:p w:rsidR="008C519A" w:rsidRDefault="008C519A" w:rsidP="003D4B92">
      <w:pPr>
        <w:pStyle w:val="List"/>
        <w:numPr>
          <w:ilvl w:val="0"/>
          <w:numId w:val="10"/>
        </w:numPr>
      </w:pPr>
      <w:r>
        <w:t>плата за воду, забираемую промышленными предприятиями из водохозяйственных систем;</w:t>
      </w:r>
    </w:p>
    <w:p w:rsidR="008C519A" w:rsidRDefault="008C519A" w:rsidP="003D4B92">
      <w:pPr>
        <w:pStyle w:val="List"/>
        <w:numPr>
          <w:ilvl w:val="0"/>
          <w:numId w:val="10"/>
        </w:numPr>
      </w:pPr>
      <w:r>
        <w:t>сбор на нужды образовательных учреждений, взимаемый с юридических лиц.</w:t>
      </w:r>
    </w:p>
    <w:p w:rsidR="008C519A" w:rsidRDefault="008C519A">
      <w:pPr>
        <w:pStyle w:val="BodyText"/>
      </w:pPr>
      <w:r>
        <w:t>К местным налогам, взимаемых с предприятий относятся:</w:t>
      </w:r>
    </w:p>
    <w:p w:rsidR="008C519A" w:rsidRDefault="008C519A" w:rsidP="003D4B92">
      <w:pPr>
        <w:pStyle w:val="List"/>
        <w:numPr>
          <w:ilvl w:val="0"/>
          <w:numId w:val="11"/>
        </w:numPr>
      </w:pPr>
      <w:r>
        <w:t>сбор за право торговли, сбор устанавливается районными, городскими (без районного деления), районными (в городе), поселковыми, сельскими представительными органами власти: сбор уплачивается путём приобретения разового талона или временного патента и полностью зачисляется в соответствующий бюджет;</w:t>
      </w:r>
    </w:p>
    <w:p w:rsidR="008C519A" w:rsidRDefault="008C519A" w:rsidP="003D4B92">
      <w:pPr>
        <w:pStyle w:val="List"/>
        <w:numPr>
          <w:ilvl w:val="0"/>
          <w:numId w:val="11"/>
        </w:numPr>
      </w:pPr>
      <w:r>
        <w:t>целевые сборы с предприятий, учреждений, организаций независимо от их организационно-правовых форм на содержание милиции, на благоустройство территории, на нужды образования и другие  цели;</w:t>
      </w:r>
    </w:p>
    <w:p w:rsidR="008C519A" w:rsidRDefault="008C519A" w:rsidP="003D4B92">
      <w:pPr>
        <w:pStyle w:val="List"/>
        <w:numPr>
          <w:ilvl w:val="0"/>
          <w:numId w:val="11"/>
        </w:numPr>
      </w:pPr>
      <w:r>
        <w:t>налог на рекламу, налог уплачивают юридические лица, рекламирующую свою продукцию;</w:t>
      </w:r>
    </w:p>
    <w:p w:rsidR="008C519A" w:rsidRDefault="008C519A" w:rsidP="003D4B92">
      <w:pPr>
        <w:pStyle w:val="List"/>
        <w:numPr>
          <w:ilvl w:val="0"/>
          <w:numId w:val="11"/>
        </w:numPr>
      </w:pPr>
      <w:r>
        <w:t>лицензионный сбор за право торговли винно-водочными изделиями;</w:t>
      </w:r>
    </w:p>
    <w:p w:rsidR="008C519A" w:rsidRDefault="008C519A" w:rsidP="003D4B92">
      <w:pPr>
        <w:pStyle w:val="List"/>
        <w:numPr>
          <w:ilvl w:val="0"/>
          <w:numId w:val="11"/>
        </w:numPr>
      </w:pPr>
      <w:r>
        <w:t>сбор за уборку территорий населённых пунктов;</w:t>
      </w:r>
    </w:p>
    <w:p w:rsidR="008C519A" w:rsidRDefault="008C519A" w:rsidP="003D4B92">
      <w:pPr>
        <w:pStyle w:val="List"/>
        <w:numPr>
          <w:ilvl w:val="0"/>
          <w:numId w:val="11"/>
        </w:numPr>
      </w:pPr>
      <w:r>
        <w:t>сбор за открытие игорного бизнеса;</w:t>
      </w:r>
    </w:p>
    <w:p w:rsidR="008C519A" w:rsidRDefault="008C519A" w:rsidP="003D4B92">
      <w:pPr>
        <w:pStyle w:val="List"/>
        <w:numPr>
          <w:ilvl w:val="0"/>
          <w:numId w:val="11"/>
        </w:numPr>
      </w:pPr>
      <w:r>
        <w:t>налог на содержание жилищного фонда и объектов социально-культурной сферы.</w:t>
      </w:r>
    </w:p>
    <w:p w:rsidR="008C519A" w:rsidRDefault="008C519A">
      <w:pPr>
        <w:pStyle w:val="BodyText"/>
      </w:pPr>
      <w:r>
        <w:t>Также налоги можно разделить по характеру налогового изъятия:</w:t>
      </w:r>
    </w:p>
    <w:p w:rsidR="008C519A" w:rsidRDefault="008C519A" w:rsidP="003D4B92">
      <w:pPr>
        <w:pStyle w:val="ListBullet"/>
        <w:numPr>
          <w:ilvl w:val="0"/>
          <w:numId w:val="3"/>
        </w:numPr>
        <w:ind w:left="567" w:hanging="567"/>
      </w:pPr>
      <w:r>
        <w:t>косвенные налоги;</w:t>
      </w:r>
    </w:p>
    <w:p w:rsidR="008C519A" w:rsidRDefault="008C519A" w:rsidP="003D4B92">
      <w:pPr>
        <w:pStyle w:val="ListBullet"/>
        <w:numPr>
          <w:ilvl w:val="0"/>
          <w:numId w:val="3"/>
        </w:numPr>
        <w:ind w:left="567" w:hanging="567"/>
      </w:pPr>
      <w:r>
        <w:t>прямые налоги.</w:t>
      </w:r>
    </w:p>
    <w:p w:rsidR="008C519A" w:rsidRDefault="008C519A">
      <w:pPr>
        <w:pStyle w:val="BodyText"/>
      </w:pPr>
      <w:r>
        <w:t>Проанализируем разделение налогов на прямые и косвенные.</w:t>
      </w:r>
    </w:p>
    <w:p w:rsidR="008C519A" w:rsidRDefault="008C519A">
      <w:pPr>
        <w:pStyle w:val="BodyText"/>
      </w:pPr>
      <w:r>
        <w:t>Косвенные налоги взимаются посредством введения государственных надбавок к ценам на товары и услуги, уплачиваемых покупателем и поступающих в государственный бюджет. К таким налогам относятся: акцизные налоги, таможенные пошлины, налог на добавленную стоимость, налог с имущества, переходящего в порядке наследование и дарения, налог на ценные бумаги.</w:t>
      </w:r>
    </w:p>
    <w:p w:rsidR="008C519A" w:rsidRDefault="008C519A">
      <w:pPr>
        <w:pStyle w:val="BodyText"/>
      </w:pPr>
      <w:r>
        <w:t>Косвенные налоги именуются ещё безусловными в связи с тем, что они не связаны непосредственно с доходом налогоплательщика и взимаются вне зависимости  от конечных результатов деятельности, получения прибыли.</w:t>
      </w:r>
    </w:p>
    <w:p w:rsidR="008C519A" w:rsidRDefault="008C519A">
      <w:pPr>
        <w:pStyle w:val="BodyText"/>
      </w:pPr>
      <w:r>
        <w:t>Прямые налоги взимаются непосредственно по ставке или  в фиксированной сумме с дохода или имущества налогоплательщика, так что он ощущает их в виде недополучения дохода. К ним относятся все остальные налоги (кроме косвенных) о которых было сказано выше.</w:t>
      </w:r>
    </w:p>
    <w:p w:rsidR="008C519A" w:rsidRDefault="008C519A">
      <w:pPr>
        <w:pStyle w:val="BodyText"/>
      </w:pPr>
      <w:r>
        <w:t>Итак, прямые налоги распространяются на стадии производства и реализации  продукции, косвенные в большей степени регулируют процессы распределения и потребления.</w:t>
      </w:r>
    </w:p>
    <w:p w:rsidR="008C519A" w:rsidRDefault="008C519A">
      <w:pPr>
        <w:ind w:firstLine="567"/>
        <w:rPr>
          <w:spacing w:val="20"/>
        </w:rPr>
      </w:pPr>
    </w:p>
    <w:p w:rsidR="008C519A" w:rsidRDefault="008C519A">
      <w:pPr>
        <w:pStyle w:val="Heading2"/>
      </w:pPr>
      <w:bookmarkStart w:id="4" w:name="_Toc419257370"/>
      <w:r>
        <w:t xml:space="preserve">1.3. Виды налогов взимаемые Октябрьским ГНИ </w:t>
      </w:r>
      <w:r>
        <w:br/>
        <w:t>с юридических лиц города Орска.</w:t>
      </w:r>
      <w:bookmarkEnd w:id="4"/>
    </w:p>
    <w:p w:rsidR="008C519A" w:rsidRDefault="008C519A">
      <w:pPr>
        <w:ind w:left="1003"/>
        <w:rPr>
          <w:spacing w:val="20"/>
        </w:rPr>
      </w:pPr>
    </w:p>
    <w:p w:rsidR="008C519A" w:rsidRDefault="008C519A">
      <w:pPr>
        <w:pStyle w:val="BodyText"/>
      </w:pPr>
      <w:r>
        <w:t>Из перечисленных выше налогов, рассмотрим подробнее налоги, которые взимает Октябрьский ГНИ с предприятий города Орска.</w:t>
      </w:r>
    </w:p>
    <w:p w:rsidR="008C519A" w:rsidRDefault="008C519A">
      <w:pPr>
        <w:pStyle w:val="BodyText"/>
      </w:pPr>
      <w:r>
        <w:t>Федеральные налоги:</w:t>
      </w:r>
    </w:p>
    <w:p w:rsidR="008C519A" w:rsidRDefault="008C519A">
      <w:pPr>
        <w:pStyle w:val="BodyText"/>
      </w:pPr>
      <w:r>
        <w:t>1) Налог на добавленную стоимость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отнесённых на издержки производства и обращения.</w:t>
      </w:r>
    </w:p>
    <w:p w:rsidR="008C519A" w:rsidRDefault="008C519A">
      <w:pPr>
        <w:pStyle w:val="BodyText"/>
        <w:ind w:left="1134"/>
      </w:pPr>
      <w:r>
        <w:t>Плательщиками налога являются:</w:t>
      </w:r>
    </w:p>
    <w:p w:rsidR="008C519A" w:rsidRDefault="008C519A" w:rsidP="003D4B92">
      <w:pPr>
        <w:pStyle w:val="List"/>
        <w:ind w:left="1134"/>
      </w:pPr>
      <w:r>
        <w:t>а)</w:t>
      </w:r>
      <w:r>
        <w:tab/>
        <w:t>организации независимо от форм собственности и ведомственной принадлежности, имеющие согласно законодательству РФ статус юридического лица (государственные и муниципальные предприятия, хозяйственные товарищества и общества, учреждения, другие виды организаций), осуществляющие производственную и иную коммерческую деятельность;</w:t>
      </w:r>
    </w:p>
    <w:p w:rsidR="008C519A" w:rsidRDefault="008C519A" w:rsidP="003D4B92">
      <w:pPr>
        <w:pStyle w:val="List"/>
        <w:ind w:left="1134"/>
      </w:pPr>
      <w:r>
        <w:t>б)</w:t>
      </w:r>
      <w:r>
        <w:tab/>
        <w:t>предприятия с иностранными инвестициями, осуществляющие производственную и иную коммерческую деятельность;</w:t>
      </w:r>
    </w:p>
    <w:p w:rsidR="008C519A" w:rsidRDefault="008C519A" w:rsidP="003D4B92">
      <w:pPr>
        <w:pStyle w:val="List"/>
        <w:ind w:left="1134"/>
      </w:pPr>
      <w:r>
        <w:t>в)</w:t>
      </w:r>
      <w:r>
        <w:tab/>
        <w:t>индивидуальные частные предприятия, осуществляющие производственную и иную коммерческую деятельность;</w:t>
      </w:r>
    </w:p>
    <w:p w:rsidR="008C519A" w:rsidRDefault="008C519A" w:rsidP="003D4B92">
      <w:pPr>
        <w:pStyle w:val="List"/>
        <w:ind w:left="1134"/>
      </w:pPr>
      <w:r>
        <w:t>г)</w:t>
      </w:r>
      <w:r>
        <w:tab/>
        <w:t>филиалы, отделения и другие обособленные подразделения организаций (предприятий), находящиеся на территории РФ, самостоятельно реализующие товары (работы, услуги);</w:t>
      </w:r>
    </w:p>
    <w:p w:rsidR="008C519A" w:rsidRDefault="008C519A" w:rsidP="003D4B92">
      <w:pPr>
        <w:pStyle w:val="List"/>
        <w:ind w:left="1134"/>
      </w:pPr>
      <w:r>
        <w:t>д)</w:t>
      </w:r>
      <w:r>
        <w:tab/>
        <w:t>международные объединения и иностранные юридические лица, осуществляющие производственную или иную коммерческую деятельность на территории РФ.</w:t>
      </w:r>
    </w:p>
    <w:p w:rsidR="008C519A" w:rsidRDefault="008C519A">
      <w:pPr>
        <w:pStyle w:val="BodyText"/>
        <w:ind w:left="1134"/>
      </w:pPr>
      <w:r>
        <w:t>Объектами налогообложения являются:</w:t>
      </w:r>
    </w:p>
    <w:p w:rsidR="008C519A" w:rsidRDefault="008C519A" w:rsidP="003D4B92">
      <w:pPr>
        <w:pStyle w:val="List"/>
        <w:ind w:left="1134"/>
      </w:pPr>
      <w:r>
        <w:t>а)</w:t>
      </w:r>
      <w:r>
        <w:tab/>
        <w:t>обороты по реализации на территории РФ товаров, выполняемых работ и оказанных услуг;</w:t>
      </w:r>
    </w:p>
    <w:p w:rsidR="008C519A" w:rsidRDefault="008C519A" w:rsidP="003D4B92">
      <w:pPr>
        <w:pStyle w:val="List"/>
        <w:ind w:left="1134"/>
      </w:pPr>
      <w:r>
        <w:t>б)</w:t>
      </w:r>
      <w:r>
        <w:tab/>
        <w:t>товары, ввозимые на территорию РФ в соответствии с таможенными режимами;</w:t>
      </w:r>
    </w:p>
    <w:p w:rsidR="008C519A" w:rsidRDefault="008C519A">
      <w:pPr>
        <w:pStyle w:val="BodyText"/>
        <w:ind w:left="1134"/>
      </w:pPr>
      <w:r>
        <w:t>При реализации товаров объектом налогообложения являются обороты по реализации всех товаров как собственного производства, так и приобретённых на стороне.</w:t>
      </w:r>
    </w:p>
    <w:p w:rsidR="008C519A" w:rsidRDefault="008C519A">
      <w:pPr>
        <w:pStyle w:val="BodyText"/>
        <w:ind w:left="1134"/>
      </w:pPr>
      <w:r>
        <w:t>При реализации работ объектом налогообложения являются объёмы выполняемых строительно-монтажных, ремонтных, научно-исследовательских, опытно-конструкторских, технических, проектно-изыскательских и других работ.</w:t>
      </w:r>
    </w:p>
    <w:p w:rsidR="008C519A" w:rsidRDefault="008C519A">
      <w:pPr>
        <w:pStyle w:val="BodyText"/>
        <w:ind w:left="1134"/>
      </w:pPr>
      <w:r>
        <w:t>При реализации услуг объектом налогообложения является выручка, полученная от оказания:</w:t>
      </w:r>
    </w:p>
    <w:p w:rsidR="008C519A" w:rsidRDefault="008C519A" w:rsidP="003D4B92">
      <w:pPr>
        <w:pStyle w:val="List"/>
        <w:ind w:left="1134"/>
      </w:pPr>
      <w:r>
        <w:t>а)</w:t>
      </w:r>
      <w:r>
        <w:tab/>
        <w:t xml:space="preserve">услуг пассажирского и грузового транспорта; </w:t>
      </w:r>
    </w:p>
    <w:p w:rsidR="008C519A" w:rsidRDefault="008C519A" w:rsidP="003D4B92">
      <w:pPr>
        <w:pStyle w:val="List"/>
        <w:ind w:left="1134"/>
      </w:pPr>
      <w:r>
        <w:t>б)</w:t>
      </w:r>
      <w:r>
        <w:tab/>
        <w:t>посреднических услуг;</w:t>
      </w:r>
    </w:p>
    <w:p w:rsidR="008C519A" w:rsidRDefault="008C519A" w:rsidP="003D4B92">
      <w:pPr>
        <w:pStyle w:val="List"/>
        <w:ind w:left="1134"/>
      </w:pPr>
      <w:r>
        <w:t>в)</w:t>
      </w:r>
      <w:r>
        <w:tab/>
        <w:t>услуг связи, бытовых, жилищно-коммунальных услуг;</w:t>
      </w:r>
    </w:p>
    <w:p w:rsidR="008C519A" w:rsidRDefault="008C519A" w:rsidP="003D4B92">
      <w:pPr>
        <w:pStyle w:val="List"/>
        <w:ind w:left="1134"/>
      </w:pPr>
      <w:r>
        <w:t>г)</w:t>
      </w:r>
      <w:r>
        <w:tab/>
        <w:t>услуг физической культуры и спорта;</w:t>
      </w:r>
    </w:p>
    <w:p w:rsidR="008C519A" w:rsidRDefault="008C519A" w:rsidP="003D4B92">
      <w:pPr>
        <w:pStyle w:val="List"/>
        <w:ind w:left="1134"/>
      </w:pPr>
      <w:r>
        <w:t>д)</w:t>
      </w:r>
      <w:r>
        <w:tab/>
        <w:t>рекламных услуг;</w:t>
      </w:r>
    </w:p>
    <w:p w:rsidR="008C519A" w:rsidRDefault="008C519A" w:rsidP="003D4B92">
      <w:pPr>
        <w:pStyle w:val="List"/>
        <w:ind w:left="1134"/>
      </w:pPr>
      <w:r>
        <w:t>и других.</w:t>
      </w:r>
    </w:p>
    <w:p w:rsidR="008C519A" w:rsidRDefault="008C519A">
      <w:pPr>
        <w:pStyle w:val="BodyText"/>
        <w:ind w:left="1134"/>
      </w:pPr>
      <w:r>
        <w:t>Ставки налога на добавленную стоимость устанавливаются в следующих размерах:</w:t>
      </w:r>
    </w:p>
    <w:p w:rsidR="008C519A" w:rsidRDefault="008C519A" w:rsidP="003D4B92">
      <w:pPr>
        <w:pStyle w:val="List"/>
        <w:ind w:left="1134"/>
      </w:pPr>
      <w:r>
        <w:t>а)</w:t>
      </w:r>
      <w:r>
        <w:tab/>
        <w:t>десяти процентов - по продовольственным товарам ( за исключением подакцизных) и товарам для детей по перечню, утверждённому правительством РФ; при реализации для промышленной переработки и промышленного потребления продовольственных товаров ( за исключением подакцизных) также применяется ставка налога в размере десяти процентов; десять процентов - по зерну, сахару-сыру; рыбной муке, рыбе и морепродуктам, реализованным для использования в технических целях, кормопроизводства и производства лекарственных препаратов;</w:t>
      </w:r>
    </w:p>
    <w:p w:rsidR="008C519A" w:rsidRDefault="008C519A" w:rsidP="003D4B92">
      <w:pPr>
        <w:pStyle w:val="List"/>
        <w:ind w:left="1134"/>
      </w:pPr>
      <w:r>
        <w:t>б)</w:t>
      </w:r>
      <w:r>
        <w:tab/>
        <w:t>двадцать процентов - по остальным товарам (работам, услугам), включая подакцизные продовольственные товары.</w:t>
      </w:r>
    </w:p>
    <w:p w:rsidR="008C519A" w:rsidRDefault="008C519A">
      <w:pPr>
        <w:pStyle w:val="BodyText"/>
      </w:pPr>
      <w:r>
        <w:t>2) Налог на прибыль с предприятий.</w:t>
      </w:r>
    </w:p>
    <w:p w:rsidR="008C519A" w:rsidRDefault="008C519A">
      <w:pPr>
        <w:pStyle w:val="BodyText"/>
        <w:ind w:left="1134"/>
      </w:pPr>
      <w:r>
        <w:t>Плательщиками налога являются:</w:t>
      </w:r>
    </w:p>
    <w:p w:rsidR="008C519A" w:rsidRDefault="008C519A" w:rsidP="003D4B92">
      <w:pPr>
        <w:pStyle w:val="List"/>
        <w:ind w:left="1134"/>
      </w:pPr>
      <w:r>
        <w:t>а)</w:t>
      </w:r>
      <w:r>
        <w:tab/>
        <w:t>предприятия и организации ( в том числе бюджетные) являющиеся юридическими лицами по законодательству РФ, включая создание на территории РФ предприятия с иностранными инвестициями, а также международные объединения и организации, осуществляющие предпринимательскую деятельность;</w:t>
      </w:r>
    </w:p>
    <w:p w:rsidR="008C519A" w:rsidRDefault="008C519A" w:rsidP="003D4B92">
      <w:pPr>
        <w:pStyle w:val="List"/>
        <w:ind w:left="1134"/>
      </w:pPr>
      <w:r>
        <w:t>б)</w:t>
      </w:r>
      <w:r>
        <w:tab/>
        <w:t>филиалы и другие обособленные подразделения предприятий и организаций, имеющие отдельный баланс и расчётный (текущий) счёт;</w:t>
      </w:r>
    </w:p>
    <w:p w:rsidR="008C519A" w:rsidRDefault="008C519A" w:rsidP="003D4B92">
      <w:pPr>
        <w:pStyle w:val="List"/>
        <w:ind w:left="1134"/>
      </w:pPr>
      <w:r>
        <w:t>в)</w:t>
      </w:r>
      <w:r>
        <w:tab/>
        <w:t>коммерческие банки различных видов, включая банки с участием иностранного капитала, получившие лицензию Центрального банка РФ;</w:t>
      </w:r>
    </w:p>
    <w:p w:rsidR="008C519A" w:rsidRDefault="008C519A" w:rsidP="003D4B92">
      <w:pPr>
        <w:pStyle w:val="List"/>
        <w:ind w:left="1134"/>
      </w:pPr>
      <w:r>
        <w:t>г)</w:t>
      </w:r>
      <w:r>
        <w:tab/>
        <w:t>предприятия, организации и учреждения, являющиеся юридическими лицами по законодательству РФ и получившие в Федеральной службе России по надзору за страховой деятельностью лицензию на осуществление страховой деятельности;</w:t>
      </w:r>
    </w:p>
    <w:p w:rsidR="008C519A" w:rsidRDefault="008C519A" w:rsidP="003D4B92">
      <w:pPr>
        <w:pStyle w:val="List"/>
        <w:ind w:left="1134"/>
      </w:pPr>
      <w:r>
        <w:t>д)</w:t>
      </w:r>
      <w:r>
        <w:tab/>
        <w:t>критерии отнесения предприятий к малым предприятиям (включая среднюю численность работников) установленные Федеральным законом от 14 июня 1995 г. №88-ФЗ «О государственной поддержке малого предпринимательства в РФ».</w:t>
      </w:r>
    </w:p>
    <w:p w:rsidR="008C519A" w:rsidRDefault="008C519A">
      <w:pPr>
        <w:pStyle w:val="BodyText"/>
        <w:ind w:left="1134"/>
      </w:pPr>
      <w:r>
        <w:t>Объектом обложения налогом является валовая прибыль предприятия.</w:t>
      </w:r>
    </w:p>
    <w:p w:rsidR="008C519A" w:rsidRDefault="008C519A">
      <w:pPr>
        <w:pStyle w:val="BodyText"/>
        <w:ind w:left="1134"/>
      </w:pPr>
      <w:r>
        <w:t>Валовая прибыль представляет собой сумму прибыли (убытка) от реализации продукции (работ, услуг), основных фондов (включая земельные участки), иного имущества предприятия и доходов от внереализованных операций, уменьшенных на сумму расходов по этим операциям.</w:t>
      </w:r>
    </w:p>
    <w:p w:rsidR="008C519A" w:rsidRDefault="008C519A">
      <w:pPr>
        <w:pStyle w:val="BodyText"/>
        <w:ind w:left="1134"/>
      </w:pPr>
      <w:r>
        <w:t>Ставки налога на прибыль составляют не свыше двадцати двух процентов, а для предприятий по прибыли, полученной от посреднических операций и сделок, бирж, брокерских контор, банков, других кредитных организаций и страховщиков по ставкам в размере не свыше тридцати процентов.</w:t>
      </w:r>
    </w:p>
    <w:p w:rsidR="008C519A" w:rsidRDefault="008C519A">
      <w:pPr>
        <w:pStyle w:val="BodyText"/>
        <w:ind w:left="1134"/>
      </w:pPr>
      <w:r>
        <w:t>Ставка налога на прибыль, зачисляемого в федеральный бюджет, устанавливается в размере восьми процентов для банков, предоставляющих не менее пяти десятков общей суммы кредитов крестьянским (фермерским) хозяйствам, колхозам, совхозам и другим сельскохозяйственным предприятиям, производящим или перерабатывающим сельскохозяйственную продукцию, а также малым предприятиям ( за исключением малых предприятий, осуществляющих снабженческо-сбытовую, торговую, закупочную и посредническую деятельность).</w:t>
      </w:r>
    </w:p>
    <w:p w:rsidR="008C519A" w:rsidRDefault="008C519A">
      <w:pPr>
        <w:pStyle w:val="BodyText"/>
      </w:pPr>
      <w:r>
        <w:t>3) Налоги, служащие источниками образования дорожных фондов.</w:t>
      </w:r>
    </w:p>
    <w:p w:rsidR="008C519A" w:rsidRDefault="008C519A">
      <w:pPr>
        <w:pStyle w:val="BodyText"/>
        <w:ind w:left="1134"/>
      </w:pPr>
      <w:r>
        <w:t>К ним относятся следующие налоги:</w:t>
      </w:r>
    </w:p>
    <w:p w:rsidR="008C519A" w:rsidRDefault="008C519A" w:rsidP="003D4B92">
      <w:pPr>
        <w:pStyle w:val="List"/>
        <w:numPr>
          <w:ilvl w:val="0"/>
          <w:numId w:val="12"/>
        </w:numPr>
      </w:pPr>
      <w:r>
        <w:t>налог на реализацию горюче-смазочных материалов;</w:t>
      </w:r>
    </w:p>
    <w:p w:rsidR="008C519A" w:rsidRDefault="008C519A" w:rsidP="003D4B92">
      <w:pPr>
        <w:pStyle w:val="List"/>
        <w:numPr>
          <w:ilvl w:val="0"/>
          <w:numId w:val="12"/>
        </w:numPr>
      </w:pPr>
      <w:r>
        <w:t>налог на пользователей автомобильных дорог;</w:t>
      </w:r>
    </w:p>
    <w:p w:rsidR="008C519A" w:rsidRDefault="008C519A" w:rsidP="003D4B92">
      <w:pPr>
        <w:pStyle w:val="List"/>
        <w:numPr>
          <w:ilvl w:val="0"/>
          <w:numId w:val="12"/>
        </w:numPr>
      </w:pPr>
      <w:r>
        <w:t>налог с владельцев транспортных средств;</w:t>
      </w:r>
    </w:p>
    <w:p w:rsidR="008C519A" w:rsidRDefault="008C519A" w:rsidP="003D4B92">
      <w:pPr>
        <w:pStyle w:val="List"/>
        <w:numPr>
          <w:ilvl w:val="0"/>
          <w:numId w:val="12"/>
        </w:numPr>
      </w:pPr>
      <w:r>
        <w:t>налог на приобретение автотранспортных средств.</w:t>
      </w:r>
    </w:p>
    <w:p w:rsidR="008C519A" w:rsidRDefault="008C519A">
      <w:pPr>
        <w:ind w:left="1134"/>
        <w:rPr>
          <w:spacing w:val="20"/>
        </w:rPr>
      </w:pPr>
    </w:p>
    <w:p w:rsidR="008C519A" w:rsidRDefault="008C519A">
      <w:pPr>
        <w:pStyle w:val="BodyText"/>
        <w:ind w:left="709"/>
      </w:pPr>
      <w:r>
        <w:t>1. Порядок исчисления и уплаты налога на реализацию горюче-смазочных материалов.</w:t>
      </w:r>
    </w:p>
    <w:p w:rsidR="008C519A" w:rsidRDefault="008C519A">
      <w:pPr>
        <w:pStyle w:val="BodyText"/>
        <w:ind w:left="1134"/>
      </w:pPr>
      <w:r>
        <w:t>Плательщиками этого налога являются юридические лица (предприятия, учреждения, организации, объединения).</w:t>
      </w:r>
    </w:p>
    <w:p w:rsidR="008C519A" w:rsidRDefault="008C519A">
      <w:pPr>
        <w:pStyle w:val="BodyText"/>
        <w:ind w:left="1134"/>
      </w:pPr>
      <w:r>
        <w:t>Объектом налогообложения для организаций-изготовителей горюче-смазочных материалов является оборот по реализации горюче-смазочных материалов, исходя из фактических цен реализации (включая акцизы), без налога на добавленную стоимость.</w:t>
      </w:r>
    </w:p>
    <w:p w:rsidR="008C519A" w:rsidRDefault="008C519A">
      <w:pPr>
        <w:pStyle w:val="BodyText"/>
        <w:ind w:left="1134"/>
      </w:pPr>
      <w:r>
        <w:t>Организации, передающие сырьё для переработки его в горюче-смазочные материалы, уплачивают налог, исходя из фактических цен реализации этих горюче-смазочных материалов, без НДС.</w:t>
      </w:r>
    </w:p>
    <w:p w:rsidR="008C519A" w:rsidRDefault="008C519A">
      <w:pPr>
        <w:pStyle w:val="BodyText"/>
        <w:ind w:left="1134"/>
      </w:pPr>
      <w:r>
        <w:t>Для организаций, которые определяют реализацию по отгрузке товаров, датой совершения оборота считается день их отгрузки и предъявления покупателям расчётных документов. Налог уплачивается по ставкам двадцати пяти процентов.</w:t>
      </w:r>
    </w:p>
    <w:p w:rsidR="008C519A" w:rsidRDefault="008C519A">
      <w:pPr>
        <w:pStyle w:val="BodyText"/>
        <w:ind w:left="567"/>
      </w:pPr>
      <w:r>
        <w:t>2. Порядок исчисления и уплаты налога на пользователей автомобильных дорог.</w:t>
      </w:r>
    </w:p>
    <w:p w:rsidR="008C519A" w:rsidRDefault="008C519A">
      <w:pPr>
        <w:pStyle w:val="BodyText"/>
        <w:ind w:left="1134"/>
      </w:pPr>
      <w:r>
        <w:t>Налог уплачивают предприятия, организации, учреждения являющиеся юридическими лицами по законодательству РФ, включая созданные на территории РФ предприятия с иностранными инвестициями.</w:t>
      </w:r>
    </w:p>
    <w:p w:rsidR="008C519A" w:rsidRDefault="008C519A">
      <w:pPr>
        <w:pStyle w:val="BodyText"/>
        <w:ind w:left="1134"/>
      </w:pPr>
      <w:r>
        <w:t>Объектом налогообложения являются выручка, полученная от реализации продукции (работ, услуг) и суммы разницы между продажной и покупной ценами товаров, реализованных в результате заготовительной, снабженческо-сбытовой и торговой деятельности.</w:t>
      </w:r>
    </w:p>
    <w:p w:rsidR="008C519A" w:rsidRDefault="008C519A">
      <w:pPr>
        <w:pStyle w:val="BodyText"/>
        <w:ind w:left="1134"/>
      </w:pPr>
      <w:r>
        <w:t>Ставки налога устанавливаются в размере:</w:t>
      </w:r>
    </w:p>
    <w:p w:rsidR="008C519A" w:rsidRDefault="008C519A" w:rsidP="003D4B92">
      <w:pPr>
        <w:pStyle w:val="List"/>
        <w:ind w:left="2268"/>
      </w:pPr>
      <w:r>
        <w:t>а)</w:t>
      </w:r>
      <w:r>
        <w:tab/>
        <w:t>процента от выручки, полученной от реализации продукции (работ, услуг);</w:t>
      </w:r>
    </w:p>
    <w:p w:rsidR="008C519A" w:rsidRDefault="008C519A" w:rsidP="003D4B92">
      <w:pPr>
        <w:pStyle w:val="List"/>
        <w:ind w:left="2268"/>
      </w:pPr>
      <w:r>
        <w:t>б)</w:t>
      </w:r>
      <w:r>
        <w:tab/>
        <w:t>процента от суммы разницы между продажной и покупной ценами товаров, реализованных в результате заготовительной, снабженческо-сбытовой и торговой деятельности.</w:t>
      </w:r>
    </w:p>
    <w:p w:rsidR="008C519A" w:rsidRDefault="008C519A">
      <w:pPr>
        <w:pStyle w:val="BodyText"/>
        <w:ind w:left="1134"/>
      </w:pPr>
      <w:r>
        <w:t>Средства налога зачисляются:</w:t>
      </w:r>
    </w:p>
    <w:p w:rsidR="008C519A" w:rsidRDefault="008C519A" w:rsidP="003D4B92">
      <w:pPr>
        <w:pStyle w:val="ListBullet"/>
        <w:numPr>
          <w:ilvl w:val="0"/>
          <w:numId w:val="3"/>
        </w:numPr>
        <w:ind w:left="2268" w:hanging="567"/>
      </w:pPr>
      <w:r>
        <w:t>в Федеральный дорожный фонд РФ по ставке 1,25%;</w:t>
      </w:r>
    </w:p>
    <w:p w:rsidR="008C519A" w:rsidRDefault="008C519A" w:rsidP="003D4B92">
      <w:pPr>
        <w:pStyle w:val="ListBullet"/>
        <w:numPr>
          <w:ilvl w:val="0"/>
          <w:numId w:val="3"/>
        </w:numPr>
        <w:ind w:left="2268" w:hanging="567"/>
      </w:pPr>
      <w:r>
        <w:t>в территориальные дорожные фонды по ставке также 1,25%.</w:t>
      </w:r>
    </w:p>
    <w:p w:rsidR="008C519A" w:rsidRDefault="008C519A">
      <w:pPr>
        <w:pStyle w:val="BodyText"/>
        <w:ind w:left="567"/>
      </w:pPr>
      <w:r>
        <w:t>3. Порядок исчисления и уплаты налога с владельцев транспортных средств.</w:t>
      </w:r>
    </w:p>
    <w:p w:rsidR="008C519A" w:rsidRDefault="008C519A">
      <w:pPr>
        <w:pStyle w:val="BodyText"/>
        <w:ind w:left="1134"/>
      </w:pPr>
      <w:r>
        <w:t>Налог с владельцев транспортных средств ежегодно уплачивают юридические лица (предприятия, организации, учреждения) имеющие транспортные средства (автомобили, мотоциклы, автобусы) и другие самоходные машины и механизмы на пневмоходу, в следующих размерах (с каждой лошадиной силы), табл. 1.2.</w:t>
      </w:r>
    </w:p>
    <w:p w:rsidR="008C519A" w:rsidRDefault="008C519A">
      <w:pPr>
        <w:ind w:firstLine="567"/>
        <w:rPr>
          <w:spacing w:val="20"/>
        </w:rPr>
      </w:pPr>
    </w:p>
    <w:p w:rsidR="008C519A" w:rsidRDefault="008C519A">
      <w:pPr>
        <w:pStyle w:val="Caption"/>
        <w:jc w:val="right"/>
      </w:pPr>
      <w:r>
        <w:t>Таблица 1.2.</w:t>
      </w:r>
    </w:p>
    <w:p w:rsidR="008C519A" w:rsidRDefault="008C519A">
      <w:pPr>
        <w:ind w:firstLine="567"/>
        <w:jc w:val="center"/>
        <w:rPr>
          <w:b/>
          <w:spacing w:val="20"/>
        </w:rPr>
      </w:pPr>
      <w:r>
        <w:rPr>
          <w:b/>
          <w:spacing w:val="20"/>
        </w:rPr>
        <w:t>Ставки налога с владельца транспортных средств</w:t>
      </w:r>
    </w:p>
    <w:tbl>
      <w:tblPr>
        <w:tblW w:w="0" w:type="auto"/>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6" w:type="dxa"/>
          <w:right w:w="56" w:type="dxa"/>
        </w:tblCellMar>
        <w:tblLook w:val="00A0" w:firstRow="1" w:lastRow="0" w:firstColumn="1" w:lastColumn="0" w:noHBand="0" w:noVBand="0"/>
      </w:tblPr>
      <w:tblGrid>
        <w:gridCol w:w="6487"/>
        <w:gridCol w:w="3083"/>
      </w:tblGrid>
      <w:tr w:rsidR="008C519A">
        <w:tc>
          <w:tcPr>
            <w:tcW w:w="6487" w:type="dxa"/>
            <w:tcBorders>
              <w:bottom w:val="single" w:sz="12" w:space="0" w:color="000000"/>
            </w:tcBorders>
          </w:tcPr>
          <w:p w:rsidR="008C519A" w:rsidRDefault="008C519A">
            <w:pPr>
              <w:jc w:val="center"/>
              <w:rPr>
                <w:spacing w:val="20"/>
              </w:rPr>
            </w:pPr>
            <w:r>
              <w:rPr>
                <w:spacing w:val="20"/>
              </w:rPr>
              <w:t>Наименование объектов обложения</w:t>
            </w:r>
          </w:p>
        </w:tc>
        <w:tc>
          <w:tcPr>
            <w:tcW w:w="3083" w:type="dxa"/>
            <w:tcBorders>
              <w:bottom w:val="single" w:sz="12" w:space="0" w:color="000000"/>
            </w:tcBorders>
          </w:tcPr>
          <w:p w:rsidR="008C519A" w:rsidRDefault="008C519A">
            <w:pPr>
              <w:jc w:val="center"/>
              <w:rPr>
                <w:spacing w:val="20"/>
              </w:rPr>
            </w:pPr>
            <w:r>
              <w:rPr>
                <w:spacing w:val="20"/>
              </w:rPr>
              <w:t>Размер годового налога</w:t>
            </w:r>
          </w:p>
        </w:tc>
      </w:tr>
      <w:tr w:rsidR="008C519A">
        <w:tc>
          <w:tcPr>
            <w:tcW w:w="6487" w:type="dxa"/>
            <w:tcBorders>
              <w:top w:val="nil"/>
            </w:tcBorders>
          </w:tcPr>
          <w:p w:rsidR="008C519A" w:rsidRDefault="008C519A">
            <w:pPr>
              <w:rPr>
                <w:spacing w:val="20"/>
              </w:rPr>
            </w:pPr>
            <w:r>
              <w:rPr>
                <w:spacing w:val="20"/>
              </w:rPr>
              <w:t>1. Автомобили легковые с мощностью двигателя:</w:t>
            </w:r>
          </w:p>
          <w:p w:rsidR="008C519A" w:rsidRDefault="008C519A">
            <w:pPr>
              <w:ind w:firstLine="284"/>
              <w:rPr>
                <w:spacing w:val="20"/>
              </w:rPr>
            </w:pPr>
            <w:r>
              <w:rPr>
                <w:spacing w:val="20"/>
              </w:rPr>
              <w:t>- до 100 л.с. (до 73,55 кВт) включительно</w:t>
            </w:r>
          </w:p>
          <w:p w:rsidR="008C519A" w:rsidRDefault="008C519A">
            <w:pPr>
              <w:ind w:firstLine="284"/>
              <w:rPr>
                <w:spacing w:val="20"/>
              </w:rPr>
            </w:pPr>
            <w:r>
              <w:rPr>
                <w:spacing w:val="20"/>
              </w:rPr>
              <w:t>- свыше 100 л.с. (свыше 73,55 кВт)</w:t>
            </w:r>
          </w:p>
        </w:tc>
        <w:tc>
          <w:tcPr>
            <w:tcW w:w="3083" w:type="dxa"/>
            <w:tcBorders>
              <w:top w:val="nil"/>
            </w:tcBorders>
          </w:tcPr>
          <w:p w:rsidR="008C519A" w:rsidRDefault="008C519A">
            <w:pPr>
              <w:jc w:val="center"/>
              <w:rPr>
                <w:spacing w:val="20"/>
              </w:rPr>
            </w:pPr>
          </w:p>
          <w:p w:rsidR="008C519A" w:rsidRDefault="008C519A">
            <w:pPr>
              <w:jc w:val="center"/>
              <w:rPr>
                <w:spacing w:val="20"/>
              </w:rPr>
            </w:pPr>
            <w:r>
              <w:rPr>
                <w:spacing w:val="20"/>
              </w:rPr>
              <w:t>50 коп.</w:t>
            </w:r>
          </w:p>
          <w:p w:rsidR="008C519A" w:rsidRDefault="008C519A">
            <w:pPr>
              <w:jc w:val="center"/>
              <w:rPr>
                <w:spacing w:val="20"/>
              </w:rPr>
            </w:pPr>
            <w:r>
              <w:rPr>
                <w:spacing w:val="20"/>
              </w:rPr>
              <w:t>1 руб. 30 коп.</w:t>
            </w:r>
          </w:p>
        </w:tc>
      </w:tr>
      <w:tr w:rsidR="008C519A">
        <w:tc>
          <w:tcPr>
            <w:tcW w:w="6487" w:type="dxa"/>
          </w:tcPr>
          <w:p w:rsidR="008C519A" w:rsidRDefault="008C519A">
            <w:pPr>
              <w:rPr>
                <w:spacing w:val="20"/>
              </w:rPr>
            </w:pPr>
            <w:r>
              <w:rPr>
                <w:spacing w:val="20"/>
              </w:rPr>
              <w:t>2. Мотоциклы и мотороллеры</w:t>
            </w:r>
          </w:p>
        </w:tc>
        <w:tc>
          <w:tcPr>
            <w:tcW w:w="3083" w:type="dxa"/>
          </w:tcPr>
          <w:p w:rsidR="008C519A" w:rsidRDefault="008C519A">
            <w:pPr>
              <w:jc w:val="center"/>
              <w:rPr>
                <w:spacing w:val="20"/>
              </w:rPr>
            </w:pPr>
            <w:r>
              <w:rPr>
                <w:spacing w:val="20"/>
              </w:rPr>
              <w:t>30 коп.</w:t>
            </w:r>
          </w:p>
        </w:tc>
      </w:tr>
      <w:tr w:rsidR="008C519A">
        <w:tc>
          <w:tcPr>
            <w:tcW w:w="6487" w:type="dxa"/>
          </w:tcPr>
          <w:p w:rsidR="008C519A" w:rsidRDefault="008C519A">
            <w:pPr>
              <w:rPr>
                <w:spacing w:val="20"/>
              </w:rPr>
            </w:pPr>
            <w:r>
              <w:rPr>
                <w:spacing w:val="20"/>
              </w:rPr>
              <w:t>3. Автобусы</w:t>
            </w:r>
          </w:p>
        </w:tc>
        <w:tc>
          <w:tcPr>
            <w:tcW w:w="3083" w:type="dxa"/>
          </w:tcPr>
          <w:p w:rsidR="008C519A" w:rsidRDefault="008C519A">
            <w:pPr>
              <w:jc w:val="center"/>
              <w:rPr>
                <w:spacing w:val="20"/>
              </w:rPr>
            </w:pPr>
            <w:r>
              <w:rPr>
                <w:spacing w:val="20"/>
              </w:rPr>
              <w:t>2 руб.</w:t>
            </w:r>
          </w:p>
        </w:tc>
      </w:tr>
      <w:tr w:rsidR="008C519A">
        <w:tc>
          <w:tcPr>
            <w:tcW w:w="6487" w:type="dxa"/>
          </w:tcPr>
          <w:p w:rsidR="008C519A" w:rsidRDefault="008C519A">
            <w:pPr>
              <w:rPr>
                <w:spacing w:val="20"/>
              </w:rPr>
            </w:pPr>
            <w:r>
              <w:rPr>
                <w:spacing w:val="20"/>
              </w:rPr>
              <w:t>4. Грузовые автомобили и тракторы с мощностью двигателя:</w:t>
            </w:r>
          </w:p>
          <w:p w:rsidR="008C519A" w:rsidRDefault="008C519A">
            <w:pPr>
              <w:ind w:firstLine="284"/>
              <w:rPr>
                <w:spacing w:val="20"/>
              </w:rPr>
            </w:pPr>
            <w:r>
              <w:rPr>
                <w:spacing w:val="20"/>
              </w:rPr>
              <w:t>- до 100 л.с. (до 73,55кВт) включительно</w:t>
            </w:r>
          </w:p>
          <w:p w:rsidR="008C519A" w:rsidRDefault="008C519A">
            <w:pPr>
              <w:ind w:firstLine="284"/>
              <w:rPr>
                <w:spacing w:val="20"/>
              </w:rPr>
            </w:pPr>
            <w:r>
              <w:rPr>
                <w:spacing w:val="20"/>
              </w:rPr>
              <w:t>- свыше 100 до 150 л.с. (свыше 73,55 кВт до 110 кВт)</w:t>
            </w:r>
          </w:p>
          <w:p w:rsidR="008C519A" w:rsidRDefault="008C519A">
            <w:pPr>
              <w:ind w:firstLine="284"/>
              <w:rPr>
                <w:spacing w:val="20"/>
              </w:rPr>
            </w:pPr>
            <w:r>
              <w:rPr>
                <w:spacing w:val="20"/>
              </w:rPr>
              <w:t>- свыше 150 до 200 л.с. (свыше 110 кВт до 147 кВт)</w:t>
            </w:r>
          </w:p>
          <w:p w:rsidR="008C519A" w:rsidRDefault="008C519A">
            <w:pPr>
              <w:ind w:firstLine="284"/>
              <w:rPr>
                <w:spacing w:val="20"/>
              </w:rPr>
            </w:pPr>
            <w:r>
              <w:rPr>
                <w:spacing w:val="20"/>
              </w:rPr>
              <w:t>- свыше 200 до 250 л.с. (свыше 147 кВт до 183,9 кВт)</w:t>
            </w:r>
          </w:p>
          <w:p w:rsidR="008C519A" w:rsidRDefault="008C519A">
            <w:pPr>
              <w:ind w:firstLine="284"/>
              <w:rPr>
                <w:spacing w:val="20"/>
              </w:rPr>
            </w:pPr>
            <w:r>
              <w:rPr>
                <w:spacing w:val="20"/>
              </w:rPr>
              <w:t>- свыше 250 л.с. (свыше 183,9 кВт)</w:t>
            </w:r>
          </w:p>
        </w:tc>
        <w:tc>
          <w:tcPr>
            <w:tcW w:w="3083" w:type="dxa"/>
          </w:tcPr>
          <w:p w:rsidR="008C519A" w:rsidRDefault="008C519A">
            <w:pPr>
              <w:jc w:val="center"/>
              <w:rPr>
                <w:spacing w:val="20"/>
              </w:rPr>
            </w:pPr>
          </w:p>
          <w:p w:rsidR="008C519A" w:rsidRDefault="008C519A">
            <w:pPr>
              <w:jc w:val="center"/>
              <w:rPr>
                <w:spacing w:val="20"/>
              </w:rPr>
            </w:pPr>
            <w:r>
              <w:rPr>
                <w:spacing w:val="20"/>
              </w:rPr>
              <w:t>2 руб.</w:t>
            </w:r>
          </w:p>
          <w:p w:rsidR="008C519A" w:rsidRDefault="008C519A">
            <w:pPr>
              <w:jc w:val="center"/>
              <w:rPr>
                <w:spacing w:val="20"/>
              </w:rPr>
            </w:pPr>
            <w:r>
              <w:rPr>
                <w:spacing w:val="20"/>
              </w:rPr>
              <w:t>4 руб.</w:t>
            </w:r>
          </w:p>
          <w:p w:rsidR="008C519A" w:rsidRDefault="008C519A">
            <w:pPr>
              <w:jc w:val="center"/>
              <w:rPr>
                <w:spacing w:val="20"/>
              </w:rPr>
            </w:pPr>
            <w:r>
              <w:rPr>
                <w:spacing w:val="20"/>
              </w:rPr>
              <w:t>4 руб. 80 коп.</w:t>
            </w:r>
          </w:p>
          <w:p w:rsidR="008C519A" w:rsidRDefault="008C519A">
            <w:pPr>
              <w:jc w:val="center"/>
              <w:rPr>
                <w:spacing w:val="20"/>
              </w:rPr>
            </w:pPr>
            <w:r>
              <w:rPr>
                <w:spacing w:val="20"/>
              </w:rPr>
              <w:t>5 руб. 20 коп.</w:t>
            </w:r>
          </w:p>
          <w:p w:rsidR="008C519A" w:rsidRDefault="008C519A">
            <w:pPr>
              <w:jc w:val="center"/>
              <w:rPr>
                <w:spacing w:val="20"/>
              </w:rPr>
            </w:pPr>
            <w:r>
              <w:rPr>
                <w:spacing w:val="20"/>
              </w:rPr>
              <w:t>7 руб. 15 коп.</w:t>
            </w:r>
          </w:p>
        </w:tc>
      </w:tr>
      <w:tr w:rsidR="008C519A">
        <w:tc>
          <w:tcPr>
            <w:tcW w:w="6487" w:type="dxa"/>
          </w:tcPr>
          <w:p w:rsidR="008C519A" w:rsidRDefault="008C519A">
            <w:pPr>
              <w:ind w:left="284" w:hanging="284"/>
              <w:rPr>
                <w:spacing w:val="20"/>
              </w:rPr>
            </w:pPr>
            <w:r>
              <w:rPr>
                <w:spacing w:val="20"/>
              </w:rPr>
              <w:t>5. Другие самоходные машины и механизмы на пневмоходу (кроме зерноуборочных и др. Специальных сельскохозяйственных комбайнов)</w:t>
            </w:r>
          </w:p>
        </w:tc>
        <w:tc>
          <w:tcPr>
            <w:tcW w:w="3083" w:type="dxa"/>
          </w:tcPr>
          <w:p w:rsidR="008C519A" w:rsidRDefault="008C519A">
            <w:pPr>
              <w:jc w:val="center"/>
              <w:rPr>
                <w:spacing w:val="20"/>
              </w:rPr>
            </w:pPr>
          </w:p>
          <w:p w:rsidR="008C519A" w:rsidRDefault="008C519A">
            <w:pPr>
              <w:jc w:val="center"/>
              <w:rPr>
                <w:spacing w:val="20"/>
              </w:rPr>
            </w:pPr>
            <w:r>
              <w:rPr>
                <w:spacing w:val="20"/>
              </w:rPr>
              <w:t>2 руб.</w:t>
            </w:r>
          </w:p>
        </w:tc>
      </w:tr>
    </w:tbl>
    <w:p w:rsidR="008C519A" w:rsidRDefault="008C519A">
      <w:pPr>
        <w:ind w:firstLine="567"/>
        <w:rPr>
          <w:spacing w:val="20"/>
        </w:rPr>
      </w:pPr>
    </w:p>
    <w:p w:rsidR="008C519A" w:rsidRDefault="008C519A">
      <w:pPr>
        <w:pStyle w:val="BodyText"/>
        <w:ind w:left="1134"/>
      </w:pPr>
      <w:r>
        <w:t>Налог с владельца транспортных средств полностью зачисляется в территориальные дорожные фонды.</w:t>
      </w:r>
    </w:p>
    <w:p w:rsidR="008C519A" w:rsidRDefault="008C519A">
      <w:pPr>
        <w:pStyle w:val="BodyText"/>
        <w:ind w:left="567"/>
      </w:pPr>
      <w:r>
        <w:t>4. Порядок исчисления и уплаты налога на приобретение автотранспортных средств.</w:t>
      </w:r>
    </w:p>
    <w:p w:rsidR="008C519A" w:rsidRDefault="008C519A">
      <w:pPr>
        <w:pStyle w:val="BodyText"/>
        <w:ind w:left="1134"/>
      </w:pPr>
      <w:r>
        <w:t>Плательщиками этого налога являются юридические лица (предприятия, учреждения, организации), приобретающие автотранспортные средства путём купли-продажи, мены, лизинга и взносов в уставной капитал.</w:t>
      </w:r>
    </w:p>
    <w:p w:rsidR="008C519A" w:rsidRDefault="008C519A">
      <w:pPr>
        <w:pStyle w:val="BodyText"/>
        <w:ind w:left="1134"/>
      </w:pPr>
      <w:r>
        <w:t>Налог исчисляется от продажной цены автомобиля (без НДС, акциза) по следующим ставкам:</w:t>
      </w:r>
    </w:p>
    <w:p w:rsidR="008C519A" w:rsidRDefault="008C519A" w:rsidP="003D4B92">
      <w:pPr>
        <w:pStyle w:val="ListBullet"/>
        <w:numPr>
          <w:ilvl w:val="0"/>
          <w:numId w:val="3"/>
        </w:numPr>
        <w:ind w:left="2268" w:hanging="567"/>
      </w:pPr>
      <w:r>
        <w:t>грузовые автомобили, пикапы и легковые фургоны, автобусы, специальные автомобили и легковые автомобили - по ставке двадцати процентов;</w:t>
      </w:r>
    </w:p>
    <w:p w:rsidR="008C519A" w:rsidRDefault="008C519A" w:rsidP="003D4B92">
      <w:pPr>
        <w:pStyle w:val="ListBullet"/>
        <w:numPr>
          <w:ilvl w:val="0"/>
          <w:numId w:val="3"/>
        </w:numPr>
        <w:ind w:left="2268" w:hanging="567"/>
      </w:pPr>
      <w:r>
        <w:t>прицепы и полуприцепы - по ставке десяти прицепов.</w:t>
      </w:r>
    </w:p>
    <w:p w:rsidR="008C519A" w:rsidRDefault="008C519A">
      <w:pPr>
        <w:pStyle w:val="BodyText"/>
        <w:ind w:left="1134"/>
      </w:pPr>
      <w:r>
        <w:t>Налог на приобретение автотранспортных средств полностью зачисляется в территориальные дорожные фонды.</w:t>
      </w:r>
    </w:p>
    <w:p w:rsidR="008C519A" w:rsidRDefault="008C519A">
      <w:pPr>
        <w:pStyle w:val="BodyText"/>
      </w:pPr>
      <w:r>
        <w:t>4) Акцизы на отдельные группы и виды товаров.</w:t>
      </w:r>
    </w:p>
    <w:p w:rsidR="008C519A" w:rsidRDefault="008C519A">
      <w:pPr>
        <w:pStyle w:val="BodyText"/>
        <w:ind w:left="567"/>
      </w:pPr>
      <w:r>
        <w:t>Плательщиками акцизов являются:</w:t>
      </w:r>
    </w:p>
    <w:p w:rsidR="008C519A" w:rsidRDefault="008C519A" w:rsidP="003D4B92">
      <w:pPr>
        <w:pStyle w:val="List"/>
        <w:ind w:left="1134"/>
      </w:pPr>
      <w:r>
        <w:t>а)</w:t>
      </w:r>
      <w:r>
        <w:tab/>
        <w:t>по подакцизным товарам, производимым на территории РФ (за исключением производимых из давальческого сырья), производящие и реализующие их предприятия, учреждения и организации, являющиеся юридическими лицами, их филиалы и другие обособленные подразделения, имеющие отдельный баланс и расчётный счёт, иностранные юридические лица, международные организации, филиалы и др. Обособленные подразделения иностранных юридических лиц, созданные на территории РФ;</w:t>
      </w:r>
    </w:p>
    <w:p w:rsidR="008C519A" w:rsidRDefault="008C519A" w:rsidP="003D4B92">
      <w:pPr>
        <w:pStyle w:val="List"/>
        <w:ind w:left="1134"/>
      </w:pPr>
      <w:r>
        <w:t>б)</w:t>
      </w:r>
      <w:r>
        <w:tab/>
        <w:t>по подакцизным товарам, производимым из давальческого сырья (сырьё, материалы, продукция, передаваемые их владельцам без оплаты другим для переработки (доработки), включая разлив) на территории РФ, - производящие их организации.</w:t>
      </w:r>
    </w:p>
    <w:p w:rsidR="008C519A" w:rsidRDefault="008C519A">
      <w:pPr>
        <w:pStyle w:val="BodyText"/>
        <w:ind w:left="567"/>
      </w:pPr>
      <w:r>
        <w:t>Объектами налогообложения являются:</w:t>
      </w:r>
    </w:p>
    <w:p w:rsidR="008C519A" w:rsidRDefault="008C519A" w:rsidP="003D4B92">
      <w:pPr>
        <w:pStyle w:val="List"/>
        <w:ind w:left="1701"/>
      </w:pPr>
      <w:r>
        <w:t>а)</w:t>
      </w:r>
      <w:r>
        <w:tab/>
        <w:t>для организаций, производящих и реализующих подакцизные товары, за исключением товаров из давальческого сырья;</w:t>
      </w:r>
    </w:p>
    <w:p w:rsidR="008C519A" w:rsidRDefault="008C519A" w:rsidP="003D4B92">
      <w:pPr>
        <w:pStyle w:val="List"/>
        <w:ind w:left="1701"/>
      </w:pPr>
      <w:r>
        <w:t>б)</w:t>
      </w:r>
      <w:r>
        <w:tab/>
        <w:t>для организаций, производящих подакцизные товары из давальческого сырья.</w:t>
      </w:r>
    </w:p>
    <w:p w:rsidR="008C519A" w:rsidRDefault="008C519A">
      <w:pPr>
        <w:pStyle w:val="BodyText"/>
        <w:ind w:left="567"/>
      </w:pPr>
      <w:r>
        <w:t>Стоимость этих товаров определяется исходя из применяемых в данной организации максимальных отпускных цен с учётом акциза.</w:t>
      </w:r>
    </w:p>
    <w:p w:rsidR="008C519A" w:rsidRDefault="008C519A">
      <w:pPr>
        <w:pStyle w:val="BodyText"/>
        <w:ind w:left="567"/>
      </w:pPr>
      <w:r>
        <w:t>Ставки акцизов по подакцизным товарам производимым на территории РФ, являются едиными на всей территории РФ и установлены в следующих размерах (табл. 1.3.).</w:t>
      </w:r>
    </w:p>
    <w:p w:rsidR="008C519A" w:rsidRDefault="008C519A">
      <w:pPr>
        <w:pStyle w:val="Caption"/>
        <w:jc w:val="right"/>
      </w:pPr>
      <w:r>
        <w:br w:type="page"/>
        <w:t>Таблица 1.3.</w:t>
      </w:r>
    </w:p>
    <w:p w:rsidR="008C519A" w:rsidRDefault="008C519A">
      <w:pPr>
        <w:ind w:firstLine="567"/>
        <w:jc w:val="center"/>
        <w:rPr>
          <w:b/>
          <w:spacing w:val="20"/>
        </w:rPr>
      </w:pPr>
      <w:r>
        <w:rPr>
          <w:b/>
          <w:spacing w:val="20"/>
        </w:rPr>
        <w:t>Ставки акцизов по подакцизным товарам, производимыми на территории РФ.</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920"/>
        <w:gridCol w:w="3650"/>
      </w:tblGrid>
      <w:tr w:rsidR="008C519A">
        <w:tc>
          <w:tcPr>
            <w:tcW w:w="5920" w:type="dxa"/>
            <w:tcBorders>
              <w:bottom w:val="single" w:sz="12" w:space="0" w:color="000000"/>
            </w:tcBorders>
          </w:tcPr>
          <w:p w:rsidR="008C519A" w:rsidRDefault="008C519A">
            <w:pPr>
              <w:rPr>
                <w:spacing w:val="20"/>
              </w:rPr>
            </w:pPr>
          </w:p>
          <w:p w:rsidR="008C519A" w:rsidRDefault="008C519A">
            <w:pPr>
              <w:jc w:val="center"/>
              <w:rPr>
                <w:spacing w:val="20"/>
              </w:rPr>
            </w:pPr>
            <w:r>
              <w:rPr>
                <w:spacing w:val="20"/>
              </w:rPr>
              <w:t>Наименование товаров и продукции</w:t>
            </w:r>
          </w:p>
        </w:tc>
        <w:tc>
          <w:tcPr>
            <w:tcW w:w="3650" w:type="dxa"/>
            <w:tcBorders>
              <w:bottom w:val="single" w:sz="12" w:space="0" w:color="000000"/>
            </w:tcBorders>
          </w:tcPr>
          <w:p w:rsidR="008C519A" w:rsidRDefault="008C519A">
            <w:pPr>
              <w:jc w:val="center"/>
              <w:rPr>
                <w:spacing w:val="20"/>
              </w:rPr>
            </w:pPr>
            <w:r>
              <w:rPr>
                <w:spacing w:val="20"/>
              </w:rPr>
              <w:t>Размеры ставки акцизов (в %-ах к стоимости товаров по отпускным ценам с учётом акцизов)</w:t>
            </w:r>
          </w:p>
        </w:tc>
      </w:tr>
      <w:tr w:rsidR="008C519A">
        <w:tc>
          <w:tcPr>
            <w:tcW w:w="5920" w:type="dxa"/>
            <w:tcBorders>
              <w:top w:val="nil"/>
            </w:tcBorders>
          </w:tcPr>
          <w:p w:rsidR="008C519A" w:rsidRDefault="008C519A">
            <w:pPr>
              <w:ind w:left="284" w:hanging="284"/>
              <w:rPr>
                <w:spacing w:val="20"/>
              </w:rPr>
            </w:pPr>
            <w:r>
              <w:rPr>
                <w:spacing w:val="20"/>
              </w:rPr>
              <w:t>1. Спирт этиловый, вырабатываемый из всех видов сырья, за исключением пищевого сырья</w:t>
            </w:r>
          </w:p>
        </w:tc>
        <w:tc>
          <w:tcPr>
            <w:tcW w:w="3650" w:type="dxa"/>
            <w:tcBorders>
              <w:top w:val="nil"/>
            </w:tcBorders>
          </w:tcPr>
          <w:p w:rsidR="008C519A" w:rsidRDefault="008C519A">
            <w:pPr>
              <w:jc w:val="center"/>
              <w:rPr>
                <w:spacing w:val="20"/>
              </w:rPr>
            </w:pPr>
            <w:r>
              <w:rPr>
                <w:spacing w:val="20"/>
              </w:rPr>
              <w:t>60</w:t>
            </w:r>
          </w:p>
        </w:tc>
      </w:tr>
      <w:tr w:rsidR="008C519A">
        <w:tc>
          <w:tcPr>
            <w:tcW w:w="5920" w:type="dxa"/>
          </w:tcPr>
          <w:p w:rsidR="008C519A" w:rsidRDefault="008C519A">
            <w:pPr>
              <w:ind w:left="284" w:hanging="284"/>
              <w:rPr>
                <w:spacing w:val="20"/>
              </w:rPr>
            </w:pPr>
            <w:r>
              <w:rPr>
                <w:spacing w:val="20"/>
              </w:rPr>
              <w:t>2. Спирт этиловый, вырабатываемый из пищевого сырья</w:t>
            </w:r>
          </w:p>
        </w:tc>
        <w:tc>
          <w:tcPr>
            <w:tcW w:w="3650" w:type="dxa"/>
          </w:tcPr>
          <w:p w:rsidR="008C519A" w:rsidRDefault="008C519A">
            <w:pPr>
              <w:jc w:val="center"/>
              <w:rPr>
                <w:spacing w:val="20"/>
              </w:rPr>
            </w:pPr>
            <w:r>
              <w:rPr>
                <w:spacing w:val="20"/>
              </w:rPr>
              <w:t>80</w:t>
            </w:r>
          </w:p>
        </w:tc>
      </w:tr>
      <w:tr w:rsidR="008C519A">
        <w:tc>
          <w:tcPr>
            <w:tcW w:w="5920" w:type="dxa"/>
          </w:tcPr>
          <w:p w:rsidR="008C519A" w:rsidRDefault="008C519A">
            <w:pPr>
              <w:ind w:left="284" w:hanging="284"/>
              <w:rPr>
                <w:spacing w:val="20"/>
              </w:rPr>
            </w:pPr>
            <w:r>
              <w:rPr>
                <w:spacing w:val="20"/>
              </w:rPr>
              <w:t>3. Спирт питьевой</w:t>
            </w:r>
          </w:p>
        </w:tc>
        <w:tc>
          <w:tcPr>
            <w:tcW w:w="3650" w:type="dxa"/>
          </w:tcPr>
          <w:p w:rsidR="008C519A" w:rsidRDefault="008C519A">
            <w:pPr>
              <w:jc w:val="center"/>
              <w:rPr>
                <w:spacing w:val="20"/>
              </w:rPr>
            </w:pPr>
            <w:r>
              <w:rPr>
                <w:spacing w:val="20"/>
              </w:rPr>
              <w:t>90</w:t>
            </w:r>
          </w:p>
        </w:tc>
      </w:tr>
      <w:tr w:rsidR="008C519A">
        <w:tc>
          <w:tcPr>
            <w:tcW w:w="5920" w:type="dxa"/>
          </w:tcPr>
          <w:p w:rsidR="008C519A" w:rsidRDefault="008C519A">
            <w:pPr>
              <w:ind w:left="284" w:hanging="284"/>
              <w:rPr>
                <w:spacing w:val="20"/>
              </w:rPr>
            </w:pPr>
            <w:r>
              <w:rPr>
                <w:spacing w:val="20"/>
              </w:rPr>
              <w:t>4. Водка, спирт винный, ликероводочные изделия крепостью свыше 28 %</w:t>
            </w:r>
          </w:p>
        </w:tc>
        <w:tc>
          <w:tcPr>
            <w:tcW w:w="3650" w:type="dxa"/>
          </w:tcPr>
          <w:p w:rsidR="008C519A" w:rsidRDefault="008C519A">
            <w:pPr>
              <w:jc w:val="center"/>
              <w:rPr>
                <w:spacing w:val="20"/>
              </w:rPr>
            </w:pPr>
            <w:r>
              <w:rPr>
                <w:spacing w:val="20"/>
              </w:rPr>
              <w:t>85</w:t>
            </w:r>
          </w:p>
        </w:tc>
      </w:tr>
      <w:tr w:rsidR="008C519A">
        <w:tc>
          <w:tcPr>
            <w:tcW w:w="5920" w:type="dxa"/>
          </w:tcPr>
          <w:p w:rsidR="008C519A" w:rsidRDefault="008C519A">
            <w:pPr>
              <w:ind w:left="284" w:hanging="284"/>
              <w:rPr>
                <w:spacing w:val="20"/>
              </w:rPr>
            </w:pPr>
            <w:r>
              <w:rPr>
                <w:spacing w:val="20"/>
              </w:rPr>
              <w:t>5. Ликероводочные изделия крепостью до 28% (включительно)</w:t>
            </w:r>
          </w:p>
        </w:tc>
        <w:tc>
          <w:tcPr>
            <w:tcW w:w="3650" w:type="dxa"/>
          </w:tcPr>
          <w:p w:rsidR="008C519A" w:rsidRDefault="008C519A">
            <w:pPr>
              <w:jc w:val="center"/>
              <w:rPr>
                <w:spacing w:val="20"/>
              </w:rPr>
            </w:pPr>
            <w:r>
              <w:rPr>
                <w:spacing w:val="20"/>
              </w:rPr>
              <w:t>80</w:t>
            </w:r>
          </w:p>
        </w:tc>
      </w:tr>
      <w:tr w:rsidR="008C519A">
        <w:tc>
          <w:tcPr>
            <w:tcW w:w="5920" w:type="dxa"/>
          </w:tcPr>
          <w:p w:rsidR="008C519A" w:rsidRDefault="008C519A">
            <w:pPr>
              <w:ind w:left="284" w:hanging="284"/>
              <w:rPr>
                <w:spacing w:val="20"/>
              </w:rPr>
            </w:pPr>
            <w:r>
              <w:rPr>
                <w:spacing w:val="20"/>
              </w:rPr>
              <w:t>6. Коньяк (бренди и др. Коньячные напитки)</w:t>
            </w:r>
          </w:p>
        </w:tc>
        <w:tc>
          <w:tcPr>
            <w:tcW w:w="3650" w:type="dxa"/>
          </w:tcPr>
          <w:p w:rsidR="008C519A" w:rsidRDefault="008C519A">
            <w:pPr>
              <w:jc w:val="center"/>
              <w:rPr>
                <w:spacing w:val="20"/>
              </w:rPr>
            </w:pPr>
            <w:r>
              <w:rPr>
                <w:spacing w:val="20"/>
              </w:rPr>
              <w:t>55</w:t>
            </w:r>
          </w:p>
        </w:tc>
      </w:tr>
      <w:tr w:rsidR="008C519A">
        <w:tc>
          <w:tcPr>
            <w:tcW w:w="5920" w:type="dxa"/>
          </w:tcPr>
          <w:p w:rsidR="008C519A" w:rsidRDefault="008C519A">
            <w:pPr>
              <w:ind w:left="284" w:hanging="284"/>
              <w:rPr>
                <w:spacing w:val="20"/>
              </w:rPr>
            </w:pPr>
            <w:r>
              <w:rPr>
                <w:spacing w:val="20"/>
              </w:rPr>
              <w:t>7.Шампанское (вино игристое)</w:t>
            </w:r>
          </w:p>
        </w:tc>
        <w:tc>
          <w:tcPr>
            <w:tcW w:w="3650" w:type="dxa"/>
          </w:tcPr>
          <w:p w:rsidR="008C519A" w:rsidRDefault="008C519A">
            <w:pPr>
              <w:jc w:val="center"/>
              <w:rPr>
                <w:spacing w:val="20"/>
              </w:rPr>
            </w:pPr>
            <w:r>
              <w:rPr>
                <w:spacing w:val="20"/>
              </w:rPr>
              <w:t>45</w:t>
            </w:r>
          </w:p>
        </w:tc>
      </w:tr>
      <w:tr w:rsidR="008C519A">
        <w:tc>
          <w:tcPr>
            <w:tcW w:w="5920" w:type="dxa"/>
          </w:tcPr>
          <w:p w:rsidR="008C519A" w:rsidRDefault="008C519A">
            <w:pPr>
              <w:ind w:left="284" w:hanging="284"/>
              <w:rPr>
                <w:spacing w:val="20"/>
              </w:rPr>
            </w:pPr>
            <w:r>
              <w:rPr>
                <w:spacing w:val="20"/>
              </w:rPr>
              <w:t>8. Вино натуральное</w:t>
            </w:r>
          </w:p>
        </w:tc>
        <w:tc>
          <w:tcPr>
            <w:tcW w:w="3650" w:type="dxa"/>
          </w:tcPr>
          <w:p w:rsidR="008C519A" w:rsidRDefault="008C519A">
            <w:pPr>
              <w:jc w:val="center"/>
              <w:rPr>
                <w:spacing w:val="20"/>
              </w:rPr>
            </w:pPr>
            <w:r>
              <w:rPr>
                <w:spacing w:val="20"/>
              </w:rPr>
              <w:t>20</w:t>
            </w:r>
          </w:p>
        </w:tc>
      </w:tr>
      <w:tr w:rsidR="008C519A">
        <w:tc>
          <w:tcPr>
            <w:tcW w:w="5920" w:type="dxa"/>
          </w:tcPr>
          <w:p w:rsidR="008C519A" w:rsidRDefault="008C519A">
            <w:pPr>
              <w:ind w:left="284" w:hanging="284"/>
              <w:rPr>
                <w:spacing w:val="20"/>
              </w:rPr>
            </w:pPr>
            <w:r>
              <w:rPr>
                <w:spacing w:val="20"/>
              </w:rPr>
              <w:t>9. Пиво</w:t>
            </w:r>
          </w:p>
        </w:tc>
        <w:tc>
          <w:tcPr>
            <w:tcW w:w="3650" w:type="dxa"/>
          </w:tcPr>
          <w:p w:rsidR="008C519A" w:rsidRDefault="008C519A">
            <w:pPr>
              <w:jc w:val="center"/>
              <w:rPr>
                <w:spacing w:val="20"/>
              </w:rPr>
            </w:pPr>
            <w:r>
              <w:rPr>
                <w:spacing w:val="20"/>
              </w:rPr>
              <w:t>15</w:t>
            </w:r>
          </w:p>
        </w:tc>
      </w:tr>
      <w:tr w:rsidR="008C519A">
        <w:tc>
          <w:tcPr>
            <w:tcW w:w="5920" w:type="dxa"/>
          </w:tcPr>
          <w:p w:rsidR="008C519A" w:rsidRDefault="008C519A">
            <w:pPr>
              <w:ind w:left="284" w:hanging="284"/>
              <w:rPr>
                <w:spacing w:val="20"/>
              </w:rPr>
            </w:pPr>
            <w:r>
              <w:rPr>
                <w:spacing w:val="20"/>
              </w:rPr>
              <w:t>10. Табачные изделия (сигареты, сигары, папиросы)</w:t>
            </w:r>
          </w:p>
        </w:tc>
        <w:tc>
          <w:tcPr>
            <w:tcW w:w="3650" w:type="dxa"/>
          </w:tcPr>
          <w:p w:rsidR="008C519A" w:rsidRDefault="008C519A">
            <w:pPr>
              <w:jc w:val="center"/>
              <w:rPr>
                <w:spacing w:val="20"/>
              </w:rPr>
            </w:pPr>
            <w:r>
              <w:rPr>
                <w:spacing w:val="20"/>
              </w:rPr>
              <w:t>20</w:t>
            </w:r>
          </w:p>
        </w:tc>
      </w:tr>
      <w:tr w:rsidR="008C519A">
        <w:tc>
          <w:tcPr>
            <w:tcW w:w="5920" w:type="dxa"/>
          </w:tcPr>
          <w:p w:rsidR="008C519A" w:rsidRDefault="008C519A">
            <w:pPr>
              <w:ind w:left="284" w:hanging="284"/>
              <w:rPr>
                <w:spacing w:val="20"/>
              </w:rPr>
            </w:pPr>
            <w:r>
              <w:rPr>
                <w:spacing w:val="20"/>
              </w:rPr>
              <w:t>11. Ювелирные изделия</w:t>
            </w:r>
          </w:p>
        </w:tc>
        <w:tc>
          <w:tcPr>
            <w:tcW w:w="3650" w:type="dxa"/>
          </w:tcPr>
          <w:p w:rsidR="008C519A" w:rsidRDefault="008C519A">
            <w:pPr>
              <w:jc w:val="center"/>
              <w:rPr>
                <w:spacing w:val="20"/>
              </w:rPr>
            </w:pPr>
            <w:r>
              <w:rPr>
                <w:spacing w:val="20"/>
              </w:rPr>
              <w:t>30</w:t>
            </w:r>
          </w:p>
        </w:tc>
      </w:tr>
      <w:tr w:rsidR="008C519A">
        <w:tc>
          <w:tcPr>
            <w:tcW w:w="5920" w:type="dxa"/>
          </w:tcPr>
          <w:p w:rsidR="008C519A" w:rsidRDefault="008C519A">
            <w:pPr>
              <w:ind w:left="284" w:hanging="284"/>
              <w:rPr>
                <w:spacing w:val="20"/>
              </w:rPr>
            </w:pPr>
            <w:r>
              <w:rPr>
                <w:spacing w:val="20"/>
              </w:rPr>
              <w:t>12. Бензин автомобильный</w:t>
            </w:r>
          </w:p>
        </w:tc>
        <w:tc>
          <w:tcPr>
            <w:tcW w:w="3650" w:type="dxa"/>
          </w:tcPr>
          <w:p w:rsidR="008C519A" w:rsidRDefault="008C519A">
            <w:pPr>
              <w:jc w:val="center"/>
              <w:rPr>
                <w:spacing w:val="20"/>
              </w:rPr>
            </w:pPr>
            <w:r>
              <w:rPr>
                <w:spacing w:val="20"/>
              </w:rPr>
              <w:t>20</w:t>
            </w:r>
          </w:p>
        </w:tc>
      </w:tr>
      <w:tr w:rsidR="008C519A">
        <w:tc>
          <w:tcPr>
            <w:tcW w:w="5920" w:type="dxa"/>
          </w:tcPr>
          <w:p w:rsidR="008C519A" w:rsidRDefault="008C519A">
            <w:pPr>
              <w:ind w:left="284" w:hanging="284"/>
              <w:rPr>
                <w:spacing w:val="20"/>
              </w:rPr>
            </w:pPr>
            <w:r>
              <w:rPr>
                <w:spacing w:val="20"/>
              </w:rPr>
              <w:t>13. Легковые автомобили</w:t>
            </w:r>
          </w:p>
        </w:tc>
        <w:tc>
          <w:tcPr>
            <w:tcW w:w="3650" w:type="dxa"/>
          </w:tcPr>
          <w:p w:rsidR="008C519A" w:rsidRDefault="008C519A">
            <w:pPr>
              <w:jc w:val="center"/>
              <w:rPr>
                <w:spacing w:val="20"/>
              </w:rPr>
            </w:pPr>
            <w:r>
              <w:rPr>
                <w:spacing w:val="20"/>
              </w:rPr>
              <w:t>5</w:t>
            </w:r>
          </w:p>
        </w:tc>
      </w:tr>
    </w:tbl>
    <w:p w:rsidR="008C519A" w:rsidRDefault="008C519A">
      <w:pPr>
        <w:ind w:firstLine="567"/>
        <w:rPr>
          <w:spacing w:val="20"/>
        </w:rPr>
      </w:pPr>
    </w:p>
    <w:p w:rsidR="008C519A" w:rsidRDefault="008C519A">
      <w:pPr>
        <w:pStyle w:val="BodyText"/>
      </w:pPr>
      <w:r>
        <w:t>5) Отчисления на воспроизводство минерально-сырьевой базы.</w:t>
      </w:r>
    </w:p>
    <w:p w:rsidR="008C519A" w:rsidRDefault="008C519A">
      <w:pPr>
        <w:pStyle w:val="BodyText"/>
        <w:ind w:left="567"/>
      </w:pPr>
      <w:r>
        <w:t>Плательщиками отчислений являются пользователи недр (субъекты предпринимательской деятельности независимо от форм собственности, в том числе юридические лица, если законодательством РФ и законодательством субъектов РФ они наделены правом заниматься соответствующим видом деятельности при пользовании недрами), осуществляющие добычу полезных ископаемых, разведанных за счёт государственных средств.</w:t>
      </w:r>
    </w:p>
    <w:p w:rsidR="008C519A" w:rsidRDefault="008C519A">
      <w:pPr>
        <w:pStyle w:val="BodyText"/>
        <w:ind w:left="567"/>
      </w:pPr>
      <w:r>
        <w:t>Налогооблагаемой базой по отчислениям является стоимость первого товарного продукта, полученного и реализованного из фактически добытых полезных ископаемых.</w:t>
      </w:r>
    </w:p>
    <w:p w:rsidR="008C519A" w:rsidRDefault="008C519A">
      <w:pPr>
        <w:pStyle w:val="BodyText"/>
        <w:ind w:left="567"/>
      </w:pPr>
      <w:r>
        <w:t>Ставки отчислений установлены Федеральным законом от 30 декабря 1995 года (табл. 1.4.).</w:t>
      </w:r>
    </w:p>
    <w:p w:rsidR="008C519A" w:rsidRDefault="008C519A">
      <w:pPr>
        <w:pStyle w:val="BodyText"/>
      </w:pPr>
      <w:r>
        <w:t>6) Плата за право на пользование недрами.</w:t>
      </w:r>
    </w:p>
    <w:p w:rsidR="008C519A" w:rsidRDefault="008C519A">
      <w:pPr>
        <w:pStyle w:val="BodyText"/>
        <w:ind w:left="567"/>
      </w:pPr>
      <w:r>
        <w:t>Платежи за право на пользование недрами включают платежи за право на поиски и оценку месторождений полезных ископаемых, их разведку, разработку, за право на использование отходов горнодобывающих и перерабатывающих производств, а так же платежи за право строительства и эксплуатации подземных сооружений, не связанных с добычей полезных ископаемых.</w:t>
      </w:r>
    </w:p>
    <w:p w:rsidR="008C519A" w:rsidRDefault="008C519A">
      <w:pPr>
        <w:jc w:val="right"/>
        <w:rPr>
          <w:spacing w:val="20"/>
        </w:rPr>
      </w:pPr>
    </w:p>
    <w:p w:rsidR="008C519A" w:rsidRDefault="008C519A">
      <w:pPr>
        <w:pStyle w:val="Caption"/>
        <w:jc w:val="right"/>
      </w:pPr>
      <w:r>
        <w:t>Таблица 1.4.</w:t>
      </w:r>
    </w:p>
    <w:p w:rsidR="008C519A" w:rsidRDefault="008C519A">
      <w:pPr>
        <w:ind w:firstLine="567"/>
        <w:jc w:val="center"/>
        <w:rPr>
          <w:b/>
          <w:spacing w:val="20"/>
        </w:rPr>
      </w:pPr>
      <w:r>
        <w:rPr>
          <w:b/>
          <w:spacing w:val="20"/>
        </w:rPr>
        <w:t xml:space="preserve">Ставки отчислений на воспроизводство минерально-сырьевой базы </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644"/>
        <w:gridCol w:w="4927"/>
      </w:tblGrid>
      <w:tr w:rsidR="008C519A">
        <w:tc>
          <w:tcPr>
            <w:tcW w:w="4644" w:type="dxa"/>
            <w:tcBorders>
              <w:bottom w:val="single" w:sz="12" w:space="0" w:color="000000"/>
            </w:tcBorders>
          </w:tcPr>
          <w:p w:rsidR="008C519A" w:rsidRDefault="008C519A">
            <w:pPr>
              <w:rPr>
                <w:spacing w:val="20"/>
              </w:rPr>
            </w:pPr>
          </w:p>
          <w:p w:rsidR="008C519A" w:rsidRDefault="008C519A">
            <w:pPr>
              <w:rPr>
                <w:spacing w:val="20"/>
              </w:rPr>
            </w:pPr>
            <w:r>
              <w:rPr>
                <w:spacing w:val="20"/>
              </w:rPr>
              <w:t>Виды и группы полезных ископаемых</w:t>
            </w:r>
          </w:p>
        </w:tc>
        <w:tc>
          <w:tcPr>
            <w:tcW w:w="4927" w:type="dxa"/>
            <w:tcBorders>
              <w:bottom w:val="single" w:sz="12" w:space="0" w:color="000000"/>
            </w:tcBorders>
          </w:tcPr>
          <w:p w:rsidR="008C519A" w:rsidRDefault="008C519A">
            <w:pPr>
              <w:jc w:val="center"/>
              <w:rPr>
                <w:spacing w:val="20"/>
              </w:rPr>
            </w:pPr>
            <w:r>
              <w:rPr>
                <w:spacing w:val="20"/>
              </w:rPr>
              <w:t>В процентах от стоимости первого товарного продукта, полученного и реализованного из фактически добытых полезных ископаемых</w:t>
            </w:r>
          </w:p>
        </w:tc>
      </w:tr>
      <w:tr w:rsidR="008C519A">
        <w:tc>
          <w:tcPr>
            <w:tcW w:w="4644" w:type="dxa"/>
            <w:tcBorders>
              <w:top w:val="nil"/>
            </w:tcBorders>
          </w:tcPr>
          <w:p w:rsidR="008C519A" w:rsidRDefault="008C519A">
            <w:pPr>
              <w:rPr>
                <w:spacing w:val="20"/>
              </w:rPr>
            </w:pPr>
            <w:r>
              <w:rPr>
                <w:spacing w:val="20"/>
              </w:rPr>
              <w:t>1. Нефть, газы и конденсат</w:t>
            </w:r>
          </w:p>
        </w:tc>
        <w:tc>
          <w:tcPr>
            <w:tcW w:w="4927" w:type="dxa"/>
            <w:tcBorders>
              <w:top w:val="nil"/>
            </w:tcBorders>
          </w:tcPr>
          <w:p w:rsidR="008C519A" w:rsidRDefault="008C519A">
            <w:pPr>
              <w:jc w:val="center"/>
              <w:rPr>
                <w:spacing w:val="20"/>
              </w:rPr>
            </w:pPr>
            <w:r>
              <w:rPr>
                <w:spacing w:val="20"/>
              </w:rPr>
              <w:t>10,0</w:t>
            </w:r>
          </w:p>
        </w:tc>
      </w:tr>
      <w:tr w:rsidR="008C519A">
        <w:tc>
          <w:tcPr>
            <w:tcW w:w="4644" w:type="dxa"/>
          </w:tcPr>
          <w:p w:rsidR="008C519A" w:rsidRDefault="008C519A">
            <w:pPr>
              <w:rPr>
                <w:spacing w:val="20"/>
              </w:rPr>
            </w:pPr>
            <w:r>
              <w:rPr>
                <w:spacing w:val="20"/>
              </w:rPr>
              <w:t>2. Уголь</w:t>
            </w:r>
          </w:p>
        </w:tc>
        <w:tc>
          <w:tcPr>
            <w:tcW w:w="4927" w:type="dxa"/>
          </w:tcPr>
          <w:p w:rsidR="008C519A" w:rsidRDefault="008C519A">
            <w:pPr>
              <w:jc w:val="center"/>
              <w:rPr>
                <w:spacing w:val="20"/>
              </w:rPr>
            </w:pPr>
            <w:r>
              <w:rPr>
                <w:spacing w:val="20"/>
              </w:rPr>
              <w:t>5,0</w:t>
            </w:r>
          </w:p>
        </w:tc>
      </w:tr>
      <w:tr w:rsidR="008C519A">
        <w:tc>
          <w:tcPr>
            <w:tcW w:w="4644" w:type="dxa"/>
          </w:tcPr>
          <w:p w:rsidR="008C519A" w:rsidRDefault="008C519A">
            <w:pPr>
              <w:rPr>
                <w:spacing w:val="20"/>
              </w:rPr>
            </w:pPr>
            <w:r>
              <w:rPr>
                <w:spacing w:val="20"/>
              </w:rPr>
              <w:t>3. Торф</w:t>
            </w:r>
          </w:p>
        </w:tc>
        <w:tc>
          <w:tcPr>
            <w:tcW w:w="4927" w:type="dxa"/>
          </w:tcPr>
          <w:p w:rsidR="008C519A" w:rsidRDefault="008C519A">
            <w:pPr>
              <w:jc w:val="center"/>
              <w:rPr>
                <w:spacing w:val="20"/>
              </w:rPr>
            </w:pPr>
            <w:r>
              <w:rPr>
                <w:spacing w:val="20"/>
              </w:rPr>
              <w:t>3,0</w:t>
            </w:r>
          </w:p>
        </w:tc>
      </w:tr>
      <w:tr w:rsidR="008C519A">
        <w:tc>
          <w:tcPr>
            <w:tcW w:w="4644" w:type="dxa"/>
          </w:tcPr>
          <w:p w:rsidR="008C519A" w:rsidRDefault="008C519A">
            <w:pPr>
              <w:rPr>
                <w:spacing w:val="20"/>
              </w:rPr>
            </w:pPr>
            <w:r>
              <w:rPr>
                <w:spacing w:val="20"/>
              </w:rPr>
              <w:t>4. Радиоактивное сырьё</w:t>
            </w:r>
          </w:p>
        </w:tc>
        <w:tc>
          <w:tcPr>
            <w:tcW w:w="4927" w:type="dxa"/>
          </w:tcPr>
          <w:p w:rsidR="008C519A" w:rsidRDefault="008C519A">
            <w:pPr>
              <w:jc w:val="center"/>
              <w:rPr>
                <w:spacing w:val="20"/>
              </w:rPr>
            </w:pPr>
            <w:r>
              <w:rPr>
                <w:spacing w:val="20"/>
              </w:rPr>
              <w:t>3,0</w:t>
            </w:r>
          </w:p>
        </w:tc>
      </w:tr>
      <w:tr w:rsidR="008C519A">
        <w:tc>
          <w:tcPr>
            <w:tcW w:w="4644" w:type="dxa"/>
          </w:tcPr>
          <w:p w:rsidR="008C519A" w:rsidRDefault="008C519A">
            <w:pPr>
              <w:rPr>
                <w:spacing w:val="20"/>
              </w:rPr>
            </w:pPr>
            <w:r>
              <w:rPr>
                <w:spacing w:val="20"/>
              </w:rPr>
              <w:t>5. Железные и хромовые руды</w:t>
            </w:r>
          </w:p>
        </w:tc>
        <w:tc>
          <w:tcPr>
            <w:tcW w:w="4927" w:type="dxa"/>
          </w:tcPr>
          <w:p w:rsidR="008C519A" w:rsidRDefault="008C519A">
            <w:pPr>
              <w:jc w:val="center"/>
              <w:rPr>
                <w:spacing w:val="20"/>
              </w:rPr>
            </w:pPr>
            <w:r>
              <w:rPr>
                <w:spacing w:val="20"/>
              </w:rPr>
              <w:t>3,7</w:t>
            </w:r>
          </w:p>
        </w:tc>
      </w:tr>
      <w:tr w:rsidR="008C519A">
        <w:tc>
          <w:tcPr>
            <w:tcW w:w="4644" w:type="dxa"/>
          </w:tcPr>
          <w:p w:rsidR="008C519A" w:rsidRDefault="008C519A">
            <w:pPr>
              <w:rPr>
                <w:spacing w:val="20"/>
              </w:rPr>
            </w:pPr>
            <w:r>
              <w:rPr>
                <w:spacing w:val="20"/>
              </w:rPr>
              <w:t>6. Цветные и редкие металлы</w:t>
            </w:r>
          </w:p>
        </w:tc>
        <w:tc>
          <w:tcPr>
            <w:tcW w:w="4927" w:type="dxa"/>
          </w:tcPr>
          <w:p w:rsidR="008C519A" w:rsidRDefault="008C519A">
            <w:pPr>
              <w:jc w:val="center"/>
              <w:rPr>
                <w:spacing w:val="20"/>
              </w:rPr>
            </w:pPr>
            <w:r>
              <w:rPr>
                <w:spacing w:val="20"/>
              </w:rPr>
              <w:t>8,2</w:t>
            </w:r>
          </w:p>
        </w:tc>
      </w:tr>
      <w:tr w:rsidR="008C519A">
        <w:tc>
          <w:tcPr>
            <w:tcW w:w="4644" w:type="dxa"/>
          </w:tcPr>
          <w:p w:rsidR="008C519A" w:rsidRDefault="008C519A">
            <w:pPr>
              <w:rPr>
                <w:spacing w:val="20"/>
              </w:rPr>
            </w:pPr>
            <w:r>
              <w:rPr>
                <w:spacing w:val="20"/>
              </w:rPr>
              <w:t>7. Благородные металлы</w:t>
            </w:r>
          </w:p>
        </w:tc>
        <w:tc>
          <w:tcPr>
            <w:tcW w:w="4927" w:type="dxa"/>
          </w:tcPr>
          <w:p w:rsidR="008C519A" w:rsidRDefault="008C519A">
            <w:pPr>
              <w:jc w:val="center"/>
              <w:rPr>
                <w:spacing w:val="20"/>
              </w:rPr>
            </w:pPr>
            <w:r>
              <w:rPr>
                <w:spacing w:val="20"/>
              </w:rPr>
              <w:t>7,8</w:t>
            </w:r>
          </w:p>
        </w:tc>
      </w:tr>
      <w:tr w:rsidR="008C519A">
        <w:tc>
          <w:tcPr>
            <w:tcW w:w="4644" w:type="dxa"/>
          </w:tcPr>
          <w:p w:rsidR="008C519A" w:rsidRDefault="008C519A">
            <w:pPr>
              <w:rPr>
                <w:spacing w:val="20"/>
              </w:rPr>
            </w:pPr>
            <w:r>
              <w:rPr>
                <w:spacing w:val="20"/>
              </w:rPr>
              <w:t>8. Алмазы, пьезооптическое, высокочистое кварцевое и камнесамоцветное сырьё</w:t>
            </w:r>
          </w:p>
        </w:tc>
        <w:tc>
          <w:tcPr>
            <w:tcW w:w="4927" w:type="dxa"/>
          </w:tcPr>
          <w:p w:rsidR="008C519A" w:rsidRDefault="008C519A">
            <w:pPr>
              <w:jc w:val="center"/>
              <w:rPr>
                <w:spacing w:val="20"/>
              </w:rPr>
            </w:pPr>
            <w:r>
              <w:rPr>
                <w:spacing w:val="20"/>
              </w:rPr>
              <w:t>3,5</w:t>
            </w:r>
          </w:p>
        </w:tc>
      </w:tr>
      <w:tr w:rsidR="008C519A">
        <w:tc>
          <w:tcPr>
            <w:tcW w:w="4644" w:type="dxa"/>
          </w:tcPr>
          <w:p w:rsidR="008C519A" w:rsidRDefault="008C519A">
            <w:pPr>
              <w:rPr>
                <w:spacing w:val="20"/>
              </w:rPr>
            </w:pPr>
            <w:r>
              <w:rPr>
                <w:spacing w:val="20"/>
              </w:rPr>
              <w:t>9.Апатиты и фосфориты</w:t>
            </w:r>
          </w:p>
        </w:tc>
        <w:tc>
          <w:tcPr>
            <w:tcW w:w="4927" w:type="dxa"/>
          </w:tcPr>
          <w:p w:rsidR="008C519A" w:rsidRDefault="008C519A">
            <w:pPr>
              <w:jc w:val="center"/>
              <w:rPr>
                <w:spacing w:val="20"/>
              </w:rPr>
            </w:pPr>
            <w:r>
              <w:rPr>
                <w:spacing w:val="20"/>
              </w:rPr>
              <w:t>3,1</w:t>
            </w:r>
          </w:p>
        </w:tc>
      </w:tr>
      <w:tr w:rsidR="008C519A">
        <w:tc>
          <w:tcPr>
            <w:tcW w:w="4644" w:type="dxa"/>
          </w:tcPr>
          <w:p w:rsidR="008C519A" w:rsidRDefault="008C519A">
            <w:pPr>
              <w:rPr>
                <w:spacing w:val="20"/>
              </w:rPr>
            </w:pPr>
            <w:r>
              <w:rPr>
                <w:spacing w:val="20"/>
              </w:rPr>
              <w:t>10. Калийные соли</w:t>
            </w:r>
          </w:p>
        </w:tc>
        <w:tc>
          <w:tcPr>
            <w:tcW w:w="4927" w:type="dxa"/>
          </w:tcPr>
          <w:p w:rsidR="008C519A" w:rsidRDefault="008C519A">
            <w:pPr>
              <w:jc w:val="center"/>
              <w:rPr>
                <w:spacing w:val="20"/>
              </w:rPr>
            </w:pPr>
            <w:r>
              <w:rPr>
                <w:spacing w:val="20"/>
              </w:rPr>
              <w:t>1,7</w:t>
            </w:r>
          </w:p>
        </w:tc>
      </w:tr>
      <w:tr w:rsidR="008C519A">
        <w:tc>
          <w:tcPr>
            <w:tcW w:w="4644" w:type="dxa"/>
          </w:tcPr>
          <w:p w:rsidR="008C519A" w:rsidRDefault="008C519A">
            <w:pPr>
              <w:rPr>
                <w:spacing w:val="20"/>
              </w:rPr>
            </w:pPr>
            <w:r>
              <w:rPr>
                <w:spacing w:val="20"/>
              </w:rPr>
              <w:t>11. Другие полезные ископаемые, включая подземные воды</w:t>
            </w:r>
          </w:p>
        </w:tc>
        <w:tc>
          <w:tcPr>
            <w:tcW w:w="4927" w:type="dxa"/>
          </w:tcPr>
          <w:p w:rsidR="008C519A" w:rsidRDefault="008C519A">
            <w:pPr>
              <w:jc w:val="center"/>
              <w:rPr>
                <w:spacing w:val="20"/>
              </w:rPr>
            </w:pPr>
            <w:r>
              <w:rPr>
                <w:spacing w:val="20"/>
              </w:rPr>
              <w:t>5,0</w:t>
            </w:r>
          </w:p>
        </w:tc>
      </w:tr>
    </w:tbl>
    <w:p w:rsidR="008C519A" w:rsidRDefault="008C519A">
      <w:pPr>
        <w:jc w:val="right"/>
        <w:rPr>
          <w:spacing w:val="20"/>
        </w:rPr>
      </w:pPr>
    </w:p>
    <w:p w:rsidR="008C519A" w:rsidRDefault="008C519A">
      <w:pPr>
        <w:pStyle w:val="BodyText"/>
      </w:pPr>
      <w:r>
        <w:t>Регулярные платежи определяются как доля от стоимости добытого минерального сырья с учётом погашаемых в недрах запасов полезных ископаемых и включается в себестоимость его добычи. Количество погашенных в недрах запасов полезных ископаемых определяется как сумма добытых и потерянных в недрах, (табл. 1.5.).</w:t>
      </w:r>
    </w:p>
    <w:p w:rsidR="008C519A" w:rsidRDefault="008C519A">
      <w:pPr>
        <w:jc w:val="right"/>
        <w:rPr>
          <w:spacing w:val="20"/>
        </w:rPr>
      </w:pPr>
    </w:p>
    <w:p w:rsidR="008C519A" w:rsidRDefault="008C519A">
      <w:pPr>
        <w:pStyle w:val="Caption"/>
        <w:jc w:val="right"/>
      </w:pPr>
      <w:r>
        <w:t>Таблица 1.5.</w:t>
      </w:r>
    </w:p>
    <w:p w:rsidR="008C519A" w:rsidRDefault="008C519A">
      <w:pPr>
        <w:ind w:firstLine="567"/>
        <w:jc w:val="center"/>
        <w:rPr>
          <w:b/>
          <w:spacing w:val="20"/>
        </w:rPr>
      </w:pPr>
      <w:r>
        <w:rPr>
          <w:b/>
          <w:spacing w:val="20"/>
        </w:rPr>
        <w:t xml:space="preserve">Предельные уровни регулируемых платежей </w:t>
      </w:r>
    </w:p>
    <w:p w:rsidR="008C519A" w:rsidRDefault="008C519A">
      <w:pPr>
        <w:ind w:firstLine="567"/>
        <w:jc w:val="center"/>
        <w:rPr>
          <w:spacing w:val="20"/>
        </w:rPr>
      </w:pPr>
      <w:r>
        <w:rPr>
          <w:b/>
          <w:spacing w:val="20"/>
        </w:rPr>
        <w:t>за право на добычу полезных ископаемых</w:t>
      </w:r>
      <w:r>
        <w:rPr>
          <w:spacing w:val="20"/>
        </w:rPr>
        <w:t xml:space="preserve">   </w:t>
      </w:r>
    </w:p>
    <w:p w:rsidR="008C519A" w:rsidRDefault="008C519A">
      <w:pPr>
        <w:ind w:firstLine="567"/>
        <w:jc w:val="center"/>
        <w:rPr>
          <w:spacing w:val="20"/>
        </w:rPr>
      </w:pPr>
      <w:r>
        <w:rPr>
          <w:spacing w:val="20"/>
        </w:rPr>
        <w:t xml:space="preserve">         </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204"/>
        <w:gridCol w:w="3367"/>
      </w:tblGrid>
      <w:tr w:rsidR="008C519A">
        <w:tc>
          <w:tcPr>
            <w:tcW w:w="6204" w:type="dxa"/>
            <w:tcBorders>
              <w:bottom w:val="single" w:sz="12" w:space="0" w:color="000000"/>
            </w:tcBorders>
          </w:tcPr>
          <w:p w:rsidR="008C519A" w:rsidRDefault="008C519A">
            <w:pPr>
              <w:rPr>
                <w:spacing w:val="20"/>
              </w:rPr>
            </w:pPr>
          </w:p>
          <w:p w:rsidR="008C519A" w:rsidRDefault="008C519A">
            <w:pPr>
              <w:rPr>
                <w:spacing w:val="20"/>
              </w:rPr>
            </w:pPr>
            <w:r>
              <w:rPr>
                <w:spacing w:val="20"/>
              </w:rPr>
              <w:t>Наименование полезных ископаемых</w:t>
            </w:r>
          </w:p>
        </w:tc>
        <w:tc>
          <w:tcPr>
            <w:tcW w:w="3367" w:type="dxa"/>
            <w:tcBorders>
              <w:bottom w:val="single" w:sz="12" w:space="0" w:color="000000"/>
            </w:tcBorders>
          </w:tcPr>
          <w:p w:rsidR="008C519A" w:rsidRDefault="008C519A">
            <w:pPr>
              <w:rPr>
                <w:spacing w:val="20"/>
              </w:rPr>
            </w:pPr>
            <w:r>
              <w:rPr>
                <w:spacing w:val="20"/>
              </w:rPr>
              <w:t>Уровни платежей в процентах от стоимости добытого минерального сырья</w:t>
            </w:r>
          </w:p>
        </w:tc>
      </w:tr>
      <w:tr w:rsidR="008C519A">
        <w:tc>
          <w:tcPr>
            <w:tcW w:w="6204" w:type="dxa"/>
            <w:tcBorders>
              <w:top w:val="nil"/>
            </w:tcBorders>
          </w:tcPr>
          <w:p w:rsidR="008C519A" w:rsidRDefault="008C519A">
            <w:pPr>
              <w:rPr>
                <w:spacing w:val="20"/>
              </w:rPr>
            </w:pPr>
            <w:r>
              <w:rPr>
                <w:spacing w:val="20"/>
              </w:rPr>
              <w:t>1. Нефть, конденсат и природный газ</w:t>
            </w:r>
          </w:p>
        </w:tc>
        <w:tc>
          <w:tcPr>
            <w:tcW w:w="3367" w:type="dxa"/>
            <w:tcBorders>
              <w:top w:val="nil"/>
            </w:tcBorders>
          </w:tcPr>
          <w:p w:rsidR="008C519A" w:rsidRDefault="008C519A">
            <w:pPr>
              <w:jc w:val="center"/>
              <w:rPr>
                <w:spacing w:val="20"/>
              </w:rPr>
            </w:pPr>
            <w:r>
              <w:rPr>
                <w:spacing w:val="20"/>
              </w:rPr>
              <w:t>6-16</w:t>
            </w:r>
          </w:p>
        </w:tc>
      </w:tr>
      <w:tr w:rsidR="008C519A">
        <w:tc>
          <w:tcPr>
            <w:tcW w:w="6204" w:type="dxa"/>
          </w:tcPr>
          <w:p w:rsidR="008C519A" w:rsidRDefault="008C519A">
            <w:pPr>
              <w:rPr>
                <w:spacing w:val="20"/>
              </w:rPr>
            </w:pPr>
            <w:r>
              <w:rPr>
                <w:spacing w:val="20"/>
              </w:rPr>
              <w:t>2. Уголь, горючие сланцы и торф</w:t>
            </w:r>
          </w:p>
        </w:tc>
        <w:tc>
          <w:tcPr>
            <w:tcW w:w="3367" w:type="dxa"/>
          </w:tcPr>
          <w:p w:rsidR="008C519A" w:rsidRDefault="008C519A">
            <w:pPr>
              <w:jc w:val="center"/>
              <w:rPr>
                <w:spacing w:val="20"/>
              </w:rPr>
            </w:pPr>
            <w:r>
              <w:rPr>
                <w:spacing w:val="20"/>
              </w:rPr>
              <w:t>3-6</w:t>
            </w:r>
          </w:p>
        </w:tc>
      </w:tr>
      <w:tr w:rsidR="008C519A">
        <w:tc>
          <w:tcPr>
            <w:tcW w:w="6204" w:type="dxa"/>
          </w:tcPr>
          <w:p w:rsidR="008C519A" w:rsidRDefault="008C519A">
            <w:pPr>
              <w:rPr>
                <w:spacing w:val="20"/>
              </w:rPr>
            </w:pPr>
            <w:r>
              <w:rPr>
                <w:spacing w:val="20"/>
              </w:rPr>
              <w:t>3. Чёрные металлы (железо, марганец, хром и ванадий)</w:t>
            </w:r>
          </w:p>
        </w:tc>
        <w:tc>
          <w:tcPr>
            <w:tcW w:w="3367" w:type="dxa"/>
          </w:tcPr>
          <w:p w:rsidR="008C519A" w:rsidRDefault="008C519A">
            <w:pPr>
              <w:jc w:val="center"/>
              <w:rPr>
                <w:spacing w:val="20"/>
              </w:rPr>
            </w:pPr>
            <w:r>
              <w:rPr>
                <w:spacing w:val="20"/>
              </w:rPr>
              <w:t>1-5</w:t>
            </w:r>
          </w:p>
        </w:tc>
      </w:tr>
      <w:tr w:rsidR="008C519A">
        <w:tc>
          <w:tcPr>
            <w:tcW w:w="6204" w:type="dxa"/>
          </w:tcPr>
          <w:p w:rsidR="008C519A" w:rsidRDefault="008C519A">
            <w:pPr>
              <w:rPr>
                <w:spacing w:val="20"/>
              </w:rPr>
            </w:pPr>
            <w:r>
              <w:rPr>
                <w:spacing w:val="20"/>
              </w:rPr>
              <w:t>4. Цветные и редкие металлы (медь, свинец, цинк, никель, титан и др.)</w:t>
            </w:r>
          </w:p>
        </w:tc>
        <w:tc>
          <w:tcPr>
            <w:tcW w:w="3367" w:type="dxa"/>
          </w:tcPr>
          <w:p w:rsidR="008C519A" w:rsidRDefault="008C519A">
            <w:pPr>
              <w:jc w:val="center"/>
              <w:rPr>
                <w:spacing w:val="20"/>
              </w:rPr>
            </w:pPr>
            <w:r>
              <w:rPr>
                <w:spacing w:val="20"/>
              </w:rPr>
              <w:t>2-6</w:t>
            </w:r>
          </w:p>
        </w:tc>
      </w:tr>
      <w:tr w:rsidR="008C519A">
        <w:tc>
          <w:tcPr>
            <w:tcW w:w="6204" w:type="dxa"/>
          </w:tcPr>
          <w:p w:rsidR="008C519A" w:rsidRDefault="008C519A">
            <w:pPr>
              <w:rPr>
                <w:spacing w:val="20"/>
              </w:rPr>
            </w:pPr>
            <w:r>
              <w:rPr>
                <w:spacing w:val="20"/>
              </w:rPr>
              <w:t>5. Рассеянные элементы</w:t>
            </w:r>
          </w:p>
        </w:tc>
        <w:tc>
          <w:tcPr>
            <w:tcW w:w="3367" w:type="dxa"/>
          </w:tcPr>
          <w:p w:rsidR="008C519A" w:rsidRDefault="008C519A">
            <w:pPr>
              <w:jc w:val="center"/>
              <w:rPr>
                <w:spacing w:val="20"/>
              </w:rPr>
            </w:pPr>
            <w:r>
              <w:rPr>
                <w:spacing w:val="20"/>
              </w:rPr>
              <w:t>4-6</w:t>
            </w:r>
          </w:p>
        </w:tc>
      </w:tr>
      <w:tr w:rsidR="008C519A">
        <w:tc>
          <w:tcPr>
            <w:tcW w:w="6204" w:type="dxa"/>
          </w:tcPr>
          <w:p w:rsidR="008C519A" w:rsidRDefault="008C519A">
            <w:pPr>
              <w:rPr>
                <w:spacing w:val="20"/>
              </w:rPr>
            </w:pPr>
            <w:r>
              <w:rPr>
                <w:spacing w:val="20"/>
              </w:rPr>
              <w:t>6. Благородные металлы (золото, платиноиды и серебро)</w:t>
            </w:r>
          </w:p>
        </w:tc>
        <w:tc>
          <w:tcPr>
            <w:tcW w:w="3367" w:type="dxa"/>
          </w:tcPr>
          <w:p w:rsidR="008C519A" w:rsidRDefault="008C519A">
            <w:pPr>
              <w:jc w:val="center"/>
              <w:rPr>
                <w:spacing w:val="20"/>
              </w:rPr>
            </w:pPr>
            <w:r>
              <w:rPr>
                <w:spacing w:val="20"/>
              </w:rPr>
              <w:t>4-10</w:t>
            </w:r>
          </w:p>
        </w:tc>
      </w:tr>
      <w:tr w:rsidR="008C519A">
        <w:tc>
          <w:tcPr>
            <w:tcW w:w="6204" w:type="dxa"/>
          </w:tcPr>
          <w:p w:rsidR="008C519A" w:rsidRDefault="008C519A">
            <w:pPr>
              <w:rPr>
                <w:spacing w:val="20"/>
              </w:rPr>
            </w:pPr>
            <w:r>
              <w:rPr>
                <w:spacing w:val="20"/>
              </w:rPr>
              <w:t>7. Алмазы и драгоценные камни</w:t>
            </w:r>
          </w:p>
        </w:tc>
        <w:tc>
          <w:tcPr>
            <w:tcW w:w="3367" w:type="dxa"/>
          </w:tcPr>
          <w:p w:rsidR="008C519A" w:rsidRDefault="008C519A">
            <w:pPr>
              <w:jc w:val="center"/>
              <w:rPr>
                <w:spacing w:val="20"/>
              </w:rPr>
            </w:pPr>
            <w:r>
              <w:rPr>
                <w:spacing w:val="20"/>
              </w:rPr>
              <w:t>4-8</w:t>
            </w:r>
          </w:p>
        </w:tc>
      </w:tr>
      <w:tr w:rsidR="008C519A">
        <w:tc>
          <w:tcPr>
            <w:tcW w:w="6204" w:type="dxa"/>
          </w:tcPr>
          <w:p w:rsidR="008C519A" w:rsidRDefault="008C519A">
            <w:pPr>
              <w:rPr>
                <w:spacing w:val="20"/>
              </w:rPr>
            </w:pPr>
            <w:r>
              <w:rPr>
                <w:spacing w:val="20"/>
              </w:rPr>
              <w:t>8. Радиоактивное сырьё</w:t>
            </w:r>
          </w:p>
        </w:tc>
        <w:tc>
          <w:tcPr>
            <w:tcW w:w="3367" w:type="dxa"/>
          </w:tcPr>
          <w:p w:rsidR="008C519A" w:rsidRDefault="008C519A">
            <w:pPr>
              <w:jc w:val="center"/>
              <w:rPr>
                <w:spacing w:val="20"/>
              </w:rPr>
            </w:pPr>
            <w:r>
              <w:rPr>
                <w:spacing w:val="20"/>
              </w:rPr>
              <w:t>2-6</w:t>
            </w:r>
          </w:p>
        </w:tc>
      </w:tr>
      <w:tr w:rsidR="008C519A">
        <w:tc>
          <w:tcPr>
            <w:tcW w:w="6204" w:type="dxa"/>
          </w:tcPr>
          <w:p w:rsidR="008C519A" w:rsidRDefault="008C519A">
            <w:pPr>
              <w:rPr>
                <w:spacing w:val="20"/>
              </w:rPr>
            </w:pPr>
            <w:r>
              <w:rPr>
                <w:spacing w:val="20"/>
              </w:rPr>
              <w:t>9. Горно-химическое сырьё (апатит, фосфорит, поваренная, калийные, борные и каменные соли, йод, бром, рассолы и др.)</w:t>
            </w:r>
          </w:p>
        </w:tc>
        <w:tc>
          <w:tcPr>
            <w:tcW w:w="3367" w:type="dxa"/>
          </w:tcPr>
          <w:p w:rsidR="008C519A" w:rsidRDefault="008C519A">
            <w:pPr>
              <w:jc w:val="center"/>
              <w:rPr>
                <w:spacing w:val="20"/>
              </w:rPr>
            </w:pPr>
            <w:r>
              <w:rPr>
                <w:spacing w:val="20"/>
              </w:rPr>
              <w:t>1-5</w:t>
            </w:r>
          </w:p>
        </w:tc>
      </w:tr>
      <w:tr w:rsidR="008C519A">
        <w:tc>
          <w:tcPr>
            <w:tcW w:w="6204" w:type="dxa"/>
          </w:tcPr>
          <w:p w:rsidR="008C519A" w:rsidRDefault="008C519A">
            <w:pPr>
              <w:rPr>
                <w:spacing w:val="20"/>
              </w:rPr>
            </w:pPr>
            <w:r>
              <w:rPr>
                <w:spacing w:val="20"/>
              </w:rPr>
              <w:t>10. Подземные пресные воды</w:t>
            </w:r>
          </w:p>
        </w:tc>
        <w:tc>
          <w:tcPr>
            <w:tcW w:w="3367" w:type="dxa"/>
          </w:tcPr>
          <w:p w:rsidR="008C519A" w:rsidRDefault="008C519A">
            <w:pPr>
              <w:jc w:val="center"/>
              <w:rPr>
                <w:spacing w:val="20"/>
              </w:rPr>
            </w:pPr>
            <w:r>
              <w:rPr>
                <w:spacing w:val="20"/>
              </w:rPr>
              <w:t>2-8</w:t>
            </w:r>
          </w:p>
        </w:tc>
      </w:tr>
      <w:tr w:rsidR="008C519A">
        <w:tc>
          <w:tcPr>
            <w:tcW w:w="6204" w:type="dxa"/>
          </w:tcPr>
          <w:p w:rsidR="008C519A" w:rsidRDefault="008C519A">
            <w:pPr>
              <w:rPr>
                <w:spacing w:val="20"/>
              </w:rPr>
            </w:pPr>
            <w:r>
              <w:rPr>
                <w:spacing w:val="20"/>
              </w:rPr>
              <w:t>11. Нерудные строительные материалы (цементное сырьё, гипс, мел, пески строительные, гравий и др.)</w:t>
            </w:r>
          </w:p>
        </w:tc>
        <w:tc>
          <w:tcPr>
            <w:tcW w:w="3367" w:type="dxa"/>
          </w:tcPr>
          <w:p w:rsidR="008C519A" w:rsidRDefault="008C519A">
            <w:pPr>
              <w:jc w:val="center"/>
              <w:rPr>
                <w:spacing w:val="20"/>
              </w:rPr>
            </w:pPr>
            <w:r>
              <w:rPr>
                <w:spacing w:val="20"/>
              </w:rPr>
              <w:t>2-4</w:t>
            </w:r>
          </w:p>
        </w:tc>
      </w:tr>
    </w:tbl>
    <w:p w:rsidR="008C519A" w:rsidRDefault="008C519A">
      <w:pPr>
        <w:pStyle w:val="BodyText"/>
      </w:pPr>
      <w:r>
        <w:t>К региональным налогам относятся:</w:t>
      </w:r>
    </w:p>
    <w:p w:rsidR="008C519A" w:rsidRDefault="008C519A">
      <w:pPr>
        <w:pStyle w:val="BodyText"/>
      </w:pPr>
      <w:r>
        <w:t>1) Налог на имущество предприятий.</w:t>
      </w:r>
    </w:p>
    <w:p w:rsidR="008C519A" w:rsidRDefault="008C519A">
      <w:pPr>
        <w:pStyle w:val="BodyText"/>
        <w:ind w:left="567"/>
      </w:pPr>
      <w:r>
        <w:t>Плательщики налога являются:</w:t>
      </w:r>
    </w:p>
    <w:p w:rsidR="008C519A" w:rsidRDefault="008C519A" w:rsidP="003D4B92">
      <w:pPr>
        <w:pStyle w:val="ListBullet"/>
        <w:numPr>
          <w:ilvl w:val="0"/>
          <w:numId w:val="3"/>
        </w:numPr>
        <w:ind w:left="1134" w:hanging="567"/>
      </w:pPr>
      <w:r>
        <w:t>предприятия, учреждения и организации, в том числе с иностранными инвестициями считающиеся юридическими лицами;</w:t>
      </w:r>
    </w:p>
    <w:p w:rsidR="008C519A" w:rsidRDefault="008C519A" w:rsidP="003D4B92">
      <w:pPr>
        <w:pStyle w:val="ListBullet"/>
        <w:numPr>
          <w:ilvl w:val="0"/>
          <w:numId w:val="3"/>
        </w:numPr>
        <w:ind w:left="1134" w:hanging="567"/>
      </w:pPr>
      <w:r>
        <w:t>филиалы и другие аналогичные подразделения указанных предприятий, учреждений, организаций, имеющие отдельный баланс и расчётный счёт;</w:t>
      </w:r>
    </w:p>
    <w:p w:rsidR="008C519A" w:rsidRDefault="008C519A" w:rsidP="003D4B92">
      <w:pPr>
        <w:pStyle w:val="ListBullet"/>
        <w:numPr>
          <w:ilvl w:val="0"/>
          <w:numId w:val="3"/>
        </w:numPr>
        <w:ind w:left="1134" w:hanging="567"/>
      </w:pPr>
      <w:r>
        <w:t>компании, фирмы, любые другие организации (включая полные товарищества) образованные в соответствии с законодательством иностранных государств, имеющие имущество на территории РФ.</w:t>
      </w:r>
    </w:p>
    <w:p w:rsidR="008C519A" w:rsidRDefault="008C519A">
      <w:pPr>
        <w:pStyle w:val="BodyText"/>
        <w:ind w:left="567"/>
      </w:pPr>
      <w:r>
        <w:t>Объектом налогообложения являются основные средства, нематериальные активы, запасы и затраты, находящиеся на балансе плательщика. Основные средства, нематериальные активы, малоценные и быстроизнашивающиеся предметы для целей налогообложения учитываются по остаточной стоимости.</w:t>
      </w:r>
    </w:p>
    <w:p w:rsidR="008C519A" w:rsidRDefault="008C519A">
      <w:pPr>
        <w:pStyle w:val="BodyText"/>
        <w:ind w:left="567"/>
      </w:pPr>
      <w:r>
        <w:t>Ставки налога - предельный размер налоговой ставки на имущество предприятия не может превышать двух процентов от налогооблагаемой базы.</w:t>
      </w:r>
    </w:p>
    <w:p w:rsidR="008C519A" w:rsidRDefault="008C519A">
      <w:pPr>
        <w:pStyle w:val="BodyText"/>
        <w:ind w:left="567"/>
      </w:pPr>
      <w:r>
        <w:t>Конкретные ставки налога на имущество предприятий, определяемые в зависимости от видов деятельности предприятий устанавливаются законодательными органами субъектов РФ.</w:t>
      </w:r>
    </w:p>
    <w:p w:rsidR="008C519A" w:rsidRDefault="008C519A">
      <w:pPr>
        <w:pStyle w:val="BodyText"/>
      </w:pPr>
      <w:r>
        <w:t xml:space="preserve">2) Сбор на нужды образовательных учреждений. </w:t>
      </w:r>
    </w:p>
    <w:p w:rsidR="008C519A" w:rsidRDefault="008C519A">
      <w:pPr>
        <w:pStyle w:val="BodyText"/>
        <w:ind w:left="567"/>
      </w:pPr>
      <w:r>
        <w:t>Плательщиками сбора являются предприятия, учреждения и организации всех организационно-правовых форм, включая филиалы предприятий и организаций, осуществляющие свою деятельность на территории города, района.</w:t>
      </w:r>
    </w:p>
    <w:p w:rsidR="008C519A" w:rsidRDefault="008C519A">
      <w:pPr>
        <w:pStyle w:val="BodyText"/>
      </w:pPr>
      <w:r>
        <w:t>Ставка сбора составляет один процент от дохода оплаты труда, начисленного по всем основаниям. При исчислении сбора на нужды образовательных учреждений объектом налогообложения является фонд оплаты труда, включая все начисленные предприятием, организацией и учреждением сумму оплаты труда независимо от источников финансирования.</w:t>
      </w:r>
    </w:p>
    <w:p w:rsidR="008C519A" w:rsidRDefault="008C519A">
      <w:pPr>
        <w:pStyle w:val="BodyText"/>
      </w:pPr>
      <w:r>
        <w:t>К местным налогам относятся:</w:t>
      </w:r>
    </w:p>
    <w:p w:rsidR="008C519A" w:rsidRDefault="008C519A">
      <w:pPr>
        <w:pStyle w:val="BodyText"/>
      </w:pPr>
      <w:r>
        <w:t>1) Налог на рекламу.</w:t>
      </w:r>
    </w:p>
    <w:p w:rsidR="008C519A" w:rsidRDefault="008C519A">
      <w:pPr>
        <w:pStyle w:val="BodyText"/>
        <w:ind w:left="567"/>
      </w:pPr>
      <w:r>
        <w:t xml:space="preserve">Плательщиками налога на рекламу являются следующие рекламодатели - расположенные на территории города, организации, независимо от форм собственности, имеющие согласно законодательства РФ статус юридических лиц их филиалы и др. Аналогичные подразделения организаций, имеющие отдельный баланс, расчётный счёт или иной счёт. </w:t>
      </w:r>
    </w:p>
    <w:p w:rsidR="008C519A" w:rsidRDefault="008C519A">
      <w:pPr>
        <w:pStyle w:val="BodyText"/>
        <w:ind w:left="567"/>
      </w:pPr>
      <w:r>
        <w:t>Объектом налогообложения является стоимость услуг по изготовлению и распространению рекламы собственной продукции (работ, услуг), включая работы, осуществляемые хозспособом.</w:t>
      </w:r>
    </w:p>
    <w:p w:rsidR="008C519A" w:rsidRDefault="008C519A">
      <w:pPr>
        <w:pStyle w:val="BodyText"/>
        <w:ind w:left="567"/>
      </w:pPr>
      <w:r>
        <w:t>Ставка налога на рекламу составляет пять процентов от стоимости (величины фактических затрат) рекламных работ и услуг у рекламодателя.</w:t>
      </w:r>
    </w:p>
    <w:p w:rsidR="008C519A" w:rsidRDefault="008C519A">
      <w:pPr>
        <w:pStyle w:val="BodyText"/>
      </w:pPr>
      <w:r>
        <w:t>2) Налог на содержание жилищного фонда и объектов социально-культурной сферы.</w:t>
      </w:r>
    </w:p>
    <w:p w:rsidR="008C519A" w:rsidRDefault="008C519A">
      <w:pPr>
        <w:pStyle w:val="BodyText"/>
        <w:ind w:left="567"/>
      </w:pPr>
      <w:r>
        <w:t>Плательщики налога являются расположенные на территории города Орска предприятия и организации, являющиеся юридическими лицами, осуществляющие предпринимательскую деятельность.</w:t>
      </w:r>
    </w:p>
    <w:p w:rsidR="008C519A" w:rsidRDefault="008C519A">
      <w:pPr>
        <w:pStyle w:val="BodyText"/>
        <w:ind w:left="567"/>
      </w:pPr>
      <w:r>
        <w:t>Объектом налогообложения является объём реализации (работ, услуг). Под объёмом реализации продукции (работ, услуг) понимается выручка (валовой доход) от реализации продукции (работ, услуг), определяемая исходя из отпускных цен без НДС; налога на реализацию горюче-смазочных материалов и акцизов.</w:t>
      </w:r>
    </w:p>
    <w:p w:rsidR="008C519A" w:rsidRDefault="008C519A">
      <w:pPr>
        <w:pStyle w:val="BodyText"/>
        <w:ind w:left="567"/>
      </w:pPr>
      <w:r>
        <w:t>Ставка налога составляет одну целую пять десятых процентов от объёма реализации продукции (работ, услуг), произведённой юридическими лицами.</w:t>
      </w:r>
    </w:p>
    <w:p w:rsidR="008C519A" w:rsidRDefault="008C519A">
      <w:pPr>
        <w:pStyle w:val="BodyText"/>
      </w:pPr>
      <w:r>
        <w:t>3) Лицензионный сбор за право торговли винно-водочными изделиями; товарами, облагаемые акцизами.</w:t>
      </w:r>
    </w:p>
    <w:p w:rsidR="008C519A" w:rsidRDefault="008C519A">
      <w:pPr>
        <w:pStyle w:val="BodyText"/>
        <w:ind w:left="567"/>
      </w:pPr>
      <w:r>
        <w:t>Субъектами лицензирования являются все действующие предприятия торговли, независимо от форм собственности, реализующие продовольственные и непродовольственные товары, предприятия торговли, изменившие форму собственности, но сохранившие специализацию предприятия общего питания и мелкорозничной торговой сети, включая развозную, разносную и лоточную торговлю.</w:t>
      </w:r>
    </w:p>
    <w:p w:rsidR="008C519A" w:rsidRDefault="008C519A">
      <w:pPr>
        <w:pStyle w:val="BodyText"/>
        <w:ind w:left="567"/>
      </w:pPr>
      <w:r>
        <w:t>Предприятия, организации обладающие статусом юридического лица, желающие организовать торговлю в нескольких оборудованных местах - приобретают лицензию на каждую точку (магазин и т.д.) за соответствующую установленную плату.</w:t>
      </w:r>
    </w:p>
    <w:p w:rsidR="008C519A" w:rsidRDefault="008C519A">
      <w:pPr>
        <w:pStyle w:val="BodyText"/>
        <w:ind w:left="567"/>
      </w:pPr>
      <w:r>
        <w:t>Размер платы за лицензию на торговлю товарами, облагаемые акцизами, установлена в размере одной второй процента от объявленных объёмов реализации, но не менее: с юридических лиц пятидесяти установленных законом размеров минимальной оплаты труда в год.</w:t>
      </w:r>
    </w:p>
    <w:p w:rsidR="008C519A" w:rsidRDefault="008C519A">
      <w:pPr>
        <w:pStyle w:val="BodyText"/>
      </w:pPr>
      <w:r>
        <w:t>4) Сбор за право торговли.</w:t>
      </w:r>
    </w:p>
    <w:p w:rsidR="008C519A" w:rsidRDefault="008C519A">
      <w:pPr>
        <w:pStyle w:val="BodyText"/>
        <w:ind w:left="567"/>
      </w:pPr>
      <w:r>
        <w:t>Плательщиками налога являются предприятия общественного питания и производственные предприятия города, торгующие собственной продукцией, а также юридические лица торгующие на рынках.</w:t>
      </w:r>
    </w:p>
    <w:p w:rsidR="008C519A" w:rsidRDefault="008C519A">
      <w:pPr>
        <w:pStyle w:val="BodyText"/>
        <w:ind w:left="567"/>
      </w:pPr>
      <w:r>
        <w:t>Администрация рынков уплачивает сбор за право торговли каждый месяц из расчёта пятнадцати процентов от валового сбора за оказанные услуги за прошедший месяц.</w:t>
      </w:r>
    </w:p>
    <w:p w:rsidR="008C519A" w:rsidRDefault="008C519A">
      <w:pPr>
        <w:pStyle w:val="BodyText"/>
      </w:pPr>
      <w:r>
        <w:t>5) Целевой сбор на содержание милиции.</w:t>
      </w:r>
    </w:p>
    <w:p w:rsidR="008C519A" w:rsidRDefault="008C519A">
      <w:pPr>
        <w:pStyle w:val="BodyText"/>
        <w:ind w:left="567"/>
      </w:pPr>
      <w:r>
        <w:t>Плательщиками сбора являются расположенные на территории города Орска предприятия и организации, являющиеся юридическими лицами, осуществляющие предпринимательскую деятельность, филиалы и другие аналогичные подразделения предприятий и организаций.</w:t>
      </w:r>
    </w:p>
    <w:p w:rsidR="008C519A" w:rsidRDefault="008C519A">
      <w:pPr>
        <w:pStyle w:val="BodyText"/>
        <w:ind w:left="567"/>
      </w:pPr>
      <w:r>
        <w:t>Ставка условного сбора в год на содержание милиции устанавливается в объёме одного процента от годового фонда заработной платы, рассчитанного исходя из установленного законом размера минимальной месячной оплаты труда.</w:t>
      </w:r>
    </w:p>
    <w:p w:rsidR="008C519A" w:rsidRDefault="008C519A">
      <w:pPr>
        <w:pStyle w:val="BodyText"/>
        <w:ind w:left="567"/>
      </w:pPr>
      <w:r>
        <w:t>Объектом налогообложения является годовой фонд заработной платы, рассчитанный исходя из установленного законодательством размера минимальной месячной оплаты труда (без уральского коэффициента) и среднесписочной численности работников, занятых в основной деятельности (кроме филиалов и подразделений, расположенных вне города Орска).</w:t>
      </w:r>
    </w:p>
    <w:p w:rsidR="008C519A" w:rsidRDefault="008C519A">
      <w:pPr>
        <w:pStyle w:val="BodyText"/>
      </w:pPr>
      <w:r>
        <w:t>6) Сбор на уборку территории города.</w:t>
      </w:r>
    </w:p>
    <w:p w:rsidR="008C519A" w:rsidRDefault="008C519A">
      <w:pPr>
        <w:pStyle w:val="BodyText"/>
        <w:ind w:left="567"/>
      </w:pPr>
      <w:r>
        <w:t>Плательщиками сбора являются расположенные на территории города Орска предприятия и организации, являющиеся юридическими лицами по законодательству РФ, осуществляющие предпринимательскую деятельность, а также иностранные юридические лица, филиалы и другие аналогичные подразделения предприятий и организаций.</w:t>
      </w:r>
    </w:p>
    <w:p w:rsidR="008C519A" w:rsidRDefault="008C519A">
      <w:pPr>
        <w:pStyle w:val="BodyText"/>
        <w:ind w:left="567"/>
      </w:pPr>
      <w:r>
        <w:t>Ставка этого сбора составляет две пятых установленной законодательством минимальной оплаты труда в месяц за каждого работника, занятого в основной деятельности.</w:t>
      </w:r>
    </w:p>
    <w:p w:rsidR="008C519A" w:rsidRDefault="008C519A">
      <w:pPr>
        <w:pStyle w:val="BodyText"/>
        <w:ind w:left="567"/>
      </w:pPr>
      <w:r>
        <w:t>Объектом налогообложения является годовой фонд заработной платы, рассчитанный исходя из установленного законодательством размера минимальной месячной оплаты труда (без уральского коэффициента) и среднесписочной численности работников, занятых в основной деятельности.</w:t>
      </w:r>
    </w:p>
    <w:p w:rsidR="008C519A" w:rsidRDefault="008C519A">
      <w:pPr>
        <w:pStyle w:val="BodyText"/>
      </w:pPr>
      <w:r>
        <w:t>Можно отметить, что среди федеральных налогов основным по величине является НДС, налог на прибыль предприятий, акцизные сборы. Ощутимый вклад в государственный бюджет стал вносить налог с имущества, переходящего в порядке наследования и дарения.</w:t>
      </w:r>
    </w:p>
    <w:p w:rsidR="008C519A" w:rsidRDefault="008C519A">
      <w:pPr>
        <w:pStyle w:val="BodyText"/>
      </w:pPr>
      <w:r>
        <w:t>Для формирования доходной части республиканских бюджетов субъектов федерации определяющее значение имеет налог на имущество предприятий.</w:t>
      </w:r>
    </w:p>
    <w:p w:rsidR="008C519A" w:rsidRDefault="008C519A">
      <w:pPr>
        <w:pStyle w:val="BodyText"/>
      </w:pPr>
      <w:r>
        <w:t>В совокупности местных налогов весомая роль принадлежит сбору за право торговли, целевым сборам с населения и предприятий на содержание милиции, на поддержание и развитие системы образования, на обустройство городов и населённых пунктов.</w:t>
      </w:r>
    </w:p>
    <w:p w:rsidR="008C519A" w:rsidRDefault="008C519A">
      <w:pPr>
        <w:ind w:firstLine="567"/>
        <w:rPr>
          <w:spacing w:val="20"/>
        </w:rPr>
      </w:pPr>
    </w:p>
    <w:p w:rsidR="008C519A" w:rsidRDefault="008C519A">
      <w:pPr>
        <w:pStyle w:val="Heading1"/>
      </w:pPr>
      <w:r>
        <w:br w:type="page"/>
      </w:r>
      <w:bookmarkStart w:id="5" w:name="_Toc419257371"/>
      <w:r>
        <w:t>Глава 2. Анализ организации системы налогообложения юридических лиц в ГНИ октябрьского района г. Орска.</w:t>
      </w:r>
      <w:bookmarkEnd w:id="5"/>
    </w:p>
    <w:p w:rsidR="008C519A" w:rsidRDefault="008C519A">
      <w:pPr>
        <w:pStyle w:val="Heading2"/>
        <w:jc w:val="center"/>
      </w:pPr>
      <w:bookmarkStart w:id="6" w:name="_Toc419257372"/>
      <w:r>
        <w:t>2.1. Организационная структура, задачи и функции ГНИ.</w:t>
      </w:r>
      <w:bookmarkEnd w:id="6"/>
    </w:p>
    <w:p w:rsidR="008C519A" w:rsidRDefault="008C519A">
      <w:pPr>
        <w:spacing w:line="216" w:lineRule="auto"/>
        <w:ind w:firstLine="567"/>
        <w:rPr>
          <w:spacing w:val="20"/>
        </w:rPr>
      </w:pPr>
    </w:p>
    <w:p w:rsidR="008C519A" w:rsidRDefault="008C519A">
      <w:pPr>
        <w:pStyle w:val="BodyText"/>
        <w:spacing w:after="0"/>
      </w:pPr>
      <w:r>
        <w:t>Согласно штатной численности и структуре районной налоговой инспекции в её состав входят начальник, заместители начальника, начальники отделов, главные государственные налоговые инспекторы, государственные налоговые инспекторы, работники бухгалтерии и вспомогательного аппарата. Начальник инспекции, его заместитель и начальники отделов назначаются и освобождаются от должности начальником вышестоящей налоговой инспекции. Приём и увольнение на работу других сотрудников районной налоговой инспекции производится её начальником. Он несёт персональную ответственность за подбор и расстановку кадров, повышение их квалификации. Вновь принятые работники представляются к классному чину инспектора налоговой службы III ранга при наличии высшего или среднего специального образования и стажа работы в налоговых органах не менее одного года. В отдельных случаях за примерное исполнение служебных обязанностей и высокие показатели в работе начальник вышестоящей налоговой инспекции вправе присвоить классный чин и до истечения этого срока. Районная налоговая инспекция является юридическим лицом имеет свой текущий счёт и печать.</w:t>
      </w:r>
    </w:p>
    <w:p w:rsidR="008C519A" w:rsidRDefault="008C519A">
      <w:pPr>
        <w:pStyle w:val="BodyText"/>
        <w:spacing w:after="0"/>
      </w:pPr>
      <w:r>
        <w:t>Структура и штатные расписания районной налоговой инспекции утверждается руководителем этого органа в пределах установленного им фонда оплаты труда.</w:t>
      </w:r>
    </w:p>
    <w:p w:rsidR="008C519A" w:rsidRDefault="008C519A">
      <w:pPr>
        <w:pStyle w:val="BodyText"/>
        <w:spacing w:after="0"/>
      </w:pPr>
      <w:r>
        <w:t>Основным структурным элементом государственной налоговой инспекции являются отделы. В зависимости от направления деятельности и видов налогов, по которым они осуществляют контроль, имеются отделы по налогообложению доходов (прибыли) юридических лиц: муниципальных предприятий, потребительской кооперации, кооперативных и общественных организаций и т.д.; отдел налогообложения агропромышленного комплекса, природных ресурсов и земельного налога; отдел налогообложения физических лиц; отдел косвенных налогов; отдел местных и прочих налогов и сборов. Кроме этого функционируют отделы кадров, контроля, финансового обеспечения, юридический, хозяйственный и др..</w:t>
      </w:r>
    </w:p>
    <w:p w:rsidR="008C519A" w:rsidRDefault="008C519A">
      <w:pPr>
        <w:pStyle w:val="BodyText"/>
        <w:spacing w:after="0"/>
      </w:pPr>
      <w:r>
        <w:t>Структура ГНИ по Октябрьскому району г. Орска видна из схемы 2.1., а также из приложения 1.</w:t>
      </w:r>
    </w:p>
    <w:p w:rsidR="008C519A" w:rsidRDefault="008C519A">
      <w:pPr>
        <w:ind w:firstLine="567"/>
        <w:rPr>
          <w:spacing w:val="20"/>
        </w:rPr>
      </w:pPr>
    </w:p>
    <w:p w:rsidR="008C519A" w:rsidRDefault="008C519A">
      <w:pPr>
        <w:ind w:firstLine="567"/>
        <w:rPr>
          <w:spacing w:val="20"/>
        </w:rPr>
        <w:sectPr w:rsidR="008C519A">
          <w:headerReference w:type="even" r:id="rId7"/>
          <w:headerReference w:type="default" r:id="rId8"/>
          <w:pgSz w:w="11907" w:h="16840"/>
          <w:pgMar w:top="1134" w:right="851" w:bottom="1134" w:left="1701" w:header="720" w:footer="720" w:gutter="0"/>
          <w:cols w:space="720"/>
          <w:titlePg/>
        </w:sectPr>
      </w:pPr>
    </w:p>
    <w:p w:rsidR="008C519A" w:rsidRDefault="008C519A">
      <w:pPr>
        <w:jc w:val="center"/>
      </w:pPr>
    </w:p>
    <w:p w:rsidR="008C519A" w:rsidRDefault="00984209">
      <w:pPr>
        <w:jc w:val="center"/>
      </w:pPr>
      <w:r>
        <w:pict>
          <v:line id="_x0000_s1088" style="position:absolute;left:0;text-align:left;z-index:251679744" from="539.75pt,180.15pt" to="539.8pt,386.1pt" o:allowincell="f" strokeweight="1pt">
            <v:stroke startarrowwidth="narrow" startarrowlength="short" endarrowwidth="narrow" endarrowlength="short"/>
          </v:line>
        </w:pict>
      </w:r>
      <w:r>
        <w:pict>
          <v:line id="_x0000_s1092" style="position:absolute;left:0;text-align:left;z-index:251683840" from="504.25pt,386.05pt" to="575.3pt,386.1pt" o:allowincell="f" strokeweight="1pt">
            <v:stroke startarrowwidth="narrow" startarrowlength="short" endarrowwidth="narrow" endarrowlength="short"/>
          </v:line>
        </w:pict>
      </w:r>
      <w:r>
        <w:pict>
          <v:line id="_x0000_s1091" style="position:absolute;left:0;text-align:left;z-index:251682816" from="504.25pt,329.25pt" to="575.3pt,329.3pt" o:allowincell="f" strokeweight="1pt">
            <v:stroke startarrowwidth="narrow" startarrowlength="short" endarrowwidth="narrow" endarrowlength="short"/>
          </v:line>
        </w:pict>
      </w:r>
      <w:r>
        <w:pict>
          <v:line id="_x0000_s1090" style="position:absolute;left:0;text-align:left;z-index:251681792" from="504.25pt,272.45pt" to="575.3pt,272.5pt" o:allowincell="f" strokeweight="1pt">
            <v:stroke startarrowwidth="narrow" startarrowlength="short" endarrowwidth="narrow" endarrowlength="short"/>
          </v:line>
        </w:pict>
      </w:r>
      <w:r>
        <w:pict>
          <v:line id="_x0000_s1089" style="position:absolute;left:0;text-align:left;z-index:251680768" from="504.25pt,215.65pt" to="575.3pt,215.7pt" o:allowincell="f" strokeweight="1pt">
            <v:stroke startarrowwidth="narrow" startarrowlength="short" endarrowwidth="narrow" endarrowlength="short"/>
          </v:line>
        </w:pict>
      </w:r>
      <w:r>
        <w:pict>
          <v:line id="_x0000_s1065" style="position:absolute;left:0;text-align:left;flip:y;z-index:251656192" from="461.65pt,31.05pt" to="461.7pt,45.3pt" o:allowincell="f" strokeweight="1pt">
            <v:stroke startarrowwidth="narrow" startarrowlength="short" endarrowwidth="narrow" endarrowlength="short"/>
          </v:line>
        </w:pict>
      </w:r>
      <w:r>
        <w:pict>
          <v:line id="_x0000_s1064" style="position:absolute;left:0;text-align:left;flip:y;z-index:251655168" from="262.85pt,31.05pt" to="262.9pt,45.3pt" o:allowincell="f" strokeweight="1pt">
            <v:stroke startarrowwidth="narrow" startarrowlength="short" endarrowwidth="narrow" endarrowlength="short"/>
          </v:line>
        </w:pict>
      </w:r>
      <w:r>
        <w:pict>
          <v:line id="_x0000_s1072" style="position:absolute;left:0;text-align:left;z-index:251663360" from="362.25pt,31.05pt" to="362.3pt,144.7pt" o:allowincell="f" strokeweight="2pt">
            <v:stroke startarrowwidth="narrow" startarrowlength="short" endarrowwidth="narrow" endarrowlength="short"/>
          </v:line>
        </w:pict>
      </w:r>
      <w:r>
        <w:pict>
          <v:rect id="_x0000_s1084" style="position:absolute;left:0;text-align:left;margin-left:376.45pt;margin-top:307.95pt;width:127.85pt;height:42.6pt;z-index:251675648" o:allowincell="f" filled="f" strokeweight="1pt">
            <v:textbox inset="1pt,1pt,1pt,1pt">
              <w:txbxContent>
                <w:p w:rsidR="008C519A" w:rsidRDefault="008C519A">
                  <w:pPr>
                    <w:jc w:val="center"/>
                  </w:pPr>
                  <w:r>
                    <w:t>отдел н</w:t>
                  </w:r>
                  <w:r>
                    <w:rPr>
                      <w:lang w:val="en-US"/>
                    </w:rPr>
                    <w:t>/</w:t>
                  </w:r>
                  <w:r>
                    <w:t>о кооперативов и частных индивидуальных предприятий</w:t>
                  </w:r>
                </w:p>
              </w:txbxContent>
            </v:textbox>
          </v:rect>
        </w:pict>
      </w:r>
      <w:r>
        <w:pict>
          <v:rect id="_x0000_s1085" style="position:absolute;left:0;text-align:left;margin-left:575.25pt;margin-top:307.95pt;width:127.85pt;height:42.6pt;z-index:251676672" o:allowincell="f" filled="f" strokeweight="1pt">
            <v:textbox inset="1pt,1pt,1pt,1pt">
              <w:txbxContent>
                <w:p w:rsidR="008C519A" w:rsidRDefault="008C519A">
                  <w:pPr>
                    <w:jc w:val="center"/>
                  </w:pPr>
                </w:p>
                <w:p w:rsidR="008C519A" w:rsidRDefault="008C519A">
                  <w:pPr>
                    <w:jc w:val="center"/>
                  </w:pPr>
                  <w:r>
                    <w:t>отдел учета и отчетности</w:t>
                  </w:r>
                </w:p>
              </w:txbxContent>
            </v:textbox>
          </v:rect>
        </w:pict>
      </w:r>
      <w:r>
        <w:pict>
          <v:rect id="_x0000_s1086" style="position:absolute;left:0;text-align:left;margin-left:376.45pt;margin-top:364.75pt;width:127.85pt;height:42.6pt;z-index:251677696" o:allowincell="f" filled="f" strokeweight="1pt">
            <v:textbox inset="1pt,1pt,1pt,1pt">
              <w:txbxContent>
                <w:p w:rsidR="008C519A" w:rsidRDefault="008C519A">
                  <w:pPr>
                    <w:jc w:val="center"/>
                  </w:pPr>
                  <w:r>
                    <w:t>отдел организационной работы учета платель. И ведения Госрееста</w:t>
                  </w:r>
                </w:p>
              </w:txbxContent>
            </v:textbox>
          </v:rect>
        </w:pict>
      </w:r>
      <w:r>
        <w:pict>
          <v:rect id="_x0000_s1087" style="position:absolute;left:0;text-align:left;margin-left:575.25pt;margin-top:364.75pt;width:127.85pt;height:42.6pt;z-index:251678720" o:allowincell="f" filled="f" strokeweight="1pt">
            <v:textbox inset="1pt,1pt,1pt,1pt">
              <w:txbxContent>
                <w:p w:rsidR="008C519A" w:rsidRDefault="008C519A">
                  <w:pPr>
                    <w:jc w:val="center"/>
                  </w:pPr>
                </w:p>
                <w:p w:rsidR="008C519A" w:rsidRDefault="008C519A">
                  <w:pPr>
                    <w:jc w:val="center"/>
                  </w:pPr>
                  <w:r>
                    <w:t>отдел информатизации</w:t>
                  </w:r>
                </w:p>
              </w:txbxContent>
            </v:textbox>
          </v:rect>
        </w:pict>
      </w:r>
      <w:r>
        <w:pict>
          <v:rect id="_x0000_s1082" style="position:absolute;left:0;text-align:left;margin-left:376.45pt;margin-top:251.15pt;width:127.85pt;height:42.6pt;z-index:251673600" o:allowincell="f" filled="f" strokeweight="1pt">
            <v:textbox inset="1pt,1pt,1pt,1pt">
              <w:txbxContent>
                <w:p w:rsidR="008C519A" w:rsidRDefault="008C519A">
                  <w:pPr>
                    <w:jc w:val="center"/>
                  </w:pPr>
                  <w:r>
                    <w:t>отдел н</w:t>
                  </w:r>
                  <w:r>
                    <w:rPr>
                      <w:lang w:val="en-US"/>
                    </w:rPr>
                    <w:t>/</w:t>
                  </w:r>
                  <w:r>
                    <w:t>о предприятий малого бизнеса</w:t>
                  </w:r>
                </w:p>
              </w:txbxContent>
            </v:textbox>
          </v:rect>
        </w:pict>
      </w:r>
      <w:r>
        <w:pict>
          <v:rect id="_x0000_s1083" style="position:absolute;left:0;text-align:left;margin-left:575.25pt;margin-top:251.15pt;width:127.85pt;height:42.6pt;z-index:251674624" o:allowincell="f" filled="f" strokeweight="1pt">
            <v:textbox inset="1pt,1pt,1pt,1pt">
              <w:txbxContent>
                <w:p w:rsidR="008C519A" w:rsidRDefault="008C519A">
                  <w:pPr>
                    <w:jc w:val="center"/>
                  </w:pPr>
                </w:p>
                <w:p w:rsidR="008C519A" w:rsidRDefault="008C519A">
                  <w:pPr>
                    <w:jc w:val="center"/>
                  </w:pPr>
                  <w:r>
                    <w:t>отдел взысканий платежей</w:t>
                  </w:r>
                </w:p>
              </w:txbxContent>
            </v:textbox>
          </v:rect>
        </w:pict>
      </w:r>
      <w:r>
        <w:pict>
          <v:rect id="_x0000_s1081" style="position:absolute;left:0;text-align:left;margin-left:575.25pt;margin-top:194.35pt;width:127.85pt;height:42.6pt;z-index:251672576" o:allowincell="f" filled="f" strokeweight="1pt">
            <v:textbox inset="1pt,1pt,1pt,1pt">
              <w:txbxContent>
                <w:p w:rsidR="008C519A" w:rsidRDefault="008C519A">
                  <w:pPr>
                    <w:jc w:val="center"/>
                  </w:pPr>
                  <w:r>
                    <w:t>отдел анализа налоговых поступлений</w:t>
                  </w:r>
                </w:p>
              </w:txbxContent>
            </v:textbox>
          </v:rect>
        </w:pict>
      </w:r>
      <w:r>
        <w:pict>
          <v:rect id="_x0000_s1074" style="position:absolute;left:0;text-align:left;margin-left:120.85pt;margin-top:222.8pt;width:127.85pt;height:42.6pt;z-index:251665408" o:allowincell="f" filled="f" strokeweight="1pt">
            <v:textbox inset="1pt,1pt,1pt,1pt">
              <w:txbxContent>
                <w:p w:rsidR="008C519A" w:rsidRDefault="008C519A">
                  <w:pPr>
                    <w:jc w:val="center"/>
                  </w:pPr>
                  <w:r>
                    <w:t>отдел  н</w:t>
                  </w:r>
                  <w:r>
                    <w:rPr>
                      <w:lang w:val="en-US"/>
                    </w:rPr>
                    <w:t>/</w:t>
                  </w:r>
                  <w:r>
                    <w:t>о доходов физических лиц</w:t>
                  </w:r>
                </w:p>
              </w:txbxContent>
            </v:textbox>
          </v:rect>
        </w:pict>
      </w:r>
      <w:r>
        <w:pict>
          <v:rect id="_x0000_s1080" style="position:absolute;left:0;text-align:left;margin-left:376.45pt;margin-top:194.35pt;width:127.85pt;height:42.6pt;z-index:251671552" o:allowincell="f" filled="f" strokeweight="1pt">
            <v:textbox inset="1pt,1pt,1pt,1pt">
              <w:txbxContent>
                <w:p w:rsidR="008C519A" w:rsidRDefault="008C519A">
                  <w:pPr>
                    <w:jc w:val="center"/>
                  </w:pPr>
                  <w:r>
                    <w:t>отд. госпредприятий, акционерных обществ и общественных организаций</w:t>
                  </w:r>
                </w:p>
              </w:txbxContent>
            </v:textbox>
          </v:rect>
        </w:pict>
      </w:r>
      <w:r>
        <w:pict>
          <v:rect id="_x0000_s1076" style="position:absolute;left:0;text-align:left;margin-left:213.15pt;margin-top:286.7pt;width:127.85pt;height:42.6pt;z-index:251667456" o:allowincell="f" filled="f" strokeweight="1pt">
            <v:textbox inset="1pt,1pt,1pt,1pt">
              <w:txbxContent>
                <w:p w:rsidR="008C519A" w:rsidRDefault="008C519A">
                  <w:pPr>
                    <w:jc w:val="center"/>
                  </w:pPr>
                  <w:r>
                    <w:t>отд. оперативного контроля за соблюд. налог. з-ва и учета ККМ</w:t>
                  </w:r>
                </w:p>
              </w:txbxContent>
            </v:textbox>
          </v:rect>
        </w:pict>
      </w:r>
      <w:r>
        <w:pict>
          <v:rect id="_x0000_s1077" style="position:absolute;left:0;text-align:left;margin-left:28.55pt;margin-top:286.7pt;width:127.85pt;height:42.6pt;z-index:251668480" o:allowincell="f" filled="f" strokeweight="1pt">
            <v:textbox inset="1pt,1pt,1pt,1pt">
              <w:txbxContent>
                <w:p w:rsidR="008C519A" w:rsidRDefault="008C519A">
                  <w:pPr>
                    <w:jc w:val="center"/>
                  </w:pPr>
                  <w:r>
                    <w:t>отдел местных и прочих налогов и сборов</w:t>
                  </w:r>
                </w:p>
              </w:txbxContent>
            </v:textbox>
          </v:rect>
        </w:pict>
      </w:r>
      <w:r>
        <w:pict>
          <v:line id="_x0000_s1079" style="position:absolute;left:0;text-align:left;flip:y;z-index:251670528" from="277.05pt,180.15pt" to="277.1pt,286.7pt" o:allowincell="f" strokeweight="1pt">
            <v:stroke startarrowwidth="narrow" startarrowlength="short" endarrowwidth="narrow" endarrowlength="short"/>
          </v:line>
        </w:pict>
      </w:r>
      <w:r>
        <w:pict>
          <v:line id="_x0000_s1078" style="position:absolute;left:0;text-align:left;flip:y;z-index:251669504" from="92.45pt,180.15pt" to="92.5pt,286.7pt" o:allowincell="f" strokeweight="1pt">
            <v:stroke startarrowwidth="narrow" startarrowlength="short" endarrowwidth="narrow" endarrowlength="short"/>
          </v:line>
        </w:pict>
      </w:r>
      <w:r>
        <w:pict>
          <v:line id="_x0000_s1073" style="position:absolute;left:0;text-align:left;z-index:251664384" from="298.35pt,144.65pt" to="426.2pt,144.7pt" o:allowincell="f" strokeweight="2pt">
            <v:stroke startarrowwidth="narrow" startarrowlength="short" endarrowwidth="narrow" endarrowlength="short"/>
          </v:line>
        </w:pict>
      </w:r>
      <w:r>
        <w:pict>
          <v:line id="_x0000_s1075" style="position:absolute;left:0;text-align:left;flip:y;z-index:251666432" from="184.75pt,180.15pt" to="184.8pt,222.8pt" o:allowincell="f" strokeweight="1pt">
            <v:stroke startarrowwidth="narrow" startarrowlength="short" endarrowwidth="narrow" endarrowlength="short"/>
          </v:line>
        </w:pict>
      </w:r>
      <w:r>
        <w:pict>
          <v:rect id="_x0000_s1071" style="position:absolute;left:0;text-align:left;margin-left:426.15pt;margin-top:109.15pt;width:227.25pt;height:71pt;z-index:251662336" o:allowincell="f" filled="f" strokeweight="2pt">
            <v:textbox inset="1pt,1pt,1pt,1pt">
              <w:txbxContent>
                <w:p w:rsidR="008C519A" w:rsidRDefault="008C519A">
                  <w:pPr>
                    <w:jc w:val="center"/>
                    <w:rPr>
                      <w:sz w:val="36"/>
                    </w:rPr>
                  </w:pPr>
                </w:p>
                <w:p w:rsidR="008C519A" w:rsidRDefault="008C519A">
                  <w:pPr>
                    <w:jc w:val="center"/>
                    <w:rPr>
                      <w:sz w:val="16"/>
                    </w:rPr>
                  </w:pPr>
                  <w:r>
                    <w:rPr>
                      <w:sz w:val="36"/>
                    </w:rPr>
                    <w:t>ЗАМ. НАЧАЛЬНИКА ГНИ</w:t>
                  </w:r>
                </w:p>
              </w:txbxContent>
            </v:textbox>
          </v:rect>
        </w:pict>
      </w:r>
      <w:r>
        <w:pict>
          <v:rect id="_x0000_s1070" style="position:absolute;left:0;text-align:left;margin-left:71.15pt;margin-top:109.15pt;width:227.25pt;height:71pt;z-index:251661312" o:allowincell="f" filled="f" strokeweight="2pt">
            <v:textbox inset="1pt,1pt,1pt,1pt">
              <w:txbxContent>
                <w:p w:rsidR="008C519A" w:rsidRDefault="008C519A">
                  <w:pPr>
                    <w:jc w:val="center"/>
                    <w:rPr>
                      <w:sz w:val="36"/>
                    </w:rPr>
                  </w:pPr>
                </w:p>
                <w:p w:rsidR="008C519A" w:rsidRDefault="008C519A">
                  <w:pPr>
                    <w:jc w:val="center"/>
                    <w:rPr>
                      <w:sz w:val="16"/>
                    </w:rPr>
                  </w:pPr>
                  <w:r>
                    <w:rPr>
                      <w:sz w:val="36"/>
                    </w:rPr>
                    <w:t>ЗАМ. НАЧАЛЬНИКА ГНИ</w:t>
                  </w:r>
                </w:p>
              </w:txbxContent>
            </v:textbox>
          </v:rect>
        </w:pict>
      </w:r>
      <w:r>
        <w:pict>
          <v:line id="_x0000_s1069" style="position:absolute;left:0;text-align:left;z-index:251660288" from="653.35pt,45.25pt" to="653.4pt,59.5pt" o:allowincell="f" strokeweight="1pt">
            <v:stroke startarrowwidth="narrow" startarrowlength="short" endarrowwidth="narrow" endarrowlength="short"/>
          </v:line>
        </w:pict>
      </w:r>
      <w:r>
        <w:pict>
          <v:line id="_x0000_s1068" style="position:absolute;left:0;text-align:left;z-index:251659264" from="490.05pt,45.25pt" to="490.1pt,59.5pt" o:allowincell="f" strokeweight="1pt">
            <v:stroke startarrowwidth="narrow" startarrowlength="short" endarrowwidth="narrow" endarrowlength="short"/>
          </v:line>
        </w:pict>
      </w:r>
      <w:r>
        <w:pict>
          <v:line id="_x0000_s1067" style="position:absolute;left:0;text-align:left;z-index:251658240" from="234.45pt,45.25pt" to="234.5pt,59.5pt" o:allowincell="f">
            <v:stroke startarrowwidth="narrow" startarrowlength="short" endarrowwidth="narrow" endarrowlength="short"/>
          </v:line>
        </w:pict>
      </w:r>
      <w:r>
        <w:pict>
          <v:line id="_x0000_s1066" style="position:absolute;left:0;text-align:left;z-index:251657216" from="71.15pt,45.25pt" to="71.2pt,59.5pt" o:allowincell="f">
            <v:stroke startarrowwidth="narrow" startarrowlength="short" endarrowwidth="narrow" endarrowlength="short"/>
          </v:line>
        </w:pict>
      </w:r>
      <w:r>
        <w:pict>
          <v:line id="_x0000_s1047" style="position:absolute;left:0;text-align:left;z-index:251652096" from="461.65pt,45.25pt" to="653.4pt,45.3pt" o:allowincell="f" strokeweight="1pt">
            <v:stroke startarrowwidth="narrow" startarrowlength="short" endarrowwidth="narrow" endarrowlength="short"/>
          </v:line>
        </w:pict>
      </w:r>
      <w:r>
        <w:pict>
          <v:line id="_x0000_s1044" style="position:absolute;left:0;text-align:left;z-index:251649024" from="71.15pt,45.25pt" to="262.9pt,45.3pt" o:allowincell="f">
            <v:stroke startarrowwidth="narrow" startarrowlength="short" endarrowwidth="narrow" endarrowlength="short"/>
          </v:line>
        </w:pict>
      </w:r>
      <w:r>
        <w:pict>
          <v:rect id="_x0000_s1041" style="position:absolute;left:0;text-align:left;margin-left:589.45pt;margin-top:59.45pt;width:127.85pt;height:35.5pt;z-index:251645952" o:allowincell="f" filled="f" strokeweight="1pt">
            <v:textbox inset="1pt,1pt,1pt,1pt">
              <w:txbxContent>
                <w:p w:rsidR="008C519A" w:rsidRDefault="008C519A">
                  <w:pPr>
                    <w:jc w:val="center"/>
                    <w:rPr>
                      <w:lang w:val="en-US"/>
                    </w:rPr>
                  </w:pPr>
                </w:p>
                <w:p w:rsidR="008C519A" w:rsidRDefault="008C519A">
                  <w:pPr>
                    <w:jc w:val="center"/>
                  </w:pPr>
                  <w:r>
                    <w:t>сектор по работе с ДПС</w:t>
                  </w:r>
                </w:p>
              </w:txbxContent>
            </v:textbox>
          </v:rect>
        </w:pict>
      </w:r>
      <w:r>
        <w:pict>
          <v:rect id="_x0000_s1038" style="position:absolute;left:0;text-align:left;margin-left:426.15pt;margin-top:59.45pt;width:127.85pt;height:35.5pt;z-index:251642880" o:allowincell="f" filled="f" strokeweight="1pt">
            <v:textbox inset="1pt,1pt,1pt,1pt">
              <w:txbxContent>
                <w:p w:rsidR="008C519A" w:rsidRDefault="008C519A">
                  <w:pPr>
                    <w:jc w:val="center"/>
                  </w:pPr>
                  <w:r>
                    <w:t>административно-хозязяйств. отдел</w:t>
                  </w:r>
                </w:p>
              </w:txbxContent>
            </v:textbox>
          </v:rect>
        </w:pict>
      </w:r>
      <w:r>
        <w:pict>
          <v:rect id="_x0000_s1035" style="position:absolute;left:0;text-align:left;margin-left:170.55pt;margin-top:59.45pt;width:127.85pt;height:35.5pt;z-index:251639808" o:allowincell="f" filled="f" strokeweight="1pt">
            <v:textbox inset="1pt,1pt,1pt,1pt">
              <w:txbxContent>
                <w:p w:rsidR="008C519A" w:rsidRDefault="008C519A">
                  <w:pPr>
                    <w:jc w:val="center"/>
                  </w:pPr>
                  <w:r>
                    <w:t>отдел финансового обеспечения</w:t>
                  </w:r>
                </w:p>
              </w:txbxContent>
            </v:textbox>
          </v:rect>
        </w:pict>
      </w:r>
      <w:r>
        <w:pict>
          <v:rect id="_x0000_s1032" style="position:absolute;left:0;text-align:left;margin-left:7.25pt;margin-top:59.45pt;width:127.85pt;height:35.5pt;z-index:251636736" o:allowincell="f" filled="f" strokeweight="1pt">
            <v:textbox inset="1pt,1pt,1pt,1pt">
              <w:txbxContent>
                <w:p w:rsidR="008C519A" w:rsidRDefault="008C519A">
                  <w:pPr>
                    <w:jc w:val="center"/>
                  </w:pPr>
                  <w:r>
                    <w:t>отдел юридической и кадровой работы</w:t>
                  </w:r>
                </w:p>
              </w:txbxContent>
            </v:textbox>
          </v:rect>
        </w:pict>
      </w:r>
      <w:r>
        <w:pict>
          <v:rect id="_x0000_s1027" style="position:absolute;left:0;text-align:left;margin-left:234.45pt;margin-top:2.65pt;width:255.65pt;height:28.4pt;z-index:251631616" o:allowincell="f" filled="f" strokeweight="2pt">
            <v:textbox inset="1pt,1pt,1pt,1pt">
              <w:txbxContent>
                <w:p w:rsidR="008C519A" w:rsidRDefault="008C519A">
                  <w:pPr>
                    <w:jc w:val="center"/>
                    <w:rPr>
                      <w:b/>
                    </w:rPr>
                  </w:pPr>
                  <w:r>
                    <w:rPr>
                      <w:b/>
                      <w:sz w:val="48"/>
                    </w:rPr>
                    <w:t>НАЧАЛЬНИК ГНИ</w:t>
                  </w:r>
                </w:p>
              </w:txbxContent>
            </v:textbox>
          </v:rect>
        </w:pict>
      </w:r>
    </w:p>
    <w:p w:rsidR="008C519A" w:rsidRDefault="008C519A">
      <w:pPr>
        <w:ind w:firstLine="567"/>
        <w:rPr>
          <w:spacing w:val="20"/>
        </w:rPr>
      </w:pPr>
    </w:p>
    <w:p w:rsidR="008C519A" w:rsidRDefault="00984209">
      <w:pPr>
        <w:ind w:firstLine="567"/>
        <w:rPr>
          <w:spacing w:val="20"/>
        </w:rPr>
      </w:pPr>
      <w:r>
        <w:pict>
          <v:rect id="_x0000_s1093" style="position:absolute;left:0;text-align:left;margin-left:22.55pt;margin-top:390.95pt;width:681.65pt;height:28.45pt;z-index:251684864" o:allowincell="f" filled="f" stroked="f">
            <v:textbox inset="1pt,1pt,1pt,1pt">
              <w:txbxContent>
                <w:p w:rsidR="008C519A" w:rsidRDefault="008C519A">
                  <w:pPr>
                    <w:jc w:val="center"/>
                    <w:rPr>
                      <w:rFonts w:ascii="Arial" w:hAnsi="Arial"/>
                      <w:b/>
                      <w:sz w:val="24"/>
                    </w:rPr>
                  </w:pPr>
                  <w:r>
                    <w:rPr>
                      <w:rFonts w:ascii="Arial" w:hAnsi="Arial"/>
                      <w:b/>
                      <w:sz w:val="24"/>
                    </w:rPr>
                    <w:t>Схема 2.1. Организационная структура ГНИ по Октябрьскому району города Орска</w:t>
                  </w:r>
                </w:p>
              </w:txbxContent>
            </v:textbox>
          </v:rect>
        </w:pict>
      </w:r>
    </w:p>
    <w:p w:rsidR="008C519A" w:rsidRDefault="008C519A">
      <w:pPr>
        <w:ind w:firstLine="567"/>
        <w:rPr>
          <w:spacing w:val="20"/>
        </w:rPr>
        <w:sectPr w:rsidR="008C519A">
          <w:pgSz w:w="16840" w:h="11907" w:orient="landscape"/>
          <w:pgMar w:top="1701" w:right="1134" w:bottom="851" w:left="1134" w:header="720" w:footer="720" w:gutter="0"/>
          <w:cols w:space="720"/>
        </w:sectPr>
      </w:pPr>
    </w:p>
    <w:p w:rsidR="008C519A" w:rsidRDefault="008C519A">
      <w:pPr>
        <w:pStyle w:val="BodyText"/>
      </w:pPr>
      <w:r>
        <w:t>Главной задачей районной государственной налоговой инспекции является непосредственный контроль за исполнением налогового законодательства всеми физическими и юридическими лицами на обслуживаемой территории. В соответствии с Положением о Государственной налоговой инспекции РФ они обеспечивают своевременный и полный учёт плательщиков налогов и других обязательных платежей, правильность начисления платежей гражданам РФ, иностранным гражданам и лицам без гражданства, а также поступление этих платежей в бюджет.</w:t>
      </w:r>
    </w:p>
    <w:p w:rsidR="008C519A" w:rsidRDefault="008C519A">
      <w:pPr>
        <w:pStyle w:val="BodyText"/>
      </w:pPr>
      <w:r>
        <w:t>Общность задач, стоящих перед структурными подразделениями по контролю за уплатой конкретных видов налогов и сборов, находит своё отражение в положениях о соответствующих отделах. Рассмотрим положение отдела на примере отдела налогообложения прибыли госпредприятий и акционерных обществ.</w:t>
      </w:r>
    </w:p>
    <w:p w:rsidR="008C519A" w:rsidRDefault="008C519A">
      <w:pPr>
        <w:pStyle w:val="BodyText"/>
      </w:pPr>
      <w:r>
        <w:t>В этих нормативных документах содержаться общие требования, определяющие место отдела в структуре госналогинспекции, его полномочия, принципы организации работы, процедуры ликвидации и реорганизации, другие вопросы, входящие в компетенцию этого структурного подразделения.</w:t>
      </w:r>
    </w:p>
    <w:p w:rsidR="008C519A" w:rsidRDefault="008C519A">
      <w:pPr>
        <w:pStyle w:val="BodyText"/>
      </w:pPr>
      <w:r>
        <w:t>На основании положений об отделах разрабатываются и утверждаются начальником госналогинспекции функциональные обязанности и должностные обязанности сотрудников.</w:t>
      </w:r>
    </w:p>
    <w:p w:rsidR="008C519A" w:rsidRDefault="008C519A">
      <w:pPr>
        <w:pStyle w:val="BodyText"/>
      </w:pPr>
      <w:r>
        <w:t>Государственная налоговая инспекция по Октябрьскому району выполняет следующие основные функции:</w:t>
      </w:r>
    </w:p>
    <w:p w:rsidR="008C519A" w:rsidRDefault="008C519A" w:rsidP="003D4B92">
      <w:pPr>
        <w:pStyle w:val="List"/>
        <w:numPr>
          <w:ilvl w:val="0"/>
          <w:numId w:val="13"/>
        </w:numPr>
      </w:pPr>
      <w:r>
        <w:t>осуществляет контроль за соблюдением законодательства о налогах</w:t>
      </w:r>
    </w:p>
    <w:p w:rsidR="008C519A" w:rsidRDefault="008C519A" w:rsidP="003D4B92">
      <w:pPr>
        <w:pStyle w:val="List"/>
        <w:numPr>
          <w:ilvl w:val="0"/>
          <w:numId w:val="13"/>
        </w:numPr>
      </w:pPr>
      <w:r>
        <w:t>и других платежах в бюджет;</w:t>
      </w:r>
    </w:p>
    <w:p w:rsidR="008C519A" w:rsidRDefault="008C519A" w:rsidP="003D4B92">
      <w:pPr>
        <w:pStyle w:val="List"/>
        <w:numPr>
          <w:ilvl w:val="0"/>
          <w:numId w:val="13"/>
        </w:numPr>
      </w:pPr>
      <w:r>
        <w:t>обеспечивает своевременный и полный учёт плательщиков налогов и других платежей в бюджет, правильность исчисления платежей гражданам РФ, иностранным гражданам и лицам без гражданства, а также поступление этих платежей в соответствующий бюджет;</w:t>
      </w:r>
    </w:p>
    <w:p w:rsidR="008C519A" w:rsidRDefault="008C519A" w:rsidP="003D4B92">
      <w:pPr>
        <w:pStyle w:val="List"/>
        <w:numPr>
          <w:ilvl w:val="0"/>
          <w:numId w:val="13"/>
        </w:numPr>
      </w:pPr>
      <w:r>
        <w:t>контролируют своевременность представления плательщиками бухгалтерских отчётов и балансов, налоговых расчётов, отчётов, деклараций и других документов, связанных с исчислением и уплатой платежей в бюджет, а также проверяют достоверность этих документов в части правильности определения прибыли, дохода, иных объектов обложения и исчисления налогов и других платежей в бюджет;</w:t>
      </w:r>
    </w:p>
    <w:p w:rsidR="008C519A" w:rsidRDefault="008C519A" w:rsidP="003D4B92">
      <w:pPr>
        <w:pStyle w:val="List"/>
        <w:numPr>
          <w:ilvl w:val="0"/>
          <w:numId w:val="13"/>
        </w:numPr>
      </w:pPr>
      <w:r>
        <w:t>осуществляют возврат излишне взысканных и уплаченных налогов и других обязательных платежей в бюджет через банки и иные финансово-кредитные учреждения;</w:t>
      </w:r>
    </w:p>
    <w:p w:rsidR="008C519A" w:rsidRDefault="008C519A" w:rsidP="003D4B92">
      <w:pPr>
        <w:pStyle w:val="List"/>
        <w:numPr>
          <w:ilvl w:val="0"/>
          <w:numId w:val="13"/>
        </w:numPr>
      </w:pPr>
      <w:r>
        <w:t>осуществляют свою контрольную работу во взаимодействии с соответствующими органами исполнительной власти, правоохранительными и финансовыми органами, банками;</w:t>
      </w:r>
    </w:p>
    <w:p w:rsidR="008C519A" w:rsidRDefault="008C519A" w:rsidP="003D4B92">
      <w:pPr>
        <w:pStyle w:val="List"/>
        <w:numPr>
          <w:ilvl w:val="0"/>
          <w:numId w:val="13"/>
        </w:numPr>
      </w:pPr>
      <w:r>
        <w:t>передают правоохранительным органам материалы по фактам нарушений за которые предусмотрена уголовная ответственность;</w:t>
      </w:r>
    </w:p>
    <w:p w:rsidR="008C519A" w:rsidRDefault="008C519A" w:rsidP="003D4B92">
      <w:pPr>
        <w:pStyle w:val="List"/>
        <w:numPr>
          <w:ilvl w:val="0"/>
          <w:numId w:val="13"/>
        </w:numPr>
      </w:pPr>
      <w:r>
        <w:t>предъявляют в суд и арбитражный суд иски:</w:t>
      </w:r>
    </w:p>
    <w:p w:rsidR="008C519A" w:rsidRDefault="008C519A" w:rsidP="003D4B92">
      <w:pPr>
        <w:pStyle w:val="ListBullet"/>
        <w:numPr>
          <w:ilvl w:val="0"/>
          <w:numId w:val="3"/>
        </w:numPr>
        <w:ind w:left="1134" w:hanging="567"/>
      </w:pPr>
      <w:r>
        <w:t>о ликвидации предприятия любой организации правовой формы по основаниям, установленным законодательством РФ, о признании регистрации предприятия недействительной в случаях нарушения установленного порядка создания предприятия или несоответствия учредительных документов требованиям законодательства и взыскании доходов, полученных в этих случаях;</w:t>
      </w:r>
    </w:p>
    <w:p w:rsidR="008C519A" w:rsidRDefault="008C519A" w:rsidP="003D4B92">
      <w:pPr>
        <w:pStyle w:val="ListBullet"/>
        <w:numPr>
          <w:ilvl w:val="0"/>
          <w:numId w:val="3"/>
        </w:numPr>
        <w:ind w:left="1134" w:hanging="567"/>
      </w:pPr>
      <w:r>
        <w:t>о признании сделок недействительными и взыскании в доход государства всего полученного по таким сделкам;</w:t>
      </w:r>
    </w:p>
    <w:p w:rsidR="008C519A" w:rsidRDefault="008C519A" w:rsidP="003D4B92">
      <w:pPr>
        <w:pStyle w:val="ListBullet"/>
        <w:numPr>
          <w:ilvl w:val="0"/>
          <w:numId w:val="3"/>
        </w:numPr>
        <w:ind w:left="1134" w:hanging="567"/>
      </w:pPr>
      <w:r>
        <w:t>о взыскании неосновательно приобретённого не по сделке, а в результате других незаконных действий;</w:t>
      </w:r>
    </w:p>
    <w:p w:rsidR="008C519A" w:rsidRDefault="008C519A" w:rsidP="003D4B92">
      <w:pPr>
        <w:pStyle w:val="List"/>
        <w:numPr>
          <w:ilvl w:val="0"/>
          <w:numId w:val="13"/>
        </w:numPr>
      </w:pPr>
      <w:r>
        <w:t>обеспечивают правильность применения финансовых санкций, предусмотренных законодательством РФ и республики в её составе за нарушение обязательств перед бюджетом, административных штрафов за эти нарушения, допущенные должностными лицами предприятий, учреждений, организаций и гражданами, и своевременность взыскания средств по ним;</w:t>
      </w:r>
    </w:p>
    <w:p w:rsidR="008C519A" w:rsidRDefault="008C519A" w:rsidP="003D4B92">
      <w:pPr>
        <w:pStyle w:val="List"/>
        <w:numPr>
          <w:ilvl w:val="0"/>
          <w:numId w:val="13"/>
        </w:numPr>
      </w:pPr>
      <w:r>
        <w:t>производят осмотр, фиксацию содержания и изъятия у предприятий, учреждений и организаций документов, свидетельствующих о сокрытии (занижении) прибыли (доходе) или иных объектов от налогообложения.</w:t>
      </w:r>
    </w:p>
    <w:p w:rsidR="008C519A" w:rsidRDefault="008C519A" w:rsidP="003D4B92">
      <w:pPr>
        <w:pStyle w:val="List"/>
        <w:numPr>
          <w:ilvl w:val="0"/>
          <w:numId w:val="13"/>
        </w:numPr>
      </w:pPr>
      <w:r>
        <w:t>Основанием для изъятия соответствующих документов является письменное мотивированное постановление должностного лица налоговой инспекции;</w:t>
      </w:r>
    </w:p>
    <w:p w:rsidR="008C519A" w:rsidRDefault="008C519A" w:rsidP="003D4B92">
      <w:pPr>
        <w:pStyle w:val="List"/>
        <w:numPr>
          <w:ilvl w:val="0"/>
          <w:numId w:val="13"/>
        </w:numPr>
      </w:pPr>
      <w:r>
        <w:t>осуществляют работу по учёту, оценке и реализации конфискованного, бесхозяйного имущества, перешедшего по праву наследования к государству, и кладов;</w:t>
      </w:r>
    </w:p>
    <w:p w:rsidR="008C519A" w:rsidRDefault="008C519A" w:rsidP="003D4B92">
      <w:pPr>
        <w:pStyle w:val="List"/>
        <w:numPr>
          <w:ilvl w:val="0"/>
          <w:numId w:val="13"/>
        </w:numPr>
      </w:pPr>
      <w:r>
        <w:t>получают от предприятий, учреждений, организаций, финансовых органов и банков документы, на основании которых ведут оперативно бухгалтерский учёт (по каждому плательщику и виду платежа) сумм налогов и других платежей, подлежащих уплате и фактически поступающих в бюджет, а также сумм финансовых санкций и административных штрафов;</w:t>
      </w:r>
    </w:p>
    <w:p w:rsidR="008C519A" w:rsidRDefault="008C519A" w:rsidP="003D4B92">
      <w:pPr>
        <w:pStyle w:val="List"/>
        <w:numPr>
          <w:ilvl w:val="0"/>
          <w:numId w:val="13"/>
        </w:numPr>
      </w:pPr>
      <w:r>
        <w:t>приостанавливают операции предприятий, учреждений, организаций и граждан по расчётным и другим счетам в банках и иных финансово-кредитных учреждениях в случаях непредставления (или отказа представить) государственной налоговой инспекции и их должностным лицам бухгалтерских отчётов, балансов, расчётов, деклараций и других документов, связанных с исчислением и уплатой налогов и иных обязательных платежей в бюджет;</w:t>
      </w:r>
    </w:p>
    <w:p w:rsidR="008C519A" w:rsidRDefault="008C519A" w:rsidP="003D4B92">
      <w:pPr>
        <w:pStyle w:val="List"/>
        <w:numPr>
          <w:ilvl w:val="0"/>
          <w:numId w:val="13"/>
        </w:numPr>
      </w:pPr>
      <w:r>
        <w:t>составляют, анализируют и представляют вышестоящим государственным налоговым органам установленную отчётность, а районным и городским финансовым органам - ежемесячные сведения о фактически поступивших суммах налогов и других платежей в бюджет;</w:t>
      </w:r>
    </w:p>
    <w:p w:rsidR="008C519A" w:rsidRDefault="008C519A" w:rsidP="003D4B92">
      <w:pPr>
        <w:pStyle w:val="List"/>
        <w:numPr>
          <w:ilvl w:val="0"/>
          <w:numId w:val="13"/>
        </w:numPr>
      </w:pPr>
      <w:r>
        <w:t>осуществляют работу по подбору и расстановке кадров и проводят мероприятия по повышению их квалификации;</w:t>
      </w:r>
    </w:p>
    <w:p w:rsidR="008C519A" w:rsidRDefault="008C519A" w:rsidP="003D4B92">
      <w:pPr>
        <w:pStyle w:val="List"/>
        <w:numPr>
          <w:ilvl w:val="0"/>
          <w:numId w:val="13"/>
        </w:numPr>
      </w:pPr>
      <w:r>
        <w:t>ведут делопроизводство, учёт поступающей корреспонденции и бланков документов строгой отчётности;</w:t>
      </w:r>
    </w:p>
    <w:p w:rsidR="008C519A" w:rsidRDefault="008C519A" w:rsidP="003D4B92">
      <w:pPr>
        <w:pStyle w:val="List"/>
        <w:numPr>
          <w:ilvl w:val="0"/>
          <w:numId w:val="13"/>
        </w:numPr>
      </w:pPr>
      <w:r>
        <w:t>рассматривают заявления, предложения, жалобы граждан, предприятий, учреждений и организаций по вопросам налогообложения и жалобы на действия должностных лиц государственных налоговых инспекций;</w:t>
      </w:r>
    </w:p>
    <w:p w:rsidR="008C519A" w:rsidRDefault="008C519A" w:rsidP="003D4B92">
      <w:pPr>
        <w:pStyle w:val="List"/>
        <w:numPr>
          <w:ilvl w:val="0"/>
          <w:numId w:val="13"/>
        </w:numPr>
      </w:pPr>
      <w:r>
        <w:t>привлекают в соответствии с действующим законодательством к дисциплинарной ответственности должностных лиц государственной налоговой инспекции за нарушения, допущенные ими в работе, если за эти нарушения не предусмотрена административная или уголовная ответственность.</w:t>
      </w:r>
    </w:p>
    <w:p w:rsidR="008C519A" w:rsidRDefault="008C519A">
      <w:pPr>
        <w:pStyle w:val="BodyText"/>
      </w:pPr>
      <w:r>
        <w:t>Сложившаяся системно-структурная схема налоговых органов, к сожалению, всё меньше и меньше отвечает современным требованиям. Переход к рыночным отношениям потребовал радикальных перемен в налоговом законодательстве и создания такой модели налоговой службы, которая могла бы реально контролировать правильность исчисления, полноту и своевременность внесения в государственный бюджет налогов и других обязательных платежей. И поэтому всё более очевидной становится необходимость модификации организационной структуры налоговых органов.</w:t>
      </w:r>
    </w:p>
    <w:p w:rsidR="008C519A" w:rsidRDefault="008C519A">
      <w:pPr>
        <w:pStyle w:val="BodyText"/>
      </w:pPr>
      <w:r>
        <w:t>Специалисты центрального аппарата Государственной налоговой службы с участием представителей Международного валютного фонда и Всемирного банка завершили подготовку пилотного проекта модернизации налоговой службы России. Его реализация позволит осуществить коренную перестройку организационной схемы налоговых органов и тем самым создать инфраструктуру, необходимую уже сегодня для работы с возрастающим числом налогоплательщиков.</w:t>
      </w:r>
    </w:p>
    <w:p w:rsidR="008C519A" w:rsidRDefault="008C519A">
      <w:pPr>
        <w:pStyle w:val="BodyText"/>
      </w:pPr>
      <w:r>
        <w:t>В рамках осуществления проекта предполагается внедрить концепцию самоначисления налогов, при которой налогоплательщик будет определять причитающиеся с него налоговые суммы без вмешательства сотрудников налоговых органов, а налоговая инспекция принимать произведённый налогоплательщиком расчёт на условиях его последующей проверки, будет изменена организационная структура районной налоговой инспекции. На смену отраслевым отделам, ведающим контролем за соблюдением законодательства о конкретных видах налогов придёт иная специализация. В налоговых инспекциях по району будут созданы подразделения по обслуживанию налогоплательщиков, электронной обработке данных, контрольных проверок и сбора недоимок согласно представленной схеме 2.2.</w:t>
      </w:r>
    </w:p>
    <w:p w:rsidR="008C519A" w:rsidRDefault="008C519A">
      <w:pPr>
        <w:pStyle w:val="BodyText"/>
      </w:pPr>
      <w:r>
        <w:t>Подразделения обслуживания налогоплательщиков будет готовить и периодически проводить семинары налогоплательщиков, своевременно информируя об изменениях в их обязанностях в области налогообложения, на его сотрудников будет возлагаться подготовка информационных материалов и руководств по налоговым вопросам, дача консультаций и разъяснений. В этом же подразделении будет осуществляться постановка на налоговый учёт и присвоение налогоплательщику единого идентификационного номера.</w:t>
      </w:r>
    </w:p>
    <w:p w:rsidR="008C519A" w:rsidRDefault="008C519A">
      <w:pPr>
        <w:pStyle w:val="BodyText"/>
      </w:pPr>
      <w:r>
        <w:t>Подразделение обработке данных будет отвечать за ввод информации из налоговых деклараций и иных документов и её обработку.</w:t>
      </w:r>
    </w:p>
    <w:p w:rsidR="008C519A" w:rsidRDefault="008C519A">
      <w:pPr>
        <w:pStyle w:val="BodyText"/>
      </w:pPr>
      <w:r>
        <w:t>Ответственность за проведение документальных проверок предполагается возложить на подразделение контрольных проверок. Отбор налогоплательщиков для проверки будет производиться компьютерной программой по совокупности критериев, позволяющих определить вероятных нарушителей налогового законодательства, а также при получении информации об уклонении от уплаты налога из других источников.</w:t>
      </w:r>
    </w:p>
    <w:p w:rsidR="008C519A" w:rsidRDefault="008C519A">
      <w:pPr>
        <w:pStyle w:val="BodyText"/>
      </w:pPr>
      <w:r>
        <w:t>Подразделение сбора недоимок будет проводить непосредственную работу с нарушителями налоговой дисциплины и осуществлять взыскания сокрытых от налогообложения сумм.</w:t>
      </w:r>
    </w:p>
    <w:p w:rsidR="008C519A" w:rsidRDefault="008C519A">
      <w:pPr>
        <w:ind w:firstLine="567"/>
        <w:rPr>
          <w:spacing w:val="20"/>
        </w:rPr>
      </w:pPr>
    </w:p>
    <w:p w:rsidR="008C519A" w:rsidRDefault="008C519A">
      <w:pPr>
        <w:ind w:firstLine="567"/>
        <w:rPr>
          <w:spacing w:val="20"/>
        </w:rPr>
      </w:pPr>
    </w:p>
    <w:p w:rsidR="008C519A" w:rsidRDefault="008C519A">
      <w:pPr>
        <w:ind w:firstLine="567"/>
        <w:rPr>
          <w:spacing w:val="20"/>
        </w:rPr>
      </w:pPr>
    </w:p>
    <w:p w:rsidR="008C519A" w:rsidRDefault="008C519A">
      <w:pPr>
        <w:ind w:firstLine="567"/>
        <w:rPr>
          <w:spacing w:val="20"/>
        </w:rPr>
      </w:pPr>
    </w:p>
    <w:p w:rsidR="008C519A" w:rsidRDefault="00984209">
      <w:pPr>
        <w:ind w:firstLine="567"/>
        <w:rPr>
          <w:spacing w:val="20"/>
        </w:rPr>
      </w:pPr>
      <w:r>
        <w:rPr>
          <w:spacing w:val="20"/>
        </w:rPr>
        <w:pict>
          <v:group id="_x0000_s1048" style="position:absolute;left:0;text-align:left;margin-left:1.45pt;margin-top:-42.2pt;width:446.45pt;height:177.85pt;z-index:251653120" coordsize="20000,20000" o:allowincell="f">
            <v:rect id="_x0000_s1049" style="position:absolute;width:6453;height:4048" filled="f">
              <v:textbox inset="1pt,1pt,1pt,1pt">
                <w:txbxContent>
                  <w:p w:rsidR="008C519A" w:rsidRDefault="008C519A">
                    <w:pPr>
                      <w:jc w:val="center"/>
                      <w:rPr>
                        <w:sz w:val="24"/>
                      </w:rPr>
                    </w:pPr>
                    <w:r>
                      <w:rPr>
                        <w:sz w:val="24"/>
                      </w:rPr>
                      <w:t>Начальник ГНИ</w:t>
                    </w:r>
                  </w:p>
                  <w:p w:rsidR="008C519A" w:rsidRDefault="008C519A">
                    <w:pPr>
                      <w:jc w:val="center"/>
                      <w:rPr>
                        <w:sz w:val="24"/>
                      </w:rPr>
                    </w:pPr>
                    <w:r>
                      <w:rPr>
                        <w:sz w:val="24"/>
                      </w:rPr>
                      <w:t>по Октябрьскому району</w:t>
                    </w:r>
                  </w:p>
                </w:txbxContent>
              </v:textbox>
            </v:rect>
            <v:rect id="_x0000_s1050" style="position:absolute;left:13547;top:96;width:6453;height:4048" filled="f">
              <v:textbox inset="1pt,1pt,1pt,1pt">
                <w:txbxContent>
                  <w:p w:rsidR="008C519A" w:rsidRDefault="008C519A">
                    <w:pPr>
                      <w:jc w:val="center"/>
                      <w:rPr>
                        <w:sz w:val="24"/>
                      </w:rPr>
                    </w:pPr>
                    <w:r>
                      <w:rPr>
                        <w:sz w:val="24"/>
                      </w:rPr>
                      <w:t>Начальник ГНИ</w:t>
                    </w:r>
                  </w:p>
                  <w:p w:rsidR="008C519A" w:rsidRDefault="008C519A">
                    <w:pPr>
                      <w:jc w:val="center"/>
                      <w:rPr>
                        <w:sz w:val="24"/>
                      </w:rPr>
                    </w:pPr>
                    <w:r>
                      <w:rPr>
                        <w:sz w:val="24"/>
                      </w:rPr>
                      <w:t>по Октябрьскому району</w:t>
                    </w:r>
                  </w:p>
                </w:txbxContent>
              </v:textbox>
            </v:rect>
            <v:rect id="_x0000_s1051" style="position:absolute;left:16127;top:8912;width:3873;height:4054" filled="f">
              <v:textbox inset="1pt,1pt,1pt,1pt">
                <w:txbxContent>
                  <w:p w:rsidR="008C519A" w:rsidRDefault="008C519A">
                    <w:pPr>
                      <w:jc w:val="center"/>
                      <w:rPr>
                        <w:sz w:val="24"/>
                      </w:rPr>
                    </w:pPr>
                    <w:r>
                      <w:rPr>
                        <w:sz w:val="24"/>
                      </w:rPr>
                      <w:t>Сбор</w:t>
                    </w:r>
                  </w:p>
                  <w:p w:rsidR="008C519A" w:rsidRDefault="008C519A">
                    <w:pPr>
                      <w:jc w:val="center"/>
                      <w:rPr>
                        <w:sz w:val="24"/>
                      </w:rPr>
                    </w:pPr>
                    <w:r>
                      <w:rPr>
                        <w:sz w:val="24"/>
                      </w:rPr>
                      <w:t xml:space="preserve"> недоимок</w:t>
                    </w:r>
                  </w:p>
                </w:txbxContent>
              </v:textbox>
            </v:rect>
            <v:rect id="_x0000_s1052" style="position:absolute;left:11289;top:8918;width:3873;height:4048" filled="f">
              <v:textbox inset="1pt,1pt,1pt,1pt">
                <w:txbxContent>
                  <w:p w:rsidR="008C519A" w:rsidRDefault="008C519A">
                    <w:pPr>
                      <w:jc w:val="center"/>
                      <w:rPr>
                        <w:sz w:val="24"/>
                      </w:rPr>
                    </w:pPr>
                    <w:r>
                      <w:rPr>
                        <w:sz w:val="24"/>
                      </w:rPr>
                      <w:t>Контрольные проверки</w:t>
                    </w:r>
                  </w:p>
                </w:txbxContent>
              </v:textbox>
            </v:rect>
            <v:rect id="_x0000_s1053" style="position:absolute;left:6451;top:8912;width:3873;height:4048" filled="f">
              <v:textbox inset="1pt,1pt,1pt,1pt">
                <w:txbxContent>
                  <w:p w:rsidR="008C519A" w:rsidRDefault="008C519A">
                    <w:pPr>
                      <w:jc w:val="center"/>
                      <w:rPr>
                        <w:sz w:val="24"/>
                      </w:rPr>
                    </w:pPr>
                    <w:r>
                      <w:rPr>
                        <w:sz w:val="24"/>
                      </w:rPr>
                      <w:t>Обработка данных</w:t>
                    </w:r>
                  </w:p>
                </w:txbxContent>
              </v:textbox>
            </v:rect>
            <v:rect id="_x0000_s1054" style="position:absolute;top:8929;width:5485;height:4031" filled="f">
              <v:textbox inset="1pt,1pt,1pt,1pt">
                <w:txbxContent>
                  <w:p w:rsidR="008C519A" w:rsidRDefault="008C519A">
                    <w:pPr>
                      <w:jc w:val="center"/>
                      <w:rPr>
                        <w:sz w:val="24"/>
                      </w:rPr>
                    </w:pPr>
                    <w:r>
                      <w:rPr>
                        <w:sz w:val="24"/>
                      </w:rPr>
                      <w:t>Обслуживание налогоплательщиков</w:t>
                    </w:r>
                  </w:p>
                </w:txbxContent>
              </v:textbox>
            </v:rect>
            <v:line id="_x0000_s1055" style="position:absolute" from="6451,1619" to="13549,1625">
              <v:stroke startarrowwidth="narrow" startarrowlength="short" endarrowwidth="narrow" endarrowlength="short"/>
            </v:line>
            <v:line id="_x0000_s1056" style="position:absolute" from="2903,6483" to="18065,6489">
              <v:stroke startarrowwidth="narrow" startarrowlength="short" endarrowwidth="narrow" endarrowlength="short"/>
            </v:line>
            <v:line id="_x0000_s1057" style="position:absolute" from="2903,4048" to="2905,6483">
              <v:stroke startarrowwidth="narrow" startarrowlength="short" endarrowwidth="narrow" endarrowlength="short"/>
            </v:line>
            <v:line id="_x0000_s1058" style="position:absolute" from="2903,6483" to="2905,8918">
              <v:stroke startarrowwidth="narrow" startarrowlength="short" endarrowwidth="narrow" endarrowlength="short"/>
            </v:line>
            <v:line id="_x0000_s1059" style="position:absolute" from="8386,6483" to="8388,8918">
              <v:stroke startarrowwidth="narrow" startarrowlength="short" endarrowwidth="narrow" endarrowlength="short"/>
            </v:line>
            <v:line id="_x0000_s1060" style="position:absolute" from="13224,6483" to="13227,8918">
              <v:stroke startarrowwidth="narrow" startarrowlength="short" endarrowwidth="narrow" endarrowlength="short"/>
            </v:line>
            <v:line id="_x0000_s1061" style="position:absolute" from="18062,6483" to="18065,8918">
              <v:stroke startarrowwidth="narrow" startarrowlength="short" endarrowwidth="narrow" endarrowlength="short"/>
            </v:line>
            <v:rect id="_x0000_s1062" style="position:absolute;top:15142;width:20000;height:4858" filled="f" stroked="f">
              <v:textbox inset="1pt,1pt,1pt,1pt">
                <w:txbxContent>
                  <w:p w:rsidR="008C519A" w:rsidRDefault="008C519A">
                    <w:pPr>
                      <w:jc w:val="center"/>
                    </w:pPr>
                    <w:r>
                      <w:t>Схема 2.2. Рекомендуемая схема организационной структуры ГНИ по Октябрьскому району</w:t>
                    </w:r>
                  </w:p>
                  <w:p w:rsidR="008C519A" w:rsidRDefault="008C519A">
                    <w:pPr>
                      <w:jc w:val="center"/>
                    </w:pPr>
                  </w:p>
                </w:txbxContent>
              </v:textbox>
            </v:rect>
          </v:group>
        </w:pict>
      </w:r>
    </w:p>
    <w:p w:rsidR="008C519A" w:rsidRDefault="008C519A">
      <w:pPr>
        <w:ind w:firstLine="567"/>
        <w:rPr>
          <w:spacing w:val="20"/>
        </w:rPr>
      </w:pPr>
    </w:p>
    <w:p w:rsidR="008C519A" w:rsidRDefault="008C519A">
      <w:pPr>
        <w:ind w:firstLine="567"/>
        <w:rPr>
          <w:spacing w:val="20"/>
        </w:rPr>
      </w:pPr>
    </w:p>
    <w:p w:rsidR="008C519A" w:rsidRDefault="008C519A">
      <w:pPr>
        <w:ind w:left="720" w:firstLine="567"/>
        <w:rPr>
          <w:spacing w:val="20"/>
        </w:rPr>
      </w:pPr>
    </w:p>
    <w:p w:rsidR="008C519A" w:rsidRDefault="008C519A">
      <w:pPr>
        <w:ind w:left="720" w:firstLine="567"/>
        <w:rPr>
          <w:spacing w:val="20"/>
        </w:rPr>
      </w:pPr>
    </w:p>
    <w:p w:rsidR="008C519A" w:rsidRDefault="008C519A">
      <w:pPr>
        <w:ind w:left="720" w:firstLine="567"/>
        <w:rPr>
          <w:spacing w:val="20"/>
        </w:rPr>
      </w:pPr>
    </w:p>
    <w:p w:rsidR="008C519A" w:rsidRDefault="008C519A">
      <w:pPr>
        <w:ind w:left="720" w:firstLine="567"/>
        <w:rPr>
          <w:spacing w:val="20"/>
        </w:rPr>
      </w:pPr>
    </w:p>
    <w:p w:rsidR="008C519A" w:rsidRDefault="008C519A">
      <w:pPr>
        <w:ind w:left="720" w:firstLine="567"/>
        <w:rPr>
          <w:spacing w:val="20"/>
        </w:rPr>
      </w:pPr>
    </w:p>
    <w:p w:rsidR="008C519A" w:rsidRDefault="008C519A">
      <w:pPr>
        <w:ind w:left="720" w:firstLine="567"/>
        <w:rPr>
          <w:spacing w:val="20"/>
        </w:rPr>
      </w:pPr>
    </w:p>
    <w:p w:rsidR="008C519A" w:rsidRDefault="008C519A">
      <w:pPr>
        <w:ind w:left="720" w:firstLine="567"/>
        <w:rPr>
          <w:spacing w:val="20"/>
        </w:rPr>
      </w:pPr>
    </w:p>
    <w:p w:rsidR="008C519A" w:rsidRDefault="008C519A">
      <w:pPr>
        <w:ind w:left="720" w:firstLine="567"/>
        <w:rPr>
          <w:spacing w:val="20"/>
        </w:rPr>
      </w:pPr>
    </w:p>
    <w:p w:rsidR="008C519A" w:rsidRDefault="008C519A">
      <w:pPr>
        <w:pStyle w:val="BodyText"/>
      </w:pPr>
      <w:r>
        <w:t>Успешная реализация проекта предусматривает задачи переподготовки персонала налоговых органов разработки и внедрения новых технологий для создаваемых подразделений, полной компьютеризации процесса сбора и обработки налоговых деклараций и платежей.</w:t>
      </w:r>
    </w:p>
    <w:p w:rsidR="008C519A" w:rsidRDefault="008C519A">
      <w:pPr>
        <w:pStyle w:val="BodyText"/>
      </w:pPr>
      <w:r>
        <w:t>Внедрение данного проекта в жизнь сделает систему налогообложения более корректной и справедливой по отношению к налогоплательщикам, повысит уровень их обслуживания и снизит затраты на обеспечение налоговой дисциплины.</w:t>
      </w:r>
    </w:p>
    <w:p w:rsidR="008C519A" w:rsidRDefault="008C519A">
      <w:pPr>
        <w:ind w:left="720" w:firstLine="567"/>
        <w:rPr>
          <w:spacing w:val="20"/>
        </w:rPr>
      </w:pPr>
    </w:p>
    <w:p w:rsidR="008C519A" w:rsidRDefault="008C519A">
      <w:pPr>
        <w:pStyle w:val="Heading2"/>
      </w:pPr>
      <w:bookmarkStart w:id="7" w:name="_Toc419257373"/>
      <w:r>
        <w:t>2.2 Планирование как основа деятельности ГНИ.</w:t>
      </w:r>
      <w:bookmarkEnd w:id="7"/>
    </w:p>
    <w:p w:rsidR="008C519A" w:rsidRDefault="008C519A">
      <w:pPr>
        <w:ind w:left="1003"/>
        <w:rPr>
          <w:spacing w:val="20"/>
        </w:rPr>
      </w:pPr>
    </w:p>
    <w:p w:rsidR="008C519A" w:rsidRDefault="008C519A">
      <w:pPr>
        <w:pStyle w:val="BodyText"/>
      </w:pPr>
      <w:r>
        <w:t>Обоснованные цели являются важнейшими компонентами эффективного планирования, но они не обеспечивают полностью адекватных ориентиров для принятия решения и поведения. Цель устанавливает, что организация хочет достичь и когда она хочет получить желаемый результат. Работники, ответственные за достижение целей, движимые даже наилучшими намерениями, могут легко выбрать такой образ действий или вести себя таким образом, что фактически не обеспечит достижение целей. Чтобы избежать подобной дезориентации и неправильного толкования, руководство должно разрабатывать дополнительные планы и конкретные указания по обеспечению целей и наладить процесс реализации стратегического плана.</w:t>
      </w:r>
    </w:p>
    <w:p w:rsidR="008C519A" w:rsidRDefault="008C519A">
      <w:pPr>
        <w:pStyle w:val="BodyText"/>
      </w:pPr>
      <w:r>
        <w:t>Основной задачей этих директив является ориентация будущих решений и поведения на реализацию альтернатив, которые, по мнению руководства, являются благоприятными для достижения общей цели.</w:t>
      </w:r>
    </w:p>
    <w:p w:rsidR="008C519A" w:rsidRDefault="008C519A">
      <w:pPr>
        <w:pStyle w:val="BodyText"/>
      </w:pPr>
      <w:r>
        <w:t>Как и для многих организаций планирование для ГНИ имеет очень большое значение для осуществления деятельности и для достижения целей организации.</w:t>
      </w:r>
    </w:p>
    <w:p w:rsidR="008C519A" w:rsidRDefault="008C519A">
      <w:pPr>
        <w:pStyle w:val="BodyText"/>
      </w:pPr>
      <w:r>
        <w:t>Поэтому ГНИ занимается планированием своей деятельности, составляют как долгосрочные, так и краткосрочные планы.</w:t>
      </w:r>
    </w:p>
    <w:p w:rsidR="008C519A" w:rsidRDefault="008C519A">
      <w:pPr>
        <w:pStyle w:val="BodyText"/>
      </w:pPr>
      <w:r>
        <w:t>В ГНИ Октябрьского района составляют следующие виды планов:</w:t>
      </w:r>
    </w:p>
    <w:p w:rsidR="008C519A" w:rsidRDefault="008C519A" w:rsidP="003D4B92">
      <w:pPr>
        <w:pStyle w:val="List"/>
        <w:numPr>
          <w:ilvl w:val="0"/>
          <w:numId w:val="14"/>
        </w:numPr>
      </w:pPr>
      <w:r>
        <w:t>Квартальные планы отделов и секторов ГНИ и информации по их выполнению;</w:t>
      </w:r>
    </w:p>
    <w:p w:rsidR="008C519A" w:rsidRDefault="008C519A" w:rsidP="003D4B92">
      <w:pPr>
        <w:pStyle w:val="List"/>
        <w:numPr>
          <w:ilvl w:val="0"/>
          <w:numId w:val="14"/>
        </w:numPr>
      </w:pPr>
      <w:r>
        <w:t>планы мероприятий по выполнению Указов Президентов;</w:t>
      </w:r>
    </w:p>
    <w:p w:rsidR="008C519A" w:rsidRDefault="008C519A" w:rsidP="003D4B92">
      <w:pPr>
        <w:pStyle w:val="List"/>
        <w:numPr>
          <w:ilvl w:val="0"/>
          <w:numId w:val="14"/>
        </w:numPr>
      </w:pPr>
      <w:r>
        <w:t>планы графиков проверок предприятий по соблюдению налогового законодательства;</w:t>
      </w:r>
    </w:p>
    <w:p w:rsidR="008C519A" w:rsidRDefault="008C519A" w:rsidP="003D4B92">
      <w:pPr>
        <w:pStyle w:val="List"/>
        <w:numPr>
          <w:ilvl w:val="0"/>
          <w:numId w:val="14"/>
        </w:numPr>
      </w:pPr>
      <w:r>
        <w:t>планируют суммы налогов и платежей, которые должны перечислять предприятия в бюджеты различных уровней (бюджетные назначения).</w:t>
      </w:r>
    </w:p>
    <w:p w:rsidR="008C519A" w:rsidRDefault="008C519A">
      <w:pPr>
        <w:pStyle w:val="BodyText"/>
      </w:pPr>
      <w:r>
        <w:t>Рассмотрим содержание каждого из этих видов планов:</w:t>
      </w:r>
    </w:p>
    <w:p w:rsidR="008C519A" w:rsidRDefault="008C519A">
      <w:pPr>
        <w:pStyle w:val="BodyText"/>
      </w:pPr>
      <w:r>
        <w:t>1. В Квартальные планы входят мероприятия, которые необходимо выполнить за определённый квартал, срок исполнения, кто является ответственным за проведение каждого мероприятия.</w:t>
      </w:r>
    </w:p>
    <w:p w:rsidR="008C519A" w:rsidRDefault="008C519A">
      <w:pPr>
        <w:pStyle w:val="BodyText"/>
      </w:pPr>
      <w:r>
        <w:t>Рассмотрим план работы на IV квартал 1997 года.</w:t>
      </w:r>
    </w:p>
    <w:p w:rsidR="008C519A" w:rsidRDefault="008C519A">
      <w:pPr>
        <w:pStyle w:val="BodyText"/>
      </w:pPr>
      <w:r>
        <w:t>Этот план оформляется в виде таблицы 2.1. Напротив каждого пункта плана работы ставится срок исполнения - это может быть конкретное число и месяц или сколько раз необходимо провести эту работу за квартал и т.д. Затем также напротив каждого срока исполнения ставится, кто является ответственным: конкретная фамилия инспектора или количество инспекторов.</w:t>
      </w:r>
    </w:p>
    <w:p w:rsidR="008C519A" w:rsidRDefault="008C519A">
      <w:pPr>
        <w:pStyle w:val="BodyText"/>
      </w:pPr>
      <w:r>
        <w:t>Этот план работы ГНИ на квартал необходим, так как приводит к своевременному выполнению каждым инспектором необходимой работы и при общих усилиях ведёт к выполнению общей главной цели организации.</w:t>
      </w:r>
    </w:p>
    <w:p w:rsidR="008C519A" w:rsidRDefault="008C519A">
      <w:pPr>
        <w:ind w:firstLine="567"/>
        <w:rPr>
          <w:spacing w:val="20"/>
        </w:rPr>
      </w:pPr>
    </w:p>
    <w:p w:rsidR="008C519A" w:rsidRDefault="008C519A">
      <w:pPr>
        <w:pStyle w:val="Caption"/>
        <w:jc w:val="right"/>
      </w:pPr>
      <w:r>
        <w:t>Таблица 2.1.</w:t>
      </w:r>
    </w:p>
    <w:p w:rsidR="008C519A" w:rsidRDefault="008C519A">
      <w:pPr>
        <w:jc w:val="center"/>
        <w:rPr>
          <w:b/>
          <w:spacing w:val="20"/>
        </w:rPr>
      </w:pPr>
      <w:r>
        <w:rPr>
          <w:b/>
          <w:spacing w:val="20"/>
        </w:rPr>
        <w:t xml:space="preserve">Квартальные планы отделов и секторов ГНИ по Октябрьскому району и информации по их выполнению </w:t>
      </w:r>
    </w:p>
    <w:p w:rsidR="008C519A" w:rsidRDefault="008C519A">
      <w:pPr>
        <w:jc w:val="center"/>
        <w:rPr>
          <w:b/>
          <w:spacing w:val="20"/>
        </w:rPr>
      </w:pPr>
      <w:r>
        <w:rPr>
          <w:b/>
          <w:spacing w:val="20"/>
        </w:rPr>
        <w:t>План работы на IV квартал 1997 г.</w:t>
      </w:r>
    </w:p>
    <w:p w:rsidR="008C519A" w:rsidRDefault="008C519A">
      <w:pPr>
        <w:jc w:val="center"/>
        <w:rPr>
          <w:spacing w:val="20"/>
        </w:rPr>
      </w:pPr>
    </w:p>
    <w:tbl>
      <w:tblPr>
        <w:tblW w:w="0" w:type="auto"/>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6" w:type="dxa"/>
          <w:right w:w="56" w:type="dxa"/>
        </w:tblCellMar>
        <w:tblLook w:val="00A0" w:firstRow="1" w:lastRow="0" w:firstColumn="1" w:lastColumn="0" w:noHBand="0" w:noVBand="0"/>
      </w:tblPr>
      <w:tblGrid>
        <w:gridCol w:w="482"/>
        <w:gridCol w:w="4961"/>
        <w:gridCol w:w="2126"/>
        <w:gridCol w:w="1999"/>
        <w:gridCol w:w="2"/>
      </w:tblGrid>
      <w:tr w:rsidR="008C519A">
        <w:tc>
          <w:tcPr>
            <w:tcW w:w="482" w:type="dxa"/>
            <w:tcBorders>
              <w:bottom w:val="single" w:sz="12" w:space="0" w:color="000000"/>
            </w:tcBorders>
          </w:tcPr>
          <w:p w:rsidR="008C519A" w:rsidRDefault="008C519A">
            <w:pPr>
              <w:jc w:val="center"/>
              <w:rPr>
                <w:spacing w:val="20"/>
              </w:rPr>
            </w:pPr>
            <w:r>
              <w:rPr>
                <w:spacing w:val="20"/>
              </w:rPr>
              <w:t>№ п.п</w:t>
            </w:r>
          </w:p>
        </w:tc>
        <w:tc>
          <w:tcPr>
            <w:tcW w:w="4961" w:type="dxa"/>
            <w:tcBorders>
              <w:bottom w:val="single" w:sz="12" w:space="0" w:color="000000"/>
            </w:tcBorders>
          </w:tcPr>
          <w:p w:rsidR="008C519A" w:rsidRDefault="008C519A">
            <w:pPr>
              <w:jc w:val="center"/>
              <w:rPr>
                <w:spacing w:val="20"/>
              </w:rPr>
            </w:pPr>
            <w:r>
              <w:rPr>
                <w:spacing w:val="20"/>
              </w:rPr>
              <w:t>Наименование</w:t>
            </w:r>
          </w:p>
        </w:tc>
        <w:tc>
          <w:tcPr>
            <w:tcW w:w="2126" w:type="dxa"/>
            <w:tcBorders>
              <w:bottom w:val="single" w:sz="12" w:space="0" w:color="000000"/>
            </w:tcBorders>
          </w:tcPr>
          <w:p w:rsidR="008C519A" w:rsidRDefault="008C519A">
            <w:pPr>
              <w:jc w:val="center"/>
              <w:rPr>
                <w:spacing w:val="20"/>
              </w:rPr>
            </w:pPr>
            <w:r>
              <w:rPr>
                <w:spacing w:val="20"/>
              </w:rPr>
              <w:t>Срок исполнения</w:t>
            </w:r>
          </w:p>
        </w:tc>
        <w:tc>
          <w:tcPr>
            <w:tcW w:w="2001" w:type="dxa"/>
            <w:gridSpan w:val="2"/>
            <w:tcBorders>
              <w:bottom w:val="single" w:sz="12" w:space="0" w:color="000000"/>
            </w:tcBorders>
          </w:tcPr>
          <w:p w:rsidR="008C519A" w:rsidRDefault="008C519A">
            <w:pPr>
              <w:jc w:val="center"/>
              <w:rPr>
                <w:spacing w:val="20"/>
              </w:rPr>
            </w:pPr>
            <w:r>
              <w:rPr>
                <w:spacing w:val="20"/>
              </w:rPr>
              <w:t>Ответственный</w:t>
            </w:r>
          </w:p>
        </w:tc>
      </w:tr>
      <w:tr w:rsidR="008C519A">
        <w:tc>
          <w:tcPr>
            <w:tcW w:w="482" w:type="dxa"/>
            <w:tcBorders>
              <w:top w:val="nil"/>
            </w:tcBorders>
          </w:tcPr>
          <w:p w:rsidR="008C519A" w:rsidRDefault="008C519A">
            <w:pPr>
              <w:jc w:val="center"/>
              <w:rPr>
                <w:spacing w:val="20"/>
              </w:rPr>
            </w:pPr>
            <w:r>
              <w:rPr>
                <w:spacing w:val="20"/>
              </w:rPr>
              <w:t>1</w:t>
            </w:r>
          </w:p>
        </w:tc>
        <w:tc>
          <w:tcPr>
            <w:tcW w:w="4961" w:type="dxa"/>
            <w:tcBorders>
              <w:top w:val="nil"/>
            </w:tcBorders>
          </w:tcPr>
          <w:p w:rsidR="008C519A" w:rsidRDefault="008C519A">
            <w:pPr>
              <w:jc w:val="center"/>
              <w:rPr>
                <w:spacing w:val="20"/>
              </w:rPr>
            </w:pPr>
            <w:r>
              <w:rPr>
                <w:spacing w:val="20"/>
              </w:rPr>
              <w:t>2</w:t>
            </w:r>
          </w:p>
        </w:tc>
        <w:tc>
          <w:tcPr>
            <w:tcW w:w="2126" w:type="dxa"/>
            <w:tcBorders>
              <w:top w:val="nil"/>
            </w:tcBorders>
          </w:tcPr>
          <w:p w:rsidR="008C519A" w:rsidRDefault="008C519A">
            <w:pPr>
              <w:jc w:val="center"/>
              <w:rPr>
                <w:spacing w:val="20"/>
              </w:rPr>
            </w:pPr>
            <w:r>
              <w:rPr>
                <w:spacing w:val="20"/>
              </w:rPr>
              <w:t>3</w:t>
            </w:r>
          </w:p>
        </w:tc>
        <w:tc>
          <w:tcPr>
            <w:tcW w:w="2001" w:type="dxa"/>
            <w:gridSpan w:val="2"/>
            <w:tcBorders>
              <w:top w:val="nil"/>
            </w:tcBorders>
          </w:tcPr>
          <w:p w:rsidR="008C519A" w:rsidRDefault="008C519A">
            <w:pPr>
              <w:jc w:val="center"/>
              <w:rPr>
                <w:spacing w:val="20"/>
              </w:rPr>
            </w:pPr>
            <w:r>
              <w:rPr>
                <w:spacing w:val="20"/>
              </w:rPr>
              <w:t>4</w:t>
            </w:r>
          </w:p>
        </w:tc>
      </w:tr>
      <w:tr w:rsidR="008C519A">
        <w:trPr>
          <w:gridAfter w:val="1"/>
        </w:trPr>
        <w:tc>
          <w:tcPr>
            <w:tcW w:w="9568" w:type="dxa"/>
            <w:gridSpan w:val="4"/>
          </w:tcPr>
          <w:p w:rsidR="008C519A" w:rsidRDefault="008C519A">
            <w:pPr>
              <w:jc w:val="center"/>
              <w:rPr>
                <w:spacing w:val="20"/>
              </w:rPr>
            </w:pPr>
            <w:r>
              <w:rPr>
                <w:spacing w:val="20"/>
              </w:rPr>
              <w:t>I.  Контроль исполнения налогового законодательства налогоплательщиками</w:t>
            </w:r>
          </w:p>
        </w:tc>
      </w:tr>
      <w:tr w:rsidR="008C519A">
        <w:tc>
          <w:tcPr>
            <w:tcW w:w="482" w:type="dxa"/>
          </w:tcPr>
          <w:p w:rsidR="008C519A" w:rsidRDefault="008C519A">
            <w:pPr>
              <w:jc w:val="center"/>
              <w:rPr>
                <w:spacing w:val="20"/>
              </w:rPr>
            </w:pPr>
            <w:r>
              <w:rPr>
                <w:spacing w:val="20"/>
              </w:rPr>
              <w:t>1.</w:t>
            </w:r>
          </w:p>
        </w:tc>
        <w:tc>
          <w:tcPr>
            <w:tcW w:w="4961" w:type="dxa"/>
          </w:tcPr>
          <w:p w:rsidR="008C519A" w:rsidRDefault="008C519A">
            <w:pPr>
              <w:rPr>
                <w:spacing w:val="20"/>
              </w:rPr>
            </w:pPr>
            <w:r>
              <w:rPr>
                <w:spacing w:val="20"/>
              </w:rPr>
              <w:t>Провести документальные проверки соблюдения налогового законодательства</w:t>
            </w:r>
          </w:p>
        </w:tc>
        <w:tc>
          <w:tcPr>
            <w:tcW w:w="2126" w:type="dxa"/>
          </w:tcPr>
          <w:p w:rsidR="008C519A" w:rsidRDefault="008C519A">
            <w:pPr>
              <w:jc w:val="center"/>
              <w:rPr>
                <w:spacing w:val="20"/>
              </w:rPr>
            </w:pPr>
            <w:r>
              <w:rPr>
                <w:spacing w:val="20"/>
              </w:rPr>
              <w:t>Согласно графика</w:t>
            </w:r>
          </w:p>
        </w:tc>
        <w:tc>
          <w:tcPr>
            <w:tcW w:w="2001" w:type="dxa"/>
            <w:gridSpan w:val="2"/>
          </w:tcPr>
          <w:p w:rsidR="008C519A" w:rsidRDefault="008C519A">
            <w:pPr>
              <w:jc w:val="center"/>
              <w:rPr>
                <w:spacing w:val="20"/>
              </w:rPr>
            </w:pPr>
            <w:r>
              <w:rPr>
                <w:spacing w:val="20"/>
              </w:rPr>
              <w:t>Инспектора</w:t>
            </w:r>
          </w:p>
        </w:tc>
      </w:tr>
      <w:tr w:rsidR="008C519A">
        <w:tc>
          <w:tcPr>
            <w:tcW w:w="482" w:type="dxa"/>
          </w:tcPr>
          <w:p w:rsidR="008C519A" w:rsidRDefault="008C519A">
            <w:pPr>
              <w:jc w:val="center"/>
              <w:rPr>
                <w:spacing w:val="20"/>
              </w:rPr>
            </w:pPr>
            <w:r>
              <w:rPr>
                <w:spacing w:val="20"/>
              </w:rPr>
              <w:t>2.</w:t>
            </w:r>
          </w:p>
        </w:tc>
        <w:tc>
          <w:tcPr>
            <w:tcW w:w="4961" w:type="dxa"/>
          </w:tcPr>
          <w:p w:rsidR="008C519A" w:rsidRDefault="008C519A">
            <w:pPr>
              <w:rPr>
                <w:spacing w:val="20"/>
              </w:rPr>
            </w:pPr>
            <w:r>
              <w:rPr>
                <w:spacing w:val="20"/>
              </w:rPr>
              <w:t>Контроль за поступлением сумм по актам документальных проверок</w:t>
            </w:r>
          </w:p>
        </w:tc>
        <w:tc>
          <w:tcPr>
            <w:tcW w:w="2126" w:type="dxa"/>
          </w:tcPr>
          <w:p w:rsidR="008C519A" w:rsidRDefault="008C519A">
            <w:pPr>
              <w:jc w:val="center"/>
              <w:rPr>
                <w:spacing w:val="20"/>
              </w:rPr>
            </w:pPr>
            <w:r>
              <w:rPr>
                <w:spacing w:val="20"/>
              </w:rPr>
              <w:t>Постоянно</w:t>
            </w:r>
          </w:p>
        </w:tc>
        <w:tc>
          <w:tcPr>
            <w:tcW w:w="2001" w:type="dxa"/>
            <w:gridSpan w:val="2"/>
          </w:tcPr>
          <w:p w:rsidR="008C519A" w:rsidRDefault="008C519A">
            <w:pPr>
              <w:jc w:val="center"/>
              <w:rPr>
                <w:spacing w:val="20"/>
              </w:rPr>
            </w:pPr>
            <w:r>
              <w:rPr>
                <w:spacing w:val="20"/>
              </w:rPr>
              <w:t>Инспектора</w:t>
            </w:r>
          </w:p>
        </w:tc>
      </w:tr>
      <w:tr w:rsidR="008C519A">
        <w:tc>
          <w:tcPr>
            <w:tcW w:w="482" w:type="dxa"/>
          </w:tcPr>
          <w:p w:rsidR="008C519A" w:rsidRDefault="008C519A">
            <w:pPr>
              <w:jc w:val="center"/>
              <w:rPr>
                <w:spacing w:val="20"/>
              </w:rPr>
            </w:pPr>
            <w:r>
              <w:rPr>
                <w:spacing w:val="20"/>
              </w:rPr>
              <w:t>3.</w:t>
            </w:r>
          </w:p>
        </w:tc>
        <w:tc>
          <w:tcPr>
            <w:tcW w:w="4961" w:type="dxa"/>
          </w:tcPr>
          <w:p w:rsidR="008C519A" w:rsidRDefault="008C519A">
            <w:pPr>
              <w:rPr>
                <w:spacing w:val="20"/>
              </w:rPr>
            </w:pPr>
            <w:r>
              <w:rPr>
                <w:spacing w:val="20"/>
              </w:rPr>
              <w:t>Проведение встречных проверок по запросам других ГНИ</w:t>
            </w:r>
          </w:p>
        </w:tc>
        <w:tc>
          <w:tcPr>
            <w:tcW w:w="2126" w:type="dxa"/>
          </w:tcPr>
          <w:p w:rsidR="008C519A" w:rsidRDefault="008C519A">
            <w:pPr>
              <w:jc w:val="center"/>
              <w:rPr>
                <w:spacing w:val="20"/>
              </w:rPr>
            </w:pPr>
            <w:r>
              <w:rPr>
                <w:spacing w:val="20"/>
              </w:rPr>
              <w:t>По мере получения запроса</w:t>
            </w:r>
          </w:p>
        </w:tc>
        <w:tc>
          <w:tcPr>
            <w:tcW w:w="2001" w:type="dxa"/>
            <w:gridSpan w:val="2"/>
          </w:tcPr>
          <w:p w:rsidR="008C519A" w:rsidRDefault="008C519A">
            <w:pPr>
              <w:jc w:val="center"/>
              <w:rPr>
                <w:spacing w:val="20"/>
              </w:rPr>
            </w:pPr>
            <w:r>
              <w:rPr>
                <w:spacing w:val="20"/>
              </w:rPr>
              <w:t>Инспектора</w:t>
            </w:r>
          </w:p>
        </w:tc>
      </w:tr>
      <w:tr w:rsidR="008C519A">
        <w:tc>
          <w:tcPr>
            <w:tcW w:w="482" w:type="dxa"/>
          </w:tcPr>
          <w:p w:rsidR="008C519A" w:rsidRDefault="008C519A">
            <w:pPr>
              <w:jc w:val="center"/>
              <w:rPr>
                <w:spacing w:val="20"/>
              </w:rPr>
            </w:pPr>
            <w:r>
              <w:rPr>
                <w:spacing w:val="20"/>
              </w:rPr>
              <w:t>4.</w:t>
            </w:r>
          </w:p>
        </w:tc>
        <w:tc>
          <w:tcPr>
            <w:tcW w:w="4961" w:type="dxa"/>
          </w:tcPr>
          <w:p w:rsidR="008C519A" w:rsidRDefault="008C519A">
            <w:pPr>
              <w:rPr>
                <w:spacing w:val="20"/>
              </w:rPr>
            </w:pPr>
            <w:r>
              <w:rPr>
                <w:spacing w:val="20"/>
              </w:rPr>
              <w:t>Подготовка материалов документальных проверок вопросы состояния платёжной дисциплины</w:t>
            </w:r>
          </w:p>
        </w:tc>
        <w:tc>
          <w:tcPr>
            <w:tcW w:w="2126" w:type="dxa"/>
          </w:tcPr>
          <w:p w:rsidR="008C519A" w:rsidRDefault="008C519A">
            <w:pPr>
              <w:jc w:val="center"/>
              <w:rPr>
                <w:spacing w:val="20"/>
              </w:rPr>
            </w:pPr>
            <w:r>
              <w:rPr>
                <w:spacing w:val="20"/>
              </w:rPr>
              <w:t>Еженедельно</w:t>
            </w:r>
          </w:p>
          <w:p w:rsidR="008C519A" w:rsidRDefault="008C519A">
            <w:pPr>
              <w:jc w:val="center"/>
              <w:rPr>
                <w:spacing w:val="20"/>
              </w:rPr>
            </w:pPr>
            <w:r>
              <w:rPr>
                <w:spacing w:val="20"/>
              </w:rPr>
              <w:t>Среда</w:t>
            </w:r>
          </w:p>
        </w:tc>
        <w:tc>
          <w:tcPr>
            <w:tcW w:w="2001" w:type="dxa"/>
            <w:gridSpan w:val="2"/>
          </w:tcPr>
          <w:p w:rsidR="008C519A" w:rsidRDefault="008C519A">
            <w:pPr>
              <w:jc w:val="center"/>
              <w:rPr>
                <w:spacing w:val="20"/>
              </w:rPr>
            </w:pPr>
            <w:r>
              <w:rPr>
                <w:spacing w:val="20"/>
              </w:rPr>
              <w:t>Белова Л.Г.</w:t>
            </w:r>
          </w:p>
          <w:p w:rsidR="008C519A" w:rsidRDefault="008C519A">
            <w:pPr>
              <w:jc w:val="center"/>
              <w:rPr>
                <w:spacing w:val="20"/>
              </w:rPr>
            </w:pPr>
            <w:r>
              <w:rPr>
                <w:spacing w:val="20"/>
              </w:rPr>
              <w:t>Инспектора</w:t>
            </w:r>
          </w:p>
        </w:tc>
      </w:tr>
      <w:tr w:rsidR="008C519A">
        <w:tc>
          <w:tcPr>
            <w:tcW w:w="482" w:type="dxa"/>
          </w:tcPr>
          <w:p w:rsidR="008C519A" w:rsidRDefault="008C519A">
            <w:pPr>
              <w:jc w:val="center"/>
              <w:rPr>
                <w:spacing w:val="20"/>
              </w:rPr>
            </w:pPr>
            <w:r>
              <w:rPr>
                <w:spacing w:val="20"/>
              </w:rPr>
              <w:t>5.</w:t>
            </w:r>
          </w:p>
        </w:tc>
        <w:tc>
          <w:tcPr>
            <w:tcW w:w="4961" w:type="dxa"/>
          </w:tcPr>
          <w:p w:rsidR="008C519A" w:rsidRDefault="008C519A">
            <w:pPr>
              <w:rPr>
                <w:spacing w:val="20"/>
              </w:rPr>
            </w:pPr>
            <w:r>
              <w:rPr>
                <w:spacing w:val="20"/>
              </w:rPr>
              <w:t>Отражать в актах документальных проверок вопросы состояния платёжной дисциплины</w:t>
            </w:r>
          </w:p>
        </w:tc>
        <w:tc>
          <w:tcPr>
            <w:tcW w:w="2126" w:type="dxa"/>
          </w:tcPr>
          <w:p w:rsidR="008C519A" w:rsidRDefault="008C519A">
            <w:pPr>
              <w:jc w:val="center"/>
              <w:rPr>
                <w:spacing w:val="20"/>
              </w:rPr>
            </w:pPr>
            <w:r>
              <w:rPr>
                <w:spacing w:val="20"/>
              </w:rPr>
              <w:t>Согласно утверждённого перечня</w:t>
            </w:r>
          </w:p>
        </w:tc>
        <w:tc>
          <w:tcPr>
            <w:tcW w:w="2001" w:type="dxa"/>
            <w:gridSpan w:val="2"/>
          </w:tcPr>
          <w:p w:rsidR="008C519A" w:rsidRDefault="008C519A">
            <w:pPr>
              <w:jc w:val="center"/>
              <w:rPr>
                <w:spacing w:val="20"/>
              </w:rPr>
            </w:pPr>
            <w:r>
              <w:rPr>
                <w:spacing w:val="20"/>
              </w:rPr>
              <w:t>Инспектора</w:t>
            </w:r>
          </w:p>
        </w:tc>
      </w:tr>
      <w:tr w:rsidR="008C519A">
        <w:tc>
          <w:tcPr>
            <w:tcW w:w="482" w:type="dxa"/>
          </w:tcPr>
          <w:p w:rsidR="008C519A" w:rsidRDefault="008C519A">
            <w:pPr>
              <w:jc w:val="center"/>
              <w:rPr>
                <w:spacing w:val="20"/>
              </w:rPr>
            </w:pPr>
            <w:r>
              <w:rPr>
                <w:spacing w:val="20"/>
              </w:rPr>
              <w:t>6.</w:t>
            </w:r>
          </w:p>
        </w:tc>
        <w:tc>
          <w:tcPr>
            <w:tcW w:w="4961" w:type="dxa"/>
          </w:tcPr>
          <w:p w:rsidR="008C519A" w:rsidRDefault="008C519A">
            <w:pPr>
              <w:rPr>
                <w:spacing w:val="20"/>
              </w:rPr>
            </w:pPr>
            <w:r>
              <w:rPr>
                <w:spacing w:val="20"/>
              </w:rPr>
              <w:t>При проверках выявлять дополнительные счета предприятий не указанных в документах представленных в ГНИ</w:t>
            </w:r>
          </w:p>
        </w:tc>
        <w:tc>
          <w:tcPr>
            <w:tcW w:w="2126" w:type="dxa"/>
          </w:tcPr>
          <w:p w:rsidR="008C519A" w:rsidRDefault="008C519A">
            <w:pPr>
              <w:jc w:val="center"/>
              <w:rPr>
                <w:spacing w:val="20"/>
              </w:rPr>
            </w:pPr>
            <w:r>
              <w:rPr>
                <w:spacing w:val="20"/>
              </w:rPr>
              <w:t>Постоянно</w:t>
            </w:r>
          </w:p>
        </w:tc>
        <w:tc>
          <w:tcPr>
            <w:tcW w:w="2001" w:type="dxa"/>
            <w:gridSpan w:val="2"/>
          </w:tcPr>
          <w:p w:rsidR="008C519A" w:rsidRDefault="008C519A">
            <w:pPr>
              <w:jc w:val="center"/>
              <w:rPr>
                <w:spacing w:val="20"/>
              </w:rPr>
            </w:pPr>
            <w:r>
              <w:rPr>
                <w:spacing w:val="20"/>
              </w:rPr>
              <w:t>Белова Л.Г.</w:t>
            </w:r>
          </w:p>
          <w:p w:rsidR="008C519A" w:rsidRDefault="008C519A">
            <w:pPr>
              <w:jc w:val="center"/>
              <w:rPr>
                <w:spacing w:val="20"/>
              </w:rPr>
            </w:pPr>
            <w:r>
              <w:rPr>
                <w:spacing w:val="20"/>
              </w:rPr>
              <w:t>Инспектора</w:t>
            </w:r>
          </w:p>
        </w:tc>
      </w:tr>
      <w:tr w:rsidR="008C519A">
        <w:tc>
          <w:tcPr>
            <w:tcW w:w="482" w:type="dxa"/>
          </w:tcPr>
          <w:p w:rsidR="008C519A" w:rsidRDefault="008C519A">
            <w:pPr>
              <w:jc w:val="center"/>
              <w:rPr>
                <w:spacing w:val="20"/>
              </w:rPr>
            </w:pPr>
            <w:r>
              <w:rPr>
                <w:spacing w:val="20"/>
              </w:rPr>
              <w:t>7.</w:t>
            </w:r>
          </w:p>
        </w:tc>
        <w:tc>
          <w:tcPr>
            <w:tcW w:w="4961" w:type="dxa"/>
          </w:tcPr>
          <w:p w:rsidR="008C519A" w:rsidRDefault="008C519A">
            <w:pPr>
              <w:rPr>
                <w:spacing w:val="20"/>
              </w:rPr>
            </w:pPr>
            <w:r>
              <w:rPr>
                <w:spacing w:val="20"/>
              </w:rPr>
              <w:t>Проводить массовые проверки соблюдения законодательства об оплате труда</w:t>
            </w:r>
          </w:p>
        </w:tc>
        <w:tc>
          <w:tcPr>
            <w:tcW w:w="2126" w:type="dxa"/>
          </w:tcPr>
          <w:p w:rsidR="008C519A" w:rsidRDefault="008C519A">
            <w:pPr>
              <w:jc w:val="center"/>
              <w:rPr>
                <w:spacing w:val="20"/>
              </w:rPr>
            </w:pPr>
            <w:r>
              <w:rPr>
                <w:spacing w:val="20"/>
              </w:rPr>
              <w:t>При проведении документальных проверок</w:t>
            </w:r>
          </w:p>
        </w:tc>
        <w:tc>
          <w:tcPr>
            <w:tcW w:w="2001" w:type="dxa"/>
            <w:gridSpan w:val="2"/>
          </w:tcPr>
          <w:p w:rsidR="008C519A" w:rsidRDefault="008C519A">
            <w:pPr>
              <w:jc w:val="center"/>
              <w:rPr>
                <w:spacing w:val="20"/>
              </w:rPr>
            </w:pPr>
            <w:r>
              <w:rPr>
                <w:spacing w:val="20"/>
              </w:rPr>
              <w:t>Инспектора</w:t>
            </w:r>
          </w:p>
        </w:tc>
      </w:tr>
      <w:tr w:rsidR="008C519A">
        <w:tc>
          <w:tcPr>
            <w:tcW w:w="482" w:type="dxa"/>
          </w:tcPr>
          <w:p w:rsidR="008C519A" w:rsidRDefault="008C519A">
            <w:pPr>
              <w:jc w:val="center"/>
              <w:rPr>
                <w:spacing w:val="20"/>
              </w:rPr>
            </w:pPr>
            <w:r>
              <w:rPr>
                <w:spacing w:val="20"/>
              </w:rPr>
              <w:t>8.</w:t>
            </w:r>
          </w:p>
        </w:tc>
        <w:tc>
          <w:tcPr>
            <w:tcW w:w="4961" w:type="dxa"/>
          </w:tcPr>
          <w:p w:rsidR="008C519A" w:rsidRDefault="008C519A">
            <w:pPr>
              <w:rPr>
                <w:spacing w:val="20"/>
              </w:rPr>
            </w:pPr>
            <w:r>
              <w:rPr>
                <w:spacing w:val="20"/>
              </w:rPr>
              <w:t>Проводить работу по выявлению оптовых поставщиков алкогольной продукции</w:t>
            </w:r>
          </w:p>
        </w:tc>
        <w:tc>
          <w:tcPr>
            <w:tcW w:w="2126" w:type="dxa"/>
          </w:tcPr>
          <w:p w:rsidR="008C519A" w:rsidRDefault="008C519A">
            <w:pPr>
              <w:jc w:val="center"/>
              <w:rPr>
                <w:spacing w:val="20"/>
              </w:rPr>
            </w:pPr>
            <w:r>
              <w:rPr>
                <w:spacing w:val="20"/>
              </w:rPr>
              <w:t>При проведении документальных проверок</w:t>
            </w:r>
          </w:p>
        </w:tc>
        <w:tc>
          <w:tcPr>
            <w:tcW w:w="2001" w:type="dxa"/>
            <w:gridSpan w:val="2"/>
          </w:tcPr>
          <w:p w:rsidR="008C519A" w:rsidRDefault="008C519A">
            <w:pPr>
              <w:jc w:val="center"/>
              <w:rPr>
                <w:spacing w:val="20"/>
              </w:rPr>
            </w:pPr>
            <w:r>
              <w:rPr>
                <w:spacing w:val="20"/>
              </w:rPr>
              <w:t>Инспектора</w:t>
            </w:r>
          </w:p>
        </w:tc>
      </w:tr>
    </w:tbl>
    <w:p w:rsidR="008C519A" w:rsidRDefault="008C519A">
      <w:pPr>
        <w:pStyle w:val="Caption"/>
        <w:jc w:val="right"/>
      </w:pPr>
      <w:r>
        <w:br w:type="page"/>
        <w:t>Продолжение таблицы 2.1.</w:t>
      </w:r>
    </w:p>
    <w:p w:rsidR="008C519A" w:rsidRDefault="008C519A"/>
    <w:tbl>
      <w:tblPr>
        <w:tblW w:w="0" w:type="auto"/>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6" w:type="dxa"/>
          <w:right w:w="56" w:type="dxa"/>
        </w:tblCellMar>
        <w:tblLook w:val="00A0" w:firstRow="1" w:lastRow="0" w:firstColumn="1" w:lastColumn="0" w:noHBand="0" w:noVBand="0"/>
      </w:tblPr>
      <w:tblGrid>
        <w:gridCol w:w="482"/>
        <w:gridCol w:w="4961"/>
        <w:gridCol w:w="2126"/>
        <w:gridCol w:w="1999"/>
        <w:gridCol w:w="2"/>
      </w:tblGrid>
      <w:tr w:rsidR="008C519A">
        <w:tc>
          <w:tcPr>
            <w:tcW w:w="482" w:type="dxa"/>
            <w:tcBorders>
              <w:top w:val="single" w:sz="6" w:space="0" w:color="000000"/>
              <w:bottom w:val="single" w:sz="6" w:space="0" w:color="000000"/>
            </w:tcBorders>
          </w:tcPr>
          <w:p w:rsidR="008C519A" w:rsidRDefault="008C519A">
            <w:pPr>
              <w:jc w:val="center"/>
              <w:rPr>
                <w:spacing w:val="20"/>
              </w:rPr>
            </w:pPr>
            <w:r>
              <w:rPr>
                <w:spacing w:val="20"/>
              </w:rPr>
              <w:t>1</w:t>
            </w:r>
          </w:p>
        </w:tc>
        <w:tc>
          <w:tcPr>
            <w:tcW w:w="4961" w:type="dxa"/>
            <w:tcBorders>
              <w:top w:val="single" w:sz="6" w:space="0" w:color="000000"/>
              <w:bottom w:val="single" w:sz="6" w:space="0" w:color="000000"/>
            </w:tcBorders>
          </w:tcPr>
          <w:p w:rsidR="008C519A" w:rsidRDefault="008C519A">
            <w:pPr>
              <w:jc w:val="center"/>
              <w:rPr>
                <w:spacing w:val="20"/>
              </w:rPr>
            </w:pPr>
            <w:r>
              <w:rPr>
                <w:spacing w:val="20"/>
              </w:rPr>
              <w:t>2</w:t>
            </w:r>
          </w:p>
        </w:tc>
        <w:tc>
          <w:tcPr>
            <w:tcW w:w="2126" w:type="dxa"/>
            <w:tcBorders>
              <w:top w:val="single" w:sz="6" w:space="0" w:color="000000"/>
              <w:bottom w:val="single" w:sz="6" w:space="0" w:color="000000"/>
            </w:tcBorders>
          </w:tcPr>
          <w:p w:rsidR="008C519A" w:rsidRDefault="008C519A">
            <w:pPr>
              <w:jc w:val="center"/>
              <w:rPr>
                <w:spacing w:val="20"/>
              </w:rPr>
            </w:pPr>
            <w:r>
              <w:rPr>
                <w:spacing w:val="20"/>
              </w:rPr>
              <w:t>3</w:t>
            </w:r>
          </w:p>
        </w:tc>
        <w:tc>
          <w:tcPr>
            <w:tcW w:w="2001" w:type="dxa"/>
            <w:gridSpan w:val="2"/>
            <w:tcBorders>
              <w:top w:val="single" w:sz="6" w:space="0" w:color="000000"/>
              <w:bottom w:val="single" w:sz="6" w:space="0" w:color="000000"/>
            </w:tcBorders>
          </w:tcPr>
          <w:p w:rsidR="008C519A" w:rsidRDefault="008C519A">
            <w:pPr>
              <w:jc w:val="center"/>
              <w:rPr>
                <w:spacing w:val="20"/>
              </w:rPr>
            </w:pPr>
            <w:r>
              <w:rPr>
                <w:spacing w:val="20"/>
              </w:rPr>
              <w:t>4</w:t>
            </w:r>
          </w:p>
        </w:tc>
      </w:tr>
      <w:tr w:rsidR="008C519A">
        <w:tc>
          <w:tcPr>
            <w:tcW w:w="482" w:type="dxa"/>
            <w:tcBorders>
              <w:top w:val="nil"/>
            </w:tcBorders>
          </w:tcPr>
          <w:p w:rsidR="008C519A" w:rsidRDefault="008C519A">
            <w:pPr>
              <w:jc w:val="center"/>
              <w:rPr>
                <w:spacing w:val="20"/>
              </w:rPr>
            </w:pPr>
            <w:r>
              <w:rPr>
                <w:spacing w:val="20"/>
              </w:rPr>
              <w:t>9.</w:t>
            </w:r>
          </w:p>
        </w:tc>
        <w:tc>
          <w:tcPr>
            <w:tcW w:w="4961" w:type="dxa"/>
            <w:tcBorders>
              <w:top w:val="nil"/>
            </w:tcBorders>
          </w:tcPr>
          <w:p w:rsidR="008C519A" w:rsidRDefault="008C519A">
            <w:pPr>
              <w:rPr>
                <w:spacing w:val="20"/>
              </w:rPr>
            </w:pPr>
            <w:r>
              <w:rPr>
                <w:spacing w:val="20"/>
              </w:rPr>
              <w:t>Работа с письмами, жалобами, заявлениями налогоплательщиков</w:t>
            </w:r>
          </w:p>
        </w:tc>
        <w:tc>
          <w:tcPr>
            <w:tcW w:w="2126" w:type="dxa"/>
            <w:tcBorders>
              <w:top w:val="nil"/>
            </w:tcBorders>
          </w:tcPr>
          <w:p w:rsidR="008C519A" w:rsidRDefault="008C519A">
            <w:pPr>
              <w:jc w:val="center"/>
              <w:rPr>
                <w:spacing w:val="20"/>
              </w:rPr>
            </w:pPr>
            <w:r>
              <w:rPr>
                <w:spacing w:val="20"/>
              </w:rPr>
              <w:t>По мере их получения</w:t>
            </w:r>
          </w:p>
        </w:tc>
        <w:tc>
          <w:tcPr>
            <w:tcW w:w="2001" w:type="dxa"/>
            <w:gridSpan w:val="2"/>
            <w:tcBorders>
              <w:top w:val="nil"/>
            </w:tcBorders>
          </w:tcPr>
          <w:p w:rsidR="008C519A" w:rsidRDefault="008C519A">
            <w:pPr>
              <w:jc w:val="center"/>
              <w:rPr>
                <w:spacing w:val="20"/>
              </w:rPr>
            </w:pPr>
            <w:r>
              <w:rPr>
                <w:spacing w:val="20"/>
              </w:rPr>
              <w:t>Белова Л.Г.</w:t>
            </w:r>
          </w:p>
        </w:tc>
      </w:tr>
      <w:tr w:rsidR="008C519A">
        <w:tc>
          <w:tcPr>
            <w:tcW w:w="482" w:type="dxa"/>
          </w:tcPr>
          <w:p w:rsidR="008C519A" w:rsidRDefault="008C519A">
            <w:pPr>
              <w:jc w:val="center"/>
              <w:rPr>
                <w:spacing w:val="20"/>
              </w:rPr>
            </w:pPr>
            <w:r>
              <w:rPr>
                <w:spacing w:val="20"/>
              </w:rPr>
              <w:t>10.</w:t>
            </w:r>
          </w:p>
        </w:tc>
        <w:tc>
          <w:tcPr>
            <w:tcW w:w="4961" w:type="dxa"/>
          </w:tcPr>
          <w:p w:rsidR="008C519A" w:rsidRDefault="008C519A">
            <w:pPr>
              <w:rPr>
                <w:spacing w:val="20"/>
              </w:rPr>
            </w:pPr>
            <w:r>
              <w:rPr>
                <w:spacing w:val="20"/>
              </w:rPr>
              <w:t>Проведение проверок по заданиям ГНИ области и ГНИ по г. Орску</w:t>
            </w:r>
          </w:p>
        </w:tc>
        <w:tc>
          <w:tcPr>
            <w:tcW w:w="2126" w:type="dxa"/>
          </w:tcPr>
          <w:p w:rsidR="008C519A" w:rsidRDefault="008C519A">
            <w:pPr>
              <w:jc w:val="center"/>
              <w:rPr>
                <w:spacing w:val="20"/>
              </w:rPr>
            </w:pPr>
            <w:r>
              <w:rPr>
                <w:spacing w:val="20"/>
              </w:rPr>
              <w:t>По мере получения заданий</w:t>
            </w:r>
          </w:p>
        </w:tc>
        <w:tc>
          <w:tcPr>
            <w:tcW w:w="2001" w:type="dxa"/>
            <w:gridSpan w:val="2"/>
          </w:tcPr>
          <w:p w:rsidR="008C519A" w:rsidRDefault="008C519A">
            <w:pPr>
              <w:jc w:val="center"/>
              <w:rPr>
                <w:spacing w:val="20"/>
              </w:rPr>
            </w:pPr>
            <w:r>
              <w:rPr>
                <w:spacing w:val="20"/>
              </w:rPr>
              <w:t>Инспектора</w:t>
            </w:r>
          </w:p>
        </w:tc>
      </w:tr>
      <w:tr w:rsidR="008C519A">
        <w:trPr>
          <w:gridAfter w:val="1"/>
        </w:trPr>
        <w:tc>
          <w:tcPr>
            <w:tcW w:w="9568" w:type="dxa"/>
            <w:gridSpan w:val="4"/>
          </w:tcPr>
          <w:p w:rsidR="008C519A" w:rsidRDefault="008C519A">
            <w:pPr>
              <w:jc w:val="center"/>
              <w:rPr>
                <w:spacing w:val="20"/>
              </w:rPr>
            </w:pPr>
            <w:r>
              <w:rPr>
                <w:spacing w:val="20"/>
              </w:rPr>
              <w:t>II. Подготовка государственной отчётности</w:t>
            </w:r>
          </w:p>
        </w:tc>
      </w:tr>
      <w:tr w:rsidR="008C519A">
        <w:tc>
          <w:tcPr>
            <w:tcW w:w="482" w:type="dxa"/>
          </w:tcPr>
          <w:p w:rsidR="008C519A" w:rsidRDefault="008C519A">
            <w:pPr>
              <w:jc w:val="center"/>
              <w:rPr>
                <w:spacing w:val="20"/>
              </w:rPr>
            </w:pPr>
            <w:r>
              <w:rPr>
                <w:spacing w:val="20"/>
              </w:rPr>
              <w:t>1.</w:t>
            </w:r>
          </w:p>
        </w:tc>
        <w:tc>
          <w:tcPr>
            <w:tcW w:w="4961" w:type="dxa"/>
          </w:tcPr>
          <w:p w:rsidR="008C519A" w:rsidRDefault="008C519A">
            <w:pPr>
              <w:rPr>
                <w:spacing w:val="20"/>
              </w:rPr>
            </w:pPr>
            <w:r>
              <w:rPr>
                <w:spacing w:val="20"/>
              </w:rPr>
              <w:t>Составить отчёт по Ф 2-н срочная</w:t>
            </w:r>
          </w:p>
        </w:tc>
        <w:tc>
          <w:tcPr>
            <w:tcW w:w="2126" w:type="dxa"/>
          </w:tcPr>
          <w:p w:rsidR="008C519A" w:rsidRDefault="008C519A">
            <w:pPr>
              <w:jc w:val="center"/>
              <w:rPr>
                <w:spacing w:val="20"/>
              </w:rPr>
            </w:pPr>
            <w:r>
              <w:rPr>
                <w:spacing w:val="20"/>
              </w:rPr>
              <w:t>до 1 (ежемесячно)</w:t>
            </w:r>
          </w:p>
        </w:tc>
        <w:tc>
          <w:tcPr>
            <w:tcW w:w="2001" w:type="dxa"/>
            <w:gridSpan w:val="2"/>
          </w:tcPr>
          <w:p w:rsidR="008C519A" w:rsidRDefault="008C519A">
            <w:pPr>
              <w:jc w:val="center"/>
              <w:rPr>
                <w:spacing w:val="20"/>
              </w:rPr>
            </w:pPr>
            <w:r>
              <w:rPr>
                <w:spacing w:val="20"/>
              </w:rPr>
              <w:t>Белова Л.Г.</w:t>
            </w:r>
          </w:p>
        </w:tc>
      </w:tr>
      <w:tr w:rsidR="008C519A">
        <w:tc>
          <w:tcPr>
            <w:tcW w:w="482" w:type="dxa"/>
          </w:tcPr>
          <w:p w:rsidR="008C519A" w:rsidRDefault="008C519A">
            <w:pPr>
              <w:jc w:val="center"/>
              <w:rPr>
                <w:spacing w:val="20"/>
              </w:rPr>
            </w:pPr>
            <w:r>
              <w:rPr>
                <w:spacing w:val="20"/>
              </w:rPr>
              <w:t>2.</w:t>
            </w:r>
          </w:p>
        </w:tc>
        <w:tc>
          <w:tcPr>
            <w:tcW w:w="4961" w:type="dxa"/>
          </w:tcPr>
          <w:p w:rsidR="008C519A" w:rsidRDefault="008C519A">
            <w:pPr>
              <w:rPr>
                <w:spacing w:val="20"/>
              </w:rPr>
            </w:pPr>
            <w:r>
              <w:rPr>
                <w:spacing w:val="20"/>
              </w:rPr>
              <w:t>Составить отчёт по Ф 2-н квартальная</w:t>
            </w:r>
          </w:p>
        </w:tc>
        <w:tc>
          <w:tcPr>
            <w:tcW w:w="2126" w:type="dxa"/>
          </w:tcPr>
          <w:p w:rsidR="008C519A" w:rsidRDefault="008C519A">
            <w:pPr>
              <w:jc w:val="center"/>
              <w:rPr>
                <w:spacing w:val="20"/>
              </w:rPr>
            </w:pPr>
            <w:r>
              <w:rPr>
                <w:spacing w:val="20"/>
              </w:rPr>
              <w:t>до 1 (ежемесячно)</w:t>
            </w:r>
          </w:p>
        </w:tc>
        <w:tc>
          <w:tcPr>
            <w:tcW w:w="2001" w:type="dxa"/>
            <w:gridSpan w:val="2"/>
          </w:tcPr>
          <w:p w:rsidR="008C519A" w:rsidRDefault="008C519A">
            <w:pPr>
              <w:jc w:val="center"/>
              <w:rPr>
                <w:spacing w:val="20"/>
              </w:rPr>
            </w:pPr>
            <w:r>
              <w:rPr>
                <w:spacing w:val="20"/>
              </w:rPr>
              <w:t>Белова Л.Г.</w:t>
            </w:r>
          </w:p>
        </w:tc>
      </w:tr>
      <w:tr w:rsidR="008C519A">
        <w:tc>
          <w:tcPr>
            <w:tcW w:w="482" w:type="dxa"/>
          </w:tcPr>
          <w:p w:rsidR="008C519A" w:rsidRDefault="008C519A">
            <w:pPr>
              <w:jc w:val="center"/>
              <w:rPr>
                <w:spacing w:val="20"/>
              </w:rPr>
            </w:pPr>
            <w:r>
              <w:rPr>
                <w:spacing w:val="20"/>
              </w:rPr>
              <w:t>3.</w:t>
            </w:r>
          </w:p>
        </w:tc>
        <w:tc>
          <w:tcPr>
            <w:tcW w:w="4961" w:type="dxa"/>
          </w:tcPr>
          <w:p w:rsidR="008C519A" w:rsidRDefault="008C519A">
            <w:pPr>
              <w:rPr>
                <w:spacing w:val="20"/>
              </w:rPr>
            </w:pPr>
            <w:r>
              <w:rPr>
                <w:spacing w:val="20"/>
              </w:rPr>
              <w:t>Подготовить пояснительную записку к отчёту 2-н квартальная</w:t>
            </w:r>
          </w:p>
        </w:tc>
        <w:tc>
          <w:tcPr>
            <w:tcW w:w="2126" w:type="dxa"/>
          </w:tcPr>
          <w:p w:rsidR="008C519A" w:rsidRDefault="008C519A">
            <w:pPr>
              <w:jc w:val="center"/>
              <w:rPr>
                <w:spacing w:val="20"/>
              </w:rPr>
            </w:pPr>
            <w:r>
              <w:rPr>
                <w:spacing w:val="20"/>
              </w:rPr>
              <w:t>до 4</w:t>
            </w:r>
          </w:p>
        </w:tc>
        <w:tc>
          <w:tcPr>
            <w:tcW w:w="2001" w:type="dxa"/>
            <w:gridSpan w:val="2"/>
          </w:tcPr>
          <w:p w:rsidR="008C519A" w:rsidRDefault="008C519A">
            <w:pPr>
              <w:jc w:val="center"/>
              <w:rPr>
                <w:spacing w:val="20"/>
              </w:rPr>
            </w:pPr>
            <w:r>
              <w:rPr>
                <w:spacing w:val="20"/>
              </w:rPr>
              <w:t>Белова Л.Г.</w:t>
            </w:r>
          </w:p>
        </w:tc>
      </w:tr>
      <w:tr w:rsidR="008C519A">
        <w:trPr>
          <w:gridAfter w:val="1"/>
        </w:trPr>
        <w:tc>
          <w:tcPr>
            <w:tcW w:w="9568" w:type="dxa"/>
            <w:gridSpan w:val="4"/>
          </w:tcPr>
          <w:p w:rsidR="008C519A" w:rsidRDefault="008C519A">
            <w:pPr>
              <w:jc w:val="center"/>
              <w:rPr>
                <w:spacing w:val="20"/>
              </w:rPr>
            </w:pPr>
            <w:r>
              <w:rPr>
                <w:spacing w:val="20"/>
              </w:rPr>
              <w:t>III.  Разъяснение налогового законодательства среди налогоплательщиков</w:t>
            </w:r>
          </w:p>
        </w:tc>
      </w:tr>
      <w:tr w:rsidR="008C519A">
        <w:tc>
          <w:tcPr>
            <w:tcW w:w="482" w:type="dxa"/>
          </w:tcPr>
          <w:p w:rsidR="008C519A" w:rsidRDefault="008C519A">
            <w:pPr>
              <w:jc w:val="center"/>
              <w:rPr>
                <w:spacing w:val="20"/>
              </w:rPr>
            </w:pPr>
            <w:r>
              <w:rPr>
                <w:spacing w:val="20"/>
              </w:rPr>
              <w:t>1.</w:t>
            </w:r>
          </w:p>
        </w:tc>
        <w:tc>
          <w:tcPr>
            <w:tcW w:w="4961" w:type="dxa"/>
          </w:tcPr>
          <w:p w:rsidR="008C519A" w:rsidRDefault="008C519A">
            <w:pPr>
              <w:rPr>
                <w:spacing w:val="20"/>
              </w:rPr>
            </w:pPr>
            <w:r>
              <w:rPr>
                <w:spacing w:val="20"/>
              </w:rPr>
              <w:t>Индивидуальные консультации налогоплательщиков</w:t>
            </w:r>
          </w:p>
        </w:tc>
        <w:tc>
          <w:tcPr>
            <w:tcW w:w="2126" w:type="dxa"/>
          </w:tcPr>
          <w:p w:rsidR="008C519A" w:rsidRDefault="008C519A">
            <w:pPr>
              <w:jc w:val="center"/>
              <w:rPr>
                <w:spacing w:val="20"/>
              </w:rPr>
            </w:pPr>
            <w:r>
              <w:rPr>
                <w:spacing w:val="20"/>
              </w:rPr>
              <w:t>В соответствии с регламентом</w:t>
            </w:r>
          </w:p>
        </w:tc>
        <w:tc>
          <w:tcPr>
            <w:tcW w:w="2001" w:type="dxa"/>
            <w:gridSpan w:val="2"/>
          </w:tcPr>
          <w:p w:rsidR="008C519A" w:rsidRDefault="008C519A">
            <w:pPr>
              <w:jc w:val="center"/>
              <w:rPr>
                <w:spacing w:val="20"/>
              </w:rPr>
            </w:pPr>
            <w:r>
              <w:rPr>
                <w:spacing w:val="20"/>
              </w:rPr>
              <w:t>Белова Л.Г.</w:t>
            </w:r>
          </w:p>
          <w:p w:rsidR="008C519A" w:rsidRDefault="008C519A">
            <w:pPr>
              <w:jc w:val="center"/>
              <w:rPr>
                <w:spacing w:val="20"/>
              </w:rPr>
            </w:pPr>
            <w:r>
              <w:rPr>
                <w:spacing w:val="20"/>
              </w:rPr>
              <w:t>Инспектора</w:t>
            </w:r>
          </w:p>
        </w:tc>
      </w:tr>
      <w:tr w:rsidR="008C519A">
        <w:tc>
          <w:tcPr>
            <w:tcW w:w="482" w:type="dxa"/>
          </w:tcPr>
          <w:p w:rsidR="008C519A" w:rsidRDefault="008C519A">
            <w:pPr>
              <w:jc w:val="center"/>
              <w:rPr>
                <w:spacing w:val="20"/>
              </w:rPr>
            </w:pPr>
            <w:r>
              <w:rPr>
                <w:spacing w:val="20"/>
              </w:rPr>
              <w:t>2.</w:t>
            </w:r>
          </w:p>
        </w:tc>
        <w:tc>
          <w:tcPr>
            <w:tcW w:w="4961" w:type="dxa"/>
          </w:tcPr>
          <w:p w:rsidR="008C519A" w:rsidRDefault="008C519A">
            <w:pPr>
              <w:rPr>
                <w:spacing w:val="20"/>
              </w:rPr>
            </w:pPr>
            <w:r>
              <w:rPr>
                <w:spacing w:val="20"/>
              </w:rPr>
              <w:t>Подготовка письменных разъяснений в налоговом законодательстве</w:t>
            </w:r>
          </w:p>
        </w:tc>
        <w:tc>
          <w:tcPr>
            <w:tcW w:w="2126" w:type="dxa"/>
          </w:tcPr>
          <w:p w:rsidR="008C519A" w:rsidRDefault="008C519A">
            <w:pPr>
              <w:jc w:val="center"/>
              <w:rPr>
                <w:spacing w:val="20"/>
              </w:rPr>
            </w:pPr>
            <w:r>
              <w:rPr>
                <w:spacing w:val="20"/>
              </w:rPr>
              <w:t>При получении запросов</w:t>
            </w:r>
          </w:p>
        </w:tc>
        <w:tc>
          <w:tcPr>
            <w:tcW w:w="2001" w:type="dxa"/>
            <w:gridSpan w:val="2"/>
          </w:tcPr>
          <w:p w:rsidR="008C519A" w:rsidRDefault="008C519A">
            <w:pPr>
              <w:jc w:val="center"/>
              <w:rPr>
                <w:spacing w:val="20"/>
              </w:rPr>
            </w:pPr>
            <w:r>
              <w:rPr>
                <w:spacing w:val="20"/>
              </w:rPr>
              <w:t>Белова Л.Г.</w:t>
            </w:r>
          </w:p>
        </w:tc>
      </w:tr>
      <w:tr w:rsidR="008C519A">
        <w:tc>
          <w:tcPr>
            <w:tcW w:w="482" w:type="dxa"/>
          </w:tcPr>
          <w:p w:rsidR="008C519A" w:rsidRDefault="008C519A">
            <w:pPr>
              <w:jc w:val="center"/>
              <w:rPr>
                <w:spacing w:val="20"/>
              </w:rPr>
            </w:pPr>
            <w:r>
              <w:rPr>
                <w:spacing w:val="20"/>
              </w:rPr>
              <w:t>3.</w:t>
            </w:r>
          </w:p>
        </w:tc>
        <w:tc>
          <w:tcPr>
            <w:tcW w:w="4961" w:type="dxa"/>
          </w:tcPr>
          <w:p w:rsidR="008C519A" w:rsidRDefault="008C519A">
            <w:pPr>
              <w:rPr>
                <w:spacing w:val="20"/>
              </w:rPr>
            </w:pPr>
            <w:r>
              <w:rPr>
                <w:spacing w:val="20"/>
              </w:rPr>
              <w:t>Выступить в СМИ по изменениям в налоговом законодательстве</w:t>
            </w:r>
          </w:p>
        </w:tc>
        <w:tc>
          <w:tcPr>
            <w:tcW w:w="2126" w:type="dxa"/>
          </w:tcPr>
          <w:p w:rsidR="008C519A" w:rsidRDefault="008C519A">
            <w:pPr>
              <w:jc w:val="center"/>
              <w:rPr>
                <w:spacing w:val="20"/>
              </w:rPr>
            </w:pPr>
            <w:r>
              <w:rPr>
                <w:spacing w:val="20"/>
              </w:rPr>
              <w:t>сентябрь</w:t>
            </w:r>
          </w:p>
        </w:tc>
        <w:tc>
          <w:tcPr>
            <w:tcW w:w="2001" w:type="dxa"/>
            <w:gridSpan w:val="2"/>
          </w:tcPr>
          <w:p w:rsidR="008C519A" w:rsidRDefault="008C519A">
            <w:pPr>
              <w:jc w:val="center"/>
              <w:rPr>
                <w:spacing w:val="20"/>
              </w:rPr>
            </w:pPr>
            <w:r>
              <w:rPr>
                <w:spacing w:val="20"/>
              </w:rPr>
              <w:t>Белова Л.Г.</w:t>
            </w:r>
          </w:p>
        </w:tc>
      </w:tr>
      <w:tr w:rsidR="008C519A">
        <w:tc>
          <w:tcPr>
            <w:tcW w:w="9570" w:type="dxa"/>
            <w:gridSpan w:val="5"/>
          </w:tcPr>
          <w:p w:rsidR="008C519A" w:rsidRDefault="008C519A">
            <w:pPr>
              <w:jc w:val="center"/>
              <w:rPr>
                <w:spacing w:val="20"/>
              </w:rPr>
            </w:pPr>
            <w:r>
              <w:rPr>
                <w:spacing w:val="20"/>
              </w:rPr>
              <w:t>IV.  Работа с кадрами отдела</w:t>
            </w:r>
          </w:p>
        </w:tc>
      </w:tr>
      <w:tr w:rsidR="008C519A">
        <w:tc>
          <w:tcPr>
            <w:tcW w:w="482" w:type="dxa"/>
          </w:tcPr>
          <w:p w:rsidR="008C519A" w:rsidRDefault="008C519A">
            <w:pPr>
              <w:jc w:val="center"/>
              <w:rPr>
                <w:spacing w:val="20"/>
              </w:rPr>
            </w:pPr>
            <w:r>
              <w:rPr>
                <w:spacing w:val="20"/>
              </w:rPr>
              <w:t>1.</w:t>
            </w:r>
          </w:p>
        </w:tc>
        <w:tc>
          <w:tcPr>
            <w:tcW w:w="4961" w:type="dxa"/>
          </w:tcPr>
          <w:p w:rsidR="008C519A" w:rsidRDefault="008C519A">
            <w:pPr>
              <w:rPr>
                <w:spacing w:val="20"/>
              </w:rPr>
            </w:pPr>
            <w:r>
              <w:rPr>
                <w:spacing w:val="20"/>
              </w:rPr>
              <w:t>Аппаратные совещания при начальнике отдела</w:t>
            </w:r>
          </w:p>
        </w:tc>
        <w:tc>
          <w:tcPr>
            <w:tcW w:w="2126" w:type="dxa"/>
          </w:tcPr>
          <w:p w:rsidR="008C519A" w:rsidRDefault="008C519A">
            <w:pPr>
              <w:jc w:val="center"/>
              <w:rPr>
                <w:spacing w:val="20"/>
              </w:rPr>
            </w:pPr>
            <w:r>
              <w:rPr>
                <w:spacing w:val="20"/>
              </w:rPr>
              <w:t>еженедельно пятница</w:t>
            </w:r>
          </w:p>
        </w:tc>
        <w:tc>
          <w:tcPr>
            <w:tcW w:w="2001" w:type="dxa"/>
            <w:gridSpan w:val="2"/>
          </w:tcPr>
          <w:p w:rsidR="008C519A" w:rsidRDefault="008C519A">
            <w:pPr>
              <w:jc w:val="center"/>
              <w:rPr>
                <w:spacing w:val="20"/>
              </w:rPr>
            </w:pPr>
            <w:r>
              <w:rPr>
                <w:spacing w:val="20"/>
              </w:rPr>
              <w:t>Белова Л.Г.</w:t>
            </w:r>
          </w:p>
        </w:tc>
      </w:tr>
      <w:tr w:rsidR="008C519A">
        <w:tc>
          <w:tcPr>
            <w:tcW w:w="482" w:type="dxa"/>
          </w:tcPr>
          <w:p w:rsidR="008C519A" w:rsidRDefault="008C519A">
            <w:pPr>
              <w:jc w:val="center"/>
              <w:rPr>
                <w:spacing w:val="20"/>
              </w:rPr>
            </w:pPr>
            <w:r>
              <w:rPr>
                <w:spacing w:val="20"/>
              </w:rPr>
              <w:t>2.</w:t>
            </w:r>
          </w:p>
        </w:tc>
        <w:tc>
          <w:tcPr>
            <w:tcW w:w="4961" w:type="dxa"/>
          </w:tcPr>
          <w:p w:rsidR="008C519A" w:rsidRDefault="008C519A">
            <w:pPr>
              <w:rPr>
                <w:spacing w:val="20"/>
              </w:rPr>
            </w:pPr>
            <w:r>
              <w:rPr>
                <w:spacing w:val="20"/>
              </w:rPr>
              <w:t>Экономическая учёба в отделе</w:t>
            </w:r>
          </w:p>
        </w:tc>
        <w:tc>
          <w:tcPr>
            <w:tcW w:w="2126" w:type="dxa"/>
          </w:tcPr>
          <w:p w:rsidR="008C519A" w:rsidRDefault="008C519A">
            <w:pPr>
              <w:jc w:val="center"/>
              <w:rPr>
                <w:spacing w:val="20"/>
              </w:rPr>
            </w:pPr>
            <w:r>
              <w:rPr>
                <w:spacing w:val="20"/>
              </w:rPr>
              <w:t>2.4. пятница месяца</w:t>
            </w:r>
          </w:p>
        </w:tc>
        <w:tc>
          <w:tcPr>
            <w:tcW w:w="2001" w:type="dxa"/>
            <w:gridSpan w:val="2"/>
          </w:tcPr>
          <w:p w:rsidR="008C519A" w:rsidRDefault="008C519A">
            <w:pPr>
              <w:jc w:val="center"/>
              <w:rPr>
                <w:spacing w:val="20"/>
              </w:rPr>
            </w:pPr>
            <w:r>
              <w:rPr>
                <w:spacing w:val="20"/>
              </w:rPr>
              <w:t>Белова Л.Г.</w:t>
            </w:r>
          </w:p>
        </w:tc>
      </w:tr>
      <w:tr w:rsidR="008C519A">
        <w:tc>
          <w:tcPr>
            <w:tcW w:w="482" w:type="dxa"/>
          </w:tcPr>
          <w:p w:rsidR="008C519A" w:rsidRDefault="008C519A">
            <w:pPr>
              <w:jc w:val="center"/>
              <w:rPr>
                <w:spacing w:val="20"/>
              </w:rPr>
            </w:pPr>
            <w:r>
              <w:rPr>
                <w:spacing w:val="20"/>
              </w:rPr>
              <w:t>3.</w:t>
            </w:r>
          </w:p>
        </w:tc>
        <w:tc>
          <w:tcPr>
            <w:tcW w:w="4961" w:type="dxa"/>
          </w:tcPr>
          <w:p w:rsidR="008C519A" w:rsidRDefault="008C519A">
            <w:pPr>
              <w:rPr>
                <w:spacing w:val="20"/>
              </w:rPr>
            </w:pPr>
            <w:r>
              <w:rPr>
                <w:spacing w:val="20"/>
              </w:rPr>
              <w:t>Проведение перепроверок за работой специалистов отдела</w:t>
            </w:r>
          </w:p>
        </w:tc>
        <w:tc>
          <w:tcPr>
            <w:tcW w:w="2126" w:type="dxa"/>
          </w:tcPr>
          <w:p w:rsidR="008C519A" w:rsidRDefault="008C519A">
            <w:pPr>
              <w:jc w:val="center"/>
              <w:rPr>
                <w:spacing w:val="20"/>
              </w:rPr>
            </w:pPr>
            <w:r>
              <w:rPr>
                <w:spacing w:val="20"/>
              </w:rPr>
              <w:t>1 раз в квартал</w:t>
            </w:r>
          </w:p>
        </w:tc>
        <w:tc>
          <w:tcPr>
            <w:tcW w:w="2001" w:type="dxa"/>
            <w:gridSpan w:val="2"/>
          </w:tcPr>
          <w:p w:rsidR="008C519A" w:rsidRDefault="008C519A">
            <w:pPr>
              <w:jc w:val="center"/>
              <w:rPr>
                <w:spacing w:val="20"/>
              </w:rPr>
            </w:pPr>
            <w:r>
              <w:rPr>
                <w:spacing w:val="20"/>
              </w:rPr>
              <w:t>Белова Л.Г.</w:t>
            </w:r>
          </w:p>
        </w:tc>
      </w:tr>
      <w:tr w:rsidR="008C519A">
        <w:tc>
          <w:tcPr>
            <w:tcW w:w="482" w:type="dxa"/>
          </w:tcPr>
          <w:p w:rsidR="008C519A" w:rsidRDefault="008C519A">
            <w:pPr>
              <w:jc w:val="center"/>
              <w:rPr>
                <w:spacing w:val="20"/>
              </w:rPr>
            </w:pPr>
            <w:r>
              <w:rPr>
                <w:spacing w:val="20"/>
              </w:rPr>
              <w:t>4.</w:t>
            </w:r>
          </w:p>
        </w:tc>
        <w:tc>
          <w:tcPr>
            <w:tcW w:w="4961" w:type="dxa"/>
          </w:tcPr>
          <w:p w:rsidR="008C519A" w:rsidRDefault="008C519A">
            <w:pPr>
              <w:rPr>
                <w:spacing w:val="20"/>
              </w:rPr>
            </w:pPr>
            <w:r>
              <w:rPr>
                <w:spacing w:val="20"/>
              </w:rPr>
              <w:t>Проведение учебных проверок с вновь принятыми специалистами</w:t>
            </w:r>
          </w:p>
        </w:tc>
        <w:tc>
          <w:tcPr>
            <w:tcW w:w="2126" w:type="dxa"/>
          </w:tcPr>
          <w:p w:rsidR="008C519A" w:rsidRDefault="008C519A">
            <w:pPr>
              <w:jc w:val="center"/>
              <w:rPr>
                <w:spacing w:val="20"/>
              </w:rPr>
            </w:pPr>
          </w:p>
        </w:tc>
        <w:tc>
          <w:tcPr>
            <w:tcW w:w="2001" w:type="dxa"/>
            <w:gridSpan w:val="2"/>
          </w:tcPr>
          <w:p w:rsidR="008C519A" w:rsidRDefault="008C519A">
            <w:pPr>
              <w:jc w:val="center"/>
              <w:rPr>
                <w:spacing w:val="20"/>
              </w:rPr>
            </w:pPr>
            <w:r>
              <w:rPr>
                <w:spacing w:val="20"/>
              </w:rPr>
              <w:t>Калинина О.И.</w:t>
            </w:r>
          </w:p>
          <w:p w:rsidR="008C519A" w:rsidRDefault="008C519A">
            <w:pPr>
              <w:jc w:val="center"/>
              <w:rPr>
                <w:spacing w:val="20"/>
              </w:rPr>
            </w:pPr>
            <w:r>
              <w:rPr>
                <w:spacing w:val="20"/>
              </w:rPr>
              <w:t>Князева И.В.</w:t>
            </w:r>
          </w:p>
        </w:tc>
      </w:tr>
    </w:tbl>
    <w:p w:rsidR="008C519A" w:rsidRDefault="008C519A">
      <w:pPr>
        <w:ind w:firstLine="567"/>
        <w:rPr>
          <w:spacing w:val="20"/>
        </w:rPr>
      </w:pPr>
    </w:p>
    <w:p w:rsidR="008C519A" w:rsidRDefault="008C519A">
      <w:pPr>
        <w:pStyle w:val="BodyText"/>
      </w:pPr>
      <w:r>
        <w:t>2. Рассмотрим планы работы мероприятий по выполнению Указов Президента на примере составленного плана мероприятий направленных на поступление в 1997 г. налоговых платежей, снижение имеющейся недоимки, выявление, предупреждение и пресечение налоговых правонарушений.</w:t>
      </w:r>
    </w:p>
    <w:p w:rsidR="008C519A" w:rsidRDefault="008C519A">
      <w:pPr>
        <w:pStyle w:val="BodyText"/>
      </w:pPr>
      <w:r>
        <w:t>Здесь уже разрабатывается конкретные мероприятия для всей ГНИ и закрепляется за определённым отделом какое-то из мероприятий.</w:t>
      </w:r>
    </w:p>
    <w:p w:rsidR="008C519A" w:rsidRDefault="008C519A">
      <w:pPr>
        <w:pStyle w:val="BodyText"/>
      </w:pPr>
      <w:r>
        <w:t>Так же оформляется в виде таблицы 2.2.</w:t>
      </w:r>
    </w:p>
    <w:p w:rsidR="008C519A" w:rsidRDefault="008C519A">
      <w:pPr>
        <w:pStyle w:val="Caption"/>
        <w:jc w:val="right"/>
      </w:pPr>
      <w:r>
        <w:t>Таблица 2.2.</w:t>
      </w:r>
    </w:p>
    <w:p w:rsidR="008C519A" w:rsidRDefault="008C519A">
      <w:pPr>
        <w:ind w:firstLine="567"/>
        <w:jc w:val="center"/>
        <w:rPr>
          <w:b/>
          <w:spacing w:val="20"/>
        </w:rPr>
      </w:pPr>
      <w:r>
        <w:rPr>
          <w:b/>
          <w:spacing w:val="20"/>
        </w:rPr>
        <w:t xml:space="preserve">План </w:t>
      </w:r>
    </w:p>
    <w:p w:rsidR="008C519A" w:rsidRDefault="008C519A">
      <w:pPr>
        <w:ind w:firstLine="567"/>
        <w:jc w:val="center"/>
        <w:rPr>
          <w:spacing w:val="20"/>
        </w:rPr>
      </w:pPr>
      <w:r>
        <w:rPr>
          <w:b/>
          <w:spacing w:val="20"/>
        </w:rPr>
        <w:t xml:space="preserve">мероприятий направленных на поступление в 1997 г. налоговых платежей, снижение имеющейся недоимки, выявление, предупреждение и пресечение </w:t>
      </w:r>
      <w:r>
        <w:rPr>
          <w:b/>
          <w:spacing w:val="20"/>
        </w:rPr>
        <w:br/>
        <w:t>налоговых правонарушений</w:t>
      </w:r>
    </w:p>
    <w:p w:rsidR="008C519A" w:rsidRDefault="008C519A">
      <w:pPr>
        <w:ind w:firstLine="567"/>
        <w:jc w:val="center"/>
        <w:rPr>
          <w:spacing w:val="20"/>
        </w:rPr>
      </w:pPr>
    </w:p>
    <w:tbl>
      <w:tblPr>
        <w:tblW w:w="0" w:type="auto"/>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6" w:type="dxa"/>
          <w:right w:w="56" w:type="dxa"/>
        </w:tblCellMar>
        <w:tblLook w:val="00A0" w:firstRow="1" w:lastRow="0" w:firstColumn="1" w:lastColumn="0" w:noHBand="0" w:noVBand="0"/>
      </w:tblPr>
      <w:tblGrid>
        <w:gridCol w:w="623"/>
        <w:gridCol w:w="4820"/>
        <w:gridCol w:w="1008"/>
        <w:gridCol w:w="1685"/>
        <w:gridCol w:w="1435"/>
      </w:tblGrid>
      <w:tr w:rsidR="008C519A">
        <w:tc>
          <w:tcPr>
            <w:tcW w:w="623" w:type="dxa"/>
            <w:tcBorders>
              <w:bottom w:val="single" w:sz="12" w:space="0" w:color="000000"/>
            </w:tcBorders>
          </w:tcPr>
          <w:p w:rsidR="008C519A" w:rsidRDefault="008C519A">
            <w:pPr>
              <w:jc w:val="center"/>
              <w:rPr>
                <w:spacing w:val="20"/>
              </w:rPr>
            </w:pPr>
            <w:r>
              <w:rPr>
                <w:spacing w:val="20"/>
              </w:rPr>
              <w:t>№</w:t>
            </w:r>
          </w:p>
          <w:p w:rsidR="008C519A" w:rsidRDefault="008C519A">
            <w:pPr>
              <w:jc w:val="center"/>
              <w:rPr>
                <w:spacing w:val="20"/>
              </w:rPr>
            </w:pPr>
            <w:r>
              <w:rPr>
                <w:spacing w:val="20"/>
              </w:rPr>
              <w:t>п.п.</w:t>
            </w:r>
          </w:p>
        </w:tc>
        <w:tc>
          <w:tcPr>
            <w:tcW w:w="4820" w:type="dxa"/>
            <w:tcBorders>
              <w:bottom w:val="single" w:sz="12" w:space="0" w:color="000000"/>
            </w:tcBorders>
          </w:tcPr>
          <w:p w:rsidR="008C519A" w:rsidRDefault="008C519A">
            <w:pPr>
              <w:jc w:val="center"/>
              <w:rPr>
                <w:spacing w:val="20"/>
              </w:rPr>
            </w:pPr>
            <w:r>
              <w:rPr>
                <w:spacing w:val="20"/>
              </w:rPr>
              <w:t>Наименование мероприятия</w:t>
            </w:r>
          </w:p>
        </w:tc>
        <w:tc>
          <w:tcPr>
            <w:tcW w:w="1008" w:type="dxa"/>
            <w:tcBorders>
              <w:bottom w:val="single" w:sz="12" w:space="0" w:color="000000"/>
            </w:tcBorders>
          </w:tcPr>
          <w:p w:rsidR="008C519A" w:rsidRDefault="008C519A">
            <w:pPr>
              <w:jc w:val="center"/>
              <w:rPr>
                <w:spacing w:val="20"/>
              </w:rPr>
            </w:pPr>
            <w:r>
              <w:rPr>
                <w:spacing w:val="20"/>
              </w:rPr>
              <w:t>Исполнитель</w:t>
            </w:r>
          </w:p>
        </w:tc>
        <w:tc>
          <w:tcPr>
            <w:tcW w:w="1685" w:type="dxa"/>
            <w:tcBorders>
              <w:bottom w:val="single" w:sz="12" w:space="0" w:color="000000"/>
            </w:tcBorders>
          </w:tcPr>
          <w:p w:rsidR="008C519A" w:rsidRDefault="008C519A">
            <w:pPr>
              <w:jc w:val="center"/>
              <w:rPr>
                <w:spacing w:val="20"/>
              </w:rPr>
            </w:pPr>
            <w:r>
              <w:rPr>
                <w:spacing w:val="20"/>
              </w:rPr>
              <w:t>Ответственный за исполнение</w:t>
            </w:r>
          </w:p>
        </w:tc>
        <w:tc>
          <w:tcPr>
            <w:tcW w:w="1435" w:type="dxa"/>
            <w:tcBorders>
              <w:bottom w:val="single" w:sz="12" w:space="0" w:color="000000"/>
            </w:tcBorders>
          </w:tcPr>
          <w:p w:rsidR="008C519A" w:rsidRDefault="008C519A">
            <w:pPr>
              <w:jc w:val="center"/>
              <w:rPr>
                <w:spacing w:val="20"/>
              </w:rPr>
            </w:pPr>
            <w:r>
              <w:rPr>
                <w:spacing w:val="20"/>
              </w:rPr>
              <w:t>Срок исполнения</w:t>
            </w:r>
          </w:p>
        </w:tc>
      </w:tr>
      <w:tr w:rsidR="008C519A">
        <w:tc>
          <w:tcPr>
            <w:tcW w:w="623" w:type="dxa"/>
            <w:tcBorders>
              <w:top w:val="nil"/>
            </w:tcBorders>
          </w:tcPr>
          <w:p w:rsidR="008C519A" w:rsidRDefault="008C519A">
            <w:pPr>
              <w:jc w:val="center"/>
              <w:rPr>
                <w:spacing w:val="20"/>
              </w:rPr>
            </w:pPr>
            <w:r>
              <w:rPr>
                <w:spacing w:val="20"/>
              </w:rPr>
              <w:t>1</w:t>
            </w:r>
          </w:p>
        </w:tc>
        <w:tc>
          <w:tcPr>
            <w:tcW w:w="4820" w:type="dxa"/>
            <w:tcBorders>
              <w:top w:val="nil"/>
            </w:tcBorders>
          </w:tcPr>
          <w:p w:rsidR="008C519A" w:rsidRDefault="008C519A">
            <w:pPr>
              <w:jc w:val="center"/>
              <w:rPr>
                <w:b/>
                <w:spacing w:val="20"/>
              </w:rPr>
            </w:pPr>
            <w:r>
              <w:rPr>
                <w:b/>
                <w:spacing w:val="20"/>
              </w:rPr>
              <w:t>2</w:t>
            </w:r>
          </w:p>
        </w:tc>
        <w:tc>
          <w:tcPr>
            <w:tcW w:w="1008" w:type="dxa"/>
            <w:tcBorders>
              <w:top w:val="nil"/>
            </w:tcBorders>
          </w:tcPr>
          <w:p w:rsidR="008C519A" w:rsidRDefault="008C519A">
            <w:pPr>
              <w:jc w:val="center"/>
              <w:rPr>
                <w:b/>
                <w:spacing w:val="20"/>
              </w:rPr>
            </w:pPr>
            <w:r>
              <w:rPr>
                <w:b/>
                <w:spacing w:val="20"/>
              </w:rPr>
              <w:t>3</w:t>
            </w:r>
          </w:p>
        </w:tc>
        <w:tc>
          <w:tcPr>
            <w:tcW w:w="1685" w:type="dxa"/>
            <w:tcBorders>
              <w:top w:val="nil"/>
            </w:tcBorders>
          </w:tcPr>
          <w:p w:rsidR="008C519A" w:rsidRDefault="008C519A">
            <w:pPr>
              <w:jc w:val="center"/>
              <w:rPr>
                <w:b/>
                <w:spacing w:val="20"/>
              </w:rPr>
            </w:pPr>
            <w:r>
              <w:rPr>
                <w:b/>
                <w:spacing w:val="20"/>
              </w:rPr>
              <w:t>4</w:t>
            </w:r>
          </w:p>
        </w:tc>
        <w:tc>
          <w:tcPr>
            <w:tcW w:w="1435" w:type="dxa"/>
            <w:tcBorders>
              <w:top w:val="nil"/>
            </w:tcBorders>
          </w:tcPr>
          <w:p w:rsidR="008C519A" w:rsidRDefault="008C519A">
            <w:pPr>
              <w:jc w:val="center"/>
              <w:rPr>
                <w:b/>
                <w:spacing w:val="20"/>
              </w:rPr>
            </w:pPr>
            <w:r>
              <w:rPr>
                <w:b/>
                <w:spacing w:val="20"/>
              </w:rPr>
              <w:t>5</w:t>
            </w:r>
          </w:p>
        </w:tc>
      </w:tr>
      <w:tr w:rsidR="008C519A">
        <w:tc>
          <w:tcPr>
            <w:tcW w:w="623" w:type="dxa"/>
          </w:tcPr>
          <w:p w:rsidR="008C519A" w:rsidRDefault="008C519A">
            <w:pPr>
              <w:jc w:val="center"/>
              <w:rPr>
                <w:spacing w:val="20"/>
              </w:rPr>
            </w:pPr>
            <w:r>
              <w:rPr>
                <w:spacing w:val="20"/>
              </w:rPr>
              <w:t>1.</w:t>
            </w:r>
          </w:p>
        </w:tc>
        <w:tc>
          <w:tcPr>
            <w:tcW w:w="4820" w:type="dxa"/>
          </w:tcPr>
          <w:p w:rsidR="008C519A" w:rsidRDefault="008C519A">
            <w:pPr>
              <w:rPr>
                <w:spacing w:val="20"/>
              </w:rPr>
            </w:pPr>
            <w:r>
              <w:rPr>
                <w:spacing w:val="20"/>
              </w:rPr>
              <w:t>Провести комплексные проверки правильности исчисления и уплаты налогов крупными предприятиями по: ВГРЭ; РСУ - 2; ОМУС - 2; ОМФ.</w:t>
            </w:r>
          </w:p>
        </w:tc>
        <w:tc>
          <w:tcPr>
            <w:tcW w:w="1008" w:type="dxa"/>
          </w:tcPr>
          <w:p w:rsidR="008C519A" w:rsidRDefault="008C519A">
            <w:pPr>
              <w:jc w:val="center"/>
              <w:rPr>
                <w:spacing w:val="20"/>
              </w:rPr>
            </w:pPr>
            <w:r>
              <w:rPr>
                <w:spacing w:val="20"/>
              </w:rPr>
              <w:t>ГНИ</w:t>
            </w:r>
          </w:p>
          <w:p w:rsidR="008C519A" w:rsidRDefault="008C519A">
            <w:pPr>
              <w:jc w:val="center"/>
              <w:rPr>
                <w:spacing w:val="20"/>
              </w:rPr>
            </w:pPr>
            <w:r>
              <w:rPr>
                <w:spacing w:val="20"/>
              </w:rPr>
              <w:t>УФСНП</w:t>
            </w:r>
          </w:p>
        </w:tc>
        <w:tc>
          <w:tcPr>
            <w:tcW w:w="1685" w:type="dxa"/>
          </w:tcPr>
          <w:p w:rsidR="008C519A" w:rsidRDefault="008C519A">
            <w:pPr>
              <w:jc w:val="center"/>
              <w:rPr>
                <w:spacing w:val="20"/>
              </w:rPr>
            </w:pPr>
          </w:p>
        </w:tc>
        <w:tc>
          <w:tcPr>
            <w:tcW w:w="1435" w:type="dxa"/>
          </w:tcPr>
          <w:p w:rsidR="008C519A" w:rsidRDefault="008C519A">
            <w:pPr>
              <w:jc w:val="center"/>
              <w:rPr>
                <w:spacing w:val="20"/>
              </w:rPr>
            </w:pPr>
            <w:r>
              <w:rPr>
                <w:spacing w:val="20"/>
              </w:rPr>
              <w:t>По утверждённому плану - мероприятий</w:t>
            </w:r>
          </w:p>
        </w:tc>
      </w:tr>
    </w:tbl>
    <w:p w:rsidR="008C519A" w:rsidRDefault="008C519A">
      <w:pPr>
        <w:pStyle w:val="Caption"/>
        <w:jc w:val="right"/>
      </w:pPr>
      <w:r>
        <w:br/>
        <w:t>Продолжение таблицы 2.2.</w:t>
      </w:r>
    </w:p>
    <w:tbl>
      <w:tblPr>
        <w:tblW w:w="0" w:type="auto"/>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6" w:type="dxa"/>
          <w:right w:w="56" w:type="dxa"/>
        </w:tblCellMar>
        <w:tblLook w:val="00A0" w:firstRow="1" w:lastRow="0" w:firstColumn="1" w:lastColumn="0" w:noHBand="0" w:noVBand="0"/>
      </w:tblPr>
      <w:tblGrid>
        <w:gridCol w:w="623"/>
        <w:gridCol w:w="4820"/>
        <w:gridCol w:w="1008"/>
        <w:gridCol w:w="1685"/>
        <w:gridCol w:w="1435"/>
      </w:tblGrid>
      <w:tr w:rsidR="008C519A">
        <w:tc>
          <w:tcPr>
            <w:tcW w:w="623" w:type="dxa"/>
            <w:tcBorders>
              <w:top w:val="single" w:sz="6" w:space="0" w:color="000000"/>
              <w:bottom w:val="single" w:sz="6" w:space="0" w:color="000000"/>
            </w:tcBorders>
          </w:tcPr>
          <w:p w:rsidR="008C519A" w:rsidRDefault="008C519A">
            <w:pPr>
              <w:jc w:val="center"/>
              <w:rPr>
                <w:spacing w:val="20"/>
              </w:rPr>
            </w:pPr>
            <w:r>
              <w:rPr>
                <w:spacing w:val="20"/>
              </w:rPr>
              <w:t>1</w:t>
            </w:r>
          </w:p>
        </w:tc>
        <w:tc>
          <w:tcPr>
            <w:tcW w:w="4820" w:type="dxa"/>
            <w:tcBorders>
              <w:top w:val="single" w:sz="6" w:space="0" w:color="000000"/>
              <w:bottom w:val="single" w:sz="6" w:space="0" w:color="000000"/>
            </w:tcBorders>
          </w:tcPr>
          <w:p w:rsidR="008C519A" w:rsidRDefault="008C519A">
            <w:pPr>
              <w:jc w:val="center"/>
              <w:rPr>
                <w:b/>
                <w:spacing w:val="20"/>
              </w:rPr>
            </w:pPr>
            <w:r>
              <w:rPr>
                <w:b/>
                <w:spacing w:val="20"/>
              </w:rPr>
              <w:t>2</w:t>
            </w:r>
          </w:p>
        </w:tc>
        <w:tc>
          <w:tcPr>
            <w:tcW w:w="1008" w:type="dxa"/>
            <w:tcBorders>
              <w:top w:val="single" w:sz="6" w:space="0" w:color="000000"/>
              <w:bottom w:val="single" w:sz="6" w:space="0" w:color="000000"/>
            </w:tcBorders>
          </w:tcPr>
          <w:p w:rsidR="008C519A" w:rsidRDefault="008C519A">
            <w:pPr>
              <w:jc w:val="center"/>
              <w:rPr>
                <w:b/>
                <w:spacing w:val="20"/>
              </w:rPr>
            </w:pPr>
            <w:r>
              <w:rPr>
                <w:b/>
                <w:spacing w:val="20"/>
              </w:rPr>
              <w:t>3</w:t>
            </w:r>
          </w:p>
        </w:tc>
        <w:tc>
          <w:tcPr>
            <w:tcW w:w="1685" w:type="dxa"/>
            <w:tcBorders>
              <w:top w:val="single" w:sz="6" w:space="0" w:color="000000"/>
              <w:bottom w:val="single" w:sz="6" w:space="0" w:color="000000"/>
            </w:tcBorders>
          </w:tcPr>
          <w:p w:rsidR="008C519A" w:rsidRDefault="008C519A">
            <w:pPr>
              <w:jc w:val="center"/>
              <w:rPr>
                <w:b/>
                <w:spacing w:val="20"/>
              </w:rPr>
            </w:pPr>
            <w:r>
              <w:rPr>
                <w:b/>
                <w:spacing w:val="20"/>
              </w:rPr>
              <w:t>4</w:t>
            </w:r>
          </w:p>
        </w:tc>
        <w:tc>
          <w:tcPr>
            <w:tcW w:w="1435" w:type="dxa"/>
            <w:tcBorders>
              <w:top w:val="single" w:sz="6" w:space="0" w:color="000000"/>
              <w:bottom w:val="single" w:sz="6" w:space="0" w:color="000000"/>
            </w:tcBorders>
          </w:tcPr>
          <w:p w:rsidR="008C519A" w:rsidRDefault="008C519A">
            <w:pPr>
              <w:jc w:val="center"/>
              <w:rPr>
                <w:b/>
                <w:spacing w:val="20"/>
              </w:rPr>
            </w:pPr>
            <w:r>
              <w:rPr>
                <w:b/>
                <w:spacing w:val="20"/>
              </w:rPr>
              <w:t>5</w:t>
            </w:r>
          </w:p>
        </w:tc>
      </w:tr>
      <w:tr w:rsidR="008C519A">
        <w:tc>
          <w:tcPr>
            <w:tcW w:w="623" w:type="dxa"/>
            <w:tcBorders>
              <w:top w:val="nil"/>
            </w:tcBorders>
          </w:tcPr>
          <w:p w:rsidR="008C519A" w:rsidRDefault="008C519A">
            <w:pPr>
              <w:jc w:val="center"/>
              <w:rPr>
                <w:spacing w:val="20"/>
              </w:rPr>
            </w:pPr>
            <w:r>
              <w:rPr>
                <w:spacing w:val="20"/>
              </w:rPr>
              <w:t>2.</w:t>
            </w:r>
          </w:p>
        </w:tc>
        <w:tc>
          <w:tcPr>
            <w:tcW w:w="4820" w:type="dxa"/>
            <w:tcBorders>
              <w:top w:val="nil"/>
            </w:tcBorders>
          </w:tcPr>
          <w:p w:rsidR="008C519A" w:rsidRDefault="008C519A">
            <w:pPr>
              <w:rPr>
                <w:spacing w:val="20"/>
              </w:rPr>
            </w:pPr>
            <w:r>
              <w:rPr>
                <w:spacing w:val="20"/>
              </w:rPr>
              <w:t>Проверка соблюдения налогового законодательства негосударственными пенсионными фондами по итогам их работы за 1996 год</w:t>
            </w:r>
          </w:p>
        </w:tc>
        <w:tc>
          <w:tcPr>
            <w:tcW w:w="1008" w:type="dxa"/>
            <w:tcBorders>
              <w:top w:val="nil"/>
            </w:tcBorders>
          </w:tcPr>
          <w:p w:rsidR="008C519A" w:rsidRDefault="008C519A">
            <w:pPr>
              <w:jc w:val="center"/>
              <w:rPr>
                <w:spacing w:val="20"/>
              </w:rPr>
            </w:pPr>
            <w:r>
              <w:rPr>
                <w:spacing w:val="20"/>
              </w:rPr>
              <w:t>ГНИ</w:t>
            </w:r>
          </w:p>
          <w:p w:rsidR="008C519A" w:rsidRDefault="008C519A">
            <w:pPr>
              <w:jc w:val="center"/>
              <w:rPr>
                <w:spacing w:val="20"/>
              </w:rPr>
            </w:pPr>
            <w:r>
              <w:rPr>
                <w:spacing w:val="20"/>
              </w:rPr>
              <w:t>УФСНП</w:t>
            </w:r>
          </w:p>
        </w:tc>
        <w:tc>
          <w:tcPr>
            <w:tcW w:w="1685" w:type="dxa"/>
            <w:tcBorders>
              <w:top w:val="nil"/>
            </w:tcBorders>
          </w:tcPr>
          <w:p w:rsidR="008C519A" w:rsidRDefault="008C519A">
            <w:pPr>
              <w:jc w:val="center"/>
              <w:rPr>
                <w:spacing w:val="20"/>
              </w:rPr>
            </w:pPr>
            <w:r>
              <w:rPr>
                <w:spacing w:val="20"/>
              </w:rPr>
              <w:t>Отдел н/о прибыли ГП, МП, акционерных обществ Белова Л.Г.</w:t>
            </w:r>
          </w:p>
        </w:tc>
        <w:tc>
          <w:tcPr>
            <w:tcW w:w="1435" w:type="dxa"/>
            <w:tcBorders>
              <w:top w:val="nil"/>
            </w:tcBorders>
          </w:tcPr>
          <w:p w:rsidR="008C519A" w:rsidRDefault="008C519A">
            <w:pPr>
              <w:jc w:val="center"/>
              <w:rPr>
                <w:spacing w:val="20"/>
              </w:rPr>
            </w:pPr>
            <w:r>
              <w:rPr>
                <w:spacing w:val="20"/>
              </w:rPr>
              <w:t>до 1.09.97 г.</w:t>
            </w:r>
          </w:p>
        </w:tc>
      </w:tr>
      <w:tr w:rsidR="008C519A">
        <w:tc>
          <w:tcPr>
            <w:tcW w:w="623" w:type="dxa"/>
          </w:tcPr>
          <w:p w:rsidR="008C519A" w:rsidRDefault="008C519A">
            <w:pPr>
              <w:jc w:val="center"/>
              <w:rPr>
                <w:spacing w:val="20"/>
              </w:rPr>
            </w:pPr>
            <w:r>
              <w:rPr>
                <w:spacing w:val="20"/>
              </w:rPr>
              <w:t>3.</w:t>
            </w:r>
          </w:p>
        </w:tc>
        <w:tc>
          <w:tcPr>
            <w:tcW w:w="4820" w:type="dxa"/>
          </w:tcPr>
          <w:p w:rsidR="008C519A" w:rsidRDefault="008C519A">
            <w:pPr>
              <w:rPr>
                <w:spacing w:val="20"/>
              </w:rPr>
            </w:pPr>
            <w:r>
              <w:rPr>
                <w:spacing w:val="20"/>
              </w:rPr>
              <w:t>Осуществлять контроль за соблюдением предприятиями п.9 Указа Президента РФ №1006 от 23.05.94 г. и п.9,10 Указа Президента РФ №1212</w:t>
            </w:r>
          </w:p>
        </w:tc>
        <w:tc>
          <w:tcPr>
            <w:tcW w:w="1008" w:type="dxa"/>
          </w:tcPr>
          <w:p w:rsidR="008C519A" w:rsidRDefault="008C519A">
            <w:pPr>
              <w:jc w:val="center"/>
              <w:rPr>
                <w:spacing w:val="20"/>
              </w:rPr>
            </w:pPr>
            <w:r>
              <w:rPr>
                <w:spacing w:val="20"/>
              </w:rPr>
              <w:t>ГНИ</w:t>
            </w:r>
          </w:p>
        </w:tc>
        <w:tc>
          <w:tcPr>
            <w:tcW w:w="1685" w:type="dxa"/>
          </w:tcPr>
          <w:p w:rsidR="008C519A" w:rsidRDefault="008C519A">
            <w:pPr>
              <w:jc w:val="center"/>
              <w:rPr>
                <w:spacing w:val="20"/>
              </w:rPr>
            </w:pPr>
            <w:r>
              <w:rPr>
                <w:spacing w:val="20"/>
              </w:rPr>
              <w:t>Отделы документальных проверок, отдел взыскания платежей</w:t>
            </w:r>
          </w:p>
        </w:tc>
        <w:tc>
          <w:tcPr>
            <w:tcW w:w="1435" w:type="dxa"/>
          </w:tcPr>
          <w:p w:rsidR="008C519A" w:rsidRDefault="008C519A">
            <w:pPr>
              <w:jc w:val="center"/>
              <w:rPr>
                <w:spacing w:val="20"/>
              </w:rPr>
            </w:pPr>
            <w:r>
              <w:rPr>
                <w:spacing w:val="20"/>
              </w:rPr>
              <w:t>Постоянно по выявленным нарушениям</w:t>
            </w:r>
          </w:p>
        </w:tc>
      </w:tr>
      <w:tr w:rsidR="008C519A">
        <w:tc>
          <w:tcPr>
            <w:tcW w:w="623" w:type="dxa"/>
          </w:tcPr>
          <w:p w:rsidR="008C519A" w:rsidRDefault="008C519A">
            <w:pPr>
              <w:jc w:val="center"/>
              <w:rPr>
                <w:spacing w:val="20"/>
              </w:rPr>
            </w:pPr>
            <w:r>
              <w:rPr>
                <w:spacing w:val="20"/>
              </w:rPr>
              <w:t>4.</w:t>
            </w:r>
          </w:p>
        </w:tc>
        <w:tc>
          <w:tcPr>
            <w:tcW w:w="4820" w:type="dxa"/>
          </w:tcPr>
          <w:p w:rsidR="008C519A" w:rsidRDefault="008C519A">
            <w:pPr>
              <w:rPr>
                <w:spacing w:val="20"/>
              </w:rPr>
            </w:pPr>
            <w:r>
              <w:rPr>
                <w:spacing w:val="20"/>
              </w:rPr>
              <w:t>Информировать главу администрации района, ГНИ по г. Орску о положении дел и состоянии работы по взысканию недоимки с приложением списков наиболее крупных предприятий недоимщиков с предложениями совместных действий для обеспечения полного и своевременного поступления платежей в бюджет</w:t>
            </w:r>
          </w:p>
        </w:tc>
        <w:tc>
          <w:tcPr>
            <w:tcW w:w="1008" w:type="dxa"/>
          </w:tcPr>
          <w:p w:rsidR="008C519A" w:rsidRDefault="008C519A">
            <w:pPr>
              <w:jc w:val="center"/>
              <w:rPr>
                <w:spacing w:val="20"/>
              </w:rPr>
            </w:pPr>
            <w:r>
              <w:rPr>
                <w:spacing w:val="20"/>
              </w:rPr>
              <w:t>ГНИ</w:t>
            </w:r>
          </w:p>
        </w:tc>
        <w:tc>
          <w:tcPr>
            <w:tcW w:w="1685" w:type="dxa"/>
          </w:tcPr>
          <w:p w:rsidR="008C519A" w:rsidRDefault="008C519A">
            <w:pPr>
              <w:jc w:val="center"/>
              <w:rPr>
                <w:spacing w:val="20"/>
              </w:rPr>
            </w:pPr>
            <w:r>
              <w:rPr>
                <w:spacing w:val="20"/>
              </w:rPr>
              <w:t>Отдел взыскания платежей в бюджет</w:t>
            </w:r>
          </w:p>
        </w:tc>
        <w:tc>
          <w:tcPr>
            <w:tcW w:w="1435" w:type="dxa"/>
          </w:tcPr>
          <w:p w:rsidR="008C519A" w:rsidRDefault="008C519A">
            <w:pPr>
              <w:jc w:val="center"/>
              <w:rPr>
                <w:spacing w:val="20"/>
              </w:rPr>
            </w:pPr>
            <w:r>
              <w:rPr>
                <w:spacing w:val="20"/>
              </w:rPr>
              <w:t>Ежемесячно не позднее 10-го числа</w:t>
            </w:r>
          </w:p>
        </w:tc>
      </w:tr>
      <w:tr w:rsidR="008C519A">
        <w:tc>
          <w:tcPr>
            <w:tcW w:w="623" w:type="dxa"/>
          </w:tcPr>
          <w:p w:rsidR="008C519A" w:rsidRDefault="008C519A">
            <w:pPr>
              <w:jc w:val="center"/>
              <w:rPr>
                <w:spacing w:val="20"/>
              </w:rPr>
            </w:pPr>
            <w:r>
              <w:rPr>
                <w:spacing w:val="20"/>
              </w:rPr>
              <w:t>5.</w:t>
            </w:r>
          </w:p>
        </w:tc>
        <w:tc>
          <w:tcPr>
            <w:tcW w:w="4820" w:type="dxa"/>
          </w:tcPr>
          <w:p w:rsidR="008C519A" w:rsidRDefault="008C519A">
            <w:pPr>
              <w:rPr>
                <w:spacing w:val="20"/>
              </w:rPr>
            </w:pPr>
            <w:r>
              <w:rPr>
                <w:spacing w:val="20"/>
              </w:rPr>
              <w:t>Проводить работу по обращению взыскания недоимок по платежам в бюджет, на имущество юридических лиц и наличные денежные средства в кассах недоимщиков (согласно доведённых графиков)</w:t>
            </w:r>
          </w:p>
        </w:tc>
        <w:tc>
          <w:tcPr>
            <w:tcW w:w="1008" w:type="dxa"/>
          </w:tcPr>
          <w:p w:rsidR="008C519A" w:rsidRDefault="008C519A">
            <w:pPr>
              <w:jc w:val="center"/>
              <w:rPr>
                <w:spacing w:val="20"/>
              </w:rPr>
            </w:pPr>
            <w:r>
              <w:rPr>
                <w:spacing w:val="20"/>
              </w:rPr>
              <w:t>ГНИ</w:t>
            </w:r>
          </w:p>
          <w:p w:rsidR="008C519A" w:rsidRDefault="008C519A">
            <w:pPr>
              <w:jc w:val="center"/>
              <w:rPr>
                <w:spacing w:val="20"/>
              </w:rPr>
            </w:pPr>
            <w:r>
              <w:rPr>
                <w:spacing w:val="20"/>
              </w:rPr>
              <w:t>УФСНП</w:t>
            </w:r>
          </w:p>
        </w:tc>
        <w:tc>
          <w:tcPr>
            <w:tcW w:w="1685" w:type="dxa"/>
          </w:tcPr>
          <w:p w:rsidR="008C519A" w:rsidRDefault="008C519A">
            <w:pPr>
              <w:jc w:val="center"/>
              <w:rPr>
                <w:spacing w:val="20"/>
              </w:rPr>
            </w:pPr>
            <w:r>
              <w:rPr>
                <w:spacing w:val="20"/>
              </w:rPr>
              <w:t>Отдел взыскания платежей</w:t>
            </w:r>
          </w:p>
        </w:tc>
        <w:tc>
          <w:tcPr>
            <w:tcW w:w="1435" w:type="dxa"/>
          </w:tcPr>
          <w:p w:rsidR="008C519A" w:rsidRDefault="008C519A">
            <w:pPr>
              <w:jc w:val="center"/>
              <w:rPr>
                <w:spacing w:val="20"/>
              </w:rPr>
            </w:pPr>
            <w:r>
              <w:rPr>
                <w:spacing w:val="20"/>
              </w:rPr>
              <w:t>Постоянно</w:t>
            </w:r>
          </w:p>
        </w:tc>
      </w:tr>
      <w:tr w:rsidR="008C519A">
        <w:tc>
          <w:tcPr>
            <w:tcW w:w="623" w:type="dxa"/>
          </w:tcPr>
          <w:p w:rsidR="008C519A" w:rsidRDefault="008C519A">
            <w:pPr>
              <w:jc w:val="center"/>
              <w:rPr>
                <w:spacing w:val="20"/>
              </w:rPr>
            </w:pPr>
            <w:r>
              <w:rPr>
                <w:spacing w:val="20"/>
              </w:rPr>
              <w:t>6.</w:t>
            </w:r>
          </w:p>
        </w:tc>
        <w:tc>
          <w:tcPr>
            <w:tcW w:w="4820" w:type="dxa"/>
          </w:tcPr>
          <w:p w:rsidR="008C519A" w:rsidRDefault="008C519A">
            <w:pPr>
              <w:rPr>
                <w:spacing w:val="20"/>
              </w:rPr>
            </w:pPr>
            <w:r>
              <w:rPr>
                <w:spacing w:val="20"/>
              </w:rPr>
              <w:t>На основании сведений, представляемых комитетом по управлению имуществом и фондом имущества области проводить проверки по вопросу полноты и своевременности перечисления в бюджет доходов от приватизации, от сдачи в аренду госимущества и дивидендов, начисленных по акциям, принадлежащим государству</w:t>
            </w:r>
          </w:p>
        </w:tc>
        <w:tc>
          <w:tcPr>
            <w:tcW w:w="1008" w:type="dxa"/>
          </w:tcPr>
          <w:p w:rsidR="008C519A" w:rsidRDefault="008C519A">
            <w:pPr>
              <w:jc w:val="center"/>
              <w:rPr>
                <w:spacing w:val="20"/>
              </w:rPr>
            </w:pPr>
            <w:r>
              <w:rPr>
                <w:spacing w:val="20"/>
              </w:rPr>
              <w:t>ГНИ</w:t>
            </w:r>
          </w:p>
          <w:p w:rsidR="008C519A" w:rsidRDefault="008C519A">
            <w:pPr>
              <w:jc w:val="center"/>
              <w:rPr>
                <w:spacing w:val="20"/>
              </w:rPr>
            </w:pPr>
            <w:r>
              <w:rPr>
                <w:spacing w:val="20"/>
              </w:rPr>
              <w:t>УФСНП</w:t>
            </w:r>
          </w:p>
        </w:tc>
        <w:tc>
          <w:tcPr>
            <w:tcW w:w="1685" w:type="dxa"/>
          </w:tcPr>
          <w:p w:rsidR="008C519A" w:rsidRDefault="008C519A">
            <w:pPr>
              <w:jc w:val="center"/>
              <w:rPr>
                <w:spacing w:val="20"/>
              </w:rPr>
            </w:pPr>
            <w:r>
              <w:rPr>
                <w:spacing w:val="20"/>
              </w:rPr>
              <w:t>Отделы документальных проверок</w:t>
            </w:r>
          </w:p>
        </w:tc>
        <w:tc>
          <w:tcPr>
            <w:tcW w:w="1435" w:type="dxa"/>
          </w:tcPr>
          <w:p w:rsidR="008C519A" w:rsidRDefault="008C519A">
            <w:pPr>
              <w:jc w:val="center"/>
              <w:rPr>
                <w:spacing w:val="20"/>
              </w:rPr>
            </w:pPr>
            <w:r>
              <w:rPr>
                <w:spacing w:val="20"/>
              </w:rPr>
              <w:t>По утверждённому плану мероприятий</w:t>
            </w:r>
          </w:p>
        </w:tc>
      </w:tr>
      <w:tr w:rsidR="008C519A">
        <w:tc>
          <w:tcPr>
            <w:tcW w:w="623" w:type="dxa"/>
            <w:tcBorders>
              <w:bottom w:val="nil"/>
            </w:tcBorders>
          </w:tcPr>
          <w:p w:rsidR="008C519A" w:rsidRDefault="008C519A">
            <w:pPr>
              <w:jc w:val="center"/>
              <w:rPr>
                <w:spacing w:val="20"/>
              </w:rPr>
            </w:pPr>
            <w:r>
              <w:rPr>
                <w:spacing w:val="20"/>
              </w:rPr>
              <w:t>7.</w:t>
            </w:r>
          </w:p>
        </w:tc>
        <w:tc>
          <w:tcPr>
            <w:tcW w:w="4820" w:type="dxa"/>
            <w:tcBorders>
              <w:bottom w:val="nil"/>
            </w:tcBorders>
          </w:tcPr>
          <w:p w:rsidR="008C519A" w:rsidRDefault="008C519A">
            <w:pPr>
              <w:rPr>
                <w:spacing w:val="20"/>
              </w:rPr>
            </w:pPr>
            <w:r>
              <w:rPr>
                <w:spacing w:val="20"/>
              </w:rPr>
              <w:t>Принимать участие в разработке положений о порядке исчисления и уплаты местных налогов и сборов, анализировать принимаемые решения и распоряжения и принимать меры по проведению их в соответствии с действующим законодательством</w:t>
            </w:r>
          </w:p>
        </w:tc>
        <w:tc>
          <w:tcPr>
            <w:tcW w:w="1008" w:type="dxa"/>
            <w:tcBorders>
              <w:bottom w:val="nil"/>
            </w:tcBorders>
          </w:tcPr>
          <w:p w:rsidR="008C519A" w:rsidRDefault="008C519A">
            <w:pPr>
              <w:jc w:val="center"/>
              <w:rPr>
                <w:spacing w:val="20"/>
              </w:rPr>
            </w:pPr>
            <w:r>
              <w:rPr>
                <w:spacing w:val="20"/>
              </w:rPr>
              <w:t>ГНИ</w:t>
            </w:r>
          </w:p>
          <w:p w:rsidR="008C519A" w:rsidRDefault="008C519A">
            <w:pPr>
              <w:jc w:val="center"/>
              <w:rPr>
                <w:spacing w:val="20"/>
              </w:rPr>
            </w:pPr>
            <w:r>
              <w:rPr>
                <w:spacing w:val="20"/>
              </w:rPr>
              <w:t>финансовое управление</w:t>
            </w:r>
          </w:p>
        </w:tc>
        <w:tc>
          <w:tcPr>
            <w:tcW w:w="1685" w:type="dxa"/>
            <w:tcBorders>
              <w:bottom w:val="nil"/>
            </w:tcBorders>
          </w:tcPr>
          <w:p w:rsidR="008C519A" w:rsidRDefault="008C519A">
            <w:pPr>
              <w:jc w:val="center"/>
              <w:rPr>
                <w:spacing w:val="20"/>
              </w:rPr>
            </w:pPr>
            <w:r>
              <w:rPr>
                <w:spacing w:val="20"/>
              </w:rPr>
              <w:t>Отделы документальных проверок.</w:t>
            </w:r>
          </w:p>
          <w:p w:rsidR="008C519A" w:rsidRDefault="008C519A">
            <w:pPr>
              <w:jc w:val="center"/>
              <w:rPr>
                <w:spacing w:val="20"/>
              </w:rPr>
            </w:pPr>
            <w:r>
              <w:rPr>
                <w:spacing w:val="20"/>
              </w:rPr>
              <w:t>Отдел местных налогов и сборов</w:t>
            </w:r>
          </w:p>
        </w:tc>
        <w:tc>
          <w:tcPr>
            <w:tcW w:w="1435" w:type="dxa"/>
            <w:tcBorders>
              <w:bottom w:val="nil"/>
            </w:tcBorders>
          </w:tcPr>
          <w:p w:rsidR="008C519A" w:rsidRDefault="008C519A">
            <w:pPr>
              <w:jc w:val="center"/>
              <w:rPr>
                <w:spacing w:val="20"/>
              </w:rPr>
            </w:pPr>
            <w:r>
              <w:rPr>
                <w:spacing w:val="20"/>
              </w:rPr>
              <w:t>Постоянно</w:t>
            </w:r>
          </w:p>
        </w:tc>
      </w:tr>
      <w:tr w:rsidR="008C519A">
        <w:tc>
          <w:tcPr>
            <w:tcW w:w="623" w:type="dxa"/>
            <w:tcBorders>
              <w:top w:val="single" w:sz="6" w:space="0" w:color="000000"/>
              <w:bottom w:val="single" w:sz="6" w:space="0" w:color="000000"/>
            </w:tcBorders>
          </w:tcPr>
          <w:p w:rsidR="008C519A" w:rsidRDefault="008C519A">
            <w:pPr>
              <w:jc w:val="center"/>
              <w:rPr>
                <w:spacing w:val="20"/>
              </w:rPr>
            </w:pPr>
            <w:r>
              <w:rPr>
                <w:spacing w:val="20"/>
              </w:rPr>
              <w:t>8.</w:t>
            </w:r>
          </w:p>
        </w:tc>
        <w:tc>
          <w:tcPr>
            <w:tcW w:w="4820" w:type="dxa"/>
            <w:tcBorders>
              <w:top w:val="single" w:sz="6" w:space="0" w:color="000000"/>
              <w:bottom w:val="single" w:sz="6" w:space="0" w:color="000000"/>
            </w:tcBorders>
          </w:tcPr>
          <w:p w:rsidR="008C519A" w:rsidRDefault="008C519A">
            <w:pPr>
              <w:rPr>
                <w:spacing w:val="20"/>
              </w:rPr>
            </w:pPr>
            <w:r>
              <w:rPr>
                <w:spacing w:val="20"/>
              </w:rPr>
              <w:t>Организовывать проведение на постоянной основе совместные массовые проверки по:</w:t>
            </w:r>
          </w:p>
          <w:p w:rsidR="008C519A" w:rsidRDefault="008C519A" w:rsidP="003D4B92">
            <w:pPr>
              <w:numPr>
                <w:ilvl w:val="0"/>
                <w:numId w:val="3"/>
              </w:numPr>
              <w:ind w:left="566"/>
              <w:rPr>
                <w:spacing w:val="20"/>
              </w:rPr>
            </w:pPr>
            <w:r>
              <w:rPr>
                <w:spacing w:val="20"/>
              </w:rPr>
              <w:t>выявлению юридических и физических лиц, занимающихся предпринимательской деятельностью, уклоняющихся от постановки на учёт в налоговых органах;</w:t>
            </w:r>
          </w:p>
          <w:p w:rsidR="008C519A" w:rsidRDefault="008C519A" w:rsidP="003D4B92">
            <w:pPr>
              <w:numPr>
                <w:ilvl w:val="0"/>
                <w:numId w:val="3"/>
              </w:numPr>
              <w:ind w:left="566"/>
              <w:rPr>
                <w:spacing w:val="20"/>
              </w:rPr>
            </w:pPr>
            <w:r>
              <w:rPr>
                <w:spacing w:val="20"/>
              </w:rPr>
              <w:t>соблюдение установленного порядка применения ККМ при осуществлении денежных расчётов с населением, полноты оприходования по учёту денежной выручки;</w:t>
            </w:r>
          </w:p>
          <w:p w:rsidR="008C519A" w:rsidRDefault="008C519A" w:rsidP="003D4B92">
            <w:pPr>
              <w:numPr>
                <w:ilvl w:val="0"/>
                <w:numId w:val="3"/>
              </w:numPr>
              <w:ind w:left="566"/>
              <w:rPr>
                <w:spacing w:val="20"/>
              </w:rPr>
            </w:pPr>
            <w:r>
              <w:rPr>
                <w:spacing w:val="20"/>
              </w:rPr>
              <w:t>соблюдению порядка применения цен при реализации ликероводочных изделий крепостью свыше 28%</w:t>
            </w:r>
          </w:p>
          <w:p w:rsidR="008C519A" w:rsidRDefault="008C519A">
            <w:pPr>
              <w:rPr>
                <w:spacing w:val="20"/>
              </w:rPr>
            </w:pPr>
          </w:p>
        </w:tc>
        <w:tc>
          <w:tcPr>
            <w:tcW w:w="1008" w:type="dxa"/>
            <w:tcBorders>
              <w:top w:val="single" w:sz="6" w:space="0" w:color="000000"/>
              <w:bottom w:val="single" w:sz="6" w:space="0" w:color="000000"/>
            </w:tcBorders>
          </w:tcPr>
          <w:p w:rsidR="008C519A" w:rsidRDefault="008C519A">
            <w:pPr>
              <w:jc w:val="center"/>
              <w:rPr>
                <w:spacing w:val="20"/>
              </w:rPr>
            </w:pPr>
            <w:r>
              <w:rPr>
                <w:spacing w:val="20"/>
              </w:rPr>
              <w:t>ГНИ</w:t>
            </w:r>
          </w:p>
          <w:p w:rsidR="008C519A" w:rsidRDefault="008C519A">
            <w:pPr>
              <w:jc w:val="center"/>
              <w:rPr>
                <w:spacing w:val="20"/>
              </w:rPr>
            </w:pPr>
            <w:r>
              <w:rPr>
                <w:spacing w:val="20"/>
              </w:rPr>
              <w:t>УФСНП</w:t>
            </w:r>
          </w:p>
          <w:p w:rsidR="008C519A" w:rsidRDefault="008C519A">
            <w:pPr>
              <w:jc w:val="center"/>
              <w:rPr>
                <w:spacing w:val="20"/>
              </w:rPr>
            </w:pPr>
            <w:r>
              <w:rPr>
                <w:spacing w:val="20"/>
              </w:rPr>
              <w:t>УВД</w:t>
            </w:r>
          </w:p>
        </w:tc>
        <w:tc>
          <w:tcPr>
            <w:tcW w:w="1685" w:type="dxa"/>
            <w:tcBorders>
              <w:top w:val="single" w:sz="6" w:space="0" w:color="000000"/>
              <w:bottom w:val="single" w:sz="6" w:space="0" w:color="000000"/>
            </w:tcBorders>
          </w:tcPr>
          <w:p w:rsidR="008C519A" w:rsidRDefault="008C519A">
            <w:pPr>
              <w:jc w:val="center"/>
              <w:rPr>
                <w:spacing w:val="20"/>
              </w:rPr>
            </w:pPr>
            <w:r>
              <w:rPr>
                <w:spacing w:val="20"/>
              </w:rPr>
              <w:t>Отделы документальных проверок, отдел н/о физических лиц, оперативный отдел</w:t>
            </w:r>
          </w:p>
        </w:tc>
        <w:tc>
          <w:tcPr>
            <w:tcW w:w="1435" w:type="dxa"/>
            <w:tcBorders>
              <w:top w:val="single" w:sz="6" w:space="0" w:color="000000"/>
              <w:bottom w:val="single" w:sz="6" w:space="0" w:color="000000"/>
            </w:tcBorders>
          </w:tcPr>
          <w:p w:rsidR="008C519A" w:rsidRDefault="008C519A">
            <w:pPr>
              <w:jc w:val="center"/>
              <w:rPr>
                <w:spacing w:val="20"/>
              </w:rPr>
            </w:pPr>
            <w:r>
              <w:rPr>
                <w:spacing w:val="20"/>
              </w:rPr>
              <w:t>До 4 числа каждого месяца</w:t>
            </w:r>
          </w:p>
        </w:tc>
      </w:tr>
    </w:tbl>
    <w:p w:rsidR="008C519A" w:rsidRDefault="008C519A">
      <w:pPr>
        <w:pStyle w:val="Caption"/>
        <w:jc w:val="right"/>
      </w:pPr>
      <w:r>
        <w:br w:type="page"/>
        <w:t>Продолжение таблицы 2.2.</w:t>
      </w:r>
    </w:p>
    <w:tbl>
      <w:tblPr>
        <w:tblW w:w="0" w:type="auto"/>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6" w:type="dxa"/>
          <w:right w:w="56" w:type="dxa"/>
        </w:tblCellMar>
        <w:tblLook w:val="00A0" w:firstRow="1" w:lastRow="0" w:firstColumn="1" w:lastColumn="0" w:noHBand="0" w:noVBand="0"/>
      </w:tblPr>
      <w:tblGrid>
        <w:gridCol w:w="623"/>
        <w:gridCol w:w="4820"/>
        <w:gridCol w:w="1008"/>
        <w:gridCol w:w="1685"/>
        <w:gridCol w:w="1435"/>
      </w:tblGrid>
      <w:tr w:rsidR="008C519A">
        <w:tc>
          <w:tcPr>
            <w:tcW w:w="623" w:type="dxa"/>
            <w:tcBorders>
              <w:top w:val="single" w:sz="6" w:space="0" w:color="000000"/>
              <w:bottom w:val="single" w:sz="6" w:space="0" w:color="000000"/>
            </w:tcBorders>
          </w:tcPr>
          <w:p w:rsidR="008C519A" w:rsidRDefault="008C519A">
            <w:pPr>
              <w:jc w:val="center"/>
              <w:rPr>
                <w:spacing w:val="20"/>
              </w:rPr>
            </w:pPr>
            <w:r>
              <w:rPr>
                <w:spacing w:val="20"/>
              </w:rPr>
              <w:t>1</w:t>
            </w:r>
          </w:p>
        </w:tc>
        <w:tc>
          <w:tcPr>
            <w:tcW w:w="4820" w:type="dxa"/>
            <w:tcBorders>
              <w:top w:val="single" w:sz="6" w:space="0" w:color="000000"/>
              <w:bottom w:val="single" w:sz="6" w:space="0" w:color="000000"/>
            </w:tcBorders>
          </w:tcPr>
          <w:p w:rsidR="008C519A" w:rsidRDefault="008C519A">
            <w:pPr>
              <w:jc w:val="center"/>
              <w:rPr>
                <w:b/>
                <w:spacing w:val="20"/>
              </w:rPr>
            </w:pPr>
            <w:r>
              <w:rPr>
                <w:b/>
                <w:spacing w:val="20"/>
              </w:rPr>
              <w:t>2</w:t>
            </w:r>
          </w:p>
        </w:tc>
        <w:tc>
          <w:tcPr>
            <w:tcW w:w="1008" w:type="dxa"/>
            <w:tcBorders>
              <w:top w:val="single" w:sz="6" w:space="0" w:color="000000"/>
              <w:bottom w:val="single" w:sz="6" w:space="0" w:color="000000"/>
            </w:tcBorders>
          </w:tcPr>
          <w:p w:rsidR="008C519A" w:rsidRDefault="008C519A">
            <w:pPr>
              <w:jc w:val="center"/>
              <w:rPr>
                <w:b/>
                <w:spacing w:val="20"/>
              </w:rPr>
            </w:pPr>
            <w:r>
              <w:rPr>
                <w:b/>
                <w:spacing w:val="20"/>
              </w:rPr>
              <w:t>3</w:t>
            </w:r>
          </w:p>
        </w:tc>
        <w:tc>
          <w:tcPr>
            <w:tcW w:w="1685" w:type="dxa"/>
            <w:tcBorders>
              <w:top w:val="single" w:sz="6" w:space="0" w:color="000000"/>
              <w:bottom w:val="single" w:sz="6" w:space="0" w:color="000000"/>
            </w:tcBorders>
          </w:tcPr>
          <w:p w:rsidR="008C519A" w:rsidRDefault="008C519A">
            <w:pPr>
              <w:jc w:val="center"/>
              <w:rPr>
                <w:b/>
                <w:spacing w:val="20"/>
              </w:rPr>
            </w:pPr>
            <w:r>
              <w:rPr>
                <w:b/>
                <w:spacing w:val="20"/>
              </w:rPr>
              <w:t>4</w:t>
            </w:r>
          </w:p>
        </w:tc>
        <w:tc>
          <w:tcPr>
            <w:tcW w:w="1435" w:type="dxa"/>
            <w:tcBorders>
              <w:top w:val="single" w:sz="6" w:space="0" w:color="000000"/>
              <w:bottom w:val="single" w:sz="6" w:space="0" w:color="000000"/>
            </w:tcBorders>
          </w:tcPr>
          <w:p w:rsidR="008C519A" w:rsidRDefault="008C519A">
            <w:pPr>
              <w:jc w:val="center"/>
              <w:rPr>
                <w:b/>
                <w:spacing w:val="20"/>
              </w:rPr>
            </w:pPr>
            <w:r>
              <w:rPr>
                <w:b/>
                <w:spacing w:val="20"/>
              </w:rPr>
              <w:t>5</w:t>
            </w:r>
          </w:p>
        </w:tc>
      </w:tr>
      <w:tr w:rsidR="008C519A">
        <w:tc>
          <w:tcPr>
            <w:tcW w:w="623" w:type="dxa"/>
            <w:tcBorders>
              <w:top w:val="nil"/>
            </w:tcBorders>
          </w:tcPr>
          <w:p w:rsidR="008C519A" w:rsidRDefault="008C519A">
            <w:pPr>
              <w:jc w:val="center"/>
              <w:rPr>
                <w:spacing w:val="20"/>
              </w:rPr>
            </w:pPr>
          </w:p>
        </w:tc>
        <w:tc>
          <w:tcPr>
            <w:tcW w:w="4820" w:type="dxa"/>
            <w:tcBorders>
              <w:top w:val="nil"/>
            </w:tcBorders>
          </w:tcPr>
          <w:p w:rsidR="008C519A" w:rsidRDefault="008C519A" w:rsidP="003D4B92">
            <w:pPr>
              <w:numPr>
                <w:ilvl w:val="0"/>
                <w:numId w:val="3"/>
              </w:numPr>
              <w:ind w:left="566"/>
              <w:rPr>
                <w:spacing w:val="20"/>
              </w:rPr>
            </w:pPr>
            <w:r>
              <w:rPr>
                <w:spacing w:val="20"/>
              </w:rPr>
              <w:t>соблюдению условий и порядка деятельности по производству, хранению, оптовой и розничной реализации спирта и алкогольной продукции, полноты уплаты акцизов и лицензионных сборов;</w:t>
            </w:r>
          </w:p>
          <w:p w:rsidR="008C519A" w:rsidRDefault="008C519A" w:rsidP="003D4B92">
            <w:pPr>
              <w:numPr>
                <w:ilvl w:val="0"/>
                <w:numId w:val="3"/>
              </w:numPr>
              <w:ind w:left="566"/>
              <w:rPr>
                <w:spacing w:val="20"/>
              </w:rPr>
            </w:pPr>
            <w:r>
              <w:rPr>
                <w:spacing w:val="20"/>
              </w:rPr>
              <w:t>порядка маркировки марками акцизного сбора и специальными марками алкогольной и табачной продукции;</w:t>
            </w:r>
          </w:p>
          <w:p w:rsidR="008C519A" w:rsidRDefault="008C519A" w:rsidP="003D4B92">
            <w:pPr>
              <w:numPr>
                <w:ilvl w:val="0"/>
                <w:numId w:val="3"/>
              </w:numPr>
              <w:ind w:left="566"/>
              <w:rPr>
                <w:spacing w:val="20"/>
              </w:rPr>
            </w:pPr>
            <w:r>
              <w:rPr>
                <w:spacing w:val="20"/>
              </w:rPr>
              <w:t>проверок с широким привлечением работников Госавтоинспекций наличия и достоверности сопроводительных документов при транспортировке предназначенных для реализации алкогольной и табачной продукции, а также других товаров, пользующихся спросом.</w:t>
            </w:r>
          </w:p>
          <w:p w:rsidR="008C519A" w:rsidRDefault="008C519A">
            <w:pPr>
              <w:rPr>
                <w:spacing w:val="20"/>
              </w:rPr>
            </w:pPr>
          </w:p>
        </w:tc>
        <w:tc>
          <w:tcPr>
            <w:tcW w:w="1008" w:type="dxa"/>
            <w:tcBorders>
              <w:top w:val="nil"/>
            </w:tcBorders>
          </w:tcPr>
          <w:p w:rsidR="008C519A" w:rsidRDefault="008C519A">
            <w:pPr>
              <w:jc w:val="center"/>
              <w:rPr>
                <w:spacing w:val="20"/>
              </w:rPr>
            </w:pPr>
          </w:p>
        </w:tc>
        <w:tc>
          <w:tcPr>
            <w:tcW w:w="1685" w:type="dxa"/>
            <w:tcBorders>
              <w:top w:val="nil"/>
            </w:tcBorders>
          </w:tcPr>
          <w:p w:rsidR="008C519A" w:rsidRDefault="008C519A">
            <w:pPr>
              <w:jc w:val="center"/>
              <w:rPr>
                <w:spacing w:val="20"/>
              </w:rPr>
            </w:pPr>
          </w:p>
        </w:tc>
        <w:tc>
          <w:tcPr>
            <w:tcW w:w="1435" w:type="dxa"/>
            <w:tcBorders>
              <w:top w:val="nil"/>
            </w:tcBorders>
          </w:tcPr>
          <w:p w:rsidR="008C519A" w:rsidRDefault="008C519A">
            <w:pPr>
              <w:jc w:val="center"/>
              <w:rPr>
                <w:spacing w:val="20"/>
              </w:rPr>
            </w:pPr>
          </w:p>
        </w:tc>
      </w:tr>
      <w:tr w:rsidR="008C519A">
        <w:tc>
          <w:tcPr>
            <w:tcW w:w="623" w:type="dxa"/>
          </w:tcPr>
          <w:p w:rsidR="008C519A" w:rsidRDefault="008C519A">
            <w:pPr>
              <w:jc w:val="center"/>
              <w:rPr>
                <w:spacing w:val="20"/>
              </w:rPr>
            </w:pPr>
            <w:r>
              <w:rPr>
                <w:spacing w:val="20"/>
              </w:rPr>
              <w:t>9.</w:t>
            </w:r>
          </w:p>
        </w:tc>
        <w:tc>
          <w:tcPr>
            <w:tcW w:w="4820" w:type="dxa"/>
          </w:tcPr>
          <w:p w:rsidR="008C519A" w:rsidRDefault="008C519A">
            <w:pPr>
              <w:rPr>
                <w:spacing w:val="20"/>
              </w:rPr>
            </w:pPr>
            <w:r>
              <w:rPr>
                <w:spacing w:val="20"/>
              </w:rPr>
              <w:t>Осуществление на постоянной основе мероприятий по выявлению налогоплательщиков, уклоняющихся от постановки на налоговый учёт в налоговых органах</w:t>
            </w:r>
          </w:p>
        </w:tc>
        <w:tc>
          <w:tcPr>
            <w:tcW w:w="1008" w:type="dxa"/>
          </w:tcPr>
          <w:p w:rsidR="008C519A" w:rsidRDefault="008C519A">
            <w:pPr>
              <w:jc w:val="center"/>
              <w:rPr>
                <w:spacing w:val="20"/>
              </w:rPr>
            </w:pPr>
            <w:r>
              <w:rPr>
                <w:spacing w:val="20"/>
              </w:rPr>
              <w:t>ГНИ</w:t>
            </w:r>
          </w:p>
        </w:tc>
        <w:tc>
          <w:tcPr>
            <w:tcW w:w="1685" w:type="dxa"/>
          </w:tcPr>
          <w:p w:rsidR="008C519A" w:rsidRDefault="008C519A">
            <w:pPr>
              <w:jc w:val="center"/>
              <w:rPr>
                <w:spacing w:val="20"/>
              </w:rPr>
            </w:pPr>
            <w:r>
              <w:rPr>
                <w:spacing w:val="20"/>
              </w:rPr>
              <w:t>Отдел учёта налогоплательщиков</w:t>
            </w:r>
          </w:p>
        </w:tc>
        <w:tc>
          <w:tcPr>
            <w:tcW w:w="1435" w:type="dxa"/>
          </w:tcPr>
          <w:p w:rsidR="008C519A" w:rsidRDefault="008C519A">
            <w:pPr>
              <w:jc w:val="center"/>
              <w:rPr>
                <w:spacing w:val="20"/>
              </w:rPr>
            </w:pPr>
            <w:r>
              <w:rPr>
                <w:spacing w:val="20"/>
              </w:rPr>
              <w:t>к 15.11.97 г.</w:t>
            </w:r>
          </w:p>
        </w:tc>
      </w:tr>
    </w:tbl>
    <w:p w:rsidR="008C519A" w:rsidRDefault="008C519A">
      <w:pPr>
        <w:ind w:firstLine="567"/>
        <w:rPr>
          <w:spacing w:val="20"/>
        </w:rPr>
      </w:pPr>
    </w:p>
    <w:p w:rsidR="008C519A" w:rsidRDefault="008C519A">
      <w:pPr>
        <w:pStyle w:val="BodyText"/>
      </w:pPr>
      <w:r>
        <w:t>Эти планы мероприятий при осуществлении их к необходимому сроку ведут к своевременному и полному поступлению налоговых платежей за год, снижению имеющейся недоимки, выявлению, предупреждению и пресечению налоговых правонарушений.</w:t>
      </w:r>
    </w:p>
    <w:p w:rsidR="008C519A" w:rsidRDefault="008C519A">
      <w:pPr>
        <w:pStyle w:val="BodyText"/>
      </w:pPr>
      <w:r>
        <w:t>3. В налоговой инспекции в соответствии с годовыми планами работы составляются квартальные графики проверок предприятий и утверждаются их руководителями. В них включаются, в первую очередь, предприятия, имеющие прибыль в значительных размерах или допускающие грубые нарушения в ведении бухгалтерского учёта и выполнении налоговых обязательств, а также все убыточные предприятия.</w:t>
      </w:r>
    </w:p>
    <w:p w:rsidR="008C519A" w:rsidRDefault="008C519A">
      <w:pPr>
        <w:pStyle w:val="BodyText"/>
      </w:pPr>
      <w:r>
        <w:t>По каждому отделу ГНИ Октябрьского района составляется квартальные графики проверок предприятий. Этот график оформляется в виде таблицы 2.3., в которую входят два столбца: наименование налогоплательщика и время проведения проверки (месяц) и в этой таблице указывается на каких предприятиях необходимо провести комплексные проверки, а на каких целевые, систематические и т.д..</w:t>
      </w:r>
    </w:p>
    <w:p w:rsidR="008C519A" w:rsidRDefault="008C519A">
      <w:pPr>
        <w:pStyle w:val="BodyText"/>
      </w:pPr>
      <w:r>
        <w:t>Подробно о видах проверок будет рассмотрено в следующем параграфе главы 2 - (2.3.)</w:t>
      </w:r>
    </w:p>
    <w:p w:rsidR="008C519A" w:rsidRDefault="008C519A">
      <w:pPr>
        <w:pStyle w:val="Caption"/>
        <w:jc w:val="right"/>
      </w:pPr>
      <w:r>
        <w:br w:type="page"/>
        <w:t>Таблица 2.3.</w:t>
      </w:r>
    </w:p>
    <w:p w:rsidR="008C519A" w:rsidRDefault="008C519A">
      <w:pPr>
        <w:ind w:firstLine="567"/>
        <w:jc w:val="center"/>
        <w:rPr>
          <w:b/>
          <w:spacing w:val="20"/>
        </w:rPr>
      </w:pPr>
      <w:r>
        <w:rPr>
          <w:b/>
          <w:spacing w:val="20"/>
        </w:rPr>
        <w:t xml:space="preserve">График     </w:t>
      </w:r>
    </w:p>
    <w:p w:rsidR="008C519A" w:rsidRDefault="008C519A">
      <w:pPr>
        <w:ind w:firstLine="567"/>
        <w:jc w:val="center"/>
        <w:rPr>
          <w:b/>
          <w:spacing w:val="20"/>
        </w:rPr>
      </w:pPr>
      <w:r>
        <w:rPr>
          <w:b/>
          <w:spacing w:val="20"/>
        </w:rPr>
        <w:t xml:space="preserve">документальных проверок соблюдения налогового законодательства </w:t>
      </w:r>
      <w:r>
        <w:rPr>
          <w:b/>
          <w:spacing w:val="20"/>
        </w:rPr>
        <w:br/>
        <w:t>на 4 квартал 1997 года.</w:t>
      </w:r>
    </w:p>
    <w:p w:rsidR="008C519A" w:rsidRDefault="008C519A">
      <w:pPr>
        <w:ind w:firstLine="567"/>
        <w:jc w:val="center"/>
        <w:rPr>
          <w:b/>
          <w:spacing w:val="20"/>
        </w:rPr>
      </w:pPr>
    </w:p>
    <w:tbl>
      <w:tblPr>
        <w:tblW w:w="0" w:type="auto"/>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6" w:type="dxa"/>
          <w:right w:w="56" w:type="dxa"/>
        </w:tblCellMar>
        <w:tblLook w:val="00A0" w:firstRow="1" w:lastRow="0" w:firstColumn="1" w:lastColumn="0" w:noHBand="0" w:noVBand="0"/>
      </w:tblPr>
      <w:tblGrid>
        <w:gridCol w:w="817"/>
        <w:gridCol w:w="6327"/>
        <w:gridCol w:w="2427"/>
      </w:tblGrid>
      <w:tr w:rsidR="008C519A">
        <w:tc>
          <w:tcPr>
            <w:tcW w:w="817" w:type="dxa"/>
            <w:tcBorders>
              <w:bottom w:val="single" w:sz="12" w:space="0" w:color="000000"/>
            </w:tcBorders>
          </w:tcPr>
          <w:p w:rsidR="008C519A" w:rsidRDefault="008C519A">
            <w:pPr>
              <w:jc w:val="center"/>
              <w:rPr>
                <w:spacing w:val="20"/>
              </w:rPr>
            </w:pPr>
            <w:r>
              <w:rPr>
                <w:spacing w:val="20"/>
              </w:rPr>
              <w:t>№</w:t>
            </w:r>
          </w:p>
          <w:p w:rsidR="008C519A" w:rsidRDefault="008C519A">
            <w:pPr>
              <w:jc w:val="center"/>
              <w:rPr>
                <w:spacing w:val="20"/>
              </w:rPr>
            </w:pPr>
            <w:r>
              <w:rPr>
                <w:spacing w:val="20"/>
              </w:rPr>
              <w:t>п.п.</w:t>
            </w:r>
          </w:p>
        </w:tc>
        <w:tc>
          <w:tcPr>
            <w:tcW w:w="6327" w:type="dxa"/>
            <w:tcBorders>
              <w:bottom w:val="single" w:sz="12" w:space="0" w:color="000000"/>
            </w:tcBorders>
          </w:tcPr>
          <w:p w:rsidR="008C519A" w:rsidRDefault="008C519A">
            <w:pPr>
              <w:jc w:val="center"/>
              <w:rPr>
                <w:spacing w:val="20"/>
              </w:rPr>
            </w:pPr>
            <w:r>
              <w:rPr>
                <w:spacing w:val="20"/>
              </w:rPr>
              <w:t>Наименование налогоплательщика</w:t>
            </w:r>
          </w:p>
        </w:tc>
        <w:tc>
          <w:tcPr>
            <w:tcW w:w="2427" w:type="dxa"/>
            <w:tcBorders>
              <w:bottom w:val="single" w:sz="12" w:space="0" w:color="000000"/>
            </w:tcBorders>
          </w:tcPr>
          <w:p w:rsidR="008C519A" w:rsidRDefault="008C519A">
            <w:pPr>
              <w:jc w:val="center"/>
              <w:rPr>
                <w:spacing w:val="20"/>
              </w:rPr>
            </w:pPr>
            <w:r>
              <w:rPr>
                <w:spacing w:val="20"/>
              </w:rPr>
              <w:t>Время проведения проверки</w:t>
            </w:r>
          </w:p>
        </w:tc>
      </w:tr>
      <w:tr w:rsidR="008C519A">
        <w:tc>
          <w:tcPr>
            <w:tcW w:w="9571" w:type="dxa"/>
            <w:gridSpan w:val="3"/>
          </w:tcPr>
          <w:p w:rsidR="008C519A" w:rsidRDefault="008C519A">
            <w:pPr>
              <w:jc w:val="center"/>
              <w:rPr>
                <w:spacing w:val="20"/>
              </w:rPr>
            </w:pPr>
            <w:r>
              <w:rPr>
                <w:spacing w:val="20"/>
              </w:rPr>
              <w:t>I.  Комплексные проверки</w:t>
            </w:r>
          </w:p>
        </w:tc>
      </w:tr>
      <w:tr w:rsidR="008C519A">
        <w:tc>
          <w:tcPr>
            <w:tcW w:w="817" w:type="dxa"/>
          </w:tcPr>
          <w:p w:rsidR="008C519A" w:rsidRDefault="008C519A">
            <w:pPr>
              <w:jc w:val="center"/>
              <w:rPr>
                <w:spacing w:val="20"/>
              </w:rPr>
            </w:pPr>
            <w:r>
              <w:rPr>
                <w:spacing w:val="20"/>
              </w:rPr>
              <w:t>1.</w:t>
            </w:r>
          </w:p>
        </w:tc>
        <w:tc>
          <w:tcPr>
            <w:tcW w:w="6327" w:type="dxa"/>
          </w:tcPr>
          <w:p w:rsidR="008C519A" w:rsidRDefault="008C519A">
            <w:pPr>
              <w:rPr>
                <w:spacing w:val="20"/>
              </w:rPr>
            </w:pPr>
            <w:r>
              <w:rPr>
                <w:spacing w:val="20"/>
              </w:rPr>
              <w:t>Орская перевалочная нефтебаза</w:t>
            </w:r>
          </w:p>
        </w:tc>
        <w:tc>
          <w:tcPr>
            <w:tcW w:w="2427" w:type="dxa"/>
          </w:tcPr>
          <w:p w:rsidR="008C519A" w:rsidRDefault="008C519A">
            <w:pPr>
              <w:jc w:val="center"/>
              <w:rPr>
                <w:spacing w:val="20"/>
              </w:rPr>
            </w:pPr>
            <w:r>
              <w:rPr>
                <w:spacing w:val="20"/>
              </w:rPr>
              <w:t>Октябрь</w:t>
            </w:r>
          </w:p>
        </w:tc>
      </w:tr>
      <w:tr w:rsidR="008C519A">
        <w:tc>
          <w:tcPr>
            <w:tcW w:w="817" w:type="dxa"/>
          </w:tcPr>
          <w:p w:rsidR="008C519A" w:rsidRDefault="008C519A">
            <w:pPr>
              <w:jc w:val="center"/>
              <w:rPr>
                <w:spacing w:val="20"/>
              </w:rPr>
            </w:pPr>
            <w:r>
              <w:rPr>
                <w:spacing w:val="20"/>
              </w:rPr>
              <w:t>2.</w:t>
            </w:r>
          </w:p>
        </w:tc>
        <w:tc>
          <w:tcPr>
            <w:tcW w:w="6327" w:type="dxa"/>
          </w:tcPr>
          <w:p w:rsidR="008C519A" w:rsidRDefault="008C519A">
            <w:pPr>
              <w:rPr>
                <w:spacing w:val="20"/>
              </w:rPr>
            </w:pPr>
            <w:r>
              <w:rPr>
                <w:spacing w:val="20"/>
              </w:rPr>
              <w:t>Орская ТЭЦ - 1</w:t>
            </w:r>
          </w:p>
        </w:tc>
        <w:tc>
          <w:tcPr>
            <w:tcW w:w="2427" w:type="dxa"/>
          </w:tcPr>
          <w:p w:rsidR="008C519A" w:rsidRDefault="008C519A">
            <w:pPr>
              <w:jc w:val="center"/>
              <w:rPr>
                <w:spacing w:val="20"/>
              </w:rPr>
            </w:pPr>
            <w:r>
              <w:rPr>
                <w:spacing w:val="20"/>
              </w:rPr>
              <w:t>Октябрь</w:t>
            </w:r>
          </w:p>
        </w:tc>
      </w:tr>
      <w:tr w:rsidR="008C519A">
        <w:tc>
          <w:tcPr>
            <w:tcW w:w="817" w:type="dxa"/>
          </w:tcPr>
          <w:p w:rsidR="008C519A" w:rsidRDefault="008C519A">
            <w:pPr>
              <w:jc w:val="center"/>
              <w:rPr>
                <w:spacing w:val="20"/>
              </w:rPr>
            </w:pPr>
            <w:r>
              <w:rPr>
                <w:spacing w:val="20"/>
              </w:rPr>
              <w:t>3.</w:t>
            </w:r>
          </w:p>
        </w:tc>
        <w:tc>
          <w:tcPr>
            <w:tcW w:w="6327" w:type="dxa"/>
          </w:tcPr>
          <w:p w:rsidR="008C519A" w:rsidRDefault="008C519A">
            <w:pPr>
              <w:rPr>
                <w:spacing w:val="20"/>
              </w:rPr>
            </w:pPr>
            <w:r>
              <w:rPr>
                <w:spacing w:val="20"/>
              </w:rPr>
              <w:t>Дирекция строящейся ТЭЦ - 2</w:t>
            </w:r>
          </w:p>
        </w:tc>
        <w:tc>
          <w:tcPr>
            <w:tcW w:w="2427" w:type="dxa"/>
          </w:tcPr>
          <w:p w:rsidR="008C519A" w:rsidRDefault="008C519A">
            <w:pPr>
              <w:jc w:val="center"/>
              <w:rPr>
                <w:spacing w:val="20"/>
              </w:rPr>
            </w:pPr>
            <w:r>
              <w:rPr>
                <w:spacing w:val="20"/>
              </w:rPr>
              <w:t>Октябрь</w:t>
            </w:r>
          </w:p>
        </w:tc>
      </w:tr>
      <w:tr w:rsidR="008C519A">
        <w:tc>
          <w:tcPr>
            <w:tcW w:w="817" w:type="dxa"/>
          </w:tcPr>
          <w:p w:rsidR="008C519A" w:rsidRDefault="008C519A">
            <w:pPr>
              <w:jc w:val="center"/>
              <w:rPr>
                <w:spacing w:val="20"/>
              </w:rPr>
            </w:pPr>
            <w:r>
              <w:rPr>
                <w:spacing w:val="20"/>
              </w:rPr>
              <w:t>4.</w:t>
            </w:r>
          </w:p>
        </w:tc>
        <w:tc>
          <w:tcPr>
            <w:tcW w:w="6327" w:type="dxa"/>
          </w:tcPr>
          <w:p w:rsidR="008C519A" w:rsidRDefault="008C519A">
            <w:pPr>
              <w:rPr>
                <w:spacing w:val="20"/>
              </w:rPr>
            </w:pPr>
            <w:r>
              <w:rPr>
                <w:spacing w:val="20"/>
              </w:rPr>
              <w:t>Трет садово-паркового хозяйства</w:t>
            </w:r>
          </w:p>
        </w:tc>
        <w:tc>
          <w:tcPr>
            <w:tcW w:w="2427" w:type="dxa"/>
          </w:tcPr>
          <w:p w:rsidR="008C519A" w:rsidRDefault="008C519A">
            <w:pPr>
              <w:jc w:val="center"/>
              <w:rPr>
                <w:spacing w:val="20"/>
              </w:rPr>
            </w:pPr>
            <w:r>
              <w:rPr>
                <w:spacing w:val="20"/>
              </w:rPr>
              <w:t>Октябрь</w:t>
            </w:r>
          </w:p>
        </w:tc>
      </w:tr>
      <w:tr w:rsidR="008C519A">
        <w:tc>
          <w:tcPr>
            <w:tcW w:w="817" w:type="dxa"/>
          </w:tcPr>
          <w:p w:rsidR="008C519A" w:rsidRDefault="008C519A">
            <w:pPr>
              <w:jc w:val="center"/>
              <w:rPr>
                <w:spacing w:val="20"/>
              </w:rPr>
            </w:pPr>
            <w:r>
              <w:rPr>
                <w:spacing w:val="20"/>
              </w:rPr>
              <w:t>5.</w:t>
            </w:r>
          </w:p>
        </w:tc>
        <w:tc>
          <w:tcPr>
            <w:tcW w:w="6327" w:type="dxa"/>
          </w:tcPr>
          <w:p w:rsidR="008C519A" w:rsidRDefault="008C519A">
            <w:pPr>
              <w:rPr>
                <w:spacing w:val="20"/>
              </w:rPr>
            </w:pPr>
            <w:r>
              <w:rPr>
                <w:spacing w:val="20"/>
              </w:rPr>
              <w:t>АОЗТ продтовары</w:t>
            </w:r>
          </w:p>
        </w:tc>
        <w:tc>
          <w:tcPr>
            <w:tcW w:w="2427" w:type="dxa"/>
          </w:tcPr>
          <w:p w:rsidR="008C519A" w:rsidRDefault="008C519A">
            <w:pPr>
              <w:jc w:val="center"/>
              <w:rPr>
                <w:spacing w:val="20"/>
              </w:rPr>
            </w:pPr>
            <w:r>
              <w:rPr>
                <w:spacing w:val="20"/>
              </w:rPr>
              <w:t>Ноябрь</w:t>
            </w:r>
          </w:p>
        </w:tc>
      </w:tr>
      <w:tr w:rsidR="008C519A">
        <w:tc>
          <w:tcPr>
            <w:tcW w:w="817" w:type="dxa"/>
          </w:tcPr>
          <w:p w:rsidR="008C519A" w:rsidRDefault="008C519A">
            <w:pPr>
              <w:jc w:val="center"/>
              <w:rPr>
                <w:spacing w:val="20"/>
              </w:rPr>
            </w:pPr>
            <w:r>
              <w:rPr>
                <w:spacing w:val="20"/>
              </w:rPr>
              <w:t>6.</w:t>
            </w:r>
          </w:p>
        </w:tc>
        <w:tc>
          <w:tcPr>
            <w:tcW w:w="6327" w:type="dxa"/>
          </w:tcPr>
          <w:p w:rsidR="008C519A" w:rsidRDefault="008C519A">
            <w:pPr>
              <w:rPr>
                <w:spacing w:val="20"/>
              </w:rPr>
            </w:pPr>
            <w:r>
              <w:rPr>
                <w:spacing w:val="20"/>
              </w:rPr>
              <w:t>АОЗТ Инталн</w:t>
            </w:r>
          </w:p>
        </w:tc>
        <w:tc>
          <w:tcPr>
            <w:tcW w:w="2427" w:type="dxa"/>
          </w:tcPr>
          <w:p w:rsidR="008C519A" w:rsidRDefault="008C519A">
            <w:pPr>
              <w:jc w:val="center"/>
              <w:rPr>
                <w:spacing w:val="20"/>
              </w:rPr>
            </w:pPr>
            <w:r>
              <w:rPr>
                <w:spacing w:val="20"/>
              </w:rPr>
              <w:t>Ноябрь</w:t>
            </w:r>
          </w:p>
        </w:tc>
      </w:tr>
      <w:tr w:rsidR="008C519A">
        <w:tc>
          <w:tcPr>
            <w:tcW w:w="817" w:type="dxa"/>
          </w:tcPr>
          <w:p w:rsidR="008C519A" w:rsidRDefault="008C519A">
            <w:pPr>
              <w:jc w:val="center"/>
              <w:rPr>
                <w:spacing w:val="20"/>
              </w:rPr>
            </w:pPr>
            <w:r>
              <w:rPr>
                <w:spacing w:val="20"/>
              </w:rPr>
              <w:t>7.</w:t>
            </w:r>
          </w:p>
        </w:tc>
        <w:tc>
          <w:tcPr>
            <w:tcW w:w="6327" w:type="dxa"/>
          </w:tcPr>
          <w:p w:rsidR="008C519A" w:rsidRDefault="008C519A">
            <w:pPr>
              <w:rPr>
                <w:spacing w:val="20"/>
              </w:rPr>
            </w:pPr>
            <w:r>
              <w:rPr>
                <w:spacing w:val="20"/>
              </w:rPr>
              <w:t>АОЗТ ТТТ</w:t>
            </w:r>
          </w:p>
        </w:tc>
        <w:tc>
          <w:tcPr>
            <w:tcW w:w="2427" w:type="dxa"/>
          </w:tcPr>
          <w:p w:rsidR="008C519A" w:rsidRDefault="008C519A">
            <w:pPr>
              <w:jc w:val="center"/>
              <w:rPr>
                <w:spacing w:val="20"/>
              </w:rPr>
            </w:pPr>
            <w:r>
              <w:rPr>
                <w:spacing w:val="20"/>
              </w:rPr>
              <w:t>Ноябрь</w:t>
            </w:r>
          </w:p>
        </w:tc>
      </w:tr>
      <w:tr w:rsidR="008C519A">
        <w:tc>
          <w:tcPr>
            <w:tcW w:w="817" w:type="dxa"/>
          </w:tcPr>
          <w:p w:rsidR="008C519A" w:rsidRDefault="008C519A">
            <w:pPr>
              <w:jc w:val="center"/>
              <w:rPr>
                <w:spacing w:val="20"/>
              </w:rPr>
            </w:pPr>
            <w:r>
              <w:rPr>
                <w:spacing w:val="20"/>
              </w:rPr>
              <w:t>8.</w:t>
            </w:r>
          </w:p>
        </w:tc>
        <w:tc>
          <w:tcPr>
            <w:tcW w:w="6327" w:type="dxa"/>
          </w:tcPr>
          <w:p w:rsidR="008C519A" w:rsidRDefault="008C519A">
            <w:pPr>
              <w:rPr>
                <w:spacing w:val="20"/>
              </w:rPr>
            </w:pPr>
            <w:r>
              <w:rPr>
                <w:spacing w:val="20"/>
              </w:rPr>
              <w:t>АОЗТ Центр</w:t>
            </w:r>
          </w:p>
        </w:tc>
        <w:tc>
          <w:tcPr>
            <w:tcW w:w="2427" w:type="dxa"/>
          </w:tcPr>
          <w:p w:rsidR="008C519A" w:rsidRDefault="008C519A">
            <w:pPr>
              <w:jc w:val="center"/>
              <w:rPr>
                <w:spacing w:val="20"/>
              </w:rPr>
            </w:pPr>
            <w:r>
              <w:rPr>
                <w:spacing w:val="20"/>
              </w:rPr>
              <w:t>Ноябрь</w:t>
            </w:r>
          </w:p>
        </w:tc>
      </w:tr>
      <w:tr w:rsidR="008C519A">
        <w:tc>
          <w:tcPr>
            <w:tcW w:w="817" w:type="dxa"/>
          </w:tcPr>
          <w:p w:rsidR="008C519A" w:rsidRDefault="008C519A">
            <w:pPr>
              <w:jc w:val="center"/>
              <w:rPr>
                <w:spacing w:val="20"/>
              </w:rPr>
            </w:pPr>
            <w:r>
              <w:rPr>
                <w:spacing w:val="20"/>
              </w:rPr>
              <w:t>9.</w:t>
            </w:r>
          </w:p>
        </w:tc>
        <w:tc>
          <w:tcPr>
            <w:tcW w:w="6327" w:type="dxa"/>
          </w:tcPr>
          <w:p w:rsidR="008C519A" w:rsidRDefault="008C519A">
            <w:pPr>
              <w:rPr>
                <w:spacing w:val="20"/>
              </w:rPr>
            </w:pPr>
            <w:r>
              <w:rPr>
                <w:spacing w:val="20"/>
              </w:rPr>
              <w:t>ЗАО Инкомхран</w:t>
            </w:r>
          </w:p>
        </w:tc>
        <w:tc>
          <w:tcPr>
            <w:tcW w:w="2427" w:type="dxa"/>
          </w:tcPr>
          <w:p w:rsidR="008C519A" w:rsidRDefault="008C519A">
            <w:pPr>
              <w:jc w:val="center"/>
              <w:rPr>
                <w:spacing w:val="20"/>
              </w:rPr>
            </w:pPr>
            <w:r>
              <w:rPr>
                <w:spacing w:val="20"/>
              </w:rPr>
              <w:t>Ноябрь</w:t>
            </w:r>
          </w:p>
        </w:tc>
      </w:tr>
      <w:tr w:rsidR="008C519A">
        <w:tc>
          <w:tcPr>
            <w:tcW w:w="817" w:type="dxa"/>
          </w:tcPr>
          <w:p w:rsidR="008C519A" w:rsidRDefault="008C519A">
            <w:pPr>
              <w:jc w:val="center"/>
              <w:rPr>
                <w:spacing w:val="20"/>
              </w:rPr>
            </w:pPr>
            <w:r>
              <w:rPr>
                <w:spacing w:val="20"/>
              </w:rPr>
              <w:t>10.</w:t>
            </w:r>
          </w:p>
        </w:tc>
        <w:tc>
          <w:tcPr>
            <w:tcW w:w="6327" w:type="dxa"/>
          </w:tcPr>
          <w:p w:rsidR="008C519A" w:rsidRDefault="008C519A">
            <w:pPr>
              <w:rPr>
                <w:spacing w:val="20"/>
              </w:rPr>
            </w:pPr>
            <w:r>
              <w:rPr>
                <w:spacing w:val="20"/>
              </w:rPr>
              <w:t>Общество Чернобыль</w:t>
            </w:r>
          </w:p>
        </w:tc>
        <w:tc>
          <w:tcPr>
            <w:tcW w:w="2427" w:type="dxa"/>
          </w:tcPr>
          <w:p w:rsidR="008C519A" w:rsidRDefault="008C519A">
            <w:pPr>
              <w:jc w:val="center"/>
              <w:rPr>
                <w:spacing w:val="20"/>
              </w:rPr>
            </w:pPr>
            <w:r>
              <w:rPr>
                <w:spacing w:val="20"/>
              </w:rPr>
              <w:t>Ноябрь</w:t>
            </w:r>
          </w:p>
        </w:tc>
      </w:tr>
      <w:tr w:rsidR="008C519A">
        <w:tc>
          <w:tcPr>
            <w:tcW w:w="817" w:type="dxa"/>
          </w:tcPr>
          <w:p w:rsidR="008C519A" w:rsidRDefault="008C519A">
            <w:pPr>
              <w:jc w:val="center"/>
              <w:rPr>
                <w:spacing w:val="20"/>
              </w:rPr>
            </w:pPr>
            <w:r>
              <w:rPr>
                <w:spacing w:val="20"/>
              </w:rPr>
              <w:t>11.</w:t>
            </w:r>
          </w:p>
        </w:tc>
        <w:tc>
          <w:tcPr>
            <w:tcW w:w="6327" w:type="dxa"/>
          </w:tcPr>
          <w:p w:rsidR="008C519A" w:rsidRDefault="008C519A">
            <w:pPr>
              <w:rPr>
                <w:spacing w:val="20"/>
              </w:rPr>
            </w:pPr>
            <w:r>
              <w:rPr>
                <w:spacing w:val="20"/>
              </w:rPr>
              <w:t>УПП ВОС</w:t>
            </w:r>
          </w:p>
        </w:tc>
        <w:tc>
          <w:tcPr>
            <w:tcW w:w="2427" w:type="dxa"/>
          </w:tcPr>
          <w:p w:rsidR="008C519A" w:rsidRDefault="008C519A">
            <w:pPr>
              <w:jc w:val="center"/>
              <w:rPr>
                <w:spacing w:val="20"/>
              </w:rPr>
            </w:pPr>
            <w:r>
              <w:rPr>
                <w:spacing w:val="20"/>
              </w:rPr>
              <w:t>Ноябрь</w:t>
            </w:r>
          </w:p>
        </w:tc>
      </w:tr>
      <w:tr w:rsidR="008C519A">
        <w:tc>
          <w:tcPr>
            <w:tcW w:w="817" w:type="dxa"/>
          </w:tcPr>
          <w:p w:rsidR="008C519A" w:rsidRDefault="008C519A">
            <w:pPr>
              <w:jc w:val="center"/>
              <w:rPr>
                <w:spacing w:val="20"/>
              </w:rPr>
            </w:pPr>
            <w:r>
              <w:rPr>
                <w:spacing w:val="20"/>
              </w:rPr>
              <w:t>12.</w:t>
            </w:r>
          </w:p>
        </w:tc>
        <w:tc>
          <w:tcPr>
            <w:tcW w:w="6327" w:type="dxa"/>
          </w:tcPr>
          <w:p w:rsidR="008C519A" w:rsidRDefault="008C519A">
            <w:pPr>
              <w:rPr>
                <w:spacing w:val="20"/>
              </w:rPr>
            </w:pPr>
            <w:r>
              <w:rPr>
                <w:spacing w:val="20"/>
              </w:rPr>
              <w:t>Оренбургское отделение учколлектора</w:t>
            </w:r>
          </w:p>
        </w:tc>
        <w:tc>
          <w:tcPr>
            <w:tcW w:w="2427" w:type="dxa"/>
          </w:tcPr>
          <w:p w:rsidR="008C519A" w:rsidRDefault="008C519A">
            <w:pPr>
              <w:jc w:val="center"/>
              <w:rPr>
                <w:spacing w:val="20"/>
              </w:rPr>
            </w:pPr>
            <w:r>
              <w:rPr>
                <w:spacing w:val="20"/>
              </w:rPr>
              <w:t>Декабрь</w:t>
            </w:r>
          </w:p>
        </w:tc>
      </w:tr>
      <w:tr w:rsidR="008C519A">
        <w:tc>
          <w:tcPr>
            <w:tcW w:w="817" w:type="dxa"/>
          </w:tcPr>
          <w:p w:rsidR="008C519A" w:rsidRDefault="008C519A">
            <w:pPr>
              <w:jc w:val="center"/>
              <w:rPr>
                <w:spacing w:val="20"/>
              </w:rPr>
            </w:pPr>
            <w:r>
              <w:rPr>
                <w:spacing w:val="20"/>
              </w:rPr>
              <w:t>13.</w:t>
            </w:r>
          </w:p>
        </w:tc>
        <w:tc>
          <w:tcPr>
            <w:tcW w:w="6327" w:type="dxa"/>
          </w:tcPr>
          <w:p w:rsidR="008C519A" w:rsidRDefault="008C519A">
            <w:pPr>
              <w:rPr>
                <w:spacing w:val="20"/>
              </w:rPr>
            </w:pPr>
            <w:r>
              <w:rPr>
                <w:spacing w:val="20"/>
              </w:rPr>
              <w:t>МК - 85 треста ООСЭСС</w:t>
            </w:r>
          </w:p>
        </w:tc>
        <w:tc>
          <w:tcPr>
            <w:tcW w:w="2427" w:type="dxa"/>
          </w:tcPr>
          <w:p w:rsidR="008C519A" w:rsidRDefault="008C519A">
            <w:pPr>
              <w:jc w:val="center"/>
              <w:rPr>
                <w:spacing w:val="20"/>
              </w:rPr>
            </w:pPr>
            <w:r>
              <w:rPr>
                <w:spacing w:val="20"/>
              </w:rPr>
              <w:t>Декабрь</w:t>
            </w:r>
          </w:p>
        </w:tc>
      </w:tr>
      <w:tr w:rsidR="008C519A">
        <w:tc>
          <w:tcPr>
            <w:tcW w:w="817" w:type="dxa"/>
          </w:tcPr>
          <w:p w:rsidR="008C519A" w:rsidRDefault="008C519A">
            <w:pPr>
              <w:jc w:val="center"/>
              <w:rPr>
                <w:spacing w:val="20"/>
              </w:rPr>
            </w:pPr>
            <w:r>
              <w:rPr>
                <w:spacing w:val="20"/>
              </w:rPr>
              <w:t>14.</w:t>
            </w:r>
          </w:p>
        </w:tc>
        <w:tc>
          <w:tcPr>
            <w:tcW w:w="6327" w:type="dxa"/>
          </w:tcPr>
          <w:p w:rsidR="008C519A" w:rsidRDefault="008C519A">
            <w:pPr>
              <w:rPr>
                <w:spacing w:val="20"/>
              </w:rPr>
            </w:pPr>
            <w:r>
              <w:rPr>
                <w:spacing w:val="20"/>
              </w:rPr>
              <w:t>АОЗТ Интерьер - 2</w:t>
            </w:r>
          </w:p>
        </w:tc>
        <w:tc>
          <w:tcPr>
            <w:tcW w:w="2427" w:type="dxa"/>
          </w:tcPr>
          <w:p w:rsidR="008C519A" w:rsidRDefault="008C519A">
            <w:pPr>
              <w:jc w:val="center"/>
              <w:rPr>
                <w:spacing w:val="20"/>
              </w:rPr>
            </w:pPr>
            <w:r>
              <w:rPr>
                <w:spacing w:val="20"/>
              </w:rPr>
              <w:t>Декабрь</w:t>
            </w:r>
          </w:p>
        </w:tc>
      </w:tr>
      <w:tr w:rsidR="008C519A">
        <w:tc>
          <w:tcPr>
            <w:tcW w:w="817" w:type="dxa"/>
          </w:tcPr>
          <w:p w:rsidR="008C519A" w:rsidRDefault="008C519A">
            <w:pPr>
              <w:jc w:val="center"/>
              <w:rPr>
                <w:spacing w:val="20"/>
              </w:rPr>
            </w:pPr>
            <w:r>
              <w:rPr>
                <w:spacing w:val="20"/>
              </w:rPr>
              <w:t>15.</w:t>
            </w:r>
          </w:p>
        </w:tc>
        <w:tc>
          <w:tcPr>
            <w:tcW w:w="6327" w:type="dxa"/>
          </w:tcPr>
          <w:p w:rsidR="008C519A" w:rsidRDefault="008C519A">
            <w:pPr>
              <w:rPr>
                <w:spacing w:val="20"/>
              </w:rPr>
            </w:pPr>
            <w:r>
              <w:rPr>
                <w:spacing w:val="20"/>
              </w:rPr>
              <w:t>АООТ Каменный пояс</w:t>
            </w:r>
          </w:p>
        </w:tc>
        <w:tc>
          <w:tcPr>
            <w:tcW w:w="2427" w:type="dxa"/>
          </w:tcPr>
          <w:p w:rsidR="008C519A" w:rsidRDefault="008C519A">
            <w:pPr>
              <w:jc w:val="center"/>
              <w:rPr>
                <w:spacing w:val="20"/>
              </w:rPr>
            </w:pPr>
            <w:r>
              <w:rPr>
                <w:spacing w:val="20"/>
              </w:rPr>
              <w:t>Декабрь</w:t>
            </w:r>
          </w:p>
        </w:tc>
      </w:tr>
      <w:tr w:rsidR="008C519A">
        <w:tc>
          <w:tcPr>
            <w:tcW w:w="817" w:type="dxa"/>
          </w:tcPr>
          <w:p w:rsidR="008C519A" w:rsidRDefault="008C519A">
            <w:pPr>
              <w:jc w:val="center"/>
              <w:rPr>
                <w:spacing w:val="20"/>
              </w:rPr>
            </w:pPr>
            <w:r>
              <w:rPr>
                <w:spacing w:val="20"/>
              </w:rPr>
              <w:t>16.</w:t>
            </w:r>
          </w:p>
        </w:tc>
        <w:tc>
          <w:tcPr>
            <w:tcW w:w="6327" w:type="dxa"/>
          </w:tcPr>
          <w:p w:rsidR="008C519A" w:rsidRDefault="008C519A">
            <w:pPr>
              <w:rPr>
                <w:spacing w:val="20"/>
              </w:rPr>
            </w:pPr>
            <w:r>
              <w:rPr>
                <w:spacing w:val="20"/>
              </w:rPr>
              <w:t>Орский педколледж</w:t>
            </w:r>
          </w:p>
        </w:tc>
        <w:tc>
          <w:tcPr>
            <w:tcW w:w="2427" w:type="dxa"/>
          </w:tcPr>
          <w:p w:rsidR="008C519A" w:rsidRDefault="008C519A">
            <w:pPr>
              <w:jc w:val="center"/>
              <w:rPr>
                <w:spacing w:val="20"/>
              </w:rPr>
            </w:pPr>
            <w:r>
              <w:rPr>
                <w:spacing w:val="20"/>
              </w:rPr>
              <w:t>Декабрь</w:t>
            </w:r>
          </w:p>
        </w:tc>
      </w:tr>
      <w:tr w:rsidR="008C519A">
        <w:tc>
          <w:tcPr>
            <w:tcW w:w="817" w:type="dxa"/>
          </w:tcPr>
          <w:p w:rsidR="008C519A" w:rsidRDefault="008C519A">
            <w:pPr>
              <w:jc w:val="center"/>
              <w:rPr>
                <w:spacing w:val="20"/>
              </w:rPr>
            </w:pPr>
            <w:r>
              <w:rPr>
                <w:spacing w:val="20"/>
              </w:rPr>
              <w:t>17.</w:t>
            </w:r>
          </w:p>
        </w:tc>
        <w:tc>
          <w:tcPr>
            <w:tcW w:w="6327" w:type="dxa"/>
          </w:tcPr>
          <w:p w:rsidR="008C519A" w:rsidRDefault="008C519A">
            <w:pPr>
              <w:rPr>
                <w:spacing w:val="20"/>
              </w:rPr>
            </w:pPr>
            <w:r>
              <w:rPr>
                <w:spacing w:val="20"/>
              </w:rPr>
              <w:t>МПО ЖКХ</w:t>
            </w:r>
          </w:p>
        </w:tc>
        <w:tc>
          <w:tcPr>
            <w:tcW w:w="2427" w:type="dxa"/>
          </w:tcPr>
          <w:p w:rsidR="008C519A" w:rsidRDefault="008C519A">
            <w:pPr>
              <w:jc w:val="center"/>
              <w:rPr>
                <w:spacing w:val="20"/>
              </w:rPr>
            </w:pPr>
            <w:r>
              <w:rPr>
                <w:spacing w:val="20"/>
              </w:rPr>
              <w:t>Декабрь</w:t>
            </w:r>
          </w:p>
        </w:tc>
      </w:tr>
      <w:tr w:rsidR="008C519A">
        <w:tc>
          <w:tcPr>
            <w:tcW w:w="817" w:type="dxa"/>
          </w:tcPr>
          <w:p w:rsidR="008C519A" w:rsidRDefault="008C519A">
            <w:pPr>
              <w:jc w:val="center"/>
              <w:rPr>
                <w:spacing w:val="20"/>
              </w:rPr>
            </w:pPr>
            <w:r>
              <w:rPr>
                <w:spacing w:val="20"/>
              </w:rPr>
              <w:t>18.</w:t>
            </w:r>
          </w:p>
        </w:tc>
        <w:tc>
          <w:tcPr>
            <w:tcW w:w="6327" w:type="dxa"/>
          </w:tcPr>
          <w:p w:rsidR="008C519A" w:rsidRDefault="008C519A">
            <w:pPr>
              <w:rPr>
                <w:spacing w:val="20"/>
              </w:rPr>
            </w:pPr>
            <w:r>
              <w:rPr>
                <w:spacing w:val="20"/>
              </w:rPr>
              <w:t>МСЧ ЮУМЗ</w:t>
            </w:r>
          </w:p>
        </w:tc>
        <w:tc>
          <w:tcPr>
            <w:tcW w:w="2427" w:type="dxa"/>
          </w:tcPr>
          <w:p w:rsidR="008C519A" w:rsidRDefault="008C519A">
            <w:pPr>
              <w:jc w:val="center"/>
              <w:rPr>
                <w:spacing w:val="20"/>
              </w:rPr>
            </w:pPr>
            <w:r>
              <w:rPr>
                <w:spacing w:val="20"/>
              </w:rPr>
              <w:t>Декабрь</w:t>
            </w:r>
          </w:p>
        </w:tc>
      </w:tr>
      <w:tr w:rsidR="008C519A">
        <w:tc>
          <w:tcPr>
            <w:tcW w:w="817" w:type="dxa"/>
          </w:tcPr>
          <w:p w:rsidR="008C519A" w:rsidRDefault="008C519A">
            <w:pPr>
              <w:jc w:val="center"/>
              <w:rPr>
                <w:spacing w:val="20"/>
              </w:rPr>
            </w:pPr>
            <w:r>
              <w:rPr>
                <w:spacing w:val="20"/>
              </w:rPr>
              <w:t>19.</w:t>
            </w:r>
          </w:p>
        </w:tc>
        <w:tc>
          <w:tcPr>
            <w:tcW w:w="6327" w:type="dxa"/>
          </w:tcPr>
          <w:p w:rsidR="008C519A" w:rsidRDefault="008C519A">
            <w:pPr>
              <w:rPr>
                <w:spacing w:val="20"/>
              </w:rPr>
            </w:pPr>
            <w:r>
              <w:rPr>
                <w:spacing w:val="20"/>
              </w:rPr>
              <w:t>МСЧ Чкалова</w:t>
            </w:r>
          </w:p>
        </w:tc>
        <w:tc>
          <w:tcPr>
            <w:tcW w:w="2427" w:type="dxa"/>
          </w:tcPr>
          <w:p w:rsidR="008C519A" w:rsidRDefault="008C519A">
            <w:pPr>
              <w:jc w:val="center"/>
              <w:rPr>
                <w:spacing w:val="20"/>
              </w:rPr>
            </w:pPr>
            <w:r>
              <w:rPr>
                <w:spacing w:val="20"/>
              </w:rPr>
              <w:t>Декабрь</w:t>
            </w:r>
          </w:p>
        </w:tc>
      </w:tr>
      <w:tr w:rsidR="008C519A">
        <w:tc>
          <w:tcPr>
            <w:tcW w:w="817" w:type="dxa"/>
          </w:tcPr>
          <w:p w:rsidR="008C519A" w:rsidRDefault="008C519A">
            <w:pPr>
              <w:jc w:val="center"/>
              <w:rPr>
                <w:spacing w:val="20"/>
              </w:rPr>
            </w:pPr>
            <w:r>
              <w:rPr>
                <w:spacing w:val="20"/>
              </w:rPr>
              <w:t>20.</w:t>
            </w:r>
          </w:p>
        </w:tc>
        <w:tc>
          <w:tcPr>
            <w:tcW w:w="6327" w:type="dxa"/>
          </w:tcPr>
          <w:p w:rsidR="008C519A" w:rsidRDefault="008C519A">
            <w:pPr>
              <w:rPr>
                <w:spacing w:val="20"/>
              </w:rPr>
            </w:pPr>
            <w:r>
              <w:rPr>
                <w:spacing w:val="20"/>
              </w:rPr>
              <w:t>Отдел культуры</w:t>
            </w:r>
          </w:p>
        </w:tc>
        <w:tc>
          <w:tcPr>
            <w:tcW w:w="2427" w:type="dxa"/>
          </w:tcPr>
          <w:p w:rsidR="008C519A" w:rsidRDefault="008C519A">
            <w:pPr>
              <w:jc w:val="center"/>
              <w:rPr>
                <w:spacing w:val="20"/>
              </w:rPr>
            </w:pPr>
            <w:r>
              <w:rPr>
                <w:spacing w:val="20"/>
              </w:rPr>
              <w:t>Декабрь</w:t>
            </w:r>
          </w:p>
        </w:tc>
      </w:tr>
      <w:tr w:rsidR="008C519A">
        <w:tc>
          <w:tcPr>
            <w:tcW w:w="9571" w:type="dxa"/>
            <w:gridSpan w:val="3"/>
          </w:tcPr>
          <w:p w:rsidR="008C519A" w:rsidRDefault="008C519A">
            <w:pPr>
              <w:jc w:val="center"/>
              <w:rPr>
                <w:spacing w:val="20"/>
              </w:rPr>
            </w:pPr>
            <w:r>
              <w:rPr>
                <w:spacing w:val="20"/>
              </w:rPr>
              <w:t>II.  Целевые проверки</w:t>
            </w:r>
          </w:p>
        </w:tc>
      </w:tr>
      <w:tr w:rsidR="008C519A">
        <w:tc>
          <w:tcPr>
            <w:tcW w:w="817" w:type="dxa"/>
          </w:tcPr>
          <w:p w:rsidR="008C519A" w:rsidRDefault="008C519A">
            <w:pPr>
              <w:jc w:val="center"/>
              <w:rPr>
                <w:spacing w:val="20"/>
              </w:rPr>
            </w:pPr>
            <w:r>
              <w:rPr>
                <w:spacing w:val="20"/>
              </w:rPr>
              <w:t>1.</w:t>
            </w:r>
          </w:p>
        </w:tc>
        <w:tc>
          <w:tcPr>
            <w:tcW w:w="6327" w:type="dxa"/>
          </w:tcPr>
          <w:p w:rsidR="008C519A" w:rsidRDefault="008C519A">
            <w:pPr>
              <w:rPr>
                <w:spacing w:val="20"/>
              </w:rPr>
            </w:pPr>
            <w:r>
              <w:rPr>
                <w:spacing w:val="20"/>
              </w:rPr>
              <w:t>ОАО «Орская макаронная фабрика (НДС)»</w:t>
            </w:r>
          </w:p>
        </w:tc>
        <w:tc>
          <w:tcPr>
            <w:tcW w:w="2427" w:type="dxa"/>
          </w:tcPr>
          <w:p w:rsidR="008C519A" w:rsidRDefault="008C519A">
            <w:pPr>
              <w:jc w:val="center"/>
              <w:rPr>
                <w:spacing w:val="20"/>
              </w:rPr>
            </w:pPr>
            <w:r>
              <w:rPr>
                <w:spacing w:val="20"/>
              </w:rPr>
              <w:t>Сентябрь</w:t>
            </w:r>
          </w:p>
        </w:tc>
      </w:tr>
      <w:tr w:rsidR="008C519A">
        <w:tc>
          <w:tcPr>
            <w:tcW w:w="817" w:type="dxa"/>
          </w:tcPr>
          <w:p w:rsidR="008C519A" w:rsidRDefault="008C519A">
            <w:pPr>
              <w:jc w:val="center"/>
              <w:rPr>
                <w:spacing w:val="20"/>
              </w:rPr>
            </w:pPr>
            <w:r>
              <w:rPr>
                <w:spacing w:val="20"/>
              </w:rPr>
              <w:t>2.</w:t>
            </w:r>
          </w:p>
        </w:tc>
        <w:tc>
          <w:tcPr>
            <w:tcW w:w="6327" w:type="dxa"/>
          </w:tcPr>
          <w:p w:rsidR="008C519A" w:rsidRDefault="008C519A">
            <w:pPr>
              <w:rPr>
                <w:spacing w:val="20"/>
              </w:rPr>
            </w:pPr>
            <w:r>
              <w:rPr>
                <w:spacing w:val="20"/>
              </w:rPr>
              <w:t>Орская нефтебаза ОАО Оренбург нефтепродукт</w:t>
            </w:r>
          </w:p>
        </w:tc>
        <w:tc>
          <w:tcPr>
            <w:tcW w:w="2427" w:type="dxa"/>
          </w:tcPr>
          <w:p w:rsidR="008C519A" w:rsidRDefault="008C519A">
            <w:pPr>
              <w:jc w:val="center"/>
              <w:rPr>
                <w:spacing w:val="20"/>
              </w:rPr>
            </w:pPr>
            <w:r>
              <w:rPr>
                <w:spacing w:val="20"/>
              </w:rPr>
              <w:t>Сентябрь</w:t>
            </w:r>
          </w:p>
        </w:tc>
      </w:tr>
    </w:tbl>
    <w:p w:rsidR="008C519A" w:rsidRDefault="008C519A">
      <w:pPr>
        <w:ind w:firstLine="567"/>
        <w:rPr>
          <w:spacing w:val="20"/>
        </w:rPr>
      </w:pPr>
    </w:p>
    <w:p w:rsidR="008C519A" w:rsidRDefault="008C519A">
      <w:pPr>
        <w:pStyle w:val="BodyText"/>
      </w:pPr>
      <w:r>
        <w:t>Планирование графиков проведения проверок предприятий является очень важным процессом для деятельности ГНИ, при осуществлении этих проверок в запланированный период приводит к выявлению инспекторами заниженную сумму прибыли предприятий, а следовательно заниженные налог на прибыль и на имущество, Инспекторы накладывают на предприятия штрафы по выявленным нарушениям: не поступивших в бюджет налогов, заниженной прибыли и заниженных налогов, неправильности ведения бухгалтерской отчётности. Эти меры необходимы для того, чтобы предприятия соблюдали налоговое законодательство, своевременно и полно вносили в бюджет налоги и иные обязательные платежи.</w:t>
      </w:r>
    </w:p>
    <w:p w:rsidR="008C519A" w:rsidRDefault="008C519A">
      <w:pPr>
        <w:pStyle w:val="BodyText"/>
      </w:pPr>
      <w:r>
        <w:t>4. В ГНИ Октябрьского района отделом анализа налоговых поступлений планируются суммы поступлений налогов и других платежей с предприятий на месяц, квартал, год. Эти плановые показатели рассчитываются исходя из проведённых проверок предприятий, предполагаемого дохода предприятий и т.д.. Затем этим же отделом сравниваются и анализируются плановые показатели с фактическими поступлениями за соответствующий период, рассчитываются отклонения, в какую сторону эти отклонения и по каким причинам они происходят. Затем оценивается выполнен ли план по поступлениям налогов в бюджет или нет.</w:t>
      </w:r>
    </w:p>
    <w:p w:rsidR="008C519A" w:rsidRDefault="008C519A">
      <w:pPr>
        <w:pStyle w:val="BodyText"/>
      </w:pPr>
      <w:r>
        <w:t>Рассмотрим выполнение бюджетных назначений на 1997 год (табл. 2.4. цифры условные). В таблице 2.4. даны плановые показатели (бюджетные назначения) на 1997 год следующих налогов: НДС, акцизы, налог на прибыль, ресурсные платежи и прочие налоги, а также фактические суммы поступлений за 1997 год этих же налогов.</w:t>
      </w:r>
    </w:p>
    <w:p w:rsidR="008C519A" w:rsidRDefault="008C519A">
      <w:pPr>
        <w:pStyle w:val="BodyText"/>
      </w:pPr>
      <w:r>
        <w:t>Как видно из таблицы 2.4. по НДС акцизам, налогу на прибыль,  и прочим налогам суммы фактических поступлений выше, чем плановые показатели. Особенно велико превышение прочих налогов от запланированной суммы - на 3006 млн. Руб. или в 15,25 раз. Сумма фактических поступлений налогов в 1997 г. составила 3217 млн. Руб..</w:t>
      </w:r>
    </w:p>
    <w:p w:rsidR="008C519A" w:rsidRDefault="008C519A">
      <w:pPr>
        <w:pStyle w:val="BodyText"/>
      </w:pPr>
      <w:r>
        <w:t>По налогу на прибыль сумма фактических поступлений превысила плановый показатель на 1690 млн. руб. или на 132,7%. Плановый показатель этого налога - 5254 млн. руб., а сумма фактических поступлений составляет 6944 млн. руб..</w:t>
      </w:r>
    </w:p>
    <w:p w:rsidR="008C519A" w:rsidRDefault="008C519A">
      <w:pPr>
        <w:pStyle w:val="BodyText"/>
      </w:pPr>
      <w:r>
        <w:t>Также превысил плановый показатель на 1997 год НДС на 10147 млн. руб. или на 114,4%. В 1997 году НДС поступило 80397 млн. руб..</w:t>
      </w:r>
    </w:p>
    <w:p w:rsidR="008C519A" w:rsidRDefault="008C519A">
      <w:pPr>
        <w:ind w:firstLine="567"/>
        <w:jc w:val="right"/>
        <w:rPr>
          <w:spacing w:val="20"/>
        </w:rPr>
      </w:pPr>
      <w:r>
        <w:rPr>
          <w:spacing w:val="20"/>
        </w:rPr>
        <w:t>Таблица 2.4.</w:t>
      </w:r>
    </w:p>
    <w:p w:rsidR="008C519A" w:rsidRDefault="008C519A">
      <w:pPr>
        <w:ind w:firstLine="567"/>
        <w:jc w:val="center"/>
        <w:rPr>
          <w:b/>
          <w:spacing w:val="20"/>
        </w:rPr>
      </w:pPr>
      <w:r>
        <w:rPr>
          <w:b/>
          <w:spacing w:val="20"/>
        </w:rPr>
        <w:t xml:space="preserve">Выполнение бюджетных назначений на 1997 год </w:t>
      </w:r>
    </w:p>
    <w:p w:rsidR="008C519A" w:rsidRDefault="008C519A">
      <w:pPr>
        <w:ind w:firstLine="567"/>
        <w:jc w:val="center"/>
        <w:rPr>
          <w:b/>
          <w:spacing w:val="20"/>
        </w:rPr>
      </w:pPr>
      <w:r>
        <w:rPr>
          <w:b/>
          <w:spacing w:val="20"/>
        </w:rPr>
        <w:t>по Октябрьскому ГНИ г. Орска</w:t>
      </w:r>
    </w:p>
    <w:p w:rsidR="008C519A" w:rsidRDefault="008C519A">
      <w:pPr>
        <w:ind w:firstLine="567"/>
        <w:jc w:val="center"/>
        <w:rPr>
          <w:b/>
          <w:spacing w:val="20"/>
        </w:rPr>
      </w:pPr>
    </w:p>
    <w:tbl>
      <w:tblPr>
        <w:tblW w:w="0" w:type="auto"/>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6" w:type="dxa"/>
          <w:right w:w="56" w:type="dxa"/>
        </w:tblCellMar>
        <w:tblLook w:val="00A0" w:firstRow="1" w:lastRow="0" w:firstColumn="1" w:lastColumn="0" w:noHBand="0" w:noVBand="0"/>
      </w:tblPr>
      <w:tblGrid>
        <w:gridCol w:w="2750"/>
        <w:gridCol w:w="1705"/>
        <w:gridCol w:w="1705"/>
        <w:gridCol w:w="1"/>
        <w:gridCol w:w="1704"/>
        <w:gridCol w:w="1705"/>
        <w:gridCol w:w="2"/>
      </w:tblGrid>
      <w:tr w:rsidR="008C519A">
        <w:tc>
          <w:tcPr>
            <w:tcW w:w="2750" w:type="dxa"/>
            <w:tcBorders>
              <w:top w:val="single" w:sz="12" w:space="0" w:color="000000"/>
              <w:bottom w:val="nil"/>
            </w:tcBorders>
          </w:tcPr>
          <w:p w:rsidR="008C519A" w:rsidRDefault="008C519A">
            <w:pPr>
              <w:rPr>
                <w:spacing w:val="20"/>
              </w:rPr>
            </w:pPr>
          </w:p>
        </w:tc>
        <w:tc>
          <w:tcPr>
            <w:tcW w:w="3411" w:type="dxa"/>
            <w:gridSpan w:val="3"/>
            <w:tcBorders>
              <w:bottom w:val="single" w:sz="12" w:space="0" w:color="000000"/>
            </w:tcBorders>
          </w:tcPr>
          <w:p w:rsidR="008C519A" w:rsidRDefault="008C519A">
            <w:pPr>
              <w:jc w:val="center"/>
              <w:rPr>
                <w:spacing w:val="20"/>
              </w:rPr>
            </w:pPr>
          </w:p>
        </w:tc>
        <w:tc>
          <w:tcPr>
            <w:tcW w:w="3411" w:type="dxa"/>
            <w:gridSpan w:val="3"/>
            <w:tcBorders>
              <w:bottom w:val="single" w:sz="12" w:space="0" w:color="000000"/>
            </w:tcBorders>
          </w:tcPr>
          <w:p w:rsidR="008C519A" w:rsidRDefault="008C519A">
            <w:pPr>
              <w:jc w:val="center"/>
              <w:rPr>
                <w:spacing w:val="20"/>
              </w:rPr>
            </w:pPr>
            <w:r>
              <w:rPr>
                <w:spacing w:val="20"/>
              </w:rPr>
              <w:t>Отклонение</w:t>
            </w:r>
          </w:p>
        </w:tc>
      </w:tr>
      <w:tr w:rsidR="008C519A">
        <w:trPr>
          <w:gridAfter w:val="1"/>
        </w:trPr>
        <w:tc>
          <w:tcPr>
            <w:tcW w:w="2750" w:type="dxa"/>
            <w:tcBorders>
              <w:top w:val="nil"/>
              <w:bottom w:val="single" w:sz="6" w:space="0" w:color="000000"/>
            </w:tcBorders>
          </w:tcPr>
          <w:p w:rsidR="008C519A" w:rsidRDefault="008C519A">
            <w:pPr>
              <w:rPr>
                <w:spacing w:val="20"/>
              </w:rPr>
            </w:pPr>
          </w:p>
        </w:tc>
        <w:tc>
          <w:tcPr>
            <w:tcW w:w="1705" w:type="dxa"/>
          </w:tcPr>
          <w:p w:rsidR="008C519A" w:rsidRDefault="008C519A">
            <w:pPr>
              <w:jc w:val="center"/>
              <w:rPr>
                <w:spacing w:val="20"/>
              </w:rPr>
            </w:pPr>
            <w:r>
              <w:rPr>
                <w:spacing w:val="20"/>
              </w:rPr>
              <w:t>Бюдж. назн.</w:t>
            </w:r>
          </w:p>
          <w:p w:rsidR="008C519A" w:rsidRDefault="008C519A">
            <w:pPr>
              <w:jc w:val="center"/>
              <w:rPr>
                <w:spacing w:val="20"/>
              </w:rPr>
            </w:pPr>
            <w:r>
              <w:rPr>
                <w:spacing w:val="20"/>
              </w:rPr>
              <w:t>млн. руб.</w:t>
            </w:r>
          </w:p>
        </w:tc>
        <w:tc>
          <w:tcPr>
            <w:tcW w:w="1705" w:type="dxa"/>
          </w:tcPr>
          <w:p w:rsidR="008C519A" w:rsidRDefault="008C519A">
            <w:pPr>
              <w:jc w:val="center"/>
              <w:rPr>
                <w:spacing w:val="20"/>
              </w:rPr>
            </w:pPr>
            <w:r>
              <w:rPr>
                <w:spacing w:val="20"/>
              </w:rPr>
              <w:t xml:space="preserve">Факт. </w:t>
            </w:r>
          </w:p>
          <w:p w:rsidR="008C519A" w:rsidRDefault="008C519A">
            <w:pPr>
              <w:jc w:val="center"/>
              <w:rPr>
                <w:spacing w:val="20"/>
              </w:rPr>
            </w:pPr>
            <w:r>
              <w:rPr>
                <w:spacing w:val="20"/>
              </w:rPr>
              <w:t>млн. руб.</w:t>
            </w:r>
          </w:p>
        </w:tc>
        <w:tc>
          <w:tcPr>
            <w:tcW w:w="1705" w:type="dxa"/>
            <w:gridSpan w:val="2"/>
          </w:tcPr>
          <w:p w:rsidR="008C519A" w:rsidRDefault="008C519A">
            <w:pPr>
              <w:jc w:val="center"/>
              <w:rPr>
                <w:spacing w:val="20"/>
              </w:rPr>
            </w:pPr>
            <w:r>
              <w:rPr>
                <w:spacing w:val="20"/>
              </w:rPr>
              <w:t>Абс. откл. млн. руб.</w:t>
            </w:r>
          </w:p>
        </w:tc>
        <w:tc>
          <w:tcPr>
            <w:tcW w:w="1705" w:type="dxa"/>
          </w:tcPr>
          <w:p w:rsidR="008C519A" w:rsidRDefault="008C519A">
            <w:pPr>
              <w:jc w:val="center"/>
              <w:rPr>
                <w:spacing w:val="20"/>
              </w:rPr>
            </w:pPr>
            <w:r>
              <w:rPr>
                <w:spacing w:val="20"/>
              </w:rPr>
              <w:t>Темп роста</w:t>
            </w:r>
          </w:p>
          <w:p w:rsidR="008C519A" w:rsidRDefault="008C519A">
            <w:pPr>
              <w:jc w:val="center"/>
              <w:rPr>
                <w:spacing w:val="20"/>
              </w:rPr>
            </w:pPr>
            <w:r>
              <w:rPr>
                <w:spacing w:val="20"/>
              </w:rPr>
              <w:t>%%</w:t>
            </w:r>
          </w:p>
        </w:tc>
      </w:tr>
      <w:tr w:rsidR="008C519A">
        <w:trPr>
          <w:gridAfter w:val="1"/>
        </w:trPr>
        <w:tc>
          <w:tcPr>
            <w:tcW w:w="2750" w:type="dxa"/>
            <w:tcBorders>
              <w:top w:val="nil"/>
            </w:tcBorders>
          </w:tcPr>
          <w:p w:rsidR="008C519A" w:rsidRDefault="008C519A">
            <w:pPr>
              <w:rPr>
                <w:spacing w:val="20"/>
              </w:rPr>
            </w:pPr>
            <w:r>
              <w:rPr>
                <w:spacing w:val="20"/>
              </w:rPr>
              <w:t>ВСЕГО</w:t>
            </w:r>
          </w:p>
          <w:p w:rsidR="008C519A" w:rsidRDefault="008C519A">
            <w:pPr>
              <w:rPr>
                <w:spacing w:val="20"/>
              </w:rPr>
            </w:pPr>
            <w:r>
              <w:rPr>
                <w:spacing w:val="20"/>
              </w:rPr>
              <w:t>в том числе</w:t>
            </w:r>
          </w:p>
        </w:tc>
        <w:tc>
          <w:tcPr>
            <w:tcW w:w="1705" w:type="dxa"/>
          </w:tcPr>
          <w:p w:rsidR="008C519A" w:rsidRDefault="008C519A">
            <w:pPr>
              <w:jc w:val="center"/>
              <w:rPr>
                <w:spacing w:val="20"/>
              </w:rPr>
            </w:pPr>
            <w:r>
              <w:rPr>
                <w:spacing w:val="20"/>
              </w:rPr>
              <w:t>186576</w:t>
            </w:r>
          </w:p>
        </w:tc>
        <w:tc>
          <w:tcPr>
            <w:tcW w:w="1705" w:type="dxa"/>
          </w:tcPr>
          <w:p w:rsidR="008C519A" w:rsidRDefault="008C519A">
            <w:pPr>
              <w:jc w:val="center"/>
              <w:rPr>
                <w:spacing w:val="20"/>
              </w:rPr>
            </w:pPr>
            <w:r>
              <w:rPr>
                <w:spacing w:val="20"/>
              </w:rPr>
              <w:t>205143</w:t>
            </w:r>
          </w:p>
        </w:tc>
        <w:tc>
          <w:tcPr>
            <w:tcW w:w="1705" w:type="dxa"/>
            <w:gridSpan w:val="2"/>
          </w:tcPr>
          <w:p w:rsidR="008C519A" w:rsidRDefault="008C519A">
            <w:pPr>
              <w:jc w:val="center"/>
              <w:rPr>
                <w:spacing w:val="20"/>
              </w:rPr>
            </w:pPr>
            <w:r>
              <w:rPr>
                <w:spacing w:val="20"/>
              </w:rPr>
              <w:t>18567</w:t>
            </w:r>
          </w:p>
        </w:tc>
        <w:tc>
          <w:tcPr>
            <w:tcW w:w="1705" w:type="dxa"/>
          </w:tcPr>
          <w:p w:rsidR="008C519A" w:rsidRDefault="008C519A">
            <w:pPr>
              <w:jc w:val="center"/>
              <w:rPr>
                <w:spacing w:val="20"/>
              </w:rPr>
            </w:pPr>
            <w:r>
              <w:rPr>
                <w:spacing w:val="20"/>
              </w:rPr>
              <w:t>109,9</w:t>
            </w:r>
          </w:p>
        </w:tc>
      </w:tr>
      <w:tr w:rsidR="008C519A">
        <w:trPr>
          <w:gridAfter w:val="1"/>
        </w:trPr>
        <w:tc>
          <w:tcPr>
            <w:tcW w:w="2750" w:type="dxa"/>
          </w:tcPr>
          <w:p w:rsidR="008C519A" w:rsidRDefault="008C519A">
            <w:pPr>
              <w:rPr>
                <w:spacing w:val="20"/>
              </w:rPr>
            </w:pPr>
            <w:r>
              <w:rPr>
                <w:spacing w:val="20"/>
              </w:rPr>
              <w:t>1. НДС</w:t>
            </w:r>
          </w:p>
        </w:tc>
        <w:tc>
          <w:tcPr>
            <w:tcW w:w="1705" w:type="dxa"/>
          </w:tcPr>
          <w:p w:rsidR="008C519A" w:rsidRDefault="008C519A">
            <w:pPr>
              <w:jc w:val="center"/>
              <w:rPr>
                <w:spacing w:val="20"/>
              </w:rPr>
            </w:pPr>
            <w:r>
              <w:rPr>
                <w:spacing w:val="20"/>
              </w:rPr>
              <w:t>70250</w:t>
            </w:r>
          </w:p>
        </w:tc>
        <w:tc>
          <w:tcPr>
            <w:tcW w:w="1705" w:type="dxa"/>
          </w:tcPr>
          <w:p w:rsidR="008C519A" w:rsidRDefault="008C519A">
            <w:pPr>
              <w:jc w:val="center"/>
              <w:rPr>
                <w:spacing w:val="20"/>
              </w:rPr>
            </w:pPr>
            <w:r>
              <w:rPr>
                <w:spacing w:val="20"/>
              </w:rPr>
              <w:t>80397</w:t>
            </w:r>
          </w:p>
        </w:tc>
        <w:tc>
          <w:tcPr>
            <w:tcW w:w="1705" w:type="dxa"/>
            <w:gridSpan w:val="2"/>
          </w:tcPr>
          <w:p w:rsidR="008C519A" w:rsidRDefault="008C519A">
            <w:pPr>
              <w:jc w:val="center"/>
              <w:rPr>
                <w:spacing w:val="20"/>
              </w:rPr>
            </w:pPr>
            <w:r>
              <w:rPr>
                <w:spacing w:val="20"/>
              </w:rPr>
              <w:t>101147</w:t>
            </w:r>
          </w:p>
        </w:tc>
        <w:tc>
          <w:tcPr>
            <w:tcW w:w="1705" w:type="dxa"/>
          </w:tcPr>
          <w:p w:rsidR="008C519A" w:rsidRDefault="008C519A">
            <w:pPr>
              <w:jc w:val="center"/>
              <w:rPr>
                <w:spacing w:val="20"/>
              </w:rPr>
            </w:pPr>
            <w:r>
              <w:rPr>
                <w:spacing w:val="20"/>
              </w:rPr>
              <w:t>114,4</w:t>
            </w:r>
          </w:p>
        </w:tc>
      </w:tr>
      <w:tr w:rsidR="008C519A">
        <w:trPr>
          <w:gridAfter w:val="1"/>
        </w:trPr>
        <w:tc>
          <w:tcPr>
            <w:tcW w:w="2750" w:type="dxa"/>
          </w:tcPr>
          <w:p w:rsidR="008C519A" w:rsidRDefault="008C519A">
            <w:pPr>
              <w:rPr>
                <w:spacing w:val="20"/>
              </w:rPr>
            </w:pPr>
            <w:r>
              <w:rPr>
                <w:spacing w:val="20"/>
              </w:rPr>
              <w:t>2. Акцизы</w:t>
            </w:r>
          </w:p>
        </w:tc>
        <w:tc>
          <w:tcPr>
            <w:tcW w:w="1705" w:type="dxa"/>
          </w:tcPr>
          <w:p w:rsidR="008C519A" w:rsidRDefault="008C519A">
            <w:pPr>
              <w:jc w:val="center"/>
              <w:rPr>
                <w:spacing w:val="20"/>
              </w:rPr>
            </w:pPr>
            <w:r>
              <w:rPr>
                <w:spacing w:val="20"/>
              </w:rPr>
              <w:t>110000</w:t>
            </w:r>
          </w:p>
        </w:tc>
        <w:tc>
          <w:tcPr>
            <w:tcW w:w="1705" w:type="dxa"/>
          </w:tcPr>
          <w:p w:rsidR="008C519A" w:rsidRDefault="008C519A">
            <w:pPr>
              <w:jc w:val="center"/>
              <w:rPr>
                <w:spacing w:val="20"/>
              </w:rPr>
            </w:pPr>
            <w:r>
              <w:rPr>
                <w:spacing w:val="20"/>
              </w:rPr>
              <w:t>114283</w:t>
            </w:r>
          </w:p>
        </w:tc>
        <w:tc>
          <w:tcPr>
            <w:tcW w:w="1705" w:type="dxa"/>
            <w:gridSpan w:val="2"/>
          </w:tcPr>
          <w:p w:rsidR="008C519A" w:rsidRDefault="008C519A">
            <w:pPr>
              <w:jc w:val="center"/>
              <w:rPr>
                <w:spacing w:val="20"/>
              </w:rPr>
            </w:pPr>
            <w:r>
              <w:rPr>
                <w:spacing w:val="20"/>
              </w:rPr>
              <w:t>4283</w:t>
            </w:r>
          </w:p>
        </w:tc>
        <w:tc>
          <w:tcPr>
            <w:tcW w:w="1705" w:type="dxa"/>
          </w:tcPr>
          <w:p w:rsidR="008C519A" w:rsidRDefault="008C519A">
            <w:pPr>
              <w:jc w:val="center"/>
              <w:rPr>
                <w:spacing w:val="20"/>
              </w:rPr>
            </w:pPr>
            <w:r>
              <w:rPr>
                <w:spacing w:val="20"/>
              </w:rPr>
              <w:t>103,9</w:t>
            </w:r>
          </w:p>
        </w:tc>
      </w:tr>
      <w:tr w:rsidR="008C519A">
        <w:trPr>
          <w:gridAfter w:val="1"/>
        </w:trPr>
        <w:tc>
          <w:tcPr>
            <w:tcW w:w="2750" w:type="dxa"/>
          </w:tcPr>
          <w:p w:rsidR="008C519A" w:rsidRDefault="008C519A">
            <w:pPr>
              <w:rPr>
                <w:spacing w:val="20"/>
              </w:rPr>
            </w:pPr>
            <w:r>
              <w:rPr>
                <w:spacing w:val="20"/>
              </w:rPr>
              <w:t>3. Налог на прибыль</w:t>
            </w:r>
          </w:p>
        </w:tc>
        <w:tc>
          <w:tcPr>
            <w:tcW w:w="1705" w:type="dxa"/>
          </w:tcPr>
          <w:p w:rsidR="008C519A" w:rsidRDefault="008C519A">
            <w:pPr>
              <w:jc w:val="center"/>
              <w:rPr>
                <w:spacing w:val="20"/>
              </w:rPr>
            </w:pPr>
            <w:r>
              <w:rPr>
                <w:spacing w:val="20"/>
              </w:rPr>
              <w:t>5254</w:t>
            </w:r>
          </w:p>
        </w:tc>
        <w:tc>
          <w:tcPr>
            <w:tcW w:w="1705" w:type="dxa"/>
          </w:tcPr>
          <w:p w:rsidR="008C519A" w:rsidRDefault="008C519A">
            <w:pPr>
              <w:jc w:val="center"/>
              <w:rPr>
                <w:spacing w:val="20"/>
              </w:rPr>
            </w:pPr>
            <w:r>
              <w:rPr>
                <w:spacing w:val="20"/>
              </w:rPr>
              <w:t>6944</w:t>
            </w:r>
          </w:p>
        </w:tc>
        <w:tc>
          <w:tcPr>
            <w:tcW w:w="1705" w:type="dxa"/>
            <w:gridSpan w:val="2"/>
          </w:tcPr>
          <w:p w:rsidR="008C519A" w:rsidRDefault="008C519A">
            <w:pPr>
              <w:jc w:val="center"/>
              <w:rPr>
                <w:spacing w:val="20"/>
              </w:rPr>
            </w:pPr>
            <w:r>
              <w:rPr>
                <w:spacing w:val="20"/>
              </w:rPr>
              <w:t>1690</w:t>
            </w:r>
          </w:p>
        </w:tc>
        <w:tc>
          <w:tcPr>
            <w:tcW w:w="1705" w:type="dxa"/>
          </w:tcPr>
          <w:p w:rsidR="008C519A" w:rsidRDefault="008C519A">
            <w:pPr>
              <w:jc w:val="center"/>
              <w:rPr>
                <w:spacing w:val="20"/>
              </w:rPr>
            </w:pPr>
            <w:r>
              <w:rPr>
                <w:spacing w:val="20"/>
              </w:rPr>
              <w:t>132,7</w:t>
            </w:r>
          </w:p>
        </w:tc>
      </w:tr>
      <w:tr w:rsidR="008C519A">
        <w:trPr>
          <w:gridAfter w:val="1"/>
        </w:trPr>
        <w:tc>
          <w:tcPr>
            <w:tcW w:w="2750" w:type="dxa"/>
          </w:tcPr>
          <w:p w:rsidR="008C519A" w:rsidRDefault="008C519A">
            <w:pPr>
              <w:rPr>
                <w:spacing w:val="20"/>
              </w:rPr>
            </w:pPr>
            <w:r>
              <w:rPr>
                <w:spacing w:val="20"/>
              </w:rPr>
              <w:t>4. Ресурсные платежи</w:t>
            </w:r>
          </w:p>
        </w:tc>
        <w:tc>
          <w:tcPr>
            <w:tcW w:w="1705" w:type="dxa"/>
          </w:tcPr>
          <w:p w:rsidR="008C519A" w:rsidRDefault="008C519A">
            <w:pPr>
              <w:jc w:val="center"/>
              <w:rPr>
                <w:spacing w:val="20"/>
              </w:rPr>
            </w:pPr>
            <w:r>
              <w:rPr>
                <w:spacing w:val="20"/>
              </w:rPr>
              <w:t>861</w:t>
            </w:r>
          </w:p>
        </w:tc>
        <w:tc>
          <w:tcPr>
            <w:tcW w:w="1705" w:type="dxa"/>
          </w:tcPr>
          <w:p w:rsidR="008C519A" w:rsidRDefault="008C519A">
            <w:pPr>
              <w:jc w:val="center"/>
              <w:rPr>
                <w:spacing w:val="20"/>
              </w:rPr>
            </w:pPr>
            <w:r>
              <w:rPr>
                <w:spacing w:val="20"/>
              </w:rPr>
              <w:t>302</w:t>
            </w:r>
          </w:p>
        </w:tc>
        <w:tc>
          <w:tcPr>
            <w:tcW w:w="1705" w:type="dxa"/>
            <w:gridSpan w:val="2"/>
          </w:tcPr>
          <w:p w:rsidR="008C519A" w:rsidRDefault="008C519A">
            <w:pPr>
              <w:jc w:val="center"/>
              <w:rPr>
                <w:spacing w:val="20"/>
              </w:rPr>
            </w:pPr>
            <w:r>
              <w:rPr>
                <w:spacing w:val="20"/>
              </w:rPr>
              <w:t>-559</w:t>
            </w:r>
          </w:p>
        </w:tc>
        <w:tc>
          <w:tcPr>
            <w:tcW w:w="1705" w:type="dxa"/>
          </w:tcPr>
          <w:p w:rsidR="008C519A" w:rsidRDefault="008C519A">
            <w:pPr>
              <w:jc w:val="center"/>
              <w:rPr>
                <w:spacing w:val="20"/>
              </w:rPr>
            </w:pPr>
            <w:r>
              <w:rPr>
                <w:spacing w:val="20"/>
              </w:rPr>
              <w:t>35,1</w:t>
            </w:r>
          </w:p>
        </w:tc>
      </w:tr>
      <w:tr w:rsidR="008C519A">
        <w:trPr>
          <w:gridAfter w:val="1"/>
        </w:trPr>
        <w:tc>
          <w:tcPr>
            <w:tcW w:w="2750" w:type="dxa"/>
          </w:tcPr>
          <w:p w:rsidR="008C519A" w:rsidRDefault="008C519A">
            <w:pPr>
              <w:rPr>
                <w:spacing w:val="20"/>
              </w:rPr>
            </w:pPr>
            <w:r>
              <w:rPr>
                <w:spacing w:val="20"/>
              </w:rPr>
              <w:t>5. Прочие налоги</w:t>
            </w:r>
          </w:p>
        </w:tc>
        <w:tc>
          <w:tcPr>
            <w:tcW w:w="1705" w:type="dxa"/>
          </w:tcPr>
          <w:p w:rsidR="008C519A" w:rsidRDefault="008C519A">
            <w:pPr>
              <w:jc w:val="center"/>
              <w:rPr>
                <w:spacing w:val="20"/>
              </w:rPr>
            </w:pPr>
            <w:r>
              <w:rPr>
                <w:spacing w:val="20"/>
              </w:rPr>
              <w:t>211</w:t>
            </w:r>
          </w:p>
        </w:tc>
        <w:tc>
          <w:tcPr>
            <w:tcW w:w="1705" w:type="dxa"/>
          </w:tcPr>
          <w:p w:rsidR="008C519A" w:rsidRDefault="008C519A">
            <w:pPr>
              <w:jc w:val="center"/>
              <w:rPr>
                <w:spacing w:val="20"/>
              </w:rPr>
            </w:pPr>
            <w:r>
              <w:rPr>
                <w:spacing w:val="20"/>
              </w:rPr>
              <w:t>3217</w:t>
            </w:r>
          </w:p>
        </w:tc>
        <w:tc>
          <w:tcPr>
            <w:tcW w:w="1705" w:type="dxa"/>
            <w:gridSpan w:val="2"/>
          </w:tcPr>
          <w:p w:rsidR="008C519A" w:rsidRDefault="008C519A">
            <w:pPr>
              <w:jc w:val="center"/>
              <w:rPr>
                <w:spacing w:val="20"/>
              </w:rPr>
            </w:pPr>
            <w:r>
              <w:rPr>
                <w:spacing w:val="20"/>
              </w:rPr>
              <w:t>3006</w:t>
            </w:r>
          </w:p>
        </w:tc>
        <w:tc>
          <w:tcPr>
            <w:tcW w:w="1705" w:type="dxa"/>
          </w:tcPr>
          <w:p w:rsidR="008C519A" w:rsidRDefault="008C519A">
            <w:pPr>
              <w:jc w:val="center"/>
              <w:rPr>
                <w:spacing w:val="20"/>
              </w:rPr>
            </w:pPr>
            <w:r>
              <w:rPr>
                <w:spacing w:val="20"/>
              </w:rPr>
              <w:t>1524,6</w:t>
            </w:r>
          </w:p>
        </w:tc>
      </w:tr>
    </w:tbl>
    <w:p w:rsidR="008C519A" w:rsidRDefault="008C519A">
      <w:pPr>
        <w:pStyle w:val="BodyText"/>
      </w:pPr>
    </w:p>
    <w:p w:rsidR="008C519A" w:rsidRDefault="008C519A">
      <w:pPr>
        <w:ind w:firstLine="567"/>
        <w:jc w:val="center"/>
        <w:rPr>
          <w:spacing w:val="20"/>
        </w:rPr>
      </w:pPr>
      <w:r>
        <w:rPr>
          <w:spacing w:val="20"/>
        </w:rPr>
        <w:br w:type="page"/>
      </w:r>
      <w:r w:rsidR="00984209">
        <w:rPr>
          <w:noProof/>
        </w:rPr>
        <w:pict>
          <v:rect id="_x0000_s1028" style="position:absolute;left:0;text-align:left;margin-left:-6.85pt;margin-top:49.85pt;width:572.05pt;height:642.05pt;z-index:251632640" o:allowincell="f" filled="f" stroked="f">
            <v:textbox inset="1pt,1pt,1pt,1pt">
              <w:txbxContent>
                <w:p w:rsidR="008C519A" w:rsidRDefault="008C519A"/>
              </w:txbxContent>
            </v:textbox>
          </v:rect>
        </w:pict>
      </w:r>
      <w:r w:rsidR="00984209">
        <w:pict>
          <v:rect id="_x0000_s1033" style="position:absolute;left:0;text-align:left;margin-left:376.55pt;margin-top:589.5pt;width:46.1pt;height:14.5pt;z-index:251637760" o:allowincell="f" filled="f" stroked="f">
            <v:textbox inset="1pt,1pt,1pt,1pt">
              <w:txbxContent>
                <w:p w:rsidR="008C519A" w:rsidRDefault="008C519A">
                  <w:pPr>
                    <w:jc w:val="center"/>
                  </w:pPr>
                  <w:r>
                    <w:t>302</w:t>
                  </w:r>
                </w:p>
              </w:txbxContent>
            </v:textbox>
          </v:rect>
        </w:pict>
      </w:r>
      <w:r w:rsidR="00984209">
        <w:pict>
          <v:rect id="_x0000_s1036" style="position:absolute;left:0;text-align:left;margin-left:319.75pt;margin-top:575.3pt;width:46.1pt;height:14.5pt;z-index:251640832" o:allowincell="f" filled="f" stroked="f">
            <v:textbox inset="1pt,1pt,1pt,1pt">
              <w:txbxContent>
                <w:p w:rsidR="008C519A" w:rsidRDefault="008C519A">
                  <w:pPr>
                    <w:jc w:val="center"/>
                  </w:pPr>
                  <w:r>
                    <w:t>3217</w:t>
                  </w:r>
                </w:p>
              </w:txbxContent>
            </v:textbox>
          </v:rect>
        </w:pict>
      </w:r>
      <w:r w:rsidR="00984209">
        <w:pict>
          <v:rect id="_x0000_s1039" style="position:absolute;left:0;text-align:left;margin-left:262.95pt;margin-top:568.2pt;width:46.1pt;height:14.5pt;z-index:251643904" o:allowincell="f" filled="f" stroked="f">
            <v:textbox inset="1pt,1pt,1pt,1pt">
              <w:txbxContent>
                <w:p w:rsidR="008C519A" w:rsidRDefault="008C519A">
                  <w:pPr>
                    <w:jc w:val="center"/>
                  </w:pPr>
                  <w:r>
                    <w:t>6944</w:t>
                  </w:r>
                </w:p>
              </w:txbxContent>
            </v:textbox>
          </v:rect>
        </w:pict>
      </w:r>
      <w:r w:rsidR="00984209">
        <w:pict>
          <v:rect id="_x0000_s1042" style="position:absolute;left:0;text-align:left;margin-left:199.05pt;margin-top:135.1pt;width:46.1pt;height:14.5pt;z-index:251646976" o:allowincell="f" filled="f" stroked="f">
            <v:textbox inset="1pt,1pt,1pt,1pt">
              <w:txbxContent>
                <w:p w:rsidR="008C519A" w:rsidRDefault="008C519A">
                  <w:pPr>
                    <w:jc w:val="center"/>
                  </w:pPr>
                  <w:r>
                    <w:t>114283</w:t>
                  </w:r>
                </w:p>
              </w:txbxContent>
            </v:textbox>
          </v:rect>
        </w:pict>
      </w:r>
      <w:r w:rsidR="00984209">
        <w:pict>
          <v:rect id="_x0000_s1045" style="position:absolute;left:0;text-align:left;margin-left:113.85pt;margin-top:270pt;width:46.1pt;height:14.5pt;z-index:251650048" o:allowincell="f" filled="f" stroked="f">
            <v:textbox inset="1pt,1pt,1pt,1pt">
              <w:txbxContent>
                <w:p w:rsidR="008C519A" w:rsidRDefault="008C519A">
                  <w:pPr>
                    <w:jc w:val="center"/>
                  </w:pPr>
                  <w:r>
                    <w:t>80397</w:t>
                  </w:r>
                </w:p>
              </w:txbxContent>
            </v:textbox>
          </v:rect>
        </w:pict>
      </w:r>
      <w:r w:rsidR="00984209">
        <w:rPr>
          <w:noProof/>
        </w:rPr>
        <w:pict>
          <v:rect id="_x0000_s1063" style="position:absolute;left:0;text-align:left;margin-left:28.65pt;margin-top:653.4pt;width:447.35pt;height:56.85pt;z-index:251654144" o:allowincell="f" filled="f" stroked="f">
            <v:textbox inset="1pt,1pt,1pt,1pt">
              <w:txbxContent>
                <w:p w:rsidR="008C519A" w:rsidRDefault="008C519A">
                  <w:pPr>
                    <w:pStyle w:val="Caption"/>
                  </w:pPr>
                  <w:r>
                    <w:t>Рис. 2.1. Состав бюджетных поступлений Октябрьского ГНИ по видам налогов на 1997год</w:t>
                  </w:r>
                </w:p>
              </w:txbxContent>
            </v:textbox>
          </v:rect>
        </w:pict>
      </w:r>
      <w:r>
        <w:rPr>
          <w:spacing w:val="20"/>
        </w:rPr>
        <w:br w:type="page"/>
        <w:t xml:space="preserve"> </w:t>
      </w:r>
    </w:p>
    <w:p w:rsidR="008C519A" w:rsidRDefault="008C519A">
      <w:pPr>
        <w:ind w:firstLine="567"/>
        <w:jc w:val="center"/>
        <w:rPr>
          <w:spacing w:val="20"/>
        </w:rPr>
      </w:pPr>
    </w:p>
    <w:p w:rsidR="008C519A" w:rsidRDefault="008C519A">
      <w:pPr>
        <w:ind w:firstLine="567"/>
        <w:jc w:val="right"/>
        <w:rPr>
          <w:spacing w:val="20"/>
        </w:rPr>
      </w:pPr>
      <w:r>
        <w:rPr>
          <w:spacing w:val="20"/>
        </w:rPr>
        <w:t>Таблица 2.5.</w:t>
      </w:r>
    </w:p>
    <w:p w:rsidR="008C519A" w:rsidRDefault="008C519A">
      <w:pPr>
        <w:ind w:firstLine="567"/>
        <w:jc w:val="center"/>
        <w:rPr>
          <w:b/>
          <w:spacing w:val="20"/>
        </w:rPr>
      </w:pPr>
      <w:r>
        <w:rPr>
          <w:b/>
          <w:spacing w:val="20"/>
        </w:rPr>
        <w:t>Динамика налоговых поступлений по Октябрьскому ГНИ г. Орска</w:t>
      </w:r>
    </w:p>
    <w:p w:rsidR="008C519A" w:rsidRDefault="008C519A">
      <w:pPr>
        <w:ind w:firstLine="567"/>
        <w:jc w:val="center"/>
        <w:rPr>
          <w:b/>
          <w:spacing w:val="20"/>
        </w:rPr>
      </w:pPr>
      <w:r>
        <w:rPr>
          <w:b/>
          <w:spacing w:val="20"/>
        </w:rPr>
        <w:t>за 1996 - 1997 г.г.</w:t>
      </w:r>
    </w:p>
    <w:p w:rsidR="008C519A" w:rsidRDefault="008C519A">
      <w:pPr>
        <w:ind w:firstLine="567"/>
        <w:jc w:val="center"/>
        <w:rPr>
          <w:b/>
          <w:spacing w:val="20"/>
        </w:rPr>
      </w:pPr>
    </w:p>
    <w:tbl>
      <w:tblPr>
        <w:tblW w:w="0" w:type="auto"/>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6" w:type="dxa"/>
          <w:right w:w="56" w:type="dxa"/>
        </w:tblCellMar>
        <w:tblLook w:val="00A0" w:firstRow="1" w:lastRow="0" w:firstColumn="1" w:lastColumn="0" w:noHBand="0" w:noVBand="0"/>
      </w:tblPr>
      <w:tblGrid>
        <w:gridCol w:w="4167"/>
        <w:gridCol w:w="1352"/>
        <w:gridCol w:w="1350"/>
        <w:gridCol w:w="2"/>
        <w:gridCol w:w="1350"/>
        <w:gridCol w:w="2"/>
        <w:gridCol w:w="1350"/>
        <w:gridCol w:w="2"/>
      </w:tblGrid>
      <w:tr w:rsidR="008C519A">
        <w:trPr>
          <w:gridAfter w:val="1"/>
        </w:trPr>
        <w:tc>
          <w:tcPr>
            <w:tcW w:w="4167" w:type="dxa"/>
            <w:tcBorders>
              <w:top w:val="single" w:sz="12" w:space="0" w:color="000000"/>
              <w:bottom w:val="nil"/>
            </w:tcBorders>
          </w:tcPr>
          <w:p w:rsidR="008C519A" w:rsidRDefault="008C519A">
            <w:pPr>
              <w:jc w:val="center"/>
              <w:rPr>
                <w:spacing w:val="20"/>
              </w:rPr>
            </w:pPr>
            <w:r>
              <w:rPr>
                <w:spacing w:val="20"/>
              </w:rPr>
              <w:t>Наименование налогов</w:t>
            </w:r>
          </w:p>
        </w:tc>
        <w:tc>
          <w:tcPr>
            <w:tcW w:w="2702" w:type="dxa"/>
            <w:gridSpan w:val="2"/>
            <w:tcBorders>
              <w:bottom w:val="single" w:sz="12" w:space="0" w:color="000000"/>
            </w:tcBorders>
          </w:tcPr>
          <w:p w:rsidR="008C519A" w:rsidRDefault="008C519A">
            <w:pPr>
              <w:jc w:val="center"/>
              <w:rPr>
                <w:spacing w:val="20"/>
              </w:rPr>
            </w:pPr>
            <w:r>
              <w:rPr>
                <w:spacing w:val="20"/>
              </w:rPr>
              <w:t>Суммы поступления</w:t>
            </w:r>
          </w:p>
          <w:p w:rsidR="008C519A" w:rsidRDefault="008C519A">
            <w:pPr>
              <w:jc w:val="center"/>
              <w:rPr>
                <w:spacing w:val="20"/>
              </w:rPr>
            </w:pPr>
            <w:r>
              <w:rPr>
                <w:spacing w:val="20"/>
              </w:rPr>
              <w:t>млн. руб.</w:t>
            </w:r>
          </w:p>
        </w:tc>
        <w:tc>
          <w:tcPr>
            <w:tcW w:w="1352" w:type="dxa"/>
            <w:gridSpan w:val="2"/>
            <w:tcBorders>
              <w:top w:val="single" w:sz="12" w:space="0" w:color="000000"/>
              <w:bottom w:val="nil"/>
            </w:tcBorders>
          </w:tcPr>
          <w:p w:rsidR="008C519A" w:rsidRDefault="008C519A">
            <w:pPr>
              <w:jc w:val="center"/>
              <w:rPr>
                <w:spacing w:val="20"/>
              </w:rPr>
            </w:pPr>
          </w:p>
          <w:p w:rsidR="008C519A" w:rsidRDefault="008C519A">
            <w:pPr>
              <w:jc w:val="center"/>
              <w:rPr>
                <w:spacing w:val="20"/>
              </w:rPr>
            </w:pPr>
            <w:r>
              <w:rPr>
                <w:spacing w:val="20"/>
              </w:rPr>
              <w:t>Абс. откл.</w:t>
            </w:r>
          </w:p>
        </w:tc>
        <w:tc>
          <w:tcPr>
            <w:tcW w:w="1352" w:type="dxa"/>
            <w:gridSpan w:val="2"/>
            <w:tcBorders>
              <w:top w:val="single" w:sz="12" w:space="0" w:color="000000"/>
              <w:bottom w:val="nil"/>
            </w:tcBorders>
          </w:tcPr>
          <w:p w:rsidR="008C519A" w:rsidRDefault="008C519A">
            <w:pPr>
              <w:jc w:val="center"/>
              <w:rPr>
                <w:spacing w:val="20"/>
              </w:rPr>
            </w:pPr>
          </w:p>
          <w:p w:rsidR="008C519A" w:rsidRDefault="008C519A">
            <w:pPr>
              <w:jc w:val="center"/>
              <w:rPr>
                <w:spacing w:val="20"/>
              </w:rPr>
            </w:pPr>
            <w:r>
              <w:rPr>
                <w:spacing w:val="20"/>
              </w:rPr>
              <w:t>Темп роста,</w:t>
            </w:r>
          </w:p>
        </w:tc>
      </w:tr>
      <w:tr w:rsidR="008C519A">
        <w:tc>
          <w:tcPr>
            <w:tcW w:w="4167" w:type="dxa"/>
            <w:tcBorders>
              <w:top w:val="nil"/>
              <w:bottom w:val="single" w:sz="6" w:space="0" w:color="000000"/>
            </w:tcBorders>
          </w:tcPr>
          <w:p w:rsidR="008C519A" w:rsidRDefault="008C519A">
            <w:pPr>
              <w:rPr>
                <w:spacing w:val="20"/>
              </w:rPr>
            </w:pPr>
          </w:p>
        </w:tc>
        <w:tc>
          <w:tcPr>
            <w:tcW w:w="1352" w:type="dxa"/>
          </w:tcPr>
          <w:p w:rsidR="008C519A" w:rsidRDefault="008C519A">
            <w:pPr>
              <w:jc w:val="center"/>
              <w:rPr>
                <w:spacing w:val="20"/>
              </w:rPr>
            </w:pPr>
            <w:r>
              <w:rPr>
                <w:spacing w:val="20"/>
              </w:rPr>
              <w:t>1996 г.</w:t>
            </w:r>
          </w:p>
        </w:tc>
        <w:tc>
          <w:tcPr>
            <w:tcW w:w="1352" w:type="dxa"/>
            <w:gridSpan w:val="2"/>
          </w:tcPr>
          <w:p w:rsidR="008C519A" w:rsidRDefault="008C519A">
            <w:pPr>
              <w:jc w:val="center"/>
              <w:rPr>
                <w:spacing w:val="20"/>
              </w:rPr>
            </w:pPr>
            <w:r>
              <w:rPr>
                <w:spacing w:val="20"/>
              </w:rPr>
              <w:t>1997 г.</w:t>
            </w:r>
          </w:p>
        </w:tc>
        <w:tc>
          <w:tcPr>
            <w:tcW w:w="1352" w:type="dxa"/>
            <w:gridSpan w:val="2"/>
            <w:tcBorders>
              <w:top w:val="nil"/>
              <w:bottom w:val="single" w:sz="6" w:space="0" w:color="000000"/>
            </w:tcBorders>
          </w:tcPr>
          <w:p w:rsidR="008C519A" w:rsidRDefault="008C519A">
            <w:pPr>
              <w:jc w:val="center"/>
              <w:rPr>
                <w:b/>
                <w:spacing w:val="20"/>
              </w:rPr>
            </w:pPr>
          </w:p>
        </w:tc>
        <w:tc>
          <w:tcPr>
            <w:tcW w:w="1352" w:type="dxa"/>
            <w:gridSpan w:val="2"/>
            <w:tcBorders>
              <w:top w:val="nil"/>
              <w:bottom w:val="single" w:sz="6" w:space="0" w:color="000000"/>
            </w:tcBorders>
          </w:tcPr>
          <w:p w:rsidR="008C519A" w:rsidRDefault="008C519A">
            <w:pPr>
              <w:jc w:val="center"/>
              <w:rPr>
                <w:b/>
                <w:spacing w:val="20"/>
              </w:rPr>
            </w:pPr>
            <w:r>
              <w:rPr>
                <w:b/>
                <w:spacing w:val="20"/>
              </w:rPr>
              <w:t>%%</w:t>
            </w:r>
          </w:p>
        </w:tc>
      </w:tr>
      <w:tr w:rsidR="008C519A">
        <w:tc>
          <w:tcPr>
            <w:tcW w:w="4167" w:type="dxa"/>
            <w:tcBorders>
              <w:top w:val="nil"/>
            </w:tcBorders>
          </w:tcPr>
          <w:p w:rsidR="008C519A" w:rsidRDefault="008C519A">
            <w:pPr>
              <w:jc w:val="center"/>
              <w:rPr>
                <w:spacing w:val="20"/>
              </w:rPr>
            </w:pPr>
            <w:r>
              <w:rPr>
                <w:spacing w:val="20"/>
              </w:rPr>
              <w:t>1</w:t>
            </w:r>
          </w:p>
        </w:tc>
        <w:tc>
          <w:tcPr>
            <w:tcW w:w="1352" w:type="dxa"/>
          </w:tcPr>
          <w:p w:rsidR="008C519A" w:rsidRDefault="008C519A">
            <w:pPr>
              <w:jc w:val="center"/>
              <w:rPr>
                <w:spacing w:val="20"/>
              </w:rPr>
            </w:pPr>
            <w:r>
              <w:rPr>
                <w:spacing w:val="20"/>
              </w:rPr>
              <w:t>2</w:t>
            </w:r>
          </w:p>
        </w:tc>
        <w:tc>
          <w:tcPr>
            <w:tcW w:w="1352" w:type="dxa"/>
            <w:gridSpan w:val="2"/>
          </w:tcPr>
          <w:p w:rsidR="008C519A" w:rsidRDefault="008C519A">
            <w:pPr>
              <w:jc w:val="center"/>
              <w:rPr>
                <w:spacing w:val="20"/>
              </w:rPr>
            </w:pPr>
            <w:r>
              <w:rPr>
                <w:spacing w:val="20"/>
              </w:rPr>
              <w:t>3</w:t>
            </w:r>
          </w:p>
        </w:tc>
        <w:tc>
          <w:tcPr>
            <w:tcW w:w="1352" w:type="dxa"/>
            <w:gridSpan w:val="2"/>
            <w:tcBorders>
              <w:top w:val="nil"/>
            </w:tcBorders>
          </w:tcPr>
          <w:p w:rsidR="008C519A" w:rsidRDefault="008C519A">
            <w:pPr>
              <w:jc w:val="center"/>
              <w:rPr>
                <w:spacing w:val="20"/>
              </w:rPr>
            </w:pPr>
            <w:r>
              <w:rPr>
                <w:spacing w:val="20"/>
              </w:rPr>
              <w:t>4</w:t>
            </w:r>
          </w:p>
        </w:tc>
        <w:tc>
          <w:tcPr>
            <w:tcW w:w="1352" w:type="dxa"/>
            <w:gridSpan w:val="2"/>
            <w:tcBorders>
              <w:top w:val="nil"/>
            </w:tcBorders>
          </w:tcPr>
          <w:p w:rsidR="008C519A" w:rsidRDefault="008C519A">
            <w:pPr>
              <w:jc w:val="center"/>
              <w:rPr>
                <w:spacing w:val="20"/>
              </w:rPr>
            </w:pPr>
            <w:r>
              <w:rPr>
                <w:spacing w:val="20"/>
              </w:rPr>
              <w:t>5</w:t>
            </w:r>
          </w:p>
        </w:tc>
      </w:tr>
      <w:tr w:rsidR="008C519A">
        <w:tc>
          <w:tcPr>
            <w:tcW w:w="4167" w:type="dxa"/>
            <w:tcBorders>
              <w:top w:val="nil"/>
            </w:tcBorders>
          </w:tcPr>
          <w:p w:rsidR="008C519A" w:rsidRDefault="008C519A">
            <w:pPr>
              <w:rPr>
                <w:spacing w:val="20"/>
              </w:rPr>
            </w:pPr>
            <w:r>
              <w:rPr>
                <w:spacing w:val="20"/>
              </w:rPr>
              <w:t>НДС</w:t>
            </w:r>
          </w:p>
        </w:tc>
        <w:tc>
          <w:tcPr>
            <w:tcW w:w="1352" w:type="dxa"/>
          </w:tcPr>
          <w:p w:rsidR="008C519A" w:rsidRDefault="008C519A">
            <w:pPr>
              <w:jc w:val="center"/>
              <w:rPr>
                <w:spacing w:val="20"/>
              </w:rPr>
            </w:pPr>
            <w:r>
              <w:rPr>
                <w:spacing w:val="20"/>
              </w:rPr>
              <w:t>6675</w:t>
            </w:r>
          </w:p>
        </w:tc>
        <w:tc>
          <w:tcPr>
            <w:tcW w:w="1352" w:type="dxa"/>
            <w:gridSpan w:val="2"/>
          </w:tcPr>
          <w:p w:rsidR="008C519A" w:rsidRDefault="008C519A">
            <w:pPr>
              <w:jc w:val="center"/>
              <w:rPr>
                <w:spacing w:val="20"/>
              </w:rPr>
            </w:pPr>
            <w:r>
              <w:rPr>
                <w:spacing w:val="20"/>
              </w:rPr>
              <w:t>80397</w:t>
            </w:r>
          </w:p>
        </w:tc>
        <w:tc>
          <w:tcPr>
            <w:tcW w:w="1352" w:type="dxa"/>
            <w:gridSpan w:val="2"/>
            <w:tcBorders>
              <w:top w:val="nil"/>
            </w:tcBorders>
          </w:tcPr>
          <w:p w:rsidR="008C519A" w:rsidRDefault="008C519A">
            <w:pPr>
              <w:jc w:val="center"/>
              <w:rPr>
                <w:spacing w:val="20"/>
              </w:rPr>
            </w:pPr>
            <w:r>
              <w:rPr>
                <w:spacing w:val="20"/>
              </w:rPr>
              <w:t>13722</w:t>
            </w:r>
          </w:p>
        </w:tc>
        <w:tc>
          <w:tcPr>
            <w:tcW w:w="1352" w:type="dxa"/>
            <w:gridSpan w:val="2"/>
            <w:tcBorders>
              <w:top w:val="nil"/>
            </w:tcBorders>
          </w:tcPr>
          <w:p w:rsidR="008C519A" w:rsidRDefault="008C519A">
            <w:pPr>
              <w:jc w:val="center"/>
              <w:rPr>
                <w:spacing w:val="20"/>
              </w:rPr>
            </w:pPr>
            <w:r>
              <w:rPr>
                <w:spacing w:val="20"/>
              </w:rPr>
              <w:t>120,6</w:t>
            </w:r>
          </w:p>
        </w:tc>
      </w:tr>
      <w:tr w:rsidR="008C519A">
        <w:tc>
          <w:tcPr>
            <w:tcW w:w="4167" w:type="dxa"/>
          </w:tcPr>
          <w:p w:rsidR="008C519A" w:rsidRDefault="008C519A">
            <w:pPr>
              <w:rPr>
                <w:spacing w:val="20"/>
              </w:rPr>
            </w:pPr>
            <w:r>
              <w:rPr>
                <w:spacing w:val="20"/>
              </w:rPr>
              <w:t>Акцизы</w:t>
            </w:r>
          </w:p>
        </w:tc>
        <w:tc>
          <w:tcPr>
            <w:tcW w:w="1352" w:type="dxa"/>
          </w:tcPr>
          <w:p w:rsidR="008C519A" w:rsidRDefault="008C519A">
            <w:pPr>
              <w:jc w:val="center"/>
              <w:rPr>
                <w:spacing w:val="20"/>
              </w:rPr>
            </w:pPr>
            <w:r>
              <w:rPr>
                <w:spacing w:val="20"/>
              </w:rPr>
              <w:t>82869</w:t>
            </w:r>
          </w:p>
        </w:tc>
        <w:tc>
          <w:tcPr>
            <w:tcW w:w="1352" w:type="dxa"/>
            <w:gridSpan w:val="2"/>
          </w:tcPr>
          <w:p w:rsidR="008C519A" w:rsidRDefault="008C519A">
            <w:pPr>
              <w:jc w:val="center"/>
              <w:rPr>
                <w:spacing w:val="20"/>
              </w:rPr>
            </w:pPr>
            <w:r>
              <w:rPr>
                <w:spacing w:val="20"/>
              </w:rPr>
              <w:t>114283</w:t>
            </w:r>
          </w:p>
        </w:tc>
        <w:tc>
          <w:tcPr>
            <w:tcW w:w="1352" w:type="dxa"/>
            <w:gridSpan w:val="2"/>
          </w:tcPr>
          <w:p w:rsidR="008C519A" w:rsidRDefault="008C519A">
            <w:pPr>
              <w:jc w:val="center"/>
              <w:rPr>
                <w:spacing w:val="20"/>
              </w:rPr>
            </w:pPr>
            <w:r>
              <w:rPr>
                <w:spacing w:val="20"/>
              </w:rPr>
              <w:t>31414</w:t>
            </w:r>
          </w:p>
        </w:tc>
        <w:tc>
          <w:tcPr>
            <w:tcW w:w="1352" w:type="dxa"/>
            <w:gridSpan w:val="2"/>
          </w:tcPr>
          <w:p w:rsidR="008C519A" w:rsidRDefault="008C519A">
            <w:pPr>
              <w:jc w:val="center"/>
              <w:rPr>
                <w:spacing w:val="20"/>
              </w:rPr>
            </w:pPr>
            <w:r>
              <w:rPr>
                <w:spacing w:val="20"/>
              </w:rPr>
              <w:t>137,9</w:t>
            </w:r>
          </w:p>
        </w:tc>
      </w:tr>
      <w:tr w:rsidR="008C519A">
        <w:tc>
          <w:tcPr>
            <w:tcW w:w="4167" w:type="dxa"/>
          </w:tcPr>
          <w:p w:rsidR="008C519A" w:rsidRDefault="008C519A">
            <w:pPr>
              <w:rPr>
                <w:spacing w:val="20"/>
              </w:rPr>
            </w:pPr>
            <w:r>
              <w:rPr>
                <w:spacing w:val="20"/>
              </w:rPr>
              <w:t>Налог на прибыль</w:t>
            </w:r>
          </w:p>
        </w:tc>
        <w:tc>
          <w:tcPr>
            <w:tcW w:w="1352" w:type="dxa"/>
          </w:tcPr>
          <w:p w:rsidR="008C519A" w:rsidRDefault="008C519A">
            <w:pPr>
              <w:jc w:val="center"/>
              <w:rPr>
                <w:spacing w:val="20"/>
              </w:rPr>
            </w:pPr>
            <w:r>
              <w:rPr>
                <w:spacing w:val="20"/>
              </w:rPr>
              <w:t>4972</w:t>
            </w:r>
          </w:p>
        </w:tc>
        <w:tc>
          <w:tcPr>
            <w:tcW w:w="1352" w:type="dxa"/>
            <w:gridSpan w:val="2"/>
          </w:tcPr>
          <w:p w:rsidR="008C519A" w:rsidRDefault="008C519A">
            <w:pPr>
              <w:jc w:val="center"/>
              <w:rPr>
                <w:spacing w:val="20"/>
              </w:rPr>
            </w:pPr>
            <w:r>
              <w:rPr>
                <w:spacing w:val="20"/>
              </w:rPr>
              <w:t>6944</w:t>
            </w:r>
          </w:p>
        </w:tc>
        <w:tc>
          <w:tcPr>
            <w:tcW w:w="1352" w:type="dxa"/>
            <w:gridSpan w:val="2"/>
          </w:tcPr>
          <w:p w:rsidR="008C519A" w:rsidRDefault="008C519A">
            <w:pPr>
              <w:jc w:val="center"/>
              <w:rPr>
                <w:spacing w:val="20"/>
              </w:rPr>
            </w:pPr>
            <w:r>
              <w:rPr>
                <w:spacing w:val="20"/>
              </w:rPr>
              <w:t>1972</w:t>
            </w:r>
          </w:p>
        </w:tc>
        <w:tc>
          <w:tcPr>
            <w:tcW w:w="1352" w:type="dxa"/>
            <w:gridSpan w:val="2"/>
          </w:tcPr>
          <w:p w:rsidR="008C519A" w:rsidRDefault="008C519A">
            <w:pPr>
              <w:jc w:val="center"/>
              <w:rPr>
                <w:spacing w:val="20"/>
              </w:rPr>
            </w:pPr>
            <w:r>
              <w:rPr>
                <w:spacing w:val="20"/>
              </w:rPr>
              <w:t>139,7</w:t>
            </w:r>
          </w:p>
        </w:tc>
      </w:tr>
      <w:tr w:rsidR="008C519A">
        <w:tc>
          <w:tcPr>
            <w:tcW w:w="4167" w:type="dxa"/>
          </w:tcPr>
          <w:p w:rsidR="008C519A" w:rsidRDefault="008C519A">
            <w:pPr>
              <w:rPr>
                <w:spacing w:val="20"/>
              </w:rPr>
            </w:pPr>
            <w:r>
              <w:rPr>
                <w:spacing w:val="20"/>
              </w:rPr>
              <w:t>Единый налог</w:t>
            </w:r>
          </w:p>
        </w:tc>
        <w:tc>
          <w:tcPr>
            <w:tcW w:w="1352" w:type="dxa"/>
          </w:tcPr>
          <w:p w:rsidR="008C519A" w:rsidRDefault="008C519A">
            <w:pPr>
              <w:jc w:val="center"/>
              <w:rPr>
                <w:spacing w:val="20"/>
              </w:rPr>
            </w:pPr>
            <w:r>
              <w:rPr>
                <w:spacing w:val="20"/>
              </w:rPr>
              <w:t>27</w:t>
            </w:r>
          </w:p>
        </w:tc>
        <w:tc>
          <w:tcPr>
            <w:tcW w:w="1352" w:type="dxa"/>
            <w:gridSpan w:val="2"/>
          </w:tcPr>
          <w:p w:rsidR="008C519A" w:rsidRDefault="008C519A">
            <w:pPr>
              <w:jc w:val="center"/>
              <w:rPr>
                <w:spacing w:val="20"/>
              </w:rPr>
            </w:pPr>
            <w:r>
              <w:rPr>
                <w:spacing w:val="20"/>
              </w:rPr>
              <w:t>65</w:t>
            </w:r>
          </w:p>
        </w:tc>
        <w:tc>
          <w:tcPr>
            <w:tcW w:w="1352" w:type="dxa"/>
            <w:gridSpan w:val="2"/>
          </w:tcPr>
          <w:p w:rsidR="008C519A" w:rsidRDefault="008C519A">
            <w:pPr>
              <w:jc w:val="center"/>
              <w:rPr>
                <w:spacing w:val="20"/>
              </w:rPr>
            </w:pPr>
            <w:r>
              <w:rPr>
                <w:spacing w:val="20"/>
              </w:rPr>
              <w:t>38</w:t>
            </w:r>
          </w:p>
        </w:tc>
        <w:tc>
          <w:tcPr>
            <w:tcW w:w="1352" w:type="dxa"/>
            <w:gridSpan w:val="2"/>
          </w:tcPr>
          <w:p w:rsidR="008C519A" w:rsidRDefault="008C519A">
            <w:pPr>
              <w:jc w:val="center"/>
              <w:rPr>
                <w:spacing w:val="20"/>
              </w:rPr>
            </w:pPr>
            <w:r>
              <w:rPr>
                <w:spacing w:val="20"/>
              </w:rPr>
              <w:t>240,7</w:t>
            </w:r>
          </w:p>
        </w:tc>
      </w:tr>
      <w:tr w:rsidR="008C519A">
        <w:tc>
          <w:tcPr>
            <w:tcW w:w="4167" w:type="dxa"/>
          </w:tcPr>
          <w:p w:rsidR="008C519A" w:rsidRDefault="008C519A">
            <w:pPr>
              <w:rPr>
                <w:spacing w:val="20"/>
              </w:rPr>
            </w:pPr>
            <w:r>
              <w:rPr>
                <w:spacing w:val="20"/>
              </w:rPr>
              <w:t>Плата за воду</w:t>
            </w:r>
          </w:p>
        </w:tc>
        <w:tc>
          <w:tcPr>
            <w:tcW w:w="1352" w:type="dxa"/>
          </w:tcPr>
          <w:p w:rsidR="008C519A" w:rsidRDefault="008C519A">
            <w:pPr>
              <w:jc w:val="center"/>
              <w:rPr>
                <w:spacing w:val="20"/>
              </w:rPr>
            </w:pPr>
            <w:r>
              <w:rPr>
                <w:spacing w:val="20"/>
              </w:rPr>
              <w:t>17</w:t>
            </w:r>
          </w:p>
        </w:tc>
        <w:tc>
          <w:tcPr>
            <w:tcW w:w="1352" w:type="dxa"/>
            <w:gridSpan w:val="2"/>
          </w:tcPr>
          <w:p w:rsidR="008C519A" w:rsidRDefault="008C519A">
            <w:pPr>
              <w:jc w:val="center"/>
              <w:rPr>
                <w:spacing w:val="20"/>
              </w:rPr>
            </w:pPr>
            <w:r>
              <w:rPr>
                <w:spacing w:val="20"/>
              </w:rPr>
              <w:t>48</w:t>
            </w:r>
          </w:p>
        </w:tc>
        <w:tc>
          <w:tcPr>
            <w:tcW w:w="1352" w:type="dxa"/>
            <w:gridSpan w:val="2"/>
          </w:tcPr>
          <w:p w:rsidR="008C519A" w:rsidRDefault="008C519A">
            <w:pPr>
              <w:jc w:val="center"/>
              <w:rPr>
                <w:spacing w:val="20"/>
              </w:rPr>
            </w:pPr>
            <w:r>
              <w:rPr>
                <w:spacing w:val="20"/>
              </w:rPr>
              <w:t>31</w:t>
            </w:r>
          </w:p>
        </w:tc>
        <w:tc>
          <w:tcPr>
            <w:tcW w:w="1352" w:type="dxa"/>
            <w:gridSpan w:val="2"/>
          </w:tcPr>
          <w:p w:rsidR="008C519A" w:rsidRDefault="008C519A">
            <w:pPr>
              <w:jc w:val="center"/>
              <w:rPr>
                <w:spacing w:val="20"/>
              </w:rPr>
            </w:pPr>
            <w:r>
              <w:rPr>
                <w:spacing w:val="20"/>
              </w:rPr>
              <w:t>282,3</w:t>
            </w:r>
          </w:p>
        </w:tc>
      </w:tr>
      <w:tr w:rsidR="008C519A">
        <w:tc>
          <w:tcPr>
            <w:tcW w:w="4167" w:type="dxa"/>
          </w:tcPr>
          <w:p w:rsidR="008C519A" w:rsidRDefault="008C519A">
            <w:pPr>
              <w:rPr>
                <w:spacing w:val="20"/>
              </w:rPr>
            </w:pPr>
            <w:r>
              <w:rPr>
                <w:spacing w:val="20"/>
              </w:rPr>
              <w:t>Плата за недра</w:t>
            </w:r>
          </w:p>
        </w:tc>
        <w:tc>
          <w:tcPr>
            <w:tcW w:w="1352" w:type="dxa"/>
          </w:tcPr>
          <w:p w:rsidR="008C519A" w:rsidRDefault="008C519A">
            <w:pPr>
              <w:jc w:val="center"/>
              <w:rPr>
                <w:spacing w:val="20"/>
              </w:rPr>
            </w:pPr>
            <w:r>
              <w:rPr>
                <w:spacing w:val="20"/>
              </w:rPr>
              <w:t>156</w:t>
            </w:r>
          </w:p>
        </w:tc>
        <w:tc>
          <w:tcPr>
            <w:tcW w:w="1352" w:type="dxa"/>
            <w:gridSpan w:val="2"/>
          </w:tcPr>
          <w:p w:rsidR="008C519A" w:rsidRDefault="008C519A">
            <w:pPr>
              <w:jc w:val="center"/>
              <w:rPr>
                <w:spacing w:val="20"/>
              </w:rPr>
            </w:pPr>
            <w:r>
              <w:rPr>
                <w:spacing w:val="20"/>
              </w:rPr>
              <w:t>605</w:t>
            </w:r>
          </w:p>
        </w:tc>
        <w:tc>
          <w:tcPr>
            <w:tcW w:w="1352" w:type="dxa"/>
            <w:gridSpan w:val="2"/>
          </w:tcPr>
          <w:p w:rsidR="008C519A" w:rsidRDefault="008C519A">
            <w:pPr>
              <w:jc w:val="center"/>
              <w:rPr>
                <w:spacing w:val="20"/>
              </w:rPr>
            </w:pPr>
            <w:r>
              <w:rPr>
                <w:spacing w:val="20"/>
              </w:rPr>
              <w:t>449</w:t>
            </w:r>
          </w:p>
        </w:tc>
        <w:tc>
          <w:tcPr>
            <w:tcW w:w="1352" w:type="dxa"/>
            <w:gridSpan w:val="2"/>
          </w:tcPr>
          <w:p w:rsidR="008C519A" w:rsidRDefault="008C519A">
            <w:pPr>
              <w:jc w:val="center"/>
              <w:rPr>
                <w:spacing w:val="20"/>
              </w:rPr>
            </w:pPr>
            <w:r>
              <w:rPr>
                <w:spacing w:val="20"/>
              </w:rPr>
              <w:t>387,8</w:t>
            </w:r>
          </w:p>
        </w:tc>
      </w:tr>
      <w:tr w:rsidR="008C519A">
        <w:tc>
          <w:tcPr>
            <w:tcW w:w="4167" w:type="dxa"/>
          </w:tcPr>
          <w:p w:rsidR="008C519A" w:rsidRDefault="008C519A">
            <w:pPr>
              <w:rPr>
                <w:spacing w:val="20"/>
              </w:rPr>
            </w:pPr>
            <w:r>
              <w:rPr>
                <w:spacing w:val="20"/>
              </w:rPr>
              <w:t>Плата за загр. окр. среды</w:t>
            </w:r>
          </w:p>
        </w:tc>
        <w:tc>
          <w:tcPr>
            <w:tcW w:w="1352" w:type="dxa"/>
          </w:tcPr>
          <w:p w:rsidR="008C519A" w:rsidRDefault="008C519A">
            <w:pPr>
              <w:jc w:val="center"/>
              <w:rPr>
                <w:spacing w:val="20"/>
              </w:rPr>
            </w:pPr>
            <w:r>
              <w:rPr>
                <w:spacing w:val="20"/>
              </w:rPr>
              <w:t>140</w:t>
            </w:r>
          </w:p>
        </w:tc>
        <w:tc>
          <w:tcPr>
            <w:tcW w:w="1352" w:type="dxa"/>
            <w:gridSpan w:val="2"/>
          </w:tcPr>
          <w:p w:rsidR="008C519A" w:rsidRDefault="008C519A">
            <w:pPr>
              <w:jc w:val="center"/>
              <w:rPr>
                <w:spacing w:val="20"/>
              </w:rPr>
            </w:pPr>
            <w:r>
              <w:rPr>
                <w:spacing w:val="20"/>
              </w:rPr>
              <w:t>219</w:t>
            </w:r>
          </w:p>
        </w:tc>
        <w:tc>
          <w:tcPr>
            <w:tcW w:w="1352" w:type="dxa"/>
            <w:gridSpan w:val="2"/>
          </w:tcPr>
          <w:p w:rsidR="008C519A" w:rsidRDefault="008C519A">
            <w:pPr>
              <w:jc w:val="center"/>
              <w:rPr>
                <w:spacing w:val="20"/>
              </w:rPr>
            </w:pPr>
            <w:r>
              <w:rPr>
                <w:spacing w:val="20"/>
              </w:rPr>
              <w:t>79</w:t>
            </w:r>
          </w:p>
        </w:tc>
        <w:tc>
          <w:tcPr>
            <w:tcW w:w="1352" w:type="dxa"/>
            <w:gridSpan w:val="2"/>
          </w:tcPr>
          <w:p w:rsidR="008C519A" w:rsidRDefault="008C519A">
            <w:pPr>
              <w:jc w:val="center"/>
              <w:rPr>
                <w:spacing w:val="20"/>
              </w:rPr>
            </w:pPr>
            <w:r>
              <w:rPr>
                <w:spacing w:val="20"/>
              </w:rPr>
              <w:t>156,4</w:t>
            </w:r>
          </w:p>
        </w:tc>
      </w:tr>
      <w:tr w:rsidR="008C519A">
        <w:tc>
          <w:tcPr>
            <w:tcW w:w="4167" w:type="dxa"/>
          </w:tcPr>
          <w:p w:rsidR="008C519A" w:rsidRDefault="008C519A">
            <w:pPr>
              <w:rPr>
                <w:spacing w:val="20"/>
              </w:rPr>
            </w:pPr>
            <w:r>
              <w:rPr>
                <w:spacing w:val="20"/>
              </w:rPr>
              <w:t>Воспр-во мин-сыр. Базы</w:t>
            </w:r>
          </w:p>
        </w:tc>
        <w:tc>
          <w:tcPr>
            <w:tcW w:w="1352" w:type="dxa"/>
          </w:tcPr>
          <w:p w:rsidR="008C519A" w:rsidRDefault="008C519A">
            <w:pPr>
              <w:jc w:val="center"/>
              <w:rPr>
                <w:spacing w:val="20"/>
              </w:rPr>
            </w:pPr>
            <w:r>
              <w:rPr>
                <w:spacing w:val="20"/>
              </w:rPr>
              <w:t>36</w:t>
            </w:r>
          </w:p>
        </w:tc>
        <w:tc>
          <w:tcPr>
            <w:tcW w:w="1352" w:type="dxa"/>
            <w:gridSpan w:val="2"/>
          </w:tcPr>
          <w:p w:rsidR="008C519A" w:rsidRDefault="008C519A">
            <w:pPr>
              <w:jc w:val="center"/>
              <w:rPr>
                <w:spacing w:val="20"/>
              </w:rPr>
            </w:pPr>
            <w:r>
              <w:rPr>
                <w:spacing w:val="20"/>
              </w:rPr>
              <w:t>68</w:t>
            </w:r>
          </w:p>
        </w:tc>
        <w:tc>
          <w:tcPr>
            <w:tcW w:w="1352" w:type="dxa"/>
            <w:gridSpan w:val="2"/>
          </w:tcPr>
          <w:p w:rsidR="008C519A" w:rsidRDefault="008C519A">
            <w:pPr>
              <w:jc w:val="center"/>
              <w:rPr>
                <w:spacing w:val="20"/>
              </w:rPr>
            </w:pPr>
            <w:r>
              <w:rPr>
                <w:spacing w:val="20"/>
              </w:rPr>
              <w:t>32</w:t>
            </w:r>
          </w:p>
        </w:tc>
        <w:tc>
          <w:tcPr>
            <w:tcW w:w="1352" w:type="dxa"/>
            <w:gridSpan w:val="2"/>
          </w:tcPr>
          <w:p w:rsidR="008C519A" w:rsidRDefault="008C519A">
            <w:pPr>
              <w:jc w:val="center"/>
              <w:rPr>
                <w:spacing w:val="20"/>
              </w:rPr>
            </w:pPr>
            <w:r>
              <w:rPr>
                <w:spacing w:val="20"/>
              </w:rPr>
              <w:t>188,9</w:t>
            </w:r>
          </w:p>
        </w:tc>
      </w:tr>
      <w:tr w:rsidR="008C519A">
        <w:tc>
          <w:tcPr>
            <w:tcW w:w="4167" w:type="dxa"/>
          </w:tcPr>
          <w:p w:rsidR="008C519A" w:rsidRDefault="008C519A">
            <w:pPr>
              <w:rPr>
                <w:spacing w:val="20"/>
              </w:rPr>
            </w:pPr>
            <w:r>
              <w:rPr>
                <w:spacing w:val="20"/>
              </w:rPr>
              <w:t>Налог на искусство</w:t>
            </w:r>
          </w:p>
        </w:tc>
        <w:tc>
          <w:tcPr>
            <w:tcW w:w="1352" w:type="dxa"/>
          </w:tcPr>
          <w:p w:rsidR="008C519A" w:rsidRDefault="008C519A">
            <w:pPr>
              <w:jc w:val="center"/>
              <w:rPr>
                <w:spacing w:val="20"/>
              </w:rPr>
            </w:pPr>
            <w:r>
              <w:rPr>
                <w:spacing w:val="20"/>
              </w:rPr>
              <w:t>904</w:t>
            </w:r>
          </w:p>
        </w:tc>
        <w:tc>
          <w:tcPr>
            <w:tcW w:w="1352" w:type="dxa"/>
            <w:gridSpan w:val="2"/>
          </w:tcPr>
          <w:p w:rsidR="008C519A" w:rsidRDefault="008C519A">
            <w:pPr>
              <w:jc w:val="center"/>
              <w:rPr>
                <w:spacing w:val="20"/>
              </w:rPr>
            </w:pPr>
            <w:r>
              <w:rPr>
                <w:spacing w:val="20"/>
              </w:rPr>
              <w:t>1778</w:t>
            </w:r>
          </w:p>
        </w:tc>
        <w:tc>
          <w:tcPr>
            <w:tcW w:w="1352" w:type="dxa"/>
            <w:gridSpan w:val="2"/>
          </w:tcPr>
          <w:p w:rsidR="008C519A" w:rsidRDefault="008C519A">
            <w:pPr>
              <w:jc w:val="center"/>
              <w:rPr>
                <w:spacing w:val="20"/>
              </w:rPr>
            </w:pPr>
            <w:r>
              <w:rPr>
                <w:spacing w:val="20"/>
              </w:rPr>
              <w:t>877</w:t>
            </w:r>
          </w:p>
        </w:tc>
        <w:tc>
          <w:tcPr>
            <w:tcW w:w="1352" w:type="dxa"/>
            <w:gridSpan w:val="2"/>
          </w:tcPr>
          <w:p w:rsidR="008C519A" w:rsidRDefault="008C519A">
            <w:pPr>
              <w:jc w:val="center"/>
              <w:rPr>
                <w:spacing w:val="20"/>
              </w:rPr>
            </w:pPr>
            <w:r>
              <w:rPr>
                <w:spacing w:val="20"/>
              </w:rPr>
              <w:t>196,7</w:t>
            </w:r>
          </w:p>
        </w:tc>
      </w:tr>
      <w:tr w:rsidR="008C519A">
        <w:tc>
          <w:tcPr>
            <w:tcW w:w="4167" w:type="dxa"/>
          </w:tcPr>
          <w:p w:rsidR="008C519A" w:rsidRDefault="008C519A">
            <w:pPr>
              <w:rPr>
                <w:spacing w:val="20"/>
              </w:rPr>
            </w:pPr>
            <w:r>
              <w:rPr>
                <w:spacing w:val="20"/>
              </w:rPr>
              <w:t>Госпошлина</w:t>
            </w:r>
          </w:p>
        </w:tc>
        <w:tc>
          <w:tcPr>
            <w:tcW w:w="1352" w:type="dxa"/>
          </w:tcPr>
          <w:p w:rsidR="008C519A" w:rsidRDefault="008C519A">
            <w:pPr>
              <w:jc w:val="center"/>
              <w:rPr>
                <w:spacing w:val="20"/>
              </w:rPr>
            </w:pPr>
            <w:r>
              <w:rPr>
                <w:spacing w:val="20"/>
              </w:rPr>
              <w:t>53</w:t>
            </w:r>
          </w:p>
        </w:tc>
        <w:tc>
          <w:tcPr>
            <w:tcW w:w="1352" w:type="dxa"/>
            <w:gridSpan w:val="2"/>
          </w:tcPr>
          <w:p w:rsidR="008C519A" w:rsidRDefault="008C519A">
            <w:pPr>
              <w:jc w:val="center"/>
              <w:rPr>
                <w:spacing w:val="20"/>
              </w:rPr>
            </w:pPr>
            <w:r>
              <w:rPr>
                <w:spacing w:val="20"/>
              </w:rPr>
              <w:t>170</w:t>
            </w:r>
          </w:p>
        </w:tc>
        <w:tc>
          <w:tcPr>
            <w:tcW w:w="1352" w:type="dxa"/>
            <w:gridSpan w:val="2"/>
          </w:tcPr>
          <w:p w:rsidR="008C519A" w:rsidRDefault="008C519A">
            <w:pPr>
              <w:jc w:val="center"/>
              <w:rPr>
                <w:spacing w:val="20"/>
              </w:rPr>
            </w:pPr>
            <w:r>
              <w:rPr>
                <w:spacing w:val="20"/>
              </w:rPr>
              <w:t>117</w:t>
            </w:r>
          </w:p>
        </w:tc>
        <w:tc>
          <w:tcPr>
            <w:tcW w:w="1352" w:type="dxa"/>
            <w:gridSpan w:val="2"/>
          </w:tcPr>
          <w:p w:rsidR="008C519A" w:rsidRDefault="008C519A">
            <w:pPr>
              <w:jc w:val="center"/>
              <w:rPr>
                <w:spacing w:val="20"/>
              </w:rPr>
            </w:pPr>
            <w:r>
              <w:rPr>
                <w:spacing w:val="20"/>
              </w:rPr>
              <w:t>320,7</w:t>
            </w:r>
          </w:p>
        </w:tc>
      </w:tr>
      <w:tr w:rsidR="008C519A">
        <w:tc>
          <w:tcPr>
            <w:tcW w:w="4167" w:type="dxa"/>
          </w:tcPr>
          <w:p w:rsidR="008C519A" w:rsidRDefault="008C519A">
            <w:pPr>
              <w:rPr>
                <w:spacing w:val="20"/>
              </w:rPr>
            </w:pPr>
            <w:r>
              <w:rPr>
                <w:spacing w:val="20"/>
              </w:rPr>
              <w:t>Лиц. Сбор за право торг.</w:t>
            </w:r>
          </w:p>
        </w:tc>
        <w:tc>
          <w:tcPr>
            <w:tcW w:w="1352" w:type="dxa"/>
          </w:tcPr>
          <w:p w:rsidR="008C519A" w:rsidRDefault="008C519A">
            <w:pPr>
              <w:jc w:val="center"/>
              <w:rPr>
                <w:spacing w:val="20"/>
              </w:rPr>
            </w:pPr>
            <w:r>
              <w:rPr>
                <w:spacing w:val="20"/>
              </w:rPr>
              <w:t>0</w:t>
            </w:r>
          </w:p>
        </w:tc>
        <w:tc>
          <w:tcPr>
            <w:tcW w:w="1352" w:type="dxa"/>
            <w:gridSpan w:val="2"/>
          </w:tcPr>
          <w:p w:rsidR="008C519A" w:rsidRDefault="008C519A">
            <w:pPr>
              <w:jc w:val="center"/>
              <w:rPr>
                <w:spacing w:val="20"/>
              </w:rPr>
            </w:pPr>
            <w:r>
              <w:rPr>
                <w:spacing w:val="20"/>
              </w:rPr>
              <w:t>0</w:t>
            </w:r>
          </w:p>
        </w:tc>
        <w:tc>
          <w:tcPr>
            <w:tcW w:w="1352" w:type="dxa"/>
            <w:gridSpan w:val="2"/>
          </w:tcPr>
          <w:p w:rsidR="008C519A" w:rsidRDefault="008C519A">
            <w:pPr>
              <w:jc w:val="center"/>
              <w:rPr>
                <w:spacing w:val="20"/>
              </w:rPr>
            </w:pPr>
          </w:p>
        </w:tc>
        <w:tc>
          <w:tcPr>
            <w:tcW w:w="1352" w:type="dxa"/>
            <w:gridSpan w:val="2"/>
          </w:tcPr>
          <w:p w:rsidR="008C519A" w:rsidRDefault="008C519A">
            <w:pPr>
              <w:jc w:val="center"/>
              <w:rPr>
                <w:spacing w:val="20"/>
              </w:rPr>
            </w:pPr>
          </w:p>
        </w:tc>
      </w:tr>
      <w:tr w:rsidR="008C519A">
        <w:tc>
          <w:tcPr>
            <w:tcW w:w="4167" w:type="dxa"/>
          </w:tcPr>
          <w:p w:rsidR="008C519A" w:rsidRDefault="008C519A">
            <w:pPr>
              <w:rPr>
                <w:spacing w:val="20"/>
              </w:rPr>
            </w:pPr>
            <w:r>
              <w:rPr>
                <w:spacing w:val="20"/>
              </w:rPr>
              <w:t>Прочие налоги</w:t>
            </w:r>
          </w:p>
        </w:tc>
        <w:tc>
          <w:tcPr>
            <w:tcW w:w="1352" w:type="dxa"/>
          </w:tcPr>
          <w:p w:rsidR="008C519A" w:rsidRDefault="008C519A">
            <w:pPr>
              <w:jc w:val="center"/>
              <w:rPr>
                <w:spacing w:val="20"/>
              </w:rPr>
            </w:pPr>
            <w:r>
              <w:rPr>
                <w:spacing w:val="20"/>
              </w:rPr>
              <w:t>1851</w:t>
            </w:r>
          </w:p>
        </w:tc>
        <w:tc>
          <w:tcPr>
            <w:tcW w:w="1352" w:type="dxa"/>
            <w:gridSpan w:val="2"/>
          </w:tcPr>
          <w:p w:rsidR="008C519A" w:rsidRDefault="008C519A">
            <w:pPr>
              <w:jc w:val="center"/>
              <w:rPr>
                <w:spacing w:val="20"/>
              </w:rPr>
            </w:pPr>
            <w:r>
              <w:rPr>
                <w:spacing w:val="20"/>
              </w:rPr>
              <w:t>2884</w:t>
            </w:r>
          </w:p>
        </w:tc>
        <w:tc>
          <w:tcPr>
            <w:tcW w:w="1352" w:type="dxa"/>
            <w:gridSpan w:val="2"/>
          </w:tcPr>
          <w:p w:rsidR="008C519A" w:rsidRDefault="008C519A">
            <w:pPr>
              <w:jc w:val="center"/>
              <w:rPr>
                <w:spacing w:val="20"/>
              </w:rPr>
            </w:pPr>
            <w:r>
              <w:rPr>
                <w:spacing w:val="20"/>
              </w:rPr>
              <w:t>1033</w:t>
            </w:r>
          </w:p>
        </w:tc>
        <w:tc>
          <w:tcPr>
            <w:tcW w:w="1352" w:type="dxa"/>
            <w:gridSpan w:val="2"/>
          </w:tcPr>
          <w:p w:rsidR="008C519A" w:rsidRDefault="008C519A">
            <w:pPr>
              <w:jc w:val="center"/>
              <w:rPr>
                <w:spacing w:val="20"/>
              </w:rPr>
            </w:pPr>
            <w:r>
              <w:rPr>
                <w:spacing w:val="20"/>
              </w:rPr>
              <w:t>155,8</w:t>
            </w:r>
          </w:p>
        </w:tc>
      </w:tr>
      <w:tr w:rsidR="008C519A">
        <w:tc>
          <w:tcPr>
            <w:tcW w:w="4167" w:type="dxa"/>
          </w:tcPr>
          <w:p w:rsidR="008C519A" w:rsidRDefault="008C519A">
            <w:pPr>
              <w:rPr>
                <w:spacing w:val="20"/>
              </w:rPr>
            </w:pPr>
            <w:r>
              <w:rPr>
                <w:spacing w:val="20"/>
              </w:rPr>
              <w:t>в том числе:</w:t>
            </w:r>
          </w:p>
          <w:p w:rsidR="008C519A" w:rsidRDefault="008C519A">
            <w:pPr>
              <w:rPr>
                <w:spacing w:val="20"/>
              </w:rPr>
            </w:pPr>
            <w:r>
              <w:rPr>
                <w:spacing w:val="20"/>
              </w:rPr>
              <w:t>Содержание жилфонда</w:t>
            </w:r>
          </w:p>
        </w:tc>
        <w:tc>
          <w:tcPr>
            <w:tcW w:w="1352" w:type="dxa"/>
          </w:tcPr>
          <w:p w:rsidR="008C519A" w:rsidRDefault="008C519A">
            <w:pPr>
              <w:jc w:val="center"/>
              <w:rPr>
                <w:spacing w:val="20"/>
              </w:rPr>
            </w:pPr>
          </w:p>
          <w:p w:rsidR="008C519A" w:rsidRDefault="008C519A">
            <w:pPr>
              <w:jc w:val="center"/>
              <w:rPr>
                <w:spacing w:val="20"/>
              </w:rPr>
            </w:pPr>
            <w:r>
              <w:rPr>
                <w:spacing w:val="20"/>
              </w:rPr>
              <w:t>476</w:t>
            </w:r>
          </w:p>
        </w:tc>
        <w:tc>
          <w:tcPr>
            <w:tcW w:w="1352" w:type="dxa"/>
            <w:gridSpan w:val="2"/>
          </w:tcPr>
          <w:p w:rsidR="008C519A" w:rsidRDefault="008C519A">
            <w:pPr>
              <w:jc w:val="center"/>
              <w:rPr>
                <w:spacing w:val="20"/>
              </w:rPr>
            </w:pPr>
          </w:p>
          <w:p w:rsidR="008C519A" w:rsidRDefault="008C519A">
            <w:pPr>
              <w:jc w:val="center"/>
              <w:rPr>
                <w:spacing w:val="20"/>
              </w:rPr>
            </w:pPr>
            <w:r>
              <w:rPr>
                <w:spacing w:val="20"/>
              </w:rPr>
              <w:t>829</w:t>
            </w:r>
          </w:p>
        </w:tc>
        <w:tc>
          <w:tcPr>
            <w:tcW w:w="1352" w:type="dxa"/>
            <w:gridSpan w:val="2"/>
          </w:tcPr>
          <w:p w:rsidR="008C519A" w:rsidRDefault="008C519A">
            <w:pPr>
              <w:jc w:val="center"/>
              <w:rPr>
                <w:spacing w:val="20"/>
              </w:rPr>
            </w:pPr>
          </w:p>
          <w:p w:rsidR="008C519A" w:rsidRDefault="008C519A">
            <w:pPr>
              <w:jc w:val="center"/>
              <w:rPr>
                <w:spacing w:val="20"/>
              </w:rPr>
            </w:pPr>
            <w:r>
              <w:rPr>
                <w:spacing w:val="20"/>
              </w:rPr>
              <w:t>353</w:t>
            </w:r>
          </w:p>
        </w:tc>
        <w:tc>
          <w:tcPr>
            <w:tcW w:w="1352" w:type="dxa"/>
            <w:gridSpan w:val="2"/>
          </w:tcPr>
          <w:p w:rsidR="008C519A" w:rsidRDefault="008C519A">
            <w:pPr>
              <w:jc w:val="center"/>
              <w:rPr>
                <w:spacing w:val="20"/>
              </w:rPr>
            </w:pPr>
          </w:p>
          <w:p w:rsidR="008C519A" w:rsidRDefault="008C519A">
            <w:pPr>
              <w:jc w:val="center"/>
              <w:rPr>
                <w:spacing w:val="20"/>
              </w:rPr>
            </w:pPr>
            <w:r>
              <w:rPr>
                <w:spacing w:val="20"/>
              </w:rPr>
              <w:t>174,2</w:t>
            </w:r>
          </w:p>
        </w:tc>
      </w:tr>
      <w:tr w:rsidR="008C519A">
        <w:tc>
          <w:tcPr>
            <w:tcW w:w="4167" w:type="dxa"/>
          </w:tcPr>
          <w:p w:rsidR="008C519A" w:rsidRDefault="008C519A">
            <w:pPr>
              <w:rPr>
                <w:spacing w:val="20"/>
              </w:rPr>
            </w:pPr>
            <w:r>
              <w:rPr>
                <w:spacing w:val="20"/>
              </w:rPr>
              <w:t>Нужды образования</w:t>
            </w:r>
          </w:p>
        </w:tc>
        <w:tc>
          <w:tcPr>
            <w:tcW w:w="1352" w:type="dxa"/>
          </w:tcPr>
          <w:p w:rsidR="008C519A" w:rsidRDefault="008C519A">
            <w:pPr>
              <w:jc w:val="center"/>
              <w:rPr>
                <w:spacing w:val="20"/>
              </w:rPr>
            </w:pPr>
            <w:r>
              <w:rPr>
                <w:spacing w:val="20"/>
              </w:rPr>
              <w:t>71</w:t>
            </w:r>
          </w:p>
        </w:tc>
        <w:tc>
          <w:tcPr>
            <w:tcW w:w="1352" w:type="dxa"/>
            <w:gridSpan w:val="2"/>
          </w:tcPr>
          <w:p w:rsidR="008C519A" w:rsidRDefault="008C519A">
            <w:pPr>
              <w:jc w:val="center"/>
              <w:rPr>
                <w:spacing w:val="20"/>
              </w:rPr>
            </w:pPr>
            <w:r>
              <w:rPr>
                <w:spacing w:val="20"/>
              </w:rPr>
              <w:t>175</w:t>
            </w:r>
          </w:p>
        </w:tc>
        <w:tc>
          <w:tcPr>
            <w:tcW w:w="1352" w:type="dxa"/>
            <w:gridSpan w:val="2"/>
          </w:tcPr>
          <w:p w:rsidR="008C519A" w:rsidRDefault="008C519A">
            <w:pPr>
              <w:jc w:val="center"/>
              <w:rPr>
                <w:spacing w:val="20"/>
              </w:rPr>
            </w:pPr>
            <w:r>
              <w:rPr>
                <w:spacing w:val="20"/>
              </w:rPr>
              <w:t>104</w:t>
            </w:r>
          </w:p>
        </w:tc>
        <w:tc>
          <w:tcPr>
            <w:tcW w:w="1352" w:type="dxa"/>
            <w:gridSpan w:val="2"/>
          </w:tcPr>
          <w:p w:rsidR="008C519A" w:rsidRDefault="008C519A">
            <w:pPr>
              <w:jc w:val="center"/>
              <w:rPr>
                <w:spacing w:val="20"/>
              </w:rPr>
            </w:pPr>
            <w:r>
              <w:rPr>
                <w:spacing w:val="20"/>
              </w:rPr>
              <w:t>246,5</w:t>
            </w:r>
          </w:p>
        </w:tc>
      </w:tr>
      <w:tr w:rsidR="008C519A">
        <w:tc>
          <w:tcPr>
            <w:tcW w:w="4167" w:type="dxa"/>
          </w:tcPr>
          <w:p w:rsidR="008C519A" w:rsidRDefault="008C519A">
            <w:pPr>
              <w:rPr>
                <w:spacing w:val="20"/>
              </w:rPr>
            </w:pPr>
            <w:r>
              <w:rPr>
                <w:spacing w:val="20"/>
              </w:rPr>
              <w:t>Уборка территории</w:t>
            </w:r>
          </w:p>
        </w:tc>
        <w:tc>
          <w:tcPr>
            <w:tcW w:w="1352" w:type="dxa"/>
          </w:tcPr>
          <w:p w:rsidR="008C519A" w:rsidRDefault="008C519A">
            <w:pPr>
              <w:jc w:val="center"/>
              <w:rPr>
                <w:spacing w:val="20"/>
              </w:rPr>
            </w:pPr>
            <w:r>
              <w:rPr>
                <w:spacing w:val="20"/>
              </w:rPr>
              <w:t>1070</w:t>
            </w:r>
          </w:p>
        </w:tc>
        <w:tc>
          <w:tcPr>
            <w:tcW w:w="1352" w:type="dxa"/>
            <w:gridSpan w:val="2"/>
          </w:tcPr>
          <w:p w:rsidR="008C519A" w:rsidRDefault="008C519A">
            <w:pPr>
              <w:jc w:val="center"/>
              <w:rPr>
                <w:spacing w:val="20"/>
              </w:rPr>
            </w:pPr>
            <w:r>
              <w:rPr>
                <w:spacing w:val="20"/>
              </w:rPr>
              <w:t>1373</w:t>
            </w:r>
          </w:p>
        </w:tc>
        <w:tc>
          <w:tcPr>
            <w:tcW w:w="1352" w:type="dxa"/>
            <w:gridSpan w:val="2"/>
          </w:tcPr>
          <w:p w:rsidR="008C519A" w:rsidRDefault="008C519A">
            <w:pPr>
              <w:jc w:val="center"/>
              <w:rPr>
                <w:spacing w:val="20"/>
              </w:rPr>
            </w:pPr>
            <w:r>
              <w:rPr>
                <w:spacing w:val="20"/>
              </w:rPr>
              <w:t>303</w:t>
            </w:r>
          </w:p>
        </w:tc>
        <w:tc>
          <w:tcPr>
            <w:tcW w:w="1352" w:type="dxa"/>
            <w:gridSpan w:val="2"/>
          </w:tcPr>
          <w:p w:rsidR="008C519A" w:rsidRDefault="008C519A">
            <w:pPr>
              <w:jc w:val="center"/>
              <w:rPr>
                <w:spacing w:val="20"/>
              </w:rPr>
            </w:pPr>
            <w:r>
              <w:rPr>
                <w:spacing w:val="20"/>
              </w:rPr>
              <w:t>128,3</w:t>
            </w:r>
          </w:p>
        </w:tc>
      </w:tr>
      <w:tr w:rsidR="008C519A">
        <w:tc>
          <w:tcPr>
            <w:tcW w:w="4167" w:type="dxa"/>
          </w:tcPr>
          <w:p w:rsidR="008C519A" w:rsidRDefault="008C519A">
            <w:pPr>
              <w:rPr>
                <w:spacing w:val="20"/>
              </w:rPr>
            </w:pPr>
            <w:r>
              <w:rPr>
                <w:spacing w:val="20"/>
              </w:rPr>
              <w:t>Транспортный налог</w:t>
            </w:r>
          </w:p>
        </w:tc>
        <w:tc>
          <w:tcPr>
            <w:tcW w:w="1352" w:type="dxa"/>
          </w:tcPr>
          <w:p w:rsidR="008C519A" w:rsidRDefault="008C519A">
            <w:pPr>
              <w:jc w:val="center"/>
              <w:rPr>
                <w:spacing w:val="20"/>
              </w:rPr>
            </w:pPr>
            <w:r>
              <w:rPr>
                <w:spacing w:val="20"/>
              </w:rPr>
              <w:t>219</w:t>
            </w:r>
          </w:p>
        </w:tc>
        <w:tc>
          <w:tcPr>
            <w:tcW w:w="1352" w:type="dxa"/>
            <w:gridSpan w:val="2"/>
          </w:tcPr>
          <w:p w:rsidR="008C519A" w:rsidRDefault="008C519A">
            <w:pPr>
              <w:jc w:val="center"/>
              <w:rPr>
                <w:spacing w:val="20"/>
              </w:rPr>
            </w:pPr>
            <w:r>
              <w:rPr>
                <w:spacing w:val="20"/>
              </w:rPr>
              <w:t>466</w:t>
            </w:r>
          </w:p>
        </w:tc>
        <w:tc>
          <w:tcPr>
            <w:tcW w:w="1352" w:type="dxa"/>
            <w:gridSpan w:val="2"/>
          </w:tcPr>
          <w:p w:rsidR="008C519A" w:rsidRDefault="008C519A">
            <w:pPr>
              <w:jc w:val="center"/>
              <w:rPr>
                <w:spacing w:val="20"/>
              </w:rPr>
            </w:pPr>
            <w:r>
              <w:rPr>
                <w:spacing w:val="20"/>
              </w:rPr>
              <w:t>247</w:t>
            </w:r>
          </w:p>
        </w:tc>
        <w:tc>
          <w:tcPr>
            <w:tcW w:w="1352" w:type="dxa"/>
            <w:gridSpan w:val="2"/>
          </w:tcPr>
          <w:p w:rsidR="008C519A" w:rsidRDefault="008C519A">
            <w:pPr>
              <w:jc w:val="center"/>
              <w:rPr>
                <w:spacing w:val="20"/>
              </w:rPr>
            </w:pPr>
            <w:r>
              <w:rPr>
                <w:spacing w:val="20"/>
              </w:rPr>
              <w:t>212,8</w:t>
            </w:r>
          </w:p>
        </w:tc>
      </w:tr>
      <w:tr w:rsidR="008C519A">
        <w:tc>
          <w:tcPr>
            <w:tcW w:w="4167" w:type="dxa"/>
          </w:tcPr>
          <w:p w:rsidR="008C519A" w:rsidRDefault="008C519A">
            <w:pPr>
              <w:rPr>
                <w:spacing w:val="20"/>
              </w:rPr>
            </w:pPr>
            <w:r>
              <w:rPr>
                <w:spacing w:val="20"/>
              </w:rPr>
              <w:t>Налог на сод. Милиции</w:t>
            </w:r>
          </w:p>
        </w:tc>
        <w:tc>
          <w:tcPr>
            <w:tcW w:w="1352" w:type="dxa"/>
          </w:tcPr>
          <w:p w:rsidR="008C519A" w:rsidRDefault="008C519A">
            <w:pPr>
              <w:jc w:val="center"/>
              <w:rPr>
                <w:spacing w:val="20"/>
              </w:rPr>
            </w:pPr>
            <w:r>
              <w:rPr>
                <w:spacing w:val="20"/>
              </w:rPr>
              <w:t>15</w:t>
            </w:r>
          </w:p>
        </w:tc>
        <w:tc>
          <w:tcPr>
            <w:tcW w:w="1352" w:type="dxa"/>
            <w:gridSpan w:val="2"/>
          </w:tcPr>
          <w:p w:rsidR="008C519A" w:rsidRDefault="008C519A">
            <w:pPr>
              <w:jc w:val="center"/>
              <w:rPr>
                <w:spacing w:val="20"/>
              </w:rPr>
            </w:pPr>
            <w:r>
              <w:rPr>
                <w:spacing w:val="20"/>
              </w:rPr>
              <w:t>41</w:t>
            </w:r>
          </w:p>
        </w:tc>
        <w:tc>
          <w:tcPr>
            <w:tcW w:w="1352" w:type="dxa"/>
            <w:gridSpan w:val="2"/>
          </w:tcPr>
          <w:p w:rsidR="008C519A" w:rsidRDefault="008C519A">
            <w:pPr>
              <w:jc w:val="center"/>
              <w:rPr>
                <w:spacing w:val="20"/>
              </w:rPr>
            </w:pPr>
            <w:r>
              <w:rPr>
                <w:spacing w:val="20"/>
              </w:rPr>
              <w:t>26</w:t>
            </w:r>
          </w:p>
        </w:tc>
        <w:tc>
          <w:tcPr>
            <w:tcW w:w="1352" w:type="dxa"/>
            <w:gridSpan w:val="2"/>
          </w:tcPr>
          <w:p w:rsidR="008C519A" w:rsidRDefault="008C519A">
            <w:pPr>
              <w:jc w:val="center"/>
              <w:rPr>
                <w:spacing w:val="20"/>
              </w:rPr>
            </w:pPr>
            <w:r>
              <w:rPr>
                <w:spacing w:val="20"/>
              </w:rPr>
              <w:t>273,3</w:t>
            </w:r>
          </w:p>
        </w:tc>
      </w:tr>
      <w:tr w:rsidR="008C519A">
        <w:tc>
          <w:tcPr>
            <w:tcW w:w="4167" w:type="dxa"/>
          </w:tcPr>
          <w:p w:rsidR="008C519A" w:rsidRDefault="008C519A">
            <w:pPr>
              <w:rPr>
                <w:spacing w:val="20"/>
              </w:rPr>
            </w:pPr>
            <w:r>
              <w:rPr>
                <w:spacing w:val="20"/>
              </w:rPr>
              <w:t>Налог на операции с ц\б</w:t>
            </w:r>
          </w:p>
        </w:tc>
        <w:tc>
          <w:tcPr>
            <w:tcW w:w="1352" w:type="dxa"/>
          </w:tcPr>
          <w:p w:rsidR="008C519A" w:rsidRDefault="008C519A">
            <w:pPr>
              <w:jc w:val="center"/>
              <w:rPr>
                <w:spacing w:val="20"/>
              </w:rPr>
            </w:pPr>
            <w:r>
              <w:rPr>
                <w:spacing w:val="20"/>
              </w:rPr>
              <w:t>10</w:t>
            </w:r>
          </w:p>
        </w:tc>
        <w:tc>
          <w:tcPr>
            <w:tcW w:w="1352" w:type="dxa"/>
            <w:gridSpan w:val="2"/>
          </w:tcPr>
          <w:p w:rsidR="008C519A" w:rsidRDefault="008C519A">
            <w:pPr>
              <w:jc w:val="center"/>
              <w:rPr>
                <w:spacing w:val="20"/>
              </w:rPr>
            </w:pPr>
            <w:r>
              <w:rPr>
                <w:spacing w:val="20"/>
              </w:rPr>
              <w:t>10</w:t>
            </w:r>
          </w:p>
        </w:tc>
        <w:tc>
          <w:tcPr>
            <w:tcW w:w="1352" w:type="dxa"/>
            <w:gridSpan w:val="2"/>
          </w:tcPr>
          <w:p w:rsidR="008C519A" w:rsidRDefault="008C519A">
            <w:pPr>
              <w:jc w:val="center"/>
              <w:rPr>
                <w:spacing w:val="20"/>
              </w:rPr>
            </w:pPr>
          </w:p>
        </w:tc>
        <w:tc>
          <w:tcPr>
            <w:tcW w:w="1352" w:type="dxa"/>
            <w:gridSpan w:val="2"/>
          </w:tcPr>
          <w:p w:rsidR="008C519A" w:rsidRDefault="008C519A">
            <w:pPr>
              <w:jc w:val="center"/>
              <w:rPr>
                <w:spacing w:val="20"/>
              </w:rPr>
            </w:pPr>
            <w:r>
              <w:rPr>
                <w:spacing w:val="20"/>
              </w:rPr>
              <w:t>100</w:t>
            </w:r>
          </w:p>
        </w:tc>
      </w:tr>
      <w:tr w:rsidR="008C519A">
        <w:tc>
          <w:tcPr>
            <w:tcW w:w="4167" w:type="dxa"/>
          </w:tcPr>
          <w:p w:rsidR="008C519A" w:rsidRDefault="008C519A">
            <w:pPr>
              <w:rPr>
                <w:spacing w:val="20"/>
              </w:rPr>
            </w:pPr>
            <w:r>
              <w:rPr>
                <w:spacing w:val="20"/>
              </w:rPr>
              <w:t>Фонд борьбы с преступн.</w:t>
            </w:r>
          </w:p>
        </w:tc>
        <w:tc>
          <w:tcPr>
            <w:tcW w:w="1352" w:type="dxa"/>
          </w:tcPr>
          <w:p w:rsidR="008C519A" w:rsidRDefault="008C519A">
            <w:pPr>
              <w:jc w:val="center"/>
              <w:rPr>
                <w:spacing w:val="20"/>
              </w:rPr>
            </w:pPr>
            <w:r>
              <w:rPr>
                <w:spacing w:val="20"/>
              </w:rPr>
              <w:t>0</w:t>
            </w:r>
          </w:p>
        </w:tc>
        <w:tc>
          <w:tcPr>
            <w:tcW w:w="1352" w:type="dxa"/>
            <w:gridSpan w:val="2"/>
          </w:tcPr>
          <w:p w:rsidR="008C519A" w:rsidRDefault="008C519A">
            <w:pPr>
              <w:jc w:val="center"/>
              <w:rPr>
                <w:spacing w:val="20"/>
              </w:rPr>
            </w:pPr>
            <w:r>
              <w:rPr>
                <w:spacing w:val="20"/>
              </w:rPr>
              <w:t>0</w:t>
            </w:r>
          </w:p>
        </w:tc>
        <w:tc>
          <w:tcPr>
            <w:tcW w:w="1352" w:type="dxa"/>
            <w:gridSpan w:val="2"/>
          </w:tcPr>
          <w:p w:rsidR="008C519A" w:rsidRDefault="008C519A">
            <w:pPr>
              <w:jc w:val="center"/>
              <w:rPr>
                <w:spacing w:val="20"/>
              </w:rPr>
            </w:pPr>
          </w:p>
        </w:tc>
        <w:tc>
          <w:tcPr>
            <w:tcW w:w="1352" w:type="dxa"/>
            <w:gridSpan w:val="2"/>
          </w:tcPr>
          <w:p w:rsidR="008C519A" w:rsidRDefault="008C519A">
            <w:pPr>
              <w:jc w:val="center"/>
              <w:rPr>
                <w:spacing w:val="20"/>
              </w:rPr>
            </w:pPr>
          </w:p>
        </w:tc>
      </w:tr>
      <w:tr w:rsidR="008C519A">
        <w:tc>
          <w:tcPr>
            <w:tcW w:w="4167" w:type="dxa"/>
          </w:tcPr>
          <w:p w:rsidR="008C519A" w:rsidRDefault="008C519A">
            <w:pPr>
              <w:rPr>
                <w:spacing w:val="20"/>
              </w:rPr>
            </w:pPr>
            <w:r>
              <w:rPr>
                <w:spacing w:val="20"/>
              </w:rPr>
              <w:t>Федер. Дорожный фонд</w:t>
            </w:r>
          </w:p>
        </w:tc>
        <w:tc>
          <w:tcPr>
            <w:tcW w:w="1352" w:type="dxa"/>
          </w:tcPr>
          <w:p w:rsidR="008C519A" w:rsidRDefault="008C519A">
            <w:pPr>
              <w:jc w:val="center"/>
              <w:rPr>
                <w:spacing w:val="20"/>
              </w:rPr>
            </w:pPr>
            <w:r>
              <w:rPr>
                <w:spacing w:val="20"/>
              </w:rPr>
              <w:t>16091</w:t>
            </w:r>
          </w:p>
        </w:tc>
        <w:tc>
          <w:tcPr>
            <w:tcW w:w="1352" w:type="dxa"/>
            <w:gridSpan w:val="2"/>
          </w:tcPr>
          <w:p w:rsidR="008C519A" w:rsidRDefault="008C519A">
            <w:pPr>
              <w:jc w:val="center"/>
              <w:rPr>
                <w:spacing w:val="20"/>
              </w:rPr>
            </w:pPr>
            <w:r>
              <w:rPr>
                <w:spacing w:val="20"/>
              </w:rPr>
              <w:t>16376</w:t>
            </w:r>
          </w:p>
        </w:tc>
        <w:tc>
          <w:tcPr>
            <w:tcW w:w="1352" w:type="dxa"/>
            <w:gridSpan w:val="2"/>
          </w:tcPr>
          <w:p w:rsidR="008C519A" w:rsidRDefault="008C519A">
            <w:pPr>
              <w:jc w:val="center"/>
              <w:rPr>
                <w:spacing w:val="20"/>
              </w:rPr>
            </w:pPr>
            <w:r>
              <w:rPr>
                <w:spacing w:val="20"/>
              </w:rPr>
              <w:t>285</w:t>
            </w:r>
          </w:p>
        </w:tc>
        <w:tc>
          <w:tcPr>
            <w:tcW w:w="1352" w:type="dxa"/>
            <w:gridSpan w:val="2"/>
          </w:tcPr>
          <w:p w:rsidR="008C519A" w:rsidRDefault="008C519A">
            <w:pPr>
              <w:jc w:val="center"/>
              <w:rPr>
                <w:spacing w:val="20"/>
              </w:rPr>
            </w:pPr>
            <w:r>
              <w:rPr>
                <w:spacing w:val="20"/>
              </w:rPr>
              <w:t>101,8</w:t>
            </w:r>
          </w:p>
        </w:tc>
      </w:tr>
      <w:tr w:rsidR="008C519A">
        <w:tc>
          <w:tcPr>
            <w:tcW w:w="4167" w:type="dxa"/>
          </w:tcPr>
          <w:p w:rsidR="008C519A" w:rsidRDefault="008C519A">
            <w:pPr>
              <w:rPr>
                <w:spacing w:val="20"/>
              </w:rPr>
            </w:pPr>
            <w:r>
              <w:rPr>
                <w:spacing w:val="20"/>
              </w:rPr>
              <w:t>Терр. Дорожный фонд</w:t>
            </w:r>
          </w:p>
        </w:tc>
        <w:tc>
          <w:tcPr>
            <w:tcW w:w="1352" w:type="dxa"/>
          </w:tcPr>
          <w:p w:rsidR="008C519A" w:rsidRDefault="008C519A">
            <w:pPr>
              <w:jc w:val="center"/>
              <w:rPr>
                <w:spacing w:val="20"/>
              </w:rPr>
            </w:pPr>
            <w:r>
              <w:rPr>
                <w:spacing w:val="20"/>
              </w:rPr>
              <w:t>7917</w:t>
            </w:r>
          </w:p>
        </w:tc>
        <w:tc>
          <w:tcPr>
            <w:tcW w:w="1352" w:type="dxa"/>
            <w:gridSpan w:val="2"/>
          </w:tcPr>
          <w:p w:rsidR="008C519A" w:rsidRDefault="008C519A">
            <w:pPr>
              <w:jc w:val="center"/>
              <w:rPr>
                <w:spacing w:val="20"/>
              </w:rPr>
            </w:pPr>
            <w:r>
              <w:rPr>
                <w:spacing w:val="20"/>
              </w:rPr>
              <w:t>9616</w:t>
            </w:r>
          </w:p>
        </w:tc>
        <w:tc>
          <w:tcPr>
            <w:tcW w:w="1352" w:type="dxa"/>
            <w:gridSpan w:val="2"/>
          </w:tcPr>
          <w:p w:rsidR="008C519A" w:rsidRDefault="008C519A">
            <w:pPr>
              <w:jc w:val="center"/>
              <w:rPr>
                <w:spacing w:val="20"/>
              </w:rPr>
            </w:pPr>
            <w:r>
              <w:rPr>
                <w:spacing w:val="20"/>
              </w:rPr>
              <w:t>1699</w:t>
            </w:r>
          </w:p>
        </w:tc>
        <w:tc>
          <w:tcPr>
            <w:tcW w:w="1352" w:type="dxa"/>
            <w:gridSpan w:val="2"/>
          </w:tcPr>
          <w:p w:rsidR="008C519A" w:rsidRDefault="008C519A">
            <w:pPr>
              <w:jc w:val="center"/>
              <w:rPr>
                <w:spacing w:val="20"/>
              </w:rPr>
            </w:pPr>
            <w:r>
              <w:rPr>
                <w:spacing w:val="20"/>
              </w:rPr>
              <w:t>121,5</w:t>
            </w:r>
          </w:p>
        </w:tc>
      </w:tr>
      <w:tr w:rsidR="008C519A">
        <w:tc>
          <w:tcPr>
            <w:tcW w:w="4167" w:type="dxa"/>
          </w:tcPr>
          <w:p w:rsidR="008C519A" w:rsidRDefault="008C519A">
            <w:pPr>
              <w:rPr>
                <w:spacing w:val="20"/>
              </w:rPr>
            </w:pPr>
            <w:r>
              <w:rPr>
                <w:spacing w:val="20"/>
              </w:rPr>
              <w:t>Всего поступило</w:t>
            </w:r>
          </w:p>
        </w:tc>
        <w:tc>
          <w:tcPr>
            <w:tcW w:w="1352" w:type="dxa"/>
          </w:tcPr>
          <w:p w:rsidR="008C519A" w:rsidRDefault="008C519A">
            <w:pPr>
              <w:jc w:val="center"/>
              <w:rPr>
                <w:spacing w:val="20"/>
              </w:rPr>
            </w:pPr>
            <w:r>
              <w:rPr>
                <w:spacing w:val="20"/>
              </w:rPr>
              <w:t>181789</w:t>
            </w:r>
          </w:p>
        </w:tc>
        <w:tc>
          <w:tcPr>
            <w:tcW w:w="1352" w:type="dxa"/>
            <w:gridSpan w:val="2"/>
          </w:tcPr>
          <w:p w:rsidR="008C519A" w:rsidRDefault="008C519A">
            <w:pPr>
              <w:jc w:val="center"/>
              <w:rPr>
                <w:spacing w:val="20"/>
              </w:rPr>
            </w:pPr>
            <w:r>
              <w:rPr>
                <w:spacing w:val="20"/>
              </w:rPr>
              <w:t>233507</w:t>
            </w:r>
          </w:p>
        </w:tc>
        <w:tc>
          <w:tcPr>
            <w:tcW w:w="1352" w:type="dxa"/>
            <w:gridSpan w:val="2"/>
          </w:tcPr>
          <w:p w:rsidR="008C519A" w:rsidRDefault="008C519A">
            <w:pPr>
              <w:jc w:val="center"/>
              <w:rPr>
                <w:spacing w:val="20"/>
              </w:rPr>
            </w:pPr>
            <w:r>
              <w:rPr>
                <w:spacing w:val="20"/>
              </w:rPr>
              <w:t>51718</w:t>
            </w:r>
          </w:p>
        </w:tc>
        <w:tc>
          <w:tcPr>
            <w:tcW w:w="1352" w:type="dxa"/>
            <w:gridSpan w:val="2"/>
          </w:tcPr>
          <w:p w:rsidR="008C519A" w:rsidRDefault="008C519A">
            <w:pPr>
              <w:jc w:val="center"/>
              <w:rPr>
                <w:spacing w:val="20"/>
              </w:rPr>
            </w:pPr>
            <w:r>
              <w:rPr>
                <w:spacing w:val="20"/>
              </w:rPr>
              <w:t>128,4</w:t>
            </w:r>
          </w:p>
        </w:tc>
      </w:tr>
      <w:tr w:rsidR="008C519A">
        <w:tc>
          <w:tcPr>
            <w:tcW w:w="4167" w:type="dxa"/>
          </w:tcPr>
          <w:p w:rsidR="008C519A" w:rsidRDefault="008C519A">
            <w:pPr>
              <w:rPr>
                <w:spacing w:val="20"/>
              </w:rPr>
            </w:pPr>
            <w:r>
              <w:rPr>
                <w:spacing w:val="20"/>
              </w:rPr>
              <w:t>в том числе</w:t>
            </w:r>
          </w:p>
          <w:p w:rsidR="008C519A" w:rsidRDefault="008C519A">
            <w:pPr>
              <w:rPr>
                <w:spacing w:val="20"/>
              </w:rPr>
            </w:pPr>
            <w:r>
              <w:rPr>
                <w:spacing w:val="20"/>
              </w:rPr>
              <w:t>Федеральный бюджет</w:t>
            </w:r>
          </w:p>
        </w:tc>
        <w:tc>
          <w:tcPr>
            <w:tcW w:w="1352" w:type="dxa"/>
          </w:tcPr>
          <w:p w:rsidR="008C519A" w:rsidRDefault="008C519A">
            <w:pPr>
              <w:jc w:val="center"/>
              <w:rPr>
                <w:spacing w:val="20"/>
              </w:rPr>
            </w:pPr>
          </w:p>
          <w:p w:rsidR="008C519A" w:rsidRDefault="008C519A">
            <w:pPr>
              <w:jc w:val="center"/>
              <w:rPr>
                <w:spacing w:val="20"/>
              </w:rPr>
            </w:pPr>
            <w:r>
              <w:rPr>
                <w:spacing w:val="20"/>
              </w:rPr>
              <w:t>149547</w:t>
            </w:r>
          </w:p>
        </w:tc>
        <w:tc>
          <w:tcPr>
            <w:tcW w:w="1352" w:type="dxa"/>
            <w:gridSpan w:val="2"/>
          </w:tcPr>
          <w:p w:rsidR="008C519A" w:rsidRDefault="008C519A">
            <w:pPr>
              <w:jc w:val="center"/>
              <w:rPr>
                <w:spacing w:val="20"/>
              </w:rPr>
            </w:pPr>
          </w:p>
          <w:p w:rsidR="008C519A" w:rsidRDefault="008C519A">
            <w:pPr>
              <w:jc w:val="center"/>
              <w:rPr>
                <w:spacing w:val="20"/>
              </w:rPr>
            </w:pPr>
            <w:r>
              <w:rPr>
                <w:spacing w:val="20"/>
              </w:rPr>
              <w:t>187184</w:t>
            </w:r>
          </w:p>
        </w:tc>
        <w:tc>
          <w:tcPr>
            <w:tcW w:w="1352" w:type="dxa"/>
            <w:gridSpan w:val="2"/>
          </w:tcPr>
          <w:p w:rsidR="008C519A" w:rsidRDefault="008C519A">
            <w:pPr>
              <w:jc w:val="center"/>
              <w:rPr>
                <w:spacing w:val="20"/>
              </w:rPr>
            </w:pPr>
          </w:p>
          <w:p w:rsidR="008C519A" w:rsidRDefault="008C519A">
            <w:pPr>
              <w:jc w:val="center"/>
              <w:rPr>
                <w:spacing w:val="20"/>
              </w:rPr>
            </w:pPr>
            <w:r>
              <w:rPr>
                <w:spacing w:val="20"/>
              </w:rPr>
              <w:t>37665</w:t>
            </w:r>
          </w:p>
        </w:tc>
        <w:tc>
          <w:tcPr>
            <w:tcW w:w="1352" w:type="dxa"/>
            <w:gridSpan w:val="2"/>
          </w:tcPr>
          <w:p w:rsidR="008C519A" w:rsidRDefault="008C519A">
            <w:pPr>
              <w:jc w:val="center"/>
              <w:rPr>
                <w:spacing w:val="20"/>
              </w:rPr>
            </w:pPr>
          </w:p>
          <w:p w:rsidR="008C519A" w:rsidRDefault="008C519A">
            <w:pPr>
              <w:jc w:val="center"/>
              <w:rPr>
                <w:spacing w:val="20"/>
              </w:rPr>
            </w:pPr>
            <w:r>
              <w:rPr>
                <w:spacing w:val="20"/>
              </w:rPr>
              <w:t>125,2</w:t>
            </w:r>
          </w:p>
        </w:tc>
      </w:tr>
      <w:tr w:rsidR="008C519A">
        <w:tc>
          <w:tcPr>
            <w:tcW w:w="4167" w:type="dxa"/>
          </w:tcPr>
          <w:p w:rsidR="008C519A" w:rsidRDefault="008C519A">
            <w:pPr>
              <w:rPr>
                <w:spacing w:val="20"/>
              </w:rPr>
            </w:pPr>
            <w:r>
              <w:rPr>
                <w:spacing w:val="20"/>
              </w:rPr>
              <w:t>Местный бюджет</w:t>
            </w:r>
          </w:p>
        </w:tc>
        <w:tc>
          <w:tcPr>
            <w:tcW w:w="1352" w:type="dxa"/>
          </w:tcPr>
          <w:p w:rsidR="008C519A" w:rsidRDefault="008C519A">
            <w:pPr>
              <w:jc w:val="center"/>
              <w:rPr>
                <w:spacing w:val="20"/>
              </w:rPr>
            </w:pPr>
            <w:r>
              <w:rPr>
                <w:spacing w:val="20"/>
              </w:rPr>
              <w:t>8116</w:t>
            </w:r>
          </w:p>
        </w:tc>
        <w:tc>
          <w:tcPr>
            <w:tcW w:w="1352" w:type="dxa"/>
            <w:gridSpan w:val="2"/>
          </w:tcPr>
          <w:p w:rsidR="008C519A" w:rsidRDefault="008C519A">
            <w:pPr>
              <w:jc w:val="center"/>
              <w:rPr>
                <w:spacing w:val="20"/>
              </w:rPr>
            </w:pPr>
            <w:r>
              <w:rPr>
                <w:spacing w:val="20"/>
              </w:rPr>
              <w:t>187184</w:t>
            </w:r>
          </w:p>
        </w:tc>
        <w:tc>
          <w:tcPr>
            <w:tcW w:w="1352" w:type="dxa"/>
            <w:gridSpan w:val="2"/>
          </w:tcPr>
          <w:p w:rsidR="008C519A" w:rsidRDefault="008C519A">
            <w:pPr>
              <w:jc w:val="center"/>
              <w:rPr>
                <w:spacing w:val="20"/>
              </w:rPr>
            </w:pPr>
            <w:r>
              <w:rPr>
                <w:spacing w:val="20"/>
              </w:rPr>
              <w:t>37665</w:t>
            </w:r>
          </w:p>
        </w:tc>
        <w:tc>
          <w:tcPr>
            <w:tcW w:w="1352" w:type="dxa"/>
            <w:gridSpan w:val="2"/>
          </w:tcPr>
          <w:p w:rsidR="008C519A" w:rsidRDefault="008C519A">
            <w:pPr>
              <w:jc w:val="center"/>
              <w:rPr>
                <w:spacing w:val="20"/>
              </w:rPr>
            </w:pPr>
            <w:r>
              <w:rPr>
                <w:spacing w:val="20"/>
              </w:rPr>
              <w:t>125,2</w:t>
            </w:r>
          </w:p>
        </w:tc>
      </w:tr>
      <w:tr w:rsidR="008C519A">
        <w:tc>
          <w:tcPr>
            <w:tcW w:w="4167" w:type="dxa"/>
          </w:tcPr>
          <w:p w:rsidR="008C519A" w:rsidRDefault="008C519A">
            <w:pPr>
              <w:rPr>
                <w:spacing w:val="20"/>
              </w:rPr>
            </w:pPr>
            <w:r>
              <w:rPr>
                <w:spacing w:val="20"/>
              </w:rPr>
              <w:t>Дорожный фонд</w:t>
            </w:r>
          </w:p>
        </w:tc>
        <w:tc>
          <w:tcPr>
            <w:tcW w:w="1352" w:type="dxa"/>
          </w:tcPr>
          <w:p w:rsidR="008C519A" w:rsidRDefault="008C519A">
            <w:pPr>
              <w:jc w:val="center"/>
              <w:rPr>
                <w:spacing w:val="20"/>
              </w:rPr>
            </w:pPr>
            <w:r>
              <w:rPr>
                <w:spacing w:val="20"/>
              </w:rPr>
              <w:t>24008</w:t>
            </w:r>
          </w:p>
        </w:tc>
        <w:tc>
          <w:tcPr>
            <w:tcW w:w="1352" w:type="dxa"/>
            <w:gridSpan w:val="2"/>
          </w:tcPr>
          <w:p w:rsidR="008C519A" w:rsidRDefault="008C519A">
            <w:pPr>
              <w:jc w:val="center"/>
              <w:rPr>
                <w:spacing w:val="20"/>
              </w:rPr>
            </w:pPr>
            <w:r>
              <w:rPr>
                <w:spacing w:val="20"/>
              </w:rPr>
              <w:t>25992</w:t>
            </w:r>
          </w:p>
        </w:tc>
        <w:tc>
          <w:tcPr>
            <w:tcW w:w="1352" w:type="dxa"/>
            <w:gridSpan w:val="2"/>
          </w:tcPr>
          <w:p w:rsidR="008C519A" w:rsidRDefault="008C519A">
            <w:pPr>
              <w:jc w:val="center"/>
              <w:rPr>
                <w:spacing w:val="20"/>
              </w:rPr>
            </w:pPr>
            <w:r>
              <w:rPr>
                <w:spacing w:val="20"/>
              </w:rPr>
              <w:t>1984</w:t>
            </w:r>
          </w:p>
        </w:tc>
        <w:tc>
          <w:tcPr>
            <w:tcW w:w="1352" w:type="dxa"/>
            <w:gridSpan w:val="2"/>
          </w:tcPr>
          <w:p w:rsidR="008C519A" w:rsidRDefault="008C519A">
            <w:pPr>
              <w:jc w:val="center"/>
              <w:rPr>
                <w:spacing w:val="20"/>
              </w:rPr>
            </w:pPr>
            <w:r>
              <w:rPr>
                <w:spacing w:val="20"/>
              </w:rPr>
              <w:t>108,3</w:t>
            </w:r>
          </w:p>
        </w:tc>
      </w:tr>
      <w:tr w:rsidR="008C519A">
        <w:tc>
          <w:tcPr>
            <w:tcW w:w="4167" w:type="dxa"/>
          </w:tcPr>
          <w:p w:rsidR="008C519A" w:rsidRDefault="008C519A">
            <w:pPr>
              <w:rPr>
                <w:spacing w:val="20"/>
              </w:rPr>
            </w:pPr>
            <w:r>
              <w:rPr>
                <w:spacing w:val="20"/>
              </w:rPr>
              <w:t>Отчислено в область</w:t>
            </w:r>
          </w:p>
        </w:tc>
        <w:tc>
          <w:tcPr>
            <w:tcW w:w="1352" w:type="dxa"/>
          </w:tcPr>
          <w:p w:rsidR="008C519A" w:rsidRDefault="008C519A">
            <w:pPr>
              <w:jc w:val="center"/>
              <w:rPr>
                <w:spacing w:val="20"/>
              </w:rPr>
            </w:pPr>
            <w:r>
              <w:rPr>
                <w:spacing w:val="20"/>
              </w:rPr>
              <w:t>148</w:t>
            </w:r>
          </w:p>
        </w:tc>
        <w:tc>
          <w:tcPr>
            <w:tcW w:w="1352" w:type="dxa"/>
            <w:gridSpan w:val="2"/>
          </w:tcPr>
          <w:p w:rsidR="008C519A" w:rsidRDefault="008C519A">
            <w:pPr>
              <w:jc w:val="center"/>
              <w:rPr>
                <w:spacing w:val="20"/>
              </w:rPr>
            </w:pPr>
            <w:r>
              <w:rPr>
                <w:spacing w:val="20"/>
              </w:rPr>
              <w:t>1801</w:t>
            </w:r>
          </w:p>
        </w:tc>
        <w:tc>
          <w:tcPr>
            <w:tcW w:w="1352" w:type="dxa"/>
            <w:gridSpan w:val="2"/>
          </w:tcPr>
          <w:p w:rsidR="008C519A" w:rsidRDefault="008C519A">
            <w:pPr>
              <w:jc w:val="center"/>
              <w:rPr>
                <w:spacing w:val="20"/>
              </w:rPr>
            </w:pPr>
            <w:r>
              <w:rPr>
                <w:spacing w:val="20"/>
              </w:rPr>
              <w:t>1653</w:t>
            </w:r>
          </w:p>
        </w:tc>
        <w:tc>
          <w:tcPr>
            <w:tcW w:w="1352" w:type="dxa"/>
            <w:gridSpan w:val="2"/>
          </w:tcPr>
          <w:p w:rsidR="008C519A" w:rsidRDefault="008C519A">
            <w:pPr>
              <w:jc w:val="center"/>
              <w:rPr>
                <w:spacing w:val="20"/>
              </w:rPr>
            </w:pPr>
            <w:r>
              <w:rPr>
                <w:spacing w:val="20"/>
              </w:rPr>
              <w:t>1216,9</w:t>
            </w:r>
          </w:p>
        </w:tc>
      </w:tr>
    </w:tbl>
    <w:p w:rsidR="008C519A" w:rsidRDefault="008C519A">
      <w:pPr>
        <w:ind w:firstLine="567"/>
        <w:jc w:val="center"/>
        <w:rPr>
          <w:spacing w:val="20"/>
        </w:rPr>
      </w:pPr>
    </w:p>
    <w:p w:rsidR="008C519A" w:rsidRDefault="008C519A">
      <w:pPr>
        <w:pStyle w:val="BodyText"/>
      </w:pPr>
      <w:r>
        <w:t>Небольшое превышение суммы поступления имело место по акцизам на 4283 млн. руб. или на 103,9%, т.е. по акцизам сумма фактических поступлений практически схожа с плановым показателем (110000 млн. руб.). Фактические поступления акцизов в 1997 году составили 114283 млн. руб..</w:t>
      </w:r>
    </w:p>
    <w:p w:rsidR="008C519A" w:rsidRDefault="008C519A">
      <w:pPr>
        <w:pStyle w:val="BodyText"/>
      </w:pPr>
      <w:r>
        <w:t>Но сумма фактических поступлений ресурсных платежей намного меньше запланированного показателя и равна 559 млн. руб. вместо 861 млн. руб. или 64б9% от запланированного объёма.</w:t>
      </w:r>
    </w:p>
    <w:p w:rsidR="008C519A" w:rsidRDefault="008C519A">
      <w:pPr>
        <w:pStyle w:val="BodyText"/>
      </w:pPr>
      <w:r>
        <w:t>Это произошло из-за неплатёжеспособности многих предприятий. Крупные суммы недоимки имеют ОАО «ОНОС», ТсОО «Орскпромстрой», ТсОО ПОГАТ - 2, ОАО Карьероуправление. В инспекции проводится определённая работа по уменьшению и принудительному взысканию недоимки.</w:t>
      </w:r>
    </w:p>
    <w:p w:rsidR="008C519A" w:rsidRDefault="008C519A">
      <w:pPr>
        <w:ind w:firstLine="567"/>
        <w:rPr>
          <w:spacing w:val="20"/>
        </w:rPr>
      </w:pPr>
    </w:p>
    <w:p w:rsidR="008C519A" w:rsidRDefault="00984209">
      <w:pPr>
        <w:ind w:firstLine="567"/>
        <w:rPr>
          <w:spacing w:val="20"/>
        </w:rPr>
      </w:pPr>
      <w:r>
        <w:rPr>
          <w:noProof/>
        </w:rPr>
        <w:pict>
          <v:rect id="_x0000_s1029" style="position:absolute;left:0;text-align:left;margin-left:-6.85pt;margin-top:2.35pt;width:499.1pt;height:702.65pt;z-index:251633664" o:allowincell="f" filled="f" stroked="f">
            <v:textbox inset="1pt,1pt,1pt,1pt">
              <w:txbxContent>
                <w:p w:rsidR="008C519A" w:rsidRDefault="008C519A"/>
              </w:txbxContent>
            </v:textbox>
          </v:rect>
        </w:pict>
      </w:r>
      <w:r>
        <w:pict>
          <v:rect id="_x0000_s1034" style="position:absolute;left:0;text-align:left;margin-left:149.35pt;margin-top:116pt;width:55.95pt;height:19.05pt;z-index:251638784" o:allowincell="f" filled="f" stroked="f">
            <v:textbox inset="1pt,1pt,1pt,1pt">
              <w:txbxContent>
                <w:p w:rsidR="008C519A" w:rsidRDefault="008C519A">
                  <w:pPr>
                    <w:jc w:val="center"/>
                  </w:pPr>
                  <w:r>
                    <w:t>187184</w:t>
                  </w:r>
                </w:p>
              </w:txbxContent>
            </v:textbox>
          </v:rect>
        </w:pict>
      </w:r>
      <w:r>
        <w:pict>
          <v:rect id="_x0000_s1037" style="position:absolute;left:0;text-align:left;margin-left:277.15pt;margin-top:513.6pt;width:55.95pt;height:21.3pt;z-index:251641856" o:allowincell="f" filled="f" stroked="f">
            <v:textbox inset="1pt,1pt,1pt,1pt">
              <w:txbxContent>
                <w:p w:rsidR="008C519A" w:rsidRDefault="008C519A">
                  <w:pPr>
                    <w:jc w:val="center"/>
                  </w:pPr>
                  <w:r>
                    <w:t>25992</w:t>
                  </w:r>
                </w:p>
              </w:txbxContent>
            </v:textbox>
          </v:rect>
        </w:pict>
      </w:r>
      <w:r>
        <w:pict>
          <v:rect id="_x0000_s1040" style="position:absolute;left:0;text-align:left;margin-left:348.15pt;margin-top:577.5pt;width:55.95pt;height:22.45pt;z-index:251644928" o:allowincell="f" filled="f" stroked="f">
            <v:textbox inset="1pt,1pt,1pt,1pt">
              <w:txbxContent>
                <w:p w:rsidR="008C519A" w:rsidRDefault="008C519A">
                  <w:pPr>
                    <w:jc w:val="center"/>
                  </w:pPr>
                  <w:r>
                    <w:t>302</w:t>
                  </w:r>
                </w:p>
              </w:txbxContent>
            </v:textbox>
          </v:rect>
        </w:pict>
      </w:r>
      <w:r>
        <w:pict>
          <v:rect id="_x0000_s1043" style="position:absolute;left:0;text-align:left;margin-left:213.25pt;margin-top:520.7pt;width:55.95pt;height:14.5pt;z-index:251648000" o:allowincell="f" filled="f" stroked="f">
            <v:textbox inset="1pt,1pt,1pt,1pt">
              <w:txbxContent>
                <w:p w:rsidR="008C519A" w:rsidRDefault="008C519A">
                  <w:pPr>
                    <w:jc w:val="center"/>
                  </w:pPr>
                  <w:r>
                    <w:t>18530</w:t>
                  </w:r>
                </w:p>
              </w:txbxContent>
            </v:textbox>
          </v:rect>
        </w:pict>
      </w:r>
      <w:r>
        <w:rPr>
          <w:noProof/>
        </w:rPr>
        <w:pict>
          <v:rect id="_x0000_s1046" style="position:absolute;left:0;text-align:left;margin-left:7.35pt;margin-top:655.6pt;width:475.75pt;height:42.65pt;z-index:251651072" o:allowincell="f" filled="f" stroked="f">
            <v:textbox inset="1pt,1pt,1pt,1pt">
              <w:txbxContent>
                <w:p w:rsidR="008C519A" w:rsidRDefault="008C519A">
                  <w:pPr>
                    <w:pStyle w:val="Caption"/>
                  </w:pPr>
                  <w:r>
                    <w:t xml:space="preserve">Рис. 2.2 Распределение сумм налоговых поступлений ГНИ Октябрьского района за 1997 год </w:t>
                  </w:r>
                  <w:r>
                    <w:br/>
                    <w:t>по бюджетам различного уровня</w:t>
                  </w:r>
                </w:p>
              </w:txbxContent>
            </v:textbox>
          </v:rect>
        </w:pict>
      </w:r>
      <w:r w:rsidR="008C519A">
        <w:rPr>
          <w:spacing w:val="20"/>
        </w:rPr>
        <w:br w:type="page"/>
      </w:r>
    </w:p>
    <w:p w:rsidR="008C519A" w:rsidRDefault="008C519A">
      <w:pPr>
        <w:pStyle w:val="BodyText"/>
      </w:pPr>
      <w:r>
        <w:t>Но по общей сумме всех налогов фактические поступления в 1997 году составили 205143 млн. руб., что превысило плановый показатель на 18567 млн. руб. или на 109,9%.</w:t>
      </w:r>
    </w:p>
    <w:p w:rsidR="008C519A" w:rsidRDefault="008C519A">
      <w:pPr>
        <w:pStyle w:val="BodyText"/>
      </w:pPr>
      <w:r>
        <w:t>Итак, ГНИ по Октябрьскому району выполнила план по поступлению налогов на 1997 год, даже перевыполнила по общей сумме на 9,9%. Следовательно в целом работа и все плановые мероприятия проведены эффективно и в срок.</w:t>
      </w:r>
    </w:p>
    <w:p w:rsidR="008C519A" w:rsidRDefault="008C519A">
      <w:pPr>
        <w:pStyle w:val="BodyText"/>
      </w:pPr>
      <w:r>
        <w:t>На основание табл. 2.4. можно построить диаграмму рис. 2.1. Состав бюджетных поступлений Октябрьской ГНИ по видам налогов на 1997 г.</w:t>
      </w:r>
    </w:p>
    <w:p w:rsidR="008C519A" w:rsidRDefault="008C519A">
      <w:pPr>
        <w:pStyle w:val="BodyText"/>
      </w:pPr>
      <w:r>
        <w:t>По этой диаграмме видно, что наибольший удельный вес имеют акцизные платежи - 114283 млн. руб., НДС - 80397 млн. руб.. Налог на прибыль и прочие налоги по сравнению с вышеназванными налогами имеют небольшой удельный вес - 6944 млн. руб. и 3217 млн. руб. соответственно. Но самый маленький удельный вес по отношению к др. Налогам имеют ресурсные платежи - 302 млн. руб..</w:t>
      </w:r>
    </w:p>
    <w:p w:rsidR="008C519A" w:rsidRDefault="008C519A">
      <w:pPr>
        <w:pStyle w:val="BodyText"/>
      </w:pPr>
      <w:r>
        <w:t>Также в отделе анализа налоговых поступлений занимаются сравнением сумм налоговых поступлений по годам.</w:t>
      </w:r>
    </w:p>
    <w:p w:rsidR="008C519A" w:rsidRDefault="008C519A">
      <w:pPr>
        <w:pStyle w:val="BodyText"/>
      </w:pPr>
      <w:r>
        <w:t>Рассмотрим динамику сумм поступлений всех налогов, собранных с предприятий города Орска за 1996 - 1997 г.г. (см. табл. 2.5. - цифры условные).</w:t>
      </w:r>
    </w:p>
    <w:p w:rsidR="008C519A" w:rsidRDefault="008C519A">
      <w:pPr>
        <w:pStyle w:val="BodyText"/>
      </w:pPr>
      <w:r>
        <w:t>В целом из табл. 2.5. видно, что уменьшение сумм поступлений в 1997 году по сравнению с 1996 годом не было.</w:t>
      </w:r>
    </w:p>
    <w:p w:rsidR="008C519A" w:rsidRDefault="008C519A">
      <w:pPr>
        <w:pStyle w:val="BodyText"/>
      </w:pPr>
      <w:r>
        <w:t>Остались на прежнем уровне суммы поступлений налога на операции с ценными бумагами, она составила 10 млн. руб. и в 1996 году, и в 1997 году. И практически на том же уровне остались суммы поступлений в федеральный дорожный фонд, лишь на 101,8% сумма этих поступлений увеличилась в 1997 году, абсолютное отклонение составило 285 млн. руб. В 1997 году эта сумма составила 16376 млн. руб.</w:t>
      </w:r>
    </w:p>
    <w:p w:rsidR="008C519A" w:rsidRDefault="008C519A">
      <w:pPr>
        <w:pStyle w:val="BodyText"/>
      </w:pPr>
      <w:r>
        <w:t>Увеличились суммы поступлений местных налогов в 1997 году по сравнению с 1996 годом:</w:t>
      </w:r>
    </w:p>
    <w:p w:rsidR="008C519A" w:rsidRDefault="008C519A">
      <w:pPr>
        <w:pStyle w:val="ListBullet"/>
      </w:pPr>
      <w:r>
        <w:t>на содержание жилфонда в 1997 году эта сумма составила 829 млн. руб., это больше чем в 1996 году на 353 млн. руб. или на 174,2%;</w:t>
      </w:r>
    </w:p>
    <w:p w:rsidR="008C519A" w:rsidRDefault="008C519A">
      <w:pPr>
        <w:pStyle w:val="ListBullet"/>
      </w:pPr>
      <w:r>
        <w:t>на нужды образования сумма поступлений в 1997 году составила 175 млн. руб., что превысило сумму поступлений 1996 года на 104 млн. руб. или на 246,5%, т.е. произошло довольно большое увеличение суммы этого налога;</w:t>
      </w:r>
    </w:p>
    <w:p w:rsidR="008C519A" w:rsidRDefault="008C519A">
      <w:pPr>
        <w:pStyle w:val="ListBullet"/>
      </w:pPr>
      <w:r>
        <w:t>налог на содержание милиции, его сумма в 1997 году составила 41 млн. руб., в отличие от 1996 года сумма этого налога увеличилась на 26 млн. руб. или на 273,3%, т.е. за год произошло большое увеличение суммы этого налога;</w:t>
      </w:r>
    </w:p>
    <w:p w:rsidR="008C519A" w:rsidRDefault="008C519A">
      <w:pPr>
        <w:pStyle w:val="ListBullet"/>
      </w:pPr>
      <w:r>
        <w:t>большим источником дохода городского бюджета является сбор на уборку территории, в 1997 году он составил 1373 млн. руб., хотя в отличие от 1996 года и в отличие от других местных налогов увеличение суммы этого налога произошло незначительно, на 303 млн. руб., или на 128,3%;</w:t>
      </w:r>
    </w:p>
    <w:p w:rsidR="008C519A" w:rsidRDefault="008C519A">
      <w:pPr>
        <w:pStyle w:val="ListBullet"/>
      </w:pPr>
      <w:r>
        <w:t xml:space="preserve">транспортный налог составил в 1997 году 466 млн. руб., что больше чем в 1996 году на 247 млн. руб. </w:t>
      </w:r>
    </w:p>
    <w:p w:rsidR="008C519A" w:rsidRDefault="008C519A">
      <w:pPr>
        <w:pStyle w:val="BodyText"/>
      </w:pPr>
      <w:r>
        <w:t>Действенным инструментом увеличения поступлений в местный бюджет является действующая в городе система взаимозачётов между промышленными и бюджетными предприятиями и вексельного обращения. Проводились взаимозачёты по таким крупным предприятиям, как: ОАО ОНОС, ТсОО ПОГАТ - 2, МП Теплосети, МП Орскгорсвет, ОАО Орская макаронная фабрика, АООТ Орскснаб и другие.</w:t>
      </w:r>
    </w:p>
    <w:p w:rsidR="008C519A" w:rsidRDefault="008C519A">
      <w:pPr>
        <w:pStyle w:val="BodyText"/>
      </w:pPr>
      <w:r>
        <w:t>Никаких поступлений на было ни в 1996, ни в 1997 годах в фонд борьбы с преступностью и лицензионный сбор за право торговли.</w:t>
      </w:r>
    </w:p>
    <w:p w:rsidR="008C519A" w:rsidRDefault="008C519A">
      <w:pPr>
        <w:pStyle w:val="BodyText"/>
      </w:pPr>
      <w:r>
        <w:t>Сумма налога на добавленную стоимость (НДС) в 1997 году составила 80397 млн. руб., что больше чем в 1996 году на 13722 млн. руб. или на 120,6%.</w:t>
      </w:r>
    </w:p>
    <w:p w:rsidR="008C519A" w:rsidRDefault="008C519A">
      <w:pPr>
        <w:pStyle w:val="BodyText"/>
      </w:pPr>
      <w:r>
        <w:t>Произошло увеличение суммы акцизов на 31414 млн. руб. в 1997 году по сравнению с 1996 годом, сумма поступлений этого налога в 1997 году составила 114283 млн. руб., темп роста составляет 137,9%.</w:t>
      </w:r>
    </w:p>
    <w:p w:rsidR="008C519A" w:rsidRDefault="008C519A">
      <w:pPr>
        <w:pStyle w:val="BodyText"/>
      </w:pPr>
      <w:r>
        <w:t>Рост поступлений налога на прибыль в 1997 году по сравнению с 1996 годом практически тот же, что и рост акцизов. На 1997 год сумма поступлений этого налога составила 6944 млн. руб., что больше чем в 1996 году на 1972 млн. руб. или на 139,7%.</w:t>
      </w:r>
    </w:p>
    <w:p w:rsidR="008C519A" w:rsidRDefault="008C519A">
      <w:pPr>
        <w:pStyle w:val="BodyText"/>
      </w:pPr>
      <w:r>
        <w:t>Существенные увеличения сумм поступлений в 1997 году произошли от следующих налогов:</w:t>
      </w:r>
    </w:p>
    <w:p w:rsidR="008C519A" w:rsidRDefault="008C519A">
      <w:pPr>
        <w:pStyle w:val="ListBullet"/>
      </w:pPr>
      <w:r>
        <w:t>единый налог, сумма его поступлений в 1997 году составила 65 млн. руб., в отличие от 1996 года эта сумма больше на 38 млн. руб., т.е. на 240,7%;</w:t>
      </w:r>
    </w:p>
    <w:p w:rsidR="008C519A" w:rsidRDefault="008C519A">
      <w:pPr>
        <w:pStyle w:val="ListBullet"/>
      </w:pPr>
      <w:r>
        <w:t>плата за воду в 1997 году 605млн. руб., что больше чем в 1996 году на 31 млн. руб. или на 282,3%;</w:t>
      </w:r>
    </w:p>
    <w:p w:rsidR="008C519A" w:rsidRDefault="008C519A">
      <w:pPr>
        <w:pStyle w:val="ListBullet"/>
      </w:pPr>
      <w:r>
        <w:t>плата за недра составляет в 1997 году 605 млн. руб., что значительно превышает поступления этого налога за 1996 год на 449 млн. руб. или на 387,8%;</w:t>
      </w:r>
    </w:p>
    <w:p w:rsidR="008C519A" w:rsidRDefault="008C519A">
      <w:pPr>
        <w:pStyle w:val="ListBullet"/>
      </w:pPr>
      <w:r>
        <w:t>госпошлина в 1997 году составляет 170 млн. руб., что больше чем в 1996 году на 117 млн. руб. или на 320%, т.е. произошло значительное увеличение суммы госпошлины;</w:t>
      </w:r>
    </w:p>
    <w:p w:rsidR="008C519A" w:rsidRDefault="008C519A">
      <w:pPr>
        <w:pStyle w:val="ListBullet"/>
      </w:pPr>
      <w:r>
        <w:t>прочие налоги составляют в 1997 году 2884 млн. руб., что больше чем в 1996 году на 1033 млн. руб. или на 155,8%.</w:t>
      </w:r>
    </w:p>
    <w:p w:rsidR="008C519A" w:rsidRDefault="008C519A">
      <w:pPr>
        <w:pStyle w:val="BodyText"/>
      </w:pPr>
      <w:r>
        <w:t>Также произошло увеличение сумм поступлений в 1997 году по сравнению с 1996 годом, следующих налогов:</w:t>
      </w:r>
    </w:p>
    <w:p w:rsidR="008C519A" w:rsidRDefault="008C519A">
      <w:pPr>
        <w:pStyle w:val="ListBullet"/>
      </w:pPr>
      <w:r>
        <w:t>плата за загрязнение окружающей среды, в 1997 году сумма поступлений составила 219 млн. руб., что больше чем в 1996 году на 79 млн. руб. или на 156,4%;</w:t>
      </w:r>
    </w:p>
    <w:p w:rsidR="008C519A" w:rsidRDefault="008C519A">
      <w:pPr>
        <w:pStyle w:val="ListBullet"/>
      </w:pPr>
      <w:r>
        <w:t>плата на воспроизводство минерально-сырьевой базы, в 1997 году эта плата составила 68 млн. руб., что больше чем в 1996 году на 32 млн. руб. или на 188,9%;</w:t>
      </w:r>
    </w:p>
    <w:p w:rsidR="008C519A" w:rsidRDefault="008C519A">
      <w:pPr>
        <w:pStyle w:val="ListBullet"/>
      </w:pPr>
      <w:r>
        <w:t>налог на имущество, сумма этого налога в 1997 году составила 1778 млн. руб., что больше чем в 1996 году на 874 млн. руб. или на 196,7%.</w:t>
      </w:r>
    </w:p>
    <w:p w:rsidR="008C519A" w:rsidRDefault="008C519A">
      <w:pPr>
        <w:pStyle w:val="BodyText"/>
      </w:pPr>
      <w:r>
        <w:t>Сумма всех поступлений в 1997 году составила 233507 млн. руб., что больше чем в 1996 году на 51718 млн. руб. или на 128,4%:</w:t>
      </w:r>
    </w:p>
    <w:p w:rsidR="008C519A" w:rsidRDefault="008C519A">
      <w:pPr>
        <w:pStyle w:val="ListBullet"/>
      </w:pPr>
      <w:r>
        <w:t>в федеральный бюджет сумма поступлений в 1997 году составила 187184 млн. руб., что на 37665 млн. руб. больше, чем в 1996 году или на 125,2%;</w:t>
      </w:r>
    </w:p>
    <w:p w:rsidR="008C519A" w:rsidRDefault="008C519A">
      <w:pPr>
        <w:pStyle w:val="ListBullet"/>
      </w:pPr>
      <w:r>
        <w:t>значительное увеличение суммы поступлений в 1997 году по сравнению с 1996 годом произошло в местный бюджет на 10414 млн. руб. или на 228,3%. Сумма поступлений в местный бюджет составила в 1997 году 18530 млн. руб.;</w:t>
      </w:r>
    </w:p>
    <w:p w:rsidR="008C519A" w:rsidRDefault="008C519A">
      <w:pPr>
        <w:pStyle w:val="ListBullet"/>
      </w:pPr>
      <w:r>
        <w:t>незначительное увеличение суммы поступлений в 1997 году произошло в дорожный фонд, эти поступления в 1997 году составили 25992 млн. руб. по сравнению с 1996 годом это больше на 1984 млн. руб. или на 108,3%;</w:t>
      </w:r>
    </w:p>
    <w:p w:rsidR="008C519A" w:rsidRDefault="008C519A">
      <w:pPr>
        <w:pStyle w:val="ListBullet"/>
      </w:pPr>
      <w:r>
        <w:t>отчисления в область увеличились больше чем во все другие уровни бюджета на 1653 млн. руб., или отчисления увеличились в 1997 году по сравнению с 1996 годом в 12,17 раз. Отчисления в область в 1997 году составили 1801млн. руб., а в 1996 году - 148 млн. руб.</w:t>
      </w:r>
    </w:p>
    <w:p w:rsidR="008C519A" w:rsidRDefault="008C519A">
      <w:pPr>
        <w:pStyle w:val="BodyText"/>
      </w:pPr>
      <w:r>
        <w:t>Самая большая часть суммы налогов приходится в федеральный бюджет, а самая маленькая - отчисляется в область.</w:t>
      </w:r>
    </w:p>
    <w:p w:rsidR="008C519A" w:rsidRDefault="008C519A">
      <w:pPr>
        <w:pStyle w:val="BodyText"/>
      </w:pPr>
      <w:r>
        <w:t>На основании данных табл. 2.5. можно построить диаграмму за 1997 год по бюджетам различного уровня рис. 2.2.</w:t>
      </w:r>
    </w:p>
    <w:p w:rsidR="008C519A" w:rsidRDefault="008C519A">
      <w:pPr>
        <w:pStyle w:val="BodyText"/>
      </w:pPr>
      <w:r>
        <w:t>Из рис. 2.2. видно, что самая большая доля налоговых поступлений за 1997 год отчисляется в федеральный бюджет - 187184млн. руб., самая маленькая доля отчисляется в область - 1801 млн. руб..</w:t>
      </w:r>
    </w:p>
    <w:p w:rsidR="008C519A" w:rsidRDefault="008C519A">
      <w:pPr>
        <w:pStyle w:val="BodyText"/>
      </w:pPr>
      <w:r>
        <w:t>В местный бюджет и дорожный фонд отчисляется 18530 млн. руб. и 25992 млн. руб. соответственно.</w:t>
      </w:r>
    </w:p>
    <w:p w:rsidR="008C519A" w:rsidRDefault="008C519A">
      <w:pPr>
        <w:pStyle w:val="BodyText"/>
      </w:pPr>
      <w:r>
        <w:t>Динамику налоговых поступлений по основным видам налогов: НДС, акцизы, налог на прибыль по Октябрьскому району города Орска за 1995г., 1996г., 1997г. можно увидеть по графику 2.</w:t>
      </w:r>
    </w:p>
    <w:p w:rsidR="008C519A" w:rsidRDefault="008C519A">
      <w:pPr>
        <w:pStyle w:val="BodyText"/>
      </w:pPr>
      <w:r>
        <w:t>Из графика видно, что суммы налоговых поступлений по данным налогам каждый год растут. Наиболее заметен рост акцизных платежей в 1995 году - 31414 млн. руб., в 1996 году - 82869 млн. руб. и в 1997 году - 114283 млн. руб.</w:t>
      </w:r>
    </w:p>
    <w:p w:rsidR="008C519A" w:rsidRDefault="008C519A">
      <w:pPr>
        <w:pStyle w:val="BodyText"/>
      </w:pPr>
      <w:r>
        <w:t>По НДС с 1995 г. по 1996 г. тоже произошло большое увеличение суммы поступлений с 13722 млн. руб. до 66675 млн. руб., меньшее увеличение произошло с 1996 г. по 1997 г., соответственно с 66675 млн. руб. до 80397 млн. руб.</w:t>
      </w:r>
    </w:p>
    <w:p w:rsidR="008C519A" w:rsidRDefault="008C519A">
      <w:pPr>
        <w:pStyle w:val="BodyText"/>
      </w:pPr>
      <w:r>
        <w:t>Небольшое, но всё таки увеличение, по сравнению с акцизами и НДС было по налогу на прибыль в 1995 году - 1972 млн. руб., в 1996 году - 4972 млн. руб. и в 1997 году 6944 млн. руб.</w:t>
      </w:r>
    </w:p>
    <w:p w:rsidR="008C519A" w:rsidRDefault="008C519A">
      <w:pPr>
        <w:pStyle w:val="BodyText"/>
      </w:pPr>
      <w:r>
        <w:t>Многие организации работают, не имея официально принятых планов. Руководители этих организаций не хотят тратить время на подготовку плана в письменном виде. По их словам, ситуация на рынке меняется слишком стремительно, чтобы от плана была какая-то польза, и в конце концов он будет просто пылиться на полке. Именно по этим и другим причинам многие организации не применяют у себя формального планирования.</w:t>
      </w:r>
    </w:p>
    <w:p w:rsidR="008C519A" w:rsidRDefault="008C519A">
      <w:pPr>
        <w:pStyle w:val="BodyText"/>
      </w:pPr>
      <w:r>
        <w:t>А ведь формальное планирование сулит немало выгод:</w:t>
      </w:r>
    </w:p>
    <w:p w:rsidR="008C519A" w:rsidRDefault="008C519A">
      <w:pPr>
        <w:pStyle w:val="List"/>
      </w:pPr>
      <w:r>
        <w:t>планирование поощряет руководителей постоянно мыслить перспективно;</w:t>
      </w:r>
    </w:p>
    <w:p w:rsidR="008C519A" w:rsidRDefault="008C519A">
      <w:pPr>
        <w:pStyle w:val="List"/>
      </w:pPr>
      <w:r>
        <w:t>оно ведёт к установлению показателей деятельности для последующего контроля;</w:t>
      </w:r>
    </w:p>
    <w:p w:rsidR="008C519A" w:rsidRDefault="008C519A">
      <w:pPr>
        <w:pStyle w:val="List"/>
      </w:pPr>
      <w:r>
        <w:t>оно заставляет организацию чётко определять свои задачи и политические установки;</w:t>
      </w:r>
    </w:p>
    <w:p w:rsidR="008C519A" w:rsidRDefault="008C519A">
      <w:pPr>
        <w:pStyle w:val="List"/>
      </w:pPr>
      <w:r>
        <w:t>оно делает организацию более подготовленной к внезапным переменам.</w:t>
      </w:r>
    </w:p>
    <w:p w:rsidR="008C519A" w:rsidRDefault="008C519A">
      <w:pPr>
        <w:pStyle w:val="BodyText"/>
      </w:pPr>
      <w:r>
        <w:t>Поэтому и для ГНИ Октябрьского района планирование является основой для эффективной деятельности и для достижения намеченных целей организации.</w:t>
      </w:r>
    </w:p>
    <w:p w:rsidR="008C519A" w:rsidRDefault="008C519A">
      <w:pPr>
        <w:pStyle w:val="List"/>
        <w:ind w:left="0" w:firstLine="0"/>
      </w:pPr>
    </w:p>
    <w:p w:rsidR="008C519A" w:rsidRDefault="008C519A">
      <w:pPr>
        <w:pStyle w:val="BodyText"/>
      </w:pPr>
    </w:p>
    <w:p w:rsidR="008C519A" w:rsidRDefault="008C519A">
      <w:pPr>
        <w:rPr>
          <w:spacing w:val="20"/>
        </w:rPr>
        <w:sectPr w:rsidR="008C519A">
          <w:pgSz w:w="11907" w:h="16840"/>
          <w:pgMar w:top="1134" w:right="851" w:bottom="1134" w:left="1701" w:header="720" w:footer="720" w:gutter="0"/>
          <w:cols w:space="720"/>
          <w:titlePg/>
        </w:sectPr>
      </w:pPr>
    </w:p>
    <w:p w:rsidR="008C519A" w:rsidRDefault="00984209">
      <w:pPr>
        <w:rPr>
          <w:spacing w:val="20"/>
        </w:rPr>
      </w:pPr>
      <w:r>
        <w:rPr>
          <w:noProof/>
        </w:rPr>
        <w:pict>
          <v:rect id="_x0000_s1030" style="position:absolute;margin-left:130.55pt;margin-top:411.85pt;width:540.05pt;height:43.25pt;z-index:251634688" o:allowincell="f" strokecolor="white">
            <v:textbox inset="1pt,1pt,1pt,1pt">
              <w:txbxContent>
                <w:p w:rsidR="008C519A" w:rsidRDefault="008C519A">
                  <w:pPr>
                    <w:jc w:val="center"/>
                    <w:rPr>
                      <w:rFonts w:ascii="Arial" w:hAnsi="Arial"/>
                      <w:sz w:val="24"/>
                    </w:rPr>
                  </w:pPr>
                  <w:r>
                    <w:rPr>
                      <w:rFonts w:ascii="Arial" w:hAnsi="Arial"/>
                      <w:sz w:val="24"/>
                    </w:rPr>
                    <w:t>График 2. Динамика налоговых поступлений по основным видам налогов по Октябрьскому ГНИ г. Орска за 1995 г., 1996 г., 1997 г..</w:t>
                  </w:r>
                </w:p>
              </w:txbxContent>
            </v:textbox>
          </v:rect>
        </w:pict>
      </w:r>
    </w:p>
    <w:p w:rsidR="008C519A" w:rsidRDefault="008C519A">
      <w:pPr>
        <w:rPr>
          <w:spacing w:val="20"/>
        </w:rPr>
      </w:pPr>
    </w:p>
    <w:p w:rsidR="008C519A" w:rsidRDefault="008C519A">
      <w:pPr>
        <w:rPr>
          <w:spacing w:val="20"/>
        </w:rPr>
        <w:sectPr w:rsidR="008C519A">
          <w:pgSz w:w="16840" w:h="11907" w:orient="landscape" w:code="9"/>
          <w:pgMar w:top="1701" w:right="1134" w:bottom="851" w:left="1134" w:header="720" w:footer="720" w:gutter="0"/>
          <w:cols w:space="720"/>
        </w:sectPr>
      </w:pPr>
    </w:p>
    <w:p w:rsidR="008C519A" w:rsidRDefault="008C519A">
      <w:pPr>
        <w:pStyle w:val="Heading2"/>
      </w:pPr>
      <w:bookmarkStart w:id="8" w:name="_Toc419257374"/>
      <w:r>
        <w:t>2.3. Контроль в организации системы налогообложения</w:t>
      </w:r>
      <w:bookmarkEnd w:id="8"/>
    </w:p>
    <w:p w:rsidR="008C519A" w:rsidRDefault="008C519A"/>
    <w:p w:rsidR="008C519A" w:rsidRDefault="008C519A">
      <w:pPr>
        <w:pStyle w:val="BodyText"/>
      </w:pPr>
      <w:r>
        <w:t xml:space="preserve">Контроль-это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 </w:t>
      </w:r>
    </w:p>
    <w:p w:rsidR="008C519A" w:rsidRDefault="008C519A">
      <w:pPr>
        <w:pStyle w:val="BodyText"/>
      </w:pPr>
      <w:r>
        <w:t>Контроль ГНИ Октябрьского района осуществляется трехступенчато:</w:t>
      </w:r>
    </w:p>
    <w:p w:rsidR="008C519A" w:rsidRDefault="008C519A">
      <w:pPr>
        <w:pStyle w:val="List"/>
      </w:pPr>
      <w:r>
        <w:t>контроль предприятий за соблюдением налогового законодательства, своевременному и полному внесению в бюджет налогов и иных обязательных платежей;</w:t>
      </w:r>
    </w:p>
    <w:p w:rsidR="008C519A" w:rsidRDefault="008C519A">
      <w:pPr>
        <w:pStyle w:val="List"/>
      </w:pPr>
      <w:r>
        <w:t>ведомственный контроль - контроль за деятельностью ГНИ вышестоящих органов, для ГНИ Октябрьского района это ГНИ по городу Орску и ГНИ по области;</w:t>
      </w:r>
    </w:p>
    <w:p w:rsidR="008C519A" w:rsidRDefault="008C519A">
      <w:pPr>
        <w:pStyle w:val="List"/>
      </w:pPr>
      <w:r>
        <w:t xml:space="preserve">контроль внутри организации за правильностью исполнения налогового законодательства. </w:t>
      </w:r>
    </w:p>
    <w:p w:rsidR="008C519A" w:rsidRDefault="008C519A">
      <w:pPr>
        <w:pStyle w:val="BodyText"/>
      </w:pPr>
      <w:r>
        <w:t xml:space="preserve">Рассмотрим подробнее каждый из этих видов контроля. </w:t>
      </w:r>
    </w:p>
    <w:p w:rsidR="008C519A" w:rsidRDefault="008C519A">
      <w:pPr>
        <w:pStyle w:val="BodyText"/>
      </w:pPr>
      <w:r>
        <w:t>1 ) Основными документами, регулирующими деятельность по контролю предприятий в частности соблюдения налогового законодательства, являются Закон РФ «О Государственной налоговой службе РСФСР», Указ Президента РФ «О Государственной налоговой службе РФ», Закон РФ «Об основах налоговой системы РФ», Указ президента РФ «Об осуществлении комплексных мер по своевременному и полному внесению в бюджет налогов и иных обязательных платежей.</w:t>
      </w:r>
    </w:p>
    <w:p w:rsidR="008C519A" w:rsidRDefault="008C519A">
      <w:pPr>
        <w:pStyle w:val="BodyText"/>
      </w:pPr>
      <w:r>
        <w:t>В соответствии с вышеназванными документами налоговые органы имеют право производить на предприятиях всех форм собственности проверки различных документов, связанных с исчислением и уплатой налогов - первичных документов, бухгалтерских книг, отчётов, планов, смет и т.п., получать необходимые сведения и справки, объяснения.</w:t>
      </w:r>
    </w:p>
    <w:p w:rsidR="008C519A" w:rsidRDefault="008C519A">
      <w:pPr>
        <w:pStyle w:val="BodyText"/>
      </w:pPr>
      <w:r>
        <w:t>В деятельности налоговых служб применяются два вида документальных проверок :</w:t>
      </w:r>
    </w:p>
    <w:p w:rsidR="008C519A" w:rsidRDefault="008C519A">
      <w:pPr>
        <w:pStyle w:val="List"/>
        <w:ind w:left="1134"/>
      </w:pPr>
      <w:r>
        <w:t>камеральные;</w:t>
      </w:r>
    </w:p>
    <w:p w:rsidR="008C519A" w:rsidRDefault="008C519A">
      <w:pPr>
        <w:pStyle w:val="List"/>
        <w:ind w:left="1134"/>
      </w:pPr>
      <w:r>
        <w:t>с выходом на место.</w:t>
      </w:r>
    </w:p>
    <w:p w:rsidR="008C519A" w:rsidRDefault="008C519A">
      <w:pPr>
        <w:pStyle w:val="BodyText"/>
      </w:pPr>
      <w:r>
        <w:t>Камеральная проверка - это проверка налоговых расчётов в момент их принятия должностным лицом налоговой инспекции. Её результат  либо отражается в специально выделенной графе налогового расчёта - «По данным налоговой службы», где вписывается величина показателя, определённая работником налоговой службы, либо делается запись об исправлениях, внесённых в результате предварительной оперативной проверки Факт камеральной проверки расчёта по налогу и принятие его визируется подписью должностного лица с указанием даты приёма.</w:t>
      </w:r>
    </w:p>
    <w:p w:rsidR="008C519A" w:rsidRDefault="008C519A">
      <w:pPr>
        <w:pStyle w:val="BodyText"/>
      </w:pPr>
      <w:r>
        <w:t>Проверка с выходом на место - это более глубокая проверка полноты и правильности расчётов по налогам, в ходе которой проверяется достоверность отчётов, деклараций, расчётов путём сопоставления их данных с данными первичных документов и бухгалтерских записей. Такие проверки могут проводиться налоговыми инспекциями по мере необходимости, но не реже одного раза в два года. Обычно в налоговой инспекции в соответствии с годовыми планами работы составляются квартальные графики проверок предприятий и утверждаются их руководителями. В них включаются, в первую очередь, предприятия имеющие прибыль в значительных размерах или допускающие грубые нарушения в ведении бухгалтерского учёта и выполнении налоговых обязательств, а также все убыточные предприятия.</w:t>
      </w:r>
    </w:p>
    <w:p w:rsidR="008C519A" w:rsidRDefault="008C519A">
      <w:pPr>
        <w:pStyle w:val="BodyText"/>
      </w:pPr>
      <w:r>
        <w:t>В планах работы могут предусматриваться проверки проводимые совместно с финансовыми, банковскими и правоохранительными органами, органами налоговой полиции. При необходимости проводятся внеплановые документальные проверки. Обязательны проверки в случае ликвидации или банкротства предприятия.</w:t>
      </w:r>
    </w:p>
    <w:p w:rsidR="008C519A" w:rsidRDefault="008C519A">
      <w:pPr>
        <w:pStyle w:val="BodyText"/>
      </w:pPr>
      <w:r>
        <w:t>Должностные лица ГНИ в обязательном порядке должны изучать следующие вопросы: правильность определения предполагаемой прибыли и выручки от реализации основной продукции (работ, услуг) для исчисления сумм авансовых платежей в бюджет;  правильность отражения в бухгалтерском учёте и отчётности фактической прибыли (убытков) от реализации продукции (работ, услуг); достоверность данных учёта о фактической себестоимости продукции;  полнота и правильность отражения в учёте фактических затрат на её производство и калькулирование себестоимости продукции; достоверность и законность отражения в бухгалтерской отчётности прибыли (убытков) прочей реализации и внереализованных операций; правильность расчётов по налогу на прибыль, определения объекта обложения отдельных видов деятельности предприятий и соблюдение порядка зачисления дохода (прибыли) в бюджет; особенности исчисления и уплаты в бюджет налога на прибыль:</w:t>
      </w:r>
    </w:p>
    <w:p w:rsidR="008C519A" w:rsidRDefault="008C519A">
      <w:pPr>
        <w:pStyle w:val="List"/>
        <w:ind w:left="1134"/>
      </w:pPr>
      <w:r>
        <w:t>а)</w:t>
      </w:r>
      <w:r>
        <w:tab/>
        <w:t>общественных организаций;</w:t>
      </w:r>
    </w:p>
    <w:p w:rsidR="008C519A" w:rsidRDefault="008C519A">
      <w:pPr>
        <w:pStyle w:val="List"/>
        <w:ind w:left="1134"/>
      </w:pPr>
      <w:r>
        <w:t>б)</w:t>
      </w:r>
      <w:r>
        <w:tab/>
        <w:t>кооперативов, предприятий и организаций потребкооперации;</w:t>
      </w:r>
    </w:p>
    <w:p w:rsidR="008C519A" w:rsidRDefault="008C519A">
      <w:pPr>
        <w:pStyle w:val="List"/>
        <w:ind w:left="1134"/>
      </w:pPr>
      <w:r>
        <w:t>в)</w:t>
      </w:r>
      <w:r>
        <w:tab/>
        <w:t>акционерных обществ;</w:t>
      </w:r>
    </w:p>
    <w:p w:rsidR="008C519A" w:rsidRDefault="008C519A">
      <w:pPr>
        <w:pStyle w:val="List"/>
        <w:ind w:left="1134"/>
      </w:pPr>
      <w:r>
        <w:t>г)</w:t>
      </w:r>
      <w:r>
        <w:tab/>
        <w:t>предприятий агропромышленного комплекса.</w:t>
      </w:r>
    </w:p>
    <w:p w:rsidR="008C519A" w:rsidRDefault="008C519A">
      <w:pPr>
        <w:pStyle w:val="BodyText"/>
      </w:pPr>
      <w:r>
        <w:t xml:space="preserve">Сроки проведения документальных проверок и состав групп определяется с учетом объема и особенностей деятельности налогоплательщика, профессиональной подготовленности налоговых инспекторов. </w:t>
      </w:r>
    </w:p>
    <w:p w:rsidR="008C519A" w:rsidRDefault="008C519A">
      <w:pPr>
        <w:pStyle w:val="BodyText"/>
      </w:pPr>
      <w:r>
        <w:t>Предельный срок проверки установлен в тридцать дней. Этот срок может быть увеличен в исключительных случаях с разрешения руководителя ГНИ или его заместителя.</w:t>
      </w:r>
    </w:p>
    <w:p w:rsidR="008C519A" w:rsidRDefault="008C519A">
      <w:pPr>
        <w:pStyle w:val="BodyText"/>
      </w:pPr>
      <w:r>
        <w:t xml:space="preserve">Если в процессе проверок должностными лицами налоговой инспекции выявляются нарушения, за которые виновные подлежат к административной ответственности, то данные факты отражаются в акте проверок и составляются протоколы об административном нарушении налогового законодательства. </w:t>
      </w:r>
    </w:p>
    <w:p w:rsidR="008C519A" w:rsidRDefault="008C519A">
      <w:pPr>
        <w:pStyle w:val="BodyText"/>
      </w:pPr>
      <w:r>
        <w:t>Пример акта документальной проверки АОЗТ «Орская мебельная фабрика приведен в приложении 3 (цифры условные).</w:t>
      </w:r>
    </w:p>
    <w:p w:rsidR="008C519A" w:rsidRDefault="008C519A">
      <w:pPr>
        <w:pStyle w:val="BodyText"/>
      </w:pPr>
      <w:r>
        <w:t>На государственные налоговые инспекции, в соответствии с нормативными актами, возлагается обязанность принимать по материалам проведенных документальных проверок письменное решение, направленные на устранение выявленных нарушений, о внесении причитающихся сумм в бюджет, уплате штрафных санкций.</w:t>
      </w:r>
    </w:p>
    <w:p w:rsidR="008C519A" w:rsidRDefault="008C519A">
      <w:pPr>
        <w:pStyle w:val="BodyText"/>
      </w:pPr>
      <w:r>
        <w:t>Такие решения принимает руководитель ГНИ или его заместители в течении 10 дней по получению акта проверки на основе всестороннего и полного изучения данного акта, а также других имеющихся материалов (объяснений руководителей проверяемых предприятий, аналитических справок и т.д.)</w:t>
      </w:r>
    </w:p>
    <w:p w:rsidR="008C519A" w:rsidRDefault="008C519A">
      <w:pPr>
        <w:pStyle w:val="BodyText"/>
      </w:pPr>
      <w:r>
        <w:t>Особое внимание обращается на заключение проверяющего по поводу правильности фактов, изложенных возражениях и объяснениях руководителя и главного бухгалтера предприятия.</w:t>
      </w:r>
    </w:p>
    <w:p w:rsidR="008C519A" w:rsidRDefault="008C519A">
      <w:pPr>
        <w:pStyle w:val="BodyText"/>
      </w:pPr>
      <w:r>
        <w:t xml:space="preserve">Решение оформляется в виде указателя (представление) ГНИ, которое должно содержать: </w:t>
      </w:r>
    </w:p>
    <w:p w:rsidR="008C519A" w:rsidRDefault="008C519A">
      <w:pPr>
        <w:pStyle w:val="ListBullet"/>
      </w:pPr>
      <w:r>
        <w:t>краткое изложение выявленных нарушений налогового законодательства и порядка ведения бухгалтерского учета  со ссылками на конкретные нормативно-правовые акты;</w:t>
      </w:r>
    </w:p>
    <w:p w:rsidR="008C519A" w:rsidRDefault="008C519A">
      <w:pPr>
        <w:pStyle w:val="ListBullet"/>
      </w:pPr>
      <w:r>
        <w:t>перечень рекомендаций налогоплательщику по устранению вскрытых недостатков с указанием конкретных сроков их реализации;</w:t>
      </w:r>
    </w:p>
    <w:p w:rsidR="008C519A" w:rsidRDefault="008C519A">
      <w:pPr>
        <w:pStyle w:val="ListBullet"/>
      </w:pPr>
      <w:r>
        <w:t>ответственность за допущенные нарушения налогового законодательства, сроки и адреса перечисления денежных сумм;</w:t>
      </w:r>
    </w:p>
    <w:p w:rsidR="008C519A" w:rsidRDefault="008C519A">
      <w:pPr>
        <w:pStyle w:val="ListBullet"/>
      </w:pPr>
      <w:r>
        <w:t>разъяснение налогоплательщику его права в месячный срок обжаловать действия должностных лиц ГНИ и принятое решение в вышестоящий государственный налоговый орган.</w:t>
      </w:r>
    </w:p>
    <w:p w:rsidR="008C519A" w:rsidRDefault="008C519A">
      <w:pPr>
        <w:pStyle w:val="BodyText"/>
      </w:pPr>
      <w:r>
        <w:t>ГНИ имеет право применять к предприятиям, организациям финансовые санкции в виде взыскания:</w:t>
      </w:r>
    </w:p>
    <w:p w:rsidR="008C519A" w:rsidRDefault="008C519A">
      <w:pPr>
        <w:pStyle w:val="ListBullet"/>
      </w:pPr>
      <w:r>
        <w:t>всей суммы сокрытой или заниженной прибыли (дохода) либо суммы налога за иной сокрытый (неучтенный) объект налогообложения и штрафы в размере той же суммы, а при повторном нарушении – штрафа в двойном размере;</w:t>
      </w:r>
    </w:p>
    <w:p w:rsidR="008C519A" w:rsidRDefault="008C519A">
      <w:pPr>
        <w:pStyle w:val="ListBullet"/>
      </w:pPr>
      <w:r>
        <w:t>десяти процентов причитающихся сумм налогов или других обязательных платежей за отсутствие учета прибыли (дохода) или ведение этого учета с нарушением установленного порядка, а также непредставление либо несвоевременное представление налоговых деклараций, отчетов, расчетов и других документов, необходимых для исчисления уплаты налогов и других обязательных платежей в бюджет.</w:t>
      </w:r>
    </w:p>
    <w:p w:rsidR="008C519A" w:rsidRDefault="008C519A">
      <w:pPr>
        <w:pStyle w:val="BodyText"/>
      </w:pPr>
      <w:r>
        <w:t>А также налагать административные штрафы:</w:t>
      </w:r>
    </w:p>
    <w:p w:rsidR="008C519A" w:rsidRDefault="008C519A">
      <w:pPr>
        <w:pStyle w:val="ListBullet"/>
      </w:pPr>
      <w:r>
        <w:t>на должностных лиц предприятий, учреждений и организаций, виновных в сокрытии (занижении) прибыли (дохода) или сокрытии (неучтении) иных объектов налогообложения, а также в отсутствии бухгалтерского учета или ведении его с нарушением установленного порядка и искажении бухгалтерских отчетов, в представлении, несвоевременном представлении или представлении по не установленной форме бухгалтерских отчетов, балансов, расчетов, деклараций и других документов, связанных с исчислением и уплатой налогов и других платежей в бюджет, – в размере от двух до пяти минимальных размеров оплаты труда на каждого виновного, а за те же действия, совершенные повторно в течении года после наложения административного взыскания, – в размере от пяти до десяти минимальных размеров оплаты труда;</w:t>
      </w:r>
    </w:p>
    <w:p w:rsidR="008C519A" w:rsidRDefault="008C519A">
      <w:pPr>
        <w:pStyle w:val="ListBullet"/>
      </w:pPr>
      <w:r>
        <w:t>на руководителей и других должностных лиц предприятий, учреждений и организаций, не выполняющих требования ГНИ, и их должностных лиц, – в размере от двух с половиной до пяти минимальных размеров оплаты труда.</w:t>
      </w:r>
    </w:p>
    <w:p w:rsidR="008C519A" w:rsidRDefault="008C519A">
      <w:pPr>
        <w:pStyle w:val="BodyText"/>
      </w:pPr>
      <w:r>
        <w:t>Взыскание недоимки по налогам и другим обязательным платежам, а также сумм штрафов и иных санкций с юридических лиц проводятся в бесспорном порядке.</w:t>
      </w:r>
    </w:p>
    <w:p w:rsidR="008C519A" w:rsidRDefault="008C519A">
      <w:pPr>
        <w:pStyle w:val="BodyText"/>
      </w:pPr>
      <w:r>
        <w:t>Налоговые органы после проведения документальной проверки обязаны обеспечить всесторонний контроль за устранением налогоплательщиком выявленных нарушений налогового законодательства и порядка ведения бухгалтерского учета.</w:t>
      </w:r>
    </w:p>
    <w:p w:rsidR="008C519A" w:rsidRDefault="008C519A">
      <w:pPr>
        <w:pStyle w:val="BodyText"/>
      </w:pPr>
      <w:r>
        <w:t xml:space="preserve">2) Методы ведомственного контроля подразделяются на систематические и разовые, плановые и внеплановые, комплексные, целевые и тематические. </w:t>
      </w:r>
    </w:p>
    <w:p w:rsidR="008C519A" w:rsidRDefault="008C519A">
      <w:pPr>
        <w:pStyle w:val="BodyText"/>
      </w:pPr>
      <w:r>
        <w:t>Систематический ведомственный контроль за органами, структурными подразделениями и работниками осуществляется руководителями всех ступеней и вышестоящими органами в ходе повседневной деятельности. Возможны, в целях проверки жалобы или другого сигнала, разовые целевые командировки сотрудника в нижестоящие налоговые органы.</w:t>
      </w:r>
    </w:p>
    <w:p w:rsidR="008C519A" w:rsidRDefault="008C519A">
      <w:pPr>
        <w:pStyle w:val="BodyText"/>
      </w:pPr>
      <w:r>
        <w:t>Ведомственный контроль осуществляется в соответствии с утверждаемыми руководителями соответствующих вышестоящих ГНИ планами контрольной работы. В случае необходимости проводятся внеплановые проверки.</w:t>
      </w:r>
    </w:p>
    <w:p w:rsidR="008C519A" w:rsidRDefault="008C519A">
      <w:pPr>
        <w:pStyle w:val="BodyText"/>
      </w:pPr>
      <w:r>
        <w:t>Всеобщим методом осуществления ведомственного контроля являются компромиссные проверки работы ГНИ. Целью комплексной проверки являются оценка вышестоящим органом работы проверяемой инспекции по соблюдению налогового законодательства и обеспечения полного и своевременного внесения установленных налогов и других обязательных платежей в соответствующие бюджеты и во внебюджетные фонды.</w:t>
      </w:r>
    </w:p>
    <w:p w:rsidR="008C519A" w:rsidRDefault="008C519A">
      <w:pPr>
        <w:pStyle w:val="BodyText"/>
      </w:pPr>
      <w:r>
        <w:t>Объекты комплексных проверок для ГНИ по Оренбургской области является ГНИ по городам и районам в городах Оренбургской области. Для ГНИ по г. Орску – ГНИ по Ленинскому, Советскому и Октябрьскому районам.</w:t>
      </w:r>
    </w:p>
    <w:p w:rsidR="008C519A" w:rsidRDefault="008C519A">
      <w:pPr>
        <w:pStyle w:val="BodyText"/>
      </w:pPr>
      <w:r>
        <w:t>Комплексные проверки проводятся ГНИ Оренбургской области и ГНИ г. Орска в ГНИ соответственно по г. Орску и по районам в городе, как правило, не реже одного раза в два года. Сроки и продолжительность проведения определяется руководителем, назначившим проверку, с учетом объема и особенностей деятельности подлежащих проверке органов и численности работников, участвующих в ее проведении.</w:t>
      </w:r>
    </w:p>
    <w:p w:rsidR="008C519A" w:rsidRDefault="008C519A">
      <w:pPr>
        <w:pStyle w:val="BodyText"/>
      </w:pPr>
      <w:r>
        <w:t xml:space="preserve">Руководитель при назначении комплексной проверки определяет перечень участков работы и вопросы, подлежащие исследованию. При этом он исходит из того, что для достижения цели должны быть обследованы (проконтролированы) все основные направления деятельности проверяемой инспекции. В частности: </w:t>
      </w:r>
    </w:p>
    <w:p w:rsidR="008C519A" w:rsidRDefault="008C519A">
      <w:pPr>
        <w:pStyle w:val="ListBullet"/>
      </w:pPr>
      <w:r>
        <w:t>работа по обеспечению своевременного и полного учета налогоплательщиков;</w:t>
      </w:r>
    </w:p>
    <w:p w:rsidR="008C519A" w:rsidRDefault="008C519A">
      <w:pPr>
        <w:pStyle w:val="ListBullet"/>
      </w:pPr>
      <w:r>
        <w:t>используемые формы и методы выявления неучтенных юридических лиц; меры, принимаемые по исключению возможностей уклонения от учета в налоговых органах; изучение причин изменения числа учтенных плательщиков налогов; проводимые мероприятия по совершенствованию этого учета;</w:t>
      </w:r>
    </w:p>
    <w:p w:rsidR="008C519A" w:rsidRDefault="008C519A">
      <w:pPr>
        <w:pStyle w:val="ListBullet"/>
      </w:pPr>
      <w:r>
        <w:t>организация сбора налога и иных обязательных платежей в бюджет и во внебюджетные фонды; обеспечение своевременного оформления и представления налогоплательщиками в учреждения банков платежных документов; проведение работ по укреплению платежной дисциплины, анализы причин образования недоимок и проведения мероприятий по их устранению; ведение оперативно-бухгалтерского учета налоговых поступлений;</w:t>
      </w:r>
    </w:p>
    <w:p w:rsidR="008C519A" w:rsidRDefault="008C519A">
      <w:pPr>
        <w:pStyle w:val="ListBullet"/>
      </w:pPr>
      <w:r>
        <w:t>состояние контроля за налогоплательщиками; соблюдение сроков и обеспечение качества представленных плательщиками бухгалтерских отчетов, налоговых расчетов и организация камерных проверок этих документов (своевременность, охват в том числе репрезентативность выборки, глубина анализа, практичность рекомендаций); результативность мер по устранению выявленных нарушений; эффективность документальных проверок правильности исчислений, полноты и своевременности уплаты налогов и других платежей (целесообразность выбора объекта проверок, систематичность и качество этих проверок, результативность и полнота принимаемых по проверкам мер);</w:t>
      </w:r>
    </w:p>
    <w:p w:rsidR="008C519A" w:rsidRDefault="008C519A">
      <w:pPr>
        <w:pStyle w:val="ListBullet"/>
      </w:pPr>
      <w:r>
        <w:t>действенность работы по реализации материалов проверок соблюдения налогового законодательства; правильность применения финансовых санкций, своевременность и полнота взыскания дополнительно начисленных налогов и соответствующих штрафов; обеспечение передачи в органы предварительного расследования материалов проверок, выявивших факты преступлений; сотрудничество в таких ситуациях с налоговой полицией; профилактика (проведение мероприятий по предупреждения подобных нарушений); последующий контроль за устранением выявленных недостатков.</w:t>
      </w:r>
    </w:p>
    <w:p w:rsidR="008C519A" w:rsidRDefault="008C519A">
      <w:pPr>
        <w:pStyle w:val="BodyText"/>
      </w:pPr>
      <w:r>
        <w:t>Также при комплексных проверках обследуются дополнительные направления контроля. В качестве первого дополнительного направления контроля следует назвать проверку правовой грамотности сотрудника, инспектируемого ГНИ, соблюдение им «самим» законодательства, и не только налогового.</w:t>
      </w:r>
    </w:p>
    <w:p w:rsidR="008C519A" w:rsidRDefault="008C519A">
      <w:pPr>
        <w:pStyle w:val="BodyText"/>
      </w:pPr>
      <w:r>
        <w:t>Состав бригады. Руководитель налогового органа при назначении комплексной проверки определяет руководителя бригады ее состав. В состав бригады включаются сотрудники контрольной службы, юридического управления, работники других структурных подразделений. В состав бригады могут включатся сотрудники других инспекций.</w:t>
      </w:r>
    </w:p>
    <w:p w:rsidR="008C519A" w:rsidRDefault="008C519A">
      <w:pPr>
        <w:pStyle w:val="BodyText"/>
      </w:pPr>
      <w:r>
        <w:t>Важно, чтобы в бригаде были опытные и грамотные работники, которые могли бы в процессе проверки не только констатировать недостатки, но и оказать реальную деловую помощь в их устранении.</w:t>
      </w:r>
    </w:p>
    <w:p w:rsidR="008C519A" w:rsidRDefault="008C519A">
      <w:pPr>
        <w:pStyle w:val="BodyText"/>
      </w:pPr>
      <w:r>
        <w:t>Организация проведения проверок. По прибытии на место руководитель комплексной бригады знакомится с материалами ведомственного контроля, проведенного работниками проверяемой инспекции, и, именно здесь, исходя из фактического положения дел в проверяемом органе, осуществляется отбор конкретных налоговых подразделений для проверок и налогоплательщиков для перепроверок.</w:t>
      </w:r>
    </w:p>
    <w:p w:rsidR="008C519A" w:rsidRDefault="008C519A">
      <w:pPr>
        <w:pStyle w:val="BodyText"/>
      </w:pPr>
      <w:r>
        <w:t>В перепроверках, проводимых непосредственно у налогоплательщиков, обязательно участие работников проверяемых налоговых органов.</w:t>
      </w:r>
    </w:p>
    <w:p w:rsidR="008C519A" w:rsidRDefault="008C519A">
      <w:pPr>
        <w:pStyle w:val="BodyText"/>
      </w:pPr>
      <w:r>
        <w:t>О результатах проверки организации работы ГНИ составляется акт в двух экземплярах, один из которых вручается руководителю проверяемой ГНИ.</w:t>
      </w:r>
    </w:p>
    <w:p w:rsidR="008C519A" w:rsidRDefault="008C519A">
      <w:pPr>
        <w:pStyle w:val="BodyText"/>
      </w:pPr>
      <w:r>
        <w:t>В акте должны найти отражение: общие результаты деятельности ГНИ, состояние работы по анализу хода поступления в бюджет налогов, организации сбора налогов и других обязательных платежей, осуществление контроля за соблюдение налогового законодательства. В нем излагаются также выявленные проверкой нарушения и недостатки в работе ГНИ.</w:t>
      </w:r>
    </w:p>
    <w:p w:rsidR="008C519A" w:rsidRDefault="008C519A">
      <w:pPr>
        <w:pStyle w:val="BodyText"/>
      </w:pPr>
      <w:r>
        <w:t>Должностные лица, осуществляющие комплексные проверки, вправе вносить руководству проверяемой ГНИ предложения:</w:t>
      </w:r>
    </w:p>
    <w:p w:rsidR="008C519A" w:rsidRDefault="008C519A">
      <w:pPr>
        <w:pStyle w:val="List"/>
      </w:pPr>
      <w:r>
        <w:t>о применении к проверенным предприятиям, учреждениям, организациям и гражданам финансовых санкций и наложении на должностных лиц административных штрафов;</w:t>
      </w:r>
    </w:p>
    <w:p w:rsidR="008C519A" w:rsidRDefault="008C519A">
      <w:pPr>
        <w:pStyle w:val="List"/>
      </w:pPr>
      <w:r>
        <w:t>об отмене решений ГНИ в случае несоответствия их закону</w:t>
      </w:r>
    </w:p>
    <w:p w:rsidR="008C519A" w:rsidRDefault="008C519A">
      <w:pPr>
        <w:pStyle w:val="BodyText"/>
      </w:pPr>
      <w:r>
        <w:t>Итак, ведомственный контроль осуществляется как повседневным наблюдением со стороны руководителей вышестоящих органов, так и посредством проведения специальных мероприятий-проверок, тематических, целевых и комплексных.</w:t>
      </w:r>
    </w:p>
    <w:p w:rsidR="008C519A" w:rsidRDefault="008C519A">
      <w:pPr>
        <w:pStyle w:val="BodyText"/>
      </w:pPr>
      <w:r>
        <w:t>3) Контроль внутри ГНИ осуществляется с помощью перепроверок следующим образом: в каждом отделе ГНИ за сотрудником закреплено предприятие, которое он должен полностью проверить или налог, который он должен рассчитать и «взять» с предприятия.</w:t>
      </w:r>
    </w:p>
    <w:p w:rsidR="008C519A" w:rsidRDefault="008C519A">
      <w:pPr>
        <w:pStyle w:val="BodyText"/>
      </w:pPr>
      <w:r>
        <w:t>Начальник отдела, после того как предприятие проверено, делает документальную проверку с выходом на место. Заново проверяет предприятие и выявляет ошибки своих сотрудников, если таковые есть. Затем начальник разрабатывает конкретные меры по устранению выявленных недостатков и нарушений, принимает соответствующие решения о привлечении к ответственности виновных сотрудников, о чем должны проинформировать начальника ГНИ или заместителя начальника ГНИ.</w:t>
      </w:r>
    </w:p>
    <w:p w:rsidR="008C519A" w:rsidRDefault="008C519A">
      <w:pPr>
        <w:pStyle w:val="BodyText"/>
      </w:pPr>
      <w:r>
        <w:t xml:space="preserve">Также начальник ГНИ контролирует работу начальников отделов, направляет специалистов из этой же ГНИ для перепроверок по отделам. Они проводят камеральные проверки или проверки с выходом на место. По окончанию проверок они сообщают о результатах начальнику ГНИ. </w:t>
      </w:r>
    </w:p>
    <w:p w:rsidR="008C519A" w:rsidRDefault="008C519A">
      <w:pPr>
        <w:pStyle w:val="BodyText"/>
      </w:pPr>
      <w:r>
        <w:t>Сам начальник ГНИ непосредственно никогда не проводит перепроверок.</w:t>
      </w:r>
    </w:p>
    <w:p w:rsidR="008C519A" w:rsidRDefault="008C519A">
      <w:pPr>
        <w:pStyle w:val="BodyText"/>
      </w:pPr>
      <w:r>
        <w:t>Также существует прокурорский надзор за деятельности ГНИ. Прокурорский надзор является вспомогательным, дополнительным контролирующим органом.</w:t>
      </w:r>
    </w:p>
    <w:p w:rsidR="008C519A" w:rsidRDefault="008C519A">
      <w:pPr>
        <w:pStyle w:val="BodyText"/>
      </w:pPr>
      <w:r>
        <w:t xml:space="preserve">Первоочередной задачей и конечной целью всех направлений деятельности прокуратуры является правовая защита граждан, и изменение характера отношений с контролирующими органами, проверка полноты принятых этими органами мер по устранению выявленных нарушений и привлечение виновных к ответственности. </w:t>
      </w:r>
    </w:p>
    <w:p w:rsidR="008C519A" w:rsidRDefault="008C519A">
      <w:pPr>
        <w:pStyle w:val="BodyText"/>
      </w:pPr>
      <w:r>
        <w:t>Естественно, что в стремлении защитить фискальный  интерес государства и, тем самым, выполнить свои служебные обязанности, некоторые сотрудники ГНИ в ряде случаев увлекаются, «перегибают палку». В связи с этим довольно большое число прокурорских реагирований связано с завышением финансовых тягот, возлагаемых на плательщика, с фактами незаконного привлечения граждан к административной ответственности, грубого нарушения порядка административного производства.</w:t>
      </w:r>
    </w:p>
    <w:p w:rsidR="008C519A" w:rsidRDefault="008C519A">
      <w:pPr>
        <w:pStyle w:val="BodyText"/>
      </w:pPr>
      <w:r>
        <w:t>Однако, с другой стороны, гораздо большее число нарушений деятельности ГНИ связано с оставлением нарушителей безнаказанными. Иногда налоговый инспектор, выявив факты сокрытия или занижения прибыли, незаконно освобождает правонарушителей от ответственности, не применяет к ним финансовых санкций. Значительное число виновных не привлекается к установленной законом административной ответственности.</w:t>
      </w:r>
    </w:p>
    <w:p w:rsidR="008C519A" w:rsidRDefault="008C519A">
      <w:pPr>
        <w:pStyle w:val="BodyText"/>
      </w:pPr>
      <w:r>
        <w:t>Прокуратура проводит комплексные проверки работы ГНИ.</w:t>
      </w:r>
    </w:p>
    <w:p w:rsidR="008C519A" w:rsidRDefault="008C519A">
      <w:pPr>
        <w:pStyle w:val="BodyText"/>
      </w:pPr>
      <w:r>
        <w:t>Прокурор вправе по предъявлении служебного удостоверения беспрепятственно входить на территории и в помещения ГНИ, иметь доступ к их документам и материалам, вызывать должностных лиц ГНИ для объяснений по поводу нарушений закона.</w:t>
      </w:r>
    </w:p>
    <w:p w:rsidR="008C519A" w:rsidRDefault="008C519A">
      <w:pPr>
        <w:pStyle w:val="BodyText"/>
      </w:pPr>
      <w:r>
        <w:t>Итак, прокурорский надзор за деятельностью ГНИ является одной из гарантий соблюдения в ее деятельности действующих законов, соблюдения законных интересов граждан и защиты интересов государства.</w:t>
      </w:r>
    </w:p>
    <w:p w:rsidR="008C519A" w:rsidRDefault="008C519A">
      <w:pPr>
        <w:pStyle w:val="Heading2"/>
      </w:pPr>
      <w:bookmarkStart w:id="9" w:name="_Toc419257375"/>
      <w:r>
        <w:t>2.4. Система мотивации труда персонала ГНИ</w:t>
      </w:r>
      <w:bookmarkEnd w:id="9"/>
    </w:p>
    <w:p w:rsidR="008C519A" w:rsidRDefault="008C519A">
      <w:pPr>
        <w:pStyle w:val="BodyText"/>
      </w:pPr>
      <w:r>
        <w:t>При планировании и организации работ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координировать усилия многих людей и сообща реализовывать потенциальные возможности группы работников. К сожалению, руководители часто ошибочно полагают, что если некоторая организационная структура или некий род деятельности прекрасно «работает» на бумаге, то они также будут «работать» и в жизни. Но это далеко не так. Руководитель, чтобы эффективно двигаться навстречу цели, должен координировать работу и заставлять людей выполнять ее. Менеджеров часто называют исполнительными руководителями, потому что главный смысл их деятельности состоит в том, чтобы обеспечит исполнение работы данной организации.</w:t>
      </w:r>
    </w:p>
    <w:p w:rsidR="008C519A" w:rsidRDefault="008C519A">
      <w:pPr>
        <w:pStyle w:val="BodyText"/>
      </w:pPr>
      <w:r>
        <w:t>Руководители воплощают свои решения в дела, применяя на практике основные принципы мотивации.</w:t>
      </w:r>
    </w:p>
    <w:p w:rsidR="008C519A" w:rsidRDefault="008C519A">
      <w:pPr>
        <w:pStyle w:val="BodyText"/>
      </w:pPr>
      <w:r>
        <w:t>Мотивация – это процесс побуждения себя и других к деятельности для достижения личных целей или целей организации.</w:t>
      </w:r>
    </w:p>
    <w:p w:rsidR="008C519A" w:rsidRDefault="008C519A">
      <w:pPr>
        <w:pStyle w:val="BodyText"/>
      </w:pPr>
      <w:r>
        <w:t>Рассмотрим систему мотивации труда персонала ГНИ Октябрьского района г. Орска.</w:t>
      </w:r>
    </w:p>
    <w:p w:rsidR="008C519A" w:rsidRDefault="008C519A">
      <w:pPr>
        <w:pStyle w:val="BodyText"/>
      </w:pPr>
      <w:r>
        <w:t>Система мотивации ГНИ заключается в следующем:</w:t>
      </w:r>
    </w:p>
    <w:p w:rsidR="008C519A" w:rsidRDefault="008C519A">
      <w:pPr>
        <w:pStyle w:val="List"/>
      </w:pPr>
      <w:r>
        <w:t>премирование работников ГНИ;</w:t>
      </w:r>
    </w:p>
    <w:p w:rsidR="008C519A" w:rsidRDefault="008C519A">
      <w:pPr>
        <w:pStyle w:val="List"/>
      </w:pPr>
      <w:r>
        <w:t>надбавки за высокие достижения в труде или за выполнение особо важной работы;</w:t>
      </w:r>
    </w:p>
    <w:p w:rsidR="008C519A" w:rsidRDefault="008C519A">
      <w:pPr>
        <w:pStyle w:val="List"/>
      </w:pPr>
      <w:r>
        <w:t>для руководящих работников и специалистов налоговых органов вводятся классные чины;</w:t>
      </w:r>
    </w:p>
    <w:p w:rsidR="008C519A" w:rsidRDefault="008C519A">
      <w:pPr>
        <w:pStyle w:val="List"/>
      </w:pPr>
      <w:r>
        <w:t>ежемесячная надбавка к должностному окладу за выслугу лет работниками ГНИ;</w:t>
      </w:r>
    </w:p>
    <w:p w:rsidR="008C519A" w:rsidRDefault="008C519A">
      <w:pPr>
        <w:pStyle w:val="List"/>
      </w:pPr>
      <w:r>
        <w:t>формирование и расходование средств Межведомственного фонда развития налоговой системы и налоговой службы Российской Федерации;</w:t>
      </w:r>
    </w:p>
    <w:p w:rsidR="008C519A" w:rsidRDefault="008C519A">
      <w:pPr>
        <w:pStyle w:val="List"/>
      </w:pPr>
      <w:r>
        <w:t>обеспечение налоговых органов служебными помещениями, транспортом, вычислительной техникой, другими материально-техническими средствами, а их работников жильем, дошкольными и школьными учреждениями;</w:t>
      </w:r>
    </w:p>
    <w:p w:rsidR="008C519A" w:rsidRDefault="008C519A">
      <w:pPr>
        <w:pStyle w:val="List"/>
      </w:pPr>
      <w:r>
        <w:t>обязательное государственное личное страхование сотрудников ГНИ</w:t>
      </w:r>
    </w:p>
    <w:p w:rsidR="008C519A" w:rsidRDefault="008C519A">
      <w:pPr>
        <w:pStyle w:val="List"/>
      </w:pPr>
      <w:r>
        <w:t>выплата единовременных пособий и возмещение материального ущерба сотрудникам ГНИ;</w:t>
      </w:r>
    </w:p>
    <w:p w:rsidR="008C519A" w:rsidRDefault="008C519A">
      <w:pPr>
        <w:pStyle w:val="List"/>
      </w:pPr>
      <w:r>
        <w:t>выдача форменной одежды работникам ГНИ, которым присвоены классные чины;</w:t>
      </w:r>
    </w:p>
    <w:p w:rsidR="008C519A" w:rsidRDefault="008C519A">
      <w:pPr>
        <w:pStyle w:val="List"/>
      </w:pPr>
      <w:r>
        <w:t>дополнительные льготы для работников ГНИ;</w:t>
      </w:r>
    </w:p>
    <w:p w:rsidR="008C519A" w:rsidRDefault="008C519A">
      <w:pPr>
        <w:pStyle w:val="List"/>
      </w:pPr>
      <w:r>
        <w:t>обеспечение обучения и переподготовки.</w:t>
      </w:r>
    </w:p>
    <w:p w:rsidR="008C519A" w:rsidRDefault="008C519A">
      <w:pPr>
        <w:pStyle w:val="BodyText"/>
      </w:pPr>
      <w:r>
        <w:t>А теперь рассмотрим более подробно каждый из пунктов системы мотивации ГНИ:</w:t>
      </w:r>
    </w:p>
    <w:p w:rsidR="008C519A" w:rsidRDefault="008C519A">
      <w:pPr>
        <w:pStyle w:val="BodyText"/>
      </w:pPr>
      <w:r>
        <w:t>1. Премирование работников ГНИ производится исходя из размера двухмесячной заработной платы по должностным окладам с учетом соответствующих доплат за классные чины. Конкретные размеры премий работникам и руководителям всех уровней ГНИ определяются в соответствии с их личным вкладом в общие результаты работы и максимальными размерами не ограничиваются.</w:t>
      </w:r>
    </w:p>
    <w:p w:rsidR="008C519A" w:rsidRDefault="008C519A">
      <w:pPr>
        <w:pStyle w:val="BodyText"/>
      </w:pPr>
      <w:r>
        <w:t>2. Руководители налоговых органов могут устанавливать работникам надбавки за высокие достижения в труде или за выполнение особо важной работы в размере до пятидесяти процентов должностного оклада из фонда, исчисленного в размере месячного фонда заработной платы по должностным окладам и соответствующим доплатам за классные чины. Эти надбавки отменяются или уменьшаются при несвоевременном выполнении заданий, ухудшении качества работы, а также нарушении трудовой дисциплины.</w:t>
      </w:r>
    </w:p>
    <w:p w:rsidR="008C519A" w:rsidRDefault="008C519A">
      <w:pPr>
        <w:pStyle w:val="BodyText"/>
      </w:pPr>
      <w:r>
        <w:t>3. Для работников ГНИ Российской Федерации устанавливаются следующие классные чины:</w:t>
      </w:r>
    </w:p>
    <w:p w:rsidR="008C519A" w:rsidRDefault="008C519A">
      <w:pPr>
        <w:pStyle w:val="ListBullet"/>
      </w:pPr>
      <w:r>
        <w:t>главный государственный советник налоговой службы;</w:t>
      </w:r>
    </w:p>
    <w:p w:rsidR="008C519A" w:rsidRDefault="008C519A">
      <w:pPr>
        <w:pStyle w:val="ListBullet"/>
      </w:pPr>
      <w:r>
        <w:t>государственный советник налоговой службы I ранга;</w:t>
      </w:r>
    </w:p>
    <w:p w:rsidR="008C519A" w:rsidRDefault="008C519A">
      <w:pPr>
        <w:pStyle w:val="ListBullet"/>
      </w:pPr>
      <w:r>
        <w:t>государственный советник налоговой службы II ранга;</w:t>
      </w:r>
    </w:p>
    <w:p w:rsidR="008C519A" w:rsidRDefault="008C519A">
      <w:pPr>
        <w:pStyle w:val="ListBullet"/>
      </w:pPr>
      <w:r>
        <w:t>государственный советник налоговой службы III ранга;</w:t>
      </w:r>
    </w:p>
    <w:p w:rsidR="008C519A" w:rsidRDefault="008C519A">
      <w:pPr>
        <w:pStyle w:val="ListBullet"/>
      </w:pPr>
      <w:r>
        <w:t>советник налоговой службы I ранга;</w:t>
      </w:r>
    </w:p>
    <w:p w:rsidR="008C519A" w:rsidRDefault="008C519A">
      <w:pPr>
        <w:pStyle w:val="ListBullet"/>
      </w:pPr>
      <w:r>
        <w:t>советник налоговой службы II ранга;</w:t>
      </w:r>
    </w:p>
    <w:p w:rsidR="008C519A" w:rsidRDefault="008C519A">
      <w:pPr>
        <w:pStyle w:val="ListBullet"/>
      </w:pPr>
      <w:r>
        <w:t>советник налоговой службы III ранга;</w:t>
      </w:r>
    </w:p>
    <w:p w:rsidR="008C519A" w:rsidRDefault="008C519A">
      <w:pPr>
        <w:pStyle w:val="ListBullet"/>
      </w:pPr>
      <w:r>
        <w:t>инспектор налоговой службы I ранга;</w:t>
      </w:r>
    </w:p>
    <w:p w:rsidR="008C519A" w:rsidRDefault="008C519A">
      <w:pPr>
        <w:pStyle w:val="ListBullet"/>
      </w:pPr>
      <w:r>
        <w:t>инспектор налоговой службы II ранга;</w:t>
      </w:r>
    </w:p>
    <w:p w:rsidR="008C519A" w:rsidRDefault="008C519A">
      <w:pPr>
        <w:pStyle w:val="ListBullet"/>
      </w:pPr>
      <w:r>
        <w:t>инспектор налоговой службы III ранга;</w:t>
      </w:r>
    </w:p>
    <w:p w:rsidR="008C519A" w:rsidRDefault="008C519A">
      <w:pPr>
        <w:pStyle w:val="BodyText"/>
      </w:pPr>
      <w:r>
        <w:t>Присвоение каждого классного чина производится в соответствии с занимаемой должностью, квалификацией и стажем работы.</w:t>
      </w:r>
    </w:p>
    <w:p w:rsidR="008C519A" w:rsidRDefault="008C519A">
      <w:pPr>
        <w:pStyle w:val="BodyText"/>
      </w:pPr>
      <w:r>
        <w:t>Работникам налоговой службы, осуществляющими контроль за соблюдением законодательства о налогах, правильностью их исчисления, полнотой и своевременностью внесения в соответствующие бюджеты налогов и других платежей присваивается соответствующий данной должности классный чин (прил. 4).</w:t>
      </w:r>
    </w:p>
    <w:p w:rsidR="008C519A" w:rsidRDefault="008C519A">
      <w:pPr>
        <w:pStyle w:val="BodyText"/>
      </w:pPr>
      <w:r>
        <w:t xml:space="preserve">Присвоение классных чинов производится по ходатайству начальника ГНИ по подчиненности. </w:t>
      </w:r>
    </w:p>
    <w:p w:rsidR="008C519A" w:rsidRDefault="008C519A">
      <w:pPr>
        <w:pStyle w:val="BodyText"/>
      </w:pPr>
      <w:r>
        <w:t>Установлены следующие сроки пребывания в классовом чине (табл. 4.2).</w:t>
      </w:r>
    </w:p>
    <w:p w:rsidR="008C519A" w:rsidRDefault="008C519A">
      <w:pPr>
        <w:pStyle w:val="Caption"/>
      </w:pPr>
      <w:r>
        <w:t>Сроки пребывания в классном чине работников ГНИ.</w:t>
      </w:r>
    </w:p>
    <w:p w:rsidR="008C519A" w:rsidRDefault="008C519A">
      <w:pPr>
        <w:pStyle w:val="Caption"/>
        <w:jc w:val="right"/>
      </w:pPr>
      <w:r>
        <w:t>Таблица 4.2</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71"/>
        <w:gridCol w:w="3083"/>
      </w:tblGrid>
      <w:tr w:rsidR="008C519A">
        <w:tc>
          <w:tcPr>
            <w:tcW w:w="6771" w:type="dxa"/>
          </w:tcPr>
          <w:p w:rsidR="008C519A" w:rsidRDefault="008C519A">
            <w:pPr>
              <w:pStyle w:val="BodyText"/>
              <w:ind w:firstLine="0"/>
              <w:jc w:val="center"/>
              <w:rPr>
                <w:sz w:val="20"/>
              </w:rPr>
            </w:pPr>
            <w:r>
              <w:rPr>
                <w:sz w:val="20"/>
              </w:rPr>
              <w:t>Классный чин</w:t>
            </w:r>
          </w:p>
        </w:tc>
        <w:tc>
          <w:tcPr>
            <w:tcW w:w="3083" w:type="dxa"/>
          </w:tcPr>
          <w:p w:rsidR="008C519A" w:rsidRDefault="008C519A">
            <w:pPr>
              <w:pStyle w:val="BodyText"/>
              <w:ind w:firstLine="0"/>
              <w:jc w:val="center"/>
              <w:rPr>
                <w:sz w:val="20"/>
              </w:rPr>
            </w:pPr>
            <w:r>
              <w:rPr>
                <w:sz w:val="20"/>
              </w:rPr>
              <w:t>Срок, лет</w:t>
            </w:r>
          </w:p>
        </w:tc>
      </w:tr>
      <w:tr w:rsidR="008C519A">
        <w:tc>
          <w:tcPr>
            <w:tcW w:w="6771" w:type="dxa"/>
          </w:tcPr>
          <w:p w:rsidR="008C519A" w:rsidRDefault="008C519A">
            <w:pPr>
              <w:pStyle w:val="BodyText"/>
              <w:ind w:firstLine="284"/>
              <w:rPr>
                <w:sz w:val="20"/>
              </w:rPr>
            </w:pPr>
            <w:r>
              <w:rPr>
                <w:sz w:val="20"/>
              </w:rPr>
              <w:t>инспектор налоговой службы III ранга;</w:t>
            </w:r>
          </w:p>
        </w:tc>
        <w:tc>
          <w:tcPr>
            <w:tcW w:w="3083" w:type="dxa"/>
          </w:tcPr>
          <w:p w:rsidR="008C519A" w:rsidRDefault="008C519A">
            <w:pPr>
              <w:pStyle w:val="BodyText"/>
              <w:ind w:firstLine="0"/>
              <w:jc w:val="center"/>
              <w:rPr>
                <w:sz w:val="20"/>
              </w:rPr>
            </w:pPr>
            <w:r>
              <w:rPr>
                <w:sz w:val="20"/>
              </w:rPr>
              <w:t>2 года</w:t>
            </w:r>
          </w:p>
        </w:tc>
      </w:tr>
      <w:tr w:rsidR="008C519A">
        <w:tc>
          <w:tcPr>
            <w:tcW w:w="6771" w:type="dxa"/>
          </w:tcPr>
          <w:p w:rsidR="008C519A" w:rsidRDefault="008C519A">
            <w:pPr>
              <w:pStyle w:val="BodyText"/>
              <w:ind w:firstLine="284"/>
              <w:rPr>
                <w:sz w:val="20"/>
              </w:rPr>
            </w:pPr>
            <w:r>
              <w:rPr>
                <w:sz w:val="20"/>
              </w:rPr>
              <w:t>инспектор налоговой службы II ранга;</w:t>
            </w:r>
          </w:p>
        </w:tc>
        <w:tc>
          <w:tcPr>
            <w:tcW w:w="3083" w:type="dxa"/>
          </w:tcPr>
          <w:p w:rsidR="008C519A" w:rsidRDefault="008C519A">
            <w:pPr>
              <w:pStyle w:val="BodyText"/>
              <w:ind w:firstLine="0"/>
              <w:jc w:val="center"/>
              <w:rPr>
                <w:sz w:val="20"/>
              </w:rPr>
            </w:pPr>
            <w:r>
              <w:rPr>
                <w:sz w:val="20"/>
              </w:rPr>
              <w:t>2 года</w:t>
            </w:r>
          </w:p>
        </w:tc>
      </w:tr>
      <w:tr w:rsidR="008C519A">
        <w:tc>
          <w:tcPr>
            <w:tcW w:w="6771" w:type="dxa"/>
          </w:tcPr>
          <w:p w:rsidR="008C519A" w:rsidRDefault="008C519A">
            <w:pPr>
              <w:pStyle w:val="BodyText"/>
              <w:ind w:firstLine="284"/>
              <w:rPr>
                <w:sz w:val="20"/>
              </w:rPr>
            </w:pPr>
            <w:r>
              <w:rPr>
                <w:sz w:val="20"/>
              </w:rPr>
              <w:t>инспектор налоговой службы I ранга;</w:t>
            </w:r>
          </w:p>
        </w:tc>
        <w:tc>
          <w:tcPr>
            <w:tcW w:w="3083" w:type="dxa"/>
          </w:tcPr>
          <w:p w:rsidR="008C519A" w:rsidRDefault="008C519A">
            <w:pPr>
              <w:pStyle w:val="BodyText"/>
              <w:ind w:firstLine="0"/>
              <w:jc w:val="center"/>
              <w:rPr>
                <w:sz w:val="20"/>
              </w:rPr>
            </w:pPr>
            <w:r>
              <w:rPr>
                <w:sz w:val="20"/>
              </w:rPr>
              <w:t>3 года</w:t>
            </w:r>
          </w:p>
        </w:tc>
      </w:tr>
      <w:tr w:rsidR="008C519A">
        <w:tc>
          <w:tcPr>
            <w:tcW w:w="6771" w:type="dxa"/>
          </w:tcPr>
          <w:p w:rsidR="008C519A" w:rsidRDefault="008C519A">
            <w:pPr>
              <w:pStyle w:val="BodyText"/>
              <w:ind w:firstLine="284"/>
              <w:rPr>
                <w:sz w:val="20"/>
              </w:rPr>
            </w:pPr>
            <w:r>
              <w:rPr>
                <w:sz w:val="20"/>
              </w:rPr>
              <w:t>советник налоговой службы III ранга;</w:t>
            </w:r>
          </w:p>
        </w:tc>
        <w:tc>
          <w:tcPr>
            <w:tcW w:w="3083" w:type="dxa"/>
          </w:tcPr>
          <w:p w:rsidR="008C519A" w:rsidRDefault="008C519A">
            <w:pPr>
              <w:pStyle w:val="BodyText"/>
              <w:ind w:firstLine="0"/>
              <w:jc w:val="center"/>
              <w:rPr>
                <w:sz w:val="20"/>
              </w:rPr>
            </w:pPr>
            <w:r>
              <w:rPr>
                <w:sz w:val="20"/>
              </w:rPr>
              <w:t>3 года</w:t>
            </w:r>
          </w:p>
        </w:tc>
      </w:tr>
      <w:tr w:rsidR="008C519A">
        <w:tc>
          <w:tcPr>
            <w:tcW w:w="6771" w:type="dxa"/>
          </w:tcPr>
          <w:p w:rsidR="008C519A" w:rsidRDefault="008C519A">
            <w:pPr>
              <w:pStyle w:val="BodyText"/>
              <w:ind w:firstLine="284"/>
              <w:rPr>
                <w:sz w:val="20"/>
              </w:rPr>
            </w:pPr>
            <w:r>
              <w:rPr>
                <w:sz w:val="20"/>
              </w:rPr>
              <w:t>советник налоговой службы II ранга;</w:t>
            </w:r>
          </w:p>
        </w:tc>
        <w:tc>
          <w:tcPr>
            <w:tcW w:w="3083" w:type="dxa"/>
          </w:tcPr>
          <w:p w:rsidR="008C519A" w:rsidRDefault="008C519A">
            <w:pPr>
              <w:pStyle w:val="BodyText"/>
              <w:ind w:firstLine="0"/>
              <w:jc w:val="center"/>
              <w:rPr>
                <w:sz w:val="20"/>
              </w:rPr>
            </w:pPr>
            <w:r>
              <w:rPr>
                <w:sz w:val="20"/>
              </w:rPr>
              <w:t>4 года</w:t>
            </w:r>
          </w:p>
        </w:tc>
      </w:tr>
      <w:tr w:rsidR="008C519A">
        <w:tc>
          <w:tcPr>
            <w:tcW w:w="6771" w:type="dxa"/>
          </w:tcPr>
          <w:p w:rsidR="008C519A" w:rsidRDefault="008C519A">
            <w:pPr>
              <w:pStyle w:val="BodyText"/>
              <w:ind w:firstLine="284"/>
              <w:rPr>
                <w:sz w:val="20"/>
              </w:rPr>
            </w:pPr>
            <w:r>
              <w:rPr>
                <w:sz w:val="20"/>
              </w:rPr>
              <w:t>советник налоговой службы I ранга;</w:t>
            </w:r>
          </w:p>
        </w:tc>
        <w:tc>
          <w:tcPr>
            <w:tcW w:w="3083" w:type="dxa"/>
          </w:tcPr>
          <w:p w:rsidR="008C519A" w:rsidRDefault="008C519A">
            <w:pPr>
              <w:pStyle w:val="BodyText"/>
              <w:ind w:firstLine="0"/>
              <w:jc w:val="center"/>
              <w:rPr>
                <w:sz w:val="20"/>
              </w:rPr>
            </w:pPr>
            <w:r>
              <w:rPr>
                <w:sz w:val="20"/>
              </w:rPr>
              <w:t>4 года</w:t>
            </w:r>
          </w:p>
        </w:tc>
      </w:tr>
    </w:tbl>
    <w:p w:rsidR="008C519A" w:rsidRDefault="008C519A">
      <w:pPr>
        <w:pStyle w:val="BodyText"/>
      </w:pPr>
      <w:r>
        <w:t>Присвоение очередного классного чина производится только в случаях повышения в должности и за особые отличия в работе.</w:t>
      </w:r>
    </w:p>
    <w:p w:rsidR="008C519A" w:rsidRDefault="008C519A">
      <w:pPr>
        <w:pStyle w:val="BodyText"/>
      </w:pPr>
      <w:r>
        <w:t>Вновь принятые работники представляются к классному чину инспектор налоговой службы III ранга при наличие высшего или среднего специального образования и стажа работы в налоговых органах не менее одного года.</w:t>
      </w:r>
    </w:p>
    <w:p w:rsidR="008C519A" w:rsidRDefault="008C519A">
      <w:pPr>
        <w:pStyle w:val="BodyText"/>
      </w:pPr>
      <w:r>
        <w:t>Начальникам ГНИ в пределах их полномочий предоставляется право в отдельных случаях за примерное исполнение служебных обязанностей и достигнутые успехи в работе:</w:t>
      </w:r>
    </w:p>
    <w:p w:rsidR="008C519A" w:rsidRDefault="008C519A">
      <w:pPr>
        <w:pStyle w:val="ListBullet"/>
      </w:pPr>
      <w:r>
        <w:t>присвоить работникам очередные классные чины до истечения срока, указанного выше;</w:t>
      </w:r>
    </w:p>
    <w:p w:rsidR="008C519A" w:rsidRDefault="008C519A">
      <w:pPr>
        <w:pStyle w:val="ListBullet"/>
      </w:pPr>
      <w:r>
        <w:t>при выдвижении на высшую должность производить в классный чин без соблюдения очередности, но не более чем на два классных чина выше того, в котором состоит работник.</w:t>
      </w:r>
    </w:p>
    <w:p w:rsidR="008C519A" w:rsidRDefault="008C519A">
      <w:pPr>
        <w:pStyle w:val="BodyText"/>
      </w:pPr>
      <w:r>
        <w:t>Работники государственной налоговой службы, которым присвоены классные чины, состоят в них пожизненно. Лишение классного чина может иметь место при увольнении работника из ГНИ за порочащие проступки. В случаях совершения работником ГНИ грубых нарушений служебных обязанностей он может быть понижен в классном чине.</w:t>
      </w:r>
    </w:p>
    <w:p w:rsidR="008C519A" w:rsidRDefault="008C519A">
      <w:pPr>
        <w:pStyle w:val="BodyText"/>
      </w:pPr>
      <w:r>
        <w:t>Лишение классного чина и понижение в классном чине начальника ГНИ по Октябрьскому району производится руководителями вышестоящих государственных налоговых служб. Для ГНИ Октябрьского района такой службой является ГНИ по городу Орску или ГНИ  Оренбургской области.</w:t>
      </w:r>
    </w:p>
    <w:p w:rsidR="008C519A" w:rsidRDefault="008C519A">
      <w:pPr>
        <w:pStyle w:val="BodyText"/>
      </w:pPr>
      <w:r>
        <w:t>4. Выплаты ежемесячных надбавок за выслугу лет производятся дифференцировано в зависимости от общего стажа работы и определяются в следующих размерах:</w:t>
      </w:r>
    </w:p>
    <w:p w:rsidR="008C519A" w:rsidRDefault="008C519A">
      <w:pPr>
        <w:pStyle w:val="Caption"/>
      </w:pPr>
      <w:r>
        <w:t>Выплата ежемесячных надбавок за выслугу лет в зависимости от стажа работы</w:t>
      </w:r>
    </w:p>
    <w:p w:rsidR="008C519A" w:rsidRDefault="008C519A">
      <w:pPr>
        <w:pStyle w:val="Caption"/>
        <w:jc w:val="right"/>
      </w:pPr>
      <w:r>
        <w:t>Таблица 4.3</w:t>
      </w:r>
    </w:p>
    <w:tbl>
      <w:tblPr>
        <w:tblW w:w="0" w:type="auto"/>
        <w:tblInd w:w="-116" w:type="dxa"/>
        <w:tblLayout w:type="fixed"/>
        <w:tblLook w:val="0000" w:firstRow="0" w:lastRow="0" w:firstColumn="0" w:lastColumn="0" w:noHBand="0" w:noVBand="0"/>
      </w:tblPr>
      <w:tblGrid>
        <w:gridCol w:w="5920"/>
        <w:gridCol w:w="3934"/>
      </w:tblGrid>
      <w:tr w:rsidR="008C519A">
        <w:tc>
          <w:tcPr>
            <w:tcW w:w="5920" w:type="dxa"/>
            <w:tcBorders>
              <w:top w:val="single" w:sz="6" w:space="0" w:color="auto"/>
              <w:left w:val="single" w:sz="6" w:space="0" w:color="auto"/>
              <w:bottom w:val="single" w:sz="6" w:space="0" w:color="auto"/>
            </w:tcBorders>
          </w:tcPr>
          <w:p w:rsidR="008C519A" w:rsidRDefault="008C519A">
            <w:pPr>
              <w:pStyle w:val="BodyText"/>
              <w:ind w:firstLine="0"/>
              <w:rPr>
                <w:sz w:val="20"/>
              </w:rPr>
            </w:pPr>
            <w:r>
              <w:rPr>
                <w:sz w:val="20"/>
              </w:rPr>
              <w:t>4.1 Руководителям и специалистам</w:t>
            </w:r>
          </w:p>
        </w:tc>
        <w:tc>
          <w:tcPr>
            <w:tcW w:w="3934" w:type="dxa"/>
            <w:tcBorders>
              <w:top w:val="single" w:sz="6" w:space="0" w:color="auto"/>
              <w:bottom w:val="single" w:sz="6" w:space="0" w:color="auto"/>
              <w:right w:val="single" w:sz="6" w:space="0" w:color="auto"/>
            </w:tcBorders>
          </w:tcPr>
          <w:p w:rsidR="008C519A" w:rsidRDefault="008C519A">
            <w:pPr>
              <w:pStyle w:val="BodyText"/>
              <w:ind w:firstLine="0"/>
              <w:jc w:val="center"/>
              <w:rPr>
                <w:sz w:val="20"/>
              </w:rPr>
            </w:pPr>
            <w:r>
              <w:rPr>
                <w:sz w:val="20"/>
              </w:rPr>
              <w:t>размер надбавки (в процентах к месячному должностному окладу)</w:t>
            </w:r>
          </w:p>
        </w:tc>
      </w:tr>
      <w:tr w:rsidR="008C519A">
        <w:tc>
          <w:tcPr>
            <w:tcW w:w="5920" w:type="dxa"/>
            <w:tcBorders>
              <w:left w:val="single" w:sz="6" w:space="0" w:color="auto"/>
              <w:right w:val="single" w:sz="6" w:space="0" w:color="auto"/>
            </w:tcBorders>
          </w:tcPr>
          <w:p w:rsidR="008C519A" w:rsidRDefault="008C519A">
            <w:pPr>
              <w:pStyle w:val="BodyText"/>
              <w:ind w:firstLine="0"/>
              <w:rPr>
                <w:sz w:val="20"/>
              </w:rPr>
            </w:pPr>
            <w:r>
              <w:rPr>
                <w:sz w:val="20"/>
              </w:rPr>
              <w:t>При стаже работы:</w:t>
            </w:r>
          </w:p>
        </w:tc>
        <w:tc>
          <w:tcPr>
            <w:tcW w:w="3934" w:type="dxa"/>
            <w:tcBorders>
              <w:left w:val="single" w:sz="6" w:space="0" w:color="auto"/>
              <w:right w:val="single" w:sz="6" w:space="0" w:color="auto"/>
            </w:tcBorders>
          </w:tcPr>
          <w:p w:rsidR="008C519A" w:rsidRDefault="008C519A">
            <w:pPr>
              <w:pStyle w:val="BodyText"/>
              <w:ind w:firstLine="0"/>
              <w:jc w:val="center"/>
              <w:rPr>
                <w:sz w:val="20"/>
              </w:rPr>
            </w:pPr>
          </w:p>
        </w:tc>
      </w:tr>
      <w:tr w:rsidR="008C519A">
        <w:tc>
          <w:tcPr>
            <w:tcW w:w="5920" w:type="dxa"/>
            <w:tcBorders>
              <w:left w:val="single" w:sz="6" w:space="0" w:color="auto"/>
              <w:right w:val="single" w:sz="6" w:space="0" w:color="auto"/>
            </w:tcBorders>
          </w:tcPr>
          <w:p w:rsidR="008C519A" w:rsidRDefault="008C519A">
            <w:pPr>
              <w:pStyle w:val="BodyText"/>
              <w:ind w:firstLine="0"/>
              <w:rPr>
                <w:sz w:val="20"/>
              </w:rPr>
            </w:pPr>
            <w:r>
              <w:rPr>
                <w:sz w:val="20"/>
              </w:rPr>
              <w:tab/>
              <w:t>от 1 до 5 лет</w:t>
            </w:r>
          </w:p>
        </w:tc>
        <w:tc>
          <w:tcPr>
            <w:tcW w:w="3934" w:type="dxa"/>
            <w:tcBorders>
              <w:left w:val="nil"/>
              <w:right w:val="single" w:sz="6" w:space="0" w:color="auto"/>
            </w:tcBorders>
          </w:tcPr>
          <w:p w:rsidR="008C519A" w:rsidRDefault="008C519A">
            <w:pPr>
              <w:pStyle w:val="BodyText"/>
              <w:ind w:firstLine="0"/>
              <w:jc w:val="center"/>
              <w:rPr>
                <w:sz w:val="20"/>
              </w:rPr>
            </w:pPr>
            <w:r>
              <w:rPr>
                <w:sz w:val="20"/>
              </w:rPr>
              <w:t>10</w:t>
            </w:r>
          </w:p>
        </w:tc>
      </w:tr>
      <w:tr w:rsidR="008C519A">
        <w:tc>
          <w:tcPr>
            <w:tcW w:w="5920" w:type="dxa"/>
            <w:tcBorders>
              <w:left w:val="single" w:sz="6" w:space="0" w:color="auto"/>
              <w:right w:val="single" w:sz="6" w:space="0" w:color="auto"/>
            </w:tcBorders>
          </w:tcPr>
          <w:p w:rsidR="008C519A" w:rsidRDefault="008C519A">
            <w:pPr>
              <w:pStyle w:val="BodyText"/>
              <w:ind w:firstLine="0"/>
              <w:rPr>
                <w:sz w:val="20"/>
              </w:rPr>
            </w:pPr>
            <w:r>
              <w:rPr>
                <w:sz w:val="20"/>
              </w:rPr>
              <w:tab/>
              <w:t>от 5 до 10 лет</w:t>
            </w:r>
          </w:p>
        </w:tc>
        <w:tc>
          <w:tcPr>
            <w:tcW w:w="3934" w:type="dxa"/>
            <w:tcBorders>
              <w:left w:val="nil"/>
              <w:right w:val="single" w:sz="6" w:space="0" w:color="auto"/>
            </w:tcBorders>
          </w:tcPr>
          <w:p w:rsidR="008C519A" w:rsidRDefault="008C519A">
            <w:pPr>
              <w:pStyle w:val="BodyText"/>
              <w:ind w:firstLine="0"/>
              <w:jc w:val="center"/>
              <w:rPr>
                <w:sz w:val="20"/>
              </w:rPr>
            </w:pPr>
            <w:r>
              <w:rPr>
                <w:sz w:val="20"/>
              </w:rPr>
              <w:t>20</w:t>
            </w:r>
          </w:p>
        </w:tc>
      </w:tr>
      <w:tr w:rsidR="008C519A">
        <w:tc>
          <w:tcPr>
            <w:tcW w:w="5920" w:type="dxa"/>
            <w:tcBorders>
              <w:left w:val="single" w:sz="6" w:space="0" w:color="auto"/>
              <w:right w:val="single" w:sz="6" w:space="0" w:color="auto"/>
            </w:tcBorders>
          </w:tcPr>
          <w:p w:rsidR="008C519A" w:rsidRDefault="008C519A">
            <w:pPr>
              <w:pStyle w:val="BodyText"/>
              <w:ind w:firstLine="0"/>
              <w:rPr>
                <w:sz w:val="20"/>
              </w:rPr>
            </w:pPr>
            <w:r>
              <w:rPr>
                <w:sz w:val="20"/>
              </w:rPr>
              <w:tab/>
              <w:t>от 10 до 15 лет</w:t>
            </w:r>
          </w:p>
        </w:tc>
        <w:tc>
          <w:tcPr>
            <w:tcW w:w="3934" w:type="dxa"/>
            <w:tcBorders>
              <w:left w:val="nil"/>
              <w:right w:val="single" w:sz="6" w:space="0" w:color="auto"/>
            </w:tcBorders>
          </w:tcPr>
          <w:p w:rsidR="008C519A" w:rsidRDefault="008C519A">
            <w:pPr>
              <w:pStyle w:val="BodyText"/>
              <w:ind w:firstLine="0"/>
              <w:jc w:val="center"/>
              <w:rPr>
                <w:sz w:val="20"/>
              </w:rPr>
            </w:pPr>
            <w:r>
              <w:rPr>
                <w:sz w:val="20"/>
              </w:rPr>
              <w:t>30</w:t>
            </w:r>
          </w:p>
        </w:tc>
      </w:tr>
      <w:tr w:rsidR="008C519A">
        <w:tc>
          <w:tcPr>
            <w:tcW w:w="5920" w:type="dxa"/>
            <w:tcBorders>
              <w:left w:val="single" w:sz="6" w:space="0" w:color="auto"/>
              <w:bottom w:val="single" w:sz="6" w:space="0" w:color="auto"/>
              <w:right w:val="single" w:sz="6" w:space="0" w:color="auto"/>
            </w:tcBorders>
          </w:tcPr>
          <w:p w:rsidR="008C519A" w:rsidRDefault="008C519A">
            <w:pPr>
              <w:pStyle w:val="BodyText"/>
              <w:ind w:firstLine="0"/>
              <w:rPr>
                <w:sz w:val="20"/>
              </w:rPr>
            </w:pPr>
            <w:r>
              <w:rPr>
                <w:sz w:val="20"/>
              </w:rPr>
              <w:tab/>
              <w:t>от 15 и выше</w:t>
            </w:r>
          </w:p>
        </w:tc>
        <w:tc>
          <w:tcPr>
            <w:tcW w:w="3934" w:type="dxa"/>
            <w:tcBorders>
              <w:left w:val="single" w:sz="6" w:space="0" w:color="auto"/>
              <w:bottom w:val="single" w:sz="6" w:space="0" w:color="auto"/>
              <w:right w:val="single" w:sz="6" w:space="0" w:color="auto"/>
            </w:tcBorders>
          </w:tcPr>
          <w:p w:rsidR="008C519A" w:rsidRDefault="008C519A">
            <w:pPr>
              <w:pStyle w:val="BodyText"/>
              <w:ind w:firstLine="0"/>
              <w:jc w:val="center"/>
              <w:rPr>
                <w:sz w:val="20"/>
              </w:rPr>
            </w:pPr>
            <w:r>
              <w:rPr>
                <w:sz w:val="20"/>
              </w:rPr>
              <w:t>40</w:t>
            </w:r>
          </w:p>
        </w:tc>
      </w:tr>
      <w:tr w:rsidR="008C519A">
        <w:tc>
          <w:tcPr>
            <w:tcW w:w="5920" w:type="dxa"/>
            <w:tcBorders>
              <w:left w:val="single" w:sz="6" w:space="0" w:color="auto"/>
              <w:right w:val="single" w:sz="6" w:space="0" w:color="auto"/>
            </w:tcBorders>
          </w:tcPr>
          <w:p w:rsidR="008C519A" w:rsidRDefault="008C519A">
            <w:pPr>
              <w:pStyle w:val="BodyText"/>
              <w:ind w:firstLine="0"/>
              <w:rPr>
                <w:sz w:val="20"/>
              </w:rPr>
            </w:pPr>
            <w:r>
              <w:rPr>
                <w:sz w:val="20"/>
              </w:rPr>
              <w:t>4.2 Служащим:</w:t>
            </w:r>
          </w:p>
        </w:tc>
        <w:tc>
          <w:tcPr>
            <w:tcW w:w="3934" w:type="dxa"/>
            <w:tcBorders>
              <w:left w:val="nil"/>
              <w:right w:val="single" w:sz="6" w:space="0" w:color="auto"/>
            </w:tcBorders>
          </w:tcPr>
          <w:p w:rsidR="008C519A" w:rsidRDefault="008C519A">
            <w:pPr>
              <w:pStyle w:val="BodyText"/>
              <w:ind w:firstLine="0"/>
              <w:jc w:val="center"/>
              <w:rPr>
                <w:sz w:val="20"/>
              </w:rPr>
            </w:pPr>
          </w:p>
        </w:tc>
      </w:tr>
      <w:tr w:rsidR="008C519A">
        <w:tc>
          <w:tcPr>
            <w:tcW w:w="5920" w:type="dxa"/>
            <w:tcBorders>
              <w:left w:val="single" w:sz="6" w:space="0" w:color="auto"/>
              <w:right w:val="single" w:sz="6" w:space="0" w:color="auto"/>
            </w:tcBorders>
          </w:tcPr>
          <w:p w:rsidR="008C519A" w:rsidRDefault="008C519A">
            <w:pPr>
              <w:pStyle w:val="BodyText"/>
              <w:ind w:firstLine="0"/>
              <w:rPr>
                <w:sz w:val="20"/>
              </w:rPr>
            </w:pPr>
            <w:r>
              <w:rPr>
                <w:sz w:val="20"/>
              </w:rPr>
              <w:t>При стаже работы:</w:t>
            </w:r>
          </w:p>
        </w:tc>
        <w:tc>
          <w:tcPr>
            <w:tcW w:w="3934" w:type="dxa"/>
            <w:tcBorders>
              <w:left w:val="nil"/>
              <w:right w:val="single" w:sz="6" w:space="0" w:color="auto"/>
            </w:tcBorders>
          </w:tcPr>
          <w:p w:rsidR="008C519A" w:rsidRDefault="008C519A">
            <w:pPr>
              <w:pStyle w:val="BodyText"/>
              <w:ind w:firstLine="0"/>
              <w:jc w:val="center"/>
              <w:rPr>
                <w:sz w:val="20"/>
              </w:rPr>
            </w:pPr>
          </w:p>
        </w:tc>
      </w:tr>
      <w:tr w:rsidR="008C519A">
        <w:tc>
          <w:tcPr>
            <w:tcW w:w="5920" w:type="dxa"/>
            <w:tcBorders>
              <w:left w:val="single" w:sz="6" w:space="0" w:color="auto"/>
              <w:right w:val="single" w:sz="6" w:space="0" w:color="auto"/>
            </w:tcBorders>
          </w:tcPr>
          <w:p w:rsidR="008C519A" w:rsidRDefault="008C519A">
            <w:pPr>
              <w:pStyle w:val="BodyText"/>
              <w:ind w:firstLine="0"/>
              <w:rPr>
                <w:sz w:val="20"/>
              </w:rPr>
            </w:pPr>
            <w:r>
              <w:rPr>
                <w:sz w:val="20"/>
              </w:rPr>
              <w:tab/>
              <w:t>от 3 до 8 лет</w:t>
            </w:r>
          </w:p>
        </w:tc>
        <w:tc>
          <w:tcPr>
            <w:tcW w:w="3934" w:type="dxa"/>
            <w:tcBorders>
              <w:left w:val="nil"/>
              <w:right w:val="single" w:sz="6" w:space="0" w:color="auto"/>
            </w:tcBorders>
          </w:tcPr>
          <w:p w:rsidR="008C519A" w:rsidRDefault="008C519A">
            <w:pPr>
              <w:pStyle w:val="BodyText"/>
              <w:ind w:firstLine="0"/>
              <w:jc w:val="center"/>
              <w:rPr>
                <w:sz w:val="20"/>
              </w:rPr>
            </w:pPr>
            <w:r>
              <w:rPr>
                <w:sz w:val="20"/>
              </w:rPr>
              <w:t>10</w:t>
            </w:r>
          </w:p>
        </w:tc>
      </w:tr>
      <w:tr w:rsidR="008C519A">
        <w:tc>
          <w:tcPr>
            <w:tcW w:w="5920" w:type="dxa"/>
            <w:tcBorders>
              <w:left w:val="single" w:sz="6" w:space="0" w:color="auto"/>
              <w:right w:val="single" w:sz="6" w:space="0" w:color="auto"/>
            </w:tcBorders>
          </w:tcPr>
          <w:p w:rsidR="008C519A" w:rsidRDefault="008C519A">
            <w:pPr>
              <w:pStyle w:val="BodyText"/>
              <w:ind w:firstLine="0"/>
              <w:rPr>
                <w:sz w:val="20"/>
              </w:rPr>
            </w:pPr>
            <w:r>
              <w:rPr>
                <w:sz w:val="20"/>
              </w:rPr>
              <w:tab/>
              <w:t>от 8 до 13 лет</w:t>
            </w:r>
          </w:p>
        </w:tc>
        <w:tc>
          <w:tcPr>
            <w:tcW w:w="3934" w:type="dxa"/>
            <w:tcBorders>
              <w:left w:val="nil"/>
              <w:right w:val="single" w:sz="6" w:space="0" w:color="auto"/>
            </w:tcBorders>
          </w:tcPr>
          <w:p w:rsidR="008C519A" w:rsidRDefault="008C519A">
            <w:pPr>
              <w:pStyle w:val="BodyText"/>
              <w:ind w:firstLine="0"/>
              <w:jc w:val="center"/>
              <w:rPr>
                <w:sz w:val="20"/>
              </w:rPr>
            </w:pPr>
            <w:r>
              <w:rPr>
                <w:sz w:val="20"/>
              </w:rPr>
              <w:t>15</w:t>
            </w:r>
          </w:p>
        </w:tc>
      </w:tr>
      <w:tr w:rsidR="008C519A">
        <w:tc>
          <w:tcPr>
            <w:tcW w:w="5920" w:type="dxa"/>
            <w:tcBorders>
              <w:left w:val="single" w:sz="6" w:space="0" w:color="auto"/>
              <w:right w:val="single" w:sz="6" w:space="0" w:color="auto"/>
            </w:tcBorders>
          </w:tcPr>
          <w:p w:rsidR="008C519A" w:rsidRDefault="008C519A">
            <w:pPr>
              <w:pStyle w:val="BodyText"/>
              <w:ind w:firstLine="0"/>
              <w:rPr>
                <w:sz w:val="20"/>
              </w:rPr>
            </w:pPr>
            <w:r>
              <w:rPr>
                <w:sz w:val="20"/>
              </w:rPr>
              <w:tab/>
              <w:t>от 13 до 18 лет</w:t>
            </w:r>
          </w:p>
        </w:tc>
        <w:tc>
          <w:tcPr>
            <w:tcW w:w="3934" w:type="dxa"/>
            <w:tcBorders>
              <w:left w:val="nil"/>
              <w:right w:val="single" w:sz="6" w:space="0" w:color="auto"/>
            </w:tcBorders>
          </w:tcPr>
          <w:p w:rsidR="008C519A" w:rsidRDefault="008C519A">
            <w:pPr>
              <w:pStyle w:val="BodyText"/>
              <w:ind w:firstLine="0"/>
              <w:jc w:val="center"/>
              <w:rPr>
                <w:sz w:val="20"/>
              </w:rPr>
            </w:pPr>
            <w:r>
              <w:rPr>
                <w:sz w:val="20"/>
              </w:rPr>
              <w:t>20</w:t>
            </w:r>
          </w:p>
        </w:tc>
      </w:tr>
      <w:tr w:rsidR="008C519A">
        <w:tc>
          <w:tcPr>
            <w:tcW w:w="5920" w:type="dxa"/>
            <w:tcBorders>
              <w:left w:val="single" w:sz="6" w:space="0" w:color="auto"/>
              <w:right w:val="single" w:sz="6" w:space="0" w:color="auto"/>
            </w:tcBorders>
          </w:tcPr>
          <w:p w:rsidR="008C519A" w:rsidRDefault="008C519A">
            <w:pPr>
              <w:pStyle w:val="BodyText"/>
              <w:ind w:firstLine="0"/>
              <w:rPr>
                <w:sz w:val="20"/>
              </w:rPr>
            </w:pPr>
            <w:r>
              <w:rPr>
                <w:sz w:val="20"/>
              </w:rPr>
              <w:tab/>
              <w:t>от 18 до 23 лет</w:t>
            </w:r>
          </w:p>
        </w:tc>
        <w:tc>
          <w:tcPr>
            <w:tcW w:w="3934" w:type="dxa"/>
            <w:tcBorders>
              <w:left w:val="nil"/>
              <w:right w:val="single" w:sz="6" w:space="0" w:color="auto"/>
            </w:tcBorders>
          </w:tcPr>
          <w:p w:rsidR="008C519A" w:rsidRDefault="008C519A">
            <w:pPr>
              <w:pStyle w:val="BodyText"/>
              <w:ind w:firstLine="0"/>
              <w:jc w:val="center"/>
              <w:rPr>
                <w:sz w:val="20"/>
              </w:rPr>
            </w:pPr>
            <w:r>
              <w:rPr>
                <w:sz w:val="20"/>
              </w:rPr>
              <w:t>25</w:t>
            </w:r>
          </w:p>
        </w:tc>
      </w:tr>
      <w:tr w:rsidR="008C519A">
        <w:tc>
          <w:tcPr>
            <w:tcW w:w="5920" w:type="dxa"/>
            <w:tcBorders>
              <w:left w:val="single" w:sz="6" w:space="0" w:color="auto"/>
              <w:bottom w:val="single" w:sz="6" w:space="0" w:color="auto"/>
              <w:right w:val="single" w:sz="6" w:space="0" w:color="auto"/>
            </w:tcBorders>
          </w:tcPr>
          <w:p w:rsidR="008C519A" w:rsidRDefault="008C519A">
            <w:pPr>
              <w:pStyle w:val="BodyText"/>
              <w:ind w:firstLine="0"/>
              <w:rPr>
                <w:sz w:val="20"/>
              </w:rPr>
            </w:pPr>
            <w:r>
              <w:rPr>
                <w:sz w:val="20"/>
              </w:rPr>
              <w:tab/>
              <w:t>от 23 лет и выше</w:t>
            </w:r>
          </w:p>
        </w:tc>
        <w:tc>
          <w:tcPr>
            <w:tcW w:w="3934" w:type="dxa"/>
            <w:tcBorders>
              <w:left w:val="nil"/>
              <w:bottom w:val="single" w:sz="6" w:space="0" w:color="auto"/>
              <w:right w:val="single" w:sz="6" w:space="0" w:color="auto"/>
            </w:tcBorders>
          </w:tcPr>
          <w:p w:rsidR="008C519A" w:rsidRDefault="008C519A">
            <w:pPr>
              <w:pStyle w:val="BodyText"/>
              <w:ind w:firstLine="0"/>
              <w:jc w:val="center"/>
              <w:rPr>
                <w:sz w:val="20"/>
              </w:rPr>
            </w:pPr>
            <w:r>
              <w:rPr>
                <w:sz w:val="20"/>
              </w:rPr>
              <w:t>30</w:t>
            </w:r>
          </w:p>
        </w:tc>
      </w:tr>
    </w:tbl>
    <w:p w:rsidR="008C519A" w:rsidRDefault="008C519A">
      <w:pPr>
        <w:pStyle w:val="BodyText"/>
      </w:pPr>
      <w:r>
        <w:t>В общий стаж работы, дающий право на получение ежемесячных надбавок за выслугу лет включается время работы:</w:t>
      </w:r>
    </w:p>
    <w:p w:rsidR="008C519A" w:rsidRDefault="008C519A">
      <w:pPr>
        <w:pStyle w:val="ListBullet"/>
      </w:pPr>
      <w:r>
        <w:t>в аппаратах органов государственной власти и управления РФ всех уровней;</w:t>
      </w:r>
    </w:p>
    <w:p w:rsidR="008C519A" w:rsidRDefault="008C519A">
      <w:pPr>
        <w:pStyle w:val="ListBullet"/>
      </w:pPr>
      <w:r>
        <w:t>в органах народного контроля, государственного арбитража, суда и прокуратуры всех уровней;</w:t>
      </w:r>
    </w:p>
    <w:p w:rsidR="008C519A" w:rsidRDefault="008C519A">
      <w:pPr>
        <w:pStyle w:val="ListBullet"/>
      </w:pPr>
      <w:r>
        <w:t>в организациях, созданных на базе ликвидированных территориальных и местных органов исполнительной власти и управления;</w:t>
      </w:r>
    </w:p>
    <w:p w:rsidR="008C519A" w:rsidRDefault="008C519A">
      <w:pPr>
        <w:pStyle w:val="ListBullet"/>
      </w:pPr>
      <w:r>
        <w:t>в посольствах, представительствах органов государственной власти и управления за границей.</w:t>
      </w:r>
    </w:p>
    <w:p w:rsidR="008C519A" w:rsidRDefault="008C519A">
      <w:pPr>
        <w:pStyle w:val="BodyText"/>
      </w:pPr>
      <w:r>
        <w:t>Ежемесячная надбавка за выслугу лет выплачивается с момента возникновения права на назначение или изменение размера этой надбавки.</w:t>
      </w:r>
    </w:p>
    <w:p w:rsidR="008C519A" w:rsidRDefault="008C519A">
      <w:pPr>
        <w:pStyle w:val="BodyText"/>
      </w:pPr>
      <w:r>
        <w:t>Назначение надбавки производится на основании приказа руководителя территориального органа, принятого по представлению комиссии по установлению трудового стажа.</w:t>
      </w:r>
    </w:p>
    <w:p w:rsidR="008C519A" w:rsidRDefault="008C519A">
      <w:pPr>
        <w:pStyle w:val="BodyText"/>
      </w:pPr>
      <w:r>
        <w:t>5. Межведомственный фонд развития налоговой системы и налоговой службы РФ образован для финансирования мероприятий по обеспечению сбора налогов и контроля за соблюдением законодательства о налогах и иных обязательных платежах в бюджеты всех уровней и государственные целевые бюджетные и внебюджетные фонды, правильностью их исчисления, полнотой и своевременностью внесения в соответствующие бюджеты и фонды, а также для финансирования мероприятий, осуществляемых Службой внешней разведки РФ.</w:t>
      </w:r>
    </w:p>
    <w:p w:rsidR="008C519A" w:rsidRDefault="008C519A">
      <w:pPr>
        <w:pStyle w:val="BodyText"/>
      </w:pPr>
      <w:r>
        <w:t>Предельный размер средств, направляемых на материальное стимулирование работников органов Государственной налоговой службы РФ не может превышать 25%  общей суммы средств фонда, предусмотренных для этой Службы.</w:t>
      </w:r>
    </w:p>
    <w:p w:rsidR="008C519A" w:rsidRDefault="008C519A">
      <w:pPr>
        <w:pStyle w:val="BodyText"/>
      </w:pPr>
      <w:r>
        <w:t>К материальному стимулированию работников ГНИ по Октябрьскому району относятся выплаты ежемесячных надбавок за особые условия ГНИ и премии по результатам работы.</w:t>
      </w:r>
    </w:p>
    <w:p w:rsidR="008C519A" w:rsidRDefault="008C519A">
      <w:pPr>
        <w:pStyle w:val="BodyText"/>
      </w:pPr>
      <w:r>
        <w:t>Работники ГНИ по Октябрьскому району получали премию по результатам работы из этого фонда только один раз, что снижает эффективность работы ГНИ.</w:t>
      </w:r>
    </w:p>
    <w:p w:rsidR="008C519A" w:rsidRDefault="008C519A">
      <w:pPr>
        <w:pStyle w:val="BodyText"/>
      </w:pPr>
      <w:r>
        <w:t xml:space="preserve">6. Выделение целевым назначением ассигнований на строительство объектов непроизводственного назначения, приобретения вычислительной и копировальной техники, оборудования и инвентаря, а также капитальный ремонт служебных помещений. Выделение государственной налоговой инспекции служебные помещения из расчета не менее 10 кв. метров не одного работника. Обеспечивает выделением жилой площади и улучшение жилищных условий работников ГНИ, установка в их квартирах телефонов, предоставление мест в дошкольных учреждениях. </w:t>
      </w:r>
    </w:p>
    <w:p w:rsidR="008C519A" w:rsidRDefault="008C519A">
      <w:pPr>
        <w:pStyle w:val="BodyText"/>
      </w:pPr>
      <w:r>
        <w:t>В ГНИ по Октябрьскому району созданы хорошие условия труда. Для удобства и оперативности работы создана компьютерная сеть. Практически для каждого работника имеется персональный компьютер. Все документы и другая необходимая информация внесена в компьютеры. Это повышает эффективность работы ГНИ.</w:t>
      </w:r>
    </w:p>
    <w:p w:rsidR="008C519A" w:rsidRDefault="008C519A">
      <w:pPr>
        <w:pStyle w:val="BodyText"/>
      </w:pPr>
      <w:r>
        <w:t>7. Все сотрудники ГНИ подлежат обязательному государственному личному страхованию за счет средств ре6спубликанского бюджета РФ.</w:t>
      </w:r>
    </w:p>
    <w:p w:rsidR="008C519A" w:rsidRDefault="008C519A">
      <w:pPr>
        <w:pStyle w:val="BodyText"/>
      </w:pPr>
      <w:r>
        <w:t xml:space="preserve">Страховые платежи, включая расходы органов государственного  страхования на его проведение в размере 6 процентов от сумм этих платежей, перечисляются на специальный счет Госстраха Российской Федерации. </w:t>
      </w:r>
    </w:p>
    <w:p w:rsidR="008C519A" w:rsidRDefault="008C519A">
      <w:pPr>
        <w:pStyle w:val="BodyText"/>
      </w:pPr>
      <w:r>
        <w:t xml:space="preserve">Органы государственного страхования выплачивают страховые суммы: </w:t>
      </w:r>
    </w:p>
    <w:p w:rsidR="008C519A" w:rsidRDefault="008C519A">
      <w:pPr>
        <w:pStyle w:val="List"/>
      </w:pPr>
      <w:r>
        <w:t>в случае гибели (смерти) застрахованного в период работы либо до истечения одного года после увольнения в следствие телесных повреждений, полученных при исполнении служебных обязанностей,– его наследникам (по предъявлении свидетельства о праве на наследство) в размере 12,5-кратного годового должностного оклада и доплат за классный чин и выслугу лет работника;</w:t>
      </w:r>
    </w:p>
    <w:p w:rsidR="008C519A" w:rsidRDefault="008C519A">
      <w:pPr>
        <w:pStyle w:val="List"/>
      </w:pPr>
      <w:r>
        <w:t>при установлении застрахованному инвалидности в связи с осуществлением служебной деятельности до истечения одного года после увольнения со службы:</w:t>
      </w:r>
      <w:r>
        <w:softHyphen/>
        <w:t xml:space="preserve"> </w:t>
      </w:r>
    </w:p>
    <w:p w:rsidR="008C519A" w:rsidRDefault="008C519A">
      <w:pPr>
        <w:pStyle w:val="ListBullet"/>
        <w:ind w:left="1134"/>
      </w:pPr>
      <w:r>
        <w:t>инвалиду I группы – в размере 7,5-кратного годового должностного оклада и доплат за классный чин и выслугу лет;</w:t>
      </w:r>
    </w:p>
    <w:p w:rsidR="008C519A" w:rsidRDefault="008C519A">
      <w:pPr>
        <w:pStyle w:val="ListBullet"/>
        <w:ind w:left="1134"/>
      </w:pPr>
      <w:r>
        <w:t>инвалиду II группы – в размере 5-кратного годового должностного оклада и доплат за классный чин и выслугу лет;</w:t>
      </w:r>
    </w:p>
    <w:p w:rsidR="008C519A" w:rsidRDefault="008C519A">
      <w:pPr>
        <w:pStyle w:val="ListBullet"/>
        <w:ind w:left="1134"/>
      </w:pPr>
      <w:r>
        <w:t>инвалиду II группы – в размере 2,5-кратного годового должностного оклада и доплат за классный чин и выслугу лет;</w:t>
      </w:r>
    </w:p>
    <w:p w:rsidR="008C519A" w:rsidRDefault="008C519A">
      <w:pPr>
        <w:pStyle w:val="List"/>
      </w:pPr>
      <w:r>
        <w:t>В случае получения застрахованным в связи с осуществлением им служебной деятельности :</w:t>
      </w:r>
    </w:p>
    <w:p w:rsidR="008C519A" w:rsidRDefault="008C519A">
      <w:pPr>
        <w:pStyle w:val="ListBullet"/>
        <w:ind w:left="1134"/>
      </w:pPr>
      <w:r>
        <w:t>тяжкого телесного повреждения – в размере годового должностного оклада и доплат за классный чин и выслугу лет;</w:t>
      </w:r>
    </w:p>
    <w:p w:rsidR="008C519A" w:rsidRDefault="008C519A">
      <w:pPr>
        <w:pStyle w:val="ListBullet"/>
        <w:ind w:left="1134"/>
      </w:pPr>
      <w:r>
        <w:t>менее тяжкого телесного повреждения – в размере полугодового должностного оклада и доплат за классный чин и выслугу лет.</w:t>
      </w:r>
    </w:p>
    <w:p w:rsidR="008C519A" w:rsidRDefault="008C519A">
      <w:pPr>
        <w:pStyle w:val="BodyText"/>
      </w:pPr>
      <w:r>
        <w:t>8. В случае гибели сотрудника государственной налоговой службы в связи с осуществлением служебной деятельности семье погибшего или его иждивенцам  выплачивается единовременное пособие в размере десятилетнего денежного содержания из средств республиканского бюджета Российской Федерации с последующим взысканием этой суммы с виновных лиц. При нанесении сотруднику ГНИ тяжких телесных повреждений, исключающих дальнейшую возможность заниматься профессиональной деятельностью, ему выплачивается единовременное пособие в размере пятилетнего денежного содержания за счет средств республиканского бюджета Российской Федерации с последующим взысканием этой суммы с виновных лиц, а также в течении десяти лет – разница между размером его должностного оклада и пенсией.</w:t>
      </w:r>
    </w:p>
    <w:p w:rsidR="008C519A" w:rsidRDefault="008C519A">
      <w:pPr>
        <w:pStyle w:val="BodyText"/>
      </w:pPr>
      <w:r>
        <w:t>Ущерб, причиненный имуществу сотрудника ГНИ в связи со служебной деятельностью, возмещаются в полном объеме из средств республиканского бюджета Российской Федерации с последующим взысканием этой суммы с виновных лиц.</w:t>
      </w:r>
    </w:p>
    <w:p w:rsidR="008C519A" w:rsidRDefault="008C519A">
      <w:pPr>
        <w:pStyle w:val="BodyText"/>
      </w:pPr>
      <w:r>
        <w:t>Годовое денежное содержание сотрудников ГНИ, используемое для исчисления размеров единовременных пособий, включает все виды денежных выплат, полученных сотрудниками за работу в ГНИ за год, предшествовавший гибели или причинению ущерба здоровью</w:t>
      </w:r>
    </w:p>
    <w:p w:rsidR="008C519A" w:rsidRDefault="008C519A">
      <w:pPr>
        <w:pStyle w:val="BodyText"/>
      </w:pPr>
      <w:r>
        <w:t>Выплаты единовременных пособий производятся ГНИ, в которой работал до момента гибели или получения травм потерпевший.</w:t>
      </w:r>
    </w:p>
    <w:p w:rsidR="008C519A" w:rsidRDefault="008C519A">
      <w:pPr>
        <w:pStyle w:val="BodyText"/>
      </w:pPr>
      <w:r>
        <w:t>9. Форменная одежда выдается работникам ГНИ, которым присвоены классные чины. Форменная одежда имеет знаки отличия в зависимости от классного чина сотрудника. Перечень одежды, которая выдается работнику: фуражка, шапка-ушанка из каракуля, однобортный пиджак с петлицами, брюки (юбка), туфли мужские (женские), полусапожки мужские (сапожки женские), рубашки, галстуки, пальто демисезонное с петлицами, печатки кожаные черные.</w:t>
      </w:r>
    </w:p>
    <w:p w:rsidR="008C519A" w:rsidRDefault="008C519A">
      <w:pPr>
        <w:pStyle w:val="BodyText"/>
      </w:pPr>
      <w:r>
        <w:t>10. Существуют следующие дополнительные льготы для сотрудников ГНИ:</w:t>
      </w:r>
    </w:p>
    <w:p w:rsidR="008C519A" w:rsidRDefault="008C519A">
      <w:pPr>
        <w:pStyle w:val="List"/>
      </w:pPr>
      <w:r>
        <w:t>бесплатный проезд в городском транспорте по предъявлении служебных удостоверений, на основании решения местных органов власти.</w:t>
      </w:r>
    </w:p>
    <w:p w:rsidR="008C519A" w:rsidRDefault="008C519A">
      <w:pPr>
        <w:pStyle w:val="List"/>
      </w:pPr>
      <w:r>
        <w:t>бесплатный проезд железнодорожным и авиационным транспортом один раз в год по предъявлению служебного удостоверения на основании распоряжения Правительства Российской Федерации №758-Р от 16.05.1996 года.</w:t>
      </w:r>
    </w:p>
    <w:p w:rsidR="008C519A" w:rsidRDefault="008C519A">
      <w:pPr>
        <w:pStyle w:val="BodyText"/>
      </w:pPr>
      <w:r>
        <w:t xml:space="preserve">11. Начальник ГНИ проводит мероприятия по профессиональной подготовке и переподготовке кадров. Проводится аттестация сотрудников ГНИ не реже одного раза в два года. </w:t>
      </w:r>
    </w:p>
    <w:p w:rsidR="008C519A" w:rsidRDefault="008C519A">
      <w:pPr>
        <w:pStyle w:val="BodyText"/>
      </w:pPr>
      <w:r>
        <w:t>Мы рассмотрели все основные факторы системы мотивации труда персонала ГНИ по Октябрьскому району.</w:t>
      </w:r>
    </w:p>
    <w:p w:rsidR="008C519A" w:rsidRDefault="008C519A">
      <w:pPr>
        <w:pStyle w:val="BodyText"/>
      </w:pPr>
      <w:r>
        <w:t>Какие-то нетрадиционные вознаграждения в ГНИ не применяются т.к. это бюджетная организация, она не получает свою собственную прибыль, а распоряжается только средствами, выделяемыми из республиканского, федерального и местного бюджета.</w:t>
      </w:r>
    </w:p>
    <w:p w:rsidR="008C519A" w:rsidRDefault="008C519A">
      <w:pPr>
        <w:pStyle w:val="BodyText"/>
      </w:pPr>
      <w:r>
        <w:t>Из рассмотренных выше мотивирующих факторов мы видим, что это в основном денежные вознаграждения. Деньги – это наиболее очевидный способ, которым организация может вознаградить сотрудников. Деньги удовлетворяют многие потребности различного типа – физиологические, потребности в будущем и признании.</w:t>
      </w:r>
    </w:p>
    <w:p w:rsidR="008C519A" w:rsidRDefault="008C519A">
      <w:pPr>
        <w:pStyle w:val="BodyText"/>
      </w:pPr>
      <w:r>
        <w:t>Но также есть несколько факторов мотивации, удовлетворяющие социальные потребности людей. Такой фактор, как обучение и переподготовка кадров, который повышает уровень компетентности, удовлетворяет потребность в самовыражении.</w:t>
      </w:r>
    </w:p>
    <w:p w:rsidR="008C519A" w:rsidRDefault="008C519A">
      <w:pPr>
        <w:pStyle w:val="BodyText"/>
      </w:pPr>
      <w:r>
        <w:t>Для одних более важным являются вознаграждения материально-экономического характера. У других сотрудников ГНИ социальные потребности ведут к усилению мотивации.</w:t>
      </w:r>
    </w:p>
    <w:p w:rsidR="008C519A" w:rsidRDefault="008C519A">
      <w:pPr>
        <w:pStyle w:val="Heading1"/>
      </w:pPr>
      <w:r>
        <w:br w:type="page"/>
      </w:r>
      <w:bookmarkStart w:id="10" w:name="_Toc419257376"/>
      <w:r>
        <w:t>Глава 3. Совершенствование системы налогообложения юридических лиц в современных условиях.</w:t>
      </w:r>
      <w:bookmarkEnd w:id="10"/>
    </w:p>
    <w:p w:rsidR="008C519A" w:rsidRDefault="008C519A">
      <w:pPr>
        <w:pStyle w:val="Heading2"/>
      </w:pPr>
      <w:bookmarkStart w:id="11" w:name="_Toc419257377"/>
      <w:r>
        <w:t>3.1. Методы, обеспечивающие предотвращение уклонения от уплаты налогов.</w:t>
      </w:r>
      <w:bookmarkEnd w:id="11"/>
    </w:p>
    <w:p w:rsidR="008C519A" w:rsidRDefault="008C519A">
      <w:pPr>
        <w:pStyle w:val="BodyText"/>
      </w:pPr>
      <w:r>
        <w:t xml:space="preserve">Законодательство Российской Федерации устанавливает обязанность предприятий и других налогоплательщиков уплачивать налоги и другие обязательства, связанные с их исчислением и уплатой. В случае неисполнения налогоплательщиком своих обязанностей их исполнение обеспечивается в соответствии с Законом «Об основах налоговой системы», мерами административной, уголовной ответственности, а также финансовыми санкциями. При этом ответственность налогоплательщика наступает только в случае нарушения им налогового законодательства. </w:t>
      </w:r>
    </w:p>
    <w:p w:rsidR="008C519A" w:rsidRDefault="008C519A">
      <w:pPr>
        <w:pStyle w:val="BodyText"/>
      </w:pPr>
      <w:r>
        <w:t xml:space="preserve">Таким образом, действующее законодательство определяет неисполнение юридическими лицами обязательств по уплате налогов как правонарушение и устанавливает ответственность в зависимости от тяжести совершенного деяния и наступивших последствий. </w:t>
      </w:r>
    </w:p>
    <w:p w:rsidR="008C519A" w:rsidRDefault="008C519A">
      <w:pPr>
        <w:pStyle w:val="BodyText"/>
      </w:pPr>
      <w:r>
        <w:t xml:space="preserve">Рассмотрим подробнее меры ответственности в случае нарушения налогоплательщиками налогового законодательства. </w:t>
      </w:r>
    </w:p>
    <w:p w:rsidR="008C519A" w:rsidRDefault="008C519A">
      <w:pPr>
        <w:pStyle w:val="BodyText"/>
      </w:pPr>
      <w:r>
        <w:t xml:space="preserve">Нарушение налогового законодательства налогоплательщиком влечет применение к нему финансовых санкций. Основания, виды и порядок применения таких санкций определяются налоговым законодательством и другими нормативными актами. Ответственность предприятий установлена статьей №13 Закона «Об основах налоговой системы». </w:t>
      </w:r>
    </w:p>
    <w:p w:rsidR="008C519A" w:rsidRDefault="008C519A">
      <w:pPr>
        <w:pStyle w:val="BodyText"/>
      </w:pPr>
      <w:r>
        <w:t>В соответствии с названной статьей предусмотрены следующие виды ответственности:</w:t>
      </w:r>
    </w:p>
    <w:p w:rsidR="008C519A" w:rsidRDefault="008C519A">
      <w:pPr>
        <w:pStyle w:val="ListBullet"/>
      </w:pPr>
      <w:r>
        <w:t>за сокрытие или занижение дохода (прибыли) - взыскание всей суммы сокрытого дохода (прибыли) и штрафа в размере той же суммы;</w:t>
      </w:r>
    </w:p>
    <w:p w:rsidR="008C519A" w:rsidRDefault="008C519A">
      <w:pPr>
        <w:pStyle w:val="ListBullet"/>
      </w:pPr>
      <w:r>
        <w:t>за сокрытие или неучет иного, кроме дохода (прибыли), объекта налогообложения – взыскание суммы налога и штрафа в размере той же суммы.</w:t>
      </w:r>
    </w:p>
    <w:p w:rsidR="008C519A" w:rsidRDefault="008C519A">
      <w:pPr>
        <w:pStyle w:val="BodyText"/>
      </w:pPr>
      <w:r>
        <w:t>Указанные штрафные санкции увеличиваются:</w:t>
      </w:r>
    </w:p>
    <w:p w:rsidR="008C519A" w:rsidRDefault="008C519A">
      <w:pPr>
        <w:pStyle w:val="ListBullet"/>
      </w:pPr>
      <w:r>
        <w:t>за сокрытие или занижение объекта налогообложения, совершенное повторно (в течение года после наложения штрафа за предыдущее нарушение), взыскиваются соответствующая сумма и штраф в двукратном размере этой суммы;</w:t>
      </w:r>
    </w:p>
    <w:p w:rsidR="008C519A" w:rsidRDefault="008C519A">
      <w:pPr>
        <w:pStyle w:val="ListBullet"/>
      </w:pPr>
      <w:r>
        <w:t>когда судом установлен факт умышленного сокрытия или занижения дохода (прибыли), приговором либо решением суда по иску налогового органа или прокурором может быть взыскан в федеральный бюджет штраф в пятикратном размере сокрытой или заниженной суммы дохода (прибыли).</w:t>
      </w:r>
    </w:p>
    <w:p w:rsidR="008C519A" w:rsidRDefault="008C519A">
      <w:pPr>
        <w:pStyle w:val="BodyText"/>
      </w:pPr>
      <w:r>
        <w:t>Законодательство возлагает на налогоплательщика обязанность вести бухгалтерский учет в установленном порядке, своевременно представлять в налоговые органы финансовые документы и своевременно уплачивать налоги. Неисполнение этих обязанностей также наказывается штрафными санкциями. Ответственность за подобное нарушение способствует укреплению финансовой дисциплины и одновременно служит средством предупреждения сокрытия и занижения дохода (прибыли).</w:t>
      </w:r>
    </w:p>
    <w:p w:rsidR="008C519A" w:rsidRDefault="008C519A">
      <w:pPr>
        <w:pStyle w:val="BodyText"/>
      </w:pPr>
      <w:r>
        <w:t xml:space="preserve">Ответственность в виде применения финансовых санкций  предусмотрена в размере 10 процентов от причитающихся к уплате сумм налога  за последний отчетный квартал за отсутствие учета объектов налогообложения и за ведение учета с нарушением установленного порядка, привлекшим за собой сокрытие или занижение дохода за проверяемый период, а также за непредставление или несвоевременное представление в налоговый орган документов, необходимых для исчисления и уплаты налога. </w:t>
      </w:r>
    </w:p>
    <w:p w:rsidR="008C519A" w:rsidRDefault="008C519A">
      <w:pPr>
        <w:pStyle w:val="BodyText"/>
      </w:pPr>
      <w:r>
        <w:t>За задержку уплаты налога взыскиваются пени в размере 0,7 процентов неуплаченной суммы налога за каждый день просрочки платежа, начиная с установленного срока уплаты выявленной задержанной суммы налога, если законом не предусмотрены иные размеры.</w:t>
      </w:r>
    </w:p>
    <w:p w:rsidR="008C519A" w:rsidRDefault="008C519A">
      <w:pPr>
        <w:pStyle w:val="BodyText"/>
      </w:pPr>
      <w:r>
        <w:t xml:space="preserve">Взыскание сумм штрафов и иных санкций, предусмотренных законодательством, производится с юридических лиц в бесспорном порядке. </w:t>
      </w:r>
    </w:p>
    <w:p w:rsidR="008C519A" w:rsidRDefault="008C519A">
      <w:pPr>
        <w:pStyle w:val="BodyText"/>
      </w:pPr>
      <w:r>
        <w:t>За сравнительно небольшое время с момента принятия новой налоговой системы в предпринимательской деятельности накоплен значительный опыт различных способов сокрытия прибыли от налогообложения. Как показывает практика, этот опыт постоянно пополняется и совершенствуется.</w:t>
      </w:r>
    </w:p>
    <w:p w:rsidR="008C519A" w:rsidRDefault="008C519A">
      <w:pPr>
        <w:pStyle w:val="BodyText"/>
      </w:pPr>
      <w:r>
        <w:t xml:space="preserve">Например, при проверках ГНИ Октябрьского района небольших частных предприятий, занимающихся предпринимательской деятельностью, вскрываются факты уклонения от уплаты налогов путем сокрытия коммерческой деятельности, безлицензионного занятия ею, безакцизного производства и сбыта продукции. При этом, как правило, для расчетов с поставщиками используют неоприходованные по учету наличные деньги. </w:t>
      </w:r>
    </w:p>
    <w:p w:rsidR="008C519A" w:rsidRDefault="008C519A">
      <w:pPr>
        <w:pStyle w:val="BodyText"/>
      </w:pPr>
      <w:r>
        <w:t>С целью сокрытия (занижения) прибыли широко используются такие нарушения, как:</w:t>
      </w:r>
    </w:p>
    <w:p w:rsidR="008C519A" w:rsidRDefault="008C519A">
      <w:pPr>
        <w:pStyle w:val="ListBullet"/>
      </w:pPr>
      <w:r>
        <w:t>неполное отражение в учете и налоговых расчетах выручки от реализации продукции;</w:t>
      </w:r>
    </w:p>
    <w:p w:rsidR="008C519A" w:rsidRDefault="008C519A">
      <w:pPr>
        <w:pStyle w:val="ListBullet"/>
      </w:pPr>
      <w:r>
        <w:t>занижение объемов реализованной продукции в отчетных документах;</w:t>
      </w:r>
    </w:p>
    <w:p w:rsidR="008C519A" w:rsidRDefault="008C519A">
      <w:pPr>
        <w:pStyle w:val="ListBullet"/>
      </w:pPr>
      <w:r>
        <w:t>необоснованное завышение затрат, образующих себестоимость продукции, работ и услуг.</w:t>
      </w:r>
    </w:p>
    <w:p w:rsidR="008C519A" w:rsidRDefault="008C519A">
      <w:pPr>
        <w:pStyle w:val="BodyText"/>
      </w:pPr>
      <w:r>
        <w:t>Далеко не всегда нарушения налогового законодательства носят умышленный характер. По мнению специалистов, уклонение от налогообложения вызвано:</w:t>
      </w:r>
    </w:p>
    <w:p w:rsidR="008C519A" w:rsidRDefault="008C519A">
      <w:pPr>
        <w:pStyle w:val="List"/>
      </w:pPr>
      <w:r>
        <w:t>жестокостью налогового пресса;</w:t>
      </w:r>
    </w:p>
    <w:p w:rsidR="008C519A" w:rsidRDefault="008C519A">
      <w:pPr>
        <w:pStyle w:val="List"/>
      </w:pPr>
      <w:r>
        <w:t>связано с недостаточной подготовленностью руководителей и счетно-бухгалтерских работников, с невосприятием или новой налоговой системой.</w:t>
      </w:r>
    </w:p>
    <w:p w:rsidR="008C519A" w:rsidRDefault="008C519A">
      <w:pPr>
        <w:pStyle w:val="BodyText"/>
      </w:pPr>
      <w:r>
        <w:t xml:space="preserve">В результате таких обстоятельств происходит занижение налогооблагаемого оборота, доходов от внешнеэкономической деятельности, неправильное применение льгот и ставок налога, а также допускаются финансовые правонарушения. Рассмотрим доначисленные суммы за 1997 год ГНИ по Октябрьскому району г. Орска по госпредприятиям и АО. </w:t>
      </w:r>
    </w:p>
    <w:p w:rsidR="008C519A" w:rsidRDefault="008C519A">
      <w:pPr>
        <w:pStyle w:val="Caption"/>
      </w:pPr>
      <w:r>
        <w:t>Доначисленные суммы за 1997 год ГНИ по Октябрьскому району г. Орска по ГП и АО, млн. руб.</w:t>
      </w:r>
    </w:p>
    <w:p w:rsidR="008C519A" w:rsidRDefault="008C519A">
      <w:pPr>
        <w:pStyle w:val="Caption"/>
        <w:jc w:val="right"/>
      </w:pPr>
      <w:r>
        <w:t>Таблица 3.1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559"/>
        <w:gridCol w:w="3260"/>
        <w:gridCol w:w="965"/>
        <w:gridCol w:w="1413"/>
      </w:tblGrid>
      <w:tr w:rsidR="008C519A">
        <w:tc>
          <w:tcPr>
            <w:tcW w:w="2660" w:type="dxa"/>
          </w:tcPr>
          <w:p w:rsidR="008C519A" w:rsidRDefault="008C519A">
            <w:pPr>
              <w:pStyle w:val="BodyText"/>
              <w:ind w:firstLine="0"/>
              <w:jc w:val="center"/>
              <w:rPr>
                <w:sz w:val="20"/>
              </w:rPr>
            </w:pPr>
            <w:r>
              <w:rPr>
                <w:sz w:val="20"/>
              </w:rPr>
              <w:t>Вид платежа</w:t>
            </w:r>
          </w:p>
        </w:tc>
        <w:tc>
          <w:tcPr>
            <w:tcW w:w="1559" w:type="dxa"/>
          </w:tcPr>
          <w:p w:rsidR="008C519A" w:rsidRDefault="008C519A">
            <w:pPr>
              <w:pStyle w:val="BodyText"/>
              <w:ind w:firstLine="0"/>
              <w:jc w:val="center"/>
              <w:rPr>
                <w:sz w:val="20"/>
              </w:rPr>
            </w:pPr>
            <w:r>
              <w:rPr>
                <w:sz w:val="20"/>
              </w:rPr>
              <w:t xml:space="preserve">Всего </w:t>
            </w:r>
            <w:r>
              <w:rPr>
                <w:sz w:val="20"/>
              </w:rPr>
              <w:br/>
              <w:t>доначислено</w:t>
            </w:r>
          </w:p>
        </w:tc>
        <w:tc>
          <w:tcPr>
            <w:tcW w:w="3260" w:type="dxa"/>
          </w:tcPr>
          <w:p w:rsidR="008C519A" w:rsidRDefault="008C519A">
            <w:pPr>
              <w:pStyle w:val="BodyText"/>
              <w:ind w:firstLine="0"/>
              <w:jc w:val="center"/>
              <w:rPr>
                <w:sz w:val="20"/>
              </w:rPr>
            </w:pPr>
            <w:r>
              <w:rPr>
                <w:sz w:val="20"/>
              </w:rPr>
              <w:t>Доначислено платежей камеральными проверками</w:t>
            </w:r>
          </w:p>
        </w:tc>
        <w:tc>
          <w:tcPr>
            <w:tcW w:w="965" w:type="dxa"/>
          </w:tcPr>
          <w:p w:rsidR="008C519A" w:rsidRDefault="008C519A">
            <w:pPr>
              <w:pStyle w:val="BodyText"/>
              <w:ind w:firstLine="0"/>
              <w:jc w:val="center"/>
              <w:rPr>
                <w:sz w:val="20"/>
              </w:rPr>
            </w:pPr>
            <w:r>
              <w:rPr>
                <w:sz w:val="20"/>
              </w:rPr>
              <w:t>Налог</w:t>
            </w:r>
          </w:p>
        </w:tc>
        <w:tc>
          <w:tcPr>
            <w:tcW w:w="1413" w:type="dxa"/>
          </w:tcPr>
          <w:p w:rsidR="008C519A" w:rsidRDefault="008C519A">
            <w:pPr>
              <w:pStyle w:val="BodyText"/>
              <w:ind w:firstLine="0"/>
              <w:jc w:val="center"/>
              <w:rPr>
                <w:sz w:val="20"/>
              </w:rPr>
            </w:pPr>
            <w:r>
              <w:rPr>
                <w:sz w:val="20"/>
              </w:rPr>
              <w:t>Финансовая санкция</w:t>
            </w:r>
          </w:p>
        </w:tc>
      </w:tr>
      <w:tr w:rsidR="008C519A">
        <w:tc>
          <w:tcPr>
            <w:tcW w:w="2660" w:type="dxa"/>
          </w:tcPr>
          <w:p w:rsidR="008C519A" w:rsidRDefault="008C519A">
            <w:pPr>
              <w:pStyle w:val="BodyText"/>
              <w:ind w:firstLine="0"/>
              <w:jc w:val="center"/>
              <w:rPr>
                <w:sz w:val="20"/>
              </w:rPr>
            </w:pPr>
            <w:r>
              <w:rPr>
                <w:sz w:val="20"/>
              </w:rPr>
              <w:t>НДС</w:t>
            </w:r>
          </w:p>
        </w:tc>
        <w:tc>
          <w:tcPr>
            <w:tcW w:w="1559" w:type="dxa"/>
          </w:tcPr>
          <w:p w:rsidR="008C519A" w:rsidRDefault="008C519A">
            <w:pPr>
              <w:pStyle w:val="BodyText"/>
              <w:ind w:firstLine="0"/>
              <w:jc w:val="center"/>
              <w:rPr>
                <w:sz w:val="20"/>
              </w:rPr>
            </w:pPr>
            <w:r>
              <w:rPr>
                <w:sz w:val="20"/>
              </w:rPr>
              <w:t>106297</w:t>
            </w:r>
          </w:p>
        </w:tc>
        <w:tc>
          <w:tcPr>
            <w:tcW w:w="3260" w:type="dxa"/>
          </w:tcPr>
          <w:p w:rsidR="008C519A" w:rsidRDefault="008C519A">
            <w:pPr>
              <w:pStyle w:val="BodyText"/>
              <w:ind w:firstLine="0"/>
              <w:jc w:val="center"/>
              <w:rPr>
                <w:sz w:val="20"/>
              </w:rPr>
            </w:pPr>
            <w:r>
              <w:rPr>
                <w:sz w:val="20"/>
              </w:rPr>
              <w:t>28</w:t>
            </w:r>
          </w:p>
        </w:tc>
        <w:tc>
          <w:tcPr>
            <w:tcW w:w="965" w:type="dxa"/>
          </w:tcPr>
          <w:p w:rsidR="008C519A" w:rsidRDefault="008C519A">
            <w:pPr>
              <w:pStyle w:val="BodyText"/>
              <w:ind w:firstLine="0"/>
              <w:jc w:val="center"/>
              <w:rPr>
                <w:sz w:val="20"/>
              </w:rPr>
            </w:pPr>
            <w:r>
              <w:rPr>
                <w:sz w:val="20"/>
              </w:rPr>
              <w:t>4296</w:t>
            </w:r>
          </w:p>
        </w:tc>
        <w:tc>
          <w:tcPr>
            <w:tcW w:w="1413" w:type="dxa"/>
          </w:tcPr>
          <w:p w:rsidR="008C519A" w:rsidRDefault="008C519A">
            <w:pPr>
              <w:pStyle w:val="BodyText"/>
              <w:ind w:firstLine="0"/>
              <w:jc w:val="center"/>
              <w:rPr>
                <w:sz w:val="20"/>
              </w:rPr>
            </w:pPr>
            <w:r>
              <w:rPr>
                <w:sz w:val="20"/>
              </w:rPr>
              <w:t>6850</w:t>
            </w:r>
          </w:p>
        </w:tc>
      </w:tr>
      <w:tr w:rsidR="008C519A">
        <w:tc>
          <w:tcPr>
            <w:tcW w:w="2660" w:type="dxa"/>
          </w:tcPr>
          <w:p w:rsidR="008C519A" w:rsidRDefault="008C519A">
            <w:pPr>
              <w:pStyle w:val="BodyText"/>
              <w:ind w:firstLine="0"/>
              <w:jc w:val="center"/>
              <w:rPr>
                <w:sz w:val="20"/>
              </w:rPr>
            </w:pPr>
            <w:r>
              <w:rPr>
                <w:sz w:val="20"/>
              </w:rPr>
              <w:t>Налог на прибыль</w:t>
            </w:r>
          </w:p>
        </w:tc>
        <w:tc>
          <w:tcPr>
            <w:tcW w:w="1559" w:type="dxa"/>
          </w:tcPr>
          <w:p w:rsidR="008C519A" w:rsidRDefault="008C519A">
            <w:pPr>
              <w:pStyle w:val="BodyText"/>
              <w:ind w:firstLine="0"/>
              <w:jc w:val="center"/>
              <w:rPr>
                <w:sz w:val="20"/>
              </w:rPr>
            </w:pPr>
            <w:r>
              <w:rPr>
                <w:sz w:val="20"/>
              </w:rPr>
              <w:t>23274</w:t>
            </w:r>
          </w:p>
        </w:tc>
        <w:tc>
          <w:tcPr>
            <w:tcW w:w="3260" w:type="dxa"/>
          </w:tcPr>
          <w:p w:rsidR="008C519A" w:rsidRDefault="008C519A">
            <w:pPr>
              <w:pStyle w:val="BodyText"/>
              <w:ind w:firstLine="0"/>
              <w:jc w:val="center"/>
              <w:rPr>
                <w:sz w:val="20"/>
              </w:rPr>
            </w:pPr>
            <w:r>
              <w:rPr>
                <w:sz w:val="20"/>
              </w:rPr>
              <w:t>487</w:t>
            </w:r>
          </w:p>
        </w:tc>
        <w:tc>
          <w:tcPr>
            <w:tcW w:w="965" w:type="dxa"/>
          </w:tcPr>
          <w:p w:rsidR="008C519A" w:rsidRDefault="008C519A">
            <w:pPr>
              <w:pStyle w:val="BodyText"/>
              <w:ind w:firstLine="0"/>
              <w:jc w:val="center"/>
              <w:rPr>
                <w:sz w:val="20"/>
              </w:rPr>
            </w:pPr>
            <w:r>
              <w:rPr>
                <w:sz w:val="20"/>
              </w:rPr>
              <w:t>496</w:t>
            </w:r>
          </w:p>
        </w:tc>
        <w:tc>
          <w:tcPr>
            <w:tcW w:w="1413" w:type="dxa"/>
          </w:tcPr>
          <w:p w:rsidR="008C519A" w:rsidRDefault="008C519A">
            <w:pPr>
              <w:pStyle w:val="BodyText"/>
              <w:ind w:firstLine="0"/>
              <w:jc w:val="center"/>
              <w:rPr>
                <w:sz w:val="20"/>
              </w:rPr>
            </w:pPr>
            <w:r>
              <w:rPr>
                <w:sz w:val="20"/>
              </w:rPr>
              <w:t>1821</w:t>
            </w:r>
          </w:p>
        </w:tc>
      </w:tr>
      <w:tr w:rsidR="008C519A">
        <w:tc>
          <w:tcPr>
            <w:tcW w:w="2660" w:type="dxa"/>
          </w:tcPr>
          <w:p w:rsidR="008C519A" w:rsidRDefault="008C519A">
            <w:pPr>
              <w:pStyle w:val="BodyText"/>
              <w:ind w:firstLine="0"/>
              <w:jc w:val="center"/>
              <w:rPr>
                <w:sz w:val="20"/>
              </w:rPr>
            </w:pPr>
            <w:r>
              <w:rPr>
                <w:sz w:val="20"/>
              </w:rPr>
              <w:t>Налог на имущество</w:t>
            </w:r>
          </w:p>
        </w:tc>
        <w:tc>
          <w:tcPr>
            <w:tcW w:w="1559" w:type="dxa"/>
          </w:tcPr>
          <w:p w:rsidR="008C519A" w:rsidRDefault="008C519A">
            <w:pPr>
              <w:pStyle w:val="BodyText"/>
              <w:ind w:firstLine="0"/>
              <w:jc w:val="center"/>
              <w:rPr>
                <w:sz w:val="20"/>
              </w:rPr>
            </w:pPr>
            <w:r>
              <w:rPr>
                <w:sz w:val="20"/>
              </w:rPr>
              <w:t>3587</w:t>
            </w:r>
          </w:p>
        </w:tc>
        <w:tc>
          <w:tcPr>
            <w:tcW w:w="3260" w:type="dxa"/>
          </w:tcPr>
          <w:p w:rsidR="008C519A" w:rsidRDefault="008C519A">
            <w:pPr>
              <w:pStyle w:val="BodyText"/>
              <w:ind w:firstLine="0"/>
              <w:jc w:val="center"/>
              <w:rPr>
                <w:sz w:val="20"/>
              </w:rPr>
            </w:pPr>
            <w:r>
              <w:rPr>
                <w:sz w:val="20"/>
              </w:rPr>
              <w:t>33</w:t>
            </w:r>
          </w:p>
        </w:tc>
        <w:tc>
          <w:tcPr>
            <w:tcW w:w="965" w:type="dxa"/>
          </w:tcPr>
          <w:p w:rsidR="008C519A" w:rsidRDefault="008C519A">
            <w:pPr>
              <w:pStyle w:val="BodyText"/>
              <w:ind w:firstLine="0"/>
              <w:jc w:val="center"/>
              <w:rPr>
                <w:sz w:val="20"/>
              </w:rPr>
            </w:pPr>
            <w:r>
              <w:rPr>
                <w:sz w:val="20"/>
              </w:rPr>
              <w:t>202</w:t>
            </w:r>
          </w:p>
        </w:tc>
        <w:tc>
          <w:tcPr>
            <w:tcW w:w="1413" w:type="dxa"/>
          </w:tcPr>
          <w:p w:rsidR="008C519A" w:rsidRDefault="008C519A">
            <w:pPr>
              <w:pStyle w:val="BodyText"/>
              <w:ind w:firstLine="0"/>
              <w:jc w:val="center"/>
              <w:rPr>
                <w:sz w:val="20"/>
              </w:rPr>
            </w:pPr>
            <w:r>
              <w:rPr>
                <w:sz w:val="20"/>
              </w:rPr>
              <w:t>343</w:t>
            </w:r>
          </w:p>
        </w:tc>
      </w:tr>
      <w:tr w:rsidR="008C519A">
        <w:tc>
          <w:tcPr>
            <w:tcW w:w="2660" w:type="dxa"/>
          </w:tcPr>
          <w:p w:rsidR="008C519A" w:rsidRDefault="008C519A">
            <w:pPr>
              <w:pStyle w:val="BodyText"/>
              <w:ind w:firstLine="0"/>
              <w:jc w:val="center"/>
              <w:rPr>
                <w:sz w:val="20"/>
              </w:rPr>
            </w:pPr>
            <w:r>
              <w:rPr>
                <w:sz w:val="20"/>
              </w:rPr>
              <w:t>Акцизы</w:t>
            </w:r>
          </w:p>
        </w:tc>
        <w:tc>
          <w:tcPr>
            <w:tcW w:w="1559" w:type="dxa"/>
          </w:tcPr>
          <w:p w:rsidR="008C519A" w:rsidRDefault="008C519A">
            <w:pPr>
              <w:pStyle w:val="BodyText"/>
              <w:ind w:firstLine="0"/>
              <w:jc w:val="center"/>
              <w:rPr>
                <w:sz w:val="20"/>
              </w:rPr>
            </w:pPr>
            <w:r>
              <w:rPr>
                <w:sz w:val="20"/>
              </w:rPr>
              <w:t>61357</w:t>
            </w:r>
          </w:p>
        </w:tc>
        <w:tc>
          <w:tcPr>
            <w:tcW w:w="3260" w:type="dxa"/>
          </w:tcPr>
          <w:p w:rsidR="008C519A" w:rsidRDefault="008C519A">
            <w:pPr>
              <w:pStyle w:val="BodyText"/>
              <w:ind w:firstLine="0"/>
              <w:jc w:val="center"/>
              <w:rPr>
                <w:sz w:val="20"/>
              </w:rPr>
            </w:pPr>
            <w:r>
              <w:rPr>
                <w:sz w:val="20"/>
              </w:rPr>
              <w:t>0</w:t>
            </w:r>
          </w:p>
        </w:tc>
        <w:tc>
          <w:tcPr>
            <w:tcW w:w="965" w:type="dxa"/>
          </w:tcPr>
          <w:p w:rsidR="008C519A" w:rsidRDefault="008C519A">
            <w:pPr>
              <w:pStyle w:val="BodyText"/>
              <w:ind w:firstLine="0"/>
              <w:jc w:val="center"/>
              <w:rPr>
                <w:sz w:val="20"/>
              </w:rPr>
            </w:pPr>
            <w:r>
              <w:rPr>
                <w:sz w:val="20"/>
              </w:rPr>
              <w:t>0</w:t>
            </w:r>
          </w:p>
        </w:tc>
        <w:tc>
          <w:tcPr>
            <w:tcW w:w="1413" w:type="dxa"/>
          </w:tcPr>
          <w:p w:rsidR="008C519A" w:rsidRDefault="008C519A">
            <w:pPr>
              <w:pStyle w:val="BodyText"/>
              <w:ind w:firstLine="0"/>
              <w:jc w:val="center"/>
              <w:rPr>
                <w:sz w:val="20"/>
              </w:rPr>
            </w:pPr>
            <w:r>
              <w:rPr>
                <w:sz w:val="20"/>
              </w:rPr>
              <w:t>0</w:t>
            </w:r>
          </w:p>
        </w:tc>
      </w:tr>
    </w:tbl>
    <w:p w:rsidR="008C519A" w:rsidRDefault="008C519A">
      <w:pPr>
        <w:pStyle w:val="BodyText"/>
      </w:pPr>
      <w:r>
        <w:t xml:space="preserve">За 1997 год по НДС всего доначислено – 106297 млн. руб. из доначислено камеральными проверками 28 млн. руб., налог составляет 4296 млн. руб., финансовая санкция за занижение налога составляет 6850 млн. руб. Занижение НДС и применение финансовой санкции за 1997 год произошло по следующим причинам: предприятиями выделен НДС расчетным путем при не выделение его счетах-фактурах и счетах, отнесены на расчеты с бюджетом суммы НДС фактически неуплаченные поставщиками за приобретенные ТМЦ, несоответствие данных бухучета с представленными декларациями. По налогу на прибыль за этот период доначислено всего 23274 млн. руб., выявлено камеральными проверками 487 млн. руб., налог составляет 496 млн. руб., финансовая санкция составляет 1821 млн. руб. </w:t>
      </w:r>
    </w:p>
    <w:p w:rsidR="008C519A" w:rsidRDefault="008C519A">
      <w:pPr>
        <w:pStyle w:val="BodyText"/>
      </w:pPr>
      <w:r>
        <w:t>Занижение налога на прибыль и применение финансовой санкции произошло по следующим причинам: необоснованное отнесение затрат на себестоимость, занижение выручки, неправильное применение льгот.</w:t>
      </w:r>
    </w:p>
    <w:p w:rsidR="008C519A" w:rsidRDefault="008C519A">
      <w:pPr>
        <w:pStyle w:val="BodyText"/>
      </w:pPr>
      <w:r>
        <w:t>По налогу на имущество за 1997 год всего доначислено 3587 млн. руб., выявлено камеральными проверка 33 млн. руб., налог составляет 202 млн. руб., финансовая санкция составляет 343 млн. руб.</w:t>
      </w:r>
    </w:p>
    <w:p w:rsidR="008C519A" w:rsidRDefault="008C519A">
      <w:pPr>
        <w:pStyle w:val="BodyText"/>
      </w:pPr>
      <w:r>
        <w:t>Причины, по которым применена финансовая санкция следующие: неправильное исчисление среднегодовой стоимости имущества.</w:t>
      </w:r>
    </w:p>
    <w:p w:rsidR="008C519A" w:rsidRDefault="008C519A">
      <w:pPr>
        <w:pStyle w:val="BodyText"/>
      </w:pPr>
      <w:r>
        <w:t>Плательщикам акциз, стоящим на учете в ГНИ Октябрьского района является одно предприятие: акцизы на бензин ОАО «ОНОС». Акциз всего доначислено 61357 млн. руб., финансовых санкций по этому налогу не применено.</w:t>
      </w:r>
    </w:p>
    <w:p w:rsidR="008C519A" w:rsidRDefault="008C519A">
      <w:pPr>
        <w:pStyle w:val="BodyText"/>
      </w:pPr>
      <w:r>
        <w:t>Основанием административной ответственности за нарушение налогового законодательства является административное правонарушение.</w:t>
      </w:r>
    </w:p>
    <w:p w:rsidR="008C519A" w:rsidRDefault="008C519A">
      <w:pPr>
        <w:pStyle w:val="BodyText"/>
      </w:pPr>
      <w:r>
        <w:t>В соответствии с действующим законодательством административно-наказуемыми нарушениями налогового законодательства признаются:</w:t>
      </w:r>
    </w:p>
    <w:p w:rsidR="008C519A" w:rsidRDefault="008C519A">
      <w:pPr>
        <w:pStyle w:val="List"/>
      </w:pPr>
      <w:r>
        <w:t>сокрытие (занижение) должностными лицами прибыли (дохода) или сокрытие (неучтение) иных объектов налогообложения; отсутствие бухгалтерского учета или ведение его с нарушениями установленного порядка и искажение бухгалтерских учетов; представление по неустановленной форме бухгалтерских отчетов, бланков, расчетов, деклараций и других документов, связанных с исчислением и уплатой налогов и других платежей в бюджет;</w:t>
      </w:r>
    </w:p>
    <w:p w:rsidR="008C519A" w:rsidRDefault="008C519A">
      <w:pPr>
        <w:pStyle w:val="List"/>
      </w:pPr>
      <w:r>
        <w:t>непредставление предприятиями, учреждениям, организациями справок и документов, касающихся хозяйственной деятельности налогоплательщика; отказ допустить к обследованию помещений предприятия, учреждений; непринятие мер по устранению выявленных налоговыми инспекциями нарушений законодательства о различных обязательных платежах в бюджет и законодательства о предпринимательской деятельности; невыполнение требований налоговых органов о приостановлении операций предприятий по расчетным и другим счетам в банкам и иных финансово-кредитных учреждениях.</w:t>
      </w:r>
    </w:p>
    <w:p w:rsidR="008C519A" w:rsidRDefault="008C519A">
      <w:pPr>
        <w:pStyle w:val="BodyText"/>
      </w:pPr>
      <w:r>
        <w:t>К административным правонарушениям, посягающим на налоговую систему, следует отнести и нарушение Закона Российской Федерации «О применении контрольно-кассовых машин при осуществлении денежных расчетов с населением» и Положения о применении контрольно-кассовых машин: ведение предприятием денежных расчетов с населением без применения контрольно-кассовой машины; осуществление торговых операций предприятием после приостановления его деятельности; невыдача чека лицом, обязанным выдать его или выдача чека с указанием суммы, менее уплаченной.</w:t>
      </w:r>
    </w:p>
    <w:p w:rsidR="008C519A" w:rsidRDefault="008C519A">
      <w:pPr>
        <w:pStyle w:val="BodyText"/>
      </w:pPr>
      <w:r>
        <w:t>За совершение правонарушений, предусмотренных налоговым законодательством, налоговая инспекция может применить штрафы от двух до семи минимальных размеров оплаты труда. Законом же «О применении контрольно-кассовых машин» установлен гораздо больший размер штрафа, налагаемого на юридических лиц,– в 700-кратном размере минимальной месячной оплаты труда.</w:t>
      </w:r>
    </w:p>
    <w:p w:rsidR="008C519A" w:rsidRDefault="008C519A">
      <w:pPr>
        <w:pStyle w:val="BodyText"/>
      </w:pPr>
      <w:r>
        <w:t>Порядок наложения административных штрафов должностными лицами налоговой службы регламентируется Указом Президента Российской Федерации «О Государственной налоговой службе».</w:t>
      </w:r>
    </w:p>
    <w:p w:rsidR="008C519A" w:rsidRDefault="008C519A">
      <w:pPr>
        <w:pStyle w:val="BodyText"/>
      </w:pPr>
      <w:r>
        <w:t>Налоговые преступления являются наиболее опасным видом правонарушений в сфере налогового законодательства. Такие действия причиняют значительный ущерб финансовым интересам государства и зачастую способствуют криминализации экономики. По этому законодательству не ограничиваются применением к виновным только финансовых санкций или наложением административных наказаний и устанавливают в ряде случаев уголовную ответственность за нарушение налогового законодательства.</w:t>
      </w:r>
    </w:p>
    <w:p w:rsidR="008C519A" w:rsidRDefault="008C519A">
      <w:pPr>
        <w:pStyle w:val="BodyText"/>
      </w:pPr>
      <w:r>
        <w:t>Уголовное законодательство устанавливает ответственность налогоплательщика за уклонение от подачи декларации о доходах, либо несвоевременная подача декларации или включение в нее заведомо искаженных данных, если эти действия совершены после наложения административного взыскания за такие же нарушения,–наказываются исправительными работами на срок до двух лет или штрафом от двух до десяти минимальных размеров оплаты труда.</w:t>
      </w:r>
    </w:p>
    <w:p w:rsidR="008C519A" w:rsidRDefault="008C519A">
      <w:pPr>
        <w:pStyle w:val="BodyText"/>
      </w:pPr>
      <w:r>
        <w:t>Уголовная ответственность за уклонение от подачи декларации о доходах является наиболее жестким и в то же время эффективным средством предупреждения налоговых преступлений.</w:t>
      </w:r>
    </w:p>
    <w:p w:rsidR="008C519A" w:rsidRDefault="008C519A">
      <w:pPr>
        <w:pStyle w:val="BodyText"/>
      </w:pPr>
      <w:r>
        <w:t>Налогоплательщик не может быть привлечен к уголовной ответственности, если непредставление декларации или несвоевременная ее подача связана с болезнью или другими исключающими вину обстоятельствами.</w:t>
      </w:r>
    </w:p>
    <w:p w:rsidR="008C519A" w:rsidRDefault="008C519A">
      <w:pPr>
        <w:pStyle w:val="BodyText"/>
      </w:pPr>
      <w:r>
        <w:t>Уголовный кодекс предусматривает ответственность за сокрытие доходов (прибыли) или иных объектов налогообложения. Сокрытие полученных доходов (прибыли) или иных объектов налогообложения в крупных размерах – наказывается штрафом в сумме до трехсот пятидесяти минимальных размеров оплаты труда, установленной законодательством.</w:t>
      </w:r>
    </w:p>
    <w:p w:rsidR="008C519A" w:rsidRDefault="008C519A">
      <w:pPr>
        <w:pStyle w:val="BodyText"/>
      </w:pPr>
      <w:r>
        <w:t>В случае умышленного сокрытия доходов в крупных или особо крупных размерах помимо финансовых санкций, прилагаемых к налогоплательщику – юридическому лицу, руководители и другие должностные лица предприятий, организаций могут быть привлечены к уголовной ответственности.</w:t>
      </w:r>
    </w:p>
    <w:p w:rsidR="008C519A" w:rsidRDefault="008C519A">
      <w:pPr>
        <w:pStyle w:val="BodyText"/>
      </w:pPr>
      <w:r>
        <w:t>К налоговым преступлениям относятся такие деяния, как противодействие или неисполнение требований налоговой службы в целях сокрытия доходов (прибыли) или неуплаты налогов. Устанавливается ответственность за уклонение от неявки в органы ГНИ для дачи пояснений или отказ от дачи пояснений об источниках дохода (прибыли) и фактическом их объеме, а равно за непредставление документов и иной информации о деятельности хозяйствующего субъекта по требованию органов налоговой службы. Такие действия при применении уголовного закона наказываются штрафом в сумме от ста до ста пятидесяти минимальных размеров оплаты труда.</w:t>
      </w:r>
    </w:p>
    <w:p w:rsidR="008C519A" w:rsidRDefault="008C519A">
      <w:pPr>
        <w:pStyle w:val="BodyText"/>
      </w:pPr>
      <w:r>
        <w:t>Также существует уголовная ответственность за преступления, связанные с нарушением налогового законодательства, может наступить и по другим статьям уголовного кодекса.</w:t>
      </w:r>
    </w:p>
    <w:p w:rsidR="008C519A" w:rsidRDefault="008C519A">
      <w:pPr>
        <w:pStyle w:val="BodyText"/>
      </w:pPr>
      <w:r>
        <w:t>Так, в соответствии с уголовным кодексом преступным признается незаконное предпринимательство, т.е. за предпринимательскую деятельность без регистрации либо без специального разрешения, если такое разрешение обязательно, а также с нарушением, а также с нарушением условий лицензирования в течении года после наложения административного взыскания за такие же нарушения. Совершение таких действий влечет уголовное наказание в виде лишения свободы на срок от одного года, либо штраф от ста до ста пятидесяти минимальных размеров оплаты труда с конфискацией имущества или без таковой.</w:t>
      </w:r>
    </w:p>
    <w:p w:rsidR="008C519A" w:rsidRDefault="008C519A">
      <w:pPr>
        <w:pStyle w:val="BodyText"/>
      </w:pPr>
      <w:r>
        <w:t>Часть вторая этой статьи предусматривает ответственность за самовольное осуществление предпринимательской деятельности, разрешенной исключительно государственным предприятиям.</w:t>
      </w:r>
    </w:p>
    <w:p w:rsidR="008C519A" w:rsidRDefault="008C519A">
      <w:pPr>
        <w:pStyle w:val="BodyText"/>
      </w:pPr>
      <w:r>
        <w:t>Уголовный закон, устанавливая ответственность за подобные нарушения, как бы повышает действенность и эффективность финансовых и административных санкций, применяемых органами налоговой службы.</w:t>
      </w:r>
    </w:p>
    <w:p w:rsidR="008C519A" w:rsidRDefault="008C519A">
      <w:pPr>
        <w:pStyle w:val="BodyText"/>
      </w:pPr>
      <w:r>
        <w:t>Эффективность деятельности органов налоговой службы по контролю за соблюдением налогового законодательства во многом зависит от следующих факторов:</w:t>
      </w:r>
    </w:p>
    <w:p w:rsidR="008C519A" w:rsidRDefault="008C519A">
      <w:pPr>
        <w:pStyle w:val="List"/>
      </w:pPr>
      <w:r>
        <w:t>правильного и единообразного толкования основных понятий налогового законодательства;</w:t>
      </w:r>
    </w:p>
    <w:p w:rsidR="008C519A" w:rsidRDefault="008C519A">
      <w:pPr>
        <w:pStyle w:val="List"/>
      </w:pPr>
      <w:r>
        <w:t>формирования устойчивой практики применения финансовых санкций за сокрытие или занижение дохода (прибыли);</w:t>
      </w:r>
    </w:p>
    <w:p w:rsidR="008C519A" w:rsidRDefault="008C519A">
      <w:pPr>
        <w:pStyle w:val="List"/>
      </w:pPr>
      <w:r>
        <w:t>повышение правовой квалификации сотрудников ГНИ;</w:t>
      </w:r>
    </w:p>
    <w:p w:rsidR="008C519A" w:rsidRDefault="008C519A">
      <w:pPr>
        <w:pStyle w:val="List"/>
      </w:pPr>
      <w:r>
        <w:t>совершенствования и унификации действующего законодательства.</w:t>
      </w:r>
    </w:p>
    <w:p w:rsidR="008C519A" w:rsidRDefault="008C519A">
      <w:pPr>
        <w:pStyle w:val="ListBullet"/>
        <w:ind w:left="0" w:firstLine="0"/>
      </w:pPr>
    </w:p>
    <w:p w:rsidR="008C519A" w:rsidRDefault="008C519A">
      <w:pPr>
        <w:pStyle w:val="Heading2"/>
      </w:pPr>
      <w:bookmarkStart w:id="12" w:name="_Toc419257378"/>
      <w:r>
        <w:t>3.2 Совершенствование налоговой системы, как фактор повышения эффективности системы налогообложения.</w:t>
      </w:r>
      <w:bookmarkEnd w:id="12"/>
    </w:p>
    <w:p w:rsidR="008C519A" w:rsidRDefault="008C519A">
      <w:pPr>
        <w:pStyle w:val="BodyText"/>
      </w:pPr>
      <w:r>
        <w:t xml:space="preserve">Налоговая политика страны органически взаимосвязана с ее экономическим развитием. Налоги играют решающую роль в распределении и перераспределении внутреннего валового продукта и национального дохода общества. Так, в структуре ВВП налоги, контролируемые государственной налоговой службой России, составили в 1996 и 1997 годах соответственно 24 и 22%. </w:t>
      </w:r>
    </w:p>
    <w:p w:rsidR="008C519A" w:rsidRDefault="008C519A">
      <w:pPr>
        <w:pStyle w:val="BodyText"/>
      </w:pPr>
      <w:r>
        <w:t>Основной недостаток налоговой системы России заключается в том, что она плохо увязана с развитием экономики и деятельностью непосредственных субъектов-предприятий. Налоговая система развивается сама по себе, а предприятия, испытывая ее чрезмерное давление, – сами по себе. Многие поставлены на грань убыточности и банкротства. При этом предприятия заинтересованы в получении минимальной прибыли, чтобы избежать высокого налогообложения. Экономика как никогда становится затратной. Этому способствует почти полное отсутствие конкуренции при свободном ценообразовании.</w:t>
      </w:r>
    </w:p>
    <w:p w:rsidR="008C519A" w:rsidRDefault="008C519A">
      <w:pPr>
        <w:pStyle w:val="BodyText"/>
      </w:pPr>
      <w:r>
        <w:t>В данной ситуации одной из важнейших составляющих оптимизации налоговой системы России выступает резкое усиление ее стимулирующего воздействия на экономику.</w:t>
      </w:r>
    </w:p>
    <w:p w:rsidR="008C519A" w:rsidRDefault="008C519A">
      <w:pPr>
        <w:pStyle w:val="BodyText"/>
      </w:pPr>
      <w:r>
        <w:t xml:space="preserve">Налоговая система должна быть повернута к производству, стимулируя его рост и тем самым увеличивая базу налогообложения. Она же всецело зависит от массы производимой продукции. Весь мировой опыт свидетельствует о том, что достигнув определенной точки роста, налоги должны затем снижаться, иначе у плательщиков налогов уменьшается стимул производственной и иной деятельности, появляется соблазн укрывать свои доходы. Поэтому сегодняшняя близость критической точки налоговых изъятий заставляет всесторонне анализировать ситуацию и искать оптимальный уровень ставок налогов. </w:t>
      </w:r>
    </w:p>
    <w:p w:rsidR="008C519A" w:rsidRDefault="008C519A">
      <w:pPr>
        <w:pStyle w:val="BodyText"/>
      </w:pPr>
      <w:r>
        <w:t>В первую очередь, это касается налога на прибыль и налога на добавленную стоимость. Необходимо снизить реальные изъятия из прибыли предпринимательства хотя бы до уровня 50% или, как оптимум, до размеров собственного налога на прибыль, т.е. 35%.</w:t>
      </w:r>
    </w:p>
    <w:p w:rsidR="008C519A" w:rsidRDefault="008C519A">
      <w:pPr>
        <w:pStyle w:val="BodyText"/>
      </w:pPr>
      <w:r>
        <w:t xml:space="preserve">Что касается преобразований по НДС, то они необходимы по следующим причинам. Ситуация с НДС в России противоречит элементарным требованиям мировой теории налогообложения. Так, в России базой НДС является не только прибыль и заработная плата (реальные элементы вновь созданной стоимости), но и амортизационные вычисления. В базу этого налога включается так же акциз и таможенная пошлина, которые никакого отношения к добавленной стоимости не имеют. По сути,  одним налогом (НДС) облагается другой налоговый платеж – акциз. В следствие всего этого НДС практически превращается в налог с продаж, выступающий в условиях монопольного рынка в качестве элемента цены на товар и косвенного налога, многократно увеличивающего цену. </w:t>
      </w:r>
    </w:p>
    <w:p w:rsidR="008C519A" w:rsidRDefault="008C519A">
      <w:pPr>
        <w:pStyle w:val="BodyText"/>
      </w:pPr>
      <w:r>
        <w:t>Таким образом, если выпустить «налоговый воздух» из цены, то она снизилась бы в три-пять раз. Это особенно относится к товарам, облагаемым акцизом. Наша налоговая система построена так, что налоговые платежи возрастают по мере роста цен. Создается иллюзия роста доходности бюджета, тогда как на самом деле увеличивается его дефицитность, поскольку инфляционный фактор в еще большей степени влияет на его расходы.</w:t>
      </w:r>
    </w:p>
    <w:p w:rsidR="008C519A" w:rsidRDefault="008C519A">
      <w:pPr>
        <w:pStyle w:val="BodyText"/>
      </w:pPr>
      <w:r>
        <w:t>По этим причинам необходимо значительно уменьшить ставку НДС (в среднем до 8-12% налоговых ставок), а также изменить методику его построения – из налоговой базы убрать элементы, не образующие добавленную стоимость.</w:t>
      </w:r>
    </w:p>
    <w:p w:rsidR="008C519A" w:rsidRDefault="008C519A">
      <w:pPr>
        <w:pStyle w:val="BodyText"/>
      </w:pPr>
      <w:r>
        <w:t>Потребуется также широкая дифференциация налоговых ставок, чтобы избежать налогообложения социально-значимых товаров первой необходимости.</w:t>
      </w:r>
    </w:p>
    <w:p w:rsidR="008C519A" w:rsidRDefault="008C519A">
      <w:pPr>
        <w:pStyle w:val="BodyText"/>
      </w:pPr>
      <w:r>
        <w:t xml:space="preserve">Однако, сокращая ставки налогов, необходимо помнить о состоянии доходной части бюджета и об альтернативных источников компенсации налоговых потерь. </w:t>
      </w:r>
    </w:p>
    <w:p w:rsidR="008C519A" w:rsidRDefault="008C519A">
      <w:pPr>
        <w:pStyle w:val="BodyText"/>
      </w:pPr>
      <w:r>
        <w:t>Один из них – расширение налоговой базы за счет отмены неэффективных и неоправданных налоговых льгот. Общая масса существующих налоговых льгот достигает приблизительно двухсот. Это нарушает принцип справедливости налоговой системы, поскольку льготы для одних неизбежно означают дополнительное бремя для других. Разумеется, полностью отказаться от налоговых льгот нереально, но их число следует резко сократить, оставив лишь самые необходимые.</w:t>
      </w:r>
    </w:p>
    <w:p w:rsidR="008C519A" w:rsidRDefault="008C519A">
      <w:pPr>
        <w:pStyle w:val="BodyText"/>
      </w:pPr>
      <w:r>
        <w:t xml:space="preserve">Компенсировать потери бюджета в результате снижения ставок НДС и налога на прибыль возможно и за счет иных источников. Например, за счет увеличения налогов на собственность и имущество, рентных платежей за природные ресурсы, использования лицензионных платежей. </w:t>
      </w:r>
    </w:p>
    <w:p w:rsidR="008C519A" w:rsidRDefault="008C519A">
      <w:pPr>
        <w:pStyle w:val="BodyText"/>
      </w:pPr>
      <w:r>
        <w:t>Необходимо внести специальный налог на превышение темпов роста фонда потребления над темпами роста фонда потребления над темпами роста производительности труда. В основу построения этого налога могут быть заложены следующие принципы. Государство устанавливает нормативное соотношение роста фонда потребления и производительности труда, дифференцированное по отраслям и видам деятельности. При этом соотношении взимается определенная сумма налога по базовой (минимальной) ставке. При фактическом изменении ставка налога прогрессивно изменяется в соответствии с изменением этого коэффициента.</w:t>
      </w:r>
    </w:p>
    <w:p w:rsidR="008C519A" w:rsidRDefault="008C519A">
      <w:pPr>
        <w:pStyle w:val="BodyText"/>
      </w:pPr>
      <w:r>
        <w:t>Таким образом, налоговые альтернативы снижению изъятия из прибыли предпринимательства в современной России существуют. Но возможности усиления в системе налогообложения России иных, не фискальных задач прямо зависят от общей экономической ситуации в стране. Только в условиях преодоления спада производства, его оживления и подъема, а в результате значительного расширения базы налогообложения может стать реальностью перестройка налоговой системы России в соответствии с требованиями нормальной рыночной экономики. Решающим условием этого является сочетание стимулирующих мер налогообложения с активной промышленно политикой .</w:t>
      </w:r>
    </w:p>
    <w:p w:rsidR="008C519A" w:rsidRDefault="008C519A">
      <w:pPr>
        <w:pStyle w:val="BodyText"/>
      </w:pPr>
      <w:r>
        <w:t>Важнейшим этапом проводимой реформы и совершенствования действующей системы налогообложения должно стать принятие Налогового кодекса РФ. По своей важности и объему Налоговый кодекс можно поставить в один ряд с такими законодательными актами, как Конституция и Гражданский кодекс. Он не только закрепляет правоотношения, связанные с формированием основных источников доходов государства – налогов, но и затрагивает права, интересы и материальное благосостояние всех без исключения граждан и организаций. Он представляет собой единый документ, охватывающий всю совокупность налоговых правоотношений и раскрывающий их содержание.</w:t>
      </w:r>
    </w:p>
    <w:p w:rsidR="008C519A" w:rsidRDefault="008C519A">
      <w:pPr>
        <w:pStyle w:val="BodyText"/>
      </w:pPr>
      <w:r>
        <w:t xml:space="preserve">Налоговый кодекс призван устранить недостатки действующего законодательства (запутанность нормативной базы, наличие противоречий, отсутствие единого понятийного аппарата и различные толкования одних и тех же терминов в разных законах, огромное число подзаконных актов, иногда противоречащих законам, множество не раскрытых положений). После принятия кодекса все ранее действовавшие федеральные законы о налогах и сборах должны утратить силу. </w:t>
      </w:r>
    </w:p>
    <w:p w:rsidR="008C519A" w:rsidRDefault="008C519A">
      <w:pPr>
        <w:pStyle w:val="BodyText"/>
      </w:pPr>
      <w:r>
        <w:t>Общая часть Налогового кодекса уже находится в высокой степени готовности и вопрос состоит в том, чтобы Федеральное собрание в ближайшее время обсудило принятие этого проекта. Параллельно идет работа над так называемой специальной частью кодекса, которая будет посвящена конкретным видам налоговых платежей, механизмом исчисления и уплаты того или иного налога. Это – громадная работа, в ходе которой придется учитывать не только сегодняшний день, но и заглядывать вперед. Поэтому предстоит поэтапное принятие указанного проекта. Это необходимо еще и для того, чтобы все участники налоговых правоотношений могли досконально ознакомиться с данным документом до его вступления в силу.</w:t>
      </w:r>
    </w:p>
    <w:p w:rsidR="008C519A" w:rsidRDefault="008C519A">
      <w:pPr>
        <w:pStyle w:val="BodyText"/>
      </w:pPr>
      <w:r>
        <w:t>При этом цели и содержание Налогового кодекса не должны сводится только к унификации и упорядочению нынешнего налогового законодательства. В нем должны быть развиты и реализованы концептуальные идеи следующего этапа налоговой реформы, предусматривающие:</w:t>
      </w:r>
    </w:p>
    <w:p w:rsidR="008C519A" w:rsidRDefault="008C519A">
      <w:pPr>
        <w:pStyle w:val="List"/>
      </w:pPr>
      <w:r>
        <w:t>дальнейшее снижение налогового бремени и упрощение налоговой системы за счет исключения из нее неэффективных налогов и отчислений в отраслевые внебюджетные фонды;</w:t>
      </w:r>
    </w:p>
    <w:p w:rsidR="008C519A" w:rsidRDefault="008C519A">
      <w:pPr>
        <w:pStyle w:val="List"/>
      </w:pPr>
      <w:r>
        <w:t>расширение налоговой базы за счет отмены не оправдавших себя налоговых льгот, расширения круга плательщиков налогов и состава источников налогообложения;</w:t>
      </w:r>
    </w:p>
    <w:p w:rsidR="008C519A" w:rsidRDefault="008C519A">
      <w:pPr>
        <w:pStyle w:val="List"/>
      </w:pPr>
      <w:r>
        <w:t>решение комплекса мер, связанных с повышением собираемости налогов и улучшением контроля за соблюдением налогового законодательства.</w:t>
      </w:r>
    </w:p>
    <w:p w:rsidR="008C519A" w:rsidRDefault="008C519A">
      <w:pPr>
        <w:pStyle w:val="BodyText"/>
      </w:pPr>
      <w:r>
        <w:t>Таким образом, меры по совершенствованию налоговой системы будут направлены в основном на ослабление ее фискального перекоса, устранение несоответствий и противоречий, создание для законодательных плательщиков «режима наибольшего благоприятствования» при уплате налогов, а также на общую либерализацию налогового законодательства России.</w:t>
      </w:r>
    </w:p>
    <w:p w:rsidR="008C519A" w:rsidRDefault="008C519A">
      <w:pPr>
        <w:pStyle w:val="BodyText"/>
      </w:pPr>
      <w:r>
        <w:t>Итак, первоочередная задача налоговой политики, предусмотренная в проекте Налогового кодекса, – это облегчение налогового бремени производителей за счет уменьшения изъятий из прибыли и недопущения двойного налогообложения. С этой целью предусматривается сокращение количества налогов путем их укрупнения и отмены нерыночных целевых налогов, тормозящих либо искажающих побудительные мотивы экономической и инвестиционной деятельности. Так, предлагается отмена всех налогов с выручки (в частности, налога на пользователей автомобильных дорог, налога на содержание соцкультбыта и др.). Поскольку налоги, уплачиваемые с валовых поступлений, не учитывают наличие реальной прибыли у предприятия, а также создают кумулятивный эффект – чем больше этапов от начальной до конечной стадии производства, тем больше общая сумма таких налогов. Кроме того, предусматривается отменить налоги, дающие незначительные поступления, и налоги, взимание которых сопряжено с большими материальными издержками, а контроль за их уплатой затруднен или невозможен. Это, например, налог на операции с ценными бумагами и налог на приобретение транспортных средств.</w:t>
      </w:r>
    </w:p>
    <w:p w:rsidR="008C519A" w:rsidRDefault="008C519A">
      <w:pPr>
        <w:pStyle w:val="BodyText"/>
      </w:pPr>
      <w:r>
        <w:t>Предполагается объединить налоги, имеющие сходную налогооблагаемую базу и налогоплательщиков. Это платежи за право пользования природными ресурсами и акцизы на моторное топливо, отчисления в государственные внебюджетные фонды (кроме Пенсионного).  Взамен трех платежей в указанные фонды – обязательного медицинского страхования, занятости и социального страхования – вводится один платеж – социальный налог, уплачиваемый по единым правилам и в единые сроки. Это не только более удобно для налогоплательщиков, но и обеспечивает унификацию учета и отчетности, системы ответственности и размеров пеней, а также  действенный контроль за государственными ресурсами.</w:t>
      </w:r>
    </w:p>
    <w:p w:rsidR="008C519A" w:rsidRDefault="008C519A">
      <w:pPr>
        <w:pStyle w:val="BodyText"/>
      </w:pPr>
      <w:r>
        <w:t>В результате количество действующих сегодня более чем ста пятидесяти налогов, сборов и иных обязательных платежей сократятся до чуть более тридцати.</w:t>
      </w:r>
    </w:p>
    <w:p w:rsidR="008C519A" w:rsidRDefault="008C519A">
      <w:pPr>
        <w:pStyle w:val="BodyText"/>
      </w:pPr>
      <w:r>
        <w:t>Вторым направлением налоговых преобразований является расширение налоговой базы за счет сокращения налоговых льгот и создания в результате этого справедливого перераспределения налогового бремени между налогоплательщиками. Количество налоговых льгот, также как и количество действующих налогов, планируется уменьшить примерно до тридцати вместо существующих почти двухсот.</w:t>
      </w:r>
    </w:p>
    <w:p w:rsidR="008C519A" w:rsidRDefault="008C519A">
      <w:pPr>
        <w:pStyle w:val="BodyText"/>
      </w:pPr>
      <w:r>
        <w:t>Упрощение налогообложения напрямую ведет к созданию более наглядной, действенной и объяснимой налоговой системы. Излишние сложности отрицательно влияют на общественную психологию и отвращают от многих начинаний, а кроме того, создают благоприятную почву для различных укрывательств и ухищрений.</w:t>
      </w:r>
    </w:p>
    <w:p w:rsidR="008C519A" w:rsidRDefault="008C519A">
      <w:pPr>
        <w:pStyle w:val="BodyText"/>
      </w:pPr>
      <w:r>
        <w:t xml:space="preserve"> Важно заметить также, что лишь посредством ослабления налогового бремени и упрощения действующей налоговой системы возможно разрешить одну из самых злободневных проблем российской экономики – низкую собираемость налога.</w:t>
      </w:r>
    </w:p>
    <w:p w:rsidR="008C519A" w:rsidRDefault="008C519A">
      <w:pPr>
        <w:pStyle w:val="BodyText"/>
      </w:pPr>
      <w:r>
        <w:t>Собираемость налогов и улучшение платежной дисциплины предприятий связаны, в частности, с неравномерностью налогового бремени, которое несут различные сектора экономики России.</w:t>
      </w:r>
    </w:p>
    <w:p w:rsidR="008C519A" w:rsidRDefault="008C519A">
      <w:pPr>
        <w:pStyle w:val="BodyText"/>
      </w:pPr>
      <w:r>
        <w:t>Вклад конкретного сектора экономики в ВВП не обязательно совпадает с его долей в налоговые поступления по двум причинам:</w:t>
      </w:r>
    </w:p>
    <w:p w:rsidR="008C519A" w:rsidRDefault="008C519A">
      <w:pPr>
        <w:pStyle w:val="List"/>
      </w:pPr>
      <w:r>
        <w:t>различна способность предприятий секторов платить налоги. Например, сельское хозяйство неспособно платить их, поскольку этот сектор убыточен. Поэтому его место в налоговых поступлениях (1,1%) значительно ниже его доли в производстве товаров и услуг (10,7%);</w:t>
      </w:r>
    </w:p>
    <w:p w:rsidR="008C519A" w:rsidRDefault="008C519A">
      <w:pPr>
        <w:pStyle w:val="List"/>
      </w:pPr>
      <w:r>
        <w:t xml:space="preserve">многие предприятия легальным и нелегальным способами избегают уплаты налогов. Предприятия тех секторов, где избежать налогов легко, естественно, платят их меньше. Для России таким сектором является банковский. </w:t>
      </w:r>
    </w:p>
    <w:p w:rsidR="008C519A" w:rsidRDefault="008C519A">
      <w:pPr>
        <w:pStyle w:val="BodyText"/>
      </w:pPr>
      <w:r>
        <w:t>Различия в налоговой нагрузке для промышленности, сельского хозяйства и банковской деятельности говорят о крайней неравномерности налогообложения в зависимости от принадлежности к тому или иному сектору. Внутри промышленности, также как и во всей экономике, налоговое бремя распределяется крайне неравномерно. Устранение этих перекосов является резервом обеспечения бюджетных поступлений.</w:t>
      </w:r>
    </w:p>
    <w:p w:rsidR="008C519A" w:rsidRDefault="008C519A">
      <w:pPr>
        <w:pStyle w:val="BodyText"/>
      </w:pPr>
      <w:r>
        <w:t xml:space="preserve">Вряд ли можно найти какую-либо еще область экономических отношений, которой уделялось бы такое же внимание со стороны общественности и субъектов хозяйствования, как налогам. Никогда, ни при каких общественных формациях налоги не могут удовлетворить всех, поскольку это – всегда безвозмездное, безэквивалентное и обязательное изъятие определенной части доходов у плательщиков, будь то предприятие, организация. Поэтому, при совершенствовании налоговых отношений речь идет прежде всего об их оптимизации, о поиске таких решений, которые более всего удовлетворяли бы желаниям плательщиков, с одной стороны, и потребности государства, с другой. </w:t>
      </w:r>
    </w:p>
    <w:p w:rsidR="008C519A" w:rsidRDefault="008C519A">
      <w:pPr>
        <w:pStyle w:val="BodyText"/>
      </w:pPr>
      <w:r>
        <w:t>Прежде всего, налоговая политика должна способствовать экономическому процветанию жителей. Налог не должен быть «наказанием» за успешную работу и не должен влиять на принятие экономических решений. Налоги призваны приносит доходы для покрытия  государственных расходов. Государство при этом должно заниматься оказыванием  лишь тех услуг, которые не могут быть оказаны частным сектором во благо большинства жителей.</w:t>
      </w:r>
    </w:p>
    <w:p w:rsidR="008C519A" w:rsidRDefault="008C519A">
      <w:pPr>
        <w:pStyle w:val="BodyText"/>
      </w:pPr>
      <w:r>
        <w:t xml:space="preserve">Следующее требование – соблюдение принципа равенства и справедливости, т.е. налоговая система должна предусматривать равные условия и правила обложения по всей стране; тяжесть налогового бремени должна быть распределена между всеми в равной степени. Налоговая система должна быть простой и наглядной, действенной и объяснимой. Правительство должно отвечать за действенное применение налоговых доходов, поступающих в казну. </w:t>
      </w:r>
    </w:p>
    <w:p w:rsidR="008C519A" w:rsidRDefault="008C519A">
      <w:pPr>
        <w:pStyle w:val="BodyText"/>
      </w:pPr>
      <w:r>
        <w:t>И последнее требование гласит, что налоговая система сама должна обходиться малыми управленческими издержками, т.е. административные расходы для управления налогами и соблюдения налогового законодательства должны быть минимальны.</w:t>
      </w:r>
    </w:p>
    <w:p w:rsidR="008C519A" w:rsidRDefault="008C519A">
      <w:pPr>
        <w:pStyle w:val="Heading1"/>
      </w:pPr>
      <w:r>
        <w:br w:type="page"/>
      </w:r>
      <w:bookmarkStart w:id="13" w:name="_Toc419257379"/>
      <w:r>
        <w:t>Заключение</w:t>
      </w:r>
      <w:bookmarkEnd w:id="13"/>
    </w:p>
    <w:p w:rsidR="008C519A" w:rsidRDefault="008C519A">
      <w:pPr>
        <w:pStyle w:val="BodyText"/>
      </w:pPr>
      <w:r>
        <w:t xml:space="preserve">Экономическая ситуация, сложившаяся в России в период перехода к рынку, потребовала проведения принципиально новой налоговой политики. Одним из направлений реализации этой политики является введение на территории Российской Федерации новой системы налогообложения. В конце 1991 года в России практически проведена налоговая реформа. </w:t>
      </w:r>
    </w:p>
    <w:p w:rsidR="008C519A" w:rsidRDefault="008C519A">
      <w:pPr>
        <w:pStyle w:val="BodyText"/>
      </w:pPr>
      <w:r>
        <w:t xml:space="preserve">Следует отметить следующее: в Российской Федерации законодательные нормы в области налогообложения носят пока ярко выраженный фискальный характер, а налоговые органы выполняют функцию контроля по уплате налогов, тогда как регулирование экономики с помощью налогов развито пока слабо. </w:t>
      </w:r>
    </w:p>
    <w:p w:rsidR="008C519A" w:rsidRDefault="008C519A">
      <w:pPr>
        <w:pStyle w:val="BodyText"/>
      </w:pPr>
      <w:r>
        <w:t>В России налоговая система превращается в «систему пособий», и на налоги возлагаются несвойственные им функции. Современное состояние российской системы налогов можно охарактеризовать следующими особенностями:</w:t>
      </w:r>
    </w:p>
    <w:p w:rsidR="008C519A" w:rsidRDefault="008C519A">
      <w:pPr>
        <w:pStyle w:val="List"/>
      </w:pPr>
      <w:r>
        <w:t xml:space="preserve">Число всех федеральных, региональных, местных налогов слишком велико (около ста пятидесяти), а общий уровень всей массы уплачиваемых налогов чрезмерно высок при неоправданном количестве налоговых льгот. </w:t>
      </w:r>
    </w:p>
    <w:p w:rsidR="008C519A" w:rsidRDefault="008C519A">
      <w:pPr>
        <w:pStyle w:val="List"/>
      </w:pPr>
      <w:r>
        <w:t>Несовершенно налоговое законодательство (отсутствие единой законодательной и нормативной базы налогообложения, многочисленность нормативных документов, несоответствие законов и директивных документ, несоответствие законов и директивных документов и др.)</w:t>
      </w:r>
    </w:p>
    <w:p w:rsidR="008C519A" w:rsidRDefault="008C519A">
      <w:pPr>
        <w:pStyle w:val="List"/>
      </w:pPr>
      <w:r>
        <w:t>Механизм исчисления и уплаты налогов крайне сложен, что открывает лазейки для сокрытия объектов налогообложения и неуплаты налогов.</w:t>
      </w:r>
    </w:p>
    <w:p w:rsidR="008C519A" w:rsidRDefault="008C519A">
      <w:pPr>
        <w:pStyle w:val="List"/>
      </w:pPr>
      <w:r>
        <w:t>Недостаточна правовая информативность налогоплательщиков.</w:t>
      </w:r>
    </w:p>
    <w:p w:rsidR="008C519A" w:rsidRDefault="008C519A">
      <w:pPr>
        <w:pStyle w:val="BodyText"/>
      </w:pPr>
      <w:r>
        <w:t>В результате проведенного анализа установлено, что среди федеральных налогов основными по величине являются НДС, налог на прибыль предприятий, акцизные сборы.</w:t>
      </w:r>
    </w:p>
    <w:p w:rsidR="008C519A" w:rsidRDefault="008C519A">
      <w:pPr>
        <w:pStyle w:val="BodyText"/>
      </w:pPr>
      <w:r>
        <w:t>Для формирования доходной части региональных бюджетов определяющее значение имеет налог на имущество предприятий.</w:t>
      </w:r>
    </w:p>
    <w:p w:rsidR="008C519A" w:rsidRDefault="008C519A">
      <w:pPr>
        <w:pStyle w:val="BodyText"/>
      </w:pPr>
      <w:r>
        <w:t>В совокупности местных налогов весомая роль принадлежит сбору за право торговли, целевым сборам с населения предприятий на содержание милиции, на поддержание и развитие системы образования, на обустройство городов и населенных пунктов.</w:t>
      </w:r>
    </w:p>
    <w:p w:rsidR="008C519A" w:rsidRDefault="008C519A">
      <w:pPr>
        <w:pStyle w:val="BodyText"/>
      </w:pPr>
      <w:r>
        <w:t>В дипломной работе проведен анализ выполнения бюджетных назначений на 1997 год по Октябрьскому ГНИ г. Орска по основным видам налогов: НДС, акцизы, налог на прибыль, ресурсные платежи и прочие налоги. Показатели сумм фактических поступлений превышают запланированные показатели, кроме ресурсных платежей, его сумма фактических поступлений ниже на 64,9%.</w:t>
      </w:r>
    </w:p>
    <w:p w:rsidR="008C519A" w:rsidRDefault="008C519A">
      <w:pPr>
        <w:pStyle w:val="BodyText"/>
      </w:pPr>
      <w:r>
        <w:t>В целом по данному анализу получены следующие результаты: по общей сумме всех налогов сумма фактических поступлений в 1997 году составила 205143 млн. руб., что превысило плановый показатель на 109,9%.</w:t>
      </w:r>
    </w:p>
    <w:p w:rsidR="008C519A" w:rsidRDefault="008C519A">
      <w:pPr>
        <w:pStyle w:val="BodyText"/>
      </w:pPr>
      <w:r>
        <w:t>ГНИ по Октябрьскому району за анализируемый период план по поступления налогов перевыполнен на 9,9%. Следовательно в целом работа и все плановые мероприятия проведены эффективно и в срок.</w:t>
      </w:r>
    </w:p>
    <w:p w:rsidR="008C519A" w:rsidRDefault="008C519A">
      <w:pPr>
        <w:pStyle w:val="BodyText"/>
      </w:pPr>
      <w:r>
        <w:t>В результате проведения данного анализа получили, что наибольший удельный вес по суммам фактических поступлений имеют акцизные платежи – 114283 млн. руб., НДС – 80397 млн. руб.</w:t>
      </w:r>
    </w:p>
    <w:p w:rsidR="008C519A" w:rsidRDefault="008C519A">
      <w:pPr>
        <w:pStyle w:val="BodyText"/>
      </w:pPr>
      <w:r>
        <w:t>Налог на прибыль и прочие налоги по сравнению с вышеназванными налогами имеют небольшой удельный вес – 6944 млн. руб. и 3217 млн. руб. соответственно. Но самый маленький удельный вес по отношению к другим налогам имеют ресурсные платежи – 302 млн. руб.</w:t>
      </w:r>
    </w:p>
    <w:p w:rsidR="008C519A" w:rsidRDefault="008C519A">
      <w:pPr>
        <w:pStyle w:val="BodyText"/>
      </w:pPr>
      <w:r>
        <w:t>Также проведен анализ динамики налоговых поступлений за 1996-1997 годы по ГНИ Октябрьского района. И были получены следующие результаты: всего по поступлениям в 1996 году было 181789 млн. руб., а в 1997 году – 233507 млн. руб.; т.е. сумма поступлений налогов увеличилась в 1997 году на 51718 млн. руб. или на 128,4%.</w:t>
      </w:r>
    </w:p>
    <w:p w:rsidR="008C519A" w:rsidRDefault="008C519A">
      <w:pPr>
        <w:pStyle w:val="BodyText"/>
      </w:pPr>
      <w:r>
        <w:t>Особенно заметно увеличилась сумма поступлений местных налогов и сборов, а также госпошлина, налог на имущество, единый налог, плата за воду, за недра.</w:t>
      </w:r>
    </w:p>
    <w:p w:rsidR="008C519A" w:rsidRDefault="008C519A">
      <w:pPr>
        <w:pStyle w:val="BodyText"/>
      </w:pPr>
      <w:r>
        <w:t xml:space="preserve">Самая большая часть суммы налоговых поступлений приходится в федеральный бюджет – в 1997году это 187184 млн. руб., а самая маленькая отчисления в область – 1801 млн. руб. В местный бюджет отчислено за этот период – 18530 млн. руб., в дорожный фонд –25992 млн. руб. </w:t>
      </w:r>
    </w:p>
    <w:p w:rsidR="008C519A" w:rsidRDefault="008C519A">
      <w:pPr>
        <w:pStyle w:val="BodyText"/>
      </w:pPr>
      <w:r>
        <w:t xml:space="preserve">С учетом налогового законодательства перемен в налогооблагаемой в дипломной работе предложены современные методики осуществления налогового контроля, проведения документальных проверок по основным видам налога, порядок их формирования и рассмотрения материалов о налоговых правонарушениях, образцы документов, составляемых работниками налоговых органов. </w:t>
      </w:r>
    </w:p>
    <w:p w:rsidR="008C519A" w:rsidRDefault="008C519A">
      <w:pPr>
        <w:pStyle w:val="BodyText"/>
      </w:pPr>
      <w:r>
        <w:t xml:space="preserve">В дипломной работе предложены также методы, обеспечивающие предотвращение уклонения от уплаты налогов. </w:t>
      </w:r>
    </w:p>
    <w:p w:rsidR="008C519A" w:rsidRDefault="008C519A">
      <w:pPr>
        <w:pStyle w:val="BodyText"/>
      </w:pPr>
      <w:r>
        <w:t>За 1997 год Октябрьской ГНИ г. Орска применены к государственным предприятиям и АО следующие размеры финансовых санкций: по НДС – 6850 млн. руб., по налогу на прибыль – 496 млн. руб., по налогу на имущество – 202 млн. руб. По акцизам за этот период финансовые санкции не были применены.</w:t>
      </w:r>
    </w:p>
    <w:p w:rsidR="008C519A" w:rsidRDefault="008C519A">
      <w:pPr>
        <w:pStyle w:val="BodyText"/>
      </w:pPr>
      <w:r>
        <w:t xml:space="preserve">В настоящей дипломной работе рассмотрена организационная структура ГНИ Октябрьского района, описаны основные структурные элементы государственной налоговой инспекции – отделы и сектора.  Отмечено, что сложившаяся системно-структурная схема ГНИ, к сожалению, все меньше и меньше отвечает современным требованиям. И все более очевидной становится необходимость ее модификации. </w:t>
      </w:r>
    </w:p>
    <w:p w:rsidR="008C519A" w:rsidRDefault="008C519A">
      <w:pPr>
        <w:pStyle w:val="BodyText"/>
      </w:pPr>
      <w:r>
        <w:t>В данной работе предложен проект рекомендуемой схемы организационной структуры ГНИ Октябрьского района.</w:t>
      </w:r>
    </w:p>
    <w:p w:rsidR="008C519A" w:rsidRDefault="008C519A">
      <w:pPr>
        <w:pStyle w:val="BodyText"/>
      </w:pPr>
      <w:r>
        <w:t xml:space="preserve">Успешная реализация проекта предусматривает необходимость переподготовки персонала налоговых органов, разработки и внедрения новых технологий создаваемых подразделений, полной компьютеризации процесса сбора и обработки налоговых деклараций и платежей. </w:t>
      </w:r>
    </w:p>
    <w:p w:rsidR="008C519A" w:rsidRDefault="008C519A">
      <w:pPr>
        <w:pStyle w:val="BodyText"/>
      </w:pPr>
      <w:r>
        <w:t xml:space="preserve">Внедрение проекта в жизнь сделает систему налогообложения более корректной и справедливой по отношению к налогоплательщикам, повысит уровень их обслуживания и снизит затраты на обеспечение налоговых дисциплин. </w:t>
      </w:r>
    </w:p>
    <w:p w:rsidR="008C519A" w:rsidRDefault="008C519A">
      <w:pPr>
        <w:pStyle w:val="BodyText"/>
      </w:pPr>
      <w:r>
        <w:t xml:space="preserve">Кроме того, нами сделан анализ системы мотивации персонала ГНИ. Наиболее приемлемым мотивирующим фактором являются денежные вознаграждения. Деньги – это наиболее очевидный способ, которым организация может вознаградить сотрудников. Деньги удовлетворяют многие потребности различного типа – физиологические, потребности уверенности в будущем и признании. </w:t>
      </w:r>
    </w:p>
    <w:p w:rsidR="008C519A" w:rsidRDefault="008C519A">
      <w:pPr>
        <w:pStyle w:val="BodyText"/>
      </w:pPr>
      <w:r>
        <w:t xml:space="preserve">Отмечены также несколько факторов мотивации, удовлетворяющие социальной потребности людей. Такой фактор, как обучение и переподготовка кадров, который повышает уровень компетентности, удовлетворяет потребность в самовыражении. </w:t>
      </w:r>
    </w:p>
    <w:p w:rsidR="008C519A" w:rsidRDefault="008C519A">
      <w:pPr>
        <w:pStyle w:val="BodyText"/>
      </w:pPr>
      <w:r>
        <w:t xml:space="preserve">Налоговую систему страны многие экономисты сравнивают с «бетонной плитой», сдерживающей рост, развитие и просто нормальный ход производства. </w:t>
      </w:r>
    </w:p>
    <w:p w:rsidR="008C519A" w:rsidRDefault="008C519A">
      <w:pPr>
        <w:pStyle w:val="BodyText"/>
      </w:pPr>
      <w:r>
        <w:t>В дипломной работе нами систематизированы предложения по совершенствованию налоговой системы. Необходимо:</w:t>
      </w:r>
    </w:p>
    <w:p w:rsidR="008C519A" w:rsidRDefault="008C519A">
      <w:pPr>
        <w:pStyle w:val="List"/>
      </w:pPr>
      <w:r>
        <w:t>Упростить налоговую систему, сделать ее наглядной, действенной и объяснимой.</w:t>
      </w:r>
    </w:p>
    <w:p w:rsidR="008C519A" w:rsidRDefault="008C519A">
      <w:pPr>
        <w:pStyle w:val="List"/>
      </w:pPr>
      <w:r>
        <w:t>Завершить разработку и ввести Налоговый кодекс.</w:t>
      </w:r>
    </w:p>
    <w:p w:rsidR="008C519A" w:rsidRDefault="008C519A">
      <w:pPr>
        <w:pStyle w:val="List"/>
      </w:pPr>
      <w:r>
        <w:t>Создать равные условия и правила налогообложения по всей стране.</w:t>
      </w:r>
    </w:p>
    <w:p w:rsidR="008C519A" w:rsidRDefault="008C519A">
      <w:pPr>
        <w:pStyle w:val="List"/>
      </w:pPr>
      <w:r>
        <w:t>Устранить противоречия и несоответствия в налоговой системе, как то:</w:t>
      </w:r>
    </w:p>
    <w:p w:rsidR="008C519A" w:rsidRDefault="008C519A">
      <w:pPr>
        <w:pStyle w:val="List"/>
        <w:ind w:left="1134"/>
      </w:pPr>
      <w:r>
        <w:t>а) несоответствие законов и директивных документов;</w:t>
      </w:r>
    </w:p>
    <w:p w:rsidR="008C519A" w:rsidRDefault="008C519A">
      <w:pPr>
        <w:pStyle w:val="List"/>
        <w:ind w:left="1134"/>
      </w:pPr>
      <w:r>
        <w:t>б) отсутствие достаточных правовых гарантий для участников налоговых отношений;</w:t>
      </w:r>
    </w:p>
    <w:p w:rsidR="008C519A" w:rsidRDefault="008C519A">
      <w:pPr>
        <w:pStyle w:val="List"/>
        <w:ind w:left="1134"/>
      </w:pPr>
      <w:r>
        <w:t>в) недостаточная правовая информативность налогоплательщиков;</w:t>
      </w:r>
    </w:p>
    <w:p w:rsidR="008C519A" w:rsidRDefault="008C519A">
      <w:pPr>
        <w:pStyle w:val="List"/>
        <w:ind w:left="1134"/>
      </w:pPr>
      <w:r>
        <w:t>г) крайне сложен механизм исчисления и уплаты налогов;</w:t>
      </w:r>
    </w:p>
    <w:p w:rsidR="008C519A" w:rsidRDefault="008C519A">
      <w:pPr>
        <w:pStyle w:val="List"/>
        <w:ind w:left="1134"/>
      </w:pPr>
      <w:r>
        <w:t>д) число всех федеральных, региональных, местных налогов слишком велико;</w:t>
      </w:r>
    </w:p>
    <w:p w:rsidR="008C519A" w:rsidRDefault="008C519A">
      <w:pPr>
        <w:pStyle w:val="List"/>
        <w:ind w:left="1134"/>
      </w:pPr>
      <w:r>
        <w:t>е) большое число неоправданных налоговых льгот.</w:t>
      </w:r>
    </w:p>
    <w:p w:rsidR="008C519A" w:rsidRDefault="008C519A">
      <w:pPr>
        <w:pStyle w:val="List"/>
      </w:pPr>
      <w:r>
        <w:t>5.</w:t>
      </w:r>
      <w:r>
        <w:tab/>
        <w:t>Ослабить фискальный перекос налоговой системы.</w:t>
      </w:r>
    </w:p>
    <w:p w:rsidR="008C519A" w:rsidRDefault="008C519A">
      <w:pPr>
        <w:pStyle w:val="List"/>
      </w:pPr>
      <w:r>
        <w:t>6.</w:t>
      </w:r>
      <w:r>
        <w:tab/>
        <w:t>Изменить структуру управления ГНИ на местах, в частности ГНИ Октябрьского района г. Орска по рекомендуемой схеме.</w:t>
      </w:r>
    </w:p>
    <w:p w:rsidR="008C519A" w:rsidRDefault="008C519A">
      <w:pPr>
        <w:pStyle w:val="Heading1"/>
      </w:pPr>
      <w:r>
        <w:br w:type="page"/>
      </w:r>
      <w:bookmarkStart w:id="14" w:name="_Toc419257380"/>
      <w:r>
        <w:t>Список использованной литературы</w:t>
      </w:r>
      <w:bookmarkEnd w:id="14"/>
    </w:p>
    <w:p w:rsidR="008C519A" w:rsidRDefault="008C519A">
      <w:pPr>
        <w:pStyle w:val="List"/>
      </w:pPr>
      <w:r>
        <w:t xml:space="preserve">Биткевич В. Уральская альтернатива {Законопроект налоговой системы} // Экономика и жизнь . - 1998. - №2 - с. 3 </w:t>
      </w:r>
    </w:p>
    <w:p w:rsidR="008C519A" w:rsidRDefault="008C519A">
      <w:pPr>
        <w:pStyle w:val="List"/>
      </w:pPr>
      <w:r>
        <w:t>Государственная налоговая служба / Под ред. Бабаева В.К. - Новгород, 1995. - 447с.</w:t>
      </w:r>
    </w:p>
    <w:p w:rsidR="008C519A" w:rsidRDefault="008C519A">
      <w:pPr>
        <w:pStyle w:val="List"/>
      </w:pPr>
      <w:r>
        <w:t>Дубов В.В. Действующая налоговая система и пути ее совершенствования // Финансы - 1997. - №4 - с. 22-27</w:t>
      </w:r>
    </w:p>
    <w:p w:rsidR="008C519A" w:rsidRDefault="008C519A">
      <w:pPr>
        <w:pStyle w:val="List"/>
      </w:pPr>
      <w:r>
        <w:t>Иванеев А.И. Плод тяжелейшей трехлетней работы {Налоговая политика} // Эко. - 1997. - №11. - с. 131.</w:t>
      </w:r>
    </w:p>
    <w:p w:rsidR="008C519A" w:rsidRDefault="008C519A">
      <w:pPr>
        <w:pStyle w:val="List"/>
      </w:pPr>
      <w:r>
        <w:t>Котлер Ф. Основы маркетинга / Пер. с англ. - М.:Прогресс, 1990. - 605 с.</w:t>
      </w:r>
    </w:p>
    <w:p w:rsidR="008C519A" w:rsidRDefault="008C519A">
      <w:pPr>
        <w:pStyle w:val="List"/>
      </w:pPr>
      <w:r>
        <w:t>Лаптев  И.И. Налоговая политика и интересы общества // Налоговый вестник. -1997. - №3. - с. 3-8</w:t>
      </w:r>
    </w:p>
    <w:p w:rsidR="008C519A" w:rsidRDefault="008C519A">
      <w:pPr>
        <w:pStyle w:val="List"/>
      </w:pPr>
      <w:r>
        <w:t>Левин А.Н. Налоговая реформа: территориальный аспект // Финансы. - 1997. - №12. - с. 27</w:t>
      </w:r>
    </w:p>
    <w:p w:rsidR="008C519A" w:rsidRDefault="008C519A">
      <w:pPr>
        <w:pStyle w:val="List"/>
      </w:pPr>
      <w:r>
        <w:t>Мескон М.Х. Основы менеджмента / Пер. с англ. - М.:Дело, 1993. - 700 с.</w:t>
      </w:r>
    </w:p>
    <w:p w:rsidR="008C519A" w:rsidRDefault="008C519A">
      <w:pPr>
        <w:pStyle w:val="List"/>
      </w:pPr>
      <w:r>
        <w:t>Налог на имущество предприятий. // Бух. учет - 1997. - №12. -с. 41</w:t>
      </w:r>
    </w:p>
    <w:p w:rsidR="008C519A" w:rsidRDefault="008C519A">
      <w:pPr>
        <w:pStyle w:val="List"/>
      </w:pPr>
      <w:r>
        <w:t>Налоги и налоговая система ВКН.:655873 Курс экономики / Под ред. Райзберга Б.А., М.: 1997. - 447 с.</w:t>
      </w:r>
    </w:p>
    <w:p w:rsidR="008C519A" w:rsidRDefault="008C519A">
      <w:pPr>
        <w:pStyle w:val="List"/>
      </w:pPr>
      <w:r>
        <w:t>Налоги как инструмент государственного регулирования // Экономист. - 1996 г. - №11. - с. 24</w:t>
      </w:r>
    </w:p>
    <w:p w:rsidR="008C519A" w:rsidRDefault="008C519A">
      <w:pPr>
        <w:pStyle w:val="List"/>
      </w:pPr>
      <w:r>
        <w:t>Налоги. Учебное пособие / Под ред. Черника Д.Г., М.:Финансы и статистика. - 1995. - 400с.</w:t>
      </w:r>
    </w:p>
    <w:p w:rsidR="008C519A" w:rsidRDefault="008C519A">
      <w:pPr>
        <w:pStyle w:val="List"/>
      </w:pPr>
      <w:r>
        <w:t>Налоговая политика должна быть ориентирована на производителя // Экономика и жизнь. - 1996. - 27 ноября. - (№48, Московский выпуск) - с. 11</w:t>
      </w:r>
    </w:p>
    <w:p w:rsidR="008C519A" w:rsidRDefault="008C519A">
      <w:pPr>
        <w:pStyle w:val="List"/>
      </w:pPr>
      <w:r>
        <w:t>Налоговая политика и доходы бюджета в 1996 году // Экономика и жизнь. - 1995. - май (№19). - с. 14-15 -(Ваш партнер-консультант)</w:t>
      </w:r>
    </w:p>
    <w:p w:rsidR="008C519A" w:rsidRDefault="008C519A">
      <w:pPr>
        <w:pStyle w:val="List"/>
      </w:pPr>
      <w:r>
        <w:t>Налоговый кодекс Российской Федерации. Принят Гос. Думой Российской федерации от 19 июня 1997 г. // Экономика и жизнь. - 1997. - 21 июля. с. 4</w:t>
      </w:r>
    </w:p>
    <w:p w:rsidR="008C519A" w:rsidRDefault="008C519A">
      <w:pPr>
        <w:pStyle w:val="List"/>
      </w:pPr>
      <w:r>
        <w:t>Налоговый кодекс. Что было, что будет. // Рос. газ. - 1997. - 31 мая. - с. 5-7</w:t>
      </w:r>
    </w:p>
    <w:p w:rsidR="008C519A" w:rsidRDefault="008C519A">
      <w:pPr>
        <w:pStyle w:val="List"/>
      </w:pPr>
      <w:r>
        <w:t xml:space="preserve">О государственной налоговой службе. Закон РФ // Налоги в России: сборник нормативных документов, М.:Юридическая литература. - 1995. </w:t>
      </w:r>
    </w:p>
    <w:p w:rsidR="008C519A" w:rsidRDefault="008C519A">
      <w:pPr>
        <w:pStyle w:val="List"/>
      </w:pPr>
      <w:r>
        <w:t>О неплательщиках налогов известно все {Уклонение от уплаты налогов} // АиФ. - 1997. - №9. - с. 6</w:t>
      </w:r>
    </w:p>
    <w:p w:rsidR="008C519A" w:rsidRDefault="008C519A">
      <w:pPr>
        <w:pStyle w:val="List"/>
      </w:pPr>
      <w:r>
        <w:t>Об основах налоговой системы России. Закон РФ // Экономика и жизнь. - №11. - 1992.</w:t>
      </w:r>
    </w:p>
    <w:p w:rsidR="008C519A" w:rsidRDefault="008C519A">
      <w:pPr>
        <w:pStyle w:val="List"/>
      </w:pPr>
      <w:r>
        <w:t>Об упрощенной системе налогообложения // Новое поколение. - 1997. - 16 января. - с. 6</w:t>
      </w:r>
    </w:p>
    <w:p w:rsidR="008C519A" w:rsidRDefault="008C519A">
      <w:pPr>
        <w:pStyle w:val="List"/>
      </w:pPr>
      <w:r>
        <w:t>Пансков В. Налоги и налоговая политика -96 // Российский экономический журнал. - 1996. - №1. - с. 14-24</w:t>
      </w:r>
    </w:p>
    <w:p w:rsidR="008C519A" w:rsidRDefault="008C519A">
      <w:pPr>
        <w:pStyle w:val="List"/>
      </w:pPr>
      <w:r>
        <w:t>Роль налоговых органов в предупреждении несостоятельности предприятия // Финансы. - 1997. - №9. - с. 33</w:t>
      </w:r>
    </w:p>
    <w:p w:rsidR="008C519A" w:rsidRDefault="008C519A">
      <w:pPr>
        <w:pStyle w:val="List"/>
      </w:pPr>
      <w:r>
        <w:t>Синельников С.П. Пути совершенствования налоговой системы // Проблемы теории и практики управления. - 1996. - №5. - с. 29-35</w:t>
      </w:r>
    </w:p>
    <w:p w:rsidR="008C519A" w:rsidRDefault="008C519A">
      <w:pPr>
        <w:pStyle w:val="List"/>
      </w:pPr>
      <w:r>
        <w:t>Совершенствование налоговой системы России // Эко. - 1997. - №2. - с. 58</w:t>
      </w:r>
    </w:p>
    <w:p w:rsidR="008C519A" w:rsidRDefault="008C519A">
      <w:pPr>
        <w:pStyle w:val="List"/>
      </w:pPr>
      <w:r>
        <w:t>Шаталов С. Налоговый кодекс России // Экономика и жизнь. - 1997. - №27. - с. 1-3</w:t>
      </w:r>
    </w:p>
    <w:p w:rsidR="008C519A" w:rsidRDefault="008C519A">
      <w:pPr>
        <w:pStyle w:val="List"/>
      </w:pPr>
      <w:r>
        <w:t>Шулева Г.Г. Налоговая ответственность налогоплательщиков // Бух. учет. - 1997. - №9. - с. 39</w:t>
      </w:r>
    </w:p>
    <w:p w:rsidR="008C519A" w:rsidRDefault="008C519A">
      <w:pPr>
        <w:pStyle w:val="List"/>
        <w:spacing w:after="120"/>
      </w:pPr>
      <w:r>
        <w:t>Шулева Г.Г. Налогообложение некоммерческих организаций // Бух. учет. - 1997. - №3. - с. 50</w:t>
      </w:r>
    </w:p>
    <w:p w:rsidR="008C519A" w:rsidRDefault="008C519A">
      <w:pPr>
        <w:tabs>
          <w:tab w:val="left" w:pos="709"/>
          <w:tab w:val="left" w:pos="1276"/>
        </w:tabs>
        <w:jc w:val="center"/>
        <w:rPr>
          <w:sz w:val="24"/>
        </w:rPr>
      </w:pPr>
      <w:r>
        <w:br w:type="page"/>
      </w:r>
      <w:r>
        <w:rPr>
          <w:sz w:val="24"/>
        </w:rPr>
        <w:t>МИНИСТЕРСТВО ОБЩЕГО И ПРОФЕССИОНАЛЬНОГО ОБРАЗОВАНИЯ РФ</w:t>
      </w:r>
    </w:p>
    <w:p w:rsidR="008C519A" w:rsidRDefault="008C519A">
      <w:pPr>
        <w:tabs>
          <w:tab w:val="left" w:pos="709"/>
          <w:tab w:val="left" w:pos="1276"/>
        </w:tabs>
        <w:jc w:val="center"/>
        <w:rPr>
          <w:sz w:val="24"/>
        </w:rPr>
      </w:pPr>
      <w:r>
        <w:rPr>
          <w:sz w:val="24"/>
        </w:rPr>
        <w:t>ОРЕНБУРГСКИЙ ГОСУДАРСТВЕННЫЙ УНИВЕРСИТЕТ</w:t>
      </w:r>
    </w:p>
    <w:p w:rsidR="008C519A" w:rsidRDefault="008C519A">
      <w:pPr>
        <w:tabs>
          <w:tab w:val="left" w:pos="709"/>
          <w:tab w:val="left" w:pos="1276"/>
        </w:tabs>
        <w:jc w:val="center"/>
        <w:rPr>
          <w:sz w:val="24"/>
        </w:rPr>
      </w:pPr>
      <w:r>
        <w:rPr>
          <w:sz w:val="24"/>
        </w:rPr>
        <w:t>ОРСКИЙ ИНДУСТРИАЛЬНЫЙ ИНСТИТУТ (филиал)</w:t>
      </w:r>
    </w:p>
    <w:p w:rsidR="008C519A" w:rsidRDefault="008C519A">
      <w:pPr>
        <w:tabs>
          <w:tab w:val="left" w:pos="709"/>
          <w:tab w:val="left" w:pos="1276"/>
        </w:tabs>
        <w:jc w:val="center"/>
        <w:rPr>
          <w:sz w:val="24"/>
        </w:rPr>
      </w:pPr>
    </w:p>
    <w:p w:rsidR="008C519A" w:rsidRDefault="008C519A">
      <w:pPr>
        <w:tabs>
          <w:tab w:val="left" w:pos="709"/>
          <w:tab w:val="left" w:pos="1276"/>
        </w:tabs>
        <w:jc w:val="center"/>
        <w:rPr>
          <w:sz w:val="24"/>
        </w:rPr>
      </w:pPr>
    </w:p>
    <w:p w:rsidR="008C519A" w:rsidRDefault="008C519A">
      <w:pPr>
        <w:tabs>
          <w:tab w:val="left" w:pos="709"/>
          <w:tab w:val="left" w:pos="1276"/>
          <w:tab w:val="left" w:pos="6096"/>
        </w:tabs>
        <w:rPr>
          <w:sz w:val="24"/>
        </w:rPr>
      </w:pPr>
    </w:p>
    <w:p w:rsidR="008C519A" w:rsidRDefault="008C519A">
      <w:pPr>
        <w:tabs>
          <w:tab w:val="left" w:pos="709"/>
          <w:tab w:val="left" w:pos="1276"/>
          <w:tab w:val="left" w:pos="5529"/>
        </w:tabs>
        <w:jc w:val="right"/>
      </w:pPr>
    </w:p>
    <w:p w:rsidR="008C519A" w:rsidRDefault="008C519A">
      <w:pPr>
        <w:tabs>
          <w:tab w:val="left" w:pos="709"/>
          <w:tab w:val="left" w:pos="1276"/>
          <w:tab w:val="left" w:pos="5529"/>
        </w:tabs>
        <w:jc w:val="right"/>
      </w:pPr>
    </w:p>
    <w:p w:rsidR="008C519A" w:rsidRDefault="008C519A">
      <w:pPr>
        <w:tabs>
          <w:tab w:val="left" w:pos="709"/>
          <w:tab w:val="left" w:pos="1276"/>
          <w:tab w:val="left" w:pos="5529"/>
        </w:tabs>
        <w:jc w:val="right"/>
      </w:pPr>
    </w:p>
    <w:p w:rsidR="008C519A" w:rsidRDefault="008C519A">
      <w:pPr>
        <w:tabs>
          <w:tab w:val="left" w:pos="709"/>
          <w:tab w:val="left" w:pos="1276"/>
          <w:tab w:val="left" w:pos="5529"/>
        </w:tabs>
        <w:jc w:val="right"/>
      </w:pPr>
    </w:p>
    <w:p w:rsidR="008C519A" w:rsidRDefault="008C519A">
      <w:pPr>
        <w:tabs>
          <w:tab w:val="left" w:pos="709"/>
          <w:tab w:val="left" w:pos="1276"/>
          <w:tab w:val="left" w:pos="5529"/>
        </w:tabs>
        <w:jc w:val="right"/>
        <w:rPr>
          <w:sz w:val="28"/>
        </w:rPr>
      </w:pPr>
      <w:r>
        <w:rPr>
          <w:sz w:val="28"/>
        </w:rPr>
        <w:t>Кафедра Менеджмента</w:t>
      </w:r>
    </w:p>
    <w:p w:rsidR="008C519A" w:rsidRDefault="008C519A">
      <w:pPr>
        <w:tabs>
          <w:tab w:val="left" w:pos="709"/>
          <w:tab w:val="left" w:pos="1276"/>
          <w:tab w:val="left" w:pos="6096"/>
        </w:tabs>
      </w:pPr>
    </w:p>
    <w:p w:rsidR="008C519A" w:rsidRDefault="008C519A">
      <w:pPr>
        <w:tabs>
          <w:tab w:val="left" w:pos="709"/>
          <w:tab w:val="left" w:pos="1276"/>
          <w:tab w:val="left" w:pos="6096"/>
        </w:tabs>
      </w:pPr>
    </w:p>
    <w:p w:rsidR="008C519A" w:rsidRDefault="008C519A">
      <w:pPr>
        <w:tabs>
          <w:tab w:val="left" w:pos="709"/>
          <w:tab w:val="left" w:pos="1276"/>
          <w:tab w:val="left" w:pos="6096"/>
        </w:tabs>
      </w:pPr>
    </w:p>
    <w:p w:rsidR="008C519A" w:rsidRDefault="008C519A">
      <w:pPr>
        <w:pStyle w:val="Heading1"/>
      </w:pPr>
      <w:bookmarkStart w:id="15" w:name="_Toc419257381"/>
      <w:r>
        <w:rPr>
          <w:color w:val="FFFFFF"/>
        </w:rPr>
        <w:t>Приложение</w:t>
      </w:r>
      <w:bookmarkEnd w:id="15"/>
    </w:p>
    <w:p w:rsidR="008C519A" w:rsidRDefault="008C519A">
      <w:pPr>
        <w:tabs>
          <w:tab w:val="left" w:pos="709"/>
          <w:tab w:val="left" w:pos="1276"/>
          <w:tab w:val="left" w:pos="6096"/>
        </w:tabs>
        <w:jc w:val="center"/>
        <w:rPr>
          <w:b/>
          <w:sz w:val="36"/>
        </w:rPr>
      </w:pPr>
      <w:r>
        <w:rPr>
          <w:b/>
          <w:sz w:val="36"/>
        </w:rPr>
        <w:t xml:space="preserve">Графический материал для защиты дипломной работы на тему: </w:t>
      </w:r>
      <w:r>
        <w:rPr>
          <w:b/>
          <w:spacing w:val="20"/>
          <w:sz w:val="36"/>
        </w:rPr>
        <w:t>Организация управления налогообложением в условиях рынка (на примере ГНИ Октябрьского района г. Орска)</w:t>
      </w:r>
    </w:p>
    <w:p w:rsidR="008C519A" w:rsidRDefault="008C519A">
      <w:pPr>
        <w:tabs>
          <w:tab w:val="left" w:pos="709"/>
          <w:tab w:val="left" w:pos="1276"/>
          <w:tab w:val="left" w:pos="6096"/>
        </w:tabs>
        <w:jc w:val="center"/>
        <w:rPr>
          <w:b/>
          <w:sz w:val="36"/>
        </w:rPr>
      </w:pPr>
    </w:p>
    <w:p w:rsidR="008C519A" w:rsidRDefault="008C519A">
      <w:pPr>
        <w:tabs>
          <w:tab w:val="left" w:pos="709"/>
          <w:tab w:val="left" w:pos="1276"/>
          <w:tab w:val="left" w:pos="6096"/>
        </w:tabs>
        <w:ind w:right="-142"/>
        <w:jc w:val="center"/>
      </w:pPr>
    </w:p>
    <w:p w:rsidR="008C519A" w:rsidRDefault="008C519A">
      <w:pPr>
        <w:tabs>
          <w:tab w:val="left" w:pos="709"/>
          <w:tab w:val="left" w:pos="1276"/>
          <w:tab w:val="left" w:pos="6096"/>
        </w:tabs>
        <w:jc w:val="center"/>
      </w:pPr>
    </w:p>
    <w:p w:rsidR="008C519A" w:rsidRDefault="00984209">
      <w:pPr>
        <w:tabs>
          <w:tab w:val="left" w:pos="-1701"/>
          <w:tab w:val="left" w:pos="709"/>
          <w:tab w:val="left" w:pos="5529"/>
        </w:tabs>
        <w:rPr>
          <w:sz w:val="24"/>
        </w:rPr>
      </w:pPr>
      <w:r>
        <w:pict>
          <v:rect id="_x0000_s1031" style="position:absolute;margin-left:270.05pt;margin-top:7.4pt;width:213.05pt;height:227.2pt;z-index:251635712" o:allowincell="f" filled="f" stroked="f">
            <v:textbox inset="1pt,1pt,1pt,1pt">
              <w:txbxContent>
                <w:p w:rsidR="008C519A" w:rsidRDefault="008C519A">
                  <w:pPr>
                    <w:jc w:val="center"/>
                  </w:pPr>
                  <w:r>
                    <w:rPr>
                      <w:sz w:val="24"/>
                    </w:rPr>
                    <w:t>ВЫПОЛНИЛ:</w:t>
                  </w:r>
                </w:p>
                <w:p w:rsidR="008C519A" w:rsidRDefault="008C519A">
                  <w:pPr>
                    <w:jc w:val="center"/>
                    <w:rPr>
                      <w:spacing w:val="20"/>
                      <w:lang w:val="en-US"/>
                    </w:rPr>
                  </w:pPr>
                  <w:r>
                    <w:t xml:space="preserve">студент гр. </w:t>
                  </w:r>
                  <w:r>
                    <w:rPr>
                      <w:spacing w:val="20"/>
                    </w:rPr>
                    <w:t xml:space="preserve">Э-51 </w:t>
                  </w:r>
                </w:p>
                <w:p w:rsidR="008C519A" w:rsidRDefault="008C519A">
                  <w:pPr>
                    <w:jc w:val="center"/>
                  </w:pPr>
                </w:p>
                <w:p w:rsidR="008C519A" w:rsidRDefault="008C519A">
                  <w:pPr>
                    <w:jc w:val="center"/>
                  </w:pPr>
                  <w:r>
                    <w:rPr>
                      <w:spacing w:val="20"/>
                    </w:rPr>
                    <w:t>Горюнова Н.В.</w:t>
                  </w:r>
                </w:p>
                <w:p w:rsidR="008C519A" w:rsidRDefault="008C519A">
                  <w:pPr>
                    <w:jc w:val="center"/>
                  </w:pPr>
                </w:p>
                <w:p w:rsidR="008C519A" w:rsidRDefault="008C519A">
                  <w:pPr>
                    <w:jc w:val="center"/>
                  </w:pPr>
                  <w:r>
                    <w:t>____________________</w:t>
                  </w:r>
                </w:p>
                <w:p w:rsidR="008C519A" w:rsidRDefault="008C519A">
                  <w:pPr>
                    <w:jc w:val="center"/>
                  </w:pPr>
                  <w:r>
                    <w:rPr>
                      <w:sz w:val="24"/>
                    </w:rPr>
                    <w:t>(подпись)</w:t>
                  </w:r>
                </w:p>
                <w:p w:rsidR="008C519A" w:rsidRDefault="008C519A">
                  <w:pPr>
                    <w:jc w:val="center"/>
                  </w:pPr>
                </w:p>
                <w:p w:rsidR="008C519A" w:rsidRDefault="008C519A">
                  <w:pPr>
                    <w:jc w:val="center"/>
                  </w:pPr>
                  <w:r>
                    <w:rPr>
                      <w:sz w:val="24"/>
                    </w:rPr>
                    <w:t>НАУЧНЫЙ РУКОВОДИТЕЛЬ:</w:t>
                  </w:r>
                </w:p>
                <w:p w:rsidR="008C519A" w:rsidRDefault="008C519A">
                  <w:pPr>
                    <w:jc w:val="center"/>
                  </w:pPr>
                  <w:r>
                    <w:t>доцент, к.э.н.</w:t>
                  </w:r>
                </w:p>
                <w:p w:rsidR="008C519A" w:rsidRDefault="008C519A">
                  <w:pPr>
                    <w:jc w:val="center"/>
                  </w:pPr>
                  <w:r>
                    <w:t xml:space="preserve">Пасечникова Л.В. </w:t>
                  </w:r>
                </w:p>
                <w:p w:rsidR="008C519A" w:rsidRDefault="008C519A">
                  <w:pPr>
                    <w:jc w:val="center"/>
                  </w:pPr>
                </w:p>
                <w:p w:rsidR="008C519A" w:rsidRDefault="008C519A">
                  <w:pPr>
                    <w:jc w:val="center"/>
                  </w:pPr>
                  <w:r>
                    <w:t>____________________</w:t>
                  </w:r>
                </w:p>
                <w:p w:rsidR="008C519A" w:rsidRDefault="008C519A">
                  <w:pPr>
                    <w:jc w:val="center"/>
                  </w:pPr>
                  <w:r>
                    <w:rPr>
                      <w:sz w:val="24"/>
                    </w:rPr>
                    <w:t>(подпись)</w:t>
                  </w:r>
                </w:p>
              </w:txbxContent>
            </v:textbox>
          </v:rect>
        </w:pict>
      </w:r>
      <w:r w:rsidR="008C519A">
        <w:rPr>
          <w:sz w:val="24"/>
        </w:rPr>
        <w:tab/>
      </w:r>
    </w:p>
    <w:p w:rsidR="008C519A" w:rsidRDefault="008C519A">
      <w:pPr>
        <w:tabs>
          <w:tab w:val="left" w:pos="-1701"/>
          <w:tab w:val="left" w:pos="709"/>
          <w:tab w:val="left" w:pos="5529"/>
        </w:tabs>
        <w:rPr>
          <w:spacing w:val="20"/>
        </w:rPr>
      </w:pPr>
      <w:r>
        <w:tab/>
      </w:r>
    </w:p>
    <w:p w:rsidR="008C519A" w:rsidRDefault="008C519A">
      <w:pPr>
        <w:tabs>
          <w:tab w:val="left" w:pos="-1701"/>
          <w:tab w:val="left" w:pos="709"/>
          <w:tab w:val="left" w:pos="5529"/>
        </w:tabs>
        <w:rPr>
          <w:spacing w:val="20"/>
        </w:rPr>
      </w:pPr>
      <w:r>
        <w:rPr>
          <w:spacing w:val="20"/>
        </w:rPr>
        <w:tab/>
      </w:r>
    </w:p>
    <w:p w:rsidR="008C519A" w:rsidRDefault="008C519A">
      <w:pPr>
        <w:tabs>
          <w:tab w:val="left" w:pos="-1701"/>
          <w:tab w:val="left" w:pos="709"/>
          <w:tab w:val="left" w:pos="5529"/>
        </w:tabs>
      </w:pPr>
      <w:r>
        <w:rPr>
          <w:spacing w:val="20"/>
        </w:rPr>
        <w:tab/>
      </w:r>
    </w:p>
    <w:p w:rsidR="008C519A" w:rsidRDefault="008C519A">
      <w:pPr>
        <w:tabs>
          <w:tab w:val="left" w:pos="-1701"/>
          <w:tab w:val="left" w:pos="709"/>
          <w:tab w:val="left" w:pos="5529"/>
        </w:tabs>
      </w:pPr>
      <w:r>
        <w:tab/>
      </w:r>
    </w:p>
    <w:p w:rsidR="008C519A" w:rsidRDefault="008C519A">
      <w:pPr>
        <w:tabs>
          <w:tab w:val="left" w:pos="-1701"/>
          <w:tab w:val="left" w:pos="709"/>
          <w:tab w:val="left" w:pos="5529"/>
        </w:tabs>
      </w:pPr>
      <w:r>
        <w:tab/>
      </w:r>
    </w:p>
    <w:p w:rsidR="008C519A" w:rsidRDefault="008C519A">
      <w:pPr>
        <w:tabs>
          <w:tab w:val="left" w:pos="-1701"/>
          <w:tab w:val="left" w:pos="709"/>
          <w:tab w:val="left" w:pos="5529"/>
          <w:tab w:val="left" w:pos="6521"/>
        </w:tabs>
        <w:rPr>
          <w:sz w:val="24"/>
        </w:rPr>
      </w:pPr>
      <w:r>
        <w:rPr>
          <w:sz w:val="24"/>
        </w:rPr>
        <w:tab/>
      </w:r>
    </w:p>
    <w:p w:rsidR="008C519A" w:rsidRDefault="008C519A">
      <w:pPr>
        <w:tabs>
          <w:tab w:val="left" w:pos="-1701"/>
          <w:tab w:val="left" w:pos="709"/>
          <w:tab w:val="left" w:pos="5529"/>
          <w:tab w:val="left" w:pos="6946"/>
        </w:tabs>
      </w:pPr>
    </w:p>
    <w:p w:rsidR="008C519A" w:rsidRDefault="008C519A">
      <w:pPr>
        <w:tabs>
          <w:tab w:val="left" w:pos="-1701"/>
          <w:tab w:val="left" w:pos="709"/>
          <w:tab w:val="left" w:pos="5529"/>
          <w:tab w:val="left" w:pos="6946"/>
        </w:tabs>
        <w:rPr>
          <w:sz w:val="24"/>
        </w:rPr>
      </w:pPr>
      <w:r>
        <w:rPr>
          <w:sz w:val="24"/>
        </w:rPr>
        <w:tab/>
      </w:r>
    </w:p>
    <w:p w:rsidR="008C519A" w:rsidRDefault="008C519A">
      <w:pPr>
        <w:tabs>
          <w:tab w:val="left" w:pos="-1701"/>
          <w:tab w:val="left" w:pos="709"/>
          <w:tab w:val="left" w:pos="5529"/>
          <w:tab w:val="left" w:pos="6946"/>
        </w:tabs>
      </w:pPr>
      <w:r>
        <w:tab/>
      </w:r>
    </w:p>
    <w:p w:rsidR="008C519A" w:rsidRDefault="008C519A">
      <w:pPr>
        <w:tabs>
          <w:tab w:val="left" w:pos="-1701"/>
          <w:tab w:val="left" w:pos="709"/>
          <w:tab w:val="left" w:pos="5529"/>
          <w:tab w:val="left" w:pos="6946"/>
        </w:tabs>
      </w:pPr>
      <w:r>
        <w:tab/>
      </w:r>
    </w:p>
    <w:p w:rsidR="008C519A" w:rsidRDefault="008C519A">
      <w:pPr>
        <w:tabs>
          <w:tab w:val="left" w:pos="-1701"/>
          <w:tab w:val="left" w:pos="709"/>
          <w:tab w:val="left" w:pos="5529"/>
        </w:tabs>
      </w:pPr>
    </w:p>
    <w:p w:rsidR="008C519A" w:rsidRDefault="008C519A">
      <w:pPr>
        <w:tabs>
          <w:tab w:val="left" w:pos="-1701"/>
          <w:tab w:val="left" w:pos="709"/>
          <w:tab w:val="left" w:pos="5529"/>
        </w:tabs>
      </w:pPr>
      <w:r>
        <w:tab/>
      </w:r>
    </w:p>
    <w:p w:rsidR="008C519A" w:rsidRDefault="008C519A">
      <w:pPr>
        <w:tabs>
          <w:tab w:val="left" w:pos="-1701"/>
          <w:tab w:val="left" w:pos="709"/>
          <w:tab w:val="left" w:pos="5529"/>
        </w:tabs>
      </w:pPr>
    </w:p>
    <w:p w:rsidR="008C519A" w:rsidRDefault="008C519A">
      <w:pPr>
        <w:tabs>
          <w:tab w:val="left" w:pos="-1701"/>
          <w:tab w:val="left" w:pos="709"/>
          <w:tab w:val="left" w:pos="5529"/>
        </w:tabs>
      </w:pPr>
    </w:p>
    <w:p w:rsidR="008C519A" w:rsidRDefault="008C519A">
      <w:pPr>
        <w:tabs>
          <w:tab w:val="left" w:pos="-1701"/>
          <w:tab w:val="left" w:pos="709"/>
          <w:tab w:val="left" w:pos="5529"/>
        </w:tabs>
      </w:pPr>
    </w:p>
    <w:p w:rsidR="008C519A" w:rsidRDefault="008C519A">
      <w:pPr>
        <w:tabs>
          <w:tab w:val="left" w:pos="-1701"/>
          <w:tab w:val="left" w:pos="709"/>
          <w:tab w:val="left" w:pos="5529"/>
          <w:tab w:val="left" w:pos="6521"/>
        </w:tabs>
        <w:rPr>
          <w:sz w:val="24"/>
        </w:rPr>
      </w:pPr>
      <w:r>
        <w:rPr>
          <w:sz w:val="24"/>
        </w:rPr>
        <w:tab/>
      </w:r>
    </w:p>
    <w:p w:rsidR="008C519A" w:rsidRDefault="008C519A">
      <w:pPr>
        <w:tabs>
          <w:tab w:val="left" w:pos="-1701"/>
          <w:tab w:val="left" w:pos="709"/>
          <w:tab w:val="left" w:pos="5529"/>
          <w:tab w:val="left" w:pos="6946"/>
        </w:tabs>
        <w:rPr>
          <w:sz w:val="24"/>
        </w:rPr>
      </w:pPr>
    </w:p>
    <w:p w:rsidR="008C519A" w:rsidRDefault="008C519A">
      <w:pPr>
        <w:tabs>
          <w:tab w:val="left" w:pos="-1701"/>
          <w:tab w:val="left" w:pos="709"/>
          <w:tab w:val="left" w:pos="5529"/>
          <w:tab w:val="left" w:pos="6946"/>
        </w:tabs>
        <w:rPr>
          <w:sz w:val="24"/>
        </w:rPr>
      </w:pPr>
    </w:p>
    <w:p w:rsidR="008C519A" w:rsidRDefault="008C519A">
      <w:pPr>
        <w:tabs>
          <w:tab w:val="left" w:pos="-1701"/>
          <w:tab w:val="left" w:pos="709"/>
          <w:tab w:val="left" w:pos="5529"/>
          <w:tab w:val="left" w:pos="6946"/>
        </w:tabs>
        <w:rPr>
          <w:sz w:val="24"/>
        </w:rPr>
      </w:pPr>
    </w:p>
    <w:p w:rsidR="008C519A" w:rsidRDefault="008C519A">
      <w:pPr>
        <w:tabs>
          <w:tab w:val="left" w:pos="-1701"/>
          <w:tab w:val="left" w:pos="709"/>
          <w:tab w:val="left" w:pos="5529"/>
          <w:tab w:val="left" w:pos="6946"/>
        </w:tabs>
        <w:rPr>
          <w:sz w:val="24"/>
        </w:rPr>
      </w:pPr>
    </w:p>
    <w:p w:rsidR="008C519A" w:rsidRDefault="008C519A">
      <w:pPr>
        <w:tabs>
          <w:tab w:val="left" w:pos="-1701"/>
          <w:tab w:val="left" w:pos="709"/>
          <w:tab w:val="left" w:pos="1276"/>
          <w:tab w:val="left" w:pos="5529"/>
          <w:tab w:val="left" w:pos="6946"/>
        </w:tabs>
        <w:rPr>
          <w:sz w:val="28"/>
        </w:rPr>
      </w:pPr>
    </w:p>
    <w:p w:rsidR="008C519A" w:rsidRDefault="008C519A">
      <w:pPr>
        <w:tabs>
          <w:tab w:val="left" w:pos="-1701"/>
          <w:tab w:val="left" w:pos="709"/>
          <w:tab w:val="left" w:pos="1276"/>
          <w:tab w:val="left" w:pos="5529"/>
          <w:tab w:val="left" w:pos="6946"/>
        </w:tabs>
      </w:pPr>
    </w:p>
    <w:p w:rsidR="008C519A" w:rsidRDefault="008C519A">
      <w:pPr>
        <w:pStyle w:val="BodyText"/>
        <w:ind w:firstLine="0"/>
        <w:jc w:val="center"/>
        <w:rPr>
          <w:sz w:val="24"/>
          <w:lang w:val="en-US"/>
        </w:rPr>
      </w:pPr>
    </w:p>
    <w:p w:rsidR="008C519A" w:rsidRDefault="008C519A">
      <w:pPr>
        <w:pStyle w:val="BodyText"/>
        <w:ind w:firstLine="0"/>
        <w:jc w:val="center"/>
        <w:rPr>
          <w:sz w:val="24"/>
          <w:lang w:val="en-US"/>
        </w:rPr>
      </w:pPr>
    </w:p>
    <w:p w:rsidR="008C519A" w:rsidRDefault="008C519A">
      <w:pPr>
        <w:pStyle w:val="BodyText"/>
        <w:ind w:firstLine="0"/>
        <w:jc w:val="center"/>
        <w:rPr>
          <w:sz w:val="24"/>
          <w:lang w:val="en-US"/>
        </w:rPr>
      </w:pPr>
    </w:p>
    <w:p w:rsidR="008C519A" w:rsidRDefault="008C519A">
      <w:pPr>
        <w:pStyle w:val="BodyText"/>
        <w:ind w:firstLine="0"/>
        <w:jc w:val="center"/>
        <w:rPr>
          <w:sz w:val="24"/>
        </w:rPr>
      </w:pPr>
      <w:r>
        <w:rPr>
          <w:sz w:val="24"/>
        </w:rPr>
        <w:t>ОРСК - 1998</w:t>
      </w:r>
    </w:p>
    <w:p w:rsidR="008C519A" w:rsidRDefault="008C519A">
      <w:pPr>
        <w:tabs>
          <w:tab w:val="left" w:pos="709"/>
          <w:tab w:val="left" w:pos="1276"/>
        </w:tabs>
        <w:jc w:val="center"/>
        <w:rPr>
          <w:lang w:val="en-US"/>
        </w:rPr>
      </w:pPr>
    </w:p>
    <w:p w:rsidR="008C519A" w:rsidRDefault="008C519A">
      <w:pPr>
        <w:tabs>
          <w:tab w:val="left" w:pos="709"/>
          <w:tab w:val="left" w:pos="1276"/>
        </w:tabs>
        <w:jc w:val="center"/>
        <w:rPr>
          <w:sz w:val="24"/>
          <w:lang w:val="en-US"/>
        </w:rPr>
      </w:pPr>
    </w:p>
    <w:p w:rsidR="008C519A" w:rsidRDefault="008C519A">
      <w:pPr>
        <w:pStyle w:val="Heading2"/>
      </w:pPr>
      <w:bookmarkStart w:id="16" w:name="_Toc419257382"/>
      <w:r>
        <w:t>Приложение 1.</w:t>
      </w:r>
      <w:bookmarkEnd w:id="16"/>
    </w:p>
    <w:p w:rsidR="008C519A" w:rsidRDefault="008C519A">
      <w:pPr>
        <w:rPr>
          <w:sz w:val="28"/>
        </w:rPr>
      </w:pPr>
    </w:p>
    <w:p w:rsidR="008C519A" w:rsidRDefault="008C519A">
      <w:pPr>
        <w:rPr>
          <w:sz w:val="28"/>
        </w:rPr>
      </w:pPr>
      <w:r>
        <w:rPr>
          <w:sz w:val="28"/>
        </w:rPr>
        <w:t>Структура ГНИ по Октябрьскому району г. Орска на 05.01.1997 г.</w:t>
      </w:r>
    </w:p>
    <w:p w:rsidR="008C519A" w:rsidRDefault="008C519A">
      <w:pPr>
        <w:rPr>
          <w:sz w:val="28"/>
        </w:rPr>
      </w:pPr>
    </w:p>
    <w:p w:rsidR="008C519A" w:rsidRDefault="008C519A">
      <w:pPr>
        <w:pStyle w:val="BodyText"/>
      </w:pPr>
      <w:r>
        <w:rPr>
          <w:b/>
        </w:rPr>
        <w:t>Наименование должности</w:t>
      </w:r>
    </w:p>
    <w:p w:rsidR="008C519A" w:rsidRDefault="008C519A">
      <w:pPr>
        <w:rPr>
          <w:sz w:val="28"/>
        </w:rPr>
      </w:pPr>
    </w:p>
    <w:p w:rsidR="008C519A" w:rsidRDefault="008C519A">
      <w:pPr>
        <w:pStyle w:val="BodyText"/>
      </w:pPr>
      <w:r>
        <w:rPr>
          <w:b/>
        </w:rPr>
        <w:t>1 Руководство</w:t>
      </w:r>
    </w:p>
    <w:p w:rsidR="008C519A" w:rsidRDefault="008C519A">
      <w:pPr>
        <w:pStyle w:val="BodyText"/>
        <w:rPr>
          <w:lang w:val="en-US"/>
        </w:rPr>
      </w:pPr>
    </w:p>
    <w:p w:rsidR="008C519A" w:rsidRDefault="008C519A">
      <w:pPr>
        <w:pStyle w:val="BodyText"/>
        <w:ind w:left="567"/>
      </w:pPr>
      <w:r>
        <w:t>Начальник инспекции</w:t>
      </w:r>
    </w:p>
    <w:p w:rsidR="008C519A" w:rsidRDefault="008C519A">
      <w:pPr>
        <w:pStyle w:val="BodyText"/>
        <w:ind w:left="567"/>
      </w:pPr>
      <w:r>
        <w:t>Зам. Начальника инспекции</w:t>
      </w:r>
    </w:p>
    <w:p w:rsidR="008C519A" w:rsidRDefault="008C519A">
      <w:pPr>
        <w:pStyle w:val="BodyText"/>
      </w:pPr>
    </w:p>
    <w:p w:rsidR="008C519A" w:rsidRDefault="008C519A">
      <w:pPr>
        <w:pStyle w:val="BodyText"/>
        <w:rPr>
          <w:b/>
        </w:rPr>
      </w:pPr>
      <w:r>
        <w:rPr>
          <w:b/>
        </w:rPr>
        <w:t>2 Отдел юридической и кадровой работы</w:t>
      </w:r>
    </w:p>
    <w:p w:rsidR="008C519A" w:rsidRDefault="008C519A">
      <w:pPr>
        <w:pStyle w:val="BodyText"/>
      </w:pPr>
    </w:p>
    <w:p w:rsidR="008C519A" w:rsidRDefault="008C519A">
      <w:pPr>
        <w:pStyle w:val="BodyText"/>
        <w:ind w:left="567"/>
      </w:pPr>
      <w:r>
        <w:t>Начальник отдела</w:t>
      </w:r>
    </w:p>
    <w:p w:rsidR="008C519A" w:rsidRDefault="008C519A">
      <w:pPr>
        <w:pStyle w:val="BodyText"/>
        <w:ind w:left="567"/>
      </w:pPr>
      <w:r>
        <w:t>Главный юрисконсульт</w:t>
      </w:r>
    </w:p>
    <w:p w:rsidR="008C519A" w:rsidRDefault="008C519A">
      <w:pPr>
        <w:pStyle w:val="BodyText"/>
        <w:ind w:left="567"/>
      </w:pPr>
      <w:r>
        <w:t>Ведущий специалист</w:t>
      </w:r>
    </w:p>
    <w:p w:rsidR="008C519A" w:rsidRDefault="008C519A">
      <w:pPr>
        <w:pStyle w:val="BodyText"/>
      </w:pPr>
    </w:p>
    <w:p w:rsidR="008C519A" w:rsidRDefault="008C519A">
      <w:pPr>
        <w:pStyle w:val="BodyText"/>
        <w:rPr>
          <w:b/>
        </w:rPr>
      </w:pPr>
      <w:r>
        <w:rPr>
          <w:b/>
        </w:rPr>
        <w:t>3 Отдел финансового обеспечения</w:t>
      </w:r>
    </w:p>
    <w:p w:rsidR="008C519A" w:rsidRDefault="008C519A">
      <w:pPr>
        <w:pStyle w:val="BodyText"/>
      </w:pPr>
    </w:p>
    <w:p w:rsidR="008C519A" w:rsidRDefault="008C519A">
      <w:pPr>
        <w:pStyle w:val="BodyText"/>
        <w:ind w:left="567"/>
      </w:pPr>
      <w:r>
        <w:t>Начальник отдела - главный бухгалтер</w:t>
      </w:r>
    </w:p>
    <w:p w:rsidR="008C519A" w:rsidRDefault="008C519A">
      <w:pPr>
        <w:pStyle w:val="BodyText"/>
        <w:ind w:left="567"/>
      </w:pPr>
      <w:r>
        <w:t>Ведущий специалист</w:t>
      </w:r>
    </w:p>
    <w:p w:rsidR="008C519A" w:rsidRDefault="008C519A">
      <w:pPr>
        <w:pStyle w:val="BodyText"/>
        <w:ind w:left="567"/>
      </w:pPr>
      <w:r>
        <w:t>Специалист 1 категории</w:t>
      </w:r>
    </w:p>
    <w:p w:rsidR="008C519A" w:rsidRDefault="008C519A">
      <w:pPr>
        <w:pStyle w:val="BodyText"/>
      </w:pPr>
    </w:p>
    <w:p w:rsidR="008C519A" w:rsidRDefault="008C519A">
      <w:pPr>
        <w:pStyle w:val="BodyText"/>
        <w:rPr>
          <w:b/>
        </w:rPr>
      </w:pPr>
      <w:r>
        <w:rPr>
          <w:b/>
        </w:rPr>
        <w:t>4 Отдел налогообложения госпредприятий, АО и ОО</w:t>
      </w:r>
    </w:p>
    <w:p w:rsidR="008C519A" w:rsidRDefault="008C519A">
      <w:pPr>
        <w:pStyle w:val="BodyText"/>
        <w:rPr>
          <w:lang w:val="en-US"/>
        </w:rPr>
      </w:pPr>
    </w:p>
    <w:p w:rsidR="008C519A" w:rsidRDefault="008C519A">
      <w:pPr>
        <w:pStyle w:val="BodyText"/>
        <w:ind w:left="567"/>
      </w:pPr>
      <w:r>
        <w:t>Начальник отдела</w:t>
      </w:r>
    </w:p>
    <w:p w:rsidR="008C519A" w:rsidRDefault="008C519A">
      <w:pPr>
        <w:pStyle w:val="BodyText"/>
        <w:ind w:left="567"/>
      </w:pPr>
      <w:r>
        <w:t>Зам. начальника отдела</w:t>
      </w:r>
    </w:p>
    <w:p w:rsidR="008C519A" w:rsidRDefault="008C519A">
      <w:pPr>
        <w:pStyle w:val="BodyText"/>
      </w:pPr>
    </w:p>
    <w:p w:rsidR="008C519A" w:rsidRDefault="008C519A">
      <w:pPr>
        <w:pStyle w:val="BodyText"/>
      </w:pPr>
      <w:r>
        <w:t>Сектор косвенных налогов</w:t>
      </w:r>
    </w:p>
    <w:p w:rsidR="008C519A" w:rsidRDefault="008C519A">
      <w:pPr>
        <w:pStyle w:val="BodyText"/>
        <w:ind w:left="567"/>
      </w:pPr>
      <w:r>
        <w:t>Старший гос. налоговый инспектор</w:t>
      </w:r>
    </w:p>
    <w:p w:rsidR="008C519A" w:rsidRDefault="008C519A">
      <w:pPr>
        <w:pStyle w:val="BodyText"/>
        <w:ind w:left="567"/>
      </w:pPr>
      <w:r>
        <w:t>Гос. налоговый инспектор</w:t>
      </w:r>
    </w:p>
    <w:p w:rsidR="008C519A" w:rsidRDefault="008C519A">
      <w:pPr>
        <w:pStyle w:val="BodyText"/>
      </w:pPr>
    </w:p>
    <w:p w:rsidR="008C519A" w:rsidRDefault="008C519A">
      <w:pPr>
        <w:pStyle w:val="BodyText"/>
      </w:pPr>
      <w:r>
        <w:t>Сектор налогообложения доходов прибыли госпредприятий, акционерных обществ и общественных организаций</w:t>
      </w:r>
    </w:p>
    <w:p w:rsidR="008C519A" w:rsidRDefault="008C519A">
      <w:pPr>
        <w:pStyle w:val="BodyText"/>
      </w:pPr>
    </w:p>
    <w:p w:rsidR="008C519A" w:rsidRDefault="008C519A">
      <w:pPr>
        <w:pStyle w:val="BodyText"/>
        <w:ind w:left="567"/>
      </w:pPr>
      <w:r>
        <w:t>Старший гос. налоговый инспектор</w:t>
      </w:r>
    </w:p>
    <w:p w:rsidR="008C519A" w:rsidRDefault="008C519A">
      <w:pPr>
        <w:pStyle w:val="BodyText"/>
        <w:ind w:left="567"/>
      </w:pPr>
      <w:r>
        <w:t>Гос. налоговый инспектор</w:t>
      </w:r>
    </w:p>
    <w:p w:rsidR="008C519A" w:rsidRDefault="008C519A">
      <w:pPr>
        <w:pStyle w:val="BodyText"/>
      </w:pPr>
    </w:p>
    <w:p w:rsidR="008C519A" w:rsidRDefault="008C519A">
      <w:pPr>
        <w:pStyle w:val="BodyText"/>
      </w:pPr>
      <w:r>
        <w:t>Сектор камеральных проверок</w:t>
      </w:r>
    </w:p>
    <w:p w:rsidR="008C519A" w:rsidRDefault="008C519A">
      <w:pPr>
        <w:pStyle w:val="BodyText"/>
      </w:pPr>
    </w:p>
    <w:p w:rsidR="008C519A" w:rsidRDefault="008C519A">
      <w:pPr>
        <w:pStyle w:val="BodyText"/>
        <w:ind w:left="567"/>
      </w:pPr>
      <w:r>
        <w:t>Старший гос. налоговый инспектор</w:t>
      </w:r>
    </w:p>
    <w:p w:rsidR="008C519A" w:rsidRDefault="008C519A">
      <w:pPr>
        <w:pStyle w:val="BodyText"/>
      </w:pPr>
    </w:p>
    <w:p w:rsidR="008C519A" w:rsidRDefault="008C519A">
      <w:pPr>
        <w:pStyle w:val="BodyText"/>
        <w:rPr>
          <w:b/>
        </w:rPr>
      </w:pPr>
      <w:r>
        <w:rPr>
          <w:b/>
        </w:rPr>
        <w:t>5 Отдел налогообложения предприятий малого бизнеса</w:t>
      </w:r>
    </w:p>
    <w:p w:rsidR="008C519A" w:rsidRDefault="008C519A">
      <w:pPr>
        <w:pStyle w:val="BodyText"/>
      </w:pPr>
    </w:p>
    <w:p w:rsidR="008C519A" w:rsidRDefault="008C519A">
      <w:pPr>
        <w:pStyle w:val="BodyText"/>
        <w:ind w:left="567"/>
      </w:pPr>
      <w:r>
        <w:t xml:space="preserve">Начальник отдела </w:t>
      </w:r>
    </w:p>
    <w:p w:rsidR="008C519A" w:rsidRDefault="008C519A">
      <w:pPr>
        <w:pStyle w:val="BodyText"/>
        <w:ind w:left="567"/>
      </w:pPr>
      <w:r>
        <w:t>Главный гос. налоговый инспектор</w:t>
      </w:r>
    </w:p>
    <w:p w:rsidR="008C519A" w:rsidRDefault="008C519A">
      <w:pPr>
        <w:pStyle w:val="BodyText"/>
        <w:ind w:left="567"/>
      </w:pPr>
      <w:r>
        <w:t>Старший гос. налоговый инспектор</w:t>
      </w:r>
    </w:p>
    <w:p w:rsidR="008C519A" w:rsidRDefault="008C519A">
      <w:pPr>
        <w:pStyle w:val="BodyText"/>
        <w:ind w:left="567"/>
      </w:pPr>
      <w:r>
        <w:t>Государственный налоговый инспектор</w:t>
      </w:r>
    </w:p>
    <w:p w:rsidR="008C519A" w:rsidRDefault="008C519A">
      <w:pPr>
        <w:pStyle w:val="BodyText"/>
      </w:pPr>
    </w:p>
    <w:p w:rsidR="008C519A" w:rsidRDefault="008C519A">
      <w:pPr>
        <w:pStyle w:val="BodyText"/>
        <w:rPr>
          <w:b/>
        </w:rPr>
      </w:pPr>
      <w:r>
        <w:t>Сектор камеральных проверок</w:t>
      </w:r>
    </w:p>
    <w:p w:rsidR="008C519A" w:rsidRDefault="008C519A">
      <w:pPr>
        <w:pStyle w:val="BodyText"/>
      </w:pPr>
    </w:p>
    <w:p w:rsidR="008C519A" w:rsidRDefault="008C519A">
      <w:pPr>
        <w:pStyle w:val="BodyText"/>
        <w:ind w:left="567"/>
      </w:pPr>
      <w:r>
        <w:t>Главный гос. налоговый инспектор</w:t>
      </w:r>
    </w:p>
    <w:p w:rsidR="008C519A" w:rsidRDefault="008C519A">
      <w:pPr>
        <w:pStyle w:val="BodyText"/>
        <w:ind w:left="567"/>
      </w:pPr>
      <w:r>
        <w:t>Государственный налоговый инспектор</w:t>
      </w:r>
    </w:p>
    <w:p w:rsidR="008C519A" w:rsidRDefault="008C519A">
      <w:pPr>
        <w:pStyle w:val="BodyText"/>
      </w:pPr>
    </w:p>
    <w:p w:rsidR="008C519A" w:rsidRDefault="008C519A">
      <w:pPr>
        <w:pStyle w:val="BodyText"/>
        <w:rPr>
          <w:b/>
        </w:rPr>
      </w:pPr>
      <w:r>
        <w:rPr>
          <w:b/>
        </w:rPr>
        <w:t>6 Отдел налогообложения кооперативов и ЧИП</w:t>
      </w:r>
    </w:p>
    <w:p w:rsidR="008C519A" w:rsidRDefault="008C519A">
      <w:pPr>
        <w:pStyle w:val="BodyText"/>
      </w:pPr>
    </w:p>
    <w:p w:rsidR="008C519A" w:rsidRDefault="008C519A">
      <w:pPr>
        <w:pStyle w:val="BodyText"/>
        <w:ind w:left="567"/>
      </w:pPr>
      <w:r>
        <w:t xml:space="preserve">Начальник отдела </w:t>
      </w:r>
    </w:p>
    <w:p w:rsidR="008C519A" w:rsidRDefault="008C519A">
      <w:pPr>
        <w:pStyle w:val="BodyText"/>
        <w:ind w:left="567"/>
      </w:pPr>
      <w:r>
        <w:t>Главный гос. налоговый инспектор</w:t>
      </w:r>
    </w:p>
    <w:p w:rsidR="008C519A" w:rsidRDefault="008C519A">
      <w:pPr>
        <w:pStyle w:val="BodyText"/>
        <w:ind w:left="567"/>
      </w:pPr>
      <w:r>
        <w:t>Старший гос. налоговый инспектор</w:t>
      </w:r>
    </w:p>
    <w:p w:rsidR="008C519A" w:rsidRDefault="008C519A">
      <w:pPr>
        <w:pStyle w:val="BodyText"/>
        <w:ind w:left="567"/>
      </w:pPr>
      <w:r>
        <w:t>Государственный налоговый инспектор</w:t>
      </w:r>
    </w:p>
    <w:p w:rsidR="008C519A" w:rsidRDefault="008C519A">
      <w:pPr>
        <w:pStyle w:val="BodyText"/>
      </w:pPr>
    </w:p>
    <w:p w:rsidR="008C519A" w:rsidRDefault="008C519A">
      <w:pPr>
        <w:pStyle w:val="BodyText"/>
        <w:rPr>
          <w:b/>
        </w:rPr>
      </w:pPr>
      <w:r>
        <w:rPr>
          <w:b/>
        </w:rPr>
        <w:br w:type="page"/>
        <w:t>7 Отдел организации работы, учёта плательщиков и ведения госреестра</w:t>
      </w:r>
    </w:p>
    <w:p w:rsidR="008C519A" w:rsidRDefault="008C519A">
      <w:pPr>
        <w:pStyle w:val="BodyText"/>
      </w:pPr>
    </w:p>
    <w:p w:rsidR="008C519A" w:rsidRDefault="008C519A">
      <w:pPr>
        <w:pStyle w:val="BodyText"/>
        <w:ind w:left="567"/>
      </w:pPr>
      <w:r>
        <w:t xml:space="preserve">Начальник отдела </w:t>
      </w:r>
    </w:p>
    <w:p w:rsidR="008C519A" w:rsidRDefault="008C519A">
      <w:pPr>
        <w:pStyle w:val="BodyText"/>
        <w:ind w:left="567"/>
      </w:pPr>
      <w:r>
        <w:t>Главный гос. налоговый инспектор</w:t>
      </w:r>
    </w:p>
    <w:p w:rsidR="008C519A" w:rsidRDefault="008C519A">
      <w:pPr>
        <w:pStyle w:val="BodyText"/>
        <w:ind w:left="567"/>
      </w:pPr>
      <w:r>
        <w:t>Старший гос. налоговый инспектор</w:t>
      </w:r>
    </w:p>
    <w:p w:rsidR="008C519A" w:rsidRDefault="008C519A">
      <w:pPr>
        <w:pStyle w:val="BodyText"/>
        <w:ind w:left="567"/>
      </w:pPr>
      <w:r>
        <w:t>Государственный налоговый инспектор</w:t>
      </w:r>
    </w:p>
    <w:p w:rsidR="008C519A" w:rsidRDefault="008C519A">
      <w:pPr>
        <w:pStyle w:val="BodyText"/>
      </w:pPr>
    </w:p>
    <w:p w:rsidR="008C519A" w:rsidRDefault="008C519A">
      <w:pPr>
        <w:pStyle w:val="BodyText"/>
        <w:rPr>
          <w:b/>
        </w:rPr>
      </w:pPr>
      <w:r>
        <w:rPr>
          <w:b/>
        </w:rPr>
        <w:t>8 Отдел взыскания платежей</w:t>
      </w:r>
    </w:p>
    <w:p w:rsidR="008C519A" w:rsidRDefault="008C519A">
      <w:pPr>
        <w:pStyle w:val="BodyText"/>
      </w:pPr>
    </w:p>
    <w:p w:rsidR="008C519A" w:rsidRDefault="008C519A">
      <w:pPr>
        <w:pStyle w:val="BodyText"/>
        <w:ind w:left="567"/>
      </w:pPr>
      <w:r>
        <w:t xml:space="preserve">Начальник отдела </w:t>
      </w:r>
    </w:p>
    <w:p w:rsidR="008C519A" w:rsidRDefault="008C519A">
      <w:pPr>
        <w:pStyle w:val="BodyText"/>
        <w:ind w:left="567"/>
      </w:pPr>
      <w:r>
        <w:t>Зам. начальника отдела</w:t>
      </w:r>
    </w:p>
    <w:p w:rsidR="008C519A" w:rsidRDefault="008C519A">
      <w:pPr>
        <w:pStyle w:val="BodyText"/>
        <w:ind w:left="567"/>
      </w:pPr>
      <w:r>
        <w:t>Главный гос. налоговый инспектор</w:t>
      </w:r>
    </w:p>
    <w:p w:rsidR="008C519A" w:rsidRDefault="008C519A">
      <w:pPr>
        <w:pStyle w:val="BodyText"/>
        <w:ind w:left="567"/>
      </w:pPr>
      <w:r>
        <w:t>Старший гос. налоговый инспектор</w:t>
      </w:r>
    </w:p>
    <w:p w:rsidR="008C519A" w:rsidRDefault="008C519A">
      <w:pPr>
        <w:pStyle w:val="BodyText"/>
        <w:ind w:left="567"/>
      </w:pPr>
      <w:r>
        <w:t>Государственный налоговый инспектор</w:t>
      </w:r>
    </w:p>
    <w:p w:rsidR="008C519A" w:rsidRDefault="008C519A">
      <w:pPr>
        <w:pStyle w:val="BodyText"/>
      </w:pPr>
    </w:p>
    <w:p w:rsidR="008C519A" w:rsidRDefault="008C519A">
      <w:pPr>
        <w:pStyle w:val="BodyText"/>
        <w:rPr>
          <w:b/>
        </w:rPr>
      </w:pPr>
      <w:r>
        <w:rPr>
          <w:b/>
        </w:rPr>
        <w:t>9 Отдел анализа налоговых поступлений</w:t>
      </w:r>
    </w:p>
    <w:p w:rsidR="008C519A" w:rsidRDefault="008C519A">
      <w:pPr>
        <w:pStyle w:val="BodyText"/>
      </w:pPr>
    </w:p>
    <w:p w:rsidR="008C519A" w:rsidRDefault="008C519A">
      <w:pPr>
        <w:pStyle w:val="BodyText"/>
        <w:ind w:left="567"/>
      </w:pPr>
      <w:r>
        <w:t xml:space="preserve">Начальник отдела </w:t>
      </w:r>
    </w:p>
    <w:p w:rsidR="008C519A" w:rsidRDefault="008C519A">
      <w:pPr>
        <w:pStyle w:val="BodyText"/>
        <w:ind w:left="567"/>
      </w:pPr>
      <w:r>
        <w:t>Главный гос. налоговый инспектор</w:t>
      </w:r>
    </w:p>
    <w:p w:rsidR="008C519A" w:rsidRDefault="008C519A">
      <w:pPr>
        <w:pStyle w:val="BodyText"/>
        <w:ind w:left="567"/>
      </w:pPr>
      <w:r>
        <w:t>Государственный налоговый инспектор</w:t>
      </w:r>
    </w:p>
    <w:p w:rsidR="008C519A" w:rsidRDefault="008C519A">
      <w:pPr>
        <w:pStyle w:val="BodyText"/>
      </w:pPr>
    </w:p>
    <w:p w:rsidR="008C519A" w:rsidRDefault="008C519A">
      <w:pPr>
        <w:pStyle w:val="BodyText"/>
        <w:rPr>
          <w:b/>
        </w:rPr>
      </w:pPr>
      <w:r>
        <w:rPr>
          <w:b/>
        </w:rPr>
        <w:t>10 Отдел налогообложения доходов физических лиц</w:t>
      </w:r>
    </w:p>
    <w:p w:rsidR="008C519A" w:rsidRDefault="008C519A">
      <w:pPr>
        <w:pStyle w:val="BodyText"/>
      </w:pPr>
      <w:r>
        <w:t xml:space="preserve"> </w:t>
      </w:r>
    </w:p>
    <w:p w:rsidR="008C519A" w:rsidRDefault="008C519A">
      <w:pPr>
        <w:pStyle w:val="BodyText"/>
        <w:ind w:left="567"/>
      </w:pPr>
      <w:r>
        <w:t xml:space="preserve">Начальник отдела </w:t>
      </w:r>
    </w:p>
    <w:p w:rsidR="008C519A" w:rsidRDefault="008C519A">
      <w:pPr>
        <w:pStyle w:val="BodyText"/>
        <w:ind w:left="567"/>
      </w:pPr>
      <w:r>
        <w:t>Зам. начальника отдела</w:t>
      </w:r>
    </w:p>
    <w:p w:rsidR="008C519A" w:rsidRDefault="008C519A">
      <w:pPr>
        <w:pStyle w:val="BodyText"/>
        <w:ind w:left="142"/>
        <w:rPr>
          <w:lang w:val="en-US"/>
        </w:rPr>
      </w:pPr>
    </w:p>
    <w:p w:rsidR="008C519A" w:rsidRDefault="008C519A">
      <w:pPr>
        <w:pStyle w:val="BodyText"/>
        <w:ind w:left="142"/>
      </w:pPr>
      <w:r>
        <w:t>Сектор подоходного отдела</w:t>
      </w:r>
    </w:p>
    <w:p w:rsidR="008C519A" w:rsidRDefault="008C519A">
      <w:pPr>
        <w:pStyle w:val="BodyText"/>
        <w:ind w:left="567"/>
      </w:pPr>
    </w:p>
    <w:p w:rsidR="008C519A" w:rsidRDefault="008C519A">
      <w:pPr>
        <w:pStyle w:val="BodyText"/>
        <w:ind w:left="567"/>
      </w:pPr>
      <w:r>
        <w:t>Старший гос. налоговый инспектор</w:t>
      </w:r>
    </w:p>
    <w:p w:rsidR="008C519A" w:rsidRDefault="008C519A">
      <w:pPr>
        <w:pStyle w:val="BodyText"/>
        <w:ind w:left="567"/>
      </w:pPr>
      <w:r>
        <w:t>Государственный налоговый инспектор</w:t>
      </w:r>
    </w:p>
    <w:p w:rsidR="008C519A" w:rsidRDefault="008C519A">
      <w:pPr>
        <w:pStyle w:val="BodyText"/>
      </w:pPr>
    </w:p>
    <w:p w:rsidR="008C519A" w:rsidRDefault="008C519A">
      <w:pPr>
        <w:pStyle w:val="BodyText"/>
      </w:pPr>
      <w:r>
        <w:t>Сектор налогообложения предпринимателей</w:t>
      </w:r>
    </w:p>
    <w:p w:rsidR="008C519A" w:rsidRDefault="008C519A">
      <w:pPr>
        <w:pStyle w:val="BodyText"/>
      </w:pPr>
    </w:p>
    <w:p w:rsidR="008C519A" w:rsidRDefault="008C519A">
      <w:pPr>
        <w:pStyle w:val="BodyText"/>
        <w:ind w:left="567"/>
      </w:pPr>
      <w:r>
        <w:t>Главный гос. налоговый инспектор</w:t>
      </w:r>
    </w:p>
    <w:p w:rsidR="008C519A" w:rsidRDefault="008C519A">
      <w:pPr>
        <w:pStyle w:val="BodyText"/>
        <w:ind w:left="567"/>
      </w:pPr>
      <w:r>
        <w:t>Старший гос. налоговый инспектор</w:t>
      </w:r>
    </w:p>
    <w:p w:rsidR="008C519A" w:rsidRDefault="008C519A">
      <w:pPr>
        <w:pStyle w:val="BodyText"/>
        <w:ind w:left="567"/>
      </w:pPr>
      <w:r>
        <w:t>Государственный налоговый инспектор</w:t>
      </w:r>
    </w:p>
    <w:p w:rsidR="008C519A" w:rsidRDefault="008C519A">
      <w:pPr>
        <w:pStyle w:val="BodyText"/>
      </w:pPr>
    </w:p>
    <w:p w:rsidR="008C519A" w:rsidRDefault="008C519A">
      <w:pPr>
        <w:pStyle w:val="BodyText"/>
      </w:pPr>
      <w:r>
        <w:t>Сектор декларирования граждан</w:t>
      </w:r>
    </w:p>
    <w:p w:rsidR="008C519A" w:rsidRDefault="008C519A">
      <w:pPr>
        <w:pStyle w:val="BodyText"/>
      </w:pPr>
    </w:p>
    <w:p w:rsidR="008C519A" w:rsidRDefault="008C519A">
      <w:pPr>
        <w:pStyle w:val="BodyText"/>
        <w:ind w:left="567"/>
      </w:pPr>
      <w:r>
        <w:t>Старший гос. налоговый инспектор</w:t>
      </w:r>
    </w:p>
    <w:p w:rsidR="008C519A" w:rsidRDefault="008C519A">
      <w:pPr>
        <w:pStyle w:val="BodyText"/>
        <w:ind w:left="567"/>
      </w:pPr>
      <w:r>
        <w:t>Государственный налоговый инспектор</w:t>
      </w:r>
    </w:p>
    <w:p w:rsidR="008C519A" w:rsidRDefault="008C519A">
      <w:pPr>
        <w:pStyle w:val="BodyText"/>
      </w:pPr>
    </w:p>
    <w:p w:rsidR="008C519A" w:rsidRDefault="008C519A">
      <w:pPr>
        <w:pStyle w:val="BodyText"/>
        <w:rPr>
          <w:b/>
        </w:rPr>
      </w:pPr>
      <w:r>
        <w:rPr>
          <w:b/>
        </w:rPr>
        <w:t>11 Отдел местных и прочих налогов и сборов</w:t>
      </w:r>
    </w:p>
    <w:p w:rsidR="008C519A" w:rsidRDefault="008C519A">
      <w:pPr>
        <w:pStyle w:val="BodyText"/>
      </w:pPr>
    </w:p>
    <w:p w:rsidR="008C519A" w:rsidRDefault="008C519A">
      <w:pPr>
        <w:pStyle w:val="BodyText"/>
        <w:ind w:left="567"/>
      </w:pPr>
      <w:r>
        <w:t xml:space="preserve">Начальник отдела </w:t>
      </w:r>
    </w:p>
    <w:p w:rsidR="008C519A" w:rsidRDefault="008C519A">
      <w:pPr>
        <w:pStyle w:val="BodyText"/>
      </w:pPr>
    </w:p>
    <w:p w:rsidR="008C519A" w:rsidRDefault="008C519A">
      <w:pPr>
        <w:pStyle w:val="BodyText"/>
      </w:pPr>
      <w:r>
        <w:t>Сектор налогообложения имущества</w:t>
      </w:r>
    </w:p>
    <w:p w:rsidR="008C519A" w:rsidRDefault="008C519A">
      <w:pPr>
        <w:pStyle w:val="BodyText"/>
      </w:pPr>
    </w:p>
    <w:p w:rsidR="008C519A" w:rsidRDefault="008C519A">
      <w:pPr>
        <w:pStyle w:val="BodyText"/>
        <w:ind w:left="567"/>
      </w:pPr>
      <w:r>
        <w:t>Главный гос. налоговый инспектор</w:t>
      </w:r>
    </w:p>
    <w:p w:rsidR="008C519A" w:rsidRDefault="008C519A">
      <w:pPr>
        <w:pStyle w:val="BodyText"/>
        <w:ind w:left="567"/>
      </w:pPr>
      <w:r>
        <w:t>Старший гос. налоговый инспектор</w:t>
      </w:r>
    </w:p>
    <w:p w:rsidR="008C519A" w:rsidRDefault="008C519A">
      <w:pPr>
        <w:pStyle w:val="BodyText"/>
        <w:ind w:left="567"/>
      </w:pPr>
      <w:r>
        <w:t>Государственный налоговый инспектор</w:t>
      </w:r>
    </w:p>
    <w:p w:rsidR="008C519A" w:rsidRDefault="008C519A">
      <w:pPr>
        <w:pStyle w:val="BodyText"/>
      </w:pPr>
    </w:p>
    <w:p w:rsidR="008C519A" w:rsidRDefault="008C519A">
      <w:pPr>
        <w:pStyle w:val="BodyText"/>
      </w:pPr>
      <w:r>
        <w:t>Сектор земельного налога</w:t>
      </w:r>
    </w:p>
    <w:p w:rsidR="008C519A" w:rsidRDefault="008C519A">
      <w:pPr>
        <w:pStyle w:val="BodyText"/>
      </w:pPr>
    </w:p>
    <w:p w:rsidR="008C519A" w:rsidRDefault="008C519A">
      <w:pPr>
        <w:pStyle w:val="BodyText"/>
        <w:ind w:left="567"/>
      </w:pPr>
      <w:r>
        <w:t>Главный гос. налоговый инспектор</w:t>
      </w:r>
    </w:p>
    <w:p w:rsidR="008C519A" w:rsidRDefault="008C519A">
      <w:pPr>
        <w:pStyle w:val="BodyText"/>
        <w:ind w:left="567"/>
      </w:pPr>
      <w:r>
        <w:t>Старший гос. налоговый инспектор</w:t>
      </w:r>
    </w:p>
    <w:p w:rsidR="008C519A" w:rsidRDefault="008C519A">
      <w:pPr>
        <w:pStyle w:val="BodyText"/>
        <w:ind w:left="567"/>
      </w:pPr>
      <w:r>
        <w:t>Государственный налоговый инспектор</w:t>
      </w:r>
    </w:p>
    <w:p w:rsidR="008C519A" w:rsidRDefault="008C519A">
      <w:pPr>
        <w:pStyle w:val="BodyText"/>
      </w:pPr>
    </w:p>
    <w:p w:rsidR="008C519A" w:rsidRDefault="008C519A">
      <w:pPr>
        <w:pStyle w:val="BodyText"/>
        <w:rPr>
          <w:b/>
        </w:rPr>
      </w:pPr>
      <w:r>
        <w:rPr>
          <w:b/>
        </w:rPr>
        <w:t>12 Отдел оперативного контроля за соблюдением налогового законодательства и учёта контрольно-кассовых машин</w:t>
      </w:r>
    </w:p>
    <w:p w:rsidR="008C519A" w:rsidRDefault="008C519A">
      <w:pPr>
        <w:pStyle w:val="BodyText"/>
      </w:pPr>
    </w:p>
    <w:p w:rsidR="008C519A" w:rsidRDefault="008C519A">
      <w:pPr>
        <w:pStyle w:val="BodyText"/>
        <w:ind w:left="567"/>
      </w:pPr>
      <w:r>
        <w:t xml:space="preserve">Начальник отдела </w:t>
      </w:r>
    </w:p>
    <w:p w:rsidR="008C519A" w:rsidRDefault="008C519A">
      <w:pPr>
        <w:pStyle w:val="BodyText"/>
        <w:ind w:left="567"/>
      </w:pPr>
      <w:r>
        <w:t>Главный гос. налоговый инспектор</w:t>
      </w:r>
    </w:p>
    <w:p w:rsidR="008C519A" w:rsidRDefault="008C519A">
      <w:pPr>
        <w:pStyle w:val="BodyText"/>
        <w:ind w:left="567"/>
      </w:pPr>
      <w:r>
        <w:t>Старший гос. налоговый инспектор</w:t>
      </w:r>
    </w:p>
    <w:p w:rsidR="008C519A" w:rsidRDefault="008C519A">
      <w:pPr>
        <w:pStyle w:val="BodyText"/>
        <w:ind w:left="567"/>
      </w:pPr>
      <w:r>
        <w:t>Государственный налоговый инспектор</w:t>
      </w:r>
    </w:p>
    <w:p w:rsidR="008C519A" w:rsidRDefault="008C519A">
      <w:pPr>
        <w:pStyle w:val="BodyText"/>
      </w:pPr>
    </w:p>
    <w:p w:rsidR="008C519A" w:rsidRDefault="008C519A">
      <w:pPr>
        <w:pStyle w:val="BodyText"/>
        <w:rPr>
          <w:b/>
        </w:rPr>
      </w:pPr>
      <w:r>
        <w:rPr>
          <w:b/>
        </w:rPr>
        <w:t>13 Отдел учёта и отчётности</w:t>
      </w:r>
    </w:p>
    <w:p w:rsidR="008C519A" w:rsidRDefault="008C519A">
      <w:pPr>
        <w:pStyle w:val="BodyText"/>
      </w:pPr>
    </w:p>
    <w:p w:rsidR="008C519A" w:rsidRDefault="008C519A">
      <w:pPr>
        <w:pStyle w:val="BodyText"/>
        <w:ind w:left="567"/>
      </w:pPr>
      <w:r>
        <w:t xml:space="preserve">Начальник отдела </w:t>
      </w:r>
    </w:p>
    <w:p w:rsidR="008C519A" w:rsidRDefault="008C519A">
      <w:pPr>
        <w:pStyle w:val="BodyText"/>
        <w:ind w:left="567"/>
      </w:pPr>
      <w:r>
        <w:t>Главный гос. налоговый инспектор</w:t>
      </w:r>
    </w:p>
    <w:p w:rsidR="008C519A" w:rsidRDefault="008C519A">
      <w:pPr>
        <w:pStyle w:val="BodyText"/>
        <w:ind w:left="567"/>
      </w:pPr>
      <w:r>
        <w:t>Старший гос. налоговый инспектор</w:t>
      </w:r>
    </w:p>
    <w:p w:rsidR="008C519A" w:rsidRDefault="008C519A">
      <w:pPr>
        <w:pStyle w:val="BodyText"/>
        <w:ind w:left="567"/>
      </w:pPr>
      <w:r>
        <w:t>Государственный налоговый инспектор</w:t>
      </w:r>
    </w:p>
    <w:p w:rsidR="008C519A" w:rsidRDefault="008C519A">
      <w:pPr>
        <w:pStyle w:val="BodyText"/>
      </w:pPr>
    </w:p>
    <w:p w:rsidR="008C519A" w:rsidRDefault="008C519A">
      <w:pPr>
        <w:pStyle w:val="BodyText"/>
        <w:rPr>
          <w:b/>
        </w:rPr>
      </w:pPr>
      <w:r>
        <w:rPr>
          <w:b/>
        </w:rPr>
        <w:t>14 Отдел информатизации</w:t>
      </w:r>
    </w:p>
    <w:p w:rsidR="008C519A" w:rsidRDefault="008C519A">
      <w:pPr>
        <w:pStyle w:val="BodyText"/>
      </w:pPr>
    </w:p>
    <w:p w:rsidR="008C519A" w:rsidRDefault="008C519A">
      <w:pPr>
        <w:pStyle w:val="BodyText"/>
        <w:ind w:left="567"/>
      </w:pPr>
      <w:r>
        <w:t xml:space="preserve">Начальник отдела </w:t>
      </w:r>
    </w:p>
    <w:p w:rsidR="008C519A" w:rsidRDefault="008C519A">
      <w:pPr>
        <w:pStyle w:val="BodyText"/>
        <w:ind w:left="567"/>
      </w:pPr>
      <w:r>
        <w:t>Главный специалист</w:t>
      </w:r>
    </w:p>
    <w:p w:rsidR="008C519A" w:rsidRDefault="008C519A">
      <w:pPr>
        <w:pStyle w:val="BodyText"/>
        <w:ind w:left="567"/>
      </w:pPr>
      <w:r>
        <w:t>Ведущий специалист</w:t>
      </w:r>
    </w:p>
    <w:p w:rsidR="008C519A" w:rsidRDefault="008C519A">
      <w:pPr>
        <w:pStyle w:val="BodyText"/>
      </w:pPr>
    </w:p>
    <w:p w:rsidR="008C519A" w:rsidRDefault="008C519A">
      <w:pPr>
        <w:pStyle w:val="BodyText"/>
        <w:rPr>
          <w:b/>
        </w:rPr>
      </w:pPr>
      <w:r>
        <w:rPr>
          <w:b/>
        </w:rPr>
        <w:t>15 Сектор по работе с ДСП</w:t>
      </w:r>
    </w:p>
    <w:p w:rsidR="008C519A" w:rsidRDefault="008C519A">
      <w:pPr>
        <w:pStyle w:val="BodyText"/>
      </w:pPr>
    </w:p>
    <w:p w:rsidR="008C519A" w:rsidRDefault="008C519A">
      <w:pPr>
        <w:pStyle w:val="BodyText"/>
        <w:ind w:left="567"/>
      </w:pPr>
      <w:r>
        <w:t>Специалист 1 категории</w:t>
      </w:r>
    </w:p>
    <w:p w:rsidR="008C519A" w:rsidRDefault="008C519A">
      <w:pPr>
        <w:pStyle w:val="BodyText"/>
        <w:ind w:left="567"/>
      </w:pPr>
      <w:r>
        <w:t>Машинистка 1 категории</w:t>
      </w:r>
    </w:p>
    <w:p w:rsidR="008C519A" w:rsidRDefault="008C519A">
      <w:pPr>
        <w:pStyle w:val="BodyText"/>
      </w:pPr>
    </w:p>
    <w:p w:rsidR="008C519A" w:rsidRDefault="008C519A">
      <w:pPr>
        <w:pStyle w:val="BodyText"/>
        <w:rPr>
          <w:b/>
        </w:rPr>
      </w:pPr>
      <w:r>
        <w:rPr>
          <w:b/>
        </w:rPr>
        <w:t>16 Административно-хозяйственный отдел</w:t>
      </w:r>
    </w:p>
    <w:p w:rsidR="008C519A" w:rsidRDefault="008C519A">
      <w:pPr>
        <w:pStyle w:val="BodyText"/>
      </w:pPr>
    </w:p>
    <w:p w:rsidR="008C519A" w:rsidRDefault="008C519A">
      <w:pPr>
        <w:pStyle w:val="BodyText"/>
        <w:ind w:left="567"/>
      </w:pPr>
      <w:r>
        <w:t xml:space="preserve">Начальник отдела </w:t>
      </w:r>
    </w:p>
    <w:p w:rsidR="008C519A" w:rsidRDefault="008C519A">
      <w:pPr>
        <w:pStyle w:val="BodyText"/>
        <w:ind w:left="567"/>
      </w:pPr>
      <w:r>
        <w:t>Уборщица</w:t>
      </w:r>
    </w:p>
    <w:p w:rsidR="008C519A" w:rsidRDefault="008C519A">
      <w:pPr>
        <w:pStyle w:val="BodyText"/>
        <w:ind w:left="567"/>
      </w:pPr>
      <w:r>
        <w:t>Водитель а</w:t>
      </w:r>
      <w:r>
        <w:rPr>
          <w:lang w:val="en-US"/>
        </w:rPr>
        <w:t>/</w:t>
      </w:r>
      <w:r>
        <w:t>м 1 класса</w:t>
      </w:r>
    </w:p>
    <w:p w:rsidR="008C519A" w:rsidRDefault="008C519A">
      <w:pPr>
        <w:pStyle w:val="BodyText"/>
        <w:ind w:left="567"/>
      </w:pPr>
      <w:r>
        <w:t>Водитель а</w:t>
      </w:r>
      <w:r>
        <w:rPr>
          <w:lang w:val="en-US"/>
        </w:rPr>
        <w:t>/</w:t>
      </w:r>
      <w:r>
        <w:t>м 1 класса</w:t>
      </w:r>
    </w:p>
    <w:p w:rsidR="008C519A" w:rsidRDefault="008C519A">
      <w:pPr>
        <w:pStyle w:val="BodyText"/>
        <w:ind w:left="567"/>
      </w:pPr>
      <w:r>
        <w:t>Сторож</w:t>
      </w:r>
    </w:p>
    <w:p w:rsidR="008C519A" w:rsidRDefault="008C519A">
      <w:pPr>
        <w:pStyle w:val="Heading2"/>
      </w:pPr>
      <w:r>
        <w:br w:type="page"/>
      </w:r>
      <w:bookmarkStart w:id="17" w:name="_Toc419257383"/>
      <w:r>
        <w:t>Приложение 2</w:t>
      </w:r>
      <w:bookmarkEnd w:id="17"/>
    </w:p>
    <w:p w:rsidR="008C519A" w:rsidRDefault="008C519A">
      <w:pPr>
        <w:jc w:val="center"/>
      </w:pPr>
    </w:p>
    <w:p w:rsidR="008C519A" w:rsidRDefault="008C519A">
      <w:pPr>
        <w:pStyle w:val="BodyText"/>
        <w:ind w:firstLine="0"/>
        <w:jc w:val="center"/>
        <w:rPr>
          <w:b/>
        </w:rPr>
      </w:pPr>
      <w:r>
        <w:rPr>
          <w:b/>
        </w:rPr>
        <w:t>ПОЛОЖЕНИЕ</w:t>
      </w:r>
    </w:p>
    <w:p w:rsidR="008C519A" w:rsidRDefault="008C519A">
      <w:pPr>
        <w:pStyle w:val="BodyText"/>
        <w:ind w:firstLine="0"/>
        <w:jc w:val="center"/>
        <w:rPr>
          <w:b/>
          <w:lang w:val="en-US"/>
        </w:rPr>
      </w:pPr>
      <w:r>
        <w:rPr>
          <w:b/>
        </w:rPr>
        <w:t xml:space="preserve">об отделе налогообложения прибыли </w:t>
      </w:r>
      <w:r>
        <w:rPr>
          <w:b/>
        </w:rPr>
        <w:br/>
        <w:t>госпредприятий и акционерных обществ</w:t>
      </w:r>
    </w:p>
    <w:p w:rsidR="008C519A" w:rsidRDefault="008C519A">
      <w:pPr>
        <w:pStyle w:val="BodyText"/>
        <w:ind w:firstLine="0"/>
        <w:jc w:val="center"/>
      </w:pPr>
    </w:p>
    <w:p w:rsidR="008C519A" w:rsidRDefault="008C519A">
      <w:pPr>
        <w:pStyle w:val="List"/>
      </w:pPr>
      <w:r>
        <w:t>Отдел создан с целью осуществления работы по полному и своевременному учету налогоплательщиков – госпредприятий, акционерных обществ и общественных организаций, контроля за соблюдением налогового законодательства, правильностью исчисления, полнотой и своевременностью внесения в бюджет налогов и иных платежей, сборов</w:t>
      </w:r>
    </w:p>
    <w:p w:rsidR="008C519A" w:rsidRDefault="008C519A">
      <w:pPr>
        <w:pStyle w:val="List"/>
      </w:pPr>
      <w:r>
        <w:t>Отдел налогообложения прибыли госпредприятий и акционерных обществ является структурным подразделением Октябрьской налоговой инспекции. Руководит отделом начальник.</w:t>
      </w:r>
    </w:p>
    <w:p w:rsidR="008C519A" w:rsidRDefault="008C519A">
      <w:pPr>
        <w:pStyle w:val="List"/>
      </w:pPr>
      <w:r>
        <w:t>Основными функциями отдела являются:</w:t>
      </w:r>
    </w:p>
    <w:p w:rsidR="008C519A" w:rsidRDefault="008C519A">
      <w:pPr>
        <w:pStyle w:val="List"/>
        <w:ind w:left="1134"/>
      </w:pPr>
      <w:r>
        <w:t>а) своевременная постановка на учет налогоплательщиков и регистрация в книге учета, контроль за снятия с учета, изменением в книге учета, изменением юридического адреса и т.д.</w:t>
      </w:r>
    </w:p>
    <w:p w:rsidR="008C519A" w:rsidRDefault="008C519A">
      <w:pPr>
        <w:pStyle w:val="List"/>
        <w:ind w:left="1134"/>
      </w:pPr>
      <w:r>
        <w:t>б) контроль за соблюдением налогового законодательства плательщиками- юридическими лицами, состоящими на учете в отделе согласно книге учета налогоплательщиков;</w:t>
      </w:r>
    </w:p>
    <w:p w:rsidR="008C519A" w:rsidRDefault="008C519A">
      <w:pPr>
        <w:pStyle w:val="List"/>
        <w:ind w:left="1134"/>
      </w:pPr>
      <w:r>
        <w:t>в) оформление протоколов и постановлений по привлечению к административной ответственности, а так же применение иных мер, предусмотренных законом, к нарушителям налогового законодательства, контроль за соблюдением постановлений о наложении штрафов;</w:t>
      </w:r>
    </w:p>
    <w:p w:rsidR="008C519A" w:rsidRDefault="008C519A">
      <w:pPr>
        <w:pStyle w:val="List"/>
        <w:ind w:left="1134"/>
      </w:pPr>
      <w:r>
        <w:t>г) Проведение документальных, встречных, совместных проверок и перепроверок, составление актов по результатах проверок финансово-хозяйственной деятельности;</w:t>
      </w:r>
    </w:p>
    <w:p w:rsidR="008C519A" w:rsidRDefault="008C519A">
      <w:pPr>
        <w:pStyle w:val="List"/>
        <w:ind w:left="1134"/>
      </w:pPr>
      <w:r>
        <w:t>д) проводит разъяснительную работу с налогоплательщиками по изучению налогового законодательства;</w:t>
      </w:r>
    </w:p>
    <w:p w:rsidR="008C519A" w:rsidRDefault="008C519A">
      <w:pPr>
        <w:pStyle w:val="List"/>
        <w:ind w:left="1134"/>
      </w:pPr>
      <w:r>
        <w:t>е) взаимодействуют с другими отделами инспекции по вопросам организации работы отделов;</w:t>
      </w:r>
    </w:p>
    <w:p w:rsidR="008C519A" w:rsidRDefault="008C519A">
      <w:pPr>
        <w:pStyle w:val="List"/>
        <w:ind w:left="1134"/>
      </w:pPr>
      <w:r>
        <w:t>ж) готовит отчеты о работе для начальника инспекции и вышестоящей организации в текущем году, с использованием компьютерной техники.</w:t>
      </w:r>
    </w:p>
    <w:p w:rsidR="008C519A" w:rsidRDefault="008C519A">
      <w:pPr>
        <w:pStyle w:val="List"/>
      </w:pPr>
      <w:r>
        <w:t>На должность начальника отдела назначается лицо, отвечающее требованиям квалификационной характеристики соответствующей должности, имеющее высшее финансово-экономическое образование и стаж работы по специальности не менее пяти лет.</w:t>
      </w:r>
    </w:p>
    <w:p w:rsidR="008C519A" w:rsidRDefault="008C519A">
      <w:pPr>
        <w:pStyle w:val="List"/>
      </w:pPr>
      <w:r>
        <w:t>Начальник отдела назначается на должность и освобождается от должности руководителем инспекции.</w:t>
      </w:r>
    </w:p>
    <w:p w:rsidR="008C519A" w:rsidRDefault="008C519A">
      <w:pPr>
        <w:pStyle w:val="List"/>
      </w:pPr>
      <w:r>
        <w:t>Начальник отдела дает руководителю предложение по установлению работникам отдела коэффициентов к должностным окладам для начисления премий за высокие показатели в труде на основании Положения о премирование.</w:t>
      </w:r>
    </w:p>
    <w:p w:rsidR="008C519A" w:rsidRDefault="008C519A">
      <w:pPr>
        <w:pStyle w:val="List"/>
      </w:pPr>
      <w:r>
        <w:t>Отдел в своей деятельности руководствуется Конституцией Российской Федерации, Законом Российской Федерации «Об основах налоговой системы в Российской Федерации» с поступающими изменениями и дополнениями «Положения о Государственной налоговой службе Российской Федерации», Законом РСФСР и Российской Федерации по вопросам налогообложения, Указами и распоряжениями Президента Российской Федерации, постановлениями правительства Российской Федерации и иными нормативными актами, а также распоряжениями администрации города и Оренбургской области, решениями областного Совета народных депутатов и МС Орского горсовета народных депутатов, временным Положением о Государственной налоговой инспекции г. Орска.</w:t>
      </w:r>
    </w:p>
    <w:p w:rsidR="008C519A" w:rsidRDefault="008C519A">
      <w:pPr>
        <w:pStyle w:val="List"/>
      </w:pPr>
      <w:r>
        <w:t>Начальник отдела анализирует работу отдела, обобщает опыт работы отдела, вносит перед руководством инспекции предложения по улучшению работы отдела.</w:t>
      </w:r>
    </w:p>
    <w:p w:rsidR="008C519A" w:rsidRDefault="008C519A">
      <w:pPr>
        <w:pStyle w:val="List"/>
      </w:pPr>
      <w:r>
        <w:t>Отдел осуществляет свою работу во взаимодействии с другими структурными подразделениями ГНИ на основе квартальных и перспективных годовых планов, утвержденных начальником ГНИ по Октябрьскому району г. Орска.</w:t>
      </w:r>
    </w:p>
    <w:p w:rsidR="008C519A" w:rsidRDefault="008C519A">
      <w:pPr>
        <w:pStyle w:val="List"/>
      </w:pPr>
      <w:r>
        <w:t>Отдел принимает участие в разработке мероприятий по разъяснению налогового законодательства Российской Федерации.</w:t>
      </w:r>
    </w:p>
    <w:p w:rsidR="008C519A" w:rsidRDefault="008C519A">
      <w:pPr>
        <w:pStyle w:val="List"/>
      </w:pPr>
      <w:r>
        <w:t>Работники отдела пользуются правами и несут обязанности в соответствии с разделом 3 Положения «О государственной налоговой системе в Российской Федерации» от 27.12.1991 г.</w:t>
      </w:r>
    </w:p>
    <w:p w:rsidR="008C519A" w:rsidRDefault="008C519A">
      <w:pPr>
        <w:pStyle w:val="List"/>
      </w:pPr>
      <w:r>
        <w:t>Структура и штаты отдела утверждаются в установленном порядке руководителем государственной налоговой инспекции.</w:t>
      </w:r>
    </w:p>
    <w:p w:rsidR="008C519A" w:rsidRDefault="008C519A">
      <w:pPr>
        <w:pStyle w:val="List"/>
      </w:pPr>
      <w:r>
        <w:t>Работники отдела обязаны исполнять свои должностные инструкции и соблюдать Правила внутреннего распорядка «трудового» дня для работников ГНИ по Октябрьскому району г. Орска, утвержденные на общем собрании коллектива.</w:t>
      </w:r>
    </w:p>
    <w:p w:rsidR="008C519A" w:rsidRDefault="008C519A">
      <w:pPr>
        <w:pStyle w:val="List"/>
      </w:pPr>
      <w:r>
        <w:t>Отдел проводит обучение и производственные совещания с работниками других отделов.</w:t>
      </w:r>
    </w:p>
    <w:p w:rsidR="008C519A" w:rsidRDefault="008C519A">
      <w:pPr>
        <w:pStyle w:val="Heading2"/>
      </w:pPr>
      <w:r>
        <w:br w:type="page"/>
      </w:r>
      <w:bookmarkStart w:id="18" w:name="_Toc419257384"/>
      <w:r>
        <w:t>Приложение 3.</w:t>
      </w:r>
      <w:bookmarkEnd w:id="18"/>
    </w:p>
    <w:p w:rsidR="008C519A" w:rsidRDefault="008C519A">
      <w:pPr>
        <w:pStyle w:val="BodyText"/>
        <w:ind w:firstLine="0"/>
        <w:jc w:val="center"/>
      </w:pPr>
    </w:p>
    <w:p w:rsidR="008C519A" w:rsidRDefault="008C519A">
      <w:pPr>
        <w:pStyle w:val="BodyText"/>
        <w:ind w:firstLine="0"/>
        <w:jc w:val="center"/>
        <w:rPr>
          <w:b/>
        </w:rPr>
      </w:pPr>
      <w:r>
        <w:rPr>
          <w:b/>
        </w:rPr>
        <w:t>АКТ</w:t>
      </w:r>
    </w:p>
    <w:p w:rsidR="008C519A" w:rsidRDefault="008C519A">
      <w:pPr>
        <w:pStyle w:val="BodyText"/>
        <w:ind w:firstLine="0"/>
        <w:jc w:val="center"/>
        <w:rPr>
          <w:b/>
        </w:rPr>
      </w:pPr>
      <w:r>
        <w:rPr>
          <w:b/>
        </w:rPr>
        <w:t>документальной проверки АОЗТ «Орская мебельная фабрика»</w:t>
      </w:r>
    </w:p>
    <w:p w:rsidR="008C519A" w:rsidRDefault="008C519A">
      <w:pPr>
        <w:pStyle w:val="BodyText"/>
        <w:ind w:firstLine="0"/>
        <w:jc w:val="center"/>
      </w:pPr>
      <w:r>
        <w:t>г. Орск</w:t>
      </w:r>
      <w:r>
        <w:tab/>
      </w:r>
      <w:r>
        <w:tab/>
      </w:r>
      <w:r>
        <w:tab/>
      </w:r>
      <w:r>
        <w:tab/>
      </w:r>
      <w:r>
        <w:tab/>
      </w:r>
      <w:r>
        <w:tab/>
      </w:r>
      <w:r>
        <w:tab/>
      </w:r>
      <w:r>
        <w:tab/>
        <w:t>21 октября 1997 г.</w:t>
      </w:r>
    </w:p>
    <w:p w:rsidR="008C519A" w:rsidRDefault="008C519A">
      <w:pPr>
        <w:pStyle w:val="BodyText"/>
      </w:pPr>
    </w:p>
    <w:p w:rsidR="008C519A" w:rsidRDefault="008C519A">
      <w:pPr>
        <w:pStyle w:val="BodyText"/>
      </w:pPr>
      <w:r>
        <w:t xml:space="preserve">Главным государственным налоговым инспектором по Октябрьскому району Ивановой А.А. произведена документальная проверка АОЗТ «Орская мебельная фабрика» за 1995 и 1996 года по исполнению законодательства о налогах на прибыль и имущество. Проверка проводилась с ведома Генерального директора Васина В.П. и в присутствии главного бухгалтера Зиминой П.А. в период с 17.08 по 21.10 1997 года. </w:t>
      </w:r>
    </w:p>
    <w:p w:rsidR="008C519A" w:rsidRDefault="008C519A">
      <w:pPr>
        <w:pStyle w:val="BodyText"/>
      </w:pPr>
      <w:r>
        <w:t xml:space="preserve">АОЗТ «Орская мебельная фабрика» зарегистрировано администрацией Октябрьского района г. Орска распоряжением №650 от 19.12.1993 г. </w:t>
      </w:r>
    </w:p>
    <w:p w:rsidR="008C519A" w:rsidRDefault="008C519A">
      <w:pPr>
        <w:pStyle w:val="BodyText"/>
      </w:pPr>
      <w:r>
        <w:t xml:space="preserve">Юридический адрес предприятия: г. Орск, ул. Суворова. </w:t>
      </w:r>
    </w:p>
    <w:p w:rsidR="008C519A" w:rsidRDefault="008C519A">
      <w:pPr>
        <w:pStyle w:val="BodyText"/>
      </w:pPr>
      <w:r>
        <w:t>Расчетный счет №31467412 в Мосбизнесбанке</w:t>
      </w:r>
    </w:p>
    <w:p w:rsidR="008C519A" w:rsidRDefault="008C519A">
      <w:pPr>
        <w:pStyle w:val="BodyText"/>
      </w:pPr>
      <w:r>
        <w:t>Валютный счет №934156312 в Мосбизнесбанке</w:t>
      </w:r>
    </w:p>
    <w:p w:rsidR="008C519A" w:rsidRDefault="008C519A">
      <w:pPr>
        <w:pStyle w:val="BodyText"/>
      </w:pPr>
      <w:r>
        <w:t>Ответственными за ведение бухгалтерского учета и соблюдение налогового законодательства в проверяемый период были: Генеральный директор Васин В.П., главный бухгалтер Зимина П.А.</w:t>
      </w:r>
    </w:p>
    <w:p w:rsidR="008C519A" w:rsidRDefault="008C519A">
      <w:pPr>
        <w:pStyle w:val="BodyText"/>
      </w:pPr>
      <w:r>
        <w:t>Предыдущая проверка по налогу на прибыль проводилась в 1995 году ГНИ по Октябрьскому району.</w:t>
      </w:r>
    </w:p>
    <w:p w:rsidR="008C519A" w:rsidRDefault="008C519A">
      <w:pPr>
        <w:pStyle w:val="BodyText"/>
      </w:pPr>
      <w:r>
        <w:t xml:space="preserve">В ходе проверки установлено: </w:t>
      </w:r>
    </w:p>
    <w:p w:rsidR="008C519A" w:rsidRDefault="008C519A">
      <w:pPr>
        <w:pStyle w:val="BodyText"/>
      </w:pPr>
      <w:r>
        <w:t>по налогу на прибыль:</w:t>
      </w:r>
    </w:p>
    <w:p w:rsidR="008C519A" w:rsidRDefault="008C519A">
      <w:pPr>
        <w:pStyle w:val="List"/>
        <w:ind w:left="1134"/>
      </w:pPr>
      <w:r>
        <w:t>В соответствии с п. 8 Приказа на фабрике №312 от 30.12.1995 г. «Об учетной политике на фабрике», реализованной в проверяемый период считалась продукция отгруженная и оплаченная. Следовательно, исходя из метода определения выручки от реализации расходы следует списывать на реализацию в доле, относящейся к реализуемой продукции, т.е. распределять коммерческие расходы между расходами, относящимися к реализованной продукции, и расходами, относящимися к остатку отгруженной, но неоплаченной продукции.</w:t>
      </w:r>
    </w:p>
    <w:p w:rsidR="008C519A" w:rsidRDefault="008C519A">
      <w:pPr>
        <w:pStyle w:val="BodyText"/>
        <w:ind w:left="567"/>
      </w:pPr>
      <w:r>
        <w:t>Предприятие коммерческие расходы целиком списало на реализованную продукцию, что привело к завышению ее себестоимости в 1995 году на 77243 т.р., а в первом полугодии 1996 года на 58731 т.р.</w:t>
      </w:r>
    </w:p>
    <w:p w:rsidR="008C519A" w:rsidRDefault="008C519A">
      <w:pPr>
        <w:pStyle w:val="BodyText"/>
        <w:ind w:left="567"/>
      </w:pPr>
      <w:r>
        <w:t>Соответственно на эти суммы занижена прибыль предприятия.</w:t>
      </w:r>
    </w:p>
    <w:p w:rsidR="008C519A" w:rsidRDefault="008C519A">
      <w:pPr>
        <w:pStyle w:val="List"/>
        <w:spacing w:after="120"/>
      </w:pPr>
      <w:r>
        <w:t>В нарушение статьи 6 Закона Российской Федерации «О налоге на прибыль» в доходы от внереализационных операций не включены доходы от операций по предоставлению ссуд другим организациям в сумме 3428 т.р., договор от 02.03.1995 «О предоставлении ссуды Орскому мясоконсервному комбинату» под 80% годовых. Ссуда возращена с процентами, из которых отнесено на счет №88 3428 т.р.</w:t>
      </w:r>
    </w:p>
    <w:p w:rsidR="008C519A" w:rsidRDefault="008C519A">
      <w:pPr>
        <w:pStyle w:val="List"/>
        <w:spacing w:after="120"/>
      </w:pPr>
      <w:r>
        <w:t>Предприятием начислены и отнесены на себестоимость продукции отчисления во внебюджетный фонд финансирования НИОКР в размере 1,5 процента от себестоимости реализованной продукции в сумме 58470 т.р., которые не перечислены в централизованные фонды. От 27.04.1996 предприятию на сумму не перечисленных средств облагаемой налогом прибыли начисляется дополнительно налог на прибыль по установленной ставке. Прибыль 1995 года увеличивается на сумму 58470 т.р.</w:t>
      </w:r>
    </w:p>
    <w:p w:rsidR="008C519A" w:rsidRDefault="008C519A">
      <w:pPr>
        <w:pStyle w:val="BodyText"/>
      </w:pPr>
      <w:r>
        <w:t>По налогу на имущество:</w:t>
      </w:r>
    </w:p>
    <w:p w:rsidR="008C519A" w:rsidRDefault="008C519A">
      <w:pPr>
        <w:pStyle w:val="BodyText"/>
      </w:pPr>
      <w:r>
        <w:t xml:space="preserve">Согласно расчетам по состоянию на 01.01.1996 г . с учетом переоценки остаточная стоимость средств, используемая в расчете среднегодовой стоимости имущества предприятия, равна 36773754 т.р. </w:t>
      </w:r>
    </w:p>
    <w:p w:rsidR="008C519A" w:rsidRDefault="008C519A">
      <w:pPr>
        <w:pStyle w:val="BodyText"/>
      </w:pPr>
      <w:r>
        <w:t>В расчете среднегодовой стоимости, выполненным предприятием, остаточная стоимость оценена в 34657975 т.р., что на 2115779 т.р. меньше. Ошибка связана с неточностью арифметических расчетов, выполненных механизированным способом.</w:t>
      </w:r>
    </w:p>
    <w:p w:rsidR="008C519A" w:rsidRDefault="008C519A">
      <w:pPr>
        <w:pStyle w:val="BodyText"/>
      </w:pPr>
      <w:r>
        <w:t>Налог на имущество за первое полугодие 1996 года занижен на 10579 т.р.</w:t>
      </w:r>
    </w:p>
    <w:p w:rsidR="008C519A" w:rsidRDefault="008C519A">
      <w:pPr>
        <w:pStyle w:val="BodyText"/>
        <w:jc w:val="center"/>
      </w:pPr>
      <w:r>
        <w:t>Предложения к акту документальной проверки:</w:t>
      </w:r>
    </w:p>
    <w:p w:rsidR="008C519A" w:rsidRDefault="008C519A">
      <w:pPr>
        <w:pStyle w:val="List"/>
      </w:pPr>
      <w:r>
        <w:t xml:space="preserve">Перечислить в десятидневный срок: </w:t>
      </w:r>
      <w:r>
        <w:tab/>
      </w:r>
      <w:r>
        <w:tab/>
      </w:r>
      <w:r>
        <w:tab/>
        <w:t>- 758503 т.р.</w:t>
      </w:r>
    </w:p>
    <w:p w:rsidR="008C519A" w:rsidRDefault="008C519A">
      <w:pPr>
        <w:pStyle w:val="List"/>
        <w:ind w:left="0" w:firstLine="0"/>
      </w:pPr>
      <w:r>
        <w:tab/>
        <w:t>заниженную прибыль</w:t>
      </w:r>
      <w:r>
        <w:tab/>
      </w:r>
      <w:r>
        <w:tab/>
      </w:r>
      <w:r>
        <w:tab/>
      </w:r>
      <w:r>
        <w:tab/>
      </w:r>
      <w:r>
        <w:tab/>
        <w:t>- 197872 т.р.</w:t>
      </w:r>
    </w:p>
    <w:p w:rsidR="008C519A" w:rsidRDefault="008C519A">
      <w:pPr>
        <w:pStyle w:val="List"/>
        <w:ind w:left="0" w:firstLine="0"/>
      </w:pPr>
      <w:r>
        <w:tab/>
        <w:t>заниженный налог на имущество</w:t>
      </w:r>
      <w:r>
        <w:tab/>
      </w:r>
      <w:r>
        <w:tab/>
      </w:r>
      <w:r>
        <w:tab/>
        <w:t>- 10579 т.р.</w:t>
      </w:r>
      <w:r>
        <w:tab/>
        <w:t>налог на прибыль</w:t>
      </w:r>
      <w:r>
        <w:tab/>
      </w:r>
      <w:r>
        <w:tab/>
      </w:r>
      <w:r>
        <w:tab/>
      </w:r>
      <w:r>
        <w:tab/>
      </w:r>
      <w:r>
        <w:tab/>
      </w:r>
      <w:r>
        <w:tab/>
        <w:t>- 63319 т.р.</w:t>
      </w:r>
      <w:r>
        <w:tab/>
        <w:t>штраф в размере 100% от суммы заниженной</w:t>
      </w:r>
    </w:p>
    <w:p w:rsidR="008C519A" w:rsidRDefault="008C519A">
      <w:pPr>
        <w:pStyle w:val="List"/>
        <w:ind w:left="0" w:firstLine="0"/>
      </w:pPr>
      <w:r>
        <w:tab/>
        <w:t>прибыли и заниженного налога на имущество</w:t>
      </w:r>
      <w:r>
        <w:tab/>
        <w:t>- 208451 т.р.</w:t>
      </w:r>
    </w:p>
    <w:p w:rsidR="008C519A" w:rsidRDefault="008C519A">
      <w:pPr>
        <w:pStyle w:val="List"/>
        <w:ind w:left="0" w:firstLine="0"/>
        <w:rPr>
          <w:lang w:val="en-US"/>
        </w:rPr>
      </w:pPr>
      <w:r>
        <w:tab/>
        <w:t xml:space="preserve">штраф в размере 10% от суммы не </w:t>
      </w:r>
    </w:p>
    <w:p w:rsidR="008C519A" w:rsidRDefault="008C519A">
      <w:pPr>
        <w:pStyle w:val="List"/>
        <w:ind w:left="0" w:firstLine="720"/>
      </w:pPr>
      <w:r>
        <w:t>поступивших</w:t>
      </w:r>
      <w:r>
        <w:tab/>
        <w:t>в бюджет налогов</w:t>
      </w:r>
      <w:r>
        <w:tab/>
      </w:r>
      <w:r>
        <w:tab/>
      </w:r>
      <w:r>
        <w:tab/>
        <w:t>- 7389,8 т.р.</w:t>
      </w:r>
    </w:p>
    <w:p w:rsidR="008C519A" w:rsidRDefault="008C519A">
      <w:pPr>
        <w:pStyle w:val="List"/>
        <w:ind w:left="0" w:firstLine="0"/>
        <w:rPr>
          <w:lang w:val="en-US"/>
        </w:rPr>
      </w:pPr>
    </w:p>
    <w:p w:rsidR="008C519A" w:rsidRDefault="008C519A">
      <w:pPr>
        <w:pStyle w:val="List"/>
        <w:ind w:left="0" w:firstLine="0"/>
      </w:pPr>
      <w:r>
        <w:tab/>
        <w:t>штраф в размере 200% от заниженной прибыли</w:t>
      </w:r>
    </w:p>
    <w:p w:rsidR="008C519A" w:rsidRDefault="008C519A">
      <w:pPr>
        <w:pStyle w:val="List"/>
        <w:ind w:left="0" w:firstLine="0"/>
        <w:rPr>
          <w:lang w:val="en-US"/>
        </w:rPr>
      </w:pPr>
      <w:r>
        <w:tab/>
        <w:t>в 1995 году</w:t>
      </w:r>
      <w:r>
        <w:tab/>
      </w:r>
      <w:r>
        <w:tab/>
      </w:r>
      <w:r>
        <w:tab/>
      </w:r>
      <w:r>
        <w:tab/>
      </w:r>
      <w:r>
        <w:tab/>
      </w:r>
      <w:r>
        <w:tab/>
      </w:r>
      <w:r>
        <w:tab/>
        <w:t>- 278282 т.р.</w:t>
      </w:r>
    </w:p>
    <w:p w:rsidR="008C519A" w:rsidRDefault="008C519A">
      <w:pPr>
        <w:pStyle w:val="List"/>
        <w:ind w:left="0" w:firstLine="0"/>
      </w:pPr>
    </w:p>
    <w:p w:rsidR="008C519A" w:rsidRDefault="008C519A">
      <w:pPr>
        <w:pStyle w:val="List"/>
        <w:ind w:left="283" w:hanging="283"/>
      </w:pPr>
      <w:r>
        <w:t>Отразить в отчете о финансовых результатах как прибыль прошлых лет.</w:t>
      </w:r>
    </w:p>
    <w:p w:rsidR="008C519A" w:rsidRDefault="008C519A">
      <w:pPr>
        <w:pStyle w:val="List"/>
        <w:ind w:left="283" w:hanging="283"/>
      </w:pPr>
      <w:r>
        <w:t>Внести исправления в бухгалтерскую отчетность в отношении заниженной прибыли 1996 года.</w:t>
      </w:r>
    </w:p>
    <w:p w:rsidR="008C519A" w:rsidRDefault="008C519A">
      <w:pPr>
        <w:pStyle w:val="List"/>
      </w:pPr>
    </w:p>
    <w:p w:rsidR="008C519A" w:rsidRDefault="008C519A">
      <w:pPr>
        <w:pStyle w:val="BodyText"/>
      </w:pPr>
    </w:p>
    <w:p w:rsidR="008C519A" w:rsidRDefault="008C519A">
      <w:pPr>
        <w:pStyle w:val="BodyText"/>
      </w:pPr>
      <w:r>
        <w:t>Главный государственный</w:t>
      </w:r>
    </w:p>
    <w:p w:rsidR="008C519A" w:rsidRDefault="008C519A">
      <w:pPr>
        <w:pStyle w:val="BodyText"/>
      </w:pPr>
      <w:r>
        <w:t xml:space="preserve">налоговый инспектор ГНИ </w:t>
      </w:r>
    </w:p>
    <w:p w:rsidR="008C519A" w:rsidRDefault="008C519A">
      <w:pPr>
        <w:pStyle w:val="BodyText"/>
      </w:pPr>
      <w:r>
        <w:t>по Октябрьскому району</w:t>
      </w:r>
      <w:r>
        <w:tab/>
      </w:r>
      <w:r>
        <w:tab/>
      </w:r>
      <w:r>
        <w:tab/>
      </w:r>
      <w:r>
        <w:tab/>
      </w:r>
      <w:r>
        <w:tab/>
        <w:t>Иванова А.А.</w:t>
      </w:r>
    </w:p>
    <w:p w:rsidR="008C519A" w:rsidRDefault="008C519A">
      <w:pPr>
        <w:pStyle w:val="BodyText"/>
      </w:pPr>
    </w:p>
    <w:p w:rsidR="008C519A" w:rsidRDefault="008C519A">
      <w:pPr>
        <w:pStyle w:val="BodyText"/>
      </w:pPr>
      <w:r>
        <w:t>Генеральный директор</w:t>
      </w:r>
    </w:p>
    <w:p w:rsidR="008C519A" w:rsidRDefault="008C519A">
      <w:pPr>
        <w:pStyle w:val="BodyText"/>
      </w:pPr>
      <w:r>
        <w:t xml:space="preserve">АОЗТ «Орская мебельная </w:t>
      </w:r>
    </w:p>
    <w:p w:rsidR="008C519A" w:rsidRDefault="008C519A">
      <w:pPr>
        <w:pStyle w:val="BodyText"/>
      </w:pPr>
      <w:r>
        <w:t>фабрика»</w:t>
      </w:r>
      <w:r>
        <w:tab/>
      </w:r>
      <w:r>
        <w:tab/>
      </w:r>
      <w:r>
        <w:tab/>
      </w:r>
      <w:r>
        <w:tab/>
      </w:r>
      <w:r>
        <w:tab/>
      </w:r>
      <w:r>
        <w:tab/>
      </w:r>
      <w:r>
        <w:tab/>
      </w:r>
      <w:r>
        <w:tab/>
        <w:t>Васин В.П.</w:t>
      </w:r>
    </w:p>
    <w:p w:rsidR="008C519A" w:rsidRDefault="008C519A">
      <w:pPr>
        <w:pStyle w:val="BodyText"/>
      </w:pPr>
    </w:p>
    <w:p w:rsidR="008C519A" w:rsidRDefault="008C519A">
      <w:pPr>
        <w:pStyle w:val="BodyText"/>
      </w:pPr>
    </w:p>
    <w:p w:rsidR="008C519A" w:rsidRDefault="008C519A">
      <w:pPr>
        <w:pStyle w:val="BodyText"/>
      </w:pPr>
      <w:r>
        <w:t>Главный бухгалтер</w:t>
      </w:r>
    </w:p>
    <w:p w:rsidR="008C519A" w:rsidRDefault="008C519A">
      <w:pPr>
        <w:pStyle w:val="BodyText"/>
      </w:pPr>
      <w:r>
        <w:t xml:space="preserve">АОЗТ «Орская мебельная </w:t>
      </w:r>
    </w:p>
    <w:p w:rsidR="008C519A" w:rsidRDefault="008C519A">
      <w:pPr>
        <w:pStyle w:val="BodyText"/>
      </w:pPr>
      <w:r>
        <w:t>фабрика»</w:t>
      </w:r>
      <w:r>
        <w:tab/>
      </w:r>
      <w:r>
        <w:tab/>
      </w:r>
      <w:r>
        <w:tab/>
      </w:r>
      <w:r>
        <w:tab/>
      </w:r>
      <w:r>
        <w:tab/>
      </w:r>
      <w:r>
        <w:tab/>
      </w:r>
      <w:r>
        <w:tab/>
      </w:r>
      <w:r>
        <w:tab/>
        <w:t>Зимина П.А.</w:t>
      </w:r>
    </w:p>
    <w:p w:rsidR="008C519A" w:rsidRDefault="008C519A">
      <w:pPr>
        <w:pStyle w:val="BodyText"/>
      </w:pPr>
    </w:p>
    <w:p w:rsidR="008C519A" w:rsidRDefault="008C519A">
      <w:pPr>
        <w:pStyle w:val="BodyText"/>
      </w:pPr>
    </w:p>
    <w:p w:rsidR="008C519A" w:rsidRDefault="008C519A">
      <w:pPr>
        <w:pStyle w:val="Heading2"/>
      </w:pPr>
      <w:r>
        <w:br w:type="page"/>
        <w:t>Приложение 4</w:t>
      </w:r>
    </w:p>
    <w:p w:rsidR="008C519A" w:rsidRDefault="008C519A">
      <w:pPr>
        <w:pStyle w:val="Caption"/>
      </w:pPr>
      <w:r>
        <w:t>Классные чины работников государственной налоговой службы РФ</w:t>
      </w:r>
    </w:p>
    <w:p w:rsidR="008C519A" w:rsidRDefault="008C519A"/>
    <w:tbl>
      <w:tblPr>
        <w:tblW w:w="0" w:type="auto"/>
        <w:tblInd w:w="-116" w:type="dxa"/>
        <w:tblLayout w:type="fixed"/>
        <w:tblLook w:val="0000" w:firstRow="0" w:lastRow="0" w:firstColumn="0" w:lastColumn="0" w:noHBand="0" w:noVBand="0"/>
      </w:tblPr>
      <w:tblGrid>
        <w:gridCol w:w="4927"/>
        <w:gridCol w:w="4537"/>
      </w:tblGrid>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pPr>
              <w:jc w:val="center"/>
            </w:pPr>
            <w:r>
              <w:t>Классный чин</w:t>
            </w:r>
          </w:p>
        </w:tc>
        <w:tc>
          <w:tcPr>
            <w:tcW w:w="4537" w:type="dxa"/>
            <w:tcBorders>
              <w:top w:val="single" w:sz="6" w:space="0" w:color="auto"/>
              <w:left w:val="single" w:sz="6" w:space="0" w:color="auto"/>
              <w:bottom w:val="single" w:sz="6" w:space="0" w:color="auto"/>
              <w:right w:val="single" w:sz="6" w:space="0" w:color="auto"/>
            </w:tcBorders>
          </w:tcPr>
          <w:p w:rsidR="008C519A" w:rsidRDefault="008C519A">
            <w:pPr>
              <w:jc w:val="center"/>
            </w:pPr>
            <w:r>
              <w:t>Должность</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pPr>
              <w:jc w:val="center"/>
            </w:pPr>
            <w:r>
              <w:t>1</w:t>
            </w:r>
          </w:p>
        </w:tc>
        <w:tc>
          <w:tcPr>
            <w:tcW w:w="4537" w:type="dxa"/>
            <w:tcBorders>
              <w:top w:val="single" w:sz="6" w:space="0" w:color="auto"/>
              <w:left w:val="single" w:sz="6" w:space="0" w:color="auto"/>
              <w:bottom w:val="single" w:sz="6" w:space="0" w:color="auto"/>
              <w:right w:val="single" w:sz="6" w:space="0" w:color="auto"/>
            </w:tcBorders>
          </w:tcPr>
          <w:p w:rsidR="008C519A" w:rsidRDefault="008C519A">
            <w:pPr>
              <w:jc w:val="center"/>
            </w:pPr>
            <w:r>
              <w:t>2</w:t>
            </w:r>
          </w:p>
        </w:tc>
      </w:tr>
      <w:tr w:rsidR="008C519A">
        <w:tc>
          <w:tcPr>
            <w:tcW w:w="9464" w:type="dxa"/>
            <w:gridSpan w:val="2"/>
            <w:tcBorders>
              <w:top w:val="single" w:sz="6" w:space="0" w:color="auto"/>
              <w:left w:val="single" w:sz="6" w:space="0" w:color="auto"/>
              <w:bottom w:val="single" w:sz="6" w:space="0" w:color="auto"/>
              <w:right w:val="single" w:sz="6" w:space="0" w:color="auto"/>
            </w:tcBorders>
          </w:tcPr>
          <w:p w:rsidR="008C519A" w:rsidRDefault="008C519A">
            <w:pPr>
              <w:jc w:val="center"/>
              <w:rPr>
                <w:b/>
              </w:rPr>
            </w:pPr>
            <w:r>
              <w:rPr>
                <w:b/>
                <w:lang w:val="en-US"/>
              </w:rPr>
              <w:t>I</w:t>
            </w:r>
            <w:r>
              <w:rPr>
                <w:b/>
              </w:rPr>
              <w:t>. Центральный аппарат Государственной налоговой службы Российской Федерации</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r>
              <w:t>Главный государственный советник налоговой службы</w:t>
            </w:r>
          </w:p>
        </w:tc>
        <w:tc>
          <w:tcPr>
            <w:tcW w:w="4537" w:type="dxa"/>
            <w:tcBorders>
              <w:top w:val="single" w:sz="6" w:space="0" w:color="auto"/>
              <w:left w:val="single" w:sz="6" w:space="0" w:color="auto"/>
              <w:bottom w:val="single" w:sz="6" w:space="0" w:color="auto"/>
              <w:right w:val="single" w:sz="6" w:space="0" w:color="auto"/>
            </w:tcBorders>
          </w:tcPr>
          <w:p w:rsidR="008C519A" w:rsidRDefault="008C519A">
            <w:r>
              <w:t>Руководитель Государственной налоговой службы Российской Федерации</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r>
              <w:t xml:space="preserve">Государственный советник налоговой службы </w:t>
            </w:r>
            <w:r>
              <w:rPr>
                <w:lang w:val="en-US"/>
              </w:rPr>
              <w:t>I</w:t>
            </w:r>
            <w:r>
              <w:t xml:space="preserve"> ранга</w:t>
            </w:r>
          </w:p>
        </w:tc>
        <w:tc>
          <w:tcPr>
            <w:tcW w:w="4537" w:type="dxa"/>
            <w:tcBorders>
              <w:top w:val="single" w:sz="6" w:space="0" w:color="auto"/>
              <w:left w:val="single" w:sz="6" w:space="0" w:color="auto"/>
              <w:bottom w:val="single" w:sz="6" w:space="0" w:color="auto"/>
              <w:right w:val="single" w:sz="6" w:space="0" w:color="auto"/>
            </w:tcBorders>
          </w:tcPr>
          <w:p w:rsidR="008C519A" w:rsidRDefault="008C519A">
            <w:r>
              <w:t>заместитель Руководителя Государственной налоговой службы Российской Федерации</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r>
              <w:t xml:space="preserve">Государственный советник налоговой службы </w:t>
            </w:r>
            <w:r>
              <w:rPr>
                <w:lang w:val="en-US"/>
              </w:rPr>
              <w:t>II</w:t>
            </w:r>
            <w:r>
              <w:t xml:space="preserve"> ранга</w:t>
            </w:r>
          </w:p>
        </w:tc>
        <w:tc>
          <w:tcPr>
            <w:tcW w:w="4537" w:type="dxa"/>
            <w:tcBorders>
              <w:top w:val="single" w:sz="6" w:space="0" w:color="auto"/>
              <w:left w:val="single" w:sz="6" w:space="0" w:color="auto"/>
              <w:bottom w:val="single" w:sz="6" w:space="0" w:color="auto"/>
              <w:right w:val="single" w:sz="6" w:space="0" w:color="auto"/>
            </w:tcBorders>
          </w:tcPr>
          <w:p w:rsidR="008C519A" w:rsidRDefault="008C519A">
            <w:r>
              <w:t>начальники управления и ведущих отделов</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r>
              <w:t xml:space="preserve">Государственный советник налоговой службы </w:t>
            </w:r>
            <w:r>
              <w:rPr>
                <w:lang w:val="en-US"/>
              </w:rPr>
              <w:t>III</w:t>
            </w:r>
            <w:r>
              <w:t xml:space="preserve"> ранга</w:t>
            </w:r>
          </w:p>
        </w:tc>
        <w:tc>
          <w:tcPr>
            <w:tcW w:w="4537" w:type="dxa"/>
            <w:tcBorders>
              <w:top w:val="single" w:sz="6" w:space="0" w:color="auto"/>
              <w:left w:val="single" w:sz="6" w:space="0" w:color="auto"/>
              <w:bottom w:val="single" w:sz="6" w:space="0" w:color="auto"/>
              <w:right w:val="single" w:sz="6" w:space="0" w:color="auto"/>
            </w:tcBorders>
          </w:tcPr>
          <w:p w:rsidR="008C519A" w:rsidRDefault="008C519A">
            <w:r>
              <w:t>заместители начальников управлений и ведущих отделов, начальники самостоятельных отделов</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r>
              <w:t xml:space="preserve">Советник налоговой службы </w:t>
            </w:r>
            <w:r>
              <w:rPr>
                <w:lang w:val="en-US"/>
              </w:rPr>
              <w:t>I</w:t>
            </w:r>
            <w:r>
              <w:t xml:space="preserve"> ранга</w:t>
            </w:r>
          </w:p>
        </w:tc>
        <w:tc>
          <w:tcPr>
            <w:tcW w:w="4537" w:type="dxa"/>
            <w:tcBorders>
              <w:top w:val="single" w:sz="6" w:space="0" w:color="auto"/>
              <w:left w:val="single" w:sz="6" w:space="0" w:color="auto"/>
              <w:bottom w:val="single" w:sz="6" w:space="0" w:color="auto"/>
              <w:right w:val="single" w:sz="6" w:space="0" w:color="auto"/>
            </w:tcBorders>
          </w:tcPr>
          <w:p w:rsidR="008C519A" w:rsidRDefault="008C519A">
            <w:r>
              <w:t>начальники отделов  управлений, заместители начальников самостоятельных отделов</w:t>
            </w:r>
          </w:p>
          <w:p w:rsidR="008C519A" w:rsidRDefault="008C519A"/>
          <w:p w:rsidR="008C519A" w:rsidRDefault="008C519A">
            <w:r>
              <w:t>главные государственные налоговые инспекторы, экономические советники, консультанты</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r>
              <w:t xml:space="preserve">Советник налоговой службы </w:t>
            </w:r>
            <w:r>
              <w:rPr>
                <w:lang w:val="en-US"/>
              </w:rPr>
              <w:t>II</w:t>
            </w:r>
            <w:r>
              <w:t xml:space="preserve"> ранга</w:t>
            </w:r>
          </w:p>
        </w:tc>
        <w:tc>
          <w:tcPr>
            <w:tcW w:w="4537" w:type="dxa"/>
            <w:tcBorders>
              <w:top w:val="single" w:sz="6" w:space="0" w:color="auto"/>
              <w:left w:val="single" w:sz="6" w:space="0" w:color="auto"/>
              <w:bottom w:val="single" w:sz="6" w:space="0" w:color="auto"/>
              <w:right w:val="single" w:sz="6" w:space="0" w:color="auto"/>
            </w:tcBorders>
          </w:tcPr>
          <w:p w:rsidR="008C519A" w:rsidRDefault="008C519A">
            <w:r>
              <w:t>старшие  государственные налоговые инспекторы, главные специалисты</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r>
              <w:t xml:space="preserve">Советник налоговой службы </w:t>
            </w:r>
            <w:r>
              <w:rPr>
                <w:lang w:val="en-US"/>
              </w:rPr>
              <w:t>III</w:t>
            </w:r>
            <w:r>
              <w:t xml:space="preserve"> ранга</w:t>
            </w:r>
          </w:p>
        </w:tc>
        <w:tc>
          <w:tcPr>
            <w:tcW w:w="4537" w:type="dxa"/>
            <w:tcBorders>
              <w:top w:val="single" w:sz="6" w:space="0" w:color="auto"/>
              <w:left w:val="single" w:sz="6" w:space="0" w:color="auto"/>
              <w:bottom w:val="single" w:sz="6" w:space="0" w:color="auto"/>
              <w:right w:val="single" w:sz="6" w:space="0" w:color="auto"/>
            </w:tcBorders>
          </w:tcPr>
          <w:p w:rsidR="008C519A" w:rsidRDefault="008C519A">
            <w:r>
              <w:t>государственные налоговые инспекторы, ведущие специалисты</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r>
              <w:t xml:space="preserve">Инспектор налоговой службы </w:t>
            </w:r>
            <w:r>
              <w:rPr>
                <w:lang w:val="en-US"/>
              </w:rPr>
              <w:t>I</w:t>
            </w:r>
            <w:r>
              <w:t xml:space="preserve"> ранга</w:t>
            </w:r>
          </w:p>
        </w:tc>
        <w:tc>
          <w:tcPr>
            <w:tcW w:w="4537" w:type="dxa"/>
            <w:tcBorders>
              <w:top w:val="single" w:sz="6" w:space="0" w:color="auto"/>
              <w:left w:val="single" w:sz="6" w:space="0" w:color="auto"/>
              <w:bottom w:val="single" w:sz="6" w:space="0" w:color="auto"/>
              <w:right w:val="single" w:sz="6" w:space="0" w:color="auto"/>
            </w:tcBorders>
          </w:tcPr>
          <w:p w:rsidR="008C519A" w:rsidRDefault="008C519A">
            <w:r>
              <w:t xml:space="preserve">специалисты </w:t>
            </w:r>
            <w:r>
              <w:rPr>
                <w:lang w:val="en-US"/>
              </w:rPr>
              <w:t xml:space="preserve">I </w:t>
            </w:r>
            <w:r>
              <w:t>и</w:t>
            </w:r>
            <w:r>
              <w:rPr>
                <w:lang w:val="en-US"/>
              </w:rPr>
              <w:t xml:space="preserve"> II </w:t>
            </w:r>
            <w:r>
              <w:t>категории и специалисты</w:t>
            </w:r>
          </w:p>
        </w:tc>
      </w:tr>
      <w:tr w:rsidR="008C519A">
        <w:tc>
          <w:tcPr>
            <w:tcW w:w="9464" w:type="dxa"/>
            <w:gridSpan w:val="2"/>
            <w:tcBorders>
              <w:top w:val="single" w:sz="6" w:space="0" w:color="auto"/>
              <w:left w:val="single" w:sz="6" w:space="0" w:color="auto"/>
              <w:bottom w:val="single" w:sz="6" w:space="0" w:color="auto"/>
              <w:right w:val="single" w:sz="6" w:space="0" w:color="auto"/>
            </w:tcBorders>
          </w:tcPr>
          <w:p w:rsidR="008C519A" w:rsidRDefault="008C519A">
            <w:pPr>
              <w:jc w:val="center"/>
              <w:rPr>
                <w:b/>
              </w:rPr>
            </w:pPr>
            <w:r>
              <w:rPr>
                <w:b/>
                <w:lang w:val="en-US"/>
              </w:rPr>
              <w:t>II</w:t>
            </w:r>
            <w:r>
              <w:rPr>
                <w:b/>
              </w:rPr>
              <w:t>. Аппарат государственных налоговых инспекций по республикам в составе Российской Федерации, краям, областям, автономным образованиям, городам Москве и Санкт-Петербургу, районам городам и районам, городам и районам в городах</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r>
              <w:t xml:space="preserve">Государственный советник налоговой службы </w:t>
            </w:r>
            <w:r>
              <w:rPr>
                <w:lang w:val="en-US"/>
              </w:rPr>
              <w:t>II</w:t>
            </w:r>
            <w:r>
              <w:t xml:space="preserve"> ранга</w:t>
            </w:r>
          </w:p>
        </w:tc>
        <w:tc>
          <w:tcPr>
            <w:tcW w:w="4537" w:type="dxa"/>
            <w:tcBorders>
              <w:top w:val="single" w:sz="6" w:space="0" w:color="auto"/>
              <w:left w:val="single" w:sz="6" w:space="0" w:color="auto"/>
              <w:bottom w:val="single" w:sz="6" w:space="0" w:color="auto"/>
              <w:right w:val="single" w:sz="6" w:space="0" w:color="auto"/>
            </w:tcBorders>
          </w:tcPr>
          <w:p w:rsidR="008C519A" w:rsidRDefault="008C519A">
            <w:r>
              <w:t xml:space="preserve">начальники государственных налоговых инспекций по республикам в составе Российской Федерации, краям, областям вне группы  и </w:t>
            </w:r>
            <w:r>
              <w:rPr>
                <w:lang w:val="en-US"/>
              </w:rPr>
              <w:t>I</w:t>
            </w:r>
            <w:r>
              <w:t xml:space="preserve"> группы, начальники государственных налоговых инспекции по городам Москве и Санкт-Петербургу, Московской области</w:t>
            </w:r>
          </w:p>
          <w:p w:rsidR="008C519A" w:rsidRDefault="008C519A"/>
          <w:p w:rsidR="008C519A" w:rsidRDefault="008C519A">
            <w:r>
              <w:t>первые заместители начальников государственных налоговых инспекций по городам Москве и Санкт-Петербургу, Московской области</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r>
              <w:t xml:space="preserve">Государственный советник налоговой службы </w:t>
            </w:r>
            <w:r>
              <w:rPr>
                <w:lang w:val="en-US"/>
              </w:rPr>
              <w:t>III</w:t>
            </w:r>
            <w:r>
              <w:t xml:space="preserve"> ранга</w:t>
            </w:r>
          </w:p>
        </w:tc>
        <w:tc>
          <w:tcPr>
            <w:tcW w:w="4537" w:type="dxa"/>
            <w:tcBorders>
              <w:top w:val="single" w:sz="6" w:space="0" w:color="auto"/>
              <w:left w:val="single" w:sz="6" w:space="0" w:color="auto"/>
              <w:bottom w:val="single" w:sz="6" w:space="0" w:color="auto"/>
              <w:right w:val="single" w:sz="6" w:space="0" w:color="auto"/>
            </w:tcBorders>
          </w:tcPr>
          <w:p w:rsidR="008C519A" w:rsidRDefault="008C519A">
            <w:r>
              <w:t xml:space="preserve">начальники государственных налоговых инспекций по республикам в составе Российской Федерации, областям </w:t>
            </w:r>
            <w:r>
              <w:rPr>
                <w:lang w:val="en-US"/>
              </w:rPr>
              <w:t>II</w:t>
            </w:r>
            <w:r>
              <w:t xml:space="preserve">  и </w:t>
            </w:r>
            <w:r>
              <w:rPr>
                <w:lang w:val="en-US"/>
              </w:rPr>
              <w:t xml:space="preserve">III </w:t>
            </w:r>
            <w:r>
              <w:t>групп, автономным образованиям</w:t>
            </w:r>
          </w:p>
          <w:p w:rsidR="008C519A" w:rsidRDefault="008C519A"/>
          <w:p w:rsidR="008C519A" w:rsidRDefault="008C519A">
            <w:r>
              <w:t xml:space="preserve">заместители начальников государственных налоговых инспекций по республикам в составе Российской Федерации, краям, областям вне группы  и </w:t>
            </w:r>
            <w:r>
              <w:rPr>
                <w:lang w:val="en-US"/>
              </w:rPr>
              <w:t>I</w:t>
            </w:r>
            <w:r>
              <w:t xml:space="preserve"> группы </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r>
              <w:t xml:space="preserve">Советник налоговой службы </w:t>
            </w:r>
            <w:r>
              <w:rPr>
                <w:lang w:val="en-US"/>
              </w:rPr>
              <w:t>I</w:t>
            </w:r>
            <w:r>
              <w:t xml:space="preserve"> ранга</w:t>
            </w:r>
          </w:p>
        </w:tc>
        <w:tc>
          <w:tcPr>
            <w:tcW w:w="4537" w:type="dxa"/>
            <w:tcBorders>
              <w:top w:val="single" w:sz="6" w:space="0" w:color="auto"/>
              <w:left w:val="single" w:sz="6" w:space="0" w:color="auto"/>
              <w:bottom w:val="single" w:sz="6" w:space="0" w:color="auto"/>
              <w:right w:val="single" w:sz="6" w:space="0" w:color="auto"/>
            </w:tcBorders>
          </w:tcPr>
          <w:p w:rsidR="008C519A" w:rsidRDefault="008C519A">
            <w:r>
              <w:t xml:space="preserve">заместители начальников государственных налоговых инспекций по республикам в составе Российской Федерации, областям </w:t>
            </w:r>
            <w:r>
              <w:rPr>
                <w:lang w:val="en-US"/>
              </w:rPr>
              <w:t xml:space="preserve">II </w:t>
            </w:r>
            <w:r>
              <w:t>и</w:t>
            </w:r>
            <w:r>
              <w:rPr>
                <w:lang w:val="en-US"/>
              </w:rPr>
              <w:t xml:space="preserve"> III</w:t>
            </w:r>
            <w:r>
              <w:t xml:space="preserve"> групп, автономным образованиям, городам с численностью свыше 1 млн. человек</w:t>
            </w:r>
          </w:p>
          <w:p w:rsidR="008C519A" w:rsidRDefault="008C519A"/>
          <w:p w:rsidR="008C519A" w:rsidRDefault="008C519A">
            <w:r>
              <w:t>начальники ведущих отделов государственных налоговых инспекций по республикам в составе Российской Федерации, краям, городам Москве и Санкт-Петербургу, областям вне группы, городам с численностью свыше 1 млн. человек</w:t>
            </w:r>
          </w:p>
        </w:tc>
      </w:tr>
    </w:tbl>
    <w:p w:rsidR="008C519A" w:rsidRDefault="008C519A"/>
    <w:p w:rsidR="008C519A" w:rsidRDefault="008C519A"/>
    <w:p w:rsidR="008C519A" w:rsidRDefault="008C519A"/>
    <w:tbl>
      <w:tblPr>
        <w:tblW w:w="0" w:type="auto"/>
        <w:tblInd w:w="-116" w:type="dxa"/>
        <w:tblLayout w:type="fixed"/>
        <w:tblLook w:val="0000" w:firstRow="0" w:lastRow="0" w:firstColumn="0" w:lastColumn="0" w:noHBand="0" w:noVBand="0"/>
      </w:tblPr>
      <w:tblGrid>
        <w:gridCol w:w="4927"/>
        <w:gridCol w:w="4537"/>
      </w:tblGrid>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pPr>
              <w:jc w:val="center"/>
            </w:pPr>
            <w:r>
              <w:t>1</w:t>
            </w:r>
          </w:p>
        </w:tc>
        <w:tc>
          <w:tcPr>
            <w:tcW w:w="4537" w:type="dxa"/>
            <w:tcBorders>
              <w:top w:val="single" w:sz="6" w:space="0" w:color="auto"/>
              <w:left w:val="single" w:sz="6" w:space="0" w:color="auto"/>
              <w:bottom w:val="single" w:sz="6" w:space="0" w:color="auto"/>
              <w:right w:val="single" w:sz="6" w:space="0" w:color="auto"/>
            </w:tcBorders>
          </w:tcPr>
          <w:p w:rsidR="008C519A" w:rsidRDefault="008C519A">
            <w:pPr>
              <w:jc w:val="center"/>
            </w:pPr>
            <w:r>
              <w:t>2</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tc>
        <w:tc>
          <w:tcPr>
            <w:tcW w:w="4537" w:type="dxa"/>
            <w:tcBorders>
              <w:top w:val="single" w:sz="6" w:space="0" w:color="auto"/>
              <w:left w:val="single" w:sz="6" w:space="0" w:color="auto"/>
              <w:bottom w:val="single" w:sz="6" w:space="0" w:color="auto"/>
              <w:right w:val="single" w:sz="6" w:space="0" w:color="auto"/>
            </w:tcBorders>
          </w:tcPr>
          <w:p w:rsidR="008C519A" w:rsidRDefault="008C519A">
            <w:r>
              <w:t>начальники государственных налоговых инспекций по городам сельской зоны, начальники государственных налоговых инспекций по административным территориям городов Москвы и Санкт-Петербурга, городам вне группы</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r>
              <w:t xml:space="preserve">Советник налоговой службы </w:t>
            </w:r>
            <w:r>
              <w:rPr>
                <w:lang w:val="en-US"/>
              </w:rPr>
              <w:t>II</w:t>
            </w:r>
            <w:r>
              <w:t xml:space="preserve"> ранга</w:t>
            </w:r>
          </w:p>
        </w:tc>
        <w:tc>
          <w:tcPr>
            <w:tcW w:w="4537" w:type="dxa"/>
            <w:tcBorders>
              <w:top w:val="single" w:sz="6" w:space="0" w:color="auto"/>
              <w:left w:val="single" w:sz="6" w:space="0" w:color="auto"/>
              <w:bottom w:val="single" w:sz="6" w:space="0" w:color="auto"/>
              <w:right w:val="single" w:sz="6" w:space="0" w:color="auto"/>
            </w:tcBorders>
          </w:tcPr>
          <w:p w:rsidR="008C519A" w:rsidRDefault="008C519A">
            <w:r>
              <w:t>начальники самостоятельных отделов, подотделов  ведущих отделов государственных налоговых инспекций по республикам в составе Российской Федерации, краям, областям, городам Москве и Санкт-Петербургу, автономным образованиям, городам с численностью свыше 1 млн. человек</w:t>
            </w:r>
          </w:p>
          <w:p w:rsidR="008C519A" w:rsidRDefault="008C519A"/>
          <w:p w:rsidR="008C519A" w:rsidRDefault="008C519A">
            <w:r>
              <w:t>заместителям начальников государственных налоговых инспекций по городам вне группы, городам сельской зоны, административным территориям городов Москвы и Санкт-Петербурга</w:t>
            </w:r>
          </w:p>
          <w:p w:rsidR="008C519A" w:rsidRDefault="008C519A"/>
          <w:p w:rsidR="008C519A" w:rsidRDefault="008C519A">
            <w:r>
              <w:t>начальники государственных налоговых инспекций по районам других городов и сельским районам</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r>
              <w:t xml:space="preserve">Советник налоговой службы </w:t>
            </w:r>
            <w:r>
              <w:rPr>
                <w:lang w:val="en-US"/>
              </w:rPr>
              <w:t>III</w:t>
            </w:r>
            <w:r>
              <w:t xml:space="preserve"> ранга</w:t>
            </w:r>
          </w:p>
        </w:tc>
        <w:tc>
          <w:tcPr>
            <w:tcW w:w="4537" w:type="dxa"/>
            <w:tcBorders>
              <w:top w:val="single" w:sz="6" w:space="0" w:color="auto"/>
              <w:left w:val="single" w:sz="6" w:space="0" w:color="auto"/>
              <w:bottom w:val="single" w:sz="6" w:space="0" w:color="auto"/>
              <w:right w:val="single" w:sz="6" w:space="0" w:color="auto"/>
            </w:tcBorders>
          </w:tcPr>
          <w:p w:rsidR="008C519A" w:rsidRDefault="008C519A">
            <w:r>
              <w:t>экономические советники, консультанты, главные, старшие государственные налоговые инспекторы государственных налоговых инспекций по республикам в составе Российской Федерации, краям, областям, городам Москве и Санкт-Петербургу, автономным образованиям, городам с численностью свыше 1 млн. чел.</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r>
              <w:t xml:space="preserve">Инспектор налоговой службы </w:t>
            </w:r>
            <w:r>
              <w:rPr>
                <w:lang w:val="en-US"/>
              </w:rPr>
              <w:t>I</w:t>
            </w:r>
            <w:r>
              <w:t xml:space="preserve"> ранга</w:t>
            </w:r>
          </w:p>
        </w:tc>
        <w:tc>
          <w:tcPr>
            <w:tcW w:w="4537" w:type="dxa"/>
            <w:tcBorders>
              <w:top w:val="single" w:sz="6" w:space="0" w:color="auto"/>
              <w:left w:val="single" w:sz="6" w:space="0" w:color="auto"/>
              <w:bottom w:val="single" w:sz="6" w:space="0" w:color="auto"/>
              <w:right w:val="single" w:sz="6" w:space="0" w:color="auto"/>
            </w:tcBorders>
          </w:tcPr>
          <w:p w:rsidR="008C519A" w:rsidRDefault="008C519A">
            <w:r>
              <w:t>экономические советники, консультанты, главные, старшие государственные налоговые инспекторы государственных налоговых инспекций по республикам в составе Российской Федерации, краям, областям, городам Москве и Санкт-Петербургу, автономным образованиям, городам с численностью свыше 1 млн. чел.</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r>
              <w:t xml:space="preserve">Инспектор налоговой службы </w:t>
            </w:r>
            <w:r>
              <w:rPr>
                <w:lang w:val="en-US"/>
              </w:rPr>
              <w:t>II</w:t>
            </w:r>
            <w:r>
              <w:t xml:space="preserve"> ранга</w:t>
            </w:r>
          </w:p>
        </w:tc>
        <w:tc>
          <w:tcPr>
            <w:tcW w:w="4537" w:type="dxa"/>
            <w:tcBorders>
              <w:top w:val="single" w:sz="6" w:space="0" w:color="auto"/>
              <w:left w:val="single" w:sz="6" w:space="0" w:color="auto"/>
              <w:bottom w:val="single" w:sz="6" w:space="0" w:color="auto"/>
              <w:right w:val="single" w:sz="6" w:space="0" w:color="auto"/>
            </w:tcBorders>
          </w:tcPr>
          <w:p w:rsidR="008C519A" w:rsidRDefault="008C519A">
            <w:r>
              <w:t>главные, ведущие специалисты государственных налоговых инспекций по районам и городам</w:t>
            </w:r>
          </w:p>
        </w:tc>
      </w:tr>
      <w:tr w:rsidR="008C519A">
        <w:tc>
          <w:tcPr>
            <w:tcW w:w="4927" w:type="dxa"/>
            <w:tcBorders>
              <w:top w:val="single" w:sz="6" w:space="0" w:color="auto"/>
              <w:left w:val="single" w:sz="6" w:space="0" w:color="auto"/>
              <w:bottom w:val="single" w:sz="6" w:space="0" w:color="auto"/>
              <w:right w:val="single" w:sz="6" w:space="0" w:color="auto"/>
            </w:tcBorders>
          </w:tcPr>
          <w:p w:rsidR="008C519A" w:rsidRDefault="008C519A">
            <w:r>
              <w:t xml:space="preserve">Инспектор налоговой службы </w:t>
            </w:r>
            <w:r>
              <w:rPr>
                <w:lang w:val="en-US"/>
              </w:rPr>
              <w:t>III</w:t>
            </w:r>
            <w:r>
              <w:t xml:space="preserve"> ранга</w:t>
            </w:r>
          </w:p>
        </w:tc>
        <w:tc>
          <w:tcPr>
            <w:tcW w:w="4537" w:type="dxa"/>
            <w:tcBorders>
              <w:top w:val="single" w:sz="6" w:space="0" w:color="auto"/>
              <w:left w:val="single" w:sz="6" w:space="0" w:color="auto"/>
              <w:bottom w:val="single" w:sz="6" w:space="0" w:color="auto"/>
              <w:right w:val="single" w:sz="6" w:space="0" w:color="auto"/>
            </w:tcBorders>
          </w:tcPr>
          <w:p w:rsidR="008C519A" w:rsidRDefault="008C519A">
            <w:r>
              <w:t xml:space="preserve">специалисты </w:t>
            </w:r>
            <w:r>
              <w:rPr>
                <w:lang w:val="en-US"/>
              </w:rPr>
              <w:t>I</w:t>
            </w:r>
            <w:r>
              <w:t xml:space="preserve"> и </w:t>
            </w:r>
            <w:r>
              <w:rPr>
                <w:lang w:val="en-US"/>
              </w:rPr>
              <w:t xml:space="preserve">II </w:t>
            </w:r>
            <w:r>
              <w:t>категорий и специалисты государственных налоговых инспекций по республикам в составе Российской Федерации, краям, областям, автономным образованиям, городам Москве и Санкт-Петербургу, другим районам и городам</w:t>
            </w:r>
          </w:p>
        </w:tc>
      </w:tr>
    </w:tbl>
    <w:p w:rsidR="008C519A" w:rsidRDefault="008C519A"/>
    <w:p w:rsidR="008C519A" w:rsidRDefault="008C519A"/>
    <w:p w:rsidR="008C519A" w:rsidRDefault="008C519A">
      <w:bookmarkStart w:id="19" w:name="_GoBack"/>
      <w:bookmarkEnd w:id="19"/>
    </w:p>
    <w:sectPr w:rsidR="008C519A">
      <w:pgSz w:w="11907" w:h="16840"/>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19A" w:rsidRDefault="008C519A">
      <w:r>
        <w:separator/>
      </w:r>
    </w:p>
  </w:endnote>
  <w:endnote w:type="continuationSeparator" w:id="0">
    <w:p w:rsidR="008C519A" w:rsidRDefault="008C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19A" w:rsidRDefault="008C519A">
      <w:r>
        <w:separator/>
      </w:r>
    </w:p>
  </w:footnote>
  <w:footnote w:type="continuationSeparator" w:id="0">
    <w:p w:rsidR="008C519A" w:rsidRDefault="008C5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9A" w:rsidRDefault="008C519A">
    <w:pPr>
      <w:pStyle w:val="Header"/>
      <w:framePr w:wrap="around" w:vAnchor="text" w:hAnchor="margin" w:xAlign="center" w:y="1"/>
      <w:rPr>
        <w:rStyle w:val="PageNumber"/>
      </w:rPr>
    </w:pPr>
  </w:p>
  <w:p w:rsidR="008C519A" w:rsidRDefault="008C51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9A" w:rsidRDefault="00590374">
    <w:pPr>
      <w:pStyle w:val="Header"/>
      <w:framePr w:wrap="around" w:vAnchor="text" w:hAnchor="margin" w:xAlign="center" w:y="1"/>
      <w:rPr>
        <w:rStyle w:val="PageNumber"/>
      </w:rPr>
    </w:pPr>
    <w:r>
      <w:rPr>
        <w:rStyle w:val="PageNumber"/>
        <w:noProof/>
      </w:rPr>
      <w:t>2</w:t>
    </w:r>
  </w:p>
  <w:p w:rsidR="008C519A" w:rsidRDefault="008C51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727A3A"/>
    <w:lvl w:ilvl="0">
      <w:numFmt w:val="bullet"/>
      <w:lvlText w:val="*"/>
      <w:lvlJc w:val="left"/>
    </w:lvl>
  </w:abstractNum>
  <w:abstractNum w:abstractNumId="1">
    <w:nsid w:val="19796046"/>
    <w:multiLevelType w:val="singleLevel"/>
    <w:tmpl w:val="3580C166"/>
    <w:lvl w:ilvl="0">
      <w:start w:val="1"/>
      <w:numFmt w:val="decimal"/>
      <w:lvlText w:val="%1."/>
      <w:legacy w:legacy="1" w:legacySpace="0" w:legacyIndent="567"/>
      <w:lvlJc w:val="left"/>
      <w:pPr>
        <w:ind w:left="567" w:hanging="567"/>
      </w:pPr>
    </w:lvl>
  </w:abstractNum>
  <w:abstractNum w:abstractNumId="2">
    <w:nsid w:val="1A1B3EC8"/>
    <w:multiLevelType w:val="singleLevel"/>
    <w:tmpl w:val="3580C166"/>
    <w:lvl w:ilvl="0">
      <w:start w:val="1"/>
      <w:numFmt w:val="decimal"/>
      <w:lvlText w:val="%1."/>
      <w:legacy w:legacy="1" w:legacySpace="0" w:legacyIndent="567"/>
      <w:lvlJc w:val="left"/>
      <w:pPr>
        <w:ind w:left="567" w:hanging="567"/>
      </w:pPr>
    </w:lvl>
  </w:abstractNum>
  <w:abstractNum w:abstractNumId="3">
    <w:nsid w:val="3DDD7777"/>
    <w:multiLevelType w:val="singleLevel"/>
    <w:tmpl w:val="3580C166"/>
    <w:lvl w:ilvl="0">
      <w:start w:val="1"/>
      <w:numFmt w:val="decimal"/>
      <w:lvlText w:val="%1."/>
      <w:legacy w:legacy="1" w:legacySpace="0" w:legacyIndent="567"/>
      <w:lvlJc w:val="left"/>
      <w:pPr>
        <w:ind w:left="567" w:hanging="567"/>
      </w:pPr>
    </w:lvl>
  </w:abstractNum>
  <w:abstractNum w:abstractNumId="4">
    <w:nsid w:val="3FBA7B8A"/>
    <w:multiLevelType w:val="singleLevel"/>
    <w:tmpl w:val="3580C166"/>
    <w:lvl w:ilvl="0">
      <w:start w:val="1"/>
      <w:numFmt w:val="decimal"/>
      <w:lvlText w:val="%1."/>
      <w:legacy w:legacy="1" w:legacySpace="0" w:legacyIndent="567"/>
      <w:lvlJc w:val="left"/>
      <w:pPr>
        <w:ind w:left="567" w:hanging="567"/>
      </w:pPr>
    </w:lvl>
  </w:abstractNum>
  <w:abstractNum w:abstractNumId="5">
    <w:nsid w:val="4974199E"/>
    <w:multiLevelType w:val="singleLevel"/>
    <w:tmpl w:val="3580C166"/>
    <w:lvl w:ilvl="0">
      <w:start w:val="1"/>
      <w:numFmt w:val="decimal"/>
      <w:lvlText w:val="%1."/>
      <w:legacy w:legacy="1" w:legacySpace="0" w:legacyIndent="567"/>
      <w:lvlJc w:val="left"/>
      <w:pPr>
        <w:ind w:left="567" w:hanging="567"/>
      </w:pPr>
    </w:lvl>
  </w:abstractNum>
  <w:abstractNum w:abstractNumId="6">
    <w:nsid w:val="4E1C481C"/>
    <w:multiLevelType w:val="singleLevel"/>
    <w:tmpl w:val="3580C166"/>
    <w:lvl w:ilvl="0">
      <w:start w:val="1"/>
      <w:numFmt w:val="decimal"/>
      <w:lvlText w:val="%1."/>
      <w:legacy w:legacy="1" w:legacySpace="0" w:legacyIndent="567"/>
      <w:lvlJc w:val="left"/>
      <w:pPr>
        <w:ind w:left="567" w:hanging="567"/>
      </w:pPr>
    </w:lvl>
  </w:abstractNum>
  <w:abstractNum w:abstractNumId="7">
    <w:nsid w:val="71702E3C"/>
    <w:multiLevelType w:val="singleLevel"/>
    <w:tmpl w:val="3580C166"/>
    <w:lvl w:ilvl="0">
      <w:start w:val="1"/>
      <w:numFmt w:val="decimal"/>
      <w:lvlText w:val="%1."/>
      <w:legacy w:legacy="1" w:legacySpace="0" w:legacyIndent="567"/>
      <w:lvlJc w:val="left"/>
      <w:pPr>
        <w:ind w:left="567" w:hanging="567"/>
      </w:pPr>
    </w:lvl>
  </w:abstractNum>
  <w:abstractNum w:abstractNumId="8">
    <w:nsid w:val="71C03215"/>
    <w:multiLevelType w:val="singleLevel"/>
    <w:tmpl w:val="3580C166"/>
    <w:lvl w:ilvl="0">
      <w:start w:val="1"/>
      <w:numFmt w:val="decimal"/>
      <w:lvlText w:val="%1."/>
      <w:legacy w:legacy="1" w:legacySpace="0" w:legacyIndent="567"/>
      <w:lvlJc w:val="left"/>
      <w:pPr>
        <w:ind w:left="567" w:hanging="567"/>
      </w:pPr>
    </w:lvl>
  </w:abstractNum>
  <w:abstractNum w:abstractNumId="9">
    <w:nsid w:val="76B007A2"/>
    <w:multiLevelType w:val="singleLevel"/>
    <w:tmpl w:val="3580C166"/>
    <w:lvl w:ilvl="0">
      <w:start w:val="1"/>
      <w:numFmt w:val="decimal"/>
      <w:lvlText w:val="%1."/>
      <w:legacy w:legacy="1" w:legacySpace="0" w:legacyIndent="567"/>
      <w:lvlJc w:val="left"/>
      <w:pPr>
        <w:ind w:left="567" w:hanging="567"/>
      </w:pPr>
    </w:lvl>
  </w:abstractNum>
  <w:abstractNum w:abstractNumId="10">
    <w:nsid w:val="77610BE9"/>
    <w:multiLevelType w:val="singleLevel"/>
    <w:tmpl w:val="3580C166"/>
    <w:lvl w:ilvl="0">
      <w:start w:val="1"/>
      <w:numFmt w:val="decimal"/>
      <w:lvlText w:val="%1."/>
      <w:legacy w:legacy="1" w:legacySpace="0" w:legacyIndent="567"/>
      <w:lvlJc w:val="left"/>
      <w:pPr>
        <w:ind w:left="567" w:hanging="567"/>
      </w:pPr>
    </w:lvl>
  </w:abstractNum>
  <w:abstractNum w:abstractNumId="11">
    <w:nsid w:val="7A61291E"/>
    <w:multiLevelType w:val="singleLevel"/>
    <w:tmpl w:val="3580C166"/>
    <w:lvl w:ilvl="0">
      <w:start w:val="1"/>
      <w:numFmt w:val="decimal"/>
      <w:lvlText w:val="%1."/>
      <w:legacy w:legacy="1" w:legacySpace="0" w:legacyIndent="567"/>
      <w:lvlJc w:val="left"/>
      <w:pPr>
        <w:ind w:left="567" w:hanging="567"/>
      </w:pPr>
    </w:lvl>
  </w:abstractNum>
  <w:abstractNum w:abstractNumId="12">
    <w:nsid w:val="7D9C0F67"/>
    <w:multiLevelType w:val="singleLevel"/>
    <w:tmpl w:val="3580C166"/>
    <w:lvl w:ilvl="0">
      <w:start w:val="1"/>
      <w:numFmt w:val="decimal"/>
      <w:lvlText w:val="%1."/>
      <w:legacy w:legacy="1" w:legacySpace="0" w:legacyIndent="567"/>
      <w:lvlJc w:val="left"/>
      <w:pPr>
        <w:ind w:left="1134" w:hanging="567"/>
      </w:pPr>
    </w:lvl>
  </w:abstractNum>
  <w:abstractNum w:abstractNumId="13">
    <w:nsid w:val="7E8A3F4B"/>
    <w:multiLevelType w:val="singleLevel"/>
    <w:tmpl w:val="3580C166"/>
    <w:lvl w:ilvl="0">
      <w:start w:val="1"/>
      <w:numFmt w:val="decimal"/>
      <w:lvlText w:val="%1."/>
      <w:legacy w:legacy="1" w:legacySpace="0" w:legacyIndent="567"/>
      <w:lvlJc w:val="left"/>
      <w:pPr>
        <w:ind w:left="567" w:hanging="567"/>
      </w:pPr>
    </w:lvl>
  </w:abstractNum>
  <w:num w:numId="1">
    <w:abstractNumId w:val="4"/>
  </w:num>
  <w:num w:numId="2">
    <w:abstractNumId w:val="10"/>
  </w:num>
  <w:num w:numId="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4">
    <w:abstractNumId w:val="6"/>
  </w:num>
  <w:num w:numId="5">
    <w:abstractNumId w:val="3"/>
  </w:num>
  <w:num w:numId="6">
    <w:abstractNumId w:val="13"/>
  </w:num>
  <w:num w:numId="7">
    <w:abstractNumId w:val="2"/>
  </w:num>
  <w:num w:numId="8">
    <w:abstractNumId w:val="8"/>
  </w:num>
  <w:num w:numId="9">
    <w:abstractNumId w:val="11"/>
  </w:num>
  <w:num w:numId="10">
    <w:abstractNumId w:val="7"/>
  </w:num>
  <w:num w:numId="11">
    <w:abstractNumId w:val="5"/>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374"/>
    <w:rsid w:val="003D4B92"/>
    <w:rsid w:val="00590374"/>
    <w:rsid w:val="008C519A"/>
    <w:rsid w:val="00984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shapelayout>
  </w:shapeDefaults>
  <w:decimalSymbol w:val=","/>
  <w:listSeparator w:val=";"/>
  <w15:chartTrackingRefBased/>
  <w15:docId w15:val="{794A0B53-2461-4983-A35F-E0E08C2F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ind w:firstLine="567"/>
      <w:jc w:val="center"/>
      <w:outlineLvl w:val="0"/>
    </w:pPr>
    <w:rPr>
      <w:rFonts w:ascii="Arial" w:hAnsi="Arial"/>
      <w:b/>
      <w:spacing w:val="20"/>
      <w:kern w:val="28"/>
      <w:sz w:val="40"/>
    </w:rPr>
  </w:style>
  <w:style w:type="paragraph" w:styleId="Heading2">
    <w:name w:val="heading 2"/>
    <w:basedOn w:val="Normal"/>
    <w:next w:val="Normal"/>
    <w:qFormat/>
    <w:pPr>
      <w:keepNext/>
      <w:spacing w:before="240" w:after="60"/>
      <w:outlineLvl w:val="1"/>
    </w:pPr>
    <w:rPr>
      <w:rFonts w:ascii="Arial" w:hAnsi="Arial"/>
      <w:b/>
      <w:i/>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ind w:firstLine="567"/>
      <w:jc w:val="both"/>
    </w:pPr>
    <w:rPr>
      <w:spacing w:val="20"/>
      <w:sz w:val="28"/>
    </w:rPr>
  </w:style>
  <w:style w:type="paragraph" w:styleId="ListBullet">
    <w:name w:val="List Bullet"/>
    <w:basedOn w:val="Normal"/>
    <w:semiHidden/>
    <w:pPr>
      <w:ind w:left="567" w:hanging="567"/>
      <w:jc w:val="both"/>
    </w:pPr>
    <w:rPr>
      <w:spacing w:val="20"/>
      <w:sz w:val="28"/>
    </w:rPr>
  </w:style>
  <w:style w:type="paragraph" w:styleId="List">
    <w:name w:val="List"/>
    <w:basedOn w:val="Normal"/>
    <w:semiHidden/>
    <w:pPr>
      <w:ind w:left="567" w:hanging="567"/>
      <w:jc w:val="both"/>
    </w:pPr>
    <w:rPr>
      <w:spacing w:val="20"/>
      <w:sz w:val="28"/>
    </w:rPr>
  </w:style>
  <w:style w:type="paragraph" w:styleId="Caption">
    <w:name w:val="caption"/>
    <w:basedOn w:val="Normal"/>
    <w:next w:val="Normal"/>
    <w:qFormat/>
    <w:pPr>
      <w:spacing w:before="120" w:after="120"/>
      <w:jc w:val="center"/>
    </w:pPr>
    <w:rPr>
      <w: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semiHidden/>
  </w:style>
  <w:style w:type="paragraph" w:styleId="TOC1">
    <w:name w:val="toc 1"/>
    <w:basedOn w:val="Normal"/>
    <w:next w:val="Normal"/>
    <w:semiHidden/>
    <w:pPr>
      <w:tabs>
        <w:tab w:val="right" w:leader="dot" w:pos="9355"/>
      </w:tabs>
    </w:pPr>
    <w:rPr>
      <w:noProof/>
      <w:sz w:val="28"/>
    </w:rPr>
  </w:style>
  <w:style w:type="paragraph" w:styleId="TOC2">
    <w:name w:val="toc 2"/>
    <w:basedOn w:val="Normal"/>
    <w:next w:val="Normal"/>
    <w:semiHidden/>
    <w:pPr>
      <w:tabs>
        <w:tab w:val="right" w:leader="dot" w:pos="9355"/>
      </w:tabs>
      <w:ind w:left="200"/>
    </w:pPr>
    <w:rPr>
      <w:noProof/>
      <w:sz w:val="28"/>
    </w:rPr>
  </w:style>
  <w:style w:type="paragraph" w:styleId="TOC3">
    <w:name w:val="toc 3"/>
    <w:basedOn w:val="Normal"/>
    <w:next w:val="Normal"/>
    <w:semiHidden/>
    <w:pPr>
      <w:tabs>
        <w:tab w:val="right" w:leader="dot" w:pos="9355"/>
      </w:tabs>
      <w:ind w:left="400"/>
    </w:pPr>
  </w:style>
  <w:style w:type="paragraph" w:styleId="TOC4">
    <w:name w:val="toc 4"/>
    <w:basedOn w:val="Normal"/>
    <w:next w:val="Normal"/>
    <w:semiHidden/>
    <w:pPr>
      <w:tabs>
        <w:tab w:val="right" w:leader="dot" w:pos="9355"/>
      </w:tabs>
      <w:ind w:left="600"/>
    </w:pPr>
  </w:style>
  <w:style w:type="paragraph" w:styleId="TOC5">
    <w:name w:val="toc 5"/>
    <w:basedOn w:val="Normal"/>
    <w:next w:val="Normal"/>
    <w:semiHidden/>
    <w:pPr>
      <w:tabs>
        <w:tab w:val="right" w:leader="dot" w:pos="9355"/>
      </w:tabs>
      <w:ind w:left="800"/>
    </w:pPr>
  </w:style>
  <w:style w:type="paragraph" w:styleId="TOC6">
    <w:name w:val="toc 6"/>
    <w:basedOn w:val="Normal"/>
    <w:next w:val="Normal"/>
    <w:semiHidden/>
    <w:pPr>
      <w:tabs>
        <w:tab w:val="right" w:leader="dot" w:pos="9355"/>
      </w:tabs>
      <w:ind w:left="1000"/>
    </w:pPr>
  </w:style>
  <w:style w:type="paragraph" w:styleId="TOC7">
    <w:name w:val="toc 7"/>
    <w:basedOn w:val="Normal"/>
    <w:next w:val="Normal"/>
    <w:semiHidden/>
    <w:pPr>
      <w:tabs>
        <w:tab w:val="right" w:leader="dot" w:pos="9355"/>
      </w:tabs>
      <w:ind w:left="1200"/>
    </w:pPr>
  </w:style>
  <w:style w:type="paragraph" w:styleId="TOC8">
    <w:name w:val="toc 8"/>
    <w:basedOn w:val="Normal"/>
    <w:next w:val="Normal"/>
    <w:semiHidden/>
    <w:pPr>
      <w:tabs>
        <w:tab w:val="right" w:leader="dot" w:pos="9355"/>
      </w:tabs>
      <w:ind w:left="1400"/>
    </w:pPr>
  </w:style>
  <w:style w:type="paragraph" w:styleId="TOC9">
    <w:name w:val="toc 9"/>
    <w:basedOn w:val="Normal"/>
    <w:next w:val="Normal"/>
    <w:semiHidden/>
    <w:pPr>
      <w:tabs>
        <w:tab w:val="right" w:leader="dot" w:pos="9355"/>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25889</Words>
  <Characters>147568</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Тема: Организация управления налогообложения в условиях рынка (на примере ГНИ Октябрьского района г</vt:lpstr>
    </vt:vector>
  </TitlesOfParts>
  <Company/>
  <LinksUpToDate>false</LinksUpToDate>
  <CharactersWithSpaces>173111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Организация управления налогообложения в условиях рынка (на примере ГНИ Октябрьского района г</dc:title>
  <dc:subject/>
  <dc:creator>Неизвестный</dc:creator>
  <cp:keywords/>
  <dc:description/>
  <cp:lastModifiedBy>Irina</cp:lastModifiedBy>
  <cp:revision>2</cp:revision>
  <cp:lastPrinted>1998-05-08T11:23:00Z</cp:lastPrinted>
  <dcterms:created xsi:type="dcterms:W3CDTF">2014-11-29T13:19:00Z</dcterms:created>
  <dcterms:modified xsi:type="dcterms:W3CDTF">2014-11-29T13:19:00Z</dcterms:modified>
</cp:coreProperties>
</file>