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DD1" w:rsidRPr="00B7471D" w:rsidRDefault="00DD0DD1" w:rsidP="00B7471D">
      <w:pPr>
        <w:spacing w:line="360" w:lineRule="auto"/>
        <w:ind w:firstLine="709"/>
        <w:jc w:val="both"/>
        <w:rPr>
          <w:b/>
          <w:bCs/>
          <w:color w:val="000000"/>
          <w:sz w:val="28"/>
          <w:szCs w:val="28"/>
        </w:rPr>
      </w:pPr>
      <w:r w:rsidRPr="00B7471D">
        <w:rPr>
          <w:b/>
          <w:bCs/>
          <w:color w:val="000000"/>
          <w:sz w:val="28"/>
          <w:szCs w:val="28"/>
        </w:rPr>
        <w:t>Содержание</w:t>
      </w:r>
    </w:p>
    <w:p w:rsidR="00DD0DD1" w:rsidRPr="00B7471D" w:rsidRDefault="00DD0DD1" w:rsidP="00B7471D">
      <w:pPr>
        <w:spacing w:line="360" w:lineRule="auto"/>
        <w:ind w:firstLine="709"/>
        <w:jc w:val="both"/>
        <w:rPr>
          <w:color w:val="000000"/>
          <w:sz w:val="28"/>
          <w:szCs w:val="28"/>
        </w:rPr>
      </w:pPr>
    </w:p>
    <w:p w:rsidR="00DD0DD1" w:rsidRPr="00B7471D" w:rsidRDefault="00DD0DD1" w:rsidP="00E77B1F">
      <w:pPr>
        <w:spacing w:line="360" w:lineRule="auto"/>
        <w:jc w:val="both"/>
        <w:rPr>
          <w:color w:val="000000"/>
          <w:sz w:val="28"/>
          <w:szCs w:val="28"/>
        </w:rPr>
      </w:pPr>
      <w:r w:rsidRPr="00B7471D">
        <w:rPr>
          <w:color w:val="000000"/>
          <w:sz w:val="28"/>
          <w:szCs w:val="28"/>
        </w:rPr>
        <w:t>Введение</w:t>
      </w:r>
    </w:p>
    <w:p w:rsidR="00DD0DD1" w:rsidRPr="00B7471D" w:rsidRDefault="00DD0DD1" w:rsidP="00E77B1F">
      <w:pPr>
        <w:numPr>
          <w:ilvl w:val="0"/>
          <w:numId w:val="2"/>
        </w:numPr>
        <w:spacing w:line="360" w:lineRule="auto"/>
        <w:ind w:left="0" w:firstLine="0"/>
        <w:jc w:val="both"/>
        <w:rPr>
          <w:color w:val="000000"/>
          <w:sz w:val="28"/>
          <w:szCs w:val="28"/>
        </w:rPr>
      </w:pPr>
      <w:r w:rsidRPr="00B7471D">
        <w:rPr>
          <w:color w:val="000000"/>
          <w:sz w:val="28"/>
          <w:szCs w:val="28"/>
        </w:rPr>
        <w:t>Понятие органов дознания</w:t>
      </w:r>
      <w:r w:rsidR="000D5391" w:rsidRPr="00B7471D">
        <w:rPr>
          <w:color w:val="000000"/>
          <w:sz w:val="28"/>
          <w:szCs w:val="28"/>
        </w:rPr>
        <w:t xml:space="preserve"> как субъектов уголовного процесса</w:t>
      </w:r>
    </w:p>
    <w:p w:rsidR="00DD0DD1" w:rsidRPr="00B7471D" w:rsidRDefault="00C523DB" w:rsidP="00E77B1F">
      <w:pPr>
        <w:numPr>
          <w:ilvl w:val="0"/>
          <w:numId w:val="2"/>
        </w:numPr>
        <w:spacing w:line="360" w:lineRule="auto"/>
        <w:ind w:left="0" w:firstLine="0"/>
        <w:jc w:val="both"/>
        <w:rPr>
          <w:color w:val="000000"/>
          <w:sz w:val="28"/>
          <w:szCs w:val="28"/>
        </w:rPr>
      </w:pPr>
      <w:r w:rsidRPr="00B7471D">
        <w:rPr>
          <w:color w:val="000000"/>
          <w:sz w:val="28"/>
          <w:szCs w:val="28"/>
        </w:rPr>
        <w:t>Уголовно–процессуальные функции органов дознания</w:t>
      </w:r>
    </w:p>
    <w:p w:rsidR="00C523DB" w:rsidRPr="00B7471D" w:rsidRDefault="00C523DB" w:rsidP="00E77B1F">
      <w:pPr>
        <w:numPr>
          <w:ilvl w:val="0"/>
          <w:numId w:val="2"/>
        </w:numPr>
        <w:spacing w:line="360" w:lineRule="auto"/>
        <w:ind w:left="0" w:firstLine="0"/>
        <w:jc w:val="both"/>
        <w:rPr>
          <w:color w:val="000000"/>
          <w:sz w:val="28"/>
          <w:szCs w:val="28"/>
        </w:rPr>
      </w:pPr>
      <w:r w:rsidRPr="00B7471D">
        <w:rPr>
          <w:color w:val="000000"/>
          <w:sz w:val="28"/>
          <w:szCs w:val="28"/>
        </w:rPr>
        <w:t>Виды и полномочия органов дознания</w:t>
      </w:r>
    </w:p>
    <w:p w:rsidR="00C523DB" w:rsidRPr="00B7471D" w:rsidRDefault="00C523DB" w:rsidP="00E77B1F">
      <w:pPr>
        <w:spacing w:line="360" w:lineRule="auto"/>
        <w:jc w:val="both"/>
        <w:rPr>
          <w:color w:val="000000"/>
          <w:sz w:val="28"/>
          <w:szCs w:val="28"/>
        </w:rPr>
      </w:pPr>
      <w:r w:rsidRPr="00B7471D">
        <w:rPr>
          <w:color w:val="000000"/>
          <w:sz w:val="28"/>
          <w:szCs w:val="28"/>
        </w:rPr>
        <w:t>Заключение</w:t>
      </w:r>
    </w:p>
    <w:p w:rsidR="00C523DB" w:rsidRPr="00B7471D" w:rsidRDefault="00C523DB" w:rsidP="00E77B1F">
      <w:pPr>
        <w:spacing w:line="360" w:lineRule="auto"/>
        <w:jc w:val="both"/>
        <w:rPr>
          <w:color w:val="000000"/>
          <w:sz w:val="28"/>
          <w:szCs w:val="28"/>
        </w:rPr>
      </w:pPr>
      <w:r w:rsidRPr="00B7471D">
        <w:rPr>
          <w:color w:val="000000"/>
          <w:sz w:val="28"/>
          <w:szCs w:val="28"/>
        </w:rPr>
        <w:t>Список литературы</w:t>
      </w:r>
    </w:p>
    <w:p w:rsidR="00DD0DD1" w:rsidRPr="00B7471D" w:rsidRDefault="00DD0DD1" w:rsidP="00B7471D">
      <w:pPr>
        <w:spacing w:line="360" w:lineRule="auto"/>
        <w:ind w:firstLine="709"/>
        <w:jc w:val="both"/>
        <w:rPr>
          <w:color w:val="000000"/>
          <w:sz w:val="28"/>
          <w:szCs w:val="28"/>
        </w:rPr>
      </w:pPr>
    </w:p>
    <w:p w:rsidR="00DD0DD1" w:rsidRPr="00B7471D" w:rsidRDefault="00B7471D" w:rsidP="00B7471D">
      <w:pPr>
        <w:spacing w:line="360" w:lineRule="auto"/>
        <w:ind w:firstLine="709"/>
        <w:jc w:val="both"/>
        <w:rPr>
          <w:b/>
          <w:bCs/>
          <w:color w:val="000000"/>
          <w:sz w:val="28"/>
          <w:szCs w:val="28"/>
        </w:rPr>
      </w:pPr>
      <w:r>
        <w:rPr>
          <w:color w:val="000000"/>
          <w:sz w:val="28"/>
          <w:szCs w:val="28"/>
        </w:rPr>
        <w:br w:type="page"/>
      </w:r>
      <w:r w:rsidR="00C523DB" w:rsidRPr="00B7471D">
        <w:rPr>
          <w:b/>
          <w:bCs/>
          <w:color w:val="000000"/>
          <w:sz w:val="28"/>
          <w:szCs w:val="28"/>
        </w:rPr>
        <w:t>Введение</w:t>
      </w:r>
    </w:p>
    <w:p w:rsidR="00C523DB" w:rsidRPr="00B7471D" w:rsidRDefault="00C523DB" w:rsidP="00B7471D">
      <w:pPr>
        <w:spacing w:line="360" w:lineRule="auto"/>
        <w:ind w:firstLine="709"/>
        <w:jc w:val="both"/>
        <w:rPr>
          <w:color w:val="000000"/>
          <w:sz w:val="28"/>
          <w:szCs w:val="28"/>
        </w:rPr>
      </w:pPr>
    </w:p>
    <w:p w:rsidR="00B7471D" w:rsidRDefault="00264B68" w:rsidP="00B7471D">
      <w:pPr>
        <w:spacing w:line="360" w:lineRule="auto"/>
        <w:ind w:firstLine="709"/>
        <w:jc w:val="both"/>
        <w:rPr>
          <w:color w:val="000000"/>
          <w:sz w:val="28"/>
          <w:szCs w:val="28"/>
        </w:rPr>
      </w:pPr>
      <w:r w:rsidRPr="00B7471D">
        <w:rPr>
          <w:color w:val="000000"/>
          <w:sz w:val="28"/>
          <w:szCs w:val="28"/>
        </w:rPr>
        <w:t>Слово «дознание» происходит от широко распространённых в прошлом русских слов «дознать», «дознаться», то есть точно разузнать, удостовериться в чём – нибудь. Непосредственно термин «дознание» был впервые употреблён в Судебных уставах уголовного судопроизводства 1864 года и определялся как «первоначальные изыскания, проводимые полицией для обнаружения справедливости или несправедливости дошедших до них слухов и сведений о преступлении…». Под дознанием понималась первоначальная проверка имеющейся информации о преступлении, проводимая полицией. Однако советская власть полностью отменила царское законодательство. После 1917 года первоначальную регламентацию дознание получило в инструкции НКВД и НКЮ РСФСР об организации советской рабоче-крестьянской милиции, принятой в 1918 году.</w:t>
      </w:r>
    </w:p>
    <w:p w:rsidR="00B7471D" w:rsidRDefault="00264B68" w:rsidP="00B7471D">
      <w:pPr>
        <w:spacing w:line="360" w:lineRule="auto"/>
        <w:ind w:firstLine="709"/>
        <w:jc w:val="both"/>
        <w:rPr>
          <w:color w:val="000000"/>
          <w:sz w:val="28"/>
          <w:szCs w:val="28"/>
        </w:rPr>
      </w:pPr>
      <w:r w:rsidRPr="00B7471D">
        <w:rPr>
          <w:color w:val="000000"/>
          <w:sz w:val="28"/>
          <w:szCs w:val="28"/>
        </w:rPr>
        <w:t>Милиция стала первым органом, которому в советском уголовном процессе были даны функции дознания. Немаловажным вопросом считалось соблюдение принципа социалистической законности, получившего выражение в требовании руководствоваться при производстве дознаний постановлениями Рабоче-крестьянского правительства.</w:t>
      </w:r>
    </w:p>
    <w:p w:rsidR="00B7471D" w:rsidRDefault="00264B68" w:rsidP="00B7471D">
      <w:pPr>
        <w:spacing w:line="360" w:lineRule="auto"/>
        <w:ind w:firstLine="709"/>
        <w:jc w:val="both"/>
        <w:rPr>
          <w:color w:val="000000"/>
          <w:sz w:val="28"/>
          <w:szCs w:val="28"/>
        </w:rPr>
      </w:pPr>
      <w:r w:rsidRPr="00B7471D">
        <w:rPr>
          <w:color w:val="000000"/>
          <w:sz w:val="28"/>
          <w:szCs w:val="28"/>
        </w:rPr>
        <w:t>В 1923 году был принят новый Уголовно-процессуальный кодекс РСФСР, который установил процессуальные полномочия органов дознания исходя из характера уголовных дел.</w:t>
      </w:r>
    </w:p>
    <w:p w:rsidR="00B7471D" w:rsidRDefault="00264B68" w:rsidP="00B7471D">
      <w:pPr>
        <w:spacing w:line="360" w:lineRule="auto"/>
        <w:ind w:firstLine="709"/>
        <w:jc w:val="both"/>
        <w:rPr>
          <w:color w:val="000000"/>
          <w:sz w:val="28"/>
          <w:szCs w:val="28"/>
        </w:rPr>
      </w:pPr>
      <w:r w:rsidRPr="00B7471D">
        <w:rPr>
          <w:color w:val="000000"/>
          <w:sz w:val="28"/>
          <w:szCs w:val="28"/>
        </w:rPr>
        <w:t>В последние годы реформирование уголовного и уголовно-процессуального законодательства значительно расширило спектр деятельности подразделений дознания. В результате с 2002 г. увеличилось число преступлений, относящихся к подследственности дознания, возрос объем работы объем работы дознавателей, чем и объясняется актуальность и повышенный интерес к данной теме.</w:t>
      </w:r>
    </w:p>
    <w:p w:rsidR="00C523DB" w:rsidRPr="00B7471D" w:rsidRDefault="00C523DB" w:rsidP="00B7471D">
      <w:pPr>
        <w:spacing w:line="360" w:lineRule="auto"/>
        <w:ind w:firstLine="709"/>
        <w:jc w:val="both"/>
        <w:rPr>
          <w:color w:val="000000"/>
          <w:sz w:val="28"/>
          <w:szCs w:val="28"/>
        </w:rPr>
      </w:pPr>
    </w:p>
    <w:p w:rsidR="00544303" w:rsidRPr="00B7471D" w:rsidRDefault="00B7471D" w:rsidP="00B7471D">
      <w:pPr>
        <w:spacing w:line="360" w:lineRule="auto"/>
        <w:ind w:firstLine="709"/>
        <w:jc w:val="both"/>
        <w:rPr>
          <w:b/>
          <w:bCs/>
          <w:color w:val="000000"/>
          <w:sz w:val="28"/>
          <w:szCs w:val="28"/>
        </w:rPr>
      </w:pPr>
      <w:r>
        <w:rPr>
          <w:color w:val="000000"/>
          <w:sz w:val="28"/>
          <w:szCs w:val="28"/>
        </w:rPr>
        <w:br w:type="page"/>
      </w:r>
      <w:r w:rsidR="00B14589" w:rsidRPr="00B7471D">
        <w:rPr>
          <w:b/>
          <w:bCs/>
          <w:color w:val="000000"/>
          <w:sz w:val="28"/>
          <w:szCs w:val="28"/>
        </w:rPr>
        <w:t xml:space="preserve">1. </w:t>
      </w:r>
      <w:r w:rsidR="00CA157A" w:rsidRPr="00B7471D">
        <w:rPr>
          <w:b/>
          <w:bCs/>
          <w:color w:val="000000"/>
          <w:sz w:val="28"/>
          <w:szCs w:val="28"/>
        </w:rPr>
        <w:t>Понятие органов дознания</w:t>
      </w:r>
      <w:r w:rsidR="000D5391" w:rsidRPr="00B7471D">
        <w:rPr>
          <w:b/>
          <w:bCs/>
          <w:color w:val="000000"/>
          <w:sz w:val="28"/>
          <w:szCs w:val="28"/>
        </w:rPr>
        <w:t xml:space="preserve"> как субъектов уголовного процесса</w:t>
      </w:r>
    </w:p>
    <w:p w:rsidR="00CA157A" w:rsidRPr="00B7471D" w:rsidRDefault="00CA157A" w:rsidP="00B7471D">
      <w:pPr>
        <w:spacing w:line="360" w:lineRule="auto"/>
        <w:ind w:firstLine="709"/>
        <w:jc w:val="both"/>
        <w:rPr>
          <w:color w:val="000000"/>
          <w:sz w:val="28"/>
          <w:szCs w:val="28"/>
        </w:rPr>
      </w:pPr>
    </w:p>
    <w:p w:rsidR="00B7471D" w:rsidRDefault="00F70FFF" w:rsidP="00B7471D">
      <w:pPr>
        <w:pStyle w:val="ConsPlusNormal"/>
        <w:widowControl/>
        <w:spacing w:line="360" w:lineRule="auto"/>
        <w:ind w:firstLine="709"/>
        <w:jc w:val="both"/>
        <w:rPr>
          <w:rFonts w:ascii="Times New Roman" w:hAnsi="Times New Roman" w:cs="Times New Roman"/>
          <w:color w:val="000000"/>
          <w:sz w:val="28"/>
          <w:szCs w:val="28"/>
        </w:rPr>
      </w:pPr>
      <w:r w:rsidRPr="00B7471D">
        <w:rPr>
          <w:rFonts w:ascii="Times New Roman" w:hAnsi="Times New Roman" w:cs="Times New Roman"/>
          <w:color w:val="000000"/>
          <w:sz w:val="28"/>
          <w:szCs w:val="28"/>
        </w:rPr>
        <w:t>Согласно законодательному определению, закрепленному п. 24 ст. 5 УПК РФ, под органами дознания следует понимать государственные органы и должностные лица, уполномоченные в соответствии с УПК РФ осуществлять дознание и другие процессуальные полномочия</w:t>
      </w:r>
      <w:r w:rsidR="002B7D8C" w:rsidRPr="00B7471D">
        <w:rPr>
          <w:rStyle w:val="a5"/>
          <w:rFonts w:ascii="Times New Roman" w:hAnsi="Times New Roman"/>
          <w:color w:val="000000"/>
          <w:sz w:val="28"/>
          <w:szCs w:val="28"/>
          <w:vertAlign w:val="baseline"/>
        </w:rPr>
        <w:footnoteReference w:id="1"/>
      </w:r>
      <w:r w:rsidRPr="00B7471D">
        <w:rPr>
          <w:rFonts w:ascii="Times New Roman" w:hAnsi="Times New Roman" w:cs="Times New Roman"/>
          <w:color w:val="000000"/>
          <w:sz w:val="28"/>
          <w:szCs w:val="28"/>
        </w:rPr>
        <w:t>.</w:t>
      </w:r>
    </w:p>
    <w:p w:rsidR="00B7471D" w:rsidRDefault="002C14CA" w:rsidP="00B7471D">
      <w:pPr>
        <w:autoSpaceDE w:val="0"/>
        <w:autoSpaceDN w:val="0"/>
        <w:adjustRightInd w:val="0"/>
        <w:spacing w:line="360" w:lineRule="auto"/>
        <w:ind w:firstLine="709"/>
        <w:jc w:val="both"/>
        <w:rPr>
          <w:color w:val="000000"/>
          <w:sz w:val="28"/>
          <w:szCs w:val="28"/>
        </w:rPr>
      </w:pPr>
      <w:r w:rsidRPr="00B7471D">
        <w:rPr>
          <w:color w:val="000000"/>
          <w:sz w:val="28"/>
          <w:szCs w:val="28"/>
        </w:rPr>
        <w:t>В данном контексте слово "орган" в русском языке означает государственное или общественное учреждение, организация. Организация - это "общественное объединение или государственное учреждение"</w:t>
      </w:r>
      <w:r w:rsidR="00B14589" w:rsidRPr="00B7471D">
        <w:rPr>
          <w:color w:val="000000"/>
          <w:sz w:val="28"/>
          <w:szCs w:val="28"/>
        </w:rPr>
        <w:t>,</w:t>
      </w:r>
      <w:r w:rsidRPr="00B7471D">
        <w:rPr>
          <w:color w:val="000000"/>
          <w:sz w:val="28"/>
          <w:szCs w:val="28"/>
        </w:rPr>
        <w:t xml:space="preserve"> а учреждение - "организация, ведающая каким-нибудь направлением работы". Как вид</w:t>
      </w:r>
      <w:r w:rsidR="00B14589" w:rsidRPr="00B7471D">
        <w:rPr>
          <w:color w:val="000000"/>
          <w:sz w:val="28"/>
          <w:szCs w:val="28"/>
        </w:rPr>
        <w:t>но</w:t>
      </w:r>
      <w:r w:rsidRPr="00B7471D">
        <w:rPr>
          <w:color w:val="000000"/>
          <w:sz w:val="28"/>
          <w:szCs w:val="28"/>
        </w:rPr>
        <w:t>, слова "организация" и "учреждение" являются синонимами. Итак, орган - это организация, ведающая каким-либо направлением работы. Поскольку речь идет об органе дознания, то, как следует из определения, таким направлением является уголовно-процессуальная деятельность, в том числе дознание.</w:t>
      </w:r>
    </w:p>
    <w:p w:rsidR="00B7471D" w:rsidRDefault="00F70FFF" w:rsidP="00B7471D">
      <w:pPr>
        <w:pStyle w:val="ConsPlusNormal"/>
        <w:widowControl/>
        <w:spacing w:line="360" w:lineRule="auto"/>
        <w:ind w:firstLine="709"/>
        <w:jc w:val="both"/>
        <w:rPr>
          <w:rFonts w:ascii="Times New Roman" w:hAnsi="Times New Roman" w:cs="Times New Roman"/>
          <w:color w:val="000000"/>
          <w:sz w:val="28"/>
          <w:szCs w:val="28"/>
        </w:rPr>
      </w:pPr>
      <w:r w:rsidRPr="00B7471D">
        <w:rPr>
          <w:rFonts w:ascii="Times New Roman" w:hAnsi="Times New Roman" w:cs="Times New Roman"/>
          <w:color w:val="000000"/>
          <w:sz w:val="28"/>
          <w:szCs w:val="28"/>
        </w:rPr>
        <w:t>В русском языке под словом "дознание" понимается "предварительное административное расследование", что имеет исторические корни, и на протяжении многих лет основывалось на уголовно-процессуальном законодательстве России. Однако на сегодняшний день данная трактовка термина "дознание" является устаревшей и не отражает его современного правового содержания. В УПК РФ дознание выступает уже не как административное расследование, а как уголовно-процессуальный институт, одна из форм предварительного расследования</w:t>
      </w:r>
      <w:r w:rsidR="002B7D8C" w:rsidRPr="00B7471D">
        <w:rPr>
          <w:rStyle w:val="a5"/>
          <w:rFonts w:ascii="Times New Roman" w:hAnsi="Times New Roman"/>
          <w:color w:val="000000"/>
          <w:sz w:val="28"/>
          <w:szCs w:val="28"/>
          <w:vertAlign w:val="baseline"/>
        </w:rPr>
        <w:footnoteReference w:id="2"/>
      </w:r>
      <w:r w:rsidRPr="00B7471D">
        <w:rPr>
          <w:rFonts w:ascii="Times New Roman" w:hAnsi="Times New Roman" w:cs="Times New Roman"/>
          <w:color w:val="000000"/>
          <w:sz w:val="28"/>
          <w:szCs w:val="28"/>
        </w:rPr>
        <w:t>.</w:t>
      </w:r>
    </w:p>
    <w:p w:rsidR="00F70FFF" w:rsidRPr="00B7471D" w:rsidRDefault="00F70FFF" w:rsidP="00B7471D">
      <w:pPr>
        <w:pStyle w:val="ConsPlusNormal"/>
        <w:widowControl/>
        <w:spacing w:line="360" w:lineRule="auto"/>
        <w:ind w:firstLine="709"/>
        <w:jc w:val="both"/>
        <w:rPr>
          <w:rFonts w:ascii="Times New Roman" w:hAnsi="Times New Roman" w:cs="Times New Roman"/>
          <w:color w:val="000000"/>
          <w:sz w:val="28"/>
          <w:szCs w:val="28"/>
        </w:rPr>
      </w:pPr>
      <w:r w:rsidRPr="00B7471D">
        <w:rPr>
          <w:rFonts w:ascii="Times New Roman" w:hAnsi="Times New Roman" w:cs="Times New Roman"/>
          <w:color w:val="000000"/>
          <w:sz w:val="28"/>
          <w:szCs w:val="28"/>
        </w:rPr>
        <w:t>Легальное толкование понятия должностного лица приведено в примечании 1 к ст. 285 УК РФ, согласно которому таковыми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а также в Вооруженных Силах РФ, других войсках и воинских формированиях РФ. Однако какие бы функции ни выполнялись должностным лицом, очевидно, что таковым может являться только физическое лицо, гражданин, но никак не организация. Таким образом, законодательное определение понятия "орган дознания" изначально содержит в себе внутренние противоречия, затрудняющие его интерпретацию</w:t>
      </w:r>
      <w:r w:rsidR="00760243" w:rsidRPr="00B7471D">
        <w:rPr>
          <w:rStyle w:val="a5"/>
          <w:rFonts w:ascii="Times New Roman" w:hAnsi="Times New Roman"/>
          <w:color w:val="000000"/>
          <w:sz w:val="28"/>
          <w:szCs w:val="28"/>
          <w:vertAlign w:val="baseline"/>
        </w:rPr>
        <w:footnoteReference w:id="3"/>
      </w:r>
      <w:r w:rsidRPr="00B7471D">
        <w:rPr>
          <w:rFonts w:ascii="Times New Roman" w:hAnsi="Times New Roman" w:cs="Times New Roman"/>
          <w:color w:val="000000"/>
          <w:sz w:val="28"/>
          <w:szCs w:val="28"/>
        </w:rPr>
        <w:t>. На данное обстоятельство ранее обращали внимание и другие авторы. Так, например, С.И. Гирько справедливо отметил, что законодательное определение понятия "орган дознания", по сути, не содержит никакого определения. По его обоснованному мнению, определять "органы" через органы - тавтология, гносеологическая ошибка. С этимологической точки зрения орган дознания означает "учреждение расследования", поскольку "орган" суть государственное или общественное учреждение, организация, "дознание" - форма предварительного расследования преступления. Должностное лицо не учреждение, а потому оно не может рассматриваться в качестве органа дознания</w:t>
      </w:r>
      <w:r w:rsidRPr="00B7471D">
        <w:rPr>
          <w:rStyle w:val="a5"/>
          <w:rFonts w:ascii="Times New Roman" w:hAnsi="Times New Roman"/>
          <w:color w:val="000000"/>
          <w:sz w:val="28"/>
          <w:szCs w:val="28"/>
          <w:vertAlign w:val="baseline"/>
        </w:rPr>
        <w:footnoteReference w:id="4"/>
      </w:r>
      <w:r w:rsidRPr="00B7471D">
        <w:rPr>
          <w:rFonts w:ascii="Times New Roman" w:hAnsi="Times New Roman" w:cs="Times New Roman"/>
          <w:color w:val="000000"/>
          <w:sz w:val="28"/>
          <w:szCs w:val="28"/>
        </w:rPr>
        <w:t>.</w:t>
      </w:r>
    </w:p>
    <w:p w:rsidR="00F70FFF" w:rsidRPr="00B7471D" w:rsidRDefault="00F70FFF" w:rsidP="00B7471D">
      <w:pPr>
        <w:pStyle w:val="ConsPlusNormal"/>
        <w:widowControl/>
        <w:spacing w:line="360" w:lineRule="auto"/>
        <w:ind w:firstLine="709"/>
        <w:jc w:val="both"/>
        <w:rPr>
          <w:rFonts w:ascii="Times New Roman" w:hAnsi="Times New Roman" w:cs="Times New Roman"/>
          <w:color w:val="000000"/>
          <w:sz w:val="28"/>
          <w:szCs w:val="28"/>
        </w:rPr>
      </w:pPr>
      <w:r w:rsidRPr="00B7471D">
        <w:rPr>
          <w:rFonts w:ascii="Times New Roman" w:hAnsi="Times New Roman" w:cs="Times New Roman"/>
          <w:color w:val="000000"/>
          <w:sz w:val="28"/>
          <w:szCs w:val="28"/>
        </w:rPr>
        <w:t>Следует отметить, что ряд ученых и ранее, и сейчас в своих работах, в части, касающейся рассматриваемой проблематики, избегают теоретических формулировок термина "орган дознания", ограничиваясь их перечислением с использованием положений ст. 117 УПК РСФСР либо ст. 40 УПК РФ</w:t>
      </w:r>
      <w:r w:rsidRPr="00B7471D">
        <w:rPr>
          <w:rStyle w:val="a5"/>
          <w:rFonts w:ascii="Times New Roman" w:hAnsi="Times New Roman"/>
          <w:color w:val="000000"/>
          <w:sz w:val="28"/>
          <w:szCs w:val="28"/>
          <w:vertAlign w:val="baseline"/>
        </w:rPr>
        <w:footnoteReference w:id="5"/>
      </w:r>
      <w:r w:rsidRPr="00B7471D">
        <w:rPr>
          <w:rFonts w:ascii="Times New Roman" w:hAnsi="Times New Roman" w:cs="Times New Roman"/>
          <w:color w:val="000000"/>
          <w:sz w:val="28"/>
          <w:szCs w:val="28"/>
        </w:rPr>
        <w:t>.</w:t>
      </w:r>
    </w:p>
    <w:p w:rsidR="00F70FFF" w:rsidRPr="00B7471D" w:rsidRDefault="00F70FFF" w:rsidP="00B7471D">
      <w:pPr>
        <w:pStyle w:val="ConsPlusNormal"/>
        <w:widowControl/>
        <w:spacing w:line="360" w:lineRule="auto"/>
        <w:ind w:firstLine="709"/>
        <w:jc w:val="both"/>
        <w:rPr>
          <w:rFonts w:ascii="Times New Roman" w:hAnsi="Times New Roman" w:cs="Times New Roman"/>
          <w:color w:val="000000"/>
          <w:sz w:val="28"/>
          <w:szCs w:val="28"/>
        </w:rPr>
      </w:pPr>
      <w:r w:rsidRPr="00B7471D">
        <w:rPr>
          <w:rFonts w:ascii="Times New Roman" w:hAnsi="Times New Roman" w:cs="Times New Roman"/>
          <w:color w:val="000000"/>
          <w:sz w:val="28"/>
          <w:szCs w:val="28"/>
        </w:rPr>
        <w:t>В то же время отсутствие законодательного определения понятия "орган дознания" в УПК РСФСР и неудачная законодательная конструкция соответствующей нормы в УПК РФ побудили многих авторов самостоятельно сформулировать данные понятия. На сегодняшний день в юридической литературе представлены разнообразные точки зрения по данному дискуссионному вопросу. Как полагает А.П. Рыжаков, органы дознания представляют собой учреждение либо должностное лицо, на которое законом возложена обязанность (предоставлено право) производить направленную на обеспечение расследования уголовно-процессуальную и иную деятельность в связи с наличием у него информации о возможном совершении преступления</w:t>
      </w:r>
      <w:r w:rsidRPr="00B7471D">
        <w:rPr>
          <w:rStyle w:val="a5"/>
          <w:rFonts w:ascii="Times New Roman" w:hAnsi="Times New Roman"/>
          <w:color w:val="000000"/>
          <w:sz w:val="28"/>
          <w:szCs w:val="28"/>
          <w:vertAlign w:val="baseline"/>
        </w:rPr>
        <w:footnoteReference w:id="6"/>
      </w:r>
      <w:r w:rsidRPr="00B7471D">
        <w:rPr>
          <w:rFonts w:ascii="Times New Roman" w:hAnsi="Times New Roman" w:cs="Times New Roman"/>
          <w:color w:val="000000"/>
          <w:sz w:val="28"/>
          <w:szCs w:val="28"/>
        </w:rPr>
        <w:t>. М.Ю. Болотов считает, что орган дознания - это специально уполномоченный на производство дознания федеральный орган исполнительной власти или руководитель структурного подразделения федерального органа исполнительной власти, имеющий своей непосредственной задачей организацию производства дознания</w:t>
      </w:r>
      <w:r w:rsidRPr="00B7471D">
        <w:rPr>
          <w:rStyle w:val="a5"/>
          <w:rFonts w:ascii="Times New Roman" w:hAnsi="Times New Roman"/>
          <w:color w:val="000000"/>
          <w:sz w:val="28"/>
          <w:szCs w:val="28"/>
          <w:vertAlign w:val="baseline"/>
        </w:rPr>
        <w:footnoteReference w:id="7"/>
      </w:r>
      <w:r w:rsidRPr="00B7471D">
        <w:rPr>
          <w:rFonts w:ascii="Times New Roman" w:hAnsi="Times New Roman" w:cs="Times New Roman"/>
          <w:color w:val="000000"/>
          <w:sz w:val="28"/>
          <w:szCs w:val="28"/>
        </w:rPr>
        <w:t>. По мнению О.В. Мичуриной, органами дознания могут называться государственные органы и должностные лица, уполномоченные в соответствии с законом осуществлять процессуальные и иные полномочия, т.е. полномочия по реализации оперативно-розыскной деятельности</w:t>
      </w:r>
      <w:r w:rsidRPr="00B7471D">
        <w:rPr>
          <w:rStyle w:val="a5"/>
          <w:rFonts w:ascii="Times New Roman" w:hAnsi="Times New Roman"/>
          <w:color w:val="000000"/>
          <w:sz w:val="28"/>
          <w:szCs w:val="28"/>
          <w:vertAlign w:val="baseline"/>
        </w:rPr>
        <w:footnoteReference w:id="8"/>
      </w:r>
      <w:r w:rsidRPr="00B7471D">
        <w:rPr>
          <w:rFonts w:ascii="Times New Roman" w:hAnsi="Times New Roman" w:cs="Times New Roman"/>
          <w:color w:val="000000"/>
          <w:sz w:val="28"/>
          <w:szCs w:val="28"/>
        </w:rPr>
        <w:t>.</w:t>
      </w:r>
    </w:p>
    <w:p w:rsidR="00F70FFF" w:rsidRPr="00B7471D" w:rsidRDefault="00F70FFF" w:rsidP="00B7471D">
      <w:pPr>
        <w:pStyle w:val="ConsPlusNormal"/>
        <w:widowControl/>
        <w:spacing w:line="360" w:lineRule="auto"/>
        <w:ind w:firstLine="709"/>
        <w:jc w:val="both"/>
        <w:rPr>
          <w:rFonts w:ascii="Times New Roman" w:hAnsi="Times New Roman" w:cs="Times New Roman"/>
          <w:color w:val="000000"/>
          <w:sz w:val="28"/>
          <w:szCs w:val="28"/>
        </w:rPr>
      </w:pPr>
      <w:r w:rsidRPr="00B7471D">
        <w:rPr>
          <w:rFonts w:ascii="Times New Roman" w:hAnsi="Times New Roman" w:cs="Times New Roman"/>
          <w:color w:val="000000"/>
          <w:sz w:val="28"/>
          <w:szCs w:val="28"/>
        </w:rPr>
        <w:t>Не оспаривая теоретической ценности вышеприведенных определений, можно отметить, что при определенных дифферентах данные авторы, формулируя определение понятия "орган дознания", используют ту же словарную конструкцию, что и законодатель в п. 24 ст. 5 УПК РФ. Иной, более оригинальный и в большей степени отражающий сущность понятия подход использует А.С. Есина, которая под органом дознания предлагает понимать процессуальный статус участника уголовного судопроизводства со стороны обвинения, которым наделяются государственные учреждения и должностные лица, указанные в ч. 1 ст. 40 УПК РФ, уполномоченные в соответствии с Уголовно-процессуальным кодексом РФ осуществлять дознание и другие уголовно-процессуальные полномочия</w:t>
      </w:r>
      <w:r w:rsidRPr="00B7471D">
        <w:rPr>
          <w:rStyle w:val="a5"/>
          <w:rFonts w:ascii="Times New Roman" w:hAnsi="Times New Roman"/>
          <w:color w:val="000000"/>
          <w:sz w:val="28"/>
          <w:szCs w:val="28"/>
          <w:vertAlign w:val="baseline"/>
        </w:rPr>
        <w:footnoteReference w:id="9"/>
      </w:r>
      <w:r w:rsidRPr="00B7471D">
        <w:rPr>
          <w:rFonts w:ascii="Times New Roman" w:hAnsi="Times New Roman" w:cs="Times New Roman"/>
          <w:color w:val="000000"/>
          <w:sz w:val="28"/>
          <w:szCs w:val="28"/>
        </w:rPr>
        <w:t>.</w:t>
      </w:r>
    </w:p>
    <w:p w:rsidR="00F70FFF" w:rsidRPr="00B7471D" w:rsidRDefault="00F70FFF" w:rsidP="00B7471D">
      <w:pPr>
        <w:pStyle w:val="ConsPlusNormal"/>
        <w:widowControl/>
        <w:spacing w:line="360" w:lineRule="auto"/>
        <w:ind w:firstLine="709"/>
        <w:jc w:val="both"/>
        <w:rPr>
          <w:rFonts w:ascii="Times New Roman" w:hAnsi="Times New Roman" w:cs="Times New Roman"/>
          <w:color w:val="000000"/>
          <w:sz w:val="28"/>
          <w:szCs w:val="28"/>
        </w:rPr>
      </w:pPr>
      <w:r w:rsidRPr="00B7471D">
        <w:rPr>
          <w:rFonts w:ascii="Times New Roman" w:hAnsi="Times New Roman" w:cs="Times New Roman"/>
          <w:color w:val="000000"/>
          <w:sz w:val="28"/>
          <w:szCs w:val="28"/>
        </w:rPr>
        <w:t>Думается, такой подход к определению понятия "орган дознания" концептуально верный, но вместе с тем, как представляется, он может быть несколько реконструирован. Представляется целесообразным, взяв за основу определение органа дознания, предложенное А.С. Есиной, поменять в нем акценты, поставив на первое место термин "участник уголовного судопроизводства", а на второе - "статус", т.е. определить орган дознания не как процессуальный статус участника уголовного судопроизводства, а собственно как участника уголовного судопроизводства, которому, в свою очередь, присущ определенный процессуальный статус.</w:t>
      </w:r>
    </w:p>
    <w:p w:rsidR="00F70FFF" w:rsidRPr="00B7471D" w:rsidRDefault="00F70FFF" w:rsidP="00B7471D">
      <w:pPr>
        <w:pStyle w:val="ConsPlusNormal"/>
        <w:widowControl/>
        <w:spacing w:line="360" w:lineRule="auto"/>
        <w:ind w:firstLine="709"/>
        <w:jc w:val="both"/>
        <w:rPr>
          <w:rFonts w:ascii="Times New Roman" w:hAnsi="Times New Roman" w:cs="Times New Roman"/>
          <w:color w:val="000000"/>
          <w:sz w:val="28"/>
          <w:szCs w:val="28"/>
        </w:rPr>
      </w:pPr>
      <w:r w:rsidRPr="00B7471D">
        <w:rPr>
          <w:rFonts w:ascii="Times New Roman" w:hAnsi="Times New Roman" w:cs="Times New Roman"/>
          <w:color w:val="000000"/>
          <w:sz w:val="28"/>
          <w:szCs w:val="28"/>
        </w:rPr>
        <w:t>Резюмируя вышесказанное, возможно предложить следующее определение понятия "орган дознания". Орган дознания - участник уголовного судопроизводства со стороны обвинения, правомочный возбуждать уголовное дело и производить по нему неотложные следственные действия, осуществлять иные процессуальные полномочия</w:t>
      </w:r>
      <w:r w:rsidR="00C10265" w:rsidRPr="00B7471D">
        <w:rPr>
          <w:rStyle w:val="a5"/>
          <w:rFonts w:ascii="Times New Roman" w:hAnsi="Times New Roman"/>
          <w:color w:val="000000"/>
          <w:sz w:val="28"/>
          <w:szCs w:val="28"/>
          <w:vertAlign w:val="baseline"/>
        </w:rPr>
        <w:footnoteReference w:id="10"/>
      </w:r>
      <w:r w:rsidRPr="00B7471D">
        <w:rPr>
          <w:rFonts w:ascii="Times New Roman" w:hAnsi="Times New Roman" w:cs="Times New Roman"/>
          <w:color w:val="000000"/>
          <w:sz w:val="28"/>
          <w:szCs w:val="28"/>
        </w:rPr>
        <w:t>.</w:t>
      </w:r>
    </w:p>
    <w:p w:rsidR="00B14589" w:rsidRPr="00B7471D" w:rsidRDefault="00B14589" w:rsidP="00B7471D">
      <w:pPr>
        <w:pStyle w:val="ConsPlusNormal"/>
        <w:widowControl/>
        <w:spacing w:line="360" w:lineRule="auto"/>
        <w:ind w:firstLine="709"/>
        <w:jc w:val="both"/>
        <w:rPr>
          <w:rFonts w:ascii="Times New Roman" w:hAnsi="Times New Roman" w:cs="Times New Roman"/>
          <w:color w:val="000000"/>
          <w:sz w:val="28"/>
          <w:szCs w:val="28"/>
        </w:rPr>
      </w:pPr>
    </w:p>
    <w:p w:rsidR="00B14589" w:rsidRPr="00B7471D" w:rsidRDefault="00B7471D" w:rsidP="00B7471D">
      <w:pPr>
        <w:pStyle w:val="ConsPlusNormal"/>
        <w:widowControl/>
        <w:spacing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2. Уголовно–</w:t>
      </w:r>
      <w:r w:rsidR="00B14589" w:rsidRPr="00B7471D">
        <w:rPr>
          <w:rFonts w:ascii="Times New Roman" w:hAnsi="Times New Roman" w:cs="Times New Roman"/>
          <w:b/>
          <w:bCs/>
          <w:color w:val="000000"/>
          <w:sz w:val="28"/>
          <w:szCs w:val="28"/>
        </w:rPr>
        <w:t>процессуальные функции органов дознания</w:t>
      </w:r>
    </w:p>
    <w:p w:rsidR="00B14589" w:rsidRPr="00B7471D" w:rsidRDefault="00B14589" w:rsidP="00B7471D">
      <w:pPr>
        <w:pStyle w:val="ConsPlusNormal"/>
        <w:widowControl/>
        <w:spacing w:line="360" w:lineRule="auto"/>
        <w:ind w:firstLine="709"/>
        <w:jc w:val="both"/>
        <w:rPr>
          <w:rFonts w:ascii="Times New Roman" w:hAnsi="Times New Roman" w:cs="Times New Roman"/>
          <w:color w:val="000000"/>
          <w:sz w:val="28"/>
          <w:szCs w:val="28"/>
        </w:rPr>
      </w:pPr>
    </w:p>
    <w:p w:rsidR="00003E66" w:rsidRPr="00B7471D" w:rsidRDefault="00003E66" w:rsidP="00B7471D">
      <w:pPr>
        <w:autoSpaceDE w:val="0"/>
        <w:autoSpaceDN w:val="0"/>
        <w:adjustRightInd w:val="0"/>
        <w:spacing w:line="360" w:lineRule="auto"/>
        <w:ind w:firstLine="709"/>
        <w:jc w:val="both"/>
        <w:rPr>
          <w:color w:val="000000"/>
          <w:sz w:val="28"/>
          <w:szCs w:val="28"/>
        </w:rPr>
      </w:pPr>
      <w:r w:rsidRPr="00B7471D">
        <w:rPr>
          <w:color w:val="000000"/>
          <w:sz w:val="28"/>
          <w:szCs w:val="28"/>
        </w:rPr>
        <w:t>В юридической литературе уже давно не утихает спор об уголовно-процессуальных функциях.</w:t>
      </w:r>
    </w:p>
    <w:p w:rsidR="00003E66" w:rsidRPr="00B7471D" w:rsidRDefault="00003E66" w:rsidP="00B7471D">
      <w:pPr>
        <w:autoSpaceDE w:val="0"/>
        <w:autoSpaceDN w:val="0"/>
        <w:adjustRightInd w:val="0"/>
        <w:spacing w:line="360" w:lineRule="auto"/>
        <w:ind w:firstLine="709"/>
        <w:jc w:val="both"/>
        <w:rPr>
          <w:color w:val="000000"/>
          <w:sz w:val="28"/>
          <w:szCs w:val="28"/>
        </w:rPr>
      </w:pPr>
      <w:r w:rsidRPr="00B7471D">
        <w:rPr>
          <w:color w:val="000000"/>
          <w:sz w:val="28"/>
          <w:szCs w:val="28"/>
        </w:rPr>
        <w:t>И</w:t>
      </w:r>
      <w:r w:rsidR="00B7471D">
        <w:rPr>
          <w:color w:val="000000"/>
          <w:sz w:val="28"/>
          <w:szCs w:val="28"/>
        </w:rPr>
        <w:t>,</w:t>
      </w:r>
      <w:r w:rsidRPr="00B7471D">
        <w:rPr>
          <w:color w:val="000000"/>
          <w:sz w:val="28"/>
          <w:szCs w:val="28"/>
        </w:rPr>
        <w:t xml:space="preserve"> несмотря на то</w:t>
      </w:r>
      <w:r w:rsidR="00B7471D">
        <w:rPr>
          <w:color w:val="000000"/>
          <w:sz w:val="28"/>
          <w:szCs w:val="28"/>
        </w:rPr>
        <w:t>,</w:t>
      </w:r>
      <w:r w:rsidRPr="00B7471D">
        <w:rPr>
          <w:color w:val="000000"/>
          <w:sz w:val="28"/>
          <w:szCs w:val="28"/>
        </w:rPr>
        <w:t xml:space="preserve"> что от решения таких вопросов, как количество уголовно-процессуальных функций, субъекты уголовного судопроизводства, наделенные полномочиями для реализации той или иной функции, объем этих полномочий и т.д., зависят качество и эффективность решения задач уголовного процесса, четкого ответа на них, особенно в рамках проводимой сегодня в нашей стране реформы правоохранительной системы, нет. При том, несомненно, что учение об уголовно-процессуальных функциях содействует лучшей организации расследования и рассмотрения уголовных дел, а потому дальнейшее исследование проблем, связанных с реализацией уголовно-процессуальной функции, является важной задачей процессуалистов</w:t>
      </w:r>
      <w:r w:rsidR="00B7471D">
        <w:rPr>
          <w:color w:val="000000"/>
          <w:sz w:val="28"/>
          <w:szCs w:val="28"/>
        </w:rPr>
        <w:t>.</w:t>
      </w:r>
    </w:p>
    <w:p w:rsidR="00003E66" w:rsidRPr="00B7471D" w:rsidRDefault="00003E66" w:rsidP="00B7471D">
      <w:pPr>
        <w:autoSpaceDE w:val="0"/>
        <w:autoSpaceDN w:val="0"/>
        <w:adjustRightInd w:val="0"/>
        <w:spacing w:line="360" w:lineRule="auto"/>
        <w:ind w:firstLine="709"/>
        <w:jc w:val="both"/>
        <w:rPr>
          <w:color w:val="000000"/>
          <w:sz w:val="28"/>
          <w:szCs w:val="28"/>
        </w:rPr>
      </w:pPr>
      <w:r w:rsidRPr="00B7471D">
        <w:rPr>
          <w:color w:val="000000"/>
          <w:sz w:val="28"/>
          <w:szCs w:val="28"/>
        </w:rPr>
        <w:t>Определив четко функцию органов дознания, можно с точностью решить вопрос компетенции, правового статуса и необходимых пределов их полномочий</w:t>
      </w:r>
      <w:r w:rsidR="00760243" w:rsidRPr="00B7471D">
        <w:rPr>
          <w:rStyle w:val="a5"/>
          <w:color w:val="000000"/>
          <w:sz w:val="28"/>
          <w:szCs w:val="28"/>
          <w:vertAlign w:val="baseline"/>
        </w:rPr>
        <w:footnoteReference w:id="11"/>
      </w:r>
      <w:r w:rsidRPr="00B7471D">
        <w:rPr>
          <w:color w:val="000000"/>
          <w:sz w:val="28"/>
          <w:szCs w:val="28"/>
        </w:rPr>
        <w:t>.</w:t>
      </w:r>
    </w:p>
    <w:p w:rsidR="00003E66" w:rsidRPr="00B7471D" w:rsidRDefault="00003E66" w:rsidP="00B7471D">
      <w:pPr>
        <w:autoSpaceDE w:val="0"/>
        <w:autoSpaceDN w:val="0"/>
        <w:adjustRightInd w:val="0"/>
        <w:spacing w:line="360" w:lineRule="auto"/>
        <w:ind w:firstLine="709"/>
        <w:jc w:val="both"/>
        <w:rPr>
          <w:color w:val="000000"/>
          <w:sz w:val="28"/>
          <w:szCs w:val="28"/>
        </w:rPr>
      </w:pPr>
      <w:r w:rsidRPr="00B7471D">
        <w:rPr>
          <w:color w:val="000000"/>
          <w:sz w:val="28"/>
          <w:szCs w:val="28"/>
        </w:rPr>
        <w:t>Традиционно в науке под уголовно-процессуальными функциями понимаются отдельные направления, отдельные виды уголовно-процессуальной деятельности, различающиеся по своей направленности, т.е. главной цели, на достижение которой направлен данный вид деятельности, "вокруг которых складывается деятельность всех участников уголовного судопроизводства".</w:t>
      </w:r>
    </w:p>
    <w:p w:rsidR="00B7471D" w:rsidRDefault="00003E66" w:rsidP="00B7471D">
      <w:pPr>
        <w:autoSpaceDE w:val="0"/>
        <w:autoSpaceDN w:val="0"/>
        <w:adjustRightInd w:val="0"/>
        <w:spacing w:line="360" w:lineRule="auto"/>
        <w:ind w:firstLine="709"/>
        <w:jc w:val="both"/>
        <w:rPr>
          <w:color w:val="000000"/>
          <w:sz w:val="28"/>
          <w:szCs w:val="28"/>
        </w:rPr>
      </w:pPr>
      <w:r w:rsidRPr="00B7471D">
        <w:rPr>
          <w:color w:val="000000"/>
          <w:sz w:val="28"/>
          <w:szCs w:val="28"/>
        </w:rPr>
        <w:t>Теоретически и практически значимо выделение свойственных органам дознания как общей уголовно-процессуальной функции, так и ее элементов - подфункций. При этом количество уголовно-процессуальных подфункций следует определять, исходя из природы уголовного процесса, из реального наличия в его содержании важнейших видов уголовно-процессуальной деятельности, различающихся по своей направленности и поэтому имеющих достаточно четкие границы</w:t>
      </w:r>
    </w:p>
    <w:p w:rsidR="00003E66" w:rsidRPr="00B7471D" w:rsidRDefault="00003E66" w:rsidP="00B7471D">
      <w:pPr>
        <w:autoSpaceDE w:val="0"/>
        <w:autoSpaceDN w:val="0"/>
        <w:adjustRightInd w:val="0"/>
        <w:spacing w:line="360" w:lineRule="auto"/>
        <w:ind w:firstLine="709"/>
        <w:jc w:val="both"/>
        <w:rPr>
          <w:color w:val="000000"/>
          <w:sz w:val="28"/>
          <w:szCs w:val="28"/>
        </w:rPr>
      </w:pPr>
      <w:r w:rsidRPr="00B7471D">
        <w:rPr>
          <w:color w:val="000000"/>
          <w:sz w:val="28"/>
          <w:szCs w:val="28"/>
        </w:rPr>
        <w:t>Характеризуя общую уголовно-процессуальную функцию органов дознания, важно отметить, что у органов дознания двуединая задача и, соответственно, общая (обобщенная) функция, которая способна (а только в этом случае можно говорить о назначении и тем более направлении реальной практики) как обеспечивать государственную, общественную и т.п. безопасность, так и как минимум способствовать быстрому и полному расследованию преступлений и т.д</w:t>
      </w:r>
      <w:r w:rsidR="00D1710A" w:rsidRPr="00B7471D">
        <w:rPr>
          <w:rStyle w:val="a5"/>
          <w:color w:val="000000"/>
          <w:sz w:val="28"/>
          <w:szCs w:val="28"/>
          <w:vertAlign w:val="baseline"/>
        </w:rPr>
        <w:footnoteReference w:id="12"/>
      </w:r>
    </w:p>
    <w:p w:rsidR="00003E66" w:rsidRPr="00B7471D" w:rsidRDefault="00003E66" w:rsidP="00B7471D">
      <w:pPr>
        <w:autoSpaceDE w:val="0"/>
        <w:autoSpaceDN w:val="0"/>
        <w:adjustRightInd w:val="0"/>
        <w:spacing w:line="360" w:lineRule="auto"/>
        <w:ind w:firstLine="709"/>
        <w:jc w:val="both"/>
        <w:rPr>
          <w:color w:val="000000"/>
          <w:sz w:val="28"/>
          <w:szCs w:val="28"/>
        </w:rPr>
      </w:pPr>
      <w:r w:rsidRPr="00B7471D">
        <w:rPr>
          <w:color w:val="000000"/>
          <w:sz w:val="28"/>
          <w:szCs w:val="28"/>
        </w:rPr>
        <w:t>Органы дознания включены законодателем в число участников уголовного судопроизводства со стороны обвинения, следовательно, можно сделать вывод, что их уголовно-процессуальной функцией является функция обвинения</w:t>
      </w:r>
      <w:r w:rsidR="00CB6FB0" w:rsidRPr="00B7471D">
        <w:rPr>
          <w:rStyle w:val="a5"/>
          <w:color w:val="000000"/>
          <w:sz w:val="28"/>
          <w:szCs w:val="28"/>
          <w:vertAlign w:val="baseline"/>
        </w:rPr>
        <w:footnoteReference w:id="13"/>
      </w:r>
      <w:r w:rsidRPr="00B7471D">
        <w:rPr>
          <w:color w:val="000000"/>
          <w:sz w:val="28"/>
          <w:szCs w:val="28"/>
        </w:rPr>
        <w:t>. Данную функцию принято рассматривать как процессуальную деятельность уполномоченных на то органов и лиц, направленную на изобличение лица в совершении преступления с тем, чтобы обеспечить в конечном счете осуждение виновного и применение к нему справедливого наказания.</w:t>
      </w:r>
    </w:p>
    <w:p w:rsidR="00003E66" w:rsidRPr="00B7471D" w:rsidRDefault="00003E66" w:rsidP="00B7471D">
      <w:pPr>
        <w:autoSpaceDE w:val="0"/>
        <w:autoSpaceDN w:val="0"/>
        <w:adjustRightInd w:val="0"/>
        <w:spacing w:line="360" w:lineRule="auto"/>
        <w:ind w:firstLine="709"/>
        <w:jc w:val="both"/>
        <w:rPr>
          <w:color w:val="000000"/>
          <w:sz w:val="28"/>
          <w:szCs w:val="28"/>
        </w:rPr>
      </w:pPr>
      <w:r w:rsidRPr="00B7471D">
        <w:rPr>
          <w:color w:val="000000"/>
          <w:sz w:val="28"/>
          <w:szCs w:val="28"/>
        </w:rPr>
        <w:t>Уголовно-процессуальный закон определения функции обвинения не дает: в п. 22 ст. 5 УПК обвинение рассматривается как правовой институт, заключающийся в утверждении о совершении определенным лицом деяния, запрещенного уголовным законом, выдвинутое в порядке, установленном УПК. У должностных лиц органов дознания, как правило, отсутствует полномочие на привлечение лица в качестве обвиняемого. Исключением являются лишь случаи невозможности в ходе производства расследования в форме дознания составить обвинительный акт не позднее 10 суток со дня заключения подозреваемого под стражу. Тогда ему предъявляется обвинение в порядке, установленном гл. 23 УПК РФ, либо данная мера пресечения отменяется (ч. ч. 2 и 3 ст. 224 УПК РФ). Однако они вправе осуществлять уголовное преследование.</w:t>
      </w:r>
    </w:p>
    <w:p w:rsidR="00003E66" w:rsidRPr="00B7471D" w:rsidRDefault="00003E66" w:rsidP="00B7471D">
      <w:pPr>
        <w:autoSpaceDE w:val="0"/>
        <w:autoSpaceDN w:val="0"/>
        <w:adjustRightInd w:val="0"/>
        <w:spacing w:line="360" w:lineRule="auto"/>
        <w:ind w:firstLine="709"/>
        <w:jc w:val="both"/>
        <w:rPr>
          <w:color w:val="000000"/>
          <w:sz w:val="28"/>
          <w:szCs w:val="28"/>
        </w:rPr>
      </w:pPr>
      <w:r w:rsidRPr="00B7471D">
        <w:rPr>
          <w:color w:val="000000"/>
          <w:sz w:val="28"/>
          <w:szCs w:val="28"/>
        </w:rPr>
        <w:t>Согласно п. 55 ст. 5 УПК РФ под уголовным преследованием понимается процессуальная деятельность, осуществляемая в целях изобличения подозреваемого, обвиняемого в совершении преступления.</w:t>
      </w:r>
    </w:p>
    <w:p w:rsidR="00003E66" w:rsidRPr="00B7471D" w:rsidRDefault="00003E66" w:rsidP="00B7471D">
      <w:pPr>
        <w:autoSpaceDE w:val="0"/>
        <w:autoSpaceDN w:val="0"/>
        <w:adjustRightInd w:val="0"/>
        <w:spacing w:line="360" w:lineRule="auto"/>
        <w:ind w:firstLine="709"/>
        <w:jc w:val="both"/>
        <w:rPr>
          <w:color w:val="000000"/>
          <w:sz w:val="28"/>
          <w:szCs w:val="28"/>
        </w:rPr>
      </w:pPr>
      <w:r w:rsidRPr="00B7471D">
        <w:rPr>
          <w:color w:val="000000"/>
          <w:sz w:val="28"/>
          <w:szCs w:val="28"/>
        </w:rPr>
        <w:t>При этом нет однозначного мнения, следует ли отождествлять функции "уголовное преследование" и "обвинение". Закон, исходя из смысла п. 45 ст. 5 УПК РФ, функции обвинения и уголовного преследования отождествляет. Однако ч. 1 ст. 20 УПК РФ упоминает об осуществлении "...уголовного преследования, включая обвинение в суде".</w:t>
      </w:r>
    </w:p>
    <w:p w:rsidR="00003E66" w:rsidRPr="00B7471D" w:rsidRDefault="00003E66" w:rsidP="00B7471D">
      <w:pPr>
        <w:autoSpaceDE w:val="0"/>
        <w:autoSpaceDN w:val="0"/>
        <w:adjustRightInd w:val="0"/>
        <w:spacing w:line="360" w:lineRule="auto"/>
        <w:ind w:firstLine="709"/>
        <w:jc w:val="both"/>
        <w:rPr>
          <w:color w:val="000000"/>
          <w:sz w:val="28"/>
          <w:szCs w:val="28"/>
        </w:rPr>
      </w:pPr>
      <w:r w:rsidRPr="00B7471D">
        <w:rPr>
          <w:color w:val="000000"/>
          <w:sz w:val="28"/>
          <w:szCs w:val="28"/>
        </w:rPr>
        <w:t>Термин "уголовное преследование" еще с дореволюционных времен активно употребляется в процессуальной литературе, хотя исследователи указанного вопроса не одинаково определяют содержание уголовного преследования и по-разному соотносят его с понятием обвинения.</w:t>
      </w:r>
    </w:p>
    <w:p w:rsidR="00003E66" w:rsidRPr="00B7471D" w:rsidRDefault="00A25B36" w:rsidP="00B7471D">
      <w:pPr>
        <w:autoSpaceDE w:val="0"/>
        <w:autoSpaceDN w:val="0"/>
        <w:adjustRightInd w:val="0"/>
        <w:spacing w:line="360" w:lineRule="auto"/>
        <w:ind w:firstLine="709"/>
        <w:jc w:val="both"/>
        <w:rPr>
          <w:color w:val="000000"/>
          <w:sz w:val="28"/>
          <w:szCs w:val="28"/>
        </w:rPr>
      </w:pPr>
      <w:r w:rsidRPr="00B7471D">
        <w:rPr>
          <w:color w:val="000000"/>
          <w:sz w:val="28"/>
          <w:szCs w:val="28"/>
        </w:rPr>
        <w:t>П</w:t>
      </w:r>
      <w:r w:rsidR="00003E66" w:rsidRPr="00B7471D">
        <w:rPr>
          <w:color w:val="000000"/>
          <w:sz w:val="28"/>
          <w:szCs w:val="28"/>
        </w:rPr>
        <w:t>редставляется обоснованной точка зрения, поддержанная многими процессуалистами, о том, что понятия "уголовное преследование" и "обвинение" соотносятся как общее и частное</w:t>
      </w:r>
      <w:r w:rsidR="00CB6FB0" w:rsidRPr="00B7471D">
        <w:rPr>
          <w:rStyle w:val="a5"/>
          <w:color w:val="000000"/>
          <w:sz w:val="28"/>
          <w:szCs w:val="28"/>
          <w:vertAlign w:val="baseline"/>
        </w:rPr>
        <w:footnoteReference w:id="14"/>
      </w:r>
      <w:r w:rsidR="00003E66" w:rsidRPr="00B7471D">
        <w:rPr>
          <w:color w:val="000000"/>
          <w:sz w:val="28"/>
          <w:szCs w:val="28"/>
        </w:rPr>
        <w:t>.</w:t>
      </w:r>
    </w:p>
    <w:p w:rsidR="00003E66" w:rsidRPr="00B7471D" w:rsidRDefault="00A25B36" w:rsidP="00B7471D">
      <w:pPr>
        <w:autoSpaceDE w:val="0"/>
        <w:autoSpaceDN w:val="0"/>
        <w:adjustRightInd w:val="0"/>
        <w:spacing w:line="360" w:lineRule="auto"/>
        <w:ind w:firstLine="709"/>
        <w:jc w:val="both"/>
        <w:rPr>
          <w:color w:val="000000"/>
          <w:sz w:val="28"/>
          <w:szCs w:val="28"/>
        </w:rPr>
      </w:pPr>
      <w:r w:rsidRPr="00B7471D">
        <w:rPr>
          <w:color w:val="000000"/>
          <w:sz w:val="28"/>
          <w:szCs w:val="28"/>
        </w:rPr>
        <w:t>У</w:t>
      </w:r>
      <w:r w:rsidR="00003E66" w:rsidRPr="00B7471D">
        <w:rPr>
          <w:color w:val="000000"/>
          <w:sz w:val="28"/>
          <w:szCs w:val="28"/>
        </w:rPr>
        <w:t>головное преследование, по мнению ряда процессуалистов, - это уголовно-процессуальная функция уполномоченных законом участников судопроизводства, заключающаяся в обязанности в каждом случае обнаружения признаков преступления принять меры по установлению события преступления, изобличению лица или лиц, виновных в совершении преступления. Функция обвинения - это форма уголовного преследования, реализуемая с момента привлечения лица в качестве обвиняемого (или вынесения обвинительного акта при производстве предварительного расследования в форме дознания</w:t>
      </w:r>
    </w:p>
    <w:p w:rsidR="00003E66" w:rsidRPr="00B7471D" w:rsidRDefault="00003E66" w:rsidP="00B7471D">
      <w:pPr>
        <w:autoSpaceDE w:val="0"/>
        <w:autoSpaceDN w:val="0"/>
        <w:adjustRightInd w:val="0"/>
        <w:spacing w:line="360" w:lineRule="auto"/>
        <w:ind w:firstLine="709"/>
        <w:jc w:val="both"/>
        <w:rPr>
          <w:color w:val="000000"/>
          <w:sz w:val="28"/>
          <w:szCs w:val="28"/>
        </w:rPr>
      </w:pPr>
      <w:r w:rsidRPr="00B7471D">
        <w:rPr>
          <w:color w:val="000000"/>
          <w:sz w:val="28"/>
          <w:szCs w:val="28"/>
        </w:rPr>
        <w:t>Поэтому представляется обоснованным в целях исключения двойственного понимания обвинения (как уголовно-процессуальной функции и как утверждения о совершенном лицом преступлении), а также для отграничения этого понятия от уголовного преследования, и в законе, и в теории уголовного процесса именовать данную функцию уголовным преследованием и внести соответствующие изменения в п. 55 ст. 5 и ст. 15 УПК РФ.</w:t>
      </w:r>
    </w:p>
    <w:p w:rsidR="00003E66" w:rsidRPr="00B7471D" w:rsidRDefault="00003E66" w:rsidP="00B7471D">
      <w:pPr>
        <w:autoSpaceDE w:val="0"/>
        <w:autoSpaceDN w:val="0"/>
        <w:adjustRightInd w:val="0"/>
        <w:spacing w:line="360" w:lineRule="auto"/>
        <w:ind w:firstLine="709"/>
        <w:jc w:val="both"/>
        <w:rPr>
          <w:color w:val="000000"/>
          <w:sz w:val="28"/>
          <w:szCs w:val="28"/>
        </w:rPr>
      </w:pPr>
      <w:r w:rsidRPr="00B7471D">
        <w:rPr>
          <w:color w:val="000000"/>
          <w:sz w:val="28"/>
          <w:szCs w:val="28"/>
        </w:rPr>
        <w:t>Таким образом, основной уголовно-процессуальной функцией органов дознания на досудебном производстве является обвинение, понимаемое нами как функция уголовного преследования. Содержание данной функции образует деятельность органов дознания как участников уголовного судопроизводства со стороны обвинения, направленная на установление события преступления, изобличение лица, совершившего преступление, выдвижение в отношении него подозрения.</w:t>
      </w:r>
    </w:p>
    <w:p w:rsidR="00003E66" w:rsidRPr="00B7471D" w:rsidRDefault="00003E66" w:rsidP="00B7471D">
      <w:pPr>
        <w:autoSpaceDE w:val="0"/>
        <w:autoSpaceDN w:val="0"/>
        <w:adjustRightInd w:val="0"/>
        <w:spacing w:line="360" w:lineRule="auto"/>
        <w:ind w:firstLine="709"/>
        <w:jc w:val="both"/>
        <w:rPr>
          <w:color w:val="000000"/>
          <w:sz w:val="28"/>
          <w:szCs w:val="28"/>
        </w:rPr>
      </w:pPr>
      <w:r w:rsidRPr="00B7471D">
        <w:rPr>
          <w:color w:val="000000"/>
          <w:sz w:val="28"/>
          <w:szCs w:val="28"/>
        </w:rPr>
        <w:t>При этом включение законодателем органов дознания, дознавателей, а также и следователей в число участников уголовного процесса со стороны обвинения, а следовательно, выполняющих в нем функцию обвинения, вызывает многочисленную критику у процессуалистов, так как говорить о функции данных субъектов как о функции обвинения - значит анализировать деятельность заинтересованного в исходе уголовного дела лица.</w:t>
      </w:r>
    </w:p>
    <w:p w:rsidR="00003E66" w:rsidRPr="00B7471D" w:rsidRDefault="00CB6FB0" w:rsidP="00B7471D">
      <w:pPr>
        <w:autoSpaceDE w:val="0"/>
        <w:autoSpaceDN w:val="0"/>
        <w:adjustRightInd w:val="0"/>
        <w:spacing w:line="360" w:lineRule="auto"/>
        <w:ind w:firstLine="709"/>
        <w:jc w:val="both"/>
        <w:rPr>
          <w:color w:val="000000"/>
          <w:sz w:val="28"/>
          <w:szCs w:val="28"/>
        </w:rPr>
      </w:pPr>
      <w:r w:rsidRPr="00B7471D">
        <w:rPr>
          <w:color w:val="000000"/>
          <w:sz w:val="28"/>
          <w:szCs w:val="28"/>
        </w:rPr>
        <w:t>О</w:t>
      </w:r>
      <w:r w:rsidR="00003E66" w:rsidRPr="00B7471D">
        <w:rPr>
          <w:color w:val="000000"/>
          <w:sz w:val="28"/>
          <w:szCs w:val="28"/>
        </w:rPr>
        <w:t>рган дознания, дознаватель осуществляет на досудебном производстве несколько видов уголовно-процессуальной деятельности, которые можно обозначить как его уголовно-процессуальные подфункции: рассмотрение сообщений о преступлении; исследование обстоятельств дела; уголовное преследование; защита граждан от необоснованного обвинения в совершении преступления; принятие мер по устранению обстоятельств, способствовавших совершению преступления; разрешение уголовных дел и др</w:t>
      </w:r>
      <w:r w:rsidR="00C36B6C" w:rsidRPr="00B7471D">
        <w:rPr>
          <w:rStyle w:val="a5"/>
          <w:color w:val="000000"/>
          <w:sz w:val="28"/>
          <w:szCs w:val="28"/>
          <w:vertAlign w:val="baseline"/>
        </w:rPr>
        <w:footnoteReference w:id="15"/>
      </w:r>
      <w:r w:rsidR="00003E66" w:rsidRPr="00B7471D">
        <w:rPr>
          <w:color w:val="000000"/>
          <w:sz w:val="28"/>
          <w:szCs w:val="28"/>
        </w:rPr>
        <w:t>.</w:t>
      </w:r>
    </w:p>
    <w:p w:rsidR="00003E66" w:rsidRPr="00B7471D" w:rsidRDefault="00003E66" w:rsidP="00B7471D">
      <w:pPr>
        <w:autoSpaceDE w:val="0"/>
        <w:autoSpaceDN w:val="0"/>
        <w:adjustRightInd w:val="0"/>
        <w:spacing w:line="360" w:lineRule="auto"/>
        <w:ind w:firstLine="709"/>
        <w:jc w:val="both"/>
        <w:rPr>
          <w:color w:val="000000"/>
          <w:sz w:val="28"/>
          <w:szCs w:val="28"/>
        </w:rPr>
      </w:pPr>
      <w:r w:rsidRPr="00B7471D">
        <w:rPr>
          <w:color w:val="000000"/>
          <w:sz w:val="28"/>
          <w:szCs w:val="28"/>
        </w:rPr>
        <w:t>Исходя из полномочий дознавателя по принятию решения о прекращении уголовного дела и (или) уголовного преследования в ходе дознания, можно сделать вывод о реализации им также функции разрешения уголовного дела, так как фактически производится решение дела по существу. Тем более, что ни в законе, ни в процессуальной теории однозначного понимания категорий "решение дела по существу" и "функция разрешения уголовного дела" не выработано.</w:t>
      </w:r>
    </w:p>
    <w:p w:rsidR="00003E66" w:rsidRPr="00B7471D" w:rsidRDefault="00003E66" w:rsidP="00B7471D">
      <w:pPr>
        <w:autoSpaceDE w:val="0"/>
        <w:autoSpaceDN w:val="0"/>
        <w:adjustRightInd w:val="0"/>
        <w:spacing w:line="360" w:lineRule="auto"/>
        <w:ind w:firstLine="709"/>
        <w:jc w:val="both"/>
        <w:rPr>
          <w:color w:val="000000"/>
          <w:sz w:val="28"/>
          <w:szCs w:val="28"/>
        </w:rPr>
      </w:pPr>
      <w:r w:rsidRPr="00B7471D">
        <w:rPr>
          <w:color w:val="000000"/>
          <w:sz w:val="28"/>
          <w:szCs w:val="28"/>
        </w:rPr>
        <w:t>Тем не менее, учитывая вышеизложенное, можно сделать вывод, что основной уголовно-процессуальной функцией органов дознания является функция уголовного преследования. В рамках данной функции они осуществляют несколько предусмотренных уголовно-процессуальным законом видов уголовно-процессуальной деятельности (подфункций)</w:t>
      </w:r>
      <w:r w:rsidR="00D1710A" w:rsidRPr="00B7471D">
        <w:rPr>
          <w:rStyle w:val="a5"/>
          <w:color w:val="000000"/>
          <w:sz w:val="28"/>
          <w:szCs w:val="28"/>
          <w:vertAlign w:val="baseline"/>
        </w:rPr>
        <w:footnoteReference w:id="16"/>
      </w:r>
      <w:r w:rsidRPr="00B7471D">
        <w:rPr>
          <w:color w:val="000000"/>
          <w:sz w:val="28"/>
          <w:szCs w:val="28"/>
        </w:rPr>
        <w:t>.</w:t>
      </w:r>
    </w:p>
    <w:p w:rsidR="00003E66" w:rsidRPr="00B7471D" w:rsidRDefault="00003E66" w:rsidP="00B7471D">
      <w:pPr>
        <w:autoSpaceDE w:val="0"/>
        <w:autoSpaceDN w:val="0"/>
        <w:adjustRightInd w:val="0"/>
        <w:spacing w:line="360" w:lineRule="auto"/>
        <w:ind w:firstLine="709"/>
        <w:jc w:val="both"/>
        <w:rPr>
          <w:color w:val="000000"/>
          <w:sz w:val="28"/>
          <w:szCs w:val="28"/>
        </w:rPr>
      </w:pPr>
    </w:p>
    <w:p w:rsidR="00496ADF" w:rsidRPr="00B7471D" w:rsidRDefault="00A25B36" w:rsidP="00B7471D">
      <w:pPr>
        <w:autoSpaceDE w:val="0"/>
        <w:autoSpaceDN w:val="0"/>
        <w:adjustRightInd w:val="0"/>
        <w:spacing w:line="360" w:lineRule="auto"/>
        <w:ind w:firstLine="709"/>
        <w:jc w:val="both"/>
        <w:rPr>
          <w:b/>
          <w:bCs/>
          <w:color w:val="000000"/>
          <w:sz w:val="28"/>
          <w:szCs w:val="28"/>
        </w:rPr>
      </w:pPr>
      <w:r w:rsidRPr="00B7471D">
        <w:rPr>
          <w:b/>
          <w:bCs/>
          <w:color w:val="000000"/>
          <w:sz w:val="28"/>
          <w:szCs w:val="28"/>
        </w:rPr>
        <w:t xml:space="preserve">3. </w:t>
      </w:r>
      <w:r w:rsidR="00496ADF" w:rsidRPr="00B7471D">
        <w:rPr>
          <w:b/>
          <w:bCs/>
          <w:color w:val="000000"/>
          <w:sz w:val="28"/>
          <w:szCs w:val="28"/>
        </w:rPr>
        <w:t>Виды и полномочия органов дознания</w:t>
      </w:r>
    </w:p>
    <w:p w:rsidR="00496ADF" w:rsidRPr="00B7471D" w:rsidRDefault="00496ADF" w:rsidP="00B7471D">
      <w:pPr>
        <w:autoSpaceDE w:val="0"/>
        <w:autoSpaceDN w:val="0"/>
        <w:adjustRightInd w:val="0"/>
        <w:spacing w:line="360" w:lineRule="auto"/>
        <w:ind w:firstLine="709"/>
        <w:jc w:val="both"/>
        <w:rPr>
          <w:color w:val="000000"/>
          <w:sz w:val="28"/>
          <w:szCs w:val="28"/>
        </w:rPr>
      </w:pPr>
    </w:p>
    <w:p w:rsidR="00496ADF" w:rsidRPr="00B7471D" w:rsidRDefault="00496ADF" w:rsidP="00B7471D">
      <w:pPr>
        <w:autoSpaceDE w:val="0"/>
        <w:autoSpaceDN w:val="0"/>
        <w:adjustRightInd w:val="0"/>
        <w:spacing w:line="360" w:lineRule="auto"/>
        <w:ind w:firstLine="709"/>
        <w:jc w:val="both"/>
        <w:rPr>
          <w:color w:val="000000"/>
          <w:sz w:val="28"/>
          <w:szCs w:val="28"/>
        </w:rPr>
      </w:pPr>
      <w:r w:rsidRPr="00B7471D">
        <w:rPr>
          <w:color w:val="000000"/>
          <w:sz w:val="28"/>
          <w:szCs w:val="28"/>
        </w:rPr>
        <w:t>Органы дознания в уголовном процессе</w:t>
      </w:r>
      <w:r w:rsidR="00DE0935" w:rsidRPr="00B7471D">
        <w:rPr>
          <w:color w:val="000000"/>
          <w:sz w:val="28"/>
          <w:szCs w:val="28"/>
        </w:rPr>
        <w:t xml:space="preserve"> </w:t>
      </w:r>
      <w:r w:rsidRPr="00B7471D">
        <w:rPr>
          <w:color w:val="000000"/>
          <w:sz w:val="28"/>
          <w:szCs w:val="28"/>
        </w:rPr>
        <w:t>в пределах своей компетенции выполняют уголовно-процессуальные обязанности в целях выявления, предупреждения и пресечения преступлений, а также обнаружения и закрепления их следов.</w:t>
      </w:r>
    </w:p>
    <w:p w:rsidR="00496ADF" w:rsidRPr="00B7471D" w:rsidRDefault="00496ADF" w:rsidP="00B7471D">
      <w:pPr>
        <w:autoSpaceDE w:val="0"/>
        <w:autoSpaceDN w:val="0"/>
        <w:adjustRightInd w:val="0"/>
        <w:spacing w:line="360" w:lineRule="auto"/>
        <w:ind w:firstLine="709"/>
        <w:jc w:val="both"/>
        <w:rPr>
          <w:color w:val="000000"/>
          <w:sz w:val="28"/>
          <w:szCs w:val="28"/>
        </w:rPr>
      </w:pPr>
      <w:r w:rsidRPr="00B7471D">
        <w:rPr>
          <w:color w:val="000000"/>
          <w:sz w:val="28"/>
          <w:szCs w:val="28"/>
        </w:rPr>
        <w:t>Указанные цели достигаются посредством возбуждения уголовного дела и проведения уголовно-процессуальной деятельности в одной из двух форм:</w:t>
      </w:r>
    </w:p>
    <w:p w:rsidR="00496ADF" w:rsidRPr="00B7471D" w:rsidRDefault="00496ADF" w:rsidP="00B7471D">
      <w:pPr>
        <w:autoSpaceDE w:val="0"/>
        <w:autoSpaceDN w:val="0"/>
        <w:adjustRightInd w:val="0"/>
        <w:spacing w:line="360" w:lineRule="auto"/>
        <w:ind w:firstLine="709"/>
        <w:jc w:val="both"/>
        <w:rPr>
          <w:color w:val="000000"/>
          <w:sz w:val="28"/>
          <w:szCs w:val="28"/>
        </w:rPr>
      </w:pPr>
      <w:r w:rsidRPr="00B7471D">
        <w:rPr>
          <w:color w:val="000000"/>
          <w:sz w:val="28"/>
          <w:szCs w:val="28"/>
        </w:rPr>
        <w:t>- либо в форме производства неотложных следственных действий по уголовным делам, по которым обязательно предварительное следствие, до передачи уголовного дела следователю (такие действия являются первым этапом предварительного следствия);</w:t>
      </w:r>
    </w:p>
    <w:p w:rsidR="00496ADF" w:rsidRPr="00B7471D" w:rsidRDefault="00496ADF" w:rsidP="00B7471D">
      <w:pPr>
        <w:autoSpaceDE w:val="0"/>
        <w:autoSpaceDN w:val="0"/>
        <w:adjustRightInd w:val="0"/>
        <w:spacing w:line="360" w:lineRule="auto"/>
        <w:ind w:firstLine="709"/>
        <w:jc w:val="both"/>
        <w:rPr>
          <w:color w:val="000000"/>
          <w:sz w:val="28"/>
          <w:szCs w:val="28"/>
        </w:rPr>
      </w:pPr>
      <w:r w:rsidRPr="00B7471D">
        <w:rPr>
          <w:color w:val="000000"/>
          <w:sz w:val="28"/>
          <w:szCs w:val="28"/>
        </w:rPr>
        <w:t>- либо в форме дознания (т.е. полного расследования по делам, по которым предварительное следствие не обязательно)</w:t>
      </w:r>
      <w:r w:rsidR="00C36B6C" w:rsidRPr="00B7471D">
        <w:rPr>
          <w:rStyle w:val="a5"/>
          <w:color w:val="000000"/>
          <w:sz w:val="28"/>
          <w:szCs w:val="28"/>
          <w:vertAlign w:val="baseline"/>
        </w:rPr>
        <w:footnoteReference w:id="17"/>
      </w:r>
      <w:r w:rsidRPr="00B7471D">
        <w:rPr>
          <w:color w:val="000000"/>
          <w:sz w:val="28"/>
          <w:szCs w:val="28"/>
        </w:rPr>
        <w:t>.</w:t>
      </w:r>
    </w:p>
    <w:p w:rsidR="00DE0935" w:rsidRPr="00B7471D" w:rsidRDefault="00DE0935" w:rsidP="00B7471D">
      <w:pPr>
        <w:pStyle w:val="ConsPlusNormal"/>
        <w:widowControl/>
        <w:spacing w:line="360" w:lineRule="auto"/>
        <w:ind w:firstLine="709"/>
        <w:jc w:val="both"/>
        <w:rPr>
          <w:rFonts w:ascii="Times New Roman" w:hAnsi="Times New Roman" w:cs="Times New Roman"/>
          <w:color w:val="000000"/>
          <w:sz w:val="28"/>
          <w:szCs w:val="28"/>
        </w:rPr>
      </w:pPr>
      <w:r w:rsidRPr="00B7471D">
        <w:rPr>
          <w:rFonts w:ascii="Times New Roman" w:hAnsi="Times New Roman" w:cs="Times New Roman"/>
          <w:color w:val="000000"/>
          <w:sz w:val="28"/>
          <w:szCs w:val="28"/>
        </w:rPr>
        <w:t>Милиция возглавляла список органов дознания по УПК РСФСР 1922, 1923 и 1960 гг., т.е. почти 80 лет. Она по праву занимала (и занимает) первое место в нем, ибо является наиболее массовой, самой разветвленной системой государственных органов исполнительной власти. В силу этого именно ею в подавляющем большинстве случаев обнаруживаются преступления и принимаются меры к их раскрытию, осуществляются иные виды уголовно-процессуальной деятельности.</w:t>
      </w:r>
    </w:p>
    <w:p w:rsidR="00DE0935" w:rsidRPr="00B7471D" w:rsidRDefault="00DE0935" w:rsidP="00B7471D">
      <w:pPr>
        <w:pStyle w:val="ConsPlusNormal"/>
        <w:widowControl/>
        <w:spacing w:line="360" w:lineRule="auto"/>
        <w:ind w:firstLine="709"/>
        <w:jc w:val="both"/>
        <w:rPr>
          <w:rFonts w:ascii="Times New Roman" w:hAnsi="Times New Roman" w:cs="Times New Roman"/>
          <w:color w:val="000000"/>
          <w:sz w:val="28"/>
          <w:szCs w:val="28"/>
        </w:rPr>
      </w:pPr>
      <w:r w:rsidRPr="00B7471D">
        <w:rPr>
          <w:rFonts w:ascii="Times New Roman" w:hAnsi="Times New Roman" w:cs="Times New Roman"/>
          <w:color w:val="000000"/>
          <w:sz w:val="28"/>
          <w:szCs w:val="28"/>
        </w:rPr>
        <w:t>Но что такое милиция, Уголовно-процессуальные кодексы не определяли. УПК РФ вообще исключил ее из состава органов дознания.</w:t>
      </w:r>
    </w:p>
    <w:p w:rsidR="00DE0935" w:rsidRPr="00B7471D" w:rsidRDefault="00DE0935" w:rsidP="00B7471D">
      <w:pPr>
        <w:pStyle w:val="ConsPlusNormal"/>
        <w:widowControl/>
        <w:spacing w:line="360" w:lineRule="auto"/>
        <w:ind w:firstLine="709"/>
        <w:jc w:val="both"/>
        <w:rPr>
          <w:rFonts w:ascii="Times New Roman" w:hAnsi="Times New Roman" w:cs="Times New Roman"/>
          <w:color w:val="000000"/>
          <w:sz w:val="28"/>
          <w:szCs w:val="28"/>
        </w:rPr>
      </w:pPr>
      <w:r w:rsidRPr="00B7471D">
        <w:rPr>
          <w:rFonts w:ascii="Times New Roman" w:hAnsi="Times New Roman" w:cs="Times New Roman"/>
          <w:color w:val="000000"/>
          <w:sz w:val="28"/>
          <w:szCs w:val="28"/>
        </w:rPr>
        <w:t>Не дает определения понятию "милиция" и Закон о милиции, принятый в 1991 г.. Дефиниция милиции, данная в ст. 1 этого Закона, носит общий характер и, естественно, необходимой ясности в рассматриваемый вопрос не привносит</w:t>
      </w:r>
      <w:r w:rsidR="00C36B6C" w:rsidRPr="00B7471D">
        <w:rPr>
          <w:rStyle w:val="a5"/>
          <w:rFonts w:ascii="Times New Roman" w:hAnsi="Times New Roman"/>
          <w:color w:val="000000"/>
          <w:sz w:val="28"/>
          <w:szCs w:val="28"/>
          <w:vertAlign w:val="baseline"/>
        </w:rPr>
        <w:footnoteReference w:id="18"/>
      </w:r>
      <w:r w:rsidRPr="00B7471D">
        <w:rPr>
          <w:rFonts w:ascii="Times New Roman" w:hAnsi="Times New Roman" w:cs="Times New Roman"/>
          <w:color w:val="000000"/>
          <w:sz w:val="28"/>
          <w:szCs w:val="28"/>
        </w:rPr>
        <w:t>.</w:t>
      </w:r>
    </w:p>
    <w:p w:rsidR="00496ADF" w:rsidRPr="00B7471D" w:rsidRDefault="00B26E0C" w:rsidP="00B7471D">
      <w:pPr>
        <w:autoSpaceDE w:val="0"/>
        <w:autoSpaceDN w:val="0"/>
        <w:adjustRightInd w:val="0"/>
        <w:spacing w:line="360" w:lineRule="auto"/>
        <w:ind w:firstLine="709"/>
        <w:jc w:val="both"/>
        <w:rPr>
          <w:color w:val="000000"/>
          <w:sz w:val="28"/>
          <w:szCs w:val="28"/>
        </w:rPr>
      </w:pPr>
      <w:r w:rsidRPr="00B7471D">
        <w:rPr>
          <w:color w:val="000000"/>
          <w:sz w:val="28"/>
          <w:szCs w:val="28"/>
        </w:rPr>
        <w:t>О</w:t>
      </w:r>
      <w:r w:rsidR="00496ADF" w:rsidRPr="00B7471D">
        <w:rPr>
          <w:color w:val="000000"/>
          <w:sz w:val="28"/>
          <w:szCs w:val="28"/>
        </w:rPr>
        <w:t>рганы дознания могут быть разделены на две группы</w:t>
      </w:r>
      <w:r w:rsidR="007F3A45" w:rsidRPr="00B7471D">
        <w:rPr>
          <w:rStyle w:val="a5"/>
          <w:color w:val="000000"/>
          <w:sz w:val="28"/>
          <w:szCs w:val="28"/>
          <w:vertAlign w:val="baseline"/>
        </w:rPr>
        <w:footnoteReference w:id="19"/>
      </w:r>
      <w:r w:rsidR="00496ADF" w:rsidRPr="00B7471D">
        <w:rPr>
          <w:color w:val="000000"/>
          <w:sz w:val="28"/>
          <w:szCs w:val="28"/>
        </w:rPr>
        <w:t>.</w:t>
      </w:r>
    </w:p>
    <w:p w:rsidR="00496ADF" w:rsidRPr="00B7471D" w:rsidRDefault="00496ADF" w:rsidP="00B7471D">
      <w:pPr>
        <w:autoSpaceDE w:val="0"/>
        <w:autoSpaceDN w:val="0"/>
        <w:adjustRightInd w:val="0"/>
        <w:spacing w:line="360" w:lineRule="auto"/>
        <w:ind w:firstLine="709"/>
        <w:jc w:val="both"/>
        <w:rPr>
          <w:color w:val="000000"/>
          <w:sz w:val="28"/>
          <w:szCs w:val="28"/>
        </w:rPr>
      </w:pPr>
      <w:r w:rsidRPr="00B7471D">
        <w:rPr>
          <w:color w:val="000000"/>
          <w:sz w:val="28"/>
          <w:szCs w:val="28"/>
        </w:rPr>
        <w:t>А. Органы дознания, полномочные проводить только неотложные следственные действия, но не расследование в полном объеме. Это их основная процессуальная обязанность. К ним, с учетом содержания ст. ст. 40 и 157 УПК, а также ряда иных законодательных актов, следует отнести:</w:t>
      </w:r>
    </w:p>
    <w:p w:rsidR="00496ADF" w:rsidRPr="00B7471D" w:rsidRDefault="00496ADF" w:rsidP="00B7471D">
      <w:pPr>
        <w:autoSpaceDE w:val="0"/>
        <w:autoSpaceDN w:val="0"/>
        <w:adjustRightInd w:val="0"/>
        <w:spacing w:line="360" w:lineRule="auto"/>
        <w:ind w:firstLine="709"/>
        <w:jc w:val="both"/>
        <w:rPr>
          <w:color w:val="000000"/>
          <w:sz w:val="28"/>
          <w:szCs w:val="28"/>
        </w:rPr>
      </w:pPr>
      <w:r w:rsidRPr="00B7471D">
        <w:rPr>
          <w:color w:val="000000"/>
          <w:sz w:val="28"/>
          <w:szCs w:val="28"/>
        </w:rPr>
        <w:t>1) органы исполнительной власти, осуществляющие оперативно-розыскную деятельность в соответствии с Федеральным законом от 12 августа 1995 г. N 144 "Об оперативно-розыскной деятельности" (согласно ст. ст. 1 и 13 указанного Закона органы, осуществляющие оперативно-розыскную деятельность, - это оперативные подразделения следующих государственных органов: органов внутренних дел; органов федеральной службы безопасности; федеральных органов государственной охраны; таможенных органов; Службы внешней разведки РФ; Министерства юстиции РФ, а конкретно - Федеральной службы исполнения наказаний; органов по контролю за оборотом наркотических средств и психотропных веществ; органа внешней разведки Министерства обороны РФ);</w:t>
      </w:r>
    </w:p>
    <w:p w:rsidR="00496ADF" w:rsidRPr="00B7471D" w:rsidRDefault="00496ADF" w:rsidP="00B7471D">
      <w:pPr>
        <w:autoSpaceDE w:val="0"/>
        <w:autoSpaceDN w:val="0"/>
        <w:adjustRightInd w:val="0"/>
        <w:spacing w:line="360" w:lineRule="auto"/>
        <w:ind w:firstLine="709"/>
        <w:jc w:val="both"/>
        <w:rPr>
          <w:color w:val="000000"/>
          <w:sz w:val="28"/>
          <w:szCs w:val="28"/>
        </w:rPr>
      </w:pPr>
      <w:r w:rsidRPr="00B7471D">
        <w:rPr>
          <w:color w:val="000000"/>
          <w:sz w:val="28"/>
          <w:szCs w:val="28"/>
        </w:rPr>
        <w:t>2) командиров воинских частей, соединений, начальников военных учреждений или гарнизонов;</w:t>
      </w:r>
    </w:p>
    <w:p w:rsidR="00496ADF" w:rsidRPr="00B7471D" w:rsidRDefault="00496ADF" w:rsidP="00B7471D">
      <w:pPr>
        <w:autoSpaceDE w:val="0"/>
        <w:autoSpaceDN w:val="0"/>
        <w:adjustRightInd w:val="0"/>
        <w:spacing w:line="360" w:lineRule="auto"/>
        <w:ind w:firstLine="709"/>
        <w:jc w:val="both"/>
        <w:rPr>
          <w:color w:val="000000"/>
          <w:sz w:val="28"/>
          <w:szCs w:val="28"/>
        </w:rPr>
      </w:pPr>
      <w:r w:rsidRPr="00B7471D">
        <w:rPr>
          <w:color w:val="000000"/>
          <w:sz w:val="28"/>
          <w:szCs w:val="28"/>
        </w:rPr>
        <w:t>3) капитанов морских и речных судов, находящихся в дальнем плавании, - по уголовным делам о преступлениях, совершенных на данных судах;</w:t>
      </w:r>
    </w:p>
    <w:p w:rsidR="00496ADF" w:rsidRPr="00B7471D" w:rsidRDefault="00496ADF" w:rsidP="00B7471D">
      <w:pPr>
        <w:autoSpaceDE w:val="0"/>
        <w:autoSpaceDN w:val="0"/>
        <w:adjustRightInd w:val="0"/>
        <w:spacing w:line="360" w:lineRule="auto"/>
        <w:ind w:firstLine="709"/>
        <w:jc w:val="both"/>
        <w:rPr>
          <w:color w:val="000000"/>
          <w:sz w:val="28"/>
          <w:szCs w:val="28"/>
        </w:rPr>
      </w:pPr>
      <w:r w:rsidRPr="00B7471D">
        <w:rPr>
          <w:color w:val="000000"/>
          <w:sz w:val="28"/>
          <w:szCs w:val="28"/>
        </w:rPr>
        <w:t>4) руководителей геологоразведочных партий и зимовок, удаленных от мест расположения иных органов дознания - по уголовным делам о преступлениях, совершенных по месту нахождения данных партий и зимовок;</w:t>
      </w:r>
    </w:p>
    <w:p w:rsidR="00496ADF" w:rsidRPr="00B7471D" w:rsidRDefault="00496ADF" w:rsidP="00B7471D">
      <w:pPr>
        <w:autoSpaceDE w:val="0"/>
        <w:autoSpaceDN w:val="0"/>
        <w:adjustRightInd w:val="0"/>
        <w:spacing w:line="360" w:lineRule="auto"/>
        <w:ind w:firstLine="709"/>
        <w:jc w:val="both"/>
        <w:rPr>
          <w:color w:val="000000"/>
          <w:sz w:val="28"/>
          <w:szCs w:val="28"/>
        </w:rPr>
      </w:pPr>
      <w:r w:rsidRPr="00B7471D">
        <w:rPr>
          <w:color w:val="000000"/>
          <w:sz w:val="28"/>
          <w:szCs w:val="28"/>
        </w:rPr>
        <w:t>5) глав дипломатических представительств и консульских учреждений Российской Федерации - по уголовным делам о преступлениях, совершенных в пределах территорий данных представительств и учреждений.</w:t>
      </w:r>
    </w:p>
    <w:p w:rsidR="00496ADF" w:rsidRPr="00B7471D" w:rsidRDefault="00496ADF" w:rsidP="00B7471D">
      <w:pPr>
        <w:autoSpaceDE w:val="0"/>
        <w:autoSpaceDN w:val="0"/>
        <w:adjustRightInd w:val="0"/>
        <w:spacing w:line="360" w:lineRule="auto"/>
        <w:ind w:firstLine="709"/>
        <w:jc w:val="both"/>
        <w:rPr>
          <w:color w:val="000000"/>
          <w:sz w:val="28"/>
          <w:szCs w:val="28"/>
        </w:rPr>
      </w:pPr>
      <w:r w:rsidRPr="00B7471D">
        <w:rPr>
          <w:color w:val="000000"/>
          <w:sz w:val="28"/>
          <w:szCs w:val="28"/>
        </w:rPr>
        <w:t>Перечисленные субъекты при получении информации о преступлении в пределах своей компетенции возбуждают уголовные дела и производят любые следственные действия, необходимые в конкретной ситуации для закрепления следов преступления и пресечения преступной деятельности лиц, подозреваемых в совершении преступлений</w:t>
      </w:r>
      <w:r w:rsidR="007F3A45" w:rsidRPr="00B7471D">
        <w:rPr>
          <w:rStyle w:val="a5"/>
          <w:color w:val="000000"/>
          <w:sz w:val="28"/>
          <w:szCs w:val="28"/>
          <w:vertAlign w:val="baseline"/>
        </w:rPr>
        <w:footnoteReference w:id="20"/>
      </w:r>
      <w:r w:rsidRPr="00B7471D">
        <w:rPr>
          <w:color w:val="000000"/>
          <w:sz w:val="28"/>
          <w:szCs w:val="28"/>
        </w:rPr>
        <w:t>.</w:t>
      </w:r>
    </w:p>
    <w:p w:rsidR="00496ADF" w:rsidRPr="00B7471D" w:rsidRDefault="00496ADF" w:rsidP="00B7471D">
      <w:pPr>
        <w:autoSpaceDE w:val="0"/>
        <w:autoSpaceDN w:val="0"/>
        <w:adjustRightInd w:val="0"/>
        <w:spacing w:line="360" w:lineRule="auto"/>
        <w:ind w:firstLine="709"/>
        <w:jc w:val="both"/>
        <w:rPr>
          <w:color w:val="000000"/>
          <w:sz w:val="28"/>
          <w:szCs w:val="28"/>
        </w:rPr>
      </w:pPr>
      <w:r w:rsidRPr="00B7471D">
        <w:rPr>
          <w:color w:val="000000"/>
          <w:sz w:val="28"/>
          <w:szCs w:val="28"/>
        </w:rPr>
        <w:t>По смыслу закона названные органы дознания полномочны возбуждать уголовные дела и проводить неотложные следственные действия исключительно тогда, когда процессуальные мероприятия, необходимые в конкретном случае, по объективным причинам невозможно отсрочить до прибытия следователя (опасность уничтожения или сокрытия следов преступлений, уклонение подозреваемого лица от расследования, продолжение им преступной деятельности и т.п.). При отсутствии подобных причин материалы о преступлении должны быть переданы по подследственности в соответствующий орган предварительного следствия согласно п. 3 ч. 1 ст. 145 УПК.</w:t>
      </w:r>
    </w:p>
    <w:p w:rsidR="00496ADF" w:rsidRPr="00B7471D" w:rsidRDefault="00496ADF" w:rsidP="00B7471D">
      <w:pPr>
        <w:autoSpaceDE w:val="0"/>
        <w:autoSpaceDN w:val="0"/>
        <w:adjustRightInd w:val="0"/>
        <w:spacing w:line="360" w:lineRule="auto"/>
        <w:ind w:firstLine="709"/>
        <w:jc w:val="both"/>
        <w:rPr>
          <w:color w:val="000000"/>
          <w:sz w:val="28"/>
          <w:szCs w:val="28"/>
        </w:rPr>
      </w:pPr>
      <w:r w:rsidRPr="00B7471D">
        <w:rPr>
          <w:color w:val="000000"/>
          <w:sz w:val="28"/>
          <w:szCs w:val="28"/>
        </w:rPr>
        <w:t>Органы дознания, которые наделены полномочиями в сфере оперативно-розыскной деятельности (т.е. оперативные подразделения соответствующих государственных органов), обязаны выполнять поручения следователя о проведении оперативно-розыскных мероприятий (п. 4 ч. 2 ст. 38 УПК).</w:t>
      </w:r>
    </w:p>
    <w:p w:rsidR="00496ADF" w:rsidRPr="00B7471D" w:rsidRDefault="00496ADF" w:rsidP="00B7471D">
      <w:pPr>
        <w:autoSpaceDE w:val="0"/>
        <w:autoSpaceDN w:val="0"/>
        <w:adjustRightInd w:val="0"/>
        <w:spacing w:line="360" w:lineRule="auto"/>
        <w:ind w:firstLine="709"/>
        <w:jc w:val="both"/>
        <w:rPr>
          <w:color w:val="000000"/>
          <w:sz w:val="28"/>
          <w:szCs w:val="28"/>
        </w:rPr>
      </w:pPr>
      <w:r w:rsidRPr="00B7471D">
        <w:rPr>
          <w:color w:val="000000"/>
          <w:sz w:val="28"/>
          <w:szCs w:val="28"/>
        </w:rPr>
        <w:t>Должностные лица, выполняющие функции органов дознания, - капитаны морских судов, находящихся в плавании, руководители геологоразведочных партий и зимовок, а также главы дипломатических представительств и консульских учреждений - наделены процессуальными полномочиями потому, что они могут оказаться единственными представителями государственной власти на определенной территории</w:t>
      </w:r>
      <w:r w:rsidR="00F258F7" w:rsidRPr="00B7471D">
        <w:rPr>
          <w:rStyle w:val="a5"/>
          <w:color w:val="000000"/>
          <w:sz w:val="28"/>
          <w:szCs w:val="28"/>
          <w:vertAlign w:val="baseline"/>
        </w:rPr>
        <w:footnoteReference w:id="21"/>
      </w:r>
      <w:r w:rsidRPr="00B7471D">
        <w:rPr>
          <w:color w:val="000000"/>
          <w:sz w:val="28"/>
          <w:szCs w:val="28"/>
        </w:rPr>
        <w:t>.</w:t>
      </w:r>
    </w:p>
    <w:p w:rsidR="00496ADF" w:rsidRPr="00B7471D" w:rsidRDefault="00496ADF" w:rsidP="00B7471D">
      <w:pPr>
        <w:autoSpaceDE w:val="0"/>
        <w:autoSpaceDN w:val="0"/>
        <w:adjustRightInd w:val="0"/>
        <w:spacing w:line="360" w:lineRule="auto"/>
        <w:ind w:firstLine="709"/>
        <w:jc w:val="both"/>
        <w:rPr>
          <w:color w:val="000000"/>
          <w:sz w:val="28"/>
          <w:szCs w:val="28"/>
        </w:rPr>
      </w:pPr>
      <w:r w:rsidRPr="00B7471D">
        <w:rPr>
          <w:color w:val="000000"/>
          <w:sz w:val="28"/>
          <w:szCs w:val="28"/>
        </w:rPr>
        <w:t>Б. Органы дознания, для которых главной процессуальной обязанностью является производство дознания по делам, по которым производство предварительного следствия не обязательно (в то же время они, как и органы дознания, включенные в первую группу, полномочны проводить и неотложные следственные действия по делам, по которым предварительное следствие обязательно)</w:t>
      </w:r>
      <w:r w:rsidR="00D32A1F" w:rsidRPr="00B7471D">
        <w:rPr>
          <w:rStyle w:val="a5"/>
          <w:color w:val="000000"/>
          <w:sz w:val="28"/>
          <w:szCs w:val="28"/>
          <w:vertAlign w:val="baseline"/>
        </w:rPr>
        <w:footnoteReference w:id="22"/>
      </w:r>
      <w:r w:rsidRPr="00B7471D">
        <w:rPr>
          <w:color w:val="000000"/>
          <w:sz w:val="28"/>
          <w:szCs w:val="28"/>
        </w:rPr>
        <w:t>. В них состоят специально предназначенные для проведения расследования должностные лица - дознаватели. Часть 3 ст. 151 УПК к их числу относит:</w:t>
      </w:r>
    </w:p>
    <w:p w:rsidR="00496ADF" w:rsidRPr="00B7471D" w:rsidRDefault="00496ADF" w:rsidP="00B7471D">
      <w:pPr>
        <w:autoSpaceDE w:val="0"/>
        <w:autoSpaceDN w:val="0"/>
        <w:adjustRightInd w:val="0"/>
        <w:spacing w:line="360" w:lineRule="auto"/>
        <w:ind w:firstLine="709"/>
        <w:jc w:val="both"/>
        <w:rPr>
          <w:color w:val="000000"/>
          <w:sz w:val="28"/>
          <w:szCs w:val="28"/>
        </w:rPr>
      </w:pPr>
      <w:r w:rsidRPr="00B7471D">
        <w:rPr>
          <w:color w:val="000000"/>
          <w:sz w:val="28"/>
          <w:szCs w:val="28"/>
        </w:rPr>
        <w:t>1) органы внутренних дел;</w:t>
      </w:r>
    </w:p>
    <w:p w:rsidR="00496ADF" w:rsidRPr="00B7471D" w:rsidRDefault="00496ADF" w:rsidP="00B7471D">
      <w:pPr>
        <w:autoSpaceDE w:val="0"/>
        <w:autoSpaceDN w:val="0"/>
        <w:adjustRightInd w:val="0"/>
        <w:spacing w:line="360" w:lineRule="auto"/>
        <w:ind w:firstLine="709"/>
        <w:jc w:val="both"/>
        <w:rPr>
          <w:color w:val="000000"/>
          <w:sz w:val="28"/>
          <w:szCs w:val="28"/>
        </w:rPr>
      </w:pPr>
      <w:r w:rsidRPr="00B7471D">
        <w:rPr>
          <w:color w:val="000000"/>
          <w:sz w:val="28"/>
          <w:szCs w:val="28"/>
        </w:rPr>
        <w:t>2) пограничные органы федеральной службы безопасности;</w:t>
      </w:r>
    </w:p>
    <w:p w:rsidR="00496ADF" w:rsidRPr="00B7471D" w:rsidRDefault="00496ADF" w:rsidP="00B7471D">
      <w:pPr>
        <w:autoSpaceDE w:val="0"/>
        <w:autoSpaceDN w:val="0"/>
        <w:adjustRightInd w:val="0"/>
        <w:spacing w:line="360" w:lineRule="auto"/>
        <w:ind w:firstLine="709"/>
        <w:jc w:val="both"/>
        <w:rPr>
          <w:color w:val="000000"/>
          <w:sz w:val="28"/>
          <w:szCs w:val="28"/>
        </w:rPr>
      </w:pPr>
      <w:r w:rsidRPr="00B7471D">
        <w:rPr>
          <w:color w:val="000000"/>
          <w:sz w:val="28"/>
          <w:szCs w:val="28"/>
        </w:rPr>
        <w:t>3) органы службы судебных приставов Министерства юстиции РФ (т.е. Главного судебного пристава Российской Федерации, главного военного судебного пристава, главного судебного пристава субъекта Российской Федерации, их заместителей, старшего судебного пристава, старшего военного судебного пристава, а также старшего судебного пристава Конституционного Суда РФ, Верховного Суда РФ и Высшего Арбитражного Суда РФ);</w:t>
      </w:r>
    </w:p>
    <w:p w:rsidR="00496ADF" w:rsidRPr="00B7471D" w:rsidRDefault="00496ADF" w:rsidP="00B7471D">
      <w:pPr>
        <w:autoSpaceDE w:val="0"/>
        <w:autoSpaceDN w:val="0"/>
        <w:adjustRightInd w:val="0"/>
        <w:spacing w:line="360" w:lineRule="auto"/>
        <w:ind w:firstLine="709"/>
        <w:jc w:val="both"/>
        <w:rPr>
          <w:color w:val="000000"/>
          <w:sz w:val="28"/>
          <w:szCs w:val="28"/>
        </w:rPr>
      </w:pPr>
      <w:r w:rsidRPr="00B7471D">
        <w:rPr>
          <w:color w:val="000000"/>
          <w:sz w:val="28"/>
          <w:szCs w:val="28"/>
        </w:rPr>
        <w:t>4) таможенные органы;</w:t>
      </w:r>
    </w:p>
    <w:p w:rsidR="00496ADF" w:rsidRPr="00B7471D" w:rsidRDefault="00496ADF" w:rsidP="00B7471D">
      <w:pPr>
        <w:autoSpaceDE w:val="0"/>
        <w:autoSpaceDN w:val="0"/>
        <w:adjustRightInd w:val="0"/>
        <w:spacing w:line="360" w:lineRule="auto"/>
        <w:ind w:firstLine="709"/>
        <w:jc w:val="both"/>
        <w:rPr>
          <w:color w:val="000000"/>
          <w:sz w:val="28"/>
          <w:szCs w:val="28"/>
        </w:rPr>
      </w:pPr>
      <w:r w:rsidRPr="00B7471D">
        <w:rPr>
          <w:color w:val="000000"/>
          <w:sz w:val="28"/>
          <w:szCs w:val="28"/>
        </w:rPr>
        <w:t>5) органы государственного пожарного надзора государственной противопожарной службы;</w:t>
      </w:r>
    </w:p>
    <w:p w:rsidR="00496ADF" w:rsidRPr="00B7471D" w:rsidRDefault="00496ADF" w:rsidP="00B7471D">
      <w:pPr>
        <w:autoSpaceDE w:val="0"/>
        <w:autoSpaceDN w:val="0"/>
        <w:adjustRightInd w:val="0"/>
        <w:spacing w:line="360" w:lineRule="auto"/>
        <w:ind w:firstLine="709"/>
        <w:jc w:val="both"/>
        <w:rPr>
          <w:color w:val="000000"/>
          <w:sz w:val="28"/>
          <w:szCs w:val="28"/>
        </w:rPr>
      </w:pPr>
      <w:r w:rsidRPr="00B7471D">
        <w:rPr>
          <w:color w:val="000000"/>
          <w:sz w:val="28"/>
          <w:szCs w:val="28"/>
        </w:rPr>
        <w:t>6) органы по контролю за оборотом наркотических средств и психотропных веществ</w:t>
      </w:r>
      <w:r w:rsidR="00F258F7" w:rsidRPr="00B7471D">
        <w:rPr>
          <w:rStyle w:val="a5"/>
          <w:color w:val="000000"/>
          <w:sz w:val="28"/>
          <w:szCs w:val="28"/>
          <w:vertAlign w:val="baseline"/>
        </w:rPr>
        <w:footnoteReference w:id="23"/>
      </w:r>
      <w:r w:rsidRPr="00B7471D">
        <w:rPr>
          <w:color w:val="000000"/>
          <w:sz w:val="28"/>
          <w:szCs w:val="28"/>
        </w:rPr>
        <w:t>.</w:t>
      </w:r>
    </w:p>
    <w:p w:rsidR="00496ADF" w:rsidRPr="00B7471D" w:rsidRDefault="00496ADF" w:rsidP="00B7471D">
      <w:pPr>
        <w:autoSpaceDE w:val="0"/>
        <w:autoSpaceDN w:val="0"/>
        <w:adjustRightInd w:val="0"/>
        <w:spacing w:line="360" w:lineRule="auto"/>
        <w:ind w:firstLine="709"/>
        <w:jc w:val="both"/>
        <w:rPr>
          <w:color w:val="000000"/>
          <w:sz w:val="28"/>
          <w:szCs w:val="28"/>
        </w:rPr>
      </w:pPr>
      <w:r w:rsidRPr="00B7471D">
        <w:rPr>
          <w:color w:val="000000"/>
          <w:sz w:val="28"/>
          <w:szCs w:val="28"/>
        </w:rPr>
        <w:t>Часть 3 ст. 151 УПК определяет также компетенцию дознавателей перечисленных органов.</w:t>
      </w:r>
    </w:p>
    <w:p w:rsidR="00496ADF" w:rsidRPr="00B7471D" w:rsidRDefault="00496ADF" w:rsidP="00B7471D">
      <w:pPr>
        <w:autoSpaceDE w:val="0"/>
        <w:autoSpaceDN w:val="0"/>
        <w:adjustRightInd w:val="0"/>
        <w:spacing w:line="360" w:lineRule="auto"/>
        <w:ind w:firstLine="709"/>
        <w:jc w:val="both"/>
        <w:rPr>
          <w:color w:val="000000"/>
          <w:sz w:val="28"/>
          <w:szCs w:val="28"/>
        </w:rPr>
      </w:pPr>
      <w:r w:rsidRPr="00B7471D">
        <w:rPr>
          <w:color w:val="000000"/>
          <w:sz w:val="28"/>
          <w:szCs w:val="28"/>
        </w:rPr>
        <w:t>3. Дознание по делам, по которым предварительное следствие не обязательно, обычно проводится в условиях, когда известно лицо, совершившее преступление. Как правило, обстоятельства преступления достаточно очевидны. В связи с этим задачи органов дознания по таким делам считаются менее сложными по сравнению с теми, что решает следователь. По существу они сводятся к пресечению преступлений, а также закреплению их следов процессуальными средствами.</w:t>
      </w:r>
    </w:p>
    <w:p w:rsidR="00496ADF" w:rsidRPr="00B7471D" w:rsidRDefault="00496ADF" w:rsidP="00B7471D">
      <w:pPr>
        <w:autoSpaceDE w:val="0"/>
        <w:autoSpaceDN w:val="0"/>
        <w:adjustRightInd w:val="0"/>
        <w:spacing w:line="360" w:lineRule="auto"/>
        <w:ind w:firstLine="709"/>
        <w:jc w:val="both"/>
        <w:rPr>
          <w:color w:val="000000"/>
          <w:sz w:val="28"/>
          <w:szCs w:val="28"/>
        </w:rPr>
      </w:pPr>
      <w:r w:rsidRPr="00B7471D">
        <w:rPr>
          <w:color w:val="000000"/>
          <w:sz w:val="28"/>
          <w:szCs w:val="28"/>
        </w:rPr>
        <w:t>4. Все органы дознания должны исполнять поручения следователя о производстве отдельных следственных действий, постановления о задержании, приводе, аресте, содействовать следователю в производстве им следственных действий (см. ст. ст. 38, 39, 157, 163, 164 УК).</w:t>
      </w:r>
    </w:p>
    <w:p w:rsidR="00496ADF" w:rsidRPr="00B7471D" w:rsidRDefault="00496ADF" w:rsidP="00B7471D">
      <w:pPr>
        <w:autoSpaceDE w:val="0"/>
        <w:autoSpaceDN w:val="0"/>
        <w:adjustRightInd w:val="0"/>
        <w:spacing w:line="360" w:lineRule="auto"/>
        <w:ind w:firstLine="709"/>
        <w:jc w:val="both"/>
        <w:rPr>
          <w:color w:val="000000"/>
          <w:sz w:val="28"/>
          <w:szCs w:val="28"/>
        </w:rPr>
      </w:pPr>
      <w:r w:rsidRPr="00B7471D">
        <w:rPr>
          <w:color w:val="000000"/>
          <w:sz w:val="28"/>
          <w:szCs w:val="28"/>
        </w:rPr>
        <w:t>5. От имени органа дознания, если он представляет собой государственный орган, выступает его руководитель (заместитель руководителя). Именно он принимает решения (или утверждает таковые) по принципиальным вопросам: о возбуждении уголовного дела, производстве неотложных следственных действий, задержании, дальнейшем направлении дела - по делам, по которым обязательно предварительное следствие; о продлении срока проверки заявления или сообщения о преступлении, об утверждении обвинительного акта - по делам, по которым предварительное следствие не обязательно (ст. ст. 91, 144, 145, 157, 225 УПК).</w:t>
      </w:r>
    </w:p>
    <w:p w:rsidR="00496ADF" w:rsidRPr="00B7471D" w:rsidRDefault="00496ADF" w:rsidP="00B7471D">
      <w:pPr>
        <w:autoSpaceDE w:val="0"/>
        <w:autoSpaceDN w:val="0"/>
        <w:adjustRightInd w:val="0"/>
        <w:spacing w:line="360" w:lineRule="auto"/>
        <w:ind w:firstLine="709"/>
        <w:jc w:val="both"/>
        <w:rPr>
          <w:color w:val="000000"/>
          <w:sz w:val="28"/>
          <w:szCs w:val="28"/>
        </w:rPr>
      </w:pPr>
      <w:r w:rsidRPr="00B7471D">
        <w:rPr>
          <w:color w:val="000000"/>
          <w:sz w:val="28"/>
          <w:szCs w:val="28"/>
        </w:rPr>
        <w:t>6. Начальник органа дознания вправе давать указания дознавателю по любым вопросам расследования. Такие указания обязательны для исполнения (ч. 4 ст. 41 УПК)</w:t>
      </w:r>
      <w:r w:rsidR="00D32A1F" w:rsidRPr="00B7471D">
        <w:rPr>
          <w:rStyle w:val="a5"/>
          <w:color w:val="000000"/>
          <w:sz w:val="28"/>
          <w:szCs w:val="28"/>
          <w:vertAlign w:val="baseline"/>
        </w:rPr>
        <w:footnoteReference w:id="24"/>
      </w:r>
      <w:r w:rsidRPr="00B7471D">
        <w:rPr>
          <w:color w:val="000000"/>
          <w:sz w:val="28"/>
          <w:szCs w:val="28"/>
        </w:rPr>
        <w:t>.</w:t>
      </w:r>
    </w:p>
    <w:p w:rsidR="00496ADF" w:rsidRPr="00B7471D" w:rsidRDefault="00496ADF" w:rsidP="00B7471D">
      <w:pPr>
        <w:autoSpaceDE w:val="0"/>
        <w:autoSpaceDN w:val="0"/>
        <w:adjustRightInd w:val="0"/>
        <w:spacing w:line="360" w:lineRule="auto"/>
        <w:ind w:firstLine="709"/>
        <w:jc w:val="both"/>
        <w:rPr>
          <w:color w:val="000000"/>
          <w:sz w:val="28"/>
          <w:szCs w:val="28"/>
        </w:rPr>
      </w:pPr>
      <w:r w:rsidRPr="00B7471D">
        <w:rPr>
          <w:color w:val="000000"/>
          <w:sz w:val="28"/>
          <w:szCs w:val="28"/>
        </w:rPr>
        <w:t>7. Уголовно-процессуальные действия, направленные на собирание доказательств, применение мер уголовно-процессуального принуждения, осуществляют:</w:t>
      </w:r>
    </w:p>
    <w:p w:rsidR="00496ADF" w:rsidRPr="00B7471D" w:rsidRDefault="00496ADF" w:rsidP="00B7471D">
      <w:pPr>
        <w:autoSpaceDE w:val="0"/>
        <w:autoSpaceDN w:val="0"/>
        <w:adjustRightInd w:val="0"/>
        <w:spacing w:line="360" w:lineRule="auto"/>
        <w:ind w:firstLine="709"/>
        <w:jc w:val="both"/>
        <w:rPr>
          <w:color w:val="000000"/>
          <w:sz w:val="28"/>
          <w:szCs w:val="28"/>
        </w:rPr>
      </w:pPr>
      <w:r w:rsidRPr="00B7471D">
        <w:rPr>
          <w:color w:val="000000"/>
          <w:sz w:val="28"/>
          <w:szCs w:val="28"/>
        </w:rPr>
        <w:t>а) по делам, по которым предварительное следствие не обязательно, - дознаватель (сотрудник органа дознания, занимающий должность дознавателя);</w:t>
      </w:r>
    </w:p>
    <w:p w:rsidR="00496ADF" w:rsidRPr="00B7471D" w:rsidRDefault="00496ADF" w:rsidP="00B7471D">
      <w:pPr>
        <w:autoSpaceDE w:val="0"/>
        <w:autoSpaceDN w:val="0"/>
        <w:adjustRightInd w:val="0"/>
        <w:spacing w:line="360" w:lineRule="auto"/>
        <w:ind w:firstLine="709"/>
        <w:jc w:val="both"/>
        <w:rPr>
          <w:color w:val="000000"/>
          <w:sz w:val="28"/>
          <w:szCs w:val="28"/>
        </w:rPr>
      </w:pPr>
      <w:r w:rsidRPr="00B7471D">
        <w:rPr>
          <w:color w:val="000000"/>
          <w:sz w:val="28"/>
          <w:szCs w:val="28"/>
        </w:rPr>
        <w:t>б) по делам, по которым предварительное следствие обязательно, - сотрудник органа дознания, получающий полномочия участвовать в деле от начальника органа дознания (или его заместителя), который должен указать ему на необходимость принятия дела к производству и проведения неотложных следственных действий в постановлении о возбуждении уголовного дела (такой сотрудник при проведении процессуальных действий наделен правами и обязанностями дознавателя)</w:t>
      </w:r>
      <w:r w:rsidR="00D32A1F" w:rsidRPr="00B7471D">
        <w:rPr>
          <w:rStyle w:val="a5"/>
          <w:color w:val="000000"/>
          <w:sz w:val="28"/>
          <w:szCs w:val="28"/>
          <w:vertAlign w:val="baseline"/>
        </w:rPr>
        <w:footnoteReference w:id="25"/>
      </w:r>
      <w:r w:rsidRPr="00B7471D">
        <w:rPr>
          <w:color w:val="000000"/>
          <w:sz w:val="28"/>
          <w:szCs w:val="28"/>
        </w:rPr>
        <w:t>.</w:t>
      </w:r>
    </w:p>
    <w:p w:rsidR="005B5263" w:rsidRPr="00B7471D" w:rsidRDefault="005B5263" w:rsidP="00B7471D">
      <w:pPr>
        <w:spacing w:line="360" w:lineRule="auto"/>
        <w:ind w:firstLine="709"/>
        <w:jc w:val="both"/>
        <w:rPr>
          <w:color w:val="000000"/>
          <w:sz w:val="28"/>
          <w:szCs w:val="28"/>
        </w:rPr>
      </w:pPr>
    </w:p>
    <w:p w:rsidR="005B5263" w:rsidRPr="00B7471D" w:rsidRDefault="00B7471D" w:rsidP="00B7471D">
      <w:pPr>
        <w:spacing w:line="360" w:lineRule="auto"/>
        <w:ind w:firstLine="709"/>
        <w:jc w:val="both"/>
        <w:rPr>
          <w:b/>
          <w:bCs/>
          <w:color w:val="000000"/>
          <w:sz w:val="28"/>
          <w:szCs w:val="28"/>
        </w:rPr>
      </w:pPr>
      <w:r>
        <w:rPr>
          <w:color w:val="000000"/>
          <w:sz w:val="28"/>
          <w:szCs w:val="28"/>
        </w:rPr>
        <w:br w:type="page"/>
      </w:r>
      <w:r w:rsidR="005B5263" w:rsidRPr="00B7471D">
        <w:rPr>
          <w:b/>
          <w:bCs/>
          <w:color w:val="000000"/>
          <w:sz w:val="28"/>
          <w:szCs w:val="28"/>
        </w:rPr>
        <w:t>Заключение</w:t>
      </w:r>
    </w:p>
    <w:p w:rsidR="005B5263" w:rsidRPr="00B7471D" w:rsidRDefault="005B5263" w:rsidP="00B7471D">
      <w:pPr>
        <w:spacing w:line="360" w:lineRule="auto"/>
        <w:ind w:firstLine="709"/>
        <w:jc w:val="both"/>
        <w:rPr>
          <w:color w:val="000000"/>
          <w:sz w:val="28"/>
          <w:szCs w:val="28"/>
        </w:rPr>
      </w:pPr>
    </w:p>
    <w:p w:rsidR="00B7471D" w:rsidRDefault="0080604F" w:rsidP="00B7471D">
      <w:pPr>
        <w:autoSpaceDE w:val="0"/>
        <w:autoSpaceDN w:val="0"/>
        <w:adjustRightInd w:val="0"/>
        <w:spacing w:line="360" w:lineRule="auto"/>
        <w:ind w:firstLine="709"/>
        <w:jc w:val="both"/>
        <w:rPr>
          <w:color w:val="000000"/>
          <w:sz w:val="28"/>
          <w:szCs w:val="28"/>
        </w:rPr>
      </w:pPr>
      <w:r w:rsidRPr="00B7471D">
        <w:rPr>
          <w:color w:val="000000"/>
          <w:sz w:val="28"/>
          <w:szCs w:val="28"/>
        </w:rPr>
        <w:t>Органы дознания в уголовном процессе - государственные органы и должностные лица, которые в пределах своей компетенции выполняют уголовно-процессуальные обязанности в целях выявления, предупреждения и пресечения преступлений, а также обнаружения и закрепления их следов.</w:t>
      </w:r>
    </w:p>
    <w:p w:rsidR="00B7471D" w:rsidRDefault="00AB1016" w:rsidP="00B7471D">
      <w:pPr>
        <w:spacing w:line="360" w:lineRule="auto"/>
        <w:ind w:firstLine="709"/>
        <w:jc w:val="both"/>
        <w:rPr>
          <w:color w:val="000000"/>
          <w:sz w:val="28"/>
          <w:szCs w:val="28"/>
        </w:rPr>
      </w:pPr>
      <w:r w:rsidRPr="00B7471D">
        <w:rPr>
          <w:color w:val="000000"/>
          <w:sz w:val="28"/>
          <w:szCs w:val="28"/>
        </w:rPr>
        <w:t>Дознание в органах внутренних дел осуществляется по составам преступлений, предусмотренных более чем 80 статьями Уголовного кодекса Российской Федерации. Это преступления, относящиеся к категории небольшой или средней тяжести, за которые предусмотрено наказание до 5 лет лишения свободы.</w:t>
      </w:r>
    </w:p>
    <w:p w:rsidR="00AB1016" w:rsidRPr="00B7471D" w:rsidRDefault="00AB1016" w:rsidP="00B7471D">
      <w:pPr>
        <w:spacing w:line="360" w:lineRule="auto"/>
        <w:ind w:firstLine="709"/>
        <w:jc w:val="both"/>
        <w:rPr>
          <w:color w:val="000000"/>
          <w:sz w:val="28"/>
          <w:szCs w:val="28"/>
        </w:rPr>
      </w:pPr>
      <w:r w:rsidRPr="00B7471D">
        <w:rPr>
          <w:color w:val="000000"/>
          <w:sz w:val="28"/>
          <w:szCs w:val="28"/>
        </w:rPr>
        <w:t>На органы дознания возлагаются:</w:t>
      </w:r>
    </w:p>
    <w:p w:rsidR="00AB1016" w:rsidRPr="00B7471D" w:rsidRDefault="00AB1016" w:rsidP="00B7471D">
      <w:pPr>
        <w:spacing w:line="360" w:lineRule="auto"/>
        <w:ind w:firstLine="709"/>
        <w:jc w:val="both"/>
        <w:rPr>
          <w:color w:val="000000"/>
          <w:sz w:val="28"/>
          <w:szCs w:val="28"/>
        </w:rPr>
      </w:pPr>
      <w:r w:rsidRPr="00B7471D">
        <w:rPr>
          <w:color w:val="000000"/>
          <w:sz w:val="28"/>
          <w:szCs w:val="28"/>
        </w:rPr>
        <w:t>1) дознание по уголовным делам, по которым производство предварительного следствия необязательно,</w:t>
      </w:r>
    </w:p>
    <w:p w:rsidR="00B7471D" w:rsidRDefault="00AB1016" w:rsidP="00B7471D">
      <w:pPr>
        <w:spacing w:line="360" w:lineRule="auto"/>
        <w:ind w:firstLine="709"/>
        <w:jc w:val="both"/>
        <w:rPr>
          <w:color w:val="000000"/>
          <w:sz w:val="28"/>
          <w:szCs w:val="28"/>
        </w:rPr>
      </w:pPr>
      <w:r w:rsidRPr="00B7471D">
        <w:rPr>
          <w:color w:val="000000"/>
          <w:sz w:val="28"/>
          <w:szCs w:val="28"/>
        </w:rPr>
        <w:t>2) выполнение неотложных следственных действий по уголовным делам, по которым производство предварительного следствия обязательно.</w:t>
      </w:r>
    </w:p>
    <w:p w:rsidR="00B7471D" w:rsidRDefault="00AB1016" w:rsidP="00B7471D">
      <w:pPr>
        <w:spacing w:line="360" w:lineRule="auto"/>
        <w:ind w:firstLine="709"/>
        <w:jc w:val="both"/>
        <w:rPr>
          <w:color w:val="000000"/>
          <w:sz w:val="28"/>
          <w:szCs w:val="28"/>
        </w:rPr>
      </w:pPr>
      <w:r w:rsidRPr="00B7471D">
        <w:rPr>
          <w:color w:val="000000"/>
          <w:sz w:val="28"/>
          <w:szCs w:val="28"/>
        </w:rPr>
        <w:t>Сейчас дознание по своим функциям ничем существенно не отличается от следствия: дознаватели расследуют многоэпизодные дела с большим количеством как потерпевших, так и подозреваемых. Кроме расследования уголовных дел, дознаватели осуществляют такие уголовно-процессуальные функции, как рассмотрение и разрешение заявлений (сообщений) о преступлениях. При проведении дознания производится взаимодействие с другими подразделениями ОВД, прокуратурой, следствием и органами государственной власти.</w:t>
      </w:r>
    </w:p>
    <w:p w:rsidR="00AB1016" w:rsidRPr="00B7471D" w:rsidRDefault="00AB1016" w:rsidP="00B7471D">
      <w:pPr>
        <w:spacing w:line="360" w:lineRule="auto"/>
        <w:ind w:firstLine="709"/>
        <w:jc w:val="both"/>
        <w:rPr>
          <w:color w:val="000000"/>
          <w:sz w:val="28"/>
          <w:szCs w:val="28"/>
        </w:rPr>
      </w:pPr>
      <w:r w:rsidRPr="00B7471D">
        <w:rPr>
          <w:color w:val="000000"/>
          <w:sz w:val="28"/>
          <w:szCs w:val="28"/>
        </w:rPr>
        <w:t>Работа дознания строится в соответствии</w:t>
      </w:r>
      <w:r w:rsidR="00B7471D">
        <w:rPr>
          <w:color w:val="000000"/>
          <w:sz w:val="28"/>
          <w:szCs w:val="28"/>
        </w:rPr>
        <w:t xml:space="preserve"> </w:t>
      </w:r>
      <w:r w:rsidRPr="00B7471D">
        <w:rPr>
          <w:color w:val="000000"/>
          <w:sz w:val="28"/>
          <w:szCs w:val="28"/>
        </w:rPr>
        <w:t>с принципами уважения прав и свобод человека и гражданина, а также за</w:t>
      </w:r>
      <w:r w:rsidR="00201FF2" w:rsidRPr="00B7471D">
        <w:rPr>
          <w:color w:val="000000"/>
          <w:sz w:val="28"/>
          <w:szCs w:val="28"/>
        </w:rPr>
        <w:t>конности и гуманизма.</w:t>
      </w:r>
    </w:p>
    <w:p w:rsidR="005B5263" w:rsidRPr="00B7471D" w:rsidRDefault="005B5263" w:rsidP="00B7471D">
      <w:pPr>
        <w:spacing w:line="360" w:lineRule="auto"/>
        <w:ind w:firstLine="709"/>
        <w:jc w:val="both"/>
        <w:rPr>
          <w:color w:val="000000"/>
          <w:sz w:val="28"/>
          <w:szCs w:val="28"/>
        </w:rPr>
      </w:pPr>
    </w:p>
    <w:p w:rsidR="00BB56AF" w:rsidRPr="00B7471D" w:rsidRDefault="00B7471D" w:rsidP="00B7471D">
      <w:pPr>
        <w:spacing w:line="360" w:lineRule="auto"/>
        <w:ind w:firstLine="709"/>
        <w:jc w:val="both"/>
        <w:rPr>
          <w:b/>
          <w:bCs/>
          <w:color w:val="000000"/>
          <w:sz w:val="28"/>
          <w:szCs w:val="28"/>
        </w:rPr>
      </w:pPr>
      <w:r>
        <w:rPr>
          <w:color w:val="000000"/>
          <w:sz w:val="28"/>
          <w:szCs w:val="28"/>
        </w:rPr>
        <w:br w:type="page"/>
      </w:r>
      <w:r w:rsidR="00BB56AF" w:rsidRPr="00B7471D">
        <w:rPr>
          <w:b/>
          <w:bCs/>
          <w:color w:val="000000"/>
          <w:sz w:val="28"/>
          <w:szCs w:val="28"/>
        </w:rPr>
        <w:t>Список литературы</w:t>
      </w:r>
    </w:p>
    <w:p w:rsidR="00B7471D" w:rsidRDefault="00B7471D" w:rsidP="00B7471D">
      <w:pPr>
        <w:spacing w:line="360" w:lineRule="auto"/>
        <w:ind w:firstLine="709"/>
        <w:jc w:val="both"/>
        <w:rPr>
          <w:color w:val="000000"/>
          <w:sz w:val="28"/>
          <w:szCs w:val="28"/>
          <w:lang w:val="en-US"/>
        </w:rPr>
      </w:pPr>
    </w:p>
    <w:p w:rsidR="00BB56AF" w:rsidRPr="00B7471D" w:rsidRDefault="00B7471D" w:rsidP="00B7471D">
      <w:pPr>
        <w:spacing w:line="360" w:lineRule="auto"/>
        <w:rPr>
          <w:color w:val="000000"/>
          <w:sz w:val="28"/>
          <w:szCs w:val="28"/>
        </w:rPr>
      </w:pPr>
      <w:r>
        <w:rPr>
          <w:color w:val="000000"/>
          <w:sz w:val="28"/>
          <w:szCs w:val="28"/>
        </w:rPr>
        <w:t>Нормативно–</w:t>
      </w:r>
      <w:r w:rsidR="00BB56AF" w:rsidRPr="00B7471D">
        <w:rPr>
          <w:color w:val="000000"/>
          <w:sz w:val="28"/>
          <w:szCs w:val="28"/>
        </w:rPr>
        <w:t>правовые акты</w:t>
      </w:r>
    </w:p>
    <w:p w:rsidR="00BB56AF" w:rsidRPr="00B7471D" w:rsidRDefault="00BB56AF" w:rsidP="00B7471D">
      <w:pPr>
        <w:numPr>
          <w:ilvl w:val="0"/>
          <w:numId w:val="1"/>
        </w:numPr>
        <w:spacing w:line="360" w:lineRule="auto"/>
        <w:ind w:left="0" w:firstLine="0"/>
        <w:rPr>
          <w:color w:val="000000"/>
          <w:sz w:val="28"/>
          <w:szCs w:val="28"/>
        </w:rPr>
      </w:pPr>
      <w:r w:rsidRPr="00B7471D">
        <w:rPr>
          <w:color w:val="000000"/>
          <w:sz w:val="28"/>
          <w:szCs w:val="28"/>
        </w:rPr>
        <w:t>УПК РФ от 18.12.2001 №174-ФЗ ( в ред.от 30.10.2009) // СЗ РФ. – 2001. - №52 (Ч.1). – Ст. 4921.</w:t>
      </w:r>
    </w:p>
    <w:p w:rsidR="00BB56AF" w:rsidRPr="00B7471D" w:rsidRDefault="00BB56AF" w:rsidP="00B7471D">
      <w:pPr>
        <w:spacing w:line="360" w:lineRule="auto"/>
        <w:rPr>
          <w:color w:val="000000"/>
          <w:sz w:val="28"/>
          <w:szCs w:val="28"/>
        </w:rPr>
      </w:pPr>
      <w:r w:rsidRPr="00B7471D">
        <w:rPr>
          <w:color w:val="000000"/>
          <w:sz w:val="28"/>
          <w:szCs w:val="28"/>
        </w:rPr>
        <w:t>Учебно – методическая литература</w:t>
      </w:r>
    </w:p>
    <w:p w:rsidR="00BB56AF" w:rsidRPr="00B7471D" w:rsidRDefault="00BB56AF" w:rsidP="00B7471D">
      <w:pPr>
        <w:numPr>
          <w:ilvl w:val="0"/>
          <w:numId w:val="1"/>
        </w:numPr>
        <w:spacing w:line="360" w:lineRule="auto"/>
        <w:ind w:left="0" w:firstLine="0"/>
        <w:rPr>
          <w:color w:val="000000"/>
          <w:sz w:val="28"/>
          <w:szCs w:val="28"/>
        </w:rPr>
      </w:pPr>
      <w:r w:rsidRPr="00B7471D">
        <w:rPr>
          <w:color w:val="000000"/>
          <w:sz w:val="28"/>
          <w:szCs w:val="28"/>
        </w:rPr>
        <w:t>Комментарий к УПК РФ / Под ред. Л.Петрухина. – М., 2008.</w:t>
      </w:r>
    </w:p>
    <w:p w:rsidR="00BB56AF" w:rsidRPr="00B7471D" w:rsidRDefault="00BB56AF" w:rsidP="00B7471D">
      <w:pPr>
        <w:numPr>
          <w:ilvl w:val="0"/>
          <w:numId w:val="1"/>
        </w:numPr>
        <w:spacing w:line="360" w:lineRule="auto"/>
        <w:ind w:left="0" w:firstLine="0"/>
        <w:rPr>
          <w:color w:val="000000"/>
          <w:sz w:val="28"/>
          <w:szCs w:val="28"/>
        </w:rPr>
      </w:pPr>
      <w:r w:rsidRPr="00B7471D">
        <w:rPr>
          <w:color w:val="000000"/>
          <w:sz w:val="28"/>
          <w:szCs w:val="28"/>
        </w:rPr>
        <w:t>Комментарий к УПК РФ / Под ред. В.И. Радченко и др. – М., 2006.</w:t>
      </w:r>
    </w:p>
    <w:p w:rsidR="00BB56AF" w:rsidRPr="00B7471D" w:rsidRDefault="00BB56AF" w:rsidP="00B7471D">
      <w:pPr>
        <w:numPr>
          <w:ilvl w:val="0"/>
          <w:numId w:val="1"/>
        </w:numPr>
        <w:spacing w:line="360" w:lineRule="auto"/>
        <w:ind w:left="0" w:firstLine="0"/>
        <w:rPr>
          <w:color w:val="000000"/>
          <w:sz w:val="28"/>
          <w:szCs w:val="28"/>
        </w:rPr>
      </w:pPr>
      <w:r w:rsidRPr="00B7471D">
        <w:rPr>
          <w:color w:val="000000"/>
          <w:sz w:val="28"/>
          <w:szCs w:val="28"/>
        </w:rPr>
        <w:t>Научно – практический комментарий к УПК РФ / Под ред. В.М.Лебедева, В.П.Божьева. – М., 2007.</w:t>
      </w:r>
    </w:p>
    <w:p w:rsidR="00BB56AF" w:rsidRPr="00B7471D" w:rsidRDefault="00BB56AF" w:rsidP="00B7471D">
      <w:pPr>
        <w:numPr>
          <w:ilvl w:val="0"/>
          <w:numId w:val="1"/>
        </w:numPr>
        <w:spacing w:line="360" w:lineRule="auto"/>
        <w:ind w:left="0" w:firstLine="0"/>
        <w:rPr>
          <w:color w:val="000000"/>
          <w:sz w:val="28"/>
          <w:szCs w:val="28"/>
        </w:rPr>
      </w:pPr>
      <w:r w:rsidRPr="00B7471D">
        <w:rPr>
          <w:color w:val="000000"/>
          <w:sz w:val="28"/>
          <w:szCs w:val="28"/>
        </w:rPr>
        <w:t>Смирнов А., Калиновский К. Комментарий к УПК РФ. – М., 2009.</w:t>
      </w:r>
    </w:p>
    <w:p w:rsidR="00BB56AF" w:rsidRPr="00B7471D" w:rsidRDefault="00BB56AF" w:rsidP="00B7471D">
      <w:pPr>
        <w:numPr>
          <w:ilvl w:val="0"/>
          <w:numId w:val="1"/>
        </w:numPr>
        <w:spacing w:line="360" w:lineRule="auto"/>
        <w:ind w:left="0" w:firstLine="0"/>
        <w:rPr>
          <w:color w:val="000000"/>
          <w:sz w:val="28"/>
          <w:szCs w:val="28"/>
        </w:rPr>
      </w:pPr>
      <w:r w:rsidRPr="00B7471D">
        <w:rPr>
          <w:color w:val="000000"/>
          <w:sz w:val="28"/>
          <w:szCs w:val="28"/>
        </w:rPr>
        <w:t>Уголовно – процессуальное право / Под ред. П.А. Лупинской. – М., 2005.</w:t>
      </w:r>
    </w:p>
    <w:p w:rsidR="00BB56AF" w:rsidRPr="00B7471D" w:rsidRDefault="00BB56AF" w:rsidP="00B7471D">
      <w:pPr>
        <w:numPr>
          <w:ilvl w:val="0"/>
          <w:numId w:val="1"/>
        </w:numPr>
        <w:spacing w:line="360" w:lineRule="auto"/>
        <w:ind w:left="0" w:firstLine="0"/>
        <w:rPr>
          <w:color w:val="000000"/>
          <w:sz w:val="28"/>
          <w:szCs w:val="28"/>
        </w:rPr>
      </w:pPr>
      <w:r w:rsidRPr="00B7471D">
        <w:rPr>
          <w:color w:val="000000"/>
          <w:sz w:val="28"/>
          <w:szCs w:val="28"/>
        </w:rPr>
        <w:t>Уголовно – процессуальное право РФ / Сост. Т. Кочетков. - Екатеринбург, 2008.</w:t>
      </w:r>
    </w:p>
    <w:p w:rsidR="00BB56AF" w:rsidRPr="00B7471D" w:rsidRDefault="00BB56AF" w:rsidP="00B7471D">
      <w:pPr>
        <w:numPr>
          <w:ilvl w:val="0"/>
          <w:numId w:val="1"/>
        </w:numPr>
        <w:spacing w:line="360" w:lineRule="auto"/>
        <w:ind w:left="0" w:firstLine="0"/>
        <w:rPr>
          <w:color w:val="000000"/>
          <w:sz w:val="28"/>
          <w:szCs w:val="28"/>
        </w:rPr>
      </w:pPr>
      <w:r w:rsidRPr="00B7471D">
        <w:rPr>
          <w:color w:val="000000"/>
          <w:sz w:val="28"/>
          <w:szCs w:val="28"/>
        </w:rPr>
        <w:t>Уголовный процесс / Под ред. В. Глебова, Е.Зайцевой. – М,, 2007.</w:t>
      </w:r>
    </w:p>
    <w:p w:rsidR="00BB56AF" w:rsidRPr="00B7471D" w:rsidRDefault="00BB56AF" w:rsidP="00B7471D">
      <w:pPr>
        <w:numPr>
          <w:ilvl w:val="0"/>
          <w:numId w:val="1"/>
        </w:numPr>
        <w:spacing w:line="360" w:lineRule="auto"/>
        <w:ind w:left="0" w:firstLine="0"/>
        <w:rPr>
          <w:color w:val="000000"/>
          <w:sz w:val="28"/>
          <w:szCs w:val="28"/>
        </w:rPr>
      </w:pPr>
      <w:r w:rsidRPr="00B7471D">
        <w:rPr>
          <w:color w:val="000000"/>
          <w:sz w:val="28"/>
          <w:szCs w:val="28"/>
        </w:rPr>
        <w:t>Уголовный процесс. – Под ред. В. Киселева. – М., 2008.</w:t>
      </w:r>
    </w:p>
    <w:p w:rsidR="00BB56AF" w:rsidRPr="00B7471D" w:rsidRDefault="00BB56AF" w:rsidP="00B7471D">
      <w:pPr>
        <w:numPr>
          <w:ilvl w:val="0"/>
          <w:numId w:val="1"/>
        </w:numPr>
        <w:spacing w:line="360" w:lineRule="auto"/>
        <w:ind w:left="0" w:firstLine="0"/>
        <w:rPr>
          <w:color w:val="000000"/>
          <w:sz w:val="28"/>
          <w:szCs w:val="28"/>
        </w:rPr>
      </w:pPr>
      <w:r w:rsidRPr="00B7471D">
        <w:rPr>
          <w:color w:val="000000"/>
          <w:sz w:val="28"/>
          <w:szCs w:val="28"/>
        </w:rPr>
        <w:t>Уголовный процесс / Под ред. В.И. Радченко. – М., 2006.</w:t>
      </w:r>
    </w:p>
    <w:p w:rsidR="00BB56AF" w:rsidRPr="00B7471D" w:rsidRDefault="00BB56AF" w:rsidP="00B7471D">
      <w:pPr>
        <w:numPr>
          <w:ilvl w:val="0"/>
          <w:numId w:val="1"/>
        </w:numPr>
        <w:spacing w:line="360" w:lineRule="auto"/>
        <w:ind w:left="0" w:firstLine="0"/>
        <w:rPr>
          <w:color w:val="000000"/>
          <w:sz w:val="28"/>
          <w:szCs w:val="28"/>
        </w:rPr>
      </w:pPr>
      <w:r w:rsidRPr="00B7471D">
        <w:rPr>
          <w:color w:val="000000"/>
          <w:sz w:val="28"/>
          <w:szCs w:val="28"/>
        </w:rPr>
        <w:t>Уголовный процесс / Под ред. И. Тарасова. – М.,2008.</w:t>
      </w:r>
    </w:p>
    <w:p w:rsidR="00C5065B" w:rsidRPr="00B7471D" w:rsidRDefault="00C5065B" w:rsidP="00B7471D">
      <w:pPr>
        <w:spacing w:line="360" w:lineRule="auto"/>
        <w:rPr>
          <w:color w:val="000000"/>
          <w:sz w:val="28"/>
          <w:szCs w:val="28"/>
        </w:rPr>
      </w:pPr>
      <w:r w:rsidRPr="00B7471D">
        <w:rPr>
          <w:color w:val="000000"/>
          <w:sz w:val="28"/>
          <w:szCs w:val="28"/>
        </w:rPr>
        <w:t>Монографии</w:t>
      </w:r>
    </w:p>
    <w:p w:rsidR="00C5065B" w:rsidRPr="00B7471D" w:rsidRDefault="00C5065B" w:rsidP="00B7471D">
      <w:pPr>
        <w:numPr>
          <w:ilvl w:val="0"/>
          <w:numId w:val="1"/>
        </w:numPr>
        <w:spacing w:line="360" w:lineRule="auto"/>
        <w:ind w:left="0" w:firstLine="0"/>
        <w:rPr>
          <w:color w:val="000000"/>
          <w:sz w:val="28"/>
          <w:szCs w:val="28"/>
        </w:rPr>
      </w:pPr>
      <w:r w:rsidRPr="00B7471D">
        <w:rPr>
          <w:color w:val="000000"/>
          <w:sz w:val="28"/>
          <w:szCs w:val="28"/>
        </w:rPr>
        <w:t>Арестова Е. Органы дознания: понятие, виды, содержание. – М., 2009.</w:t>
      </w:r>
    </w:p>
    <w:p w:rsidR="00BB56AF" w:rsidRPr="00B7471D" w:rsidRDefault="00BB56AF" w:rsidP="00B7471D">
      <w:pPr>
        <w:spacing w:line="360" w:lineRule="auto"/>
        <w:rPr>
          <w:color w:val="000000"/>
          <w:sz w:val="28"/>
          <w:szCs w:val="28"/>
        </w:rPr>
      </w:pPr>
      <w:r w:rsidRPr="00B7471D">
        <w:rPr>
          <w:color w:val="000000"/>
          <w:sz w:val="28"/>
          <w:szCs w:val="28"/>
        </w:rPr>
        <w:t>Статьи</w:t>
      </w:r>
    </w:p>
    <w:p w:rsidR="00B7471D" w:rsidRDefault="009D7BAE" w:rsidP="00B7471D">
      <w:pPr>
        <w:numPr>
          <w:ilvl w:val="0"/>
          <w:numId w:val="1"/>
        </w:numPr>
        <w:spacing w:line="360" w:lineRule="auto"/>
        <w:ind w:left="0" w:firstLine="0"/>
        <w:rPr>
          <w:color w:val="000000"/>
          <w:sz w:val="28"/>
          <w:szCs w:val="28"/>
        </w:rPr>
      </w:pPr>
      <w:r w:rsidRPr="00B7471D">
        <w:rPr>
          <w:color w:val="000000"/>
          <w:sz w:val="28"/>
          <w:szCs w:val="28"/>
        </w:rPr>
        <w:t>Арестова Е.Н. К вопросу о понятии «орган дознания» // Российский следователь. – 2009. - №3.</w:t>
      </w:r>
    </w:p>
    <w:p w:rsidR="009D7BAE" w:rsidRPr="00B7471D" w:rsidRDefault="009D7BAE" w:rsidP="00B7471D">
      <w:pPr>
        <w:numPr>
          <w:ilvl w:val="0"/>
          <w:numId w:val="1"/>
        </w:numPr>
        <w:spacing w:line="360" w:lineRule="auto"/>
        <w:ind w:left="0" w:firstLine="0"/>
        <w:rPr>
          <w:color w:val="000000"/>
          <w:sz w:val="28"/>
          <w:szCs w:val="28"/>
        </w:rPr>
      </w:pPr>
      <w:r w:rsidRPr="00B7471D">
        <w:rPr>
          <w:color w:val="000000"/>
          <w:sz w:val="28"/>
          <w:szCs w:val="28"/>
        </w:rPr>
        <w:t>Балакшин В. Неполное определение органов дознания // Законность. – 2004. - №2.</w:t>
      </w:r>
    </w:p>
    <w:p w:rsidR="00BB56AF" w:rsidRPr="00B7471D" w:rsidRDefault="00BB56AF" w:rsidP="00B7471D">
      <w:pPr>
        <w:numPr>
          <w:ilvl w:val="0"/>
          <w:numId w:val="1"/>
        </w:numPr>
        <w:spacing w:line="360" w:lineRule="auto"/>
        <w:ind w:left="0" w:firstLine="0"/>
        <w:rPr>
          <w:color w:val="000000"/>
          <w:sz w:val="28"/>
          <w:szCs w:val="28"/>
        </w:rPr>
      </w:pPr>
      <w:r w:rsidRPr="00B7471D">
        <w:rPr>
          <w:color w:val="000000"/>
          <w:sz w:val="28"/>
          <w:szCs w:val="28"/>
        </w:rPr>
        <w:t>Берова Д.М. Функции органов дознания как субъектов уголовного процесса // Общество и право. – 2009. - №1.</w:t>
      </w:r>
    </w:p>
    <w:p w:rsidR="009D7BAE" w:rsidRPr="00B7471D" w:rsidRDefault="009D7BAE" w:rsidP="00B7471D">
      <w:pPr>
        <w:numPr>
          <w:ilvl w:val="0"/>
          <w:numId w:val="1"/>
        </w:numPr>
        <w:spacing w:line="360" w:lineRule="auto"/>
        <w:ind w:left="0" w:firstLine="0"/>
        <w:rPr>
          <w:color w:val="000000"/>
          <w:sz w:val="28"/>
          <w:szCs w:val="28"/>
        </w:rPr>
      </w:pPr>
      <w:r w:rsidRPr="00B7471D">
        <w:rPr>
          <w:color w:val="000000"/>
          <w:sz w:val="28"/>
          <w:szCs w:val="28"/>
        </w:rPr>
        <w:t>Махов В.</w:t>
      </w:r>
      <w:r w:rsidR="00B7471D">
        <w:rPr>
          <w:color w:val="000000"/>
          <w:sz w:val="28"/>
          <w:szCs w:val="28"/>
        </w:rPr>
        <w:t xml:space="preserve"> </w:t>
      </w:r>
      <w:r w:rsidRPr="00B7471D">
        <w:rPr>
          <w:color w:val="000000"/>
          <w:sz w:val="28"/>
          <w:szCs w:val="28"/>
        </w:rPr>
        <w:t>Роль прокурора и органов дознания в уголовном преследовании // Законность. – 2008. - №7.</w:t>
      </w:r>
      <w:bookmarkStart w:id="0" w:name="_GoBack"/>
      <w:bookmarkEnd w:id="0"/>
    </w:p>
    <w:sectPr w:rsidR="009D7BAE" w:rsidRPr="00B7471D" w:rsidSect="00B7471D">
      <w:headerReference w:type="default" r:id="rId7"/>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1ED" w:rsidRDefault="009F61ED">
      <w:r>
        <w:separator/>
      </w:r>
    </w:p>
  </w:endnote>
  <w:endnote w:type="continuationSeparator" w:id="0">
    <w:p w:rsidR="009F61ED" w:rsidRDefault="009F6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1ED" w:rsidRDefault="009F61ED">
      <w:r>
        <w:separator/>
      </w:r>
    </w:p>
  </w:footnote>
  <w:footnote w:type="continuationSeparator" w:id="0">
    <w:p w:rsidR="009F61ED" w:rsidRDefault="009F61ED">
      <w:r>
        <w:continuationSeparator/>
      </w:r>
    </w:p>
  </w:footnote>
  <w:footnote w:id="1">
    <w:p w:rsidR="009F61ED" w:rsidRDefault="00AC2D89">
      <w:pPr>
        <w:pStyle w:val="a3"/>
      </w:pPr>
      <w:r>
        <w:rPr>
          <w:rStyle w:val="a5"/>
        </w:rPr>
        <w:footnoteRef/>
      </w:r>
      <w:r>
        <w:t xml:space="preserve"> Научно – практический комментарий к УПК РФ / Под ред. В.М.Лебедева, В.П. Божьева. – М,, 2007. – С.110.</w:t>
      </w:r>
    </w:p>
  </w:footnote>
  <w:footnote w:id="2">
    <w:p w:rsidR="009F61ED" w:rsidRDefault="00AC2D89">
      <w:pPr>
        <w:pStyle w:val="a3"/>
      </w:pPr>
      <w:r>
        <w:rPr>
          <w:rStyle w:val="a5"/>
        </w:rPr>
        <w:footnoteRef/>
      </w:r>
      <w:r>
        <w:t xml:space="preserve"> Арестова Е.Н. К вопросу о понятии «орган дознания» // Российский следователь. – 2009. - №3. – С. 23.</w:t>
      </w:r>
    </w:p>
  </w:footnote>
  <w:footnote w:id="3">
    <w:p w:rsidR="009F61ED" w:rsidRDefault="00AC2D89">
      <w:pPr>
        <w:pStyle w:val="a3"/>
      </w:pPr>
      <w:r>
        <w:rPr>
          <w:rStyle w:val="a5"/>
        </w:rPr>
        <w:footnoteRef/>
      </w:r>
      <w:r>
        <w:t xml:space="preserve"> Балакшин В. Неполное определение органов дознания // Законность. – 2004. - №2. – С. 13.</w:t>
      </w:r>
    </w:p>
  </w:footnote>
  <w:footnote w:id="4">
    <w:p w:rsidR="009F61ED" w:rsidRDefault="00AC2D89" w:rsidP="00F70FFF">
      <w:pPr>
        <w:pStyle w:val="a3"/>
      </w:pPr>
      <w:r>
        <w:rPr>
          <w:rStyle w:val="a5"/>
        </w:rPr>
        <w:footnoteRef/>
      </w:r>
      <w:r>
        <w:t xml:space="preserve"> Гирько С.И. Деятельность милиции в уголовном процессе. – М., 2006. – С. 149.</w:t>
      </w:r>
    </w:p>
  </w:footnote>
  <w:footnote w:id="5">
    <w:p w:rsidR="009F61ED" w:rsidRDefault="00AC2D89" w:rsidP="00F70FFF">
      <w:pPr>
        <w:pStyle w:val="a3"/>
      </w:pPr>
      <w:r>
        <w:rPr>
          <w:rStyle w:val="a5"/>
        </w:rPr>
        <w:footnoteRef/>
      </w:r>
      <w:r>
        <w:t xml:space="preserve"> Уголовный процесс / Под ред. В.П. Божьева. – М,, 2006. – С. 91.</w:t>
      </w:r>
    </w:p>
  </w:footnote>
  <w:footnote w:id="6">
    <w:p w:rsidR="009F61ED" w:rsidRDefault="00AC2D89" w:rsidP="00F70FFF">
      <w:pPr>
        <w:pStyle w:val="a3"/>
      </w:pPr>
      <w:r>
        <w:rPr>
          <w:rStyle w:val="a5"/>
        </w:rPr>
        <w:footnoteRef/>
      </w:r>
      <w:r>
        <w:t xml:space="preserve"> Рыжаков А.П. Правоохранительные органы. – М., 2001.- С. 360.</w:t>
      </w:r>
    </w:p>
  </w:footnote>
  <w:footnote w:id="7">
    <w:p w:rsidR="009F61ED" w:rsidRDefault="00AC2D89" w:rsidP="00F70FFF">
      <w:pPr>
        <w:pStyle w:val="a3"/>
      </w:pPr>
      <w:r>
        <w:rPr>
          <w:rStyle w:val="a5"/>
        </w:rPr>
        <w:footnoteRef/>
      </w:r>
      <w:r>
        <w:t xml:space="preserve"> Болотов М.Ю. Дознание по делам, отнесенным к подстледственности пограничных органов Федеральной службы безопасности РФ. – М., 2004. – С. 68.</w:t>
      </w:r>
    </w:p>
  </w:footnote>
  <w:footnote w:id="8">
    <w:p w:rsidR="009F61ED" w:rsidRDefault="00AC2D89" w:rsidP="00F70FFF">
      <w:pPr>
        <w:pStyle w:val="a3"/>
      </w:pPr>
      <w:r>
        <w:rPr>
          <w:rStyle w:val="a5"/>
        </w:rPr>
        <w:footnoteRef/>
      </w:r>
      <w:r>
        <w:t xml:space="preserve"> Мичурина О.В. Концепция дознания в уголовном процессе Российской Федерации и проблемы ее реализации в органах внутренних дел. – М., 2008. – С.94.</w:t>
      </w:r>
    </w:p>
  </w:footnote>
  <w:footnote w:id="9">
    <w:p w:rsidR="009F61ED" w:rsidRDefault="00AC2D89" w:rsidP="00F70FFF">
      <w:pPr>
        <w:pStyle w:val="a3"/>
      </w:pPr>
      <w:r>
        <w:rPr>
          <w:rStyle w:val="a5"/>
        </w:rPr>
        <w:footnoteRef/>
      </w:r>
      <w:r>
        <w:t xml:space="preserve"> Дознание в органах внутренних дел / Под ред. А.С. Есиной. – М., 2005. – С. 11-12.</w:t>
      </w:r>
    </w:p>
  </w:footnote>
  <w:footnote w:id="10">
    <w:p w:rsidR="009F61ED" w:rsidRDefault="00AC2D89">
      <w:pPr>
        <w:pStyle w:val="a3"/>
      </w:pPr>
      <w:r>
        <w:rPr>
          <w:rStyle w:val="a5"/>
        </w:rPr>
        <w:footnoteRef/>
      </w:r>
      <w:r>
        <w:t xml:space="preserve"> Арестова Е.Н. Органы дознания: понятие, виды, содержание. – М., 2009. – С. 5</w:t>
      </w:r>
    </w:p>
  </w:footnote>
  <w:footnote w:id="11">
    <w:p w:rsidR="009F61ED" w:rsidRDefault="00AC2D89">
      <w:pPr>
        <w:pStyle w:val="a3"/>
      </w:pPr>
      <w:r>
        <w:rPr>
          <w:rStyle w:val="a5"/>
        </w:rPr>
        <w:footnoteRef/>
      </w:r>
      <w:r>
        <w:t xml:space="preserve"> Берова Д.М. Функции органов дознания как субъектов уголовного процесса // Общество и право. – 2009. - №1. – С. 11.</w:t>
      </w:r>
    </w:p>
  </w:footnote>
  <w:footnote w:id="12">
    <w:p w:rsidR="009F61ED" w:rsidRDefault="00AC2D89">
      <w:pPr>
        <w:pStyle w:val="a3"/>
      </w:pPr>
      <w:r>
        <w:rPr>
          <w:rStyle w:val="a5"/>
        </w:rPr>
        <w:footnoteRef/>
      </w:r>
      <w:r>
        <w:t xml:space="preserve"> Срукова О.Х. К вопросу о статусе и функциях подразделений дознания // Российский следователь. – 2008. - №3. – С. 23.</w:t>
      </w:r>
    </w:p>
  </w:footnote>
  <w:footnote w:id="13">
    <w:p w:rsidR="009F61ED" w:rsidRDefault="00AC2D89">
      <w:pPr>
        <w:pStyle w:val="a3"/>
      </w:pPr>
      <w:r>
        <w:rPr>
          <w:rStyle w:val="a5"/>
        </w:rPr>
        <w:footnoteRef/>
      </w:r>
      <w:r>
        <w:t xml:space="preserve"> Уголовный процесс / Под ред. И.Тарасова. – М., 2008. – С.76.</w:t>
      </w:r>
    </w:p>
  </w:footnote>
  <w:footnote w:id="14">
    <w:p w:rsidR="009F61ED" w:rsidRDefault="00AC2D89">
      <w:pPr>
        <w:pStyle w:val="a3"/>
      </w:pPr>
      <w:r>
        <w:rPr>
          <w:rStyle w:val="a5"/>
        </w:rPr>
        <w:footnoteRef/>
      </w:r>
      <w:r>
        <w:t xml:space="preserve"> Уголовно – процессуальное право / Сост. Т. Кочетков. – Екатеринбург, 2008. – С. 85.</w:t>
      </w:r>
    </w:p>
  </w:footnote>
  <w:footnote w:id="15">
    <w:p w:rsidR="009F61ED" w:rsidRDefault="00AC2D89">
      <w:pPr>
        <w:pStyle w:val="a3"/>
      </w:pPr>
      <w:r>
        <w:rPr>
          <w:rStyle w:val="a5"/>
        </w:rPr>
        <w:footnoteRef/>
      </w:r>
      <w:r>
        <w:t xml:space="preserve"> Уголовный процесс / Под ред. В. Киселева. – М., 2008. – С. 63.</w:t>
      </w:r>
    </w:p>
  </w:footnote>
  <w:footnote w:id="16">
    <w:p w:rsidR="009F61ED" w:rsidRDefault="00AC2D89">
      <w:pPr>
        <w:pStyle w:val="a3"/>
      </w:pPr>
      <w:r>
        <w:rPr>
          <w:rStyle w:val="a5"/>
        </w:rPr>
        <w:footnoteRef/>
      </w:r>
      <w:r>
        <w:t xml:space="preserve"> Берова Д.М. Функции органов дознания  как субъектов уголовного процесса // Общество и право. – 2009. - №3. – С. 15.</w:t>
      </w:r>
    </w:p>
  </w:footnote>
  <w:footnote w:id="17">
    <w:p w:rsidR="009F61ED" w:rsidRDefault="00AC2D89">
      <w:pPr>
        <w:pStyle w:val="a3"/>
      </w:pPr>
      <w:r>
        <w:rPr>
          <w:rStyle w:val="a5"/>
        </w:rPr>
        <w:footnoteRef/>
      </w:r>
      <w:r>
        <w:t xml:space="preserve"> Комментарий к УПК РФ / Под ред. И.Л.Петрухина. – М., 2008. – С. 82.</w:t>
      </w:r>
    </w:p>
  </w:footnote>
  <w:footnote w:id="18">
    <w:p w:rsidR="009F61ED" w:rsidRDefault="00AC2D89">
      <w:pPr>
        <w:pStyle w:val="a3"/>
      </w:pPr>
      <w:r>
        <w:rPr>
          <w:rStyle w:val="a5"/>
        </w:rPr>
        <w:footnoteRef/>
      </w:r>
      <w:r>
        <w:t xml:space="preserve"> Комментарий к УПК РФ / Под ред. В.И. Радченко и др. – М., 2006. – С. 144.</w:t>
      </w:r>
    </w:p>
  </w:footnote>
  <w:footnote w:id="19">
    <w:p w:rsidR="009F61ED" w:rsidRDefault="00AC2D89">
      <w:pPr>
        <w:pStyle w:val="a3"/>
      </w:pPr>
      <w:r>
        <w:rPr>
          <w:rStyle w:val="a5"/>
        </w:rPr>
        <w:footnoteRef/>
      </w:r>
      <w:r>
        <w:t xml:space="preserve"> Уголовный процесс / Под ред. И. Тарасова. – М., 2008. – С. 77.</w:t>
      </w:r>
    </w:p>
  </w:footnote>
  <w:footnote w:id="20">
    <w:p w:rsidR="009F61ED" w:rsidRDefault="00AC2D89">
      <w:pPr>
        <w:pStyle w:val="a3"/>
      </w:pPr>
      <w:r>
        <w:rPr>
          <w:rStyle w:val="a5"/>
        </w:rPr>
        <w:footnoteRef/>
      </w:r>
      <w:r>
        <w:t xml:space="preserve"> Арестова Е.Н. Органы дознания: понятие, виды, содержание. – М., 2009. – С. 15.</w:t>
      </w:r>
    </w:p>
  </w:footnote>
  <w:footnote w:id="21">
    <w:p w:rsidR="009F61ED" w:rsidRDefault="00AC2D89">
      <w:pPr>
        <w:pStyle w:val="a3"/>
      </w:pPr>
      <w:r>
        <w:rPr>
          <w:rStyle w:val="a5"/>
        </w:rPr>
        <w:footnoteRef/>
      </w:r>
      <w:r>
        <w:t xml:space="preserve"> Уголовно – процессуальное право / Сост. Т. Кочетков. – Екатеринбург, 2008. – С. 89.</w:t>
      </w:r>
    </w:p>
  </w:footnote>
  <w:footnote w:id="22">
    <w:p w:rsidR="009F61ED" w:rsidRDefault="00AC2D89">
      <w:pPr>
        <w:pStyle w:val="a3"/>
      </w:pPr>
      <w:r>
        <w:rPr>
          <w:rStyle w:val="a5"/>
        </w:rPr>
        <w:footnoteRef/>
      </w:r>
      <w:r>
        <w:t xml:space="preserve"> Научно – практический комментарий к УПК РФ / Под ред. В.М.Лебедева, В.П.Божьева. – М., 2007. – С. 112.</w:t>
      </w:r>
    </w:p>
  </w:footnote>
  <w:footnote w:id="23">
    <w:p w:rsidR="009F61ED" w:rsidRDefault="00AC2D89">
      <w:pPr>
        <w:pStyle w:val="a3"/>
      </w:pPr>
      <w:r>
        <w:rPr>
          <w:rStyle w:val="a5"/>
        </w:rPr>
        <w:footnoteRef/>
      </w:r>
      <w:r>
        <w:t xml:space="preserve"> Комментарий к УПК РФ / Под ред. А.В.Смирнова. – М.,2009. – С.147.</w:t>
      </w:r>
    </w:p>
  </w:footnote>
  <w:footnote w:id="24">
    <w:p w:rsidR="009F61ED" w:rsidRDefault="00AC2D89">
      <w:pPr>
        <w:pStyle w:val="a3"/>
      </w:pPr>
      <w:r>
        <w:rPr>
          <w:rStyle w:val="a5"/>
        </w:rPr>
        <w:footnoteRef/>
      </w:r>
      <w:r>
        <w:t xml:space="preserve"> Комментарий к УПК РФ / Под ред. В.И.Радченко и др. – М., 2006. – С. 147.</w:t>
      </w:r>
    </w:p>
  </w:footnote>
  <w:footnote w:id="25">
    <w:p w:rsidR="009F61ED" w:rsidRDefault="00AC2D89">
      <w:pPr>
        <w:pStyle w:val="a3"/>
      </w:pPr>
      <w:r>
        <w:rPr>
          <w:rStyle w:val="a5"/>
        </w:rPr>
        <w:footnoteRef/>
      </w:r>
      <w:r>
        <w:t xml:space="preserve"> Комментарий к УПК РФ / Под ред. И.Л. Петрухина. – М., 2008. – С. 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D89" w:rsidRDefault="00AB0492" w:rsidP="007C3280">
    <w:pPr>
      <w:pStyle w:val="a6"/>
      <w:framePr w:wrap="auto" w:vAnchor="text" w:hAnchor="margin" w:xAlign="center" w:y="1"/>
      <w:rPr>
        <w:rStyle w:val="a8"/>
      </w:rPr>
    </w:pPr>
    <w:r>
      <w:rPr>
        <w:rStyle w:val="a8"/>
        <w:noProof/>
      </w:rPr>
      <w:t>2</w:t>
    </w:r>
  </w:p>
  <w:p w:rsidR="00AC2D89" w:rsidRDefault="00AC2D8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046FF"/>
    <w:multiLevelType w:val="hybridMultilevel"/>
    <w:tmpl w:val="956CCC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7DEE641E"/>
    <w:multiLevelType w:val="hybridMultilevel"/>
    <w:tmpl w:val="83863D7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157A"/>
    <w:rsid w:val="00003E66"/>
    <w:rsid w:val="00005C7A"/>
    <w:rsid w:val="00024D9E"/>
    <w:rsid w:val="000D5391"/>
    <w:rsid w:val="00145F38"/>
    <w:rsid w:val="00166DD9"/>
    <w:rsid w:val="00201FF2"/>
    <w:rsid w:val="00264B68"/>
    <w:rsid w:val="00281976"/>
    <w:rsid w:val="002B7D8C"/>
    <w:rsid w:val="002C14CA"/>
    <w:rsid w:val="002F3627"/>
    <w:rsid w:val="00333443"/>
    <w:rsid w:val="003E29E4"/>
    <w:rsid w:val="003F5F1C"/>
    <w:rsid w:val="00496ADF"/>
    <w:rsid w:val="00526E2F"/>
    <w:rsid w:val="00544303"/>
    <w:rsid w:val="005B5263"/>
    <w:rsid w:val="006F06D4"/>
    <w:rsid w:val="007258F9"/>
    <w:rsid w:val="00760243"/>
    <w:rsid w:val="007C3280"/>
    <w:rsid w:val="007C7F27"/>
    <w:rsid w:val="007F25F2"/>
    <w:rsid w:val="007F3A45"/>
    <w:rsid w:val="0080604F"/>
    <w:rsid w:val="00817EA3"/>
    <w:rsid w:val="0082773C"/>
    <w:rsid w:val="00841055"/>
    <w:rsid w:val="008820B5"/>
    <w:rsid w:val="008F5F04"/>
    <w:rsid w:val="00963A99"/>
    <w:rsid w:val="009D7BAE"/>
    <w:rsid w:val="009F61ED"/>
    <w:rsid w:val="00A25B36"/>
    <w:rsid w:val="00A6343D"/>
    <w:rsid w:val="00AB0492"/>
    <w:rsid w:val="00AB1016"/>
    <w:rsid w:val="00AC2D89"/>
    <w:rsid w:val="00B14589"/>
    <w:rsid w:val="00B26E0C"/>
    <w:rsid w:val="00B7471D"/>
    <w:rsid w:val="00BB56AF"/>
    <w:rsid w:val="00C10265"/>
    <w:rsid w:val="00C36B6C"/>
    <w:rsid w:val="00C5065B"/>
    <w:rsid w:val="00C523DB"/>
    <w:rsid w:val="00C86599"/>
    <w:rsid w:val="00CA157A"/>
    <w:rsid w:val="00CB6FB0"/>
    <w:rsid w:val="00D1710A"/>
    <w:rsid w:val="00D32A1F"/>
    <w:rsid w:val="00DD0DD1"/>
    <w:rsid w:val="00DE0935"/>
    <w:rsid w:val="00E77B1F"/>
    <w:rsid w:val="00EF3F51"/>
    <w:rsid w:val="00F258F7"/>
    <w:rsid w:val="00F70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7BFEFBEA-8169-4176-9EC9-036D128ED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F70FFF"/>
    <w:rPr>
      <w:sz w:val="20"/>
      <w:szCs w:val="20"/>
    </w:rPr>
  </w:style>
  <w:style w:type="character" w:customStyle="1" w:styleId="a4">
    <w:name w:val="Текст сноски Знак"/>
    <w:link w:val="a3"/>
    <w:uiPriority w:val="99"/>
    <w:semiHidden/>
    <w:locked/>
    <w:rPr>
      <w:rFonts w:cs="Times New Roman"/>
      <w:sz w:val="20"/>
      <w:szCs w:val="20"/>
    </w:rPr>
  </w:style>
  <w:style w:type="paragraph" w:customStyle="1" w:styleId="ConsPlusNormal">
    <w:name w:val="ConsPlusNormal"/>
    <w:uiPriority w:val="99"/>
    <w:rsid w:val="00F70FFF"/>
    <w:pPr>
      <w:widowControl w:val="0"/>
      <w:autoSpaceDE w:val="0"/>
      <w:autoSpaceDN w:val="0"/>
      <w:adjustRightInd w:val="0"/>
      <w:ind w:firstLine="720"/>
    </w:pPr>
    <w:rPr>
      <w:rFonts w:ascii="Arial" w:hAnsi="Arial" w:cs="Arial"/>
    </w:rPr>
  </w:style>
  <w:style w:type="character" w:styleId="a5">
    <w:name w:val="footnote reference"/>
    <w:uiPriority w:val="99"/>
    <w:semiHidden/>
    <w:rsid w:val="00F70FFF"/>
    <w:rPr>
      <w:rFonts w:cs="Times New Roman"/>
      <w:vertAlign w:val="superscript"/>
    </w:rPr>
  </w:style>
  <w:style w:type="paragraph" w:customStyle="1" w:styleId="ConsPlusNonformat">
    <w:name w:val="ConsPlusNonformat"/>
    <w:uiPriority w:val="99"/>
    <w:rsid w:val="00DE0935"/>
    <w:pPr>
      <w:widowControl w:val="0"/>
      <w:autoSpaceDE w:val="0"/>
      <w:autoSpaceDN w:val="0"/>
      <w:adjustRightInd w:val="0"/>
    </w:pPr>
    <w:rPr>
      <w:rFonts w:ascii="Courier New" w:hAnsi="Courier New" w:cs="Courier New"/>
    </w:rPr>
  </w:style>
  <w:style w:type="paragraph" w:styleId="a6">
    <w:name w:val="header"/>
    <w:basedOn w:val="a"/>
    <w:link w:val="a7"/>
    <w:uiPriority w:val="99"/>
    <w:rsid w:val="00AC2D89"/>
    <w:pPr>
      <w:tabs>
        <w:tab w:val="center" w:pos="4677"/>
        <w:tab w:val="right" w:pos="9355"/>
      </w:tabs>
    </w:pPr>
  </w:style>
  <w:style w:type="character" w:customStyle="1" w:styleId="a7">
    <w:name w:val="Верхний колонтитул Знак"/>
    <w:link w:val="a6"/>
    <w:uiPriority w:val="99"/>
    <w:semiHidden/>
    <w:locked/>
    <w:rPr>
      <w:rFonts w:cs="Times New Roman"/>
      <w:sz w:val="24"/>
      <w:szCs w:val="24"/>
    </w:rPr>
  </w:style>
  <w:style w:type="character" w:styleId="a8">
    <w:name w:val="page number"/>
    <w:uiPriority w:val="99"/>
    <w:rsid w:val="00AC2D8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325383">
      <w:marLeft w:val="0"/>
      <w:marRight w:val="0"/>
      <w:marTop w:val="0"/>
      <w:marBottom w:val="0"/>
      <w:divBdr>
        <w:top w:val="none" w:sz="0" w:space="0" w:color="auto"/>
        <w:left w:val="none" w:sz="0" w:space="0" w:color="auto"/>
        <w:bottom w:val="none" w:sz="0" w:space="0" w:color="auto"/>
        <w:right w:val="none" w:sz="0" w:space="0" w:color="auto"/>
      </w:divBdr>
    </w:div>
    <w:div w:id="1527325384">
      <w:marLeft w:val="0"/>
      <w:marRight w:val="0"/>
      <w:marTop w:val="0"/>
      <w:marBottom w:val="0"/>
      <w:divBdr>
        <w:top w:val="none" w:sz="0" w:space="0" w:color="auto"/>
        <w:left w:val="none" w:sz="0" w:space="0" w:color="auto"/>
        <w:bottom w:val="none" w:sz="0" w:space="0" w:color="auto"/>
        <w:right w:val="none" w:sz="0" w:space="0" w:color="auto"/>
      </w:divBdr>
    </w:div>
    <w:div w:id="15273253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3928</Words>
  <Characters>22392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1</vt:lpstr>
    </vt:vector>
  </TitlesOfParts>
  <Company>Adm</Company>
  <LinksUpToDate>false</LinksUpToDate>
  <CharactersWithSpaces>26268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Biblio</dc:creator>
  <cp:keywords/>
  <dc:description/>
  <cp:lastModifiedBy>admin</cp:lastModifiedBy>
  <cp:revision>2</cp:revision>
  <dcterms:created xsi:type="dcterms:W3CDTF">2014-03-06T14:25:00Z</dcterms:created>
  <dcterms:modified xsi:type="dcterms:W3CDTF">2014-03-06T14:25:00Z</dcterms:modified>
</cp:coreProperties>
</file>