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90D" w:rsidRDefault="004B490D" w:rsidP="00C93191">
      <w:pPr>
        <w:spacing w:after="0" w:line="360" w:lineRule="auto"/>
        <w:ind w:firstLine="709"/>
        <w:contextualSpacing/>
        <w:jc w:val="center"/>
        <w:rPr>
          <w:rFonts w:ascii="Times New Roman" w:hAnsi="Times New Roman"/>
          <w:sz w:val="28"/>
        </w:rPr>
      </w:pPr>
    </w:p>
    <w:p w:rsidR="005A7DF1" w:rsidRPr="00C93191" w:rsidRDefault="005A7DF1" w:rsidP="00C93191">
      <w:pPr>
        <w:spacing w:after="0" w:line="360" w:lineRule="auto"/>
        <w:ind w:firstLine="709"/>
        <w:contextualSpacing/>
        <w:jc w:val="center"/>
        <w:rPr>
          <w:rFonts w:ascii="Times New Roman" w:hAnsi="Times New Roman"/>
          <w:sz w:val="28"/>
        </w:rPr>
      </w:pPr>
      <w:r w:rsidRPr="00C93191">
        <w:rPr>
          <w:rFonts w:ascii="Times New Roman" w:hAnsi="Times New Roman"/>
          <w:sz w:val="28"/>
        </w:rPr>
        <w:t>МИНИСТЕРСТВО ОБРАЗОВАНИЯ И НАУКИ РОССИЙСКОЙ ФЕДЕРАЦИИ</w:t>
      </w:r>
    </w:p>
    <w:p w:rsidR="005A7DF1" w:rsidRPr="00C93191" w:rsidRDefault="005A7DF1" w:rsidP="00C93191">
      <w:pPr>
        <w:spacing w:after="0" w:line="360" w:lineRule="auto"/>
        <w:ind w:firstLine="709"/>
        <w:contextualSpacing/>
        <w:jc w:val="center"/>
        <w:rPr>
          <w:rFonts w:ascii="Times New Roman" w:hAnsi="Times New Roman"/>
          <w:sz w:val="28"/>
        </w:rPr>
      </w:pPr>
      <w:r w:rsidRPr="00C93191">
        <w:rPr>
          <w:rFonts w:ascii="Times New Roman" w:hAnsi="Times New Roman"/>
          <w:sz w:val="28"/>
        </w:rPr>
        <w:t>ФЕДЕРАЛЬНОЕ АГЕНСТВО ПО ОБРАЗОВАНИЮ</w:t>
      </w:r>
    </w:p>
    <w:p w:rsidR="005A7DF1" w:rsidRPr="00C93191" w:rsidRDefault="005A7DF1" w:rsidP="00C93191">
      <w:pPr>
        <w:spacing w:after="0" w:line="360" w:lineRule="auto"/>
        <w:ind w:firstLine="709"/>
        <w:contextualSpacing/>
        <w:jc w:val="center"/>
        <w:rPr>
          <w:rFonts w:ascii="Times New Roman" w:hAnsi="Times New Roman"/>
          <w:sz w:val="28"/>
        </w:rPr>
      </w:pPr>
      <w:r w:rsidRPr="00C93191">
        <w:rPr>
          <w:rFonts w:ascii="Times New Roman" w:hAnsi="Times New Roman"/>
          <w:sz w:val="28"/>
        </w:rPr>
        <w:t>САХАЛИНСКИЙ ГОСУДАРСТВЕННЫЙ УНИВЕРСИТЕТ</w:t>
      </w:r>
    </w:p>
    <w:p w:rsidR="005A7DF1" w:rsidRPr="00C93191" w:rsidRDefault="005A7DF1" w:rsidP="00C93191">
      <w:pPr>
        <w:spacing w:after="0" w:line="360" w:lineRule="auto"/>
        <w:ind w:firstLine="709"/>
        <w:contextualSpacing/>
        <w:jc w:val="center"/>
        <w:rPr>
          <w:rFonts w:ascii="Times New Roman" w:hAnsi="Times New Roman"/>
          <w:sz w:val="28"/>
        </w:rPr>
      </w:pPr>
      <w:r w:rsidRPr="00C93191">
        <w:rPr>
          <w:rFonts w:ascii="Times New Roman" w:hAnsi="Times New Roman"/>
          <w:sz w:val="28"/>
        </w:rPr>
        <w:t>ЮРИДИЧЕСКИЙ ИНСТИТУТ</w:t>
      </w:r>
    </w:p>
    <w:p w:rsidR="00C74DAF" w:rsidRPr="00C93191" w:rsidRDefault="00C74DAF" w:rsidP="00C93191">
      <w:pPr>
        <w:spacing w:after="0" w:line="360" w:lineRule="auto"/>
        <w:ind w:firstLine="709"/>
        <w:jc w:val="center"/>
        <w:rPr>
          <w:rFonts w:ascii="Times New Roman" w:hAnsi="Times New Roman"/>
          <w:sz w:val="28"/>
          <w:lang w:val="en-US"/>
        </w:rPr>
      </w:pPr>
    </w:p>
    <w:p w:rsidR="005A7DF1" w:rsidRPr="00C93191" w:rsidRDefault="005A7DF1" w:rsidP="00C93191">
      <w:pPr>
        <w:spacing w:after="0" w:line="360" w:lineRule="auto"/>
        <w:ind w:firstLine="709"/>
        <w:contextualSpacing/>
        <w:jc w:val="center"/>
        <w:rPr>
          <w:rFonts w:ascii="Times New Roman" w:hAnsi="Times New Roman"/>
          <w:sz w:val="28"/>
          <w:szCs w:val="28"/>
          <w:lang w:val="en-US"/>
        </w:rPr>
      </w:pPr>
      <w:r w:rsidRPr="00C93191">
        <w:rPr>
          <w:rFonts w:ascii="Times New Roman" w:hAnsi="Times New Roman"/>
          <w:sz w:val="28"/>
          <w:szCs w:val="28"/>
        </w:rPr>
        <w:t>Кафедра теории и права</w:t>
      </w:r>
    </w:p>
    <w:p w:rsidR="005A7DF1" w:rsidRPr="00C93191" w:rsidRDefault="005A7DF1" w:rsidP="00C93191">
      <w:pPr>
        <w:spacing w:after="0" w:line="360" w:lineRule="auto"/>
        <w:ind w:firstLine="709"/>
        <w:contextualSpacing/>
        <w:jc w:val="center"/>
        <w:rPr>
          <w:rFonts w:ascii="Times New Roman" w:hAnsi="Times New Roman"/>
          <w:sz w:val="28"/>
          <w:szCs w:val="28"/>
          <w:lang w:val="en-US"/>
        </w:rPr>
      </w:pPr>
      <w:r w:rsidRPr="00C93191">
        <w:rPr>
          <w:rFonts w:ascii="Times New Roman" w:hAnsi="Times New Roman"/>
          <w:sz w:val="28"/>
          <w:szCs w:val="28"/>
        </w:rPr>
        <w:t>и государственно-правовых</w:t>
      </w:r>
    </w:p>
    <w:p w:rsidR="005A7DF1" w:rsidRPr="00C93191" w:rsidRDefault="005A7DF1" w:rsidP="00C93191">
      <w:pPr>
        <w:spacing w:after="0" w:line="360" w:lineRule="auto"/>
        <w:ind w:firstLine="709"/>
        <w:contextualSpacing/>
        <w:jc w:val="center"/>
        <w:rPr>
          <w:rFonts w:ascii="Times New Roman" w:hAnsi="Times New Roman"/>
          <w:sz w:val="28"/>
          <w:szCs w:val="28"/>
        </w:rPr>
      </w:pPr>
      <w:r w:rsidRPr="00C93191">
        <w:rPr>
          <w:rFonts w:ascii="Times New Roman" w:hAnsi="Times New Roman"/>
          <w:sz w:val="28"/>
          <w:szCs w:val="28"/>
        </w:rPr>
        <w:t>дисциплин</w:t>
      </w:r>
    </w:p>
    <w:p w:rsidR="005A7DF1" w:rsidRPr="00C93191" w:rsidRDefault="005A7DF1" w:rsidP="00C93191">
      <w:pPr>
        <w:spacing w:after="0" w:line="360" w:lineRule="auto"/>
        <w:ind w:firstLine="709"/>
        <w:jc w:val="center"/>
        <w:rPr>
          <w:rFonts w:ascii="Times New Roman" w:hAnsi="Times New Roman"/>
          <w:sz w:val="28"/>
          <w:lang w:val="en-US"/>
        </w:rPr>
      </w:pPr>
    </w:p>
    <w:p w:rsidR="005A7DF1" w:rsidRPr="00C93191" w:rsidRDefault="005A7DF1" w:rsidP="00C93191">
      <w:pPr>
        <w:spacing w:after="0" w:line="360" w:lineRule="auto"/>
        <w:ind w:firstLine="709"/>
        <w:jc w:val="center"/>
        <w:rPr>
          <w:rFonts w:ascii="Times New Roman" w:hAnsi="Times New Roman"/>
          <w:sz w:val="28"/>
          <w:szCs w:val="28"/>
        </w:rPr>
      </w:pPr>
    </w:p>
    <w:p w:rsidR="005A7DF1" w:rsidRDefault="005A7DF1" w:rsidP="00C93191">
      <w:pPr>
        <w:spacing w:after="0" w:line="360" w:lineRule="auto"/>
        <w:ind w:firstLine="709"/>
        <w:jc w:val="center"/>
        <w:rPr>
          <w:rFonts w:ascii="Times New Roman" w:hAnsi="Times New Roman"/>
          <w:sz w:val="28"/>
          <w:szCs w:val="28"/>
        </w:rPr>
      </w:pPr>
    </w:p>
    <w:p w:rsidR="00C93191" w:rsidRDefault="00C93191" w:rsidP="00C93191">
      <w:pPr>
        <w:spacing w:after="0" w:line="360" w:lineRule="auto"/>
        <w:ind w:firstLine="709"/>
        <w:jc w:val="center"/>
        <w:rPr>
          <w:rFonts w:ascii="Times New Roman" w:hAnsi="Times New Roman"/>
          <w:sz w:val="28"/>
          <w:szCs w:val="28"/>
        </w:rPr>
      </w:pPr>
    </w:p>
    <w:p w:rsidR="00C93191" w:rsidRDefault="00C93191" w:rsidP="00C93191">
      <w:pPr>
        <w:spacing w:after="0" w:line="360" w:lineRule="auto"/>
        <w:ind w:firstLine="709"/>
        <w:jc w:val="center"/>
        <w:rPr>
          <w:rFonts w:ascii="Times New Roman" w:hAnsi="Times New Roman"/>
          <w:sz w:val="28"/>
          <w:szCs w:val="28"/>
        </w:rPr>
      </w:pPr>
    </w:p>
    <w:p w:rsidR="005A7DF1" w:rsidRPr="00C93191" w:rsidRDefault="005A7DF1" w:rsidP="00C93191">
      <w:pPr>
        <w:spacing w:after="0" w:line="360" w:lineRule="auto"/>
        <w:ind w:firstLine="709"/>
        <w:jc w:val="center"/>
        <w:rPr>
          <w:rFonts w:ascii="Times New Roman" w:hAnsi="Times New Roman"/>
          <w:sz w:val="28"/>
          <w:szCs w:val="28"/>
        </w:rPr>
      </w:pPr>
      <w:r w:rsidRPr="00C93191">
        <w:rPr>
          <w:rFonts w:ascii="Times New Roman" w:hAnsi="Times New Roman"/>
          <w:sz w:val="28"/>
          <w:szCs w:val="28"/>
        </w:rPr>
        <w:t>Органы государственного управления в сфере экономики и промышленности. Контроль и надзор.</w:t>
      </w:r>
    </w:p>
    <w:p w:rsidR="005A7DF1" w:rsidRPr="00C93191" w:rsidRDefault="005A7DF1" w:rsidP="00C93191">
      <w:pPr>
        <w:spacing w:after="0" w:line="360" w:lineRule="auto"/>
        <w:ind w:firstLine="709"/>
        <w:jc w:val="center"/>
        <w:rPr>
          <w:rFonts w:ascii="Times New Roman" w:hAnsi="Times New Roman"/>
          <w:sz w:val="28"/>
          <w:szCs w:val="28"/>
        </w:rPr>
      </w:pPr>
    </w:p>
    <w:p w:rsidR="005A7DF1" w:rsidRPr="00C93191" w:rsidRDefault="005A7DF1" w:rsidP="00C93191">
      <w:pPr>
        <w:spacing w:after="0" w:line="360" w:lineRule="auto"/>
        <w:ind w:firstLine="709"/>
        <w:jc w:val="center"/>
        <w:rPr>
          <w:rFonts w:ascii="Times New Roman" w:hAnsi="Times New Roman"/>
          <w:sz w:val="28"/>
          <w:szCs w:val="28"/>
        </w:rPr>
      </w:pPr>
    </w:p>
    <w:p w:rsidR="005A7DF1" w:rsidRPr="00C93191" w:rsidRDefault="005A7DF1" w:rsidP="00C93191">
      <w:pPr>
        <w:spacing w:after="0" w:line="360" w:lineRule="auto"/>
        <w:ind w:firstLine="709"/>
        <w:jc w:val="center"/>
        <w:rPr>
          <w:rFonts w:ascii="Times New Roman" w:hAnsi="Times New Roman"/>
          <w:sz w:val="28"/>
          <w:szCs w:val="28"/>
        </w:rPr>
      </w:pPr>
    </w:p>
    <w:p w:rsidR="005A7DF1" w:rsidRPr="00C93191" w:rsidRDefault="005A7DF1" w:rsidP="00C93191">
      <w:pPr>
        <w:spacing w:after="0" w:line="360" w:lineRule="auto"/>
        <w:ind w:firstLine="709"/>
        <w:jc w:val="center"/>
        <w:rPr>
          <w:rFonts w:ascii="Times New Roman" w:hAnsi="Times New Roman"/>
          <w:sz w:val="28"/>
          <w:szCs w:val="28"/>
        </w:rPr>
      </w:pPr>
    </w:p>
    <w:p w:rsidR="005A7DF1" w:rsidRPr="00C93191" w:rsidRDefault="005A7DF1" w:rsidP="00C93191">
      <w:pPr>
        <w:spacing w:after="0" w:line="360" w:lineRule="auto"/>
        <w:ind w:firstLine="709"/>
        <w:jc w:val="center"/>
        <w:rPr>
          <w:rFonts w:ascii="Times New Roman" w:hAnsi="Times New Roman"/>
          <w:sz w:val="28"/>
          <w:szCs w:val="28"/>
        </w:rPr>
      </w:pPr>
    </w:p>
    <w:p w:rsidR="005A7DF1" w:rsidRPr="00C93191" w:rsidRDefault="005A7DF1" w:rsidP="00C93191">
      <w:pPr>
        <w:spacing w:after="0" w:line="360" w:lineRule="auto"/>
        <w:ind w:firstLine="709"/>
        <w:jc w:val="center"/>
        <w:rPr>
          <w:rFonts w:ascii="Times New Roman" w:hAnsi="Times New Roman"/>
          <w:sz w:val="28"/>
          <w:szCs w:val="28"/>
        </w:rPr>
      </w:pPr>
    </w:p>
    <w:p w:rsidR="005A7DF1" w:rsidRPr="00C93191" w:rsidRDefault="005A7DF1" w:rsidP="00C93191">
      <w:pPr>
        <w:spacing w:after="0" w:line="360" w:lineRule="auto"/>
        <w:ind w:firstLine="709"/>
        <w:jc w:val="center"/>
        <w:rPr>
          <w:rFonts w:ascii="Times New Roman" w:hAnsi="Times New Roman"/>
          <w:sz w:val="28"/>
          <w:szCs w:val="28"/>
        </w:rPr>
      </w:pPr>
    </w:p>
    <w:p w:rsidR="005A7DF1" w:rsidRDefault="005A7DF1" w:rsidP="00C93191">
      <w:pPr>
        <w:spacing w:after="0" w:line="360" w:lineRule="auto"/>
        <w:ind w:firstLine="709"/>
        <w:jc w:val="center"/>
        <w:rPr>
          <w:rFonts w:ascii="Times New Roman" w:hAnsi="Times New Roman"/>
          <w:sz w:val="28"/>
          <w:szCs w:val="28"/>
        </w:rPr>
      </w:pPr>
    </w:p>
    <w:p w:rsidR="00C93191" w:rsidRDefault="00C93191" w:rsidP="00C93191">
      <w:pPr>
        <w:spacing w:after="0" w:line="360" w:lineRule="auto"/>
        <w:ind w:firstLine="709"/>
        <w:jc w:val="center"/>
        <w:rPr>
          <w:rFonts w:ascii="Times New Roman" w:hAnsi="Times New Roman"/>
          <w:sz w:val="28"/>
          <w:szCs w:val="28"/>
        </w:rPr>
      </w:pPr>
    </w:p>
    <w:p w:rsidR="00C93191" w:rsidRDefault="00C93191" w:rsidP="00C93191">
      <w:pPr>
        <w:spacing w:after="0" w:line="360" w:lineRule="auto"/>
        <w:ind w:firstLine="709"/>
        <w:jc w:val="center"/>
        <w:rPr>
          <w:rFonts w:ascii="Times New Roman" w:hAnsi="Times New Roman"/>
          <w:sz w:val="28"/>
          <w:szCs w:val="28"/>
        </w:rPr>
      </w:pPr>
    </w:p>
    <w:p w:rsidR="00C93191" w:rsidRPr="00C93191" w:rsidRDefault="00C93191" w:rsidP="00C93191">
      <w:pPr>
        <w:spacing w:after="0" w:line="360" w:lineRule="auto"/>
        <w:ind w:firstLine="709"/>
        <w:jc w:val="center"/>
        <w:rPr>
          <w:rFonts w:ascii="Times New Roman" w:hAnsi="Times New Roman"/>
          <w:sz w:val="28"/>
          <w:szCs w:val="28"/>
        </w:rPr>
      </w:pPr>
    </w:p>
    <w:p w:rsidR="005A7DF1" w:rsidRPr="00C93191" w:rsidRDefault="005A7DF1" w:rsidP="00C93191">
      <w:pPr>
        <w:spacing w:after="0" w:line="360" w:lineRule="auto"/>
        <w:ind w:firstLine="709"/>
        <w:jc w:val="center"/>
        <w:rPr>
          <w:rFonts w:ascii="Times New Roman" w:hAnsi="Times New Roman"/>
          <w:sz w:val="28"/>
          <w:szCs w:val="28"/>
        </w:rPr>
      </w:pPr>
    </w:p>
    <w:p w:rsidR="005A7DF1" w:rsidRPr="00C93191" w:rsidRDefault="00C93191" w:rsidP="00C93191">
      <w:pPr>
        <w:spacing w:after="0" w:line="360" w:lineRule="auto"/>
        <w:ind w:firstLine="709"/>
        <w:jc w:val="center"/>
        <w:rPr>
          <w:rFonts w:ascii="Times New Roman" w:hAnsi="Times New Roman"/>
          <w:sz w:val="28"/>
          <w:szCs w:val="28"/>
        </w:rPr>
      </w:pPr>
      <w:r>
        <w:rPr>
          <w:rFonts w:ascii="Times New Roman" w:hAnsi="Times New Roman"/>
          <w:sz w:val="28"/>
          <w:szCs w:val="28"/>
        </w:rPr>
        <w:t>Южно-Сахалинск 2011</w:t>
      </w:r>
    </w:p>
    <w:p w:rsidR="00DF4C83" w:rsidRPr="00C93191" w:rsidRDefault="00C93191" w:rsidP="00DF4C83">
      <w:pPr>
        <w:pStyle w:val="a3"/>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br w:type="page"/>
      </w:r>
      <w:r w:rsidR="00DF4C83" w:rsidRPr="00C93191">
        <w:rPr>
          <w:rFonts w:ascii="Times New Roman" w:hAnsi="Times New Roman"/>
          <w:sz w:val="28"/>
          <w:szCs w:val="28"/>
        </w:rPr>
        <w:t>Министерство экономического развития</w:t>
      </w:r>
    </w:p>
    <w:p w:rsidR="00DF4C83" w:rsidRPr="00C93191" w:rsidRDefault="00DF4C83" w:rsidP="00DF4C83">
      <w:pPr>
        <w:pStyle w:val="a3"/>
        <w:numPr>
          <w:ilvl w:val="0"/>
          <w:numId w:val="1"/>
        </w:numPr>
        <w:spacing w:after="0" w:line="360" w:lineRule="auto"/>
        <w:ind w:left="0" w:firstLine="0"/>
        <w:jc w:val="both"/>
        <w:rPr>
          <w:rFonts w:ascii="Times New Roman" w:hAnsi="Times New Roman"/>
          <w:sz w:val="28"/>
          <w:szCs w:val="28"/>
        </w:rPr>
      </w:pPr>
      <w:r w:rsidRPr="00C93191">
        <w:rPr>
          <w:rFonts w:ascii="Times New Roman" w:hAnsi="Times New Roman"/>
          <w:sz w:val="28"/>
          <w:szCs w:val="28"/>
        </w:rPr>
        <w:t>Федеральная таможенная служба</w:t>
      </w:r>
    </w:p>
    <w:p w:rsidR="00DF4C83" w:rsidRPr="00C93191" w:rsidRDefault="00DF4C83" w:rsidP="00DF4C83">
      <w:pPr>
        <w:pStyle w:val="a3"/>
        <w:numPr>
          <w:ilvl w:val="0"/>
          <w:numId w:val="1"/>
        </w:numPr>
        <w:spacing w:after="0" w:line="360" w:lineRule="auto"/>
        <w:ind w:left="0" w:firstLine="0"/>
        <w:jc w:val="both"/>
        <w:rPr>
          <w:rFonts w:ascii="Times New Roman" w:hAnsi="Times New Roman"/>
          <w:sz w:val="28"/>
          <w:szCs w:val="28"/>
        </w:rPr>
      </w:pPr>
      <w:r w:rsidRPr="00C93191">
        <w:rPr>
          <w:rFonts w:ascii="Times New Roman" w:hAnsi="Times New Roman"/>
          <w:sz w:val="28"/>
          <w:szCs w:val="28"/>
        </w:rPr>
        <w:t>Федеральное агентство по государственным резервам</w:t>
      </w:r>
    </w:p>
    <w:p w:rsidR="00DF4C83" w:rsidRPr="00C93191" w:rsidRDefault="00DF4C83" w:rsidP="00DF4C83">
      <w:pPr>
        <w:pStyle w:val="a3"/>
        <w:numPr>
          <w:ilvl w:val="0"/>
          <w:numId w:val="1"/>
        </w:numPr>
        <w:spacing w:after="0" w:line="360" w:lineRule="auto"/>
        <w:ind w:left="0" w:firstLine="0"/>
        <w:jc w:val="both"/>
        <w:rPr>
          <w:rFonts w:ascii="Times New Roman" w:hAnsi="Times New Roman"/>
          <w:sz w:val="28"/>
          <w:szCs w:val="28"/>
        </w:rPr>
      </w:pPr>
      <w:r w:rsidRPr="00C93191">
        <w:rPr>
          <w:rFonts w:ascii="Times New Roman" w:hAnsi="Times New Roman"/>
          <w:sz w:val="28"/>
          <w:szCs w:val="28"/>
        </w:rPr>
        <w:t>Федеральная служба государственной регистрации, кадастра и картографии</w:t>
      </w:r>
    </w:p>
    <w:p w:rsidR="00DF4C83" w:rsidRPr="00C93191" w:rsidRDefault="00DF4C83" w:rsidP="00DF4C83">
      <w:pPr>
        <w:spacing w:after="0" w:line="360" w:lineRule="auto"/>
        <w:jc w:val="both"/>
        <w:rPr>
          <w:rFonts w:ascii="Times New Roman" w:hAnsi="Times New Roman"/>
          <w:sz w:val="28"/>
          <w:szCs w:val="28"/>
        </w:rPr>
      </w:pPr>
      <w:r w:rsidRPr="00C93191">
        <w:rPr>
          <w:rFonts w:ascii="Times New Roman" w:hAnsi="Times New Roman"/>
          <w:sz w:val="28"/>
          <w:szCs w:val="28"/>
        </w:rPr>
        <w:t>5. Федеральное агентство по управлению государственным имуществом</w:t>
      </w:r>
    </w:p>
    <w:p w:rsidR="00DF4C83" w:rsidRPr="00C93191" w:rsidRDefault="00DF4C83" w:rsidP="00DF4C83">
      <w:pPr>
        <w:spacing w:after="0" w:line="360" w:lineRule="auto"/>
        <w:jc w:val="both"/>
        <w:rPr>
          <w:rFonts w:ascii="Times New Roman" w:hAnsi="Times New Roman"/>
          <w:sz w:val="28"/>
          <w:szCs w:val="28"/>
        </w:rPr>
      </w:pPr>
      <w:r w:rsidRPr="00C93191">
        <w:rPr>
          <w:rFonts w:ascii="Times New Roman" w:hAnsi="Times New Roman"/>
          <w:sz w:val="28"/>
          <w:szCs w:val="28"/>
        </w:rPr>
        <w:t>6. Федеральная антимонопольная служба</w:t>
      </w:r>
    </w:p>
    <w:p w:rsidR="00DF4C83" w:rsidRPr="00C93191" w:rsidRDefault="00DF4C83" w:rsidP="00DF4C83">
      <w:pPr>
        <w:spacing w:after="0" w:line="360" w:lineRule="auto"/>
        <w:jc w:val="both"/>
        <w:rPr>
          <w:rFonts w:ascii="Times New Roman" w:hAnsi="Times New Roman"/>
          <w:sz w:val="28"/>
          <w:szCs w:val="28"/>
        </w:rPr>
      </w:pPr>
      <w:r w:rsidRPr="00C93191">
        <w:rPr>
          <w:rFonts w:ascii="Times New Roman" w:hAnsi="Times New Roman"/>
          <w:sz w:val="28"/>
          <w:szCs w:val="28"/>
        </w:rPr>
        <w:t>7. Федеральная служба по тарифам</w:t>
      </w:r>
    </w:p>
    <w:p w:rsidR="00DF4C83" w:rsidRPr="00C93191" w:rsidRDefault="00DF4C83" w:rsidP="00DF4C83">
      <w:pPr>
        <w:spacing w:after="0" w:line="360" w:lineRule="auto"/>
        <w:ind w:firstLine="709"/>
        <w:jc w:val="both"/>
        <w:rPr>
          <w:rFonts w:ascii="Times New Roman" w:hAnsi="Times New Roman"/>
          <w:sz w:val="28"/>
          <w:szCs w:val="28"/>
        </w:rPr>
      </w:pPr>
    </w:p>
    <w:p w:rsidR="00695ACB" w:rsidRPr="00C93191" w:rsidRDefault="00DF4C83" w:rsidP="00C93191">
      <w:pPr>
        <w:pStyle w:val="a3"/>
        <w:numPr>
          <w:ilvl w:val="0"/>
          <w:numId w:val="2"/>
        </w:numPr>
        <w:spacing w:after="0" w:line="360" w:lineRule="auto"/>
        <w:ind w:left="0" w:firstLine="709"/>
        <w:jc w:val="both"/>
        <w:rPr>
          <w:rFonts w:ascii="Times New Roman" w:hAnsi="Times New Roman"/>
          <w:sz w:val="28"/>
          <w:szCs w:val="24"/>
        </w:rPr>
      </w:pPr>
      <w:r>
        <w:rPr>
          <w:rFonts w:ascii="Times New Roman" w:hAnsi="Times New Roman"/>
          <w:sz w:val="28"/>
          <w:szCs w:val="24"/>
        </w:rPr>
        <w:br w:type="page"/>
      </w:r>
      <w:r w:rsidR="00695ACB" w:rsidRPr="00C93191">
        <w:rPr>
          <w:rFonts w:ascii="Times New Roman" w:hAnsi="Times New Roman"/>
          <w:sz w:val="28"/>
          <w:szCs w:val="24"/>
        </w:rPr>
        <w:t>Минис</w:t>
      </w:r>
      <w:r>
        <w:rPr>
          <w:rFonts w:ascii="Times New Roman" w:hAnsi="Times New Roman"/>
          <w:sz w:val="28"/>
          <w:szCs w:val="24"/>
        </w:rPr>
        <w:t>терство экономического развития</w:t>
      </w:r>
    </w:p>
    <w:p w:rsidR="00DF4C83" w:rsidRDefault="00DF4C83" w:rsidP="00C93191">
      <w:pPr>
        <w:spacing w:after="0" w:line="360" w:lineRule="auto"/>
        <w:ind w:firstLine="709"/>
        <w:jc w:val="both"/>
        <w:rPr>
          <w:rFonts w:ascii="Times New Roman" w:hAnsi="Times New Roman"/>
          <w:sz w:val="28"/>
          <w:szCs w:val="24"/>
        </w:rPr>
      </w:pPr>
    </w:p>
    <w:p w:rsidR="00695ACB" w:rsidRPr="00C93191" w:rsidRDefault="00695ACB" w:rsidP="00C93191">
      <w:pPr>
        <w:spacing w:after="0" w:line="360" w:lineRule="auto"/>
        <w:ind w:firstLine="709"/>
        <w:jc w:val="both"/>
        <w:rPr>
          <w:rFonts w:ascii="Times New Roman" w:hAnsi="Times New Roman"/>
          <w:sz w:val="28"/>
          <w:szCs w:val="24"/>
        </w:rPr>
      </w:pPr>
      <w:r w:rsidRPr="00C93191">
        <w:rPr>
          <w:rFonts w:ascii="Times New Roman" w:hAnsi="Times New Roman"/>
          <w:sz w:val="28"/>
          <w:szCs w:val="24"/>
        </w:rPr>
        <w:t>Министерство экономического развития Российской Федерации (Минэкономразвития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развития предпринимательской деятельности, в том числе среднего и малого бизнеса, защиты прав юридических лиц и индивидуальных предпринимателей при осуществлении государственного контроля (надзора) и муниципального контроля, лицензирования, безопасности процессов производства, саморегулирования профессиональной и предпринимательской деятельности, внешнеэкономической деятельности (за исключением внешней торговли), имущественных отношений, несостоятельности (банкротства) и финансового оздоровления, оценочной деятельности, земельных отношений (за исключением земель сельскохозяйственного назначения), государственного кадастра недвижимости, осуществления государственного кадастрового учета и кадастровой деятельности, государственной кадастровой оценки земель, государственного мониторинга земель (за исключением земель сельскохозяйственного назначения), государственной регистрации прав на недвижимое имущество, геодезии и картографии, государственной статистической деятельности, инвестиционной деятельности и государственных инвестиций, формирования межгосударственных и федеральных целевых программ (долгосрочных целевых программ), ведомственных целевых программ, разработки и реализации программ социально-экономического развития Российской Федерации, создания и функционирования особых экономических зон на территории Российской Федерации, управления государственным материальным резервом, размещения заказов на поставки товаров, выполнение работ, оказание услуг для государственных и муниципальных нужд.</w:t>
      </w:r>
    </w:p>
    <w:p w:rsidR="00695ACB" w:rsidRPr="00C93191" w:rsidRDefault="00695ACB" w:rsidP="00C93191">
      <w:pPr>
        <w:spacing w:after="0" w:line="360" w:lineRule="auto"/>
        <w:ind w:firstLine="709"/>
        <w:jc w:val="both"/>
        <w:rPr>
          <w:rFonts w:ascii="Times New Roman" w:hAnsi="Times New Roman"/>
          <w:sz w:val="28"/>
          <w:szCs w:val="24"/>
        </w:rPr>
      </w:pPr>
      <w:r w:rsidRPr="00C93191">
        <w:rPr>
          <w:rFonts w:ascii="Times New Roman" w:hAnsi="Times New Roman"/>
          <w:sz w:val="28"/>
          <w:szCs w:val="24"/>
        </w:rPr>
        <w:t>Министерство экономического развития Российской Федерации осуществляет следующие полномочия:</w:t>
      </w:r>
    </w:p>
    <w:p w:rsidR="00695ACB" w:rsidRPr="00C93191" w:rsidRDefault="00695ACB" w:rsidP="00C93191">
      <w:pPr>
        <w:pStyle w:val="a3"/>
        <w:numPr>
          <w:ilvl w:val="0"/>
          <w:numId w:val="3"/>
        </w:numPr>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установленной сфере ведения Министерства и к сферам ведения подведомственных ему федеральных служб и федеральных агентств, а также проект плана работы и прогнозные показатели деятельности Министерства;</w:t>
      </w:r>
    </w:p>
    <w:p w:rsidR="00695ACB" w:rsidRPr="00C93191" w:rsidRDefault="00695ACB" w:rsidP="00C93191">
      <w:pPr>
        <w:pStyle w:val="a3"/>
        <w:numPr>
          <w:ilvl w:val="0"/>
          <w:numId w:val="3"/>
        </w:numPr>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принимает следующие нормативные правовые акты:</w:t>
      </w:r>
    </w:p>
    <w:p w:rsidR="00695ACB" w:rsidRPr="00C93191" w:rsidRDefault="00695ACB" w:rsidP="00C93191">
      <w:pPr>
        <w:pStyle w:val="a3"/>
        <w:numPr>
          <w:ilvl w:val="0"/>
          <w:numId w:val="3"/>
        </w:numPr>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перечень и порядок определения показателей экономической эффективности деятельности федеральных государственных унитарных предприятий и открытых акционерных обществ, акции которых находятся в федеральной собственности;</w:t>
      </w:r>
    </w:p>
    <w:p w:rsidR="00695ACB" w:rsidRPr="00C93191" w:rsidRDefault="00695ACB" w:rsidP="00C93191">
      <w:pPr>
        <w:pStyle w:val="a3"/>
        <w:numPr>
          <w:ilvl w:val="0"/>
          <w:numId w:val="3"/>
        </w:numPr>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федеральные стандарты оценки, порядок ведения реестра членов саморегулируемой организации оценщиков и состав включаемых в него сведений, порядок размещения в информационных системах общего пользования информации, содержащейся в указанном реестре, порядок ее представления заинтересованным лицам, включая форму выписки из указанного реестра, методические указания по государственной кадастровой оценке земель;</w:t>
      </w:r>
    </w:p>
    <w:p w:rsidR="00695ACB" w:rsidRPr="00C93191" w:rsidRDefault="00695ACB" w:rsidP="00C93191">
      <w:pPr>
        <w:pStyle w:val="a3"/>
        <w:numPr>
          <w:ilvl w:val="0"/>
          <w:numId w:val="3"/>
        </w:numPr>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подготовки решений об условиях приватизации имущественных комплексов унитарных предприятий</w:t>
      </w:r>
    </w:p>
    <w:p w:rsidR="00695ACB" w:rsidRPr="00C93191" w:rsidRDefault="00695ACB" w:rsidP="00C93191">
      <w:pPr>
        <w:pStyle w:val="a3"/>
        <w:numPr>
          <w:ilvl w:val="0"/>
          <w:numId w:val="3"/>
        </w:numPr>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выбора уполномоченным органом саморегулируемой организации арбитражных управляющих при направлении в арбитражный суд заявления о признании должника банкротом;</w:t>
      </w:r>
    </w:p>
    <w:p w:rsidR="00695ACB" w:rsidRPr="00C93191" w:rsidRDefault="00695ACB" w:rsidP="00C93191">
      <w:pPr>
        <w:pStyle w:val="a3"/>
        <w:numPr>
          <w:ilvl w:val="0"/>
          <w:numId w:val="3"/>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принятия на учет бесхозяйных недвижимых вещей;</w:t>
      </w:r>
    </w:p>
    <w:p w:rsidR="00695ACB" w:rsidRPr="00C93191" w:rsidRDefault="00695ACB" w:rsidP="00C93191">
      <w:pPr>
        <w:pStyle w:val="a3"/>
        <w:numPr>
          <w:ilvl w:val="0"/>
          <w:numId w:val="3"/>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осуществления государственной экспертизы землеустроительной документации;</w:t>
      </w:r>
    </w:p>
    <w:p w:rsidR="00695ACB" w:rsidRPr="00C93191" w:rsidRDefault="00695ACB" w:rsidP="00C93191">
      <w:pPr>
        <w:pStyle w:val="a3"/>
        <w:numPr>
          <w:ilvl w:val="0"/>
          <w:numId w:val="3"/>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создания и ведения государственного фонда данных, полученных в результате проведения землеустройства, а также порядок их использования;</w:t>
      </w:r>
    </w:p>
    <w:p w:rsidR="00695ACB" w:rsidRPr="00C93191" w:rsidRDefault="00695ACB" w:rsidP="00C93191">
      <w:pPr>
        <w:pStyle w:val="a3"/>
        <w:numPr>
          <w:ilvl w:val="0"/>
          <w:numId w:val="3"/>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и сроки хранения органом кадастрового учета содержащихся в государственном кадастре недвижимости документов, а также порядок их передачи на постоянное хранение в государственные архивы;</w:t>
      </w:r>
    </w:p>
    <w:p w:rsidR="00695ACB" w:rsidRPr="00C93191" w:rsidRDefault="00695ACB" w:rsidP="00C93191">
      <w:pPr>
        <w:pStyle w:val="a3"/>
        <w:numPr>
          <w:ilvl w:val="0"/>
          <w:numId w:val="3"/>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создания геодезических сетей специального назначения;</w:t>
      </w:r>
    </w:p>
    <w:p w:rsidR="00695ACB" w:rsidRPr="00C93191" w:rsidRDefault="00695ACB" w:rsidP="00C93191">
      <w:pPr>
        <w:pStyle w:val="a3"/>
        <w:numPr>
          <w:ilvl w:val="0"/>
          <w:numId w:val="3"/>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форма документов об исправлении технической ошибки в сведениях или кадастровой ошибки в сведениях государственного кадастра недвижимости и состав сведений, содержащихся в них;</w:t>
      </w:r>
    </w:p>
    <w:p w:rsidR="00695ACB" w:rsidRPr="00C93191" w:rsidRDefault="00695ACB" w:rsidP="00C93191">
      <w:pPr>
        <w:pStyle w:val="a3"/>
        <w:numPr>
          <w:ilvl w:val="0"/>
          <w:numId w:val="3"/>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состав и порядок работы квалификационной комиссии для проведения аттестации на соответствие квалификационным требованиям, предъявляемым к кадастровым инженерам, перечень документов, представляемых одновременно с заявлением о получении квалификационного аттестата кадастрового инженера, порядок выдачи указанных квалификационных аттестатов;</w:t>
      </w:r>
    </w:p>
    <w:p w:rsidR="00695ACB" w:rsidRPr="00C93191" w:rsidRDefault="00695ACB" w:rsidP="00C93191">
      <w:pPr>
        <w:pStyle w:val="a3"/>
        <w:numPr>
          <w:ilvl w:val="0"/>
          <w:numId w:val="3"/>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типовые договоры подряда на выполнение кадастровых работ в зависимости от видов объектов недвижимости, иных имеющих существенное значение критериев;</w:t>
      </w:r>
    </w:p>
    <w:p w:rsidR="00695ACB" w:rsidRPr="00C93191" w:rsidRDefault="00695ACB" w:rsidP="00C93191">
      <w:pPr>
        <w:pStyle w:val="a3"/>
        <w:numPr>
          <w:ilvl w:val="0"/>
          <w:numId w:val="3"/>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хранения и использования землеустроительной документации, включенной в государственный фонд данных, полученных в результате проведения землеустройства, документов государственного земельного кадастра, а также технических паспортов, оценочной и иной хранящейся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w:t>
      </w:r>
    </w:p>
    <w:p w:rsidR="00695ACB" w:rsidRPr="00C93191" w:rsidRDefault="00695ACB" w:rsidP="00C93191">
      <w:pPr>
        <w:pStyle w:val="a3"/>
        <w:numPr>
          <w:ilvl w:val="0"/>
          <w:numId w:val="3"/>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форма и содержание документа о ранее учтенном здании, сооружении, помещении или объекте незавершенного строительства, представляемого органом кадастрового учета в государственные органы, определенные Правительством Российской Федерации;</w:t>
      </w:r>
    </w:p>
    <w:p w:rsidR="00695ACB" w:rsidRPr="00C93191" w:rsidRDefault="00695ACB" w:rsidP="00C93191">
      <w:pPr>
        <w:pStyle w:val="a3"/>
        <w:numPr>
          <w:ilvl w:val="0"/>
          <w:numId w:val="3"/>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и сроки составления передаточного (разделительного) акта по имущественным обязательствам органов местного самоуправления;</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Министерство экономического развития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энергетической эффективности при размещении заказов для государственных или муниципальных нужд, обеспечения энергосбережения и повышения энергетической эффективности бюджетными учреждениями, организациями, осуществляющими регулируемые виды деятельности, повышения энергетической эффективности экономики Российской Федерации.</w:t>
      </w:r>
    </w:p>
    <w:p w:rsidR="00695ACB" w:rsidRPr="00C93191" w:rsidRDefault="00695ACB" w:rsidP="00C93191">
      <w:pPr>
        <w:spacing w:after="0" w:line="360" w:lineRule="auto"/>
        <w:ind w:firstLine="709"/>
        <w:jc w:val="both"/>
        <w:rPr>
          <w:rFonts w:ascii="Times New Roman" w:hAnsi="Times New Roman"/>
          <w:sz w:val="28"/>
          <w:szCs w:val="24"/>
        </w:rPr>
      </w:pPr>
    </w:p>
    <w:p w:rsidR="00695ACB" w:rsidRPr="00C93191" w:rsidRDefault="00695ACB" w:rsidP="00C93191">
      <w:pPr>
        <w:spacing w:after="0" w:line="360" w:lineRule="auto"/>
        <w:ind w:firstLine="709"/>
        <w:jc w:val="both"/>
        <w:rPr>
          <w:rFonts w:ascii="Times New Roman" w:hAnsi="Times New Roman"/>
          <w:sz w:val="28"/>
          <w:szCs w:val="24"/>
        </w:rPr>
      </w:pPr>
      <w:r w:rsidRPr="00C93191">
        <w:rPr>
          <w:rFonts w:ascii="Times New Roman" w:hAnsi="Times New Roman"/>
          <w:sz w:val="28"/>
          <w:szCs w:val="24"/>
        </w:rPr>
        <w:t>2.</w:t>
      </w:r>
      <w:r w:rsidR="003A5A67">
        <w:rPr>
          <w:rFonts w:ascii="Times New Roman" w:hAnsi="Times New Roman"/>
          <w:sz w:val="28"/>
          <w:szCs w:val="24"/>
        </w:rPr>
        <w:t xml:space="preserve"> Федеральная таможенная служба</w:t>
      </w:r>
    </w:p>
    <w:p w:rsidR="003A5A67" w:rsidRDefault="003A5A67" w:rsidP="00C93191">
      <w:pPr>
        <w:autoSpaceDE w:val="0"/>
        <w:autoSpaceDN w:val="0"/>
        <w:adjustRightInd w:val="0"/>
        <w:spacing w:after="0" w:line="360" w:lineRule="auto"/>
        <w:ind w:firstLine="709"/>
        <w:jc w:val="both"/>
        <w:rPr>
          <w:rFonts w:ascii="Times New Roman" w:hAnsi="Times New Roman"/>
          <w:sz w:val="28"/>
          <w:szCs w:val="24"/>
        </w:rPr>
      </w:pP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Федеральная таможенная служба (ФТС России) является уполномоченным федеральным</w:t>
      </w:r>
      <w:r w:rsidR="003A5A67">
        <w:rPr>
          <w:rFonts w:ascii="Times New Roman" w:hAnsi="Times New Roman"/>
          <w:sz w:val="28"/>
          <w:szCs w:val="24"/>
        </w:rPr>
        <w:t xml:space="preserve"> </w:t>
      </w:r>
      <w:r w:rsidRPr="00C93191">
        <w:rPr>
          <w:rFonts w:ascii="Times New Roman" w:hAnsi="Times New Roman"/>
          <w:sz w:val="28"/>
          <w:szCs w:val="24"/>
        </w:rPr>
        <w:t xml:space="preserve">органом исполнительной власти, осуществляющим в соответствии с законодательством </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Российской Федерации функции по выработке государственной политики и нормативному правовому регулированию,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 xml:space="preserve">Федеральная таможенная служба в своей деятельности руководствуется Конституцией </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Российской Федерации, нормативными правовыми актами Центрального банка Российской Федерации, а также настоящим Положением.</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Федеральная таможенная служба осуществляет следующие полномочия в установленной сфере деятельности:</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сфере ведения Службы, установленной пунктом 1 настоящего Положения, а также проект ежегодного плана работы и прогнозные показатели деятельности Службы;</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принимает следующие нормативные правовые акты в установленной сфере деятельности:</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ведения реестра банков, иных кредитных организаций и страховых организаций, банковские гарантии которых принимаются таможенными органами в качестве обеспечения уплаты таможенных платежей;</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ведения таможенного реестра объектов интеллектуальной собственности;</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форма свидетельства о включении в реестр лиц, осуществляющих деятельность в области таможенного дела, и форма решения об отзыве этого свидетельства;</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форма и порядок использования таможенной расписки, выданной в подтверждение внесения денежного залога лицу, внесшему денежные средства в кассу или на счет таможенного органа, - по согласованию с Министерством финансов Российской Федерации;</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контроля таможенной стоимости товаров - совместно с Министерством финансов Российской Федерации;</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форма и порядок принятия предварительных решений о классификации товаров в соответствии с Товарной номенклатурой внешнеэкономической деятельности в отношении конкретного товара, о стране происхождения товара;</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и технология производства таможенного оформления в зависимости от видов товаров, перемещаемых через таможенную границу, вида транспорта, используемого для такого перемещения, категорий лиц, перемещающих товары и транспортные средства;</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форма и порядок выдачи разрешения таможенного органа на совершение таможенных операций;</w:t>
      </w:r>
    </w:p>
    <w:p w:rsidR="00695ACB" w:rsidRPr="003A5A67" w:rsidRDefault="00695ACB" w:rsidP="003A5A67">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3A5A67">
        <w:rPr>
          <w:rFonts w:ascii="Times New Roman" w:hAnsi="Times New Roman"/>
          <w:sz w:val="28"/>
          <w:szCs w:val="24"/>
        </w:rPr>
        <w:t>перечни документов и сведений, требования к сведениям, которые необходимы для таможенного оформления, применительно к конкретным таможенным процедурам и таможенным режимам, а также сроки представления этих документов и сведений;</w:t>
      </w:r>
      <w:r w:rsidR="003A5A67" w:rsidRPr="003A5A67">
        <w:rPr>
          <w:rFonts w:ascii="Times New Roman" w:hAnsi="Times New Roman"/>
          <w:sz w:val="28"/>
          <w:szCs w:val="24"/>
        </w:rPr>
        <w:t xml:space="preserve"> </w:t>
      </w:r>
      <w:r w:rsidRPr="003A5A67">
        <w:rPr>
          <w:rFonts w:ascii="Times New Roman" w:hAnsi="Times New Roman"/>
          <w:sz w:val="28"/>
          <w:szCs w:val="24"/>
        </w:rPr>
        <w:t>форма и порядок заполнения таможенной декларации и транзитной декларации;</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форма и порядок выдачи свидетельства о допущении транспортного средства, контейнера или съемного кузова к перевозке товаров под таможенными пломбами и печатями;</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обязательные требования к обустройству, оборудованию и месту расположения складов временного хранения в целях обеспечения таможенного контроля;</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квалификационные требования к специалистам по таможенному оформлению, порядок проведения аттестации специалистов по таможенному оформлению, перечень документов, подаваемых вместе с заявлением о допуске к аттестации, программы квалификационных экзаменов и порядок их сдачи;</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выдачи квалификационных аттестатов специалистов по таможенному оформлению и форма квалификационного аттестата;</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формирования и использования информационных ресурсов таможенных органов и требования к документированию информации, а также порядок получения информации, содержащейся в информационных ресурсах, находящихся в ведении таможенных органов;</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выдачи лицензии на учреждение свободного склада и срок ее действия;</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порядок идентификации товаров, ввозимых на территорию особой экономической зоны;</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требования к обустройству, сооружению и планировке особой экономической зоны, а также условия доступа на территорию особой экономической зоны для обеспечения эффективности таможенного контроля;</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форма заявления резидента особой экономической зоны и требования к сведениям, указываемым в нем, для предполагаемого ввоза товаров на территорию особой экономической зоны в соответствии с таможенным режимом свободной таможенной зоны;</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форма учета и отчетности, а также порядок и сроки представления лицами, осуществляющими деятельность на территории особой экономической зоны, отчетности таможенным органам - по согласованию с Министерством финансов Российской Федерации;</w:t>
      </w:r>
    </w:p>
    <w:p w:rsidR="00695ACB" w:rsidRPr="00C93191" w:rsidRDefault="00695ACB" w:rsidP="00C93191">
      <w:pPr>
        <w:pStyle w:val="a3"/>
        <w:numPr>
          <w:ilvl w:val="0"/>
          <w:numId w:val="4"/>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форма обязательства организации, осуществляющей ввоз (импорт) на таможенную территорию Российской Федерации алкогольной продукции, об использовании приобретаемых акцизных марок в соответствии с их назначением;</w:t>
      </w:r>
    </w:p>
    <w:p w:rsidR="003A5A67" w:rsidRPr="00C93191" w:rsidRDefault="00695ACB" w:rsidP="003A5A67">
      <w:pPr>
        <w:pStyle w:val="a3"/>
        <w:spacing w:after="0" w:line="360" w:lineRule="auto"/>
        <w:ind w:left="0" w:firstLine="709"/>
        <w:jc w:val="both"/>
        <w:rPr>
          <w:rFonts w:ascii="Times New Roman" w:hAnsi="Times New Roman"/>
          <w:sz w:val="28"/>
          <w:szCs w:val="24"/>
        </w:rPr>
      </w:pPr>
      <w:r w:rsidRPr="00C93191">
        <w:rPr>
          <w:rFonts w:ascii="Times New Roman" w:hAnsi="Times New Roman"/>
          <w:sz w:val="28"/>
          <w:szCs w:val="24"/>
        </w:rPr>
        <w:br w:type="page"/>
      </w:r>
      <w:r w:rsidR="003A5A67">
        <w:rPr>
          <w:rFonts w:ascii="Times New Roman" w:hAnsi="Times New Roman"/>
          <w:sz w:val="28"/>
          <w:szCs w:val="24"/>
        </w:rPr>
        <w:t xml:space="preserve">3. </w:t>
      </w:r>
      <w:r w:rsidR="003A5A67" w:rsidRPr="00C93191">
        <w:rPr>
          <w:rFonts w:ascii="Times New Roman" w:hAnsi="Times New Roman"/>
          <w:sz w:val="28"/>
          <w:szCs w:val="24"/>
        </w:rPr>
        <w:t>Федеральное агентс</w:t>
      </w:r>
      <w:r w:rsidR="003A5A67">
        <w:rPr>
          <w:rFonts w:ascii="Times New Roman" w:hAnsi="Times New Roman"/>
          <w:sz w:val="28"/>
          <w:szCs w:val="24"/>
        </w:rPr>
        <w:t>тво по государственным резервам</w:t>
      </w:r>
    </w:p>
    <w:p w:rsidR="00695ACB" w:rsidRPr="00C93191" w:rsidRDefault="00695ACB" w:rsidP="00C93191">
      <w:pPr>
        <w:spacing w:after="0" w:line="360" w:lineRule="auto"/>
        <w:ind w:firstLine="709"/>
        <w:jc w:val="both"/>
        <w:rPr>
          <w:rFonts w:ascii="Times New Roman" w:hAnsi="Times New Roman"/>
          <w:sz w:val="28"/>
          <w:szCs w:val="24"/>
        </w:rPr>
      </w:pP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Федеральное агентство по государственным резервам является федеральным органом исполнительной власти, осуществляющим функции по оказанию государственных услуг, управлению государственным имуществом, а также правоприменительные функции в сфере управления государственным материальным резервом.</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Основными функциями Федерального агентства по государственным резервам являются:</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а) обеспечение формирования, размещения, хранения, использования, пополнения и освежения запасов государственного материального резерва;</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б) реализация государственной политики по обеспечению мобилизационных нужд Российской Федерации и неотложных работ при ликвидации последствий чрезвычайных ситуаций, оказанию поддержки отраслям экономики, субъектам Российской Федерации и организациям, оказанию гуманитарной помощи, регулирующему воздействию на рынок, проведению закупочных и товарных интервенций.</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Агентство в пределах и порядке, определенных федеральными законами, актами Президента Российской Федерации и Правительства Российской Федерации, осуществляет полномочия собственника в отношении необходимого для обеспечения исполнения функций федеральных органов государственной власти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Агентству.</w:t>
      </w:r>
    </w:p>
    <w:p w:rsidR="00695ACB" w:rsidRPr="00C93191" w:rsidRDefault="00695ACB" w:rsidP="00C93191">
      <w:pPr>
        <w:autoSpaceDE w:val="0"/>
        <w:autoSpaceDN w:val="0"/>
        <w:adjustRightInd w:val="0"/>
        <w:spacing w:after="0" w:line="360" w:lineRule="auto"/>
        <w:ind w:firstLine="709"/>
        <w:jc w:val="both"/>
        <w:rPr>
          <w:rFonts w:ascii="Times New Roman" w:hAnsi="Times New Roman"/>
          <w:bCs/>
          <w:sz w:val="28"/>
          <w:szCs w:val="24"/>
        </w:rPr>
      </w:pPr>
      <w:r w:rsidRPr="00C93191">
        <w:rPr>
          <w:rFonts w:ascii="Times New Roman" w:hAnsi="Times New Roman"/>
          <w:bCs/>
          <w:sz w:val="28"/>
          <w:szCs w:val="24"/>
        </w:rPr>
        <w:t>Федеральное агентство по государственным резервам находится в ведении Министерства экономического развития Российской Федерации.</w:t>
      </w:r>
    </w:p>
    <w:p w:rsidR="00695ACB" w:rsidRPr="00C93191" w:rsidRDefault="00695ACB" w:rsidP="00C93191">
      <w:pPr>
        <w:spacing w:after="0" w:line="360" w:lineRule="auto"/>
        <w:ind w:firstLine="709"/>
        <w:jc w:val="both"/>
        <w:rPr>
          <w:rFonts w:ascii="Times New Roman" w:hAnsi="Times New Roman"/>
          <w:sz w:val="28"/>
          <w:szCs w:val="24"/>
        </w:rPr>
      </w:pPr>
    </w:p>
    <w:p w:rsidR="00695ACB" w:rsidRDefault="003A5A67" w:rsidP="00C93191">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695ACB" w:rsidRPr="00C93191">
        <w:rPr>
          <w:rFonts w:ascii="Times New Roman" w:hAnsi="Times New Roman"/>
          <w:sz w:val="28"/>
          <w:szCs w:val="24"/>
        </w:rPr>
        <w:t>4.</w:t>
      </w:r>
      <w:r>
        <w:rPr>
          <w:rFonts w:ascii="Times New Roman" w:hAnsi="Times New Roman"/>
          <w:sz w:val="28"/>
          <w:szCs w:val="24"/>
        </w:rPr>
        <w:t xml:space="preserve"> </w:t>
      </w:r>
      <w:r w:rsidR="00695ACB" w:rsidRPr="00C93191">
        <w:rPr>
          <w:rFonts w:ascii="Times New Roman" w:hAnsi="Times New Roman"/>
          <w:sz w:val="28"/>
          <w:szCs w:val="24"/>
        </w:rPr>
        <w:t>Федеральная служба государственной реги</w:t>
      </w:r>
      <w:r>
        <w:rPr>
          <w:rFonts w:ascii="Times New Roman" w:hAnsi="Times New Roman"/>
          <w:sz w:val="28"/>
          <w:szCs w:val="24"/>
        </w:rPr>
        <w:t>страции, кадастра и картографии</w:t>
      </w:r>
    </w:p>
    <w:p w:rsidR="003A5A67" w:rsidRPr="00C93191" w:rsidRDefault="003A5A67" w:rsidP="00C93191">
      <w:pPr>
        <w:spacing w:after="0" w:line="360" w:lineRule="auto"/>
        <w:ind w:firstLine="709"/>
        <w:jc w:val="both"/>
        <w:rPr>
          <w:rFonts w:ascii="Times New Roman" w:hAnsi="Times New Roman"/>
          <w:sz w:val="28"/>
          <w:szCs w:val="24"/>
        </w:rPr>
      </w:pPr>
    </w:p>
    <w:p w:rsidR="00695ACB" w:rsidRPr="00C93191" w:rsidRDefault="00695ACB" w:rsidP="00C93191">
      <w:pPr>
        <w:spacing w:after="0" w:line="360" w:lineRule="auto"/>
        <w:ind w:firstLine="709"/>
        <w:jc w:val="both"/>
        <w:rPr>
          <w:rFonts w:ascii="Times New Roman" w:hAnsi="Times New Roman"/>
          <w:sz w:val="28"/>
          <w:szCs w:val="24"/>
        </w:rPr>
      </w:pPr>
      <w:r w:rsidRPr="00C93191">
        <w:rPr>
          <w:rFonts w:ascii="Times New Roman" w:hAnsi="Times New Roman"/>
          <w:sz w:val="28"/>
          <w:szCs w:val="24"/>
        </w:rPr>
        <w:t xml:space="preserve">На федеральную службу возложены функции по организации единой системы государственного кадастрового учёта недвижимости и государственной регистрации прав на недвижимое имущество и сделок с ними, а также инфраструктуре пространственных данных Российской Федерации. </w:t>
      </w:r>
    </w:p>
    <w:p w:rsidR="00695ACB" w:rsidRDefault="00695ACB" w:rsidP="00C93191">
      <w:pPr>
        <w:spacing w:after="0" w:line="360" w:lineRule="auto"/>
        <w:ind w:firstLine="709"/>
        <w:jc w:val="both"/>
        <w:rPr>
          <w:rFonts w:ascii="Times New Roman" w:hAnsi="Times New Roman"/>
          <w:sz w:val="28"/>
          <w:szCs w:val="24"/>
        </w:rPr>
      </w:pPr>
    </w:p>
    <w:p w:rsidR="00695ACB" w:rsidRDefault="00695ACB" w:rsidP="00C93191">
      <w:pPr>
        <w:spacing w:after="0" w:line="360" w:lineRule="auto"/>
        <w:ind w:firstLine="709"/>
        <w:jc w:val="both"/>
        <w:rPr>
          <w:rFonts w:ascii="Times New Roman" w:hAnsi="Times New Roman"/>
          <w:sz w:val="28"/>
          <w:szCs w:val="24"/>
        </w:rPr>
      </w:pPr>
      <w:r w:rsidRPr="00C93191">
        <w:rPr>
          <w:rFonts w:ascii="Times New Roman" w:hAnsi="Times New Roman"/>
          <w:sz w:val="28"/>
          <w:szCs w:val="24"/>
        </w:rPr>
        <w:t>5. Федеральное агентство по управл</w:t>
      </w:r>
      <w:r w:rsidR="00223AAB">
        <w:rPr>
          <w:rFonts w:ascii="Times New Roman" w:hAnsi="Times New Roman"/>
          <w:sz w:val="28"/>
          <w:szCs w:val="24"/>
        </w:rPr>
        <w:t>ению государственным имуществом</w:t>
      </w:r>
    </w:p>
    <w:p w:rsidR="00223AAB" w:rsidRPr="00C93191" w:rsidRDefault="00223AAB" w:rsidP="00C93191">
      <w:pPr>
        <w:spacing w:after="0" w:line="360" w:lineRule="auto"/>
        <w:ind w:firstLine="709"/>
        <w:jc w:val="both"/>
        <w:rPr>
          <w:rFonts w:ascii="Times New Roman" w:hAnsi="Times New Roman"/>
          <w:sz w:val="28"/>
          <w:szCs w:val="24"/>
        </w:rPr>
      </w:pP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Федеральное агентство по управлению государственным имуществом (Росимущество) является</w:t>
      </w:r>
      <w:r w:rsidR="00223AAB">
        <w:rPr>
          <w:rFonts w:ascii="Times New Roman" w:hAnsi="Times New Roman"/>
          <w:sz w:val="28"/>
          <w:szCs w:val="24"/>
        </w:rPr>
        <w:t xml:space="preserve"> </w:t>
      </w:r>
      <w:r w:rsidRPr="00C93191">
        <w:rPr>
          <w:rFonts w:ascii="Times New Roman" w:hAnsi="Times New Roman"/>
          <w:sz w:val="28"/>
          <w:szCs w:val="24"/>
        </w:rPr>
        <w:t>федеральным органом исполнительной власти, осуществляющим функции по управлению</w:t>
      </w:r>
      <w:r w:rsidR="00223AAB">
        <w:rPr>
          <w:rFonts w:ascii="Times New Roman" w:hAnsi="Times New Roman"/>
          <w:sz w:val="28"/>
          <w:szCs w:val="24"/>
        </w:rPr>
        <w:t xml:space="preserve"> </w:t>
      </w:r>
      <w:r w:rsidRPr="00C93191">
        <w:rPr>
          <w:rFonts w:ascii="Times New Roman" w:hAnsi="Times New Roman"/>
          <w:sz w:val="28"/>
          <w:szCs w:val="24"/>
        </w:rPr>
        <w:t>федеральным имуществом, функции по организации продажи приватизируемого федерального имущества,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w:t>
      </w:r>
      <w:r w:rsidR="00223AAB">
        <w:rPr>
          <w:rFonts w:ascii="Times New Roman" w:hAnsi="Times New Roman"/>
          <w:sz w:val="28"/>
          <w:szCs w:val="24"/>
        </w:rPr>
        <w:t xml:space="preserve"> </w:t>
      </w:r>
      <w:r w:rsidRPr="00C93191">
        <w:rPr>
          <w:rFonts w:ascii="Times New Roman" w:hAnsi="Times New Roman"/>
          <w:sz w:val="28"/>
          <w:szCs w:val="24"/>
        </w:rPr>
        <w:t>имущество, функции по реализации конфискованного, движимого бесхозяйного, изъятого и</w:t>
      </w:r>
      <w:r w:rsidR="00223AAB">
        <w:rPr>
          <w:rFonts w:ascii="Times New Roman" w:hAnsi="Times New Roman"/>
          <w:sz w:val="28"/>
          <w:szCs w:val="24"/>
        </w:rPr>
        <w:t xml:space="preserve"> </w:t>
      </w:r>
      <w:r w:rsidRPr="00C93191">
        <w:rPr>
          <w:rFonts w:ascii="Times New Roman" w:hAnsi="Times New Roman"/>
          <w:sz w:val="28"/>
          <w:szCs w:val="24"/>
        </w:rPr>
        <w:t>иного имущества, обращенного в собственность государства в соответствии с законодательством Российской Федерации, функции по оказанию государственных услуг и</w:t>
      </w:r>
      <w:r w:rsidR="00223AAB">
        <w:rPr>
          <w:rFonts w:ascii="Times New Roman" w:hAnsi="Times New Roman"/>
          <w:sz w:val="28"/>
          <w:szCs w:val="24"/>
        </w:rPr>
        <w:t xml:space="preserve"> </w:t>
      </w:r>
      <w:r w:rsidRPr="00C93191">
        <w:rPr>
          <w:rFonts w:ascii="Times New Roman" w:hAnsi="Times New Roman"/>
          <w:sz w:val="28"/>
          <w:szCs w:val="24"/>
        </w:rPr>
        <w:t>правоприменительные функции в сфере имущественных и земельных отношений.</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Федеральное агентство по управлению государственным имуществом осуществляет следующие полномочия в установленной сфере деятельности:</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в установленном законодательством Российской Федерации порядке размещает заказы и заключает государственные контракты, а также иные гражданско-правовые договоры на поставки товаров, выполнение работ, оказание услуг, на проведение научно-исследовательских, опытно-конструкторских и технологических работ для государственных нужд, а также для обеспечения нужд Агентства;</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осуществляет в порядке и пределах, определенных федеральными законами, актами Президента Российской Федерации и Правительства Российской Федерации, полномочия собственника в отношении федерального имущества, необходимого для обеспечения исполнения функций федеральных органов государственной власти в установленной сфере деятельности;</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осуществляет в порядке и пределах, определенных федеральными законами, актами Президента Российской Федерации и Правительства Российской Федерации, полномочия собственника в отношении имущества федеральных государственных унитарных предприятий, федеральных государственных учреждений, акций (долей) акционерных (хозяйственных) обществ и иного имущества, в том числе составляющего государственную казну Российской Федерации, а также полномочия собственника по передаче федерального имущества юридическим и физическим лицам, приватизации (отчуждению) федерального имущества;</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организует в установленном порядке продажу, в том числе выступает продавцом, приватизируемого федерального имущества, а также иного имущества, принадлежащего Российской Федерации, включая обеспечение сохранности указанного имущества и подготовку его к продаже;</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организует в установленном порядке реализацию, в том числе выступает продавцом, имущества (в том числе имущественных прав), арестованного во исполнение судебных решений или актов органов, которым предоставлено право принимать решения об обращении взыскания на имущество, предметов, являющихся вещественными доказательствами, хранение которых до окончания уголовного дела или при уголовном деле затруднительно, изъятых вещей, явившихся орудиями совершения или предметами административного правонарушения, подвергающихся быстрой порче, а также реализацию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переработку такого имущества, а в случае невозможности его реализации в силу утраты потребительских свойств - его утилизацию (уничтожение);</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заключает в установленном порядке договоры купли-продажи федерального и иного имущества, а также обеспечивает передачу прав собственности на это имущество;</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осуществляет в установленном порядке учет федерального имущества, ведение реестра федерального имущества и выдачу выписок из указанного реестра;</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осуществляет контроль за управлением, распоряжением, использованием по назначению и сохранностью земельных участков, находящихся в федеральной собственности, иного федерального имущества, закрепленного в хозяйственном ведении или оперативном управлении федеральных государственных унитарных предприятий и федеральных государственных учреждений, а также переданного в установленном порядке иным лицам, и при выявлении нарушений принимает в соответствии с законодательством Российской Федерации необходимые меры по их устранению и привлечению виновных лиц к ответственности;</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обеспечивает в установленном порядке соблюдение покупателями заключенных ими договоров купли-продажи федерального имущества;</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проводит в пределах своей компетенции проверку использования имущества, находящегося в федеральной собственности, назначает и проводит документальные и иные проверки, в том числе организует проведение ревизий и принимает решения о проведении аудиторских проверок федеральных государственных унитарных предприятий и федеральных государственных учреждений, в том числе включенных в прогнозный план (программу) приватизации федерального имущества, а также иных юридических лиц в целях определения эффективного использования и сохранности федерального имущества;</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организует оценку имущества в целях осуществления имущественных, иных прав и законных интересов Российской Федерации, определяет условия договоров о проведении оценки федерального имущества;</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осуществляет функции государственного заказчика федеральных целевых, научно-технических и инновационных программ и проектов в сфере деятельности Агентства;</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приобретает в установленном порядке имущество в федеральную собственность, осуществляет передачу имущества, находящегося в федеральной собственности, в государственную собственность субъектов Российской Федерации и в муниципальную собственность;</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принимает в федеральную собственность имущество, созданное за счет средств федерального бюджета, в том числе в рамках федеральной адресной инвестиционной программы;</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подготавливает и представляет в установленном порядке в Министерство экономического развития Российской Федерации:</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проект прогнозного плана (программы) приватизации федерального имущества на соответствующий год, а также предложения о внесении в него изменений;</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предложения о формировании перечня стратегических предприятий и акционерных обществ, а также о внесении в него изменений;</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отчет о результатах приватизации федерального имущества за прошедший год, а также информацию о результатах приватизации имущества субъектов Российской Федерации и муниципального имущества;</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отчет об обороте имущества, обращенного в собственность государства;</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проекты решений Правительства Российской Федерации о назначении представителей Российской Федерации в органы управления открытых акционерных обществ, в отношении которых принято решение об использовании специального права на участие Российской Федерации в управлении открытыми акционерными обществами ("золотой акции");</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проекты директив для голосования на общих собраниях акционеров акционерных обществ в открытых акционерных обществах, включенных в специальный перечень, утверждаемый Правительством Российской Федерации;</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предложения об использовании и прекращении действия специального права на участие Российской Федерации в управлении открытыми акционерными обществами ("золотой акции");</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проекты решений Правительства Российской Федерации о согласовании совершаемых акционерными обществами, отнесенными к стратегическим акционерным обществам, сделок, связанных с отчуждением акций, внесенных Российской Федерацией в их уставный капитал в соответствии с решениями Правительства Российской Федерации, а также сделок, влекущих за собой возможность отчуждения или передачи в доверительное управление этих акций;</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прогнозные данные о поступлении средств от приватизации и использования федерального имущества, а также отчетные данные о фактическом поступлении указанных средств;</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проекты решений Правительства Российской Федерации об использовании права требования выкупа акционерным обществом принадлежащих Российской Федерации акций в случаях, предусмотренных статьей 75 Федерального закона "Об акционерных обществах";</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предложения об установлении публичных сервитутов на земельные участки;</w:t>
      </w:r>
    </w:p>
    <w:p w:rsidR="00695ACB" w:rsidRPr="00C93191" w:rsidRDefault="00695ACB" w:rsidP="00C93191">
      <w:pPr>
        <w:pStyle w:val="a3"/>
        <w:numPr>
          <w:ilvl w:val="0"/>
          <w:numId w:val="6"/>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заключает, изменяет и прекращает в установленном порядке трудовые договоры с руководителями федеральных государственных унитарных предприятий, включенных в прогнозный план (программу) приватизации федерального имущества (за исключением случаев, когда такие полномочия в соответствии с законодательством Российской Федерации осуществляют иные федеральные органы исполнительной власти);</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 xml:space="preserve">Федеральное агентство по управлению государственным имуществом не вправе осуществлять нормативно-правовое регулирование в установленной сфере деятельности и функции по контролю и надзору, кроме случаев, устанавливаемых указами Президента Российской </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Федерации и постановлениями Правительства Российской Федерации.</w:t>
      </w:r>
    </w:p>
    <w:p w:rsidR="00695ACB"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Указанные ограничения не распространяются на полномочия руководителя Агентства по решению кадровых вопросов и вопросов организации деятельности Агентства, а также по контролю деятельности в возглавляемом им Агентстве (его структурных подразделениях и территориальных органах).</w:t>
      </w:r>
    </w:p>
    <w:p w:rsidR="00F11077" w:rsidRPr="00F11077" w:rsidRDefault="00F11077" w:rsidP="00F11077">
      <w:pPr>
        <w:jc w:val="center"/>
        <w:rPr>
          <w:rFonts w:ascii="Times New Roman" w:hAnsi="Times New Roman"/>
          <w:color w:val="FFFFFF"/>
          <w:sz w:val="28"/>
          <w:szCs w:val="24"/>
        </w:rPr>
      </w:pPr>
      <w:r w:rsidRPr="00F11077">
        <w:rPr>
          <w:rFonts w:ascii="Times New Roman" w:hAnsi="Times New Roman"/>
          <w:color w:val="FFFFFF"/>
          <w:sz w:val="28"/>
          <w:szCs w:val="24"/>
        </w:rPr>
        <w:t>исполнительная федеральная власть</w:t>
      </w:r>
    </w:p>
    <w:p w:rsidR="00223AAB" w:rsidRPr="00C93191" w:rsidRDefault="00223AAB" w:rsidP="00C93191">
      <w:pPr>
        <w:autoSpaceDE w:val="0"/>
        <w:autoSpaceDN w:val="0"/>
        <w:adjustRightInd w:val="0"/>
        <w:spacing w:after="0" w:line="360" w:lineRule="auto"/>
        <w:ind w:firstLine="709"/>
        <w:jc w:val="both"/>
        <w:rPr>
          <w:rFonts w:ascii="Times New Roman" w:hAnsi="Times New Roman"/>
          <w:sz w:val="28"/>
          <w:szCs w:val="24"/>
        </w:rPr>
      </w:pPr>
    </w:p>
    <w:p w:rsidR="00695ACB" w:rsidRPr="00C93191" w:rsidRDefault="00695ACB" w:rsidP="00C93191">
      <w:pPr>
        <w:spacing w:after="0" w:line="360" w:lineRule="auto"/>
        <w:ind w:firstLine="709"/>
        <w:jc w:val="both"/>
        <w:rPr>
          <w:rFonts w:ascii="Times New Roman" w:hAnsi="Times New Roman"/>
          <w:sz w:val="28"/>
          <w:szCs w:val="24"/>
        </w:rPr>
      </w:pPr>
      <w:r w:rsidRPr="00C93191">
        <w:rPr>
          <w:rFonts w:ascii="Times New Roman" w:hAnsi="Times New Roman"/>
          <w:sz w:val="28"/>
          <w:szCs w:val="24"/>
        </w:rPr>
        <w:t>6. Фед</w:t>
      </w:r>
      <w:r w:rsidR="00983296">
        <w:rPr>
          <w:rFonts w:ascii="Times New Roman" w:hAnsi="Times New Roman"/>
          <w:sz w:val="28"/>
          <w:szCs w:val="24"/>
        </w:rPr>
        <w:t>еральная антимонопольная служба</w:t>
      </w:r>
    </w:p>
    <w:p w:rsidR="00983296" w:rsidRDefault="00983296" w:rsidP="00C93191">
      <w:pPr>
        <w:spacing w:after="0" w:line="360" w:lineRule="auto"/>
        <w:ind w:firstLine="709"/>
        <w:jc w:val="both"/>
        <w:rPr>
          <w:rFonts w:ascii="Times New Roman" w:hAnsi="Times New Roman"/>
          <w:sz w:val="28"/>
          <w:szCs w:val="24"/>
        </w:rPr>
      </w:pPr>
    </w:p>
    <w:p w:rsidR="00695ACB" w:rsidRPr="00C93191" w:rsidRDefault="00695ACB" w:rsidP="00C93191">
      <w:pPr>
        <w:spacing w:after="0" w:line="360" w:lineRule="auto"/>
        <w:ind w:firstLine="709"/>
        <w:jc w:val="both"/>
        <w:rPr>
          <w:rFonts w:ascii="Times New Roman" w:hAnsi="Times New Roman"/>
          <w:sz w:val="28"/>
          <w:szCs w:val="24"/>
        </w:rPr>
      </w:pPr>
      <w:r w:rsidRPr="00C93191">
        <w:rPr>
          <w:rFonts w:ascii="Times New Roman" w:hAnsi="Times New Roman"/>
          <w:sz w:val="28"/>
          <w:szCs w:val="24"/>
        </w:rPr>
        <w:t>Федеральная антимонопольная служба является федеральным органом исполнительной власти, осуществляющим функции по контролю и надзору за соблюдением законодательства о конкуренции на товарных рынках и на рынке финансовых услуг, о естественных монополиях, о рекламе, о размещении заказов на поставки товаров, выполнение работ, оказание услуг для государственных и муниципальных нужд (за исключением полномочий, отнесенных законодательством Российской Федерации и иными нормативными правовыми актами Российской Федерации о размещении заказов к компетенции других федеральных органов исполнительной власти, органов исполнительной власти субъектов Российской Федерации, органов местного самоуправления), а также по контролю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 и изданию в пределах своей компетенции нормативных правовых и индивидуальных правовых актов в установленной сфере деятельности.</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Основными функциями Федеральной антимонопольной службы являются:</w:t>
      </w:r>
    </w:p>
    <w:p w:rsidR="00695ACB" w:rsidRPr="00C93191" w:rsidRDefault="00695ACB" w:rsidP="00C93191">
      <w:pPr>
        <w:pStyle w:val="a3"/>
        <w:numPr>
          <w:ilvl w:val="0"/>
          <w:numId w:val="7"/>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контроль за соблюдением антимонопольного законодательства, в том числе в сфере электроэнергетики, использования земли, недр, водных и других природных ресурсов;</w:t>
      </w:r>
    </w:p>
    <w:p w:rsidR="00695ACB" w:rsidRPr="00C93191" w:rsidRDefault="00695ACB" w:rsidP="00C93191">
      <w:pPr>
        <w:pStyle w:val="a3"/>
        <w:numPr>
          <w:ilvl w:val="0"/>
          <w:numId w:val="7"/>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надзор и контроль за соблюдением законодательства о естественных монополиях;</w:t>
      </w:r>
    </w:p>
    <w:p w:rsidR="00695ACB" w:rsidRPr="00C93191" w:rsidRDefault="00695ACB" w:rsidP="00C93191">
      <w:pPr>
        <w:pStyle w:val="a3"/>
        <w:numPr>
          <w:ilvl w:val="0"/>
          <w:numId w:val="7"/>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надзор и контроль за соблюдением законодательства о рекламе;</w:t>
      </w:r>
    </w:p>
    <w:p w:rsidR="00695ACB" w:rsidRPr="00C93191" w:rsidRDefault="00695ACB" w:rsidP="00C93191">
      <w:pPr>
        <w:pStyle w:val="a3"/>
        <w:numPr>
          <w:ilvl w:val="0"/>
          <w:numId w:val="7"/>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контроль в сфере размещения заказов на поставки товаров, выполнение работ, оказание услуг для федеральных государственных нужд (за исключением полномочий по контролю в сфере размещения заказов на поставки товаров, выполнение работ, оказание услуг по государственному оборонному заказу, а также в сфере размещения заказов на поставки товаров, выполнение работ, оказание услуг для федеральных государственных нужд, не относящихся к государственному оборонному заказу, сведения о которых составляют государственную тайну);</w:t>
      </w:r>
    </w:p>
    <w:p w:rsidR="00695ACB" w:rsidRPr="00C93191" w:rsidRDefault="00695ACB" w:rsidP="00C93191">
      <w:pPr>
        <w:pStyle w:val="a3"/>
        <w:numPr>
          <w:ilvl w:val="0"/>
          <w:numId w:val="7"/>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контроль в сфере размещения заказов на поставки товаров, выполнение работ, оказание услуг для нужд субъектов Российской Федерации и муниципальных нужд в случаях и порядке, установленных законодательством Российской Федерации о размещении заказов;</w:t>
      </w:r>
    </w:p>
    <w:p w:rsidR="00695ACB" w:rsidRPr="00C93191" w:rsidRDefault="00695ACB" w:rsidP="00C93191">
      <w:pPr>
        <w:pStyle w:val="a3"/>
        <w:numPr>
          <w:ilvl w:val="0"/>
          <w:numId w:val="7"/>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контроль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p>
    <w:p w:rsidR="00695ACB" w:rsidRPr="00C93191" w:rsidRDefault="00F11077" w:rsidP="00C93191">
      <w:pPr>
        <w:pStyle w:val="a3"/>
        <w:numPr>
          <w:ilvl w:val="0"/>
          <w:numId w:val="7"/>
        </w:numPr>
        <w:spacing w:after="0" w:line="360" w:lineRule="auto"/>
        <w:ind w:left="0" w:firstLine="709"/>
        <w:jc w:val="both"/>
        <w:rPr>
          <w:rFonts w:ascii="Times New Roman" w:hAnsi="Times New Roman"/>
          <w:sz w:val="28"/>
          <w:szCs w:val="24"/>
        </w:rPr>
      </w:pPr>
      <w:r>
        <w:rPr>
          <w:rFonts w:ascii="Times New Roman" w:hAnsi="Times New Roman"/>
          <w:sz w:val="28"/>
          <w:szCs w:val="24"/>
        </w:rPr>
        <w:br w:type="page"/>
      </w:r>
      <w:r w:rsidR="0004286A">
        <w:rPr>
          <w:rFonts w:ascii="Times New Roman" w:hAnsi="Times New Roman"/>
          <w:sz w:val="28"/>
          <w:szCs w:val="24"/>
        </w:rPr>
        <w:t>Федеральная служба по тарифам</w:t>
      </w:r>
    </w:p>
    <w:p w:rsidR="0004286A" w:rsidRDefault="0004286A" w:rsidP="00C93191">
      <w:pPr>
        <w:spacing w:after="0" w:line="360" w:lineRule="auto"/>
        <w:ind w:firstLine="709"/>
        <w:jc w:val="both"/>
        <w:rPr>
          <w:rFonts w:ascii="Times New Roman" w:hAnsi="Times New Roman"/>
          <w:sz w:val="28"/>
          <w:szCs w:val="24"/>
        </w:rPr>
      </w:pPr>
    </w:p>
    <w:p w:rsidR="00695ACB" w:rsidRPr="00C93191" w:rsidRDefault="00695ACB" w:rsidP="00C93191">
      <w:pPr>
        <w:spacing w:after="0" w:line="360" w:lineRule="auto"/>
        <w:ind w:firstLine="709"/>
        <w:jc w:val="both"/>
        <w:rPr>
          <w:rFonts w:ascii="Times New Roman" w:hAnsi="Times New Roman"/>
          <w:sz w:val="28"/>
          <w:szCs w:val="24"/>
        </w:rPr>
      </w:pPr>
      <w:r w:rsidRPr="00C93191">
        <w:rPr>
          <w:rFonts w:ascii="Times New Roman" w:hAnsi="Times New Roman"/>
          <w:sz w:val="28"/>
          <w:szCs w:val="24"/>
        </w:rPr>
        <w:t>Федеральная служба по тарифам является федеральным органом исполнительной власти по регулированию естественных монополий, осуществляющим государственное регулирование цен (тарифов) в электроэнергетике, нефтегазовом комплексе, на железнодорожном и ином транспорте, на услуги транспортных терминалов, портов, аэропортов, услуги общедоступной электрической и почтовой связи, а также на иные виды товаров (работ, услуг), подлежащих государственному регулированию в соответствии с законодательством Российской Федерации.</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Основными функциями Федеральной службы по тарифам являются:</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lang w:val="en-US"/>
        </w:rPr>
        <w:t>a</w:t>
      </w:r>
      <w:r w:rsidRPr="00C93191">
        <w:rPr>
          <w:rFonts w:ascii="Times New Roman" w:hAnsi="Times New Roman"/>
          <w:sz w:val="28"/>
          <w:szCs w:val="24"/>
        </w:rPr>
        <w:t>)</w:t>
      </w:r>
      <w:r w:rsidR="0004286A">
        <w:rPr>
          <w:rFonts w:ascii="Times New Roman" w:hAnsi="Times New Roman"/>
          <w:sz w:val="28"/>
          <w:szCs w:val="24"/>
        </w:rPr>
        <w:t xml:space="preserve"> </w:t>
      </w:r>
      <w:r w:rsidRPr="00C93191">
        <w:rPr>
          <w:rFonts w:ascii="Times New Roman" w:hAnsi="Times New Roman"/>
          <w:sz w:val="28"/>
          <w:szCs w:val="24"/>
        </w:rPr>
        <w:t>определение (установление) цен (тарифов) и осуществление контроля по вопросам, связанным с определением (установлением) и применением цен (тарифов):</w:t>
      </w:r>
    </w:p>
    <w:p w:rsidR="00695ACB" w:rsidRPr="00C93191" w:rsidRDefault="00695ACB" w:rsidP="00C93191">
      <w:pPr>
        <w:pStyle w:val="a3"/>
        <w:numPr>
          <w:ilvl w:val="0"/>
          <w:numId w:val="8"/>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в электроэнергетике;</w:t>
      </w:r>
    </w:p>
    <w:p w:rsidR="00695ACB" w:rsidRPr="00C93191" w:rsidRDefault="00695ACB" w:rsidP="00C93191">
      <w:pPr>
        <w:pStyle w:val="a3"/>
        <w:numPr>
          <w:ilvl w:val="0"/>
          <w:numId w:val="8"/>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в газовой отрасли;</w:t>
      </w:r>
    </w:p>
    <w:p w:rsidR="00695ACB" w:rsidRPr="00C93191" w:rsidRDefault="00695ACB" w:rsidP="00C93191">
      <w:pPr>
        <w:pStyle w:val="a3"/>
        <w:numPr>
          <w:ilvl w:val="0"/>
          <w:numId w:val="8"/>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в сфере транспортировки нефти и нефтепродуктов по магистральным трубопроводам;</w:t>
      </w:r>
    </w:p>
    <w:p w:rsidR="00695ACB" w:rsidRPr="00C93191" w:rsidRDefault="00695ACB" w:rsidP="00C93191">
      <w:pPr>
        <w:pStyle w:val="a3"/>
        <w:numPr>
          <w:ilvl w:val="0"/>
          <w:numId w:val="8"/>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на железнодорожном транспорте;</w:t>
      </w:r>
    </w:p>
    <w:p w:rsidR="00695ACB" w:rsidRPr="00C93191" w:rsidRDefault="00695ACB" w:rsidP="00C93191">
      <w:pPr>
        <w:pStyle w:val="a3"/>
        <w:numPr>
          <w:ilvl w:val="0"/>
          <w:numId w:val="8"/>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в сфере услуг транспортных терминалов, портов, аэропортов;</w:t>
      </w:r>
    </w:p>
    <w:p w:rsidR="00695ACB" w:rsidRPr="00C93191" w:rsidRDefault="00695ACB" w:rsidP="00C93191">
      <w:pPr>
        <w:pStyle w:val="a3"/>
        <w:numPr>
          <w:ilvl w:val="0"/>
          <w:numId w:val="8"/>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в сфере услуг общедоступной электрической и почтовой связи;</w:t>
      </w:r>
    </w:p>
    <w:p w:rsidR="00695ACB" w:rsidRPr="00C93191" w:rsidRDefault="00695ACB" w:rsidP="00C93191">
      <w:pPr>
        <w:pStyle w:val="a3"/>
        <w:numPr>
          <w:ilvl w:val="0"/>
          <w:numId w:val="8"/>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в отношении продукции ядерно-топливного цикла;</w:t>
      </w:r>
    </w:p>
    <w:p w:rsidR="00695ACB" w:rsidRPr="00C93191" w:rsidRDefault="00695ACB" w:rsidP="00C93191">
      <w:pPr>
        <w:pStyle w:val="a3"/>
        <w:numPr>
          <w:ilvl w:val="0"/>
          <w:numId w:val="8"/>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в отношении продукции оборонного назначения;</w:t>
      </w:r>
    </w:p>
    <w:p w:rsidR="00695ACB" w:rsidRPr="00C93191" w:rsidRDefault="00695ACB" w:rsidP="00C93191">
      <w:pPr>
        <w:pStyle w:val="a3"/>
        <w:numPr>
          <w:ilvl w:val="0"/>
          <w:numId w:val="8"/>
        </w:numPr>
        <w:autoSpaceDE w:val="0"/>
        <w:autoSpaceDN w:val="0"/>
        <w:adjustRightInd w:val="0"/>
        <w:spacing w:after="0" w:line="360" w:lineRule="auto"/>
        <w:ind w:left="0" w:firstLine="709"/>
        <w:jc w:val="both"/>
        <w:rPr>
          <w:rFonts w:ascii="Times New Roman" w:hAnsi="Times New Roman"/>
          <w:sz w:val="28"/>
          <w:szCs w:val="24"/>
        </w:rPr>
      </w:pPr>
      <w:r w:rsidRPr="00C93191">
        <w:rPr>
          <w:rFonts w:ascii="Times New Roman" w:hAnsi="Times New Roman"/>
          <w:sz w:val="28"/>
          <w:szCs w:val="24"/>
        </w:rPr>
        <w:t>абзацы десятый - одиннадцатый утратили силу. в сфере аэронавигационного обслуживания пользователей воздушного пространства Российской Федерации;</w:t>
      </w:r>
    </w:p>
    <w:p w:rsidR="00695ACB" w:rsidRPr="00C93191" w:rsidRDefault="00695ACB" w:rsidP="00C93191">
      <w:pPr>
        <w:autoSpaceDE w:val="0"/>
        <w:autoSpaceDN w:val="0"/>
        <w:adjustRightInd w:val="0"/>
        <w:spacing w:after="0" w:line="360" w:lineRule="auto"/>
        <w:ind w:firstLine="709"/>
        <w:jc w:val="both"/>
        <w:rPr>
          <w:rFonts w:ascii="Times New Roman" w:hAnsi="Times New Roman"/>
          <w:sz w:val="28"/>
          <w:szCs w:val="24"/>
        </w:rPr>
      </w:pPr>
      <w:r w:rsidRPr="00C93191">
        <w:rPr>
          <w:rFonts w:ascii="Times New Roman" w:hAnsi="Times New Roman"/>
          <w:sz w:val="28"/>
          <w:szCs w:val="24"/>
        </w:rPr>
        <w:t>б) рассмотрение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w:t>
      </w:r>
    </w:p>
    <w:p w:rsidR="00695ACB" w:rsidRPr="0004286A" w:rsidRDefault="00F93493" w:rsidP="0004286A">
      <w:pPr>
        <w:pStyle w:val="a3"/>
        <w:spacing w:after="0" w:line="360" w:lineRule="auto"/>
        <w:ind w:left="0" w:firstLine="709"/>
        <w:jc w:val="both"/>
        <w:rPr>
          <w:rFonts w:ascii="Times New Roman" w:hAnsi="Times New Roman"/>
          <w:sz w:val="28"/>
          <w:szCs w:val="24"/>
        </w:rPr>
      </w:pPr>
      <w:r w:rsidRPr="0004286A">
        <w:rPr>
          <w:rFonts w:ascii="Times New Roman" w:hAnsi="Times New Roman"/>
          <w:sz w:val="28"/>
          <w:szCs w:val="24"/>
        </w:rPr>
        <w:t>С</w:t>
      </w:r>
      <w:r w:rsidR="0004286A">
        <w:rPr>
          <w:rFonts w:ascii="Times New Roman" w:hAnsi="Times New Roman"/>
          <w:sz w:val="28"/>
          <w:szCs w:val="24"/>
        </w:rPr>
        <w:t>писок использованной литературы</w:t>
      </w:r>
    </w:p>
    <w:p w:rsidR="00F93493" w:rsidRPr="00C93191" w:rsidRDefault="00F93493" w:rsidP="00C93191">
      <w:pPr>
        <w:pStyle w:val="a3"/>
        <w:spacing w:after="0" w:line="360" w:lineRule="auto"/>
        <w:ind w:left="0" w:firstLine="709"/>
        <w:jc w:val="both"/>
        <w:rPr>
          <w:rFonts w:ascii="Times New Roman" w:hAnsi="Times New Roman"/>
          <w:sz w:val="28"/>
          <w:szCs w:val="24"/>
        </w:rPr>
      </w:pPr>
    </w:p>
    <w:p w:rsidR="00695ACB" w:rsidRPr="00C93191" w:rsidRDefault="00F93493" w:rsidP="0004286A">
      <w:pPr>
        <w:pStyle w:val="a3"/>
        <w:spacing w:after="0" w:line="360" w:lineRule="auto"/>
        <w:ind w:left="0"/>
        <w:jc w:val="both"/>
        <w:rPr>
          <w:rFonts w:ascii="Times New Roman" w:hAnsi="Times New Roman"/>
          <w:sz w:val="28"/>
          <w:szCs w:val="24"/>
        </w:rPr>
      </w:pPr>
      <w:r w:rsidRPr="00C93191">
        <w:rPr>
          <w:rFonts w:ascii="Times New Roman" w:hAnsi="Times New Roman"/>
          <w:sz w:val="28"/>
          <w:szCs w:val="24"/>
        </w:rPr>
        <w:t>Нормативно-правовые акты:</w:t>
      </w:r>
    </w:p>
    <w:p w:rsidR="00F93493" w:rsidRPr="00C93191" w:rsidRDefault="00F93493" w:rsidP="0004286A">
      <w:pPr>
        <w:pStyle w:val="ConsPlusNormal"/>
        <w:numPr>
          <w:ilvl w:val="0"/>
          <w:numId w:val="9"/>
        </w:numPr>
        <w:spacing w:line="360" w:lineRule="auto"/>
        <w:ind w:left="0" w:firstLine="0"/>
        <w:jc w:val="both"/>
        <w:rPr>
          <w:rFonts w:ascii="Times New Roman" w:hAnsi="Times New Roman" w:cs="Times New Roman"/>
          <w:sz w:val="28"/>
          <w:szCs w:val="24"/>
        </w:rPr>
      </w:pPr>
      <w:r w:rsidRPr="00C93191">
        <w:rPr>
          <w:rFonts w:ascii="Times New Roman" w:hAnsi="Times New Roman" w:cs="Times New Roman"/>
          <w:sz w:val="28"/>
          <w:szCs w:val="24"/>
        </w:rPr>
        <w:t>Постановление Правительства РФ от 05.06.2008 N 437 (ред. от 15.06.2010) "О Министерстве экономического развития Российской Федерации"</w:t>
      </w:r>
      <w:r w:rsidR="00C93191" w:rsidRPr="00C93191">
        <w:rPr>
          <w:rFonts w:ascii="Times New Roman" w:hAnsi="Times New Roman" w:cs="Times New Roman"/>
          <w:sz w:val="28"/>
          <w:szCs w:val="24"/>
        </w:rPr>
        <w:t xml:space="preserve"> </w:t>
      </w:r>
    </w:p>
    <w:p w:rsidR="00F93493" w:rsidRPr="00C93191" w:rsidRDefault="00F93493" w:rsidP="0004286A">
      <w:pPr>
        <w:pStyle w:val="ConsPlusNormal"/>
        <w:numPr>
          <w:ilvl w:val="0"/>
          <w:numId w:val="9"/>
        </w:numPr>
        <w:spacing w:line="360" w:lineRule="auto"/>
        <w:ind w:left="0" w:firstLine="0"/>
        <w:jc w:val="both"/>
        <w:rPr>
          <w:rFonts w:ascii="Times New Roman" w:hAnsi="Times New Roman" w:cs="Times New Roman"/>
          <w:sz w:val="28"/>
          <w:szCs w:val="24"/>
        </w:rPr>
      </w:pPr>
      <w:r w:rsidRPr="00C93191">
        <w:rPr>
          <w:rFonts w:ascii="Times New Roman" w:hAnsi="Times New Roman" w:cs="Times New Roman"/>
          <w:sz w:val="28"/>
          <w:szCs w:val="24"/>
        </w:rPr>
        <w:t>Указ Президента РФ от 11.05.2006 N 473 (ред. от 24.09.2007) "Вопросы Федеральной таможенной службы"</w:t>
      </w:r>
    </w:p>
    <w:p w:rsidR="00F93493" w:rsidRPr="00C93191" w:rsidRDefault="00F93493" w:rsidP="0004286A">
      <w:pPr>
        <w:pStyle w:val="a3"/>
        <w:numPr>
          <w:ilvl w:val="0"/>
          <w:numId w:val="9"/>
        </w:numPr>
        <w:autoSpaceDE w:val="0"/>
        <w:autoSpaceDN w:val="0"/>
        <w:adjustRightInd w:val="0"/>
        <w:spacing w:after="0" w:line="360" w:lineRule="auto"/>
        <w:ind w:left="0" w:firstLine="0"/>
        <w:jc w:val="both"/>
        <w:rPr>
          <w:rFonts w:ascii="Times New Roman" w:eastAsia="Times New Roman" w:hAnsi="Times New Roman"/>
          <w:bCs/>
          <w:sz w:val="28"/>
          <w:szCs w:val="24"/>
        </w:rPr>
      </w:pPr>
      <w:r w:rsidRPr="00C93191">
        <w:rPr>
          <w:rFonts w:ascii="Times New Roman" w:hAnsi="Times New Roman"/>
          <w:bCs/>
          <w:sz w:val="28"/>
          <w:szCs w:val="24"/>
        </w:rPr>
        <w:t>Постановление Правительства РФ от 08.04.2004 N 199 (ред. от 05.06.2008) "Вопросы Федерального агентства по государственным резервам"</w:t>
      </w:r>
    </w:p>
    <w:p w:rsidR="00F93493" w:rsidRPr="00C93191" w:rsidRDefault="00F93493" w:rsidP="0004286A">
      <w:pPr>
        <w:pStyle w:val="a3"/>
        <w:numPr>
          <w:ilvl w:val="0"/>
          <w:numId w:val="9"/>
        </w:numPr>
        <w:autoSpaceDE w:val="0"/>
        <w:autoSpaceDN w:val="0"/>
        <w:adjustRightInd w:val="0"/>
        <w:spacing w:after="0" w:line="360" w:lineRule="auto"/>
        <w:ind w:left="0" w:firstLine="0"/>
        <w:jc w:val="both"/>
        <w:rPr>
          <w:rFonts w:ascii="Times New Roman" w:eastAsia="Times New Roman" w:hAnsi="Times New Roman"/>
          <w:bCs/>
          <w:sz w:val="28"/>
          <w:szCs w:val="24"/>
        </w:rPr>
      </w:pPr>
      <w:r w:rsidRPr="00C93191">
        <w:rPr>
          <w:rFonts w:ascii="Times New Roman" w:hAnsi="Times New Roman"/>
          <w:bCs/>
          <w:sz w:val="28"/>
          <w:szCs w:val="24"/>
        </w:rPr>
        <w:t>Указ Президента РФ от 25.12.2008 N 1847 "О Федеральной службе государственной регистрации, кадастра и картографии"</w:t>
      </w:r>
    </w:p>
    <w:p w:rsidR="00F93493" w:rsidRPr="00C93191" w:rsidRDefault="00F93493" w:rsidP="0004286A">
      <w:pPr>
        <w:pStyle w:val="a3"/>
        <w:numPr>
          <w:ilvl w:val="0"/>
          <w:numId w:val="9"/>
        </w:numPr>
        <w:autoSpaceDE w:val="0"/>
        <w:autoSpaceDN w:val="0"/>
        <w:adjustRightInd w:val="0"/>
        <w:spacing w:after="0" w:line="360" w:lineRule="auto"/>
        <w:ind w:left="0" w:firstLine="0"/>
        <w:jc w:val="both"/>
        <w:rPr>
          <w:rFonts w:ascii="Times New Roman" w:eastAsia="Times New Roman" w:hAnsi="Times New Roman"/>
          <w:bCs/>
          <w:sz w:val="28"/>
          <w:szCs w:val="24"/>
        </w:rPr>
      </w:pPr>
      <w:r w:rsidRPr="00C93191">
        <w:rPr>
          <w:rFonts w:ascii="Times New Roman" w:hAnsi="Times New Roman"/>
          <w:bCs/>
          <w:sz w:val="28"/>
          <w:szCs w:val="24"/>
        </w:rPr>
        <w:t>Постановление Правительства РФ от 05.06.2008 N 432 (ред. от 15.06.2010) "О Федеральном агентстве по управлению государственным имуществом"</w:t>
      </w:r>
    </w:p>
    <w:p w:rsidR="00F93493" w:rsidRPr="00C93191" w:rsidRDefault="00F93493" w:rsidP="0004286A">
      <w:pPr>
        <w:pStyle w:val="a3"/>
        <w:numPr>
          <w:ilvl w:val="0"/>
          <w:numId w:val="9"/>
        </w:numPr>
        <w:autoSpaceDE w:val="0"/>
        <w:autoSpaceDN w:val="0"/>
        <w:adjustRightInd w:val="0"/>
        <w:spacing w:after="0" w:line="360" w:lineRule="auto"/>
        <w:ind w:left="0" w:firstLine="0"/>
        <w:jc w:val="both"/>
        <w:rPr>
          <w:rFonts w:ascii="Times New Roman" w:eastAsia="Times New Roman" w:hAnsi="Times New Roman"/>
          <w:bCs/>
          <w:sz w:val="28"/>
          <w:szCs w:val="24"/>
        </w:rPr>
      </w:pPr>
      <w:r w:rsidRPr="00C93191">
        <w:rPr>
          <w:rFonts w:ascii="Times New Roman" w:hAnsi="Times New Roman"/>
          <w:bCs/>
          <w:sz w:val="28"/>
          <w:szCs w:val="24"/>
        </w:rPr>
        <w:t>Постановление Правительства РФ от 07.04.2004 N 189 (ред. от 15.09.2009) "Вопросы Федеральной антимонопольной службы"</w:t>
      </w:r>
    </w:p>
    <w:p w:rsidR="00F93493" w:rsidRPr="00C93191" w:rsidRDefault="00F93493" w:rsidP="0004286A">
      <w:pPr>
        <w:pStyle w:val="a3"/>
        <w:numPr>
          <w:ilvl w:val="0"/>
          <w:numId w:val="9"/>
        </w:numPr>
        <w:autoSpaceDE w:val="0"/>
        <w:autoSpaceDN w:val="0"/>
        <w:adjustRightInd w:val="0"/>
        <w:spacing w:after="0" w:line="360" w:lineRule="auto"/>
        <w:ind w:left="0" w:firstLine="0"/>
        <w:jc w:val="both"/>
        <w:rPr>
          <w:rFonts w:ascii="Times New Roman" w:eastAsia="Times New Roman" w:hAnsi="Times New Roman"/>
          <w:bCs/>
          <w:sz w:val="28"/>
          <w:szCs w:val="24"/>
        </w:rPr>
      </w:pPr>
      <w:r w:rsidRPr="00C93191">
        <w:rPr>
          <w:rFonts w:ascii="Times New Roman" w:hAnsi="Times New Roman"/>
          <w:bCs/>
          <w:sz w:val="28"/>
          <w:szCs w:val="24"/>
        </w:rPr>
        <w:t>Постановление Правительства РФ от 09.04.2004 N 204 (ред. от 04.03.2010) "Вопросы Федеральной службы по тарифам"</w:t>
      </w:r>
    </w:p>
    <w:p w:rsidR="005A7DF1" w:rsidRPr="00054170" w:rsidRDefault="005A7DF1" w:rsidP="00054170">
      <w:pPr>
        <w:spacing w:after="0" w:line="360" w:lineRule="auto"/>
        <w:ind w:firstLine="709"/>
        <w:jc w:val="center"/>
        <w:rPr>
          <w:rFonts w:ascii="Times New Roman" w:hAnsi="Times New Roman"/>
          <w:bCs/>
          <w:color w:val="FFFFFF"/>
          <w:sz w:val="28"/>
          <w:szCs w:val="24"/>
        </w:rPr>
      </w:pPr>
      <w:bookmarkStart w:id="0" w:name="_GoBack"/>
      <w:bookmarkEnd w:id="0"/>
    </w:p>
    <w:sectPr w:rsidR="005A7DF1" w:rsidRPr="00054170" w:rsidSect="00C93191">
      <w:headerReference w:type="default" r:id="rId7"/>
      <w:headerReference w:type="firs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3E" w:rsidRDefault="00FC313E" w:rsidP="00F93493">
      <w:pPr>
        <w:spacing w:after="0" w:line="240" w:lineRule="auto"/>
      </w:pPr>
      <w:r>
        <w:separator/>
      </w:r>
    </w:p>
  </w:endnote>
  <w:endnote w:type="continuationSeparator" w:id="0">
    <w:p w:rsidR="00FC313E" w:rsidRDefault="00FC313E" w:rsidP="00F9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3E" w:rsidRDefault="00FC313E" w:rsidP="00F93493">
      <w:pPr>
        <w:spacing w:after="0" w:line="240" w:lineRule="auto"/>
      </w:pPr>
      <w:r>
        <w:separator/>
      </w:r>
    </w:p>
  </w:footnote>
  <w:footnote w:type="continuationSeparator" w:id="0">
    <w:p w:rsidR="00FC313E" w:rsidRDefault="00FC313E" w:rsidP="00F93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E" w:rsidRPr="00DF4C83" w:rsidRDefault="00FC313E" w:rsidP="00DF4C83">
    <w:pPr>
      <w:tabs>
        <w:tab w:val="left" w:pos="840"/>
      </w:tabs>
      <w:jc w:val="center"/>
      <w:rPr>
        <w:rFonts w:ascii="Times New Roman" w:hAnsi="Times New Roman"/>
        <w:sz w:val="28"/>
        <w:szCs w:val="28"/>
      </w:rPr>
    </w:pPr>
    <w:r w:rsidRPr="00DF4C83">
      <w:rPr>
        <w:rFonts w:ascii="Times New Roman" w:hAnsi="Times New Roman"/>
        <w:sz w:val="28"/>
        <w:szCs w:val="28"/>
      </w:rPr>
      <w:t xml:space="preserve">Размещено на </w:t>
    </w:r>
    <w:hyperlink r:id="rId1" w:history="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3E" w:rsidRPr="00DF4C83" w:rsidRDefault="00FC313E" w:rsidP="00DF4C83">
    <w:pPr>
      <w:tabs>
        <w:tab w:val="left" w:pos="840"/>
      </w:tabs>
      <w:jc w:val="center"/>
      <w:rPr>
        <w:rFonts w:ascii="Times New Roman" w:hAnsi="Times New Roman"/>
        <w:sz w:val="28"/>
        <w:szCs w:val="28"/>
      </w:rPr>
    </w:pPr>
    <w:r w:rsidRPr="00DF4C83">
      <w:rPr>
        <w:rFonts w:ascii="Times New Roman" w:hAnsi="Times New Roman"/>
        <w:sz w:val="28"/>
        <w:szCs w:val="28"/>
      </w:rPr>
      <w:t xml:space="preserve">Размещено на </w:t>
    </w:r>
    <w:hyperlink r:id="rId1"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3820"/>
    <w:multiLevelType w:val="hybridMultilevel"/>
    <w:tmpl w:val="EF16E320"/>
    <w:lvl w:ilvl="0" w:tplc="DFB012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9835B4"/>
    <w:multiLevelType w:val="hybridMultilevel"/>
    <w:tmpl w:val="8ED04C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1B0608E"/>
    <w:multiLevelType w:val="hybridMultilevel"/>
    <w:tmpl w:val="9626AB80"/>
    <w:lvl w:ilvl="0" w:tplc="14903884">
      <w:start w:val="3"/>
      <w:numFmt w:val="decimal"/>
      <w:lvlText w:val="%1."/>
      <w:lvlJc w:val="left"/>
      <w:pPr>
        <w:ind w:left="2061" w:hanging="360"/>
      </w:pPr>
      <w:rPr>
        <w:rFonts w:cs="Times New Roman" w:hint="default"/>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3">
    <w:nsid w:val="33F152C2"/>
    <w:multiLevelType w:val="hybridMultilevel"/>
    <w:tmpl w:val="D03C384A"/>
    <w:lvl w:ilvl="0" w:tplc="3DFAFC12">
      <w:start w:val="1"/>
      <w:numFmt w:val="decimal"/>
      <w:lvlText w:val="%1."/>
      <w:lvlJc w:val="left"/>
      <w:pPr>
        <w:ind w:left="360"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4">
    <w:nsid w:val="3E6A1922"/>
    <w:multiLevelType w:val="hybridMultilevel"/>
    <w:tmpl w:val="7ABAA266"/>
    <w:lvl w:ilvl="0" w:tplc="0419000F">
      <w:start w:val="1"/>
      <w:numFmt w:val="decimal"/>
      <w:lvlText w:val="%1."/>
      <w:lvlJc w:val="left"/>
      <w:pPr>
        <w:ind w:left="2203"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41CE37C1"/>
    <w:multiLevelType w:val="multilevel"/>
    <w:tmpl w:val="B420C3B0"/>
    <w:lvl w:ilvl="0">
      <w:start w:val="1"/>
      <w:numFmt w:val="decimal"/>
      <w:lvlText w:val="%1."/>
      <w:lvlJc w:val="left"/>
      <w:pPr>
        <w:ind w:left="720" w:hanging="360"/>
      </w:pPr>
      <w:rPr>
        <w:rFonts w:cs="Times New Roman"/>
      </w:rPr>
    </w:lvl>
    <w:lvl w:ilvl="1">
      <w:start w:val="2"/>
      <w:numFmt w:val="decimal"/>
      <w:isLgl/>
      <w:lvlText w:val="%1.%2."/>
      <w:lvlJc w:val="left"/>
      <w:pPr>
        <w:ind w:left="1845" w:hanging="1395"/>
      </w:pPr>
      <w:rPr>
        <w:rFonts w:cs="Times New Roman" w:hint="default"/>
      </w:rPr>
    </w:lvl>
    <w:lvl w:ilvl="2">
      <w:start w:val="12"/>
      <w:numFmt w:val="decimal"/>
      <w:isLgl/>
      <w:lvlText w:val="%1.%2.%3."/>
      <w:lvlJc w:val="left"/>
      <w:pPr>
        <w:ind w:left="1935" w:hanging="1395"/>
      </w:pPr>
      <w:rPr>
        <w:rFonts w:cs="Times New Roman" w:hint="default"/>
      </w:rPr>
    </w:lvl>
    <w:lvl w:ilvl="3">
      <w:start w:val="1"/>
      <w:numFmt w:val="decimal"/>
      <w:isLgl/>
      <w:lvlText w:val="%1.%2.%3.%4."/>
      <w:lvlJc w:val="left"/>
      <w:pPr>
        <w:ind w:left="2025" w:hanging="1395"/>
      </w:pPr>
      <w:rPr>
        <w:rFonts w:cs="Times New Roman" w:hint="default"/>
      </w:rPr>
    </w:lvl>
    <w:lvl w:ilvl="4">
      <w:start w:val="1"/>
      <w:numFmt w:val="decimal"/>
      <w:isLgl/>
      <w:lvlText w:val="%1.%2.%3.%4.%5."/>
      <w:lvlJc w:val="left"/>
      <w:pPr>
        <w:ind w:left="2115" w:hanging="1395"/>
      </w:pPr>
      <w:rPr>
        <w:rFonts w:cs="Times New Roman" w:hint="default"/>
      </w:rPr>
    </w:lvl>
    <w:lvl w:ilvl="5">
      <w:start w:val="1"/>
      <w:numFmt w:val="decimal"/>
      <w:isLgl/>
      <w:lvlText w:val="%1.%2.%3.%4.%5.%6."/>
      <w:lvlJc w:val="left"/>
      <w:pPr>
        <w:ind w:left="2205" w:hanging="1395"/>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43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6">
    <w:nsid w:val="5A0D73B8"/>
    <w:multiLevelType w:val="hybridMultilevel"/>
    <w:tmpl w:val="5EFEA15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6A342ABE"/>
    <w:multiLevelType w:val="multilevel"/>
    <w:tmpl w:val="0A5247C6"/>
    <w:lvl w:ilvl="0">
      <w:start w:val="1"/>
      <w:numFmt w:val="decimal"/>
      <w:lvlText w:val="%1."/>
      <w:lvlJc w:val="left"/>
      <w:pPr>
        <w:ind w:left="720" w:hanging="360"/>
      </w:pPr>
      <w:rPr>
        <w:rFonts w:cs="Times New Roman"/>
      </w:rPr>
    </w:lvl>
    <w:lvl w:ilvl="1">
      <w:start w:val="5"/>
      <w:numFmt w:val="decimal"/>
      <w:isLgl/>
      <w:lvlText w:val="%1.%2."/>
      <w:lvlJc w:val="left"/>
      <w:pPr>
        <w:ind w:left="2199"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965" w:hanging="106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8">
    <w:nsid w:val="715B7FF8"/>
    <w:multiLevelType w:val="hybridMultilevel"/>
    <w:tmpl w:val="5ED0C0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3"/>
  </w:num>
  <w:num w:numId="4">
    <w:abstractNumId w:val="5"/>
  </w:num>
  <w:num w:numId="5">
    <w:abstractNumId w:val="2"/>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DF1"/>
    <w:rsid w:val="0004286A"/>
    <w:rsid w:val="00054170"/>
    <w:rsid w:val="00223AAB"/>
    <w:rsid w:val="00244273"/>
    <w:rsid w:val="003A5A67"/>
    <w:rsid w:val="004B490D"/>
    <w:rsid w:val="004E5F87"/>
    <w:rsid w:val="005A5027"/>
    <w:rsid w:val="005A7DF1"/>
    <w:rsid w:val="00695ACB"/>
    <w:rsid w:val="008C0962"/>
    <w:rsid w:val="00983296"/>
    <w:rsid w:val="009F2FBA"/>
    <w:rsid w:val="009F6E60"/>
    <w:rsid w:val="00C74DAF"/>
    <w:rsid w:val="00C90DBB"/>
    <w:rsid w:val="00C93191"/>
    <w:rsid w:val="00D67E2C"/>
    <w:rsid w:val="00DF4C83"/>
    <w:rsid w:val="00E6232C"/>
    <w:rsid w:val="00EB524A"/>
    <w:rsid w:val="00F11077"/>
    <w:rsid w:val="00F93493"/>
    <w:rsid w:val="00FC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026ED7-DBD1-4223-9582-9672E105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DF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A7DF1"/>
    <w:pPr>
      <w:ind w:left="720"/>
      <w:contextualSpacing/>
    </w:pPr>
  </w:style>
  <w:style w:type="paragraph" w:styleId="a4">
    <w:name w:val="header"/>
    <w:basedOn w:val="a"/>
    <w:link w:val="a5"/>
    <w:semiHidden/>
    <w:rsid w:val="00F93493"/>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F93493"/>
    <w:rPr>
      <w:rFonts w:ascii="Calibri" w:eastAsia="Times New Roman" w:hAnsi="Calibri" w:cs="Times New Roman"/>
    </w:rPr>
  </w:style>
  <w:style w:type="paragraph" w:styleId="a6">
    <w:name w:val="footer"/>
    <w:basedOn w:val="a"/>
    <w:link w:val="a7"/>
    <w:rsid w:val="00F93493"/>
    <w:pPr>
      <w:tabs>
        <w:tab w:val="center" w:pos="4677"/>
        <w:tab w:val="right" w:pos="9355"/>
      </w:tabs>
      <w:spacing w:after="0" w:line="240" w:lineRule="auto"/>
    </w:pPr>
  </w:style>
  <w:style w:type="character" w:customStyle="1" w:styleId="a7">
    <w:name w:val="Нижний колонтитул Знак"/>
    <w:basedOn w:val="a0"/>
    <w:link w:val="a6"/>
    <w:locked/>
    <w:rsid w:val="00F93493"/>
    <w:rPr>
      <w:rFonts w:ascii="Calibri" w:eastAsia="Times New Roman" w:hAnsi="Calibri" w:cs="Times New Roman"/>
    </w:rPr>
  </w:style>
  <w:style w:type="paragraph" w:customStyle="1" w:styleId="ConsPlusNormal">
    <w:name w:val="ConsPlusNormal"/>
    <w:rsid w:val="00F93493"/>
    <w:pPr>
      <w:autoSpaceDE w:val="0"/>
      <w:autoSpaceDN w:val="0"/>
      <w:adjustRightInd w:val="0"/>
      <w:ind w:firstLine="720"/>
    </w:pPr>
    <w:rPr>
      <w:rFonts w:ascii="Arial" w:eastAsia="Times New Roman" w:hAnsi="Arial" w:cs="Arial"/>
      <w:lang w:eastAsia="en-US"/>
    </w:rPr>
  </w:style>
  <w:style w:type="character" w:styleId="a8">
    <w:name w:val="Hyperlink"/>
    <w:basedOn w:val="a0"/>
    <w:rsid w:val="00DF4C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4134</Words>
  <Characters>23565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27644</CharactersWithSpaces>
  <SharedDoc>false</SharedDoc>
  <HLinks>
    <vt:vector size="12" baseType="variant">
      <vt:variant>
        <vt:i4>6946934</vt:i4>
      </vt:variant>
      <vt:variant>
        <vt:i4>3</vt:i4>
      </vt:variant>
      <vt:variant>
        <vt:i4>0</vt:i4>
      </vt:variant>
      <vt:variant>
        <vt:i4>5</vt:i4>
      </vt:variant>
      <vt:variant>
        <vt:lpwstr>http://www.allbest.ru/</vt:lpwstr>
      </vt:variant>
      <vt:variant>
        <vt:lpwstr/>
      </vt: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2014-04-04T18:02:00Z</dcterms:created>
  <dcterms:modified xsi:type="dcterms:W3CDTF">2014-04-04T18:02:00Z</dcterms:modified>
</cp:coreProperties>
</file>