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381" w:rsidRPr="00692524" w:rsidRDefault="00DF3381" w:rsidP="00DF3381">
      <w:pPr>
        <w:spacing w:before="120"/>
        <w:jc w:val="center"/>
        <w:rPr>
          <w:b/>
          <w:bCs/>
          <w:sz w:val="32"/>
          <w:szCs w:val="32"/>
        </w:rPr>
      </w:pPr>
      <w:r w:rsidRPr="00692524">
        <w:rPr>
          <w:b/>
          <w:bCs/>
          <w:sz w:val="32"/>
          <w:szCs w:val="32"/>
        </w:rPr>
        <w:t>Осложнения острого аппендицита (по стадиям течения)</w:t>
      </w:r>
    </w:p>
    <w:p w:rsidR="00DF3381" w:rsidRPr="00BC14BA" w:rsidRDefault="00DF3381" w:rsidP="00DF3381">
      <w:pPr>
        <w:spacing w:before="120"/>
        <w:ind w:firstLine="567"/>
        <w:jc w:val="both"/>
      </w:pPr>
      <w:r w:rsidRPr="00BC14BA">
        <w:t>Ранний период (первые двое суток) характеризуется отсутствием осложнений, процесс обычно не выходит за пределы отростка, хотя могут наблюдаться деструктивные формы и даже перфорация, особенно часто у детей и стариков.</w:t>
      </w:r>
    </w:p>
    <w:p w:rsidR="00DF3381" w:rsidRPr="00BC14BA" w:rsidRDefault="00DF3381" w:rsidP="00DF3381">
      <w:pPr>
        <w:spacing w:before="120"/>
        <w:ind w:firstLine="567"/>
        <w:jc w:val="both"/>
      </w:pPr>
      <w:r w:rsidRPr="00BC14BA">
        <w:t>В межуточном периоде (3-5 сутки) обычно возникают осложнения: 1) перфорация отростка, 2) местный перитонит, 3)тромбофлебит вен брыжеечки отростка, 4)аппендикулярный инфильтрат.</w:t>
      </w:r>
    </w:p>
    <w:p w:rsidR="00DF3381" w:rsidRPr="00BC14BA" w:rsidRDefault="00DF3381" w:rsidP="00DF3381">
      <w:pPr>
        <w:spacing w:before="120"/>
        <w:ind w:firstLine="567"/>
        <w:jc w:val="both"/>
      </w:pPr>
      <w:r w:rsidRPr="00BC14BA">
        <w:t>В позднем периоде (после 5 суток) наблюдаются: 1) разлитой перитонит,2) аппендикулярные абсцессы (вследствие абсцедирования инфильтрата или в результате отграничения после перитонита), 3) тромбофлебит воротной вены – пилефлебит, 4) абсцессы печени, 5) сепсис.</w:t>
      </w:r>
    </w:p>
    <w:p w:rsidR="00DF3381" w:rsidRPr="00BC14BA" w:rsidRDefault="00DF3381" w:rsidP="00DF3381">
      <w:pPr>
        <w:spacing w:before="120"/>
        <w:ind w:firstLine="567"/>
        <w:jc w:val="both"/>
      </w:pPr>
      <w:r w:rsidRPr="00BC14BA">
        <w:t>Следует отметить несколько условный характер разделения осложнений по стадиям течения.</w:t>
      </w:r>
    </w:p>
    <w:p w:rsidR="00DF3381" w:rsidRPr="00BC14BA" w:rsidRDefault="00DF3381" w:rsidP="00DF3381">
      <w:pPr>
        <w:spacing w:before="120"/>
        <w:ind w:firstLine="567"/>
        <w:jc w:val="both"/>
      </w:pPr>
      <w:r w:rsidRPr="00BC14BA">
        <w:t>Перфорация – развивается обычно на 2-3 день от начала присту-па при деструктивных формах аппендицита, характеризуется внезапным усилением боли, появлением выраженных перитонеальных симптомов, картиной местного перитонита, нарастанием лейкоцитоза. В некоторых случаях при наличии нерезких болей в раннем периоде момент перфорации указывается больными как начало заболевания. Летальность при перфорации по Кузину достигает 9%. Перфоративный аппендицит наблюдался у 2,7% больных, поступивших в ранние сроки, среди поступивших в поздние сроки – у 6,3%.</w:t>
      </w:r>
    </w:p>
    <w:p w:rsidR="00DF3381" w:rsidRPr="00BC14BA" w:rsidRDefault="00DF3381" w:rsidP="00DF3381">
      <w:pPr>
        <w:spacing w:before="120"/>
        <w:ind w:firstLine="567"/>
        <w:jc w:val="both"/>
      </w:pPr>
      <w:r w:rsidRPr="00BC14BA">
        <w:t>Аппендикулярный инфильтрат – это конгломерат спаявшихся вокруг червеобразного отростка воспалительно измененных внутренних органов – сальника, тонкой и слепой кишки, образуется по разным статисти-ческим данным от 0,3-4,6 до 12,5%. Редко диагностируется на догоспитальном этапе, иногда только во время операции. Развивается на 3-4 день после начала приступа, иногда как следствие перфорации. Характеризуется наличием плотного опухолевидного образования в правой подвздошной области, умеренно болезненного при пальпации. Перитонеальные симптомы при этом в результате отграничения процесса стихают, живот становится мягким, что позволяет пальпировать инфильтрат. Температура обычно держится на уровне до 38?, отмечается лейкоцитоз, стул задержан, При атипичном расположении отростка инфильтрат может пальпироваться в соответствии с местом расположения отростка, при низком расположении его можно пальпировать через прямую кишку или влагалище. Диагностике помогает ультразвуковое исследование. В сомнительных случаях производится лапароскопия.</w:t>
      </w:r>
    </w:p>
    <w:p w:rsidR="00DF3381" w:rsidRPr="00BC14BA" w:rsidRDefault="00DF3381" w:rsidP="00DF3381">
      <w:pPr>
        <w:spacing w:before="120"/>
        <w:ind w:firstLine="567"/>
        <w:jc w:val="both"/>
      </w:pPr>
      <w:r w:rsidRPr="00BC14BA">
        <w:t>Наличие инфильтрата является единственным противопоказанием к операции (до тех пор пока он не абсцедировал), т.к. попытка выделения отростка из конгломерата припаявшихся к нему органов влечет опасность повреждения кишечника, брыжейки, сальника, что чревато тяжелыми осложнениями.</w:t>
      </w:r>
    </w:p>
    <w:p w:rsidR="00DF3381" w:rsidRPr="00BC14BA" w:rsidRDefault="00DF3381" w:rsidP="00DF3381">
      <w:pPr>
        <w:spacing w:before="120"/>
        <w:ind w:firstLine="567"/>
        <w:jc w:val="both"/>
      </w:pPr>
      <w:r w:rsidRPr="00BC14BA">
        <w:t>Лечение инфильтрата должно быть консервативным (проводится в стационаре): I/ холод местно, 2/ антибиотики широкого спектра действия, 3/ двухсторонняя паранефральная блокада через день или блокада по Школьникову, 4/ АУФОК или лазерное облучение крови, 5/ метилурацил, 6/дезагриганты крови, 7) протеолитические ферменты, 8) диета – протертые супы, жидкие каши, кисели, фрукторые соки, белые сухари. Инфильтрат рассасывается в 85% случаев, обычно это происходит в сроки от 7-19 дней до 1,5 месяцев. Медленное рассасывание инфильтратов подозрительно на наличие опухоли. Перед выпиской обязательно производится ирригоскопия – для исключения опухоли слепой кишки.</w:t>
      </w:r>
    </w:p>
    <w:p w:rsidR="00DF3381" w:rsidRPr="00BC14BA" w:rsidRDefault="00DF3381" w:rsidP="00DF3381">
      <w:pPr>
        <w:spacing w:before="120"/>
        <w:ind w:firstLine="567"/>
        <w:jc w:val="both"/>
      </w:pPr>
      <w:r w:rsidRPr="00BC14BA">
        <w:t>После исчезновения всех клинических признаков больной выписывается о обязательным указанием о необходимости операции – аппендэктомии через 2-2.5 месяца после рассасывания инфильтрата.</w:t>
      </w:r>
    </w:p>
    <w:p w:rsidR="00DF3381" w:rsidRPr="00BC14BA" w:rsidRDefault="00DF3381" w:rsidP="00DF3381">
      <w:pPr>
        <w:spacing w:before="120"/>
        <w:ind w:firstLine="567"/>
        <w:jc w:val="both"/>
      </w:pPr>
      <w:r w:rsidRPr="00BC14BA">
        <w:t>Если инфильтрат не был диагностирован до операции и явился находкой на операционном столе, удалять отросток нецелесообразно – операция заканчивается введением дренажа и антибиотиков в брюшную полость.</w:t>
      </w:r>
    </w:p>
    <w:p w:rsidR="00DF3381" w:rsidRPr="00BC14BA" w:rsidRDefault="00DF3381" w:rsidP="00DF3381">
      <w:pPr>
        <w:spacing w:before="120"/>
        <w:ind w:firstLine="567"/>
        <w:jc w:val="both"/>
      </w:pPr>
      <w:r w:rsidRPr="00BC14BA">
        <w:t>Аппендикулярные абсцессы – развиваются в позднем периоде чаще являясь следствием нагноения аппендикулярного инфильтрата (до операции) или отграничение процесса при перитоните (чаще после операций). Развивается на 8-12 сутки после начала заболевания. В 2% следствие осложненных форм. По локализации различают: I/ илеоцекальный (парааппенднкулярный), 2/ тазовый (абсцесс дуглассова пространства), 3/ подпеченочный, 4/ поддиафрагмальный, 5/ межкишечный. Все они подлежат операции – вскрытию, санации и дренированию по общим правилам хирургии (ubi pus ibi evacuo)</w:t>
      </w:r>
    </w:p>
    <w:p w:rsidR="00DF3381" w:rsidRPr="00BC14BA" w:rsidRDefault="00DF3381" w:rsidP="00DF3381">
      <w:pPr>
        <w:spacing w:before="120"/>
        <w:ind w:firstLine="567"/>
        <w:jc w:val="both"/>
      </w:pPr>
      <w:r w:rsidRPr="00BC14BA">
        <w:t>Общие признаки абсцедирования – а/ ухудшение общего состояния, б/ повышение температуры тела и ее гектический характер, иногда с ознобами, ж/ нарастание лейкоцитоза и сдвига лейкоцитарной формулы влево, лейкоцитарного индекса интоксикации.</w:t>
      </w:r>
    </w:p>
    <w:p w:rsidR="00DF3381" w:rsidRPr="00BC14BA" w:rsidRDefault="00DF3381" w:rsidP="00DF3381">
      <w:pPr>
        <w:spacing w:before="120"/>
        <w:ind w:firstLine="567"/>
        <w:jc w:val="both"/>
      </w:pPr>
      <w:r w:rsidRPr="00BC14BA">
        <w:t>I. Илеоцекальный абсцесс – развивается в большинстве случаев при неудаленном отростке в результате абсцедирования аппендикулярного инфильтрата. Признаками абсцедирования, помимо общих явлений, является увеличение в размерах инфильтрата или отсутствие уменьшения его, Нельзя рассчитывать на появление флюктуации, как это рекомендуется рядом авторов!</w:t>
      </w:r>
    </w:p>
    <w:p w:rsidR="00DF3381" w:rsidRPr="00BC14BA" w:rsidRDefault="00DF3381" w:rsidP="00DF3381">
      <w:pPr>
        <w:spacing w:before="120"/>
        <w:ind w:firstLine="567"/>
        <w:jc w:val="both"/>
      </w:pPr>
      <w:r w:rsidRPr="00BC14BA">
        <w:t>Вскрывается под кратковременным наркозом внебрюшинно разрезом Пирогова: кнаружи от точки Мак-Бурнея почти у гребня подвздошной кости, в полость абсцесса входят со стороны боковой стенки, полость осушают, обследуют пальцем (возможно наличке каловых камней, которые нужно удалить) и дренируют. Рана заживает вторичным натяжением. Отросток удаляют спустя 2-3 месяца. При ретроцекальном расположении отростка абсцесс локализуется забрюшинно кзади – псоас-абсцесс.</w:t>
      </w:r>
    </w:p>
    <w:p w:rsidR="00DF3381" w:rsidRPr="00BC14BA" w:rsidRDefault="00DF3381" w:rsidP="00DF3381">
      <w:pPr>
        <w:spacing w:before="120"/>
        <w:ind w:firstLine="567"/>
        <w:jc w:val="both"/>
      </w:pPr>
      <w:r w:rsidRPr="00BC14BA">
        <w:t>Все остальные локализации абсцесса наблюдаются обычно после аппендэктомий при деструктивных формах с явлениями перитонита.</w:t>
      </w:r>
    </w:p>
    <w:p w:rsidR="00DF3381" w:rsidRPr="00BC14BA" w:rsidRDefault="00DF3381" w:rsidP="00DF3381">
      <w:pPr>
        <w:spacing w:before="120"/>
        <w:ind w:firstLine="567"/>
        <w:jc w:val="both"/>
      </w:pPr>
      <w:r w:rsidRPr="00BC14BA">
        <w:t>2. Тазовый абсцесс – наблюдается 0.2-3,2% по Кузину, по материалам нашей клиники – в 3,5% при гангренозном аппендиците. Помимо общих явлений харак-теризуется учащенным жидким стулом со слизью, тенезмами, зиянием ануса или учащением мочеиспускания, иногда с резями (из-за вовлечения в процесс околопрямокишечной или околопузырной клетчатки).</w:t>
      </w:r>
    </w:p>
    <w:p w:rsidR="00DF3381" w:rsidRPr="00BC14BA" w:rsidRDefault="00DF3381" w:rsidP="00DF3381">
      <w:pPr>
        <w:spacing w:before="120"/>
        <w:ind w:firstLine="567"/>
        <w:jc w:val="both"/>
      </w:pPr>
      <w:r w:rsidRPr="00BC14BA">
        <w:t>Характерна разница в температуре между подмышечной впадиной и ректальной 1-1,5 при 0,2-0,5 в норме), Необходимо ежедневное ректальное или вагинальное исследование, при котором вначале определяется нависание сводов и плотный инфильтрат, затем размягчение, зыбление.</w:t>
      </w:r>
    </w:p>
    <w:p w:rsidR="00DF3381" w:rsidRPr="00BC14BA" w:rsidRDefault="00DF3381" w:rsidP="00DF3381">
      <w:pPr>
        <w:spacing w:before="120"/>
        <w:ind w:firstLine="567"/>
        <w:jc w:val="both"/>
      </w:pPr>
      <w:r w:rsidRPr="00BC14BA">
        <w:t>Лечение. Вначале, в стадии инфильтрата – антибиотики, теплые клизмы 41-50?, спринцевание; при абсцедировании – появлении рязмягчения – вскрытие. Предварительно обязательно опорожнение мочевого пузыря катетером!! Обезболивание общее. Положение на столе как на гинекологическом кресле. Прямая кишка или влагалище раскрываются зеркалами, пальцем определяется участок размягчения – на передней стенке кишки или заднем своде влагалища. Здесь производится пункция толстой иглой и при получении гноя, не вынимая иглы, абсцесс вскрывается по игле небольшим разрезом, который тупо расширяется, после чего полость промывается и дренируется. Дренаж подшивается к коже ануса или малой половой губе.</w:t>
      </w:r>
    </w:p>
    <w:p w:rsidR="00DF3381" w:rsidRPr="00BC14BA" w:rsidRDefault="00DF3381" w:rsidP="00DF3381">
      <w:pPr>
        <w:spacing w:before="120"/>
        <w:ind w:firstLine="567"/>
        <w:jc w:val="both"/>
      </w:pPr>
      <w:r w:rsidRPr="00BC14BA">
        <w:t>3. Подпеченочный абсцесс – вскрывается в области правого подреберья, имеющийся инфильтрат предварительно отгораживают от брюшной полости салфетками, после чего вскрывают и дренируют.</w:t>
      </w:r>
    </w:p>
    <w:p w:rsidR="00DF3381" w:rsidRPr="00BC14BA" w:rsidRDefault="00DF3381" w:rsidP="00DF3381">
      <w:pPr>
        <w:spacing w:before="120"/>
        <w:ind w:firstLine="567"/>
        <w:jc w:val="both"/>
      </w:pPr>
      <w:r w:rsidRPr="00BC14BA">
        <w:t>4. Поддиафрагмальный абсцесс – (встречается относительно редко – в 0,2% случаев) – скопление гноя между правым куполом диафрагмы и печенью. Инфекция сюда попадает по лимфатическим путям забрюшинного пространства. Наиболее тяжелая форма абсцессов, летальность при которой достигает 30-40%.</w:t>
      </w:r>
    </w:p>
    <w:p w:rsidR="00DF3381" w:rsidRPr="00BC14BA" w:rsidRDefault="00DF3381" w:rsidP="00DF3381">
      <w:pPr>
        <w:spacing w:before="120"/>
        <w:ind w:firstLine="567"/>
        <w:jc w:val="both"/>
      </w:pPr>
      <w:r w:rsidRPr="00BC14BA">
        <w:t>Клиника: одышка, боли при дыхании в правой половине грудной клетки, сухой кашель (симптом Троянова). При осмотре – отставание правой половины грудной клетки в дыхании, болезненность при поколачивании; при перкуссии – высокое стояние верхней границы печени и опускание нижней границы, печень становится доступной пальпации, выбухание межреберных промежутков, френикус-симптом справа. Общее состояние тяжелое, высокая температура с ознобами, потами, иногда иктеричность кожных покровов.</w:t>
      </w:r>
    </w:p>
    <w:p w:rsidR="00DF3381" w:rsidRDefault="00DF3381" w:rsidP="00DF3381">
      <w:pPr>
        <w:spacing w:before="120"/>
        <w:ind w:firstLine="567"/>
        <w:jc w:val="both"/>
      </w:pPr>
      <w:r w:rsidRPr="00BC14BA">
        <w:t>При рентгеноскопии – высокое стояние и ограничение в подвижности правого купола диафрагмы, выпот в синусе – "содружественный экссудативный плеврит". При сформировании абсцесса горизонтальный уровень жидкости с газовым пузырем (за счет наличия газообразующих форм флоры).</w:t>
      </w:r>
    </w:p>
    <w:p w:rsidR="00DF3381" w:rsidRPr="00BC14BA" w:rsidRDefault="00DF3381" w:rsidP="00DF3381">
      <w:pPr>
        <w:spacing w:before="120"/>
        <w:ind w:firstLine="567"/>
        <w:jc w:val="both"/>
      </w:pPr>
      <w:r w:rsidRPr="00BC14BA">
        <w:t>Лечение – хирургическое. Доступ затруднителен, ввиду опасности инфицирования плевры или брюшной полости.</w:t>
      </w:r>
    </w:p>
    <w:p w:rsidR="00DF3381" w:rsidRPr="00BC14BA" w:rsidRDefault="00DF3381" w:rsidP="00DF3381">
      <w:pPr>
        <w:spacing w:before="120"/>
        <w:ind w:firstLine="567"/>
        <w:jc w:val="both"/>
      </w:pPr>
      <w:r w:rsidRPr="00BC14BA">
        <w:t xml:space="preserve">Внеплевральный доступ (по Мельникову) – по ходу одиннадцатого ребра с резекпией его, рассекается задний листок надкостницы, отыскивается переходная складка плевры (синус), который тупо отслаивается от верхней поверхности диафрагмы кверху, рассекается диафрагма и вскрывается гнойник, который дренируется. </w:t>
      </w:r>
    </w:p>
    <w:p w:rsidR="00DF3381" w:rsidRPr="00BC14BA" w:rsidRDefault="00DF3381" w:rsidP="00DF3381">
      <w:pPr>
        <w:spacing w:before="120"/>
        <w:ind w:firstLine="567"/>
        <w:jc w:val="both"/>
      </w:pPr>
      <w:r w:rsidRPr="00BC14BA">
        <w:t xml:space="preserve">Внебрюшинный (по Клермону) – по краю реберной дуги через все слои доходят до поперечной фасции, которая вместе с брюшиной отслаивается от нижней поверхности диафрагмы, после чего гнойник вскрывается. Оба эти способа опасны возможностью инфицирования плевры или брюшной полости из-за наличия инфильтрата и спаек, затрудняющих выделение. </w:t>
      </w:r>
    </w:p>
    <w:p w:rsidR="00DF3381" w:rsidRPr="00BC14BA" w:rsidRDefault="00DF3381" w:rsidP="00DF3381">
      <w:pPr>
        <w:spacing w:before="120"/>
        <w:ind w:firstLine="567"/>
        <w:jc w:val="both"/>
      </w:pPr>
      <w:r w:rsidRPr="00BC14BA">
        <w:t xml:space="preserve">Трансабдоминальный – вскрытие брюшной полости в правом подреберье, отграничение ее салфетками с последующим проникновением в полость абсцесса по наружному краю печени. </w:t>
      </w:r>
    </w:p>
    <w:p w:rsidR="00DF3381" w:rsidRPr="00BC14BA" w:rsidRDefault="00DF3381" w:rsidP="00DF3381">
      <w:pPr>
        <w:spacing w:before="120"/>
        <w:ind w:firstLine="567"/>
        <w:jc w:val="both"/>
      </w:pPr>
      <w:r w:rsidRPr="00BC14BA">
        <w:t xml:space="preserve">Трансторокальный – через грудную стенку в области 10-11 межреберья или с резекцией 10-11 ребра а)одномоментное, если при достижении плевры она оказывается непрозрачной, экскурсии легкого не видно, синус запаян; производится пункция толстой иглой и вскрытие по игле, б) двухмоментное – если плевра прозрачна – видны экскурсии легкого – синус не запаян, плевра смазывается спиртом и йодом,-/химическое раздражение и туго тампонируется – (механическое раздражение) (1-ый этап)Через 2-3 дня тампон удаляется и, убедившись что синус запаян, производится пункция и вскрытие с дренированием абсцесса (2-й этап). В некоторых случаях, при нежелательности отсрочки, вскрытие абсцесса синус подшивается к диафрагме по окружности диаметром около 3 см стебельчатым швом атравматической иглой и в центре подшитого участка абсцесс вскрывается. </w:t>
      </w:r>
    </w:p>
    <w:p w:rsidR="00DF3381" w:rsidRPr="00BC14BA" w:rsidRDefault="00DF3381" w:rsidP="00DF3381">
      <w:pPr>
        <w:spacing w:before="120"/>
        <w:ind w:firstLine="567"/>
        <w:jc w:val="both"/>
      </w:pPr>
      <w:r w:rsidRPr="00BC14BA">
        <w:t xml:space="preserve">По Литтману (см. монографию). </w:t>
      </w:r>
    </w:p>
    <w:p w:rsidR="00DF3381" w:rsidRPr="00BC14BA" w:rsidRDefault="00DF3381" w:rsidP="00DF3381">
      <w:pPr>
        <w:spacing w:before="120"/>
        <w:ind w:firstLine="567"/>
        <w:jc w:val="both"/>
      </w:pPr>
      <w:r w:rsidRPr="00BC14BA">
        <w:t>Пилефлебит – тромбофлебит воротной вены, является следствием распространения процесса с вен брыжеечки отроска по брыжеечным венам. Встречается в 0,015-1,35% (по Кузину). Представляет собой крайне тяжелое осложнение, сопровождается высокой, гектической температурой, повторными ознобами, цианозом, иктеричностью кожных покровов. Наблюдаются острые боли по всему жиэоту. В последующем – множественные абсцессы печени. Обычно заканчивается смертью через несколько дней, иногда сепсисом.(В клинике было 2 случая пилефлебита на 3000 наблюдений). Лечение: антикоагулянты в соче-тании с антибиотиками широкого спектра действия, желательно с непосредственным введением в систему воротное вены путем катетеризации пупочной вены или пункцией селезенки.</w:t>
      </w:r>
    </w:p>
    <w:p w:rsidR="00DF3381" w:rsidRPr="00692524" w:rsidRDefault="00DF3381" w:rsidP="00DF3381">
      <w:pPr>
        <w:spacing w:before="120"/>
        <w:jc w:val="center"/>
        <w:rPr>
          <w:b/>
          <w:bCs/>
          <w:sz w:val="28"/>
          <w:szCs w:val="28"/>
        </w:rPr>
      </w:pPr>
      <w:r w:rsidRPr="00692524">
        <w:rPr>
          <w:b/>
          <w:bCs/>
          <w:sz w:val="28"/>
          <w:szCs w:val="28"/>
        </w:rPr>
        <w:t>Хронический аппендицит</w:t>
      </w:r>
    </w:p>
    <w:p w:rsidR="00DF3381" w:rsidRPr="00BC14BA" w:rsidRDefault="00DF3381" w:rsidP="00DF3381">
      <w:pPr>
        <w:spacing w:before="120"/>
        <w:ind w:firstLine="567"/>
        <w:jc w:val="both"/>
      </w:pPr>
      <w:r w:rsidRPr="00BC14BA">
        <w:t>Как правило, является следствием острого, реже развивается без предшествующего приступа.</w:t>
      </w:r>
    </w:p>
    <w:p w:rsidR="00DF3381" w:rsidRPr="00BC14BA" w:rsidRDefault="00DF3381" w:rsidP="00DF3381">
      <w:pPr>
        <w:spacing w:before="120"/>
        <w:ind w:firstLine="567"/>
        <w:jc w:val="both"/>
      </w:pPr>
      <w:r w:rsidRPr="00BC14BA">
        <w:t>Различают: I) остаточный или резидуальный хронический аппендицит при наличии одного приступа в анамнезе; 2) рецидивирующий – при наличии нескольких приступов в анамнезе; 3) первично-хронический или бесприступный, возникающие постепенно в отсутствии острого приступа. Некоторые авторы исключают такую возможность. Патанатомия – клеточная инфильтрация, рубцы, склероз стенок, иногда облитерация просвета; если просвет в свободном конце остается может скапливаться жидкость (водянка), слизь (mucocele) отростка, брыжеечка укорачивается, деформируется. Макроскопически отмечается деформация отростка, спайки с соседними органами.</w:t>
      </w:r>
    </w:p>
    <w:p w:rsidR="00DF3381" w:rsidRPr="00BC14BA" w:rsidRDefault="00DF3381" w:rsidP="00DF3381">
      <w:pPr>
        <w:spacing w:before="120"/>
        <w:ind w:firstLine="567"/>
        <w:jc w:val="both"/>
      </w:pPr>
      <w:r w:rsidRPr="00BC14BA">
        <w:t>Клиника бедна симптомами, нетипична: боли в правой подвздошной области иногда постоянные, иногда приступообразные, тошнота, запоры, иногда поносы при нормальной температуре и картине крови.</w:t>
      </w:r>
    </w:p>
    <w:p w:rsidR="00DF3381" w:rsidRPr="00BC14BA" w:rsidRDefault="00DF3381" w:rsidP="00DF3381">
      <w:pPr>
        <w:spacing w:before="120"/>
        <w:ind w:firstLine="567"/>
        <w:jc w:val="both"/>
      </w:pPr>
      <w:r w:rsidRPr="00BC14BA">
        <w:t>При объективном исследовании – локальная болезненность в правой подвздошной области в точках Мак-Бурнея и Ланца без защитного напряжения мышц и перитонеальных симптомов. Иногда могут быть положительны симптомы Ситковского, Ровзинга, Образцова.</w:t>
      </w:r>
    </w:p>
    <w:p w:rsidR="00DF3381" w:rsidRPr="00BC14BA" w:rsidRDefault="00DF3381" w:rsidP="00DF3381">
      <w:pPr>
        <w:spacing w:before="120"/>
        <w:ind w:firstLine="567"/>
        <w:jc w:val="both"/>
      </w:pPr>
      <w:r w:rsidRPr="00BC14BA">
        <w:t>При постановке диагноза очень важен анамнез (наличие острых приступов). При первично-хроническом аппендиците диагноз ставится на основании исключения других возможных причин болей. В последнее время большое значение придается данным ирригоскопии и графии толстого кишечника – наличию деформации червеобразного отростка или отсутствия его заполнения. Это расценивается как прямые и косвенные признаки хронического аппендицита.</w:t>
      </w:r>
    </w:p>
    <w:p w:rsidR="00DF3381" w:rsidRPr="00BC14BA" w:rsidRDefault="00DF3381" w:rsidP="00DF3381">
      <w:pPr>
        <w:spacing w:before="120"/>
        <w:ind w:firstLine="567"/>
        <w:jc w:val="both"/>
      </w:pPr>
      <w:r w:rsidRPr="00BC14BA">
        <w:t>Дифференцировать хронический аппендицит необходимо от гинекологических заболеваний, заболеваний правых мочевых путей, язвенной болезни двенадцатиперстной кишки, хронического холецистита, спастического колита, глистной инвазии (у детей-append. oxyuria), туберкулеза и рака слепой кишки.</w:t>
      </w:r>
    </w:p>
    <w:p w:rsidR="00DF3381" w:rsidRPr="00BC14BA" w:rsidRDefault="00DF3381" w:rsidP="00DF3381">
      <w:pPr>
        <w:spacing w:before="120"/>
        <w:ind w:firstLine="567"/>
        <w:jc w:val="both"/>
      </w:pPr>
      <w:r w:rsidRPr="00BC14BA">
        <w:t>При установленном диагнозе хронического аппендицита лечение только оперативное, однако отдаленные результаты после операций по поводу хронических аппендицитов хуже, чем после острых аппендицитов (Спайки после удаления неизмененного отростка отмечаются у 25% больных, после деструктивных форм с нагноением брюшной полости – в 5,5% наблюдений).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3381"/>
    <w:rsid w:val="00002B5A"/>
    <w:rsid w:val="000737B0"/>
    <w:rsid w:val="0010437E"/>
    <w:rsid w:val="00316F32"/>
    <w:rsid w:val="00616072"/>
    <w:rsid w:val="00692524"/>
    <w:rsid w:val="006A5004"/>
    <w:rsid w:val="00710178"/>
    <w:rsid w:val="0081563E"/>
    <w:rsid w:val="008B35EE"/>
    <w:rsid w:val="00905CC1"/>
    <w:rsid w:val="009063DA"/>
    <w:rsid w:val="00B42C45"/>
    <w:rsid w:val="00B47B6A"/>
    <w:rsid w:val="00BC14BA"/>
    <w:rsid w:val="00D372D2"/>
    <w:rsid w:val="00D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EC8E51-75B8-483F-99D1-BDFBEB96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3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DF33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Осложнения острого аппендицита (по стадиям течения)</vt:lpstr>
    </vt:vector>
  </TitlesOfParts>
  <Company>Home</Company>
  <LinksUpToDate>false</LinksUpToDate>
  <CharactersWithSpaces>12683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Осложнения острого аппендицита (по стадиям течения)</dc:title>
  <dc:subject/>
  <dc:creator>User</dc:creator>
  <cp:keywords/>
  <dc:description/>
  <cp:lastModifiedBy>admin</cp:lastModifiedBy>
  <cp:revision>2</cp:revision>
  <dcterms:created xsi:type="dcterms:W3CDTF">2014-02-14T18:00:00Z</dcterms:created>
  <dcterms:modified xsi:type="dcterms:W3CDTF">2014-02-14T18:00:00Z</dcterms:modified>
</cp:coreProperties>
</file>