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60B2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60B2">
        <w:rPr>
          <w:b/>
          <w:sz w:val="28"/>
          <w:szCs w:val="28"/>
        </w:rPr>
        <w:t>кафедра ЭТТ</w:t>
      </w: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60B2">
        <w:rPr>
          <w:b/>
          <w:sz w:val="28"/>
          <w:szCs w:val="28"/>
        </w:rPr>
        <w:t>РЕФЕРАТ на тему:</w:t>
      </w: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D60B2">
        <w:rPr>
          <w:b/>
          <w:caps/>
          <w:sz w:val="28"/>
          <w:szCs w:val="28"/>
        </w:rPr>
        <w:t>«</w:t>
      </w:r>
      <w:r w:rsidRPr="009D60B2">
        <w:rPr>
          <w:b/>
          <w:snapToGrid w:val="0"/>
          <w:color w:val="000000"/>
          <w:sz w:val="28"/>
          <w:szCs w:val="28"/>
        </w:rPr>
        <w:t>Основные характеристики пространственной структуры излучения</w:t>
      </w:r>
      <w:r w:rsidRPr="009D60B2">
        <w:rPr>
          <w:b/>
          <w:sz w:val="28"/>
          <w:szCs w:val="28"/>
        </w:rPr>
        <w:t>»</w:t>
      </w: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9D60B2">
        <w:rPr>
          <w:b/>
          <w:sz w:val="28"/>
          <w:szCs w:val="28"/>
        </w:rPr>
        <w:t>МИНСК, 2008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  <w:u w:val="single"/>
        </w:rPr>
        <w:br w:type="page"/>
      </w: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До сих пор при изложении вопросов обнаружения сигналов на фоне помех учитывалась только</w:t>
      </w:r>
      <w:r w:rsidRPr="009D60B2">
        <w:rPr>
          <w:b/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их временная структура. В то же время как сигналы, так и помехи являются электромагнитными полями, которые характеризуются амплитудными </w:t>
      </w:r>
      <w:r w:rsidRPr="009D60B2">
        <w:rPr>
          <w:snapToGrid w:val="0"/>
          <w:color w:val="000000"/>
          <w:position w:val="-10"/>
          <w:sz w:val="28"/>
          <w:szCs w:val="28"/>
        </w:rPr>
        <w:object w:dxaOrig="7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5.75pt" o:ole="" fillcolor="window">
            <v:imagedata r:id="rId5" o:title=""/>
          </v:shape>
          <o:OLEObject Type="Embed" ProgID="Equation.DSMT4" ShapeID="_x0000_i1025" DrawAspect="Content" ObjectID="_1470134694" r:id="rId6"/>
        </w:object>
      </w:r>
      <w:r w:rsidRPr="009D60B2">
        <w:rPr>
          <w:snapToGrid w:val="0"/>
          <w:color w:val="000000"/>
          <w:sz w:val="28"/>
          <w:szCs w:val="28"/>
        </w:rPr>
        <w:t xml:space="preserve"> и фазовыми </w:t>
      </w:r>
      <w:r w:rsidRPr="009D60B2">
        <w:rPr>
          <w:snapToGrid w:val="0"/>
          <w:color w:val="000000"/>
          <w:position w:val="-10"/>
          <w:sz w:val="28"/>
          <w:szCs w:val="28"/>
        </w:rPr>
        <w:object w:dxaOrig="740" w:dyaOrig="320">
          <v:shape id="_x0000_i1026" type="#_x0000_t75" style="width:36.75pt;height:15.75pt" o:ole="" fillcolor="window">
            <v:imagedata r:id="rId7" o:title=""/>
          </v:shape>
          <o:OLEObject Type="Embed" ProgID="Equation.DSMT4" ShapeID="_x0000_i1026" DrawAspect="Content" ObjectID="_1470134695" r:id="rId8"/>
        </w:object>
      </w:r>
      <w:r w:rsidRPr="009D60B2">
        <w:rPr>
          <w:i/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распределениями на раскрыве передающей или приемной антенны, где 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 xml:space="preserve"> - координаты раскрыва.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Под пространством сигнала будем понимать для определенности плоскость (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>). На плоскости (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>) в пределах площади</w:t>
      </w:r>
      <w:r w:rsidRPr="009D60B2">
        <w:rPr>
          <w:snapToGrid w:val="0"/>
          <w:color w:val="000000"/>
          <w:position w:val="-4"/>
          <w:sz w:val="28"/>
          <w:szCs w:val="28"/>
        </w:rPr>
        <w:object w:dxaOrig="560" w:dyaOrig="260">
          <v:shape id="_x0000_i1027" type="#_x0000_t75" style="width:27.75pt;height:12.75pt" o:ole="" fillcolor="window">
            <v:imagedata r:id="rId9" o:title=""/>
          </v:shape>
          <o:OLEObject Type="Embed" ProgID="Equation.DSMT4" ShapeID="_x0000_i1027" DrawAspect="Content" ObjectID="_1470134696" r:id="rId10"/>
        </w:object>
      </w:r>
      <w:r w:rsidRPr="009D60B2">
        <w:rPr>
          <w:snapToGrid w:val="0"/>
          <w:color w:val="000000"/>
          <w:sz w:val="28"/>
          <w:szCs w:val="28"/>
        </w:rPr>
        <w:t xml:space="preserve">существует поле </w:t>
      </w:r>
      <w:r w:rsidRPr="009D60B2">
        <w:rPr>
          <w:snapToGrid w:val="0"/>
          <w:color w:val="000000"/>
          <w:sz w:val="28"/>
          <w:szCs w:val="28"/>
          <w:lang w:val="en-US"/>
        </w:rPr>
        <w:t>f</w:t>
      </w:r>
      <w:r w:rsidRPr="009D60B2">
        <w:rPr>
          <w:snapToGrid w:val="0"/>
          <w:color w:val="000000"/>
          <w:sz w:val="28"/>
          <w:szCs w:val="28"/>
        </w:rPr>
        <w:t>(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t</w:t>
      </w:r>
      <w:r w:rsidRPr="009D60B2">
        <w:rPr>
          <w:snapToGrid w:val="0"/>
          <w:color w:val="000000"/>
          <w:sz w:val="28"/>
          <w:szCs w:val="28"/>
        </w:rPr>
        <w:t>), а вне</w:t>
      </w:r>
      <w:r w:rsidRPr="009D60B2">
        <w:rPr>
          <w:snapToGrid w:val="0"/>
          <w:color w:val="000000"/>
          <w:position w:val="-4"/>
          <w:sz w:val="28"/>
          <w:szCs w:val="28"/>
        </w:rPr>
        <w:object w:dxaOrig="560" w:dyaOrig="260">
          <v:shape id="_x0000_i1028" type="#_x0000_t75" style="width:27.75pt;height:12.75pt" o:ole="" fillcolor="window">
            <v:imagedata r:id="rId9" o:title=""/>
          </v:shape>
          <o:OLEObject Type="Embed" ProgID="Equation.DSMT4" ShapeID="_x0000_i1028" DrawAspect="Content" ObjectID="_1470134697" r:id="rId11"/>
        </w:object>
      </w:r>
      <w:r w:rsidRPr="009D60B2">
        <w:rPr>
          <w:snapToGrid w:val="0"/>
          <w:color w:val="000000"/>
          <w:sz w:val="28"/>
          <w:szCs w:val="28"/>
        </w:rPr>
        <w:t>поле равно нулю (рис. 2.9.1)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60"/>
          <w:sz w:val="28"/>
          <w:szCs w:val="28"/>
        </w:rPr>
        <w:object w:dxaOrig="4740" w:dyaOrig="1320">
          <v:shape id="_x0000_i1029" type="#_x0000_t75" style="width:306pt;height:84pt" o:ole="" fillcolor="window">
            <v:imagedata r:id="rId12" o:title=""/>
          </v:shape>
          <o:OLEObject Type="Embed" ProgID="Equation.DSMT4" ShapeID="_x0000_i1029" DrawAspect="Content" ObjectID="_1470134698" r:id="rId13"/>
        </w:objec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где </w:t>
      </w:r>
      <w:r w:rsidRPr="009D60B2">
        <w:rPr>
          <w:snapToGrid w:val="0"/>
          <w:color w:val="000000"/>
          <w:sz w:val="28"/>
          <w:szCs w:val="28"/>
          <w:lang w:val="en-US"/>
        </w:rPr>
        <w:t>A</w:t>
      </w:r>
      <w:r w:rsidRPr="009D60B2">
        <w:rPr>
          <w:snapToGrid w:val="0"/>
          <w:color w:val="000000"/>
          <w:sz w:val="28"/>
          <w:szCs w:val="28"/>
        </w:rPr>
        <w:t>(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t</w:t>
      </w:r>
      <w:r w:rsidRPr="009D60B2">
        <w:rPr>
          <w:snapToGrid w:val="0"/>
          <w:color w:val="000000"/>
          <w:sz w:val="28"/>
          <w:szCs w:val="28"/>
        </w:rPr>
        <w:t xml:space="preserve">) и </w:t>
      </w:r>
      <w:r w:rsidRPr="009D60B2">
        <w:rPr>
          <w:snapToGrid w:val="0"/>
          <w:color w:val="000000"/>
          <w:position w:val="-10"/>
          <w:sz w:val="28"/>
          <w:szCs w:val="28"/>
        </w:rPr>
        <w:object w:dxaOrig="900" w:dyaOrig="320">
          <v:shape id="_x0000_i1030" type="#_x0000_t75" style="width:62.25pt;height:21.75pt" o:ole="" fillcolor="window">
            <v:imagedata r:id="rId14" o:title=""/>
          </v:shape>
          <o:OLEObject Type="Embed" ProgID="Equation.DSMT4" ShapeID="_x0000_i1030" DrawAspect="Content" ObjectID="_1470134699" r:id="rId15"/>
        </w:object>
      </w:r>
      <w:r w:rsidRPr="009D60B2">
        <w:rPr>
          <w:snapToGrid w:val="0"/>
          <w:color w:val="000000"/>
          <w:sz w:val="28"/>
          <w:szCs w:val="28"/>
        </w:rPr>
        <w:t>- амплитуда и фаза поля.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Пусть пространственный сигнал </w:t>
      </w:r>
      <w:r w:rsidRPr="009D60B2">
        <w:rPr>
          <w:snapToGrid w:val="0"/>
          <w:color w:val="000000"/>
          <w:sz w:val="28"/>
          <w:szCs w:val="28"/>
          <w:lang w:val="en-US"/>
        </w:rPr>
        <w:t>f</w:t>
      </w:r>
      <w:r w:rsidRPr="009D60B2">
        <w:rPr>
          <w:snapToGrid w:val="0"/>
          <w:color w:val="000000"/>
          <w:sz w:val="28"/>
          <w:szCs w:val="28"/>
        </w:rPr>
        <w:t>(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 xml:space="preserve">) представляет распределение на плоскости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= 0, т.е. на плоскости (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>,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>), амплитуд и фаз поля монохроматического колебания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2940" w:dyaOrig="380">
          <v:shape id="_x0000_i1031" type="#_x0000_t75" style="width:198.75pt;height:25.5pt" o:ole="" fillcolor="window">
            <v:imagedata r:id="rId16" o:title=""/>
          </v:shape>
          <o:OLEObject Type="Embed" ProgID="Equation.DSMT4" ShapeID="_x0000_i1031" DrawAspect="Content" ObjectID="_1470134700" r:id="rId17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где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999" w:dyaOrig="360">
          <v:shape id="_x0000_i1032" type="#_x0000_t75" style="width:50.25pt;height:18pt" o:ole="" fillcolor="window">
            <v:imagedata r:id="rId18" o:title=""/>
          </v:shape>
          <o:OLEObject Type="Embed" ProgID="Equation.DSMT4" ShapeID="_x0000_i1032" DrawAspect="Content" ObjectID="_1470134701" r:id="rId19"/>
        </w:object>
      </w:r>
      <w:r w:rsidRPr="009D60B2">
        <w:rPr>
          <w:snapToGrid w:val="0"/>
          <w:color w:val="000000"/>
          <w:sz w:val="28"/>
          <w:szCs w:val="28"/>
        </w:rPr>
        <w:t>- амплитуда, круговая частота и начальная фаза монохроматического колебания.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При этом поле в полусфере бесконечного радиуса при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&gt; 0</w:t>
      </w:r>
      <w:r w:rsidRPr="009D60B2">
        <w:rPr>
          <w:i/>
          <w:snapToGrid w:val="0"/>
          <w:color w:val="000000"/>
          <w:sz w:val="28"/>
          <w:szCs w:val="28"/>
        </w:rPr>
        <w:t xml:space="preserve">, </w:t>
      </w:r>
      <w:r w:rsidRPr="009D60B2">
        <w:rPr>
          <w:snapToGrid w:val="0"/>
          <w:color w:val="000000"/>
          <w:sz w:val="28"/>
          <w:szCs w:val="28"/>
        </w:rPr>
        <w:t xml:space="preserve">опирающейся на плоскости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= 0, является суммой плоских волн с различными амплитудами, фазами и направлениями распространения: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30"/>
          <w:sz w:val="28"/>
          <w:szCs w:val="28"/>
          <w:lang w:val="en-US"/>
        </w:rPr>
        <w:object w:dxaOrig="5380" w:dyaOrig="740">
          <v:shape id="_x0000_i1033" type="#_x0000_t75" style="width:344.25pt;height:48pt" o:ole="" fillcolor="window">
            <v:imagedata r:id="rId20" o:title=""/>
          </v:shape>
          <o:OLEObject Type="Embed" ProgID="Equation.DSMT4" ShapeID="_x0000_i1033" DrawAspect="Content" ObjectID="_1470134702" r:id="rId21"/>
        </w:object>
      </w:r>
      <w:r w:rsidRPr="009D60B2">
        <w:rPr>
          <w:snapToGrid w:val="0"/>
          <w:color w:val="000000"/>
          <w:sz w:val="28"/>
          <w:szCs w:val="28"/>
        </w:rPr>
        <w:t xml:space="preserve">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30"/>
          <w:sz w:val="28"/>
          <w:szCs w:val="28"/>
          <w:lang w:val="en-US"/>
        </w:rPr>
        <w:object w:dxaOrig="5360" w:dyaOrig="740">
          <v:shape id="_x0000_i1034" type="#_x0000_t75" style="width:354pt;height:48pt" o:ole="" fillcolor="window">
            <v:imagedata r:id="rId22" o:title=""/>
          </v:shape>
          <o:OLEObject Type="Embed" ProgID="Equation.DSMT4" ShapeID="_x0000_i1034" DrawAspect="Content" ObjectID="_1470134703" r:id="rId23"/>
        </w:object>
      </w:r>
    </w:p>
    <w:p w:rsidR="008B5383" w:rsidRPr="009D60B2" w:rsidRDefault="00E754FD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5pt;margin-top:8.9pt;width:228.9pt;height:178.55pt;z-index:251658240">
            <v:imagedata r:id="rId24" o:title=""/>
            <w10:wrap type="topAndBottom"/>
          </v:shape>
        </w:pict>
      </w:r>
      <w:r w:rsidR="008B5383" w:rsidRPr="009D60B2">
        <w:rPr>
          <w:snapToGrid w:val="0"/>
          <w:color w:val="000000"/>
          <w:sz w:val="28"/>
          <w:szCs w:val="28"/>
        </w:rPr>
        <w:t xml:space="preserve">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Рис. 1.</w:t>
      </w: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Пространство сигнала.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8B5383" w:rsidRPr="009D60B2" w:rsidRDefault="00E754FD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7pt;margin-top:5.25pt;width:308.1pt;height:191.25pt;z-index:251659264">
            <v:imagedata r:id="rId25" o:title=""/>
            <w10:wrap type="topAndBottom"/>
          </v:shape>
        </w:pict>
      </w:r>
    </w:p>
    <w:p w:rsidR="008B5383" w:rsidRPr="009D60B2" w:rsidRDefault="008B5383" w:rsidP="009D60B2">
      <w:pPr>
        <w:spacing w:line="360" w:lineRule="auto"/>
        <w:ind w:firstLine="709"/>
        <w:jc w:val="center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>Рис. 2. Проекции волнового вектора на координатные оси.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где </w:t>
      </w:r>
      <w:r w:rsidRPr="009D60B2">
        <w:rPr>
          <w:snapToGrid w:val="0"/>
          <w:color w:val="000000"/>
          <w:position w:val="-4"/>
          <w:sz w:val="28"/>
          <w:szCs w:val="28"/>
        </w:rPr>
        <w:object w:dxaOrig="180" w:dyaOrig="340">
          <v:shape id="_x0000_i1035" type="#_x0000_t75" style="width:9pt;height:17.25pt" o:ole="" fillcolor="window">
            <v:imagedata r:id="rId26" o:title=""/>
          </v:shape>
          <o:OLEObject Type="Embed" ProgID="Equation.DSMT4" ShapeID="_x0000_i1035" DrawAspect="Content" ObjectID="_1470134704" r:id="rId27"/>
        </w:object>
      </w:r>
      <w:r w:rsidRPr="009D60B2">
        <w:rPr>
          <w:snapToGrid w:val="0"/>
          <w:color w:val="000000"/>
          <w:sz w:val="28"/>
          <w:szCs w:val="28"/>
        </w:rPr>
        <w:t xml:space="preserve"> - радиус-вектор, проведенный из начала координат в точку наблюдения;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4"/>
          <w:sz w:val="28"/>
          <w:szCs w:val="28"/>
          <w:lang w:val="en-US"/>
        </w:rPr>
        <w:object w:dxaOrig="260" w:dyaOrig="340">
          <v:shape id="_x0000_i1036" type="#_x0000_t75" style="width:12.75pt;height:17.25pt" o:ole="" fillcolor="window">
            <v:imagedata r:id="rId28" o:title=""/>
          </v:shape>
          <o:OLEObject Type="Embed" ProgID="Equation.DSMT4" ShapeID="_x0000_i1036" DrawAspect="Content" ObjectID="_1470134705" r:id="rId29"/>
        </w:object>
      </w:r>
      <w:r w:rsidRPr="009D60B2">
        <w:rPr>
          <w:snapToGrid w:val="0"/>
          <w:color w:val="000000"/>
          <w:sz w:val="28"/>
          <w:szCs w:val="28"/>
        </w:rPr>
        <w:t xml:space="preserve"> - волновой вектор, модуль которого </w:t>
      </w:r>
      <w:r w:rsidRPr="009D60B2">
        <w:rPr>
          <w:snapToGrid w:val="0"/>
          <w:color w:val="000000"/>
          <w:position w:val="-24"/>
          <w:sz w:val="28"/>
          <w:szCs w:val="28"/>
        </w:rPr>
        <w:object w:dxaOrig="1400" w:dyaOrig="639">
          <v:shape id="_x0000_i1037" type="#_x0000_t75" style="width:87.75pt;height:40.5pt" o:ole="" fillcolor="window">
            <v:imagedata r:id="rId30" o:title=""/>
          </v:shape>
          <o:OLEObject Type="Embed" ProgID="Equation.DSMT4" ShapeID="_x0000_i1037" DrawAspect="Content" ObjectID="_1470134706" r:id="rId31"/>
        </w:objec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2020" w:dyaOrig="400">
          <v:shape id="_x0000_i1038" type="#_x0000_t75" style="width:134.25pt;height:26.25pt" o:ole="" fillcolor="window">
            <v:imagedata r:id="rId32" o:title=""/>
          </v:shape>
          <o:OLEObject Type="Embed" ProgID="Equation.DSMT4" ShapeID="_x0000_i1038" DrawAspect="Content" ObjectID="_1470134707" r:id="rId33"/>
        </w:object>
      </w:r>
      <w:r w:rsidRPr="009D60B2">
        <w:rPr>
          <w:snapToGrid w:val="0"/>
          <w:color w:val="000000"/>
          <w:sz w:val="28"/>
          <w:szCs w:val="28"/>
        </w:rPr>
        <w:t>;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1120" w:dyaOrig="380">
          <v:shape id="_x0000_i1039" type="#_x0000_t75" style="width:81.75pt;height:27pt" o:ole="" fillcolor="window">
            <v:imagedata r:id="rId34" o:title=""/>
          </v:shape>
          <o:OLEObject Type="Embed" ProgID="Equation.DSMT4" ShapeID="_x0000_i1039" DrawAspect="Content" ObjectID="_1470134708" r:id="rId35"/>
        </w:object>
      </w:r>
      <w:r w:rsidRPr="009D60B2">
        <w:rPr>
          <w:snapToGrid w:val="0"/>
          <w:color w:val="000000"/>
          <w:sz w:val="28"/>
          <w:szCs w:val="28"/>
        </w:rPr>
        <w:t xml:space="preserve"> - проекция волнового вектора;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1080" w:dyaOrig="380">
          <v:shape id="_x0000_i1040" type="#_x0000_t75" style="width:78pt;height:27pt" o:ole="" fillcolor="window">
            <v:imagedata r:id="rId36" o:title=""/>
          </v:shape>
          <o:OLEObject Type="Embed" ProgID="Equation.DSMT4" ShapeID="_x0000_i1040" DrawAspect="Content" ObjectID="_1470134709" r:id="rId37"/>
        </w:object>
      </w:r>
      <w:r w:rsidRPr="009D60B2">
        <w:rPr>
          <w:snapToGrid w:val="0"/>
          <w:color w:val="000000"/>
          <w:sz w:val="28"/>
          <w:szCs w:val="28"/>
        </w:rPr>
        <w:t xml:space="preserve"> - комплексная функция, которая описывает амплитуду и фазу отдельной плоской волны с направлением распространения, определяемым совокупностью двух действительных переменных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340" w:dyaOrig="360">
          <v:shape id="_x0000_i1041" type="#_x0000_t75" style="width:17.25pt;height:18pt" o:ole="" fillcolor="window">
            <v:imagedata r:id="rId38" o:title=""/>
          </v:shape>
          <o:OLEObject Type="Embed" ProgID="Equation.DSMT4" ShapeID="_x0000_i1041" DrawAspect="Content" ObjectID="_1470134710" r:id="rId39"/>
        </w:object>
      </w:r>
      <w:r w:rsidRPr="009D60B2">
        <w:rPr>
          <w:snapToGrid w:val="0"/>
          <w:color w:val="000000"/>
          <w:sz w:val="28"/>
          <w:szCs w:val="28"/>
        </w:rPr>
        <w:t xml:space="preserve"> и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360" w:dyaOrig="380">
          <v:shape id="_x0000_i1042" type="#_x0000_t75" style="width:18pt;height:18.75pt" o:ole="" fillcolor="window">
            <v:imagedata r:id="rId40" o:title=""/>
          </v:shape>
          <o:OLEObject Type="Embed" ProgID="Equation.DSMT4" ShapeID="_x0000_i1042" DrawAspect="Content" ObjectID="_1470134711" r:id="rId41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>Заметим, что факт распространения плоской волны в любом направлении отражается условием сохранения фазы волнового фронта, распространяющегося со скоростью света С :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2"/>
          <w:sz w:val="28"/>
          <w:szCs w:val="28"/>
          <w:lang w:val="en-US"/>
        </w:rPr>
        <w:object w:dxaOrig="1860" w:dyaOrig="360">
          <v:shape id="_x0000_i1043" type="#_x0000_t75" style="width:116.25pt;height:22.5pt" o:ole="" fillcolor="window">
            <v:imagedata r:id="rId42" o:title=""/>
          </v:shape>
          <o:OLEObject Type="Embed" ProgID="Equation.DSMT4" ShapeID="_x0000_i1043" DrawAspect="Content" ObjectID="_1470134712" r:id="rId43"/>
        </w:object>
      </w:r>
      <w:r w:rsidRPr="009D60B2">
        <w:rPr>
          <w:snapToGrid w:val="0"/>
          <w:color w:val="000000"/>
          <w:sz w:val="28"/>
          <w:szCs w:val="28"/>
        </w:rPr>
        <w:t xml:space="preserve">, если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28"/>
          <w:sz w:val="28"/>
          <w:szCs w:val="28"/>
        </w:rPr>
        <w:object w:dxaOrig="3739" w:dyaOrig="680">
          <v:shape id="_x0000_i1044" type="#_x0000_t75" style="width:234pt;height:41.25pt" o:ole="" fillcolor="window">
            <v:imagedata r:id="rId44" o:title=""/>
          </v:shape>
          <o:OLEObject Type="Embed" ProgID="Equation.DSMT4" ShapeID="_x0000_i1044" DrawAspect="Content" ObjectID="_1470134713" r:id="rId45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Факт суммирования плоских волн, распространяющихся во всех направлениях передней полусферы, отражается</w:t>
      </w:r>
      <w:r w:rsidRPr="009D60B2">
        <w:rPr>
          <w:b/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их двойным интегрированием по всем направлениям.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>Направление распространения волна определяется проекциями волнового вектора на координатные оси (рис.2). В общем случае направление распространения волны определяется двумя</w:t>
      </w:r>
      <w:r w:rsidRPr="009D60B2">
        <w:rPr>
          <w:b/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углами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340" w:dyaOrig="360">
          <v:shape id="_x0000_i1045" type="#_x0000_t75" style="width:17.25pt;height:18pt" o:ole="" fillcolor="window">
            <v:imagedata r:id="rId46" o:title=""/>
          </v:shape>
          <o:OLEObject Type="Embed" ProgID="Equation.DSMT4" ShapeID="_x0000_i1045" DrawAspect="Content" ObjectID="_1470134714" r:id="rId47"/>
        </w:object>
      </w:r>
      <w:r w:rsidRPr="009D60B2">
        <w:rPr>
          <w:snapToGrid w:val="0"/>
          <w:color w:val="000000"/>
          <w:sz w:val="28"/>
          <w:szCs w:val="28"/>
        </w:rPr>
        <w:t xml:space="preserve"> и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360" w:dyaOrig="380">
          <v:shape id="_x0000_i1046" type="#_x0000_t75" style="width:18pt;height:18.75pt" o:ole="" fillcolor="window">
            <v:imagedata r:id="rId48" o:title=""/>
          </v:shape>
          <o:OLEObject Type="Embed" ProgID="Equation.DSMT4" ShapeID="_x0000_i1046" DrawAspect="Content" ObjectID="_1470134715" r:id="rId49"/>
        </w:object>
      </w:r>
      <w:r w:rsidRPr="009D60B2">
        <w:rPr>
          <w:snapToGrid w:val="0"/>
          <w:color w:val="000000"/>
          <w:sz w:val="28"/>
          <w:szCs w:val="28"/>
        </w:rPr>
        <w:t xml:space="preserve">. Если эти углы выбраны по отношению к прямоугольной системе координат 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 xml:space="preserve">, 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 xml:space="preserve">,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так, как показано на рис. 2, то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2"/>
          <w:sz w:val="28"/>
          <w:szCs w:val="28"/>
          <w:lang w:val="en-US"/>
        </w:rPr>
        <w:object w:dxaOrig="1440" w:dyaOrig="360">
          <v:shape id="_x0000_i1047" type="#_x0000_t75" style="width:91.5pt;height:23.25pt" o:ole="" fillcolor="window">
            <v:imagedata r:id="rId50" o:title=""/>
          </v:shape>
          <o:OLEObject Type="Embed" ProgID="Equation.DSMT4" ShapeID="_x0000_i1047" DrawAspect="Content" ObjectID="_1470134716" r:id="rId51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1460" w:dyaOrig="380">
          <v:shape id="_x0000_i1048" type="#_x0000_t75" style="width:102.75pt;height:26.25pt" o:ole="" fillcolor="window">
            <v:imagedata r:id="rId52" o:title=""/>
          </v:shape>
          <o:OLEObject Type="Embed" ProgID="Equation.DSMT4" ShapeID="_x0000_i1048" DrawAspect="Content" ObjectID="_1470134717" r:id="rId53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Так как три проекции волнового вектора связаны соотношением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2020" w:dyaOrig="400">
          <v:shape id="_x0000_i1049" type="#_x0000_t75" style="width:134.25pt;height:26.25pt" o:ole="" fillcolor="window">
            <v:imagedata r:id="rId54" o:title=""/>
          </v:shape>
          <o:OLEObject Type="Embed" ProgID="Equation.DSMT4" ShapeID="_x0000_i1049" DrawAspect="Content" ObjectID="_1470134718" r:id="rId55"/>
        </w:object>
      </w:r>
      <w:r w:rsidRPr="009D60B2">
        <w:rPr>
          <w:snapToGrid w:val="0"/>
          <w:color w:val="000000"/>
          <w:sz w:val="28"/>
          <w:szCs w:val="28"/>
        </w:rPr>
        <w:t xml:space="preserve">, то независимых проекций всего две -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340" w:dyaOrig="360">
          <v:shape id="_x0000_i1050" type="#_x0000_t75" style="width:17.25pt;height:18pt" o:ole="" fillcolor="window">
            <v:imagedata r:id="rId56" o:title=""/>
          </v:shape>
          <o:OLEObject Type="Embed" ProgID="Equation.DSMT4" ShapeID="_x0000_i1050" DrawAspect="Content" ObjectID="_1470134719" r:id="rId57"/>
        </w:object>
      </w:r>
      <w:r w:rsidRPr="009D60B2">
        <w:rPr>
          <w:snapToGrid w:val="0"/>
          <w:color w:val="000000"/>
          <w:sz w:val="28"/>
          <w:szCs w:val="28"/>
        </w:rPr>
        <w:t xml:space="preserve"> и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360" w:dyaOrig="380">
          <v:shape id="_x0000_i1051" type="#_x0000_t75" style="width:18pt;height:18.75pt" o:ole="" fillcolor="window">
            <v:imagedata r:id="rId58" o:title=""/>
          </v:shape>
          <o:OLEObject Type="Embed" ProgID="Equation.DSMT4" ShapeID="_x0000_i1051" DrawAspect="Content" ObjectID="_1470134720" r:id="rId59"/>
        </w:object>
      </w:r>
      <w:r w:rsidRPr="009D60B2">
        <w:rPr>
          <w:snapToGrid w:val="0"/>
          <w:color w:val="000000"/>
          <w:sz w:val="28"/>
          <w:szCs w:val="28"/>
        </w:rPr>
        <w:t>, а третья проекция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 </w:t>
      </w:r>
      <w:r w:rsidR="0060362B" w:rsidRPr="009D60B2">
        <w:rPr>
          <w:snapToGrid w:val="0"/>
          <w:color w:val="000000"/>
          <w:position w:val="-16"/>
          <w:sz w:val="28"/>
          <w:szCs w:val="28"/>
          <w:lang w:val="en-US"/>
        </w:rPr>
        <w:object w:dxaOrig="2340" w:dyaOrig="480">
          <v:shape id="_x0000_i1052" type="#_x0000_t75" style="width:160.5pt;height:33.75pt" o:ole="" fillcolor="window">
            <v:imagedata r:id="rId60" o:title=""/>
          </v:shape>
          <o:OLEObject Type="Embed" ProgID="Equation.DSMT4" ShapeID="_x0000_i1052" DrawAspect="Content" ObjectID="_1470134721" r:id="rId61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>Используя введенные обозначения, перепишем выражение для искомого поля так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position w:val="-30"/>
          <w:sz w:val="28"/>
          <w:szCs w:val="28"/>
          <w:lang w:val="en-US"/>
        </w:rPr>
        <w:object w:dxaOrig="7000" w:dyaOrig="740">
          <v:shape id="_x0000_i1053" type="#_x0000_t75" style="width:462pt;height:48pt" o:ole="" fillcolor="window">
            <v:imagedata r:id="rId62" o:title=""/>
          </v:shape>
          <o:OLEObject Type="Embed" ProgID="Equation.DSMT4" ShapeID="_x0000_i1053" DrawAspect="Content" ObjectID="_1470134722" r:id="rId63"/>
        </w:object>
      </w:r>
      <w:r w:rsidRPr="009D60B2">
        <w:rPr>
          <w:snapToGrid w:val="0"/>
          <w:color w:val="000000"/>
          <w:sz w:val="28"/>
          <w:szCs w:val="28"/>
        </w:rPr>
        <w:t xml:space="preserve">Определим комплексную функцию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1080" w:dyaOrig="380">
          <v:shape id="_x0000_i1054" type="#_x0000_t75" style="width:54pt;height:18.75pt" o:ole="" fillcolor="window">
            <v:imagedata r:id="rId64" o:title=""/>
          </v:shape>
          <o:OLEObject Type="Embed" ProgID="Equation.DSMT4" ShapeID="_x0000_i1054" DrawAspect="Content" ObjectID="_1470134723" r:id="rId65"/>
        </w:object>
      </w:r>
      <w:r w:rsidRPr="009D60B2">
        <w:rPr>
          <w:snapToGrid w:val="0"/>
          <w:color w:val="000000"/>
          <w:sz w:val="28"/>
          <w:szCs w:val="28"/>
        </w:rPr>
        <w:t xml:space="preserve">. Очевидно, что приведенное решение волнового уравнения должно удовлетворять следующему условию – на плоскости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>=0 это решение должно иметь вид заданного пространственного сигнала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  <w:lang w:val="en-US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30"/>
          <w:sz w:val="28"/>
          <w:szCs w:val="28"/>
          <w:lang w:val="en-US"/>
        </w:rPr>
        <w:object w:dxaOrig="5440" w:dyaOrig="740">
          <v:shape id="_x0000_i1055" type="#_x0000_t75" style="width:378pt;height:51pt" o:ole="" fillcolor="window">
            <v:imagedata r:id="rId66" o:title=""/>
          </v:shape>
          <o:OLEObject Type="Embed" ProgID="Equation.DSMT4" ShapeID="_x0000_i1055" DrawAspect="Content" ObjectID="_1470134724" r:id="rId67"/>
        </w:objec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Полученное выражение представляет собой обратное двумерное преобразование Фурье. Прямое двумерное преобразование Фурье позволяет найти функцию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1080" w:dyaOrig="380">
          <v:shape id="_x0000_i1056" type="#_x0000_t75" style="width:73.5pt;height:25.5pt" o:ole="" fillcolor="window">
            <v:imagedata r:id="rId64" o:title=""/>
          </v:shape>
          <o:OLEObject Type="Embed" ProgID="Equation.DSMT4" ShapeID="_x0000_i1056" DrawAspect="Content" ObjectID="_1470134725" r:id="rId68"/>
        </w:object>
      </w:r>
      <w:r w:rsidRPr="009D60B2">
        <w:rPr>
          <w:snapToGrid w:val="0"/>
          <w:color w:val="000000"/>
          <w:sz w:val="28"/>
          <w:szCs w:val="28"/>
        </w:rPr>
        <w:t>: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30"/>
          <w:sz w:val="28"/>
          <w:szCs w:val="28"/>
          <w:lang w:val="en-US"/>
        </w:rPr>
        <w:object w:dxaOrig="3600" w:dyaOrig="740">
          <v:shape id="_x0000_i1057" type="#_x0000_t75" style="width:234pt;height:49.5pt" o:ole="" fillcolor="window">
            <v:imagedata r:id="rId69" o:title=""/>
          </v:shape>
          <o:OLEObject Type="Embed" ProgID="Equation.DSMT4" ShapeID="_x0000_i1057" DrawAspect="Content" ObjectID="_1470134726" r:id="rId70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Функция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1080" w:dyaOrig="380">
          <v:shape id="_x0000_i1058" type="#_x0000_t75" style="width:54pt;height:18.75pt" o:ole="" fillcolor="window">
            <v:imagedata r:id="rId64" o:title=""/>
          </v:shape>
          <o:OLEObject Type="Embed" ProgID="Equation.DSMT4" ShapeID="_x0000_i1058" DrawAspect="Content" ObjectID="_1470134727" r:id="rId71"/>
        </w:object>
      </w:r>
      <w:r w:rsidRPr="009D60B2">
        <w:rPr>
          <w:snapToGrid w:val="0"/>
          <w:color w:val="000000"/>
          <w:sz w:val="28"/>
          <w:szCs w:val="28"/>
        </w:rPr>
        <w:t xml:space="preserve">, определяющая распределение амплитуд и фаз плоских волн по направлениям согласно последнему выражению может быть названа спектром волнового поля или угловым спектром поля. Название “угловой спектр” отражает связь аргументов </w:t>
      </w:r>
      <w:r w:rsidRPr="009D60B2">
        <w:rPr>
          <w:snapToGrid w:val="0"/>
          <w:color w:val="000000"/>
          <w:position w:val="-12"/>
          <w:sz w:val="28"/>
          <w:szCs w:val="28"/>
          <w:lang w:val="en-US"/>
        </w:rPr>
        <w:object w:dxaOrig="340" w:dyaOrig="360">
          <v:shape id="_x0000_i1059" type="#_x0000_t75" style="width:17.25pt;height:18pt" o:ole="" fillcolor="window">
            <v:imagedata r:id="rId72" o:title=""/>
          </v:shape>
          <o:OLEObject Type="Embed" ProgID="Equation.DSMT4" ShapeID="_x0000_i1059" DrawAspect="Content" ObjectID="_1470134728" r:id="rId73"/>
        </w:object>
      </w:r>
      <w:r w:rsidRPr="009D60B2">
        <w:rPr>
          <w:snapToGrid w:val="0"/>
          <w:color w:val="000000"/>
          <w:sz w:val="28"/>
          <w:szCs w:val="28"/>
        </w:rPr>
        <w:t xml:space="preserve"> и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360" w:dyaOrig="380">
          <v:shape id="_x0000_i1060" type="#_x0000_t75" style="width:18pt;height:18.75pt" o:ole="" fillcolor="window">
            <v:imagedata r:id="rId74" o:title=""/>
          </v:shape>
          <o:OLEObject Type="Embed" ProgID="Equation.DSMT4" ShapeID="_x0000_i1060" DrawAspect="Content" ObjectID="_1470134729" r:id="rId75"/>
        </w:object>
      </w:r>
      <w:r w:rsidRPr="009D60B2">
        <w:rPr>
          <w:snapToGrid w:val="0"/>
          <w:color w:val="000000"/>
          <w:sz w:val="28"/>
          <w:szCs w:val="28"/>
        </w:rPr>
        <w:t xml:space="preserve"> с углами распространения </w:t>
      </w:r>
      <w:r w:rsidRPr="009D60B2">
        <w:rPr>
          <w:snapToGrid w:val="0"/>
          <w:color w:val="000000"/>
          <w:position w:val="-12"/>
          <w:sz w:val="28"/>
          <w:szCs w:val="28"/>
          <w:lang w:val="en-US"/>
        </w:rPr>
        <w:object w:dxaOrig="340" w:dyaOrig="360">
          <v:shape id="_x0000_i1061" type="#_x0000_t75" style="width:17.25pt;height:18pt" o:ole="" fillcolor="window">
            <v:imagedata r:id="rId76" o:title=""/>
          </v:shape>
          <o:OLEObject Type="Embed" ProgID="Equation.DSMT4" ShapeID="_x0000_i1061" DrawAspect="Content" ObjectID="_1470134730" r:id="rId77"/>
        </w:object>
      </w:r>
      <w:r w:rsidRPr="009D60B2">
        <w:rPr>
          <w:snapToGrid w:val="0"/>
          <w:color w:val="000000"/>
          <w:sz w:val="28"/>
          <w:szCs w:val="28"/>
        </w:rPr>
        <w:t xml:space="preserve"> и</w:t>
      </w: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360" w:dyaOrig="380">
          <v:shape id="_x0000_i1062" type="#_x0000_t75" style="width:18pt;height:18.75pt" o:ole="" fillcolor="window">
            <v:imagedata r:id="rId78" o:title=""/>
          </v:shape>
          <o:OLEObject Type="Embed" ProgID="Equation.DSMT4" ShapeID="_x0000_i1062" DrawAspect="Content" ObjectID="_1470134731" r:id="rId79"/>
        </w:object>
      </w:r>
      <w:r w:rsidRPr="009D60B2">
        <w:rPr>
          <w:snapToGrid w:val="0"/>
          <w:color w:val="000000"/>
          <w:sz w:val="28"/>
          <w:szCs w:val="28"/>
        </w:rPr>
        <w:t xml:space="preserve"> соответствующих плоских волн.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Последние два соотношения представляют собой прямое и обратное преобразование Фурье для двух переменных -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920" w:dyaOrig="380">
          <v:shape id="_x0000_i1063" type="#_x0000_t75" style="width:50.25pt;height:20.25pt" o:ole="" fillcolor="window">
            <v:imagedata r:id="rId80" o:title=""/>
          </v:shape>
          <o:OLEObject Type="Embed" ProgID="Equation.DSMT4" ShapeID="_x0000_i1063" DrawAspect="Content" ObjectID="_1470134732" r:id="rId81"/>
        </w:object>
      </w:r>
      <w:r w:rsidRPr="009D60B2">
        <w:rPr>
          <w:snapToGrid w:val="0"/>
          <w:color w:val="000000"/>
          <w:sz w:val="28"/>
          <w:szCs w:val="28"/>
        </w:rPr>
        <w:t>и (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 xml:space="preserve">, 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 xml:space="preserve">). Переменные 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 xml:space="preserve">, </w:t>
      </w:r>
      <w:r w:rsidRPr="009D60B2">
        <w:rPr>
          <w:snapToGrid w:val="0"/>
          <w:color w:val="000000"/>
          <w:sz w:val="28"/>
          <w:szCs w:val="28"/>
          <w:lang w:val="en-US"/>
        </w:rPr>
        <w:t>y</w:t>
      </w:r>
      <w:r w:rsidRPr="009D60B2">
        <w:rPr>
          <w:snapToGrid w:val="0"/>
          <w:color w:val="000000"/>
          <w:sz w:val="28"/>
          <w:szCs w:val="28"/>
        </w:rPr>
        <w:t xml:space="preserve"> являются координатами точек пространства и имеют размерность длины. Переменные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340" w:dyaOrig="360">
          <v:shape id="_x0000_i1064" type="#_x0000_t75" style="width:17.25pt;height:18pt" o:ole="" fillcolor="window">
            <v:imagedata r:id="rId38" o:title=""/>
          </v:shape>
          <o:OLEObject Type="Embed" ProgID="Equation.DSMT4" ShapeID="_x0000_i1064" DrawAspect="Content" ObjectID="_1470134733" r:id="rId82"/>
        </w:object>
      </w:r>
      <w:r w:rsidRPr="009D60B2">
        <w:rPr>
          <w:snapToGrid w:val="0"/>
          <w:color w:val="000000"/>
          <w:sz w:val="28"/>
          <w:szCs w:val="28"/>
        </w:rPr>
        <w:t xml:space="preserve"> и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360" w:dyaOrig="380">
          <v:shape id="_x0000_i1065" type="#_x0000_t75" style="width:18pt;height:18.75pt" o:ole="" fillcolor="window">
            <v:imagedata r:id="rId83" o:title=""/>
          </v:shape>
          <o:OLEObject Type="Embed" ProgID="Equation.DSMT4" ShapeID="_x0000_i1065" DrawAspect="Content" ObjectID="_1470134734" r:id="rId84"/>
        </w:object>
      </w:r>
      <w:r w:rsidRPr="009D60B2">
        <w:rPr>
          <w:snapToGrid w:val="0"/>
          <w:color w:val="000000"/>
          <w:sz w:val="28"/>
          <w:szCs w:val="28"/>
        </w:rPr>
        <w:t xml:space="preserve"> имеют размерность, обратную длине. Эти переменные называются пространственными частотами. Такое название вполне оправдано. Параметр </w:t>
      </w:r>
      <w:r w:rsidRPr="009D60B2">
        <w:rPr>
          <w:snapToGrid w:val="0"/>
          <w:color w:val="000000"/>
          <w:sz w:val="28"/>
          <w:szCs w:val="28"/>
          <w:lang w:val="en-US"/>
        </w:rPr>
        <w:t>x</w:t>
      </w:r>
      <w:r w:rsidRPr="009D60B2">
        <w:rPr>
          <w:snapToGrid w:val="0"/>
          <w:color w:val="000000"/>
          <w:sz w:val="28"/>
          <w:szCs w:val="28"/>
        </w:rPr>
        <w:t xml:space="preserve"> или у в пространственном сигнале подобен времени </w:t>
      </w:r>
      <w:r w:rsidRPr="009D60B2">
        <w:rPr>
          <w:snapToGrid w:val="0"/>
          <w:color w:val="000000"/>
          <w:sz w:val="28"/>
          <w:szCs w:val="28"/>
          <w:lang w:val="en-US"/>
        </w:rPr>
        <w:t>t</w:t>
      </w:r>
      <w:r w:rsidRPr="009D60B2">
        <w:rPr>
          <w:snapToGrid w:val="0"/>
          <w:color w:val="000000"/>
          <w:sz w:val="28"/>
          <w:szCs w:val="28"/>
        </w:rPr>
        <w:t xml:space="preserve"> во временном сигнале, а параметр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340" w:dyaOrig="360">
          <v:shape id="_x0000_i1066" type="#_x0000_t75" style="width:17.25pt;height:18pt" o:ole="" fillcolor="window">
            <v:imagedata r:id="rId38" o:title=""/>
          </v:shape>
          <o:OLEObject Type="Embed" ProgID="Equation.DSMT4" ShapeID="_x0000_i1066" DrawAspect="Content" ObjectID="_1470134735" r:id="rId85"/>
        </w:object>
      </w:r>
      <w:r w:rsidRPr="009D60B2">
        <w:rPr>
          <w:snapToGrid w:val="0"/>
          <w:color w:val="000000"/>
          <w:sz w:val="28"/>
          <w:szCs w:val="28"/>
        </w:rPr>
        <w:t xml:space="preserve"> или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360" w:dyaOrig="380">
          <v:shape id="_x0000_i1067" type="#_x0000_t75" style="width:18pt;height:18.75pt" o:ole="" fillcolor="window">
            <v:imagedata r:id="rId83" o:title=""/>
          </v:shape>
          <o:OLEObject Type="Embed" ProgID="Equation.DSMT4" ShapeID="_x0000_i1067" DrawAspect="Content" ObjectID="_1470134736" r:id="rId86"/>
        </w:object>
      </w:r>
      <w:r w:rsidRPr="009D60B2">
        <w:rPr>
          <w:snapToGrid w:val="0"/>
          <w:color w:val="000000"/>
          <w:sz w:val="28"/>
          <w:szCs w:val="28"/>
        </w:rPr>
        <w:t xml:space="preserve">подобен круговой частоте в спектре временного сигнала. Поэтому оправданным является и другое обозначение переменных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340" w:dyaOrig="360">
          <v:shape id="_x0000_i1068" type="#_x0000_t75" style="width:17.25pt;height:18pt" o:ole="" fillcolor="window">
            <v:imagedata r:id="rId38" o:title=""/>
          </v:shape>
          <o:OLEObject Type="Embed" ProgID="Equation.DSMT4" ShapeID="_x0000_i1068" DrawAspect="Content" ObjectID="_1470134737" r:id="rId87"/>
        </w:object>
      </w:r>
      <w:r w:rsidRPr="009D60B2">
        <w:rPr>
          <w:snapToGrid w:val="0"/>
          <w:color w:val="000000"/>
          <w:sz w:val="28"/>
          <w:szCs w:val="28"/>
        </w:rPr>
        <w:t xml:space="preserve"> и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360" w:dyaOrig="380">
          <v:shape id="_x0000_i1069" type="#_x0000_t75" style="width:18pt;height:18.75pt" o:ole="" fillcolor="window">
            <v:imagedata r:id="rId83" o:title=""/>
          </v:shape>
          <o:OLEObject Type="Embed" ProgID="Equation.DSMT4" ShapeID="_x0000_i1069" DrawAspect="Content" ObjectID="_1470134738" r:id="rId88"/>
        </w:object>
      </w:r>
      <w:r w:rsidRPr="009D60B2">
        <w:rPr>
          <w:snapToGrid w:val="0"/>
          <w:color w:val="000000"/>
          <w:sz w:val="28"/>
          <w:szCs w:val="28"/>
        </w:rPr>
        <w:t xml:space="preserve"> как круговых пространственных частот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2"/>
          <w:sz w:val="28"/>
          <w:szCs w:val="28"/>
          <w:lang w:val="en-US"/>
        </w:rPr>
        <w:object w:dxaOrig="1900" w:dyaOrig="360">
          <v:shape id="_x0000_i1070" type="#_x0000_t75" style="width:125.25pt;height:24pt" o:ole="" fillcolor="window">
            <v:imagedata r:id="rId89" o:title=""/>
          </v:shape>
          <o:OLEObject Type="Embed" ProgID="Equation.DSMT4" ShapeID="_x0000_i1070" DrawAspect="Content" ObjectID="_1470134739" r:id="rId90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1920" w:dyaOrig="380">
          <v:shape id="_x0000_i1071" type="#_x0000_t75" style="width:134.25pt;height:25.5pt" o:ole="" fillcolor="window">
            <v:imagedata r:id="rId91" o:title=""/>
          </v:shape>
          <o:OLEObject Type="Embed" ProgID="Equation.DSMT4" ShapeID="_x0000_i1071" DrawAspect="Content" ObjectID="_1470134740" r:id="rId92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Таким образом, переменные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880" w:dyaOrig="360">
          <v:shape id="_x0000_i1072" type="#_x0000_t75" style="width:59.25pt;height:24pt" o:ole="" fillcolor="window">
            <v:imagedata r:id="rId93" o:title=""/>
          </v:shape>
          <o:OLEObject Type="Embed" ProgID="Equation.DSMT4" ShapeID="_x0000_i1072" DrawAspect="Content" ObjectID="_1470134741" r:id="rId94"/>
        </w:object>
      </w:r>
      <w:r w:rsidRPr="009D60B2">
        <w:rPr>
          <w:snapToGrid w:val="0"/>
          <w:color w:val="000000"/>
          <w:sz w:val="28"/>
          <w:szCs w:val="28"/>
        </w:rPr>
        <w:t xml:space="preserve"> и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900" w:dyaOrig="380">
          <v:shape id="_x0000_i1073" type="#_x0000_t75" style="width:60.75pt;height:25.5pt" o:ole="" fillcolor="window">
            <v:imagedata r:id="rId95" o:title=""/>
          </v:shape>
          <o:OLEObject Type="Embed" ProgID="Equation.DSMT4" ShapeID="_x0000_i1073" DrawAspect="Content" ObjectID="_1470134742" r:id="rId96"/>
        </w:object>
      </w:r>
      <w:r w:rsidRPr="009D60B2">
        <w:rPr>
          <w:snapToGrid w:val="0"/>
          <w:color w:val="000000"/>
          <w:sz w:val="28"/>
          <w:szCs w:val="28"/>
        </w:rPr>
        <w:t xml:space="preserve"> имеют двойной физический смысл – это, с одной стороны, пространственные частоты, а с другой стороны, величины, определяющие углы распространения плоских волн, на которые разлагается волновое поле.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Решение волнового уравнения остается двузначным, так как можно выбрать любой из двух знаков перед координатой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в показателе экспоненты. Эта неопределенность знака устраняется, если учесть поведение неоднородных волн при увеличении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В отличие от распространяющихся плоских волн при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1480" w:dyaOrig="400">
          <v:shape id="_x0000_i1074" type="#_x0000_t75" style="width:99pt;height:27pt" o:ole="" fillcolor="window">
            <v:imagedata r:id="rId97" o:title=""/>
          </v:shape>
          <o:OLEObject Type="Embed" ProgID="Equation.DSMT4" ShapeID="_x0000_i1074" DrawAspect="Content" ObjectID="_1470134743" r:id="rId98"/>
        </w:objec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>неоднородные волны получаются при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1480" w:dyaOrig="400">
          <v:shape id="_x0000_i1075" type="#_x0000_t75" style="width:99pt;height:27pt" o:ole="" fillcolor="window">
            <v:imagedata r:id="rId99" o:title=""/>
          </v:shape>
          <o:OLEObject Type="Embed" ProgID="Equation.DSMT4" ShapeID="_x0000_i1075" DrawAspect="Content" ObjectID="_1470134744" r:id="rId100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>которые экспоненциально затухают вдоль координаты</w:t>
      </w:r>
      <w:r w:rsidRPr="009D60B2">
        <w:rPr>
          <w:b/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. При этом убывающее с ростом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поле мы получим только в том случае, если выберем в указанном показателе экспоненты перед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знак ''+". С учетом этого решение волнового уравнения, определяющее комплексную амплитуду поля в передней полусфере в виде суперпозиции плоских волн различных направлений (в том числе и неоднородных) с различными амплитудами и фазами, обретает окончательный вид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30"/>
          <w:sz w:val="28"/>
          <w:szCs w:val="28"/>
          <w:lang w:val="en-US"/>
        </w:rPr>
        <w:object w:dxaOrig="5580" w:dyaOrig="740">
          <v:shape id="_x0000_i1076" type="#_x0000_t75" style="width:368.25pt;height:48pt" o:ole="" fillcolor="window">
            <v:imagedata r:id="rId101" o:title=""/>
          </v:shape>
          <o:OLEObject Type="Embed" ProgID="Equation.DSMT4" ShapeID="_x0000_i1076" DrawAspect="Content" ObjectID="_1470134745" r:id="rId102"/>
        </w:objec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Заметим, что решение волнового уравнения является отражением двух базовых явлений: явления дифракции радиоволн, т.е. отклонения</w:t>
      </w: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направления распространения радиоволн от нормали к излучающему раскрыву, и явления интерференции радиоволн,</w:t>
      </w:r>
      <w:r w:rsidRPr="009D60B2">
        <w:rPr>
          <w:b/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т.е. сложения (суперпозиции) плоских радиоволн с различными амплитудами, фазами и направлениями распространения.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Сомножитель</w:t>
      </w:r>
      <w:r w:rsidRPr="009D60B2">
        <w:rPr>
          <w:snapToGrid w:val="0"/>
          <w:color w:val="000000"/>
          <w:position w:val="-16"/>
          <w:sz w:val="28"/>
          <w:szCs w:val="28"/>
        </w:rPr>
        <w:object w:dxaOrig="3440" w:dyaOrig="480">
          <v:shape id="_x0000_i1077" type="#_x0000_t75" style="width:203.25pt;height:27.75pt" o:ole="" fillcolor="window">
            <v:imagedata r:id="rId103" o:title=""/>
          </v:shape>
          <o:OLEObject Type="Embed" ProgID="Equation.DSMT4" ShapeID="_x0000_i1077" DrawAspect="Content" ObjectID="_1470134746" r:id="rId104"/>
        </w:object>
      </w:r>
      <w:r w:rsidRPr="009D60B2">
        <w:rPr>
          <w:snapToGrid w:val="0"/>
          <w:color w:val="000000"/>
          <w:sz w:val="28"/>
          <w:szCs w:val="28"/>
        </w:rPr>
        <w:t xml:space="preserve"> подынтегральном выражении доопределяет фазу каждой составляющей углового спектра поля с учетом того, что сигнал в передней полусфере наблюдается на плоскости, перпендикулярной оси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 xml:space="preserve"> на расстоянии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i/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от плоскости входного пространственного сигнала. Поэтому этот сомножитель условно может рассматриваться как частотная характеристика свободного пространства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2500" w:dyaOrig="499">
          <v:shape id="_x0000_i1078" type="#_x0000_t75" style="width:165pt;height:32.25pt" o:ole="" fillcolor="window">
            <v:imagedata r:id="rId105" o:title=""/>
          </v:shape>
          <o:OLEObject Type="Embed" ProgID="Equation.DSMT4" ShapeID="_x0000_i1078" DrawAspect="Content" ObjectID="_1470134747" r:id="rId106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Амплитудно-частотная характеристика свободного пространства для распространяющихся в передней полусфере радиоволн равна единице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position w:val="-16"/>
          <w:sz w:val="28"/>
          <w:szCs w:val="28"/>
        </w:rPr>
        <w:object w:dxaOrig="1579" w:dyaOrig="440">
          <v:shape id="_x0000_i1079" type="#_x0000_t75" style="width:107.25pt;height:30pt" o:ole="" fillcolor="window">
            <v:imagedata r:id="rId107" o:title=""/>
          </v:shape>
          <o:OLEObject Type="Embed" ProgID="Equation.DSMT4" ShapeID="_x0000_i1079" DrawAspect="Content" ObjectID="_1470134748" r:id="rId108"/>
        </w:object>
      </w:r>
      <w:r w:rsidRPr="009D60B2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6"/>
          <w:sz w:val="28"/>
          <w:szCs w:val="28"/>
        </w:rPr>
        <w:object w:dxaOrig="3120" w:dyaOrig="480">
          <v:shape id="_x0000_i1080" type="#_x0000_t75" style="width:176.25pt;height:27pt" o:ole="" fillcolor="window">
            <v:imagedata r:id="rId109" o:title=""/>
          </v:shape>
          <o:OLEObject Type="Embed" ProgID="Equation.DSMT4" ShapeID="_x0000_i1080" DrawAspect="Content" ObjectID="_1470134749" r:id="rId110"/>
        </w:object>
      </w:r>
      <w:r w:rsidRPr="009D60B2">
        <w:rPr>
          <w:snapToGrid w:val="0"/>
          <w:color w:val="000000"/>
          <w:sz w:val="28"/>
          <w:szCs w:val="28"/>
        </w:rPr>
        <w:t>,</w:t>
      </w: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24"/>
          <w:sz w:val="28"/>
          <w:szCs w:val="28"/>
        </w:rPr>
        <w:object w:dxaOrig="840" w:dyaOrig="620">
          <v:shape id="_x0000_i1081" type="#_x0000_t75" style="width:52.5pt;height:39pt" o:ole="" fillcolor="window">
            <v:imagedata r:id="rId111" o:title=""/>
          </v:shape>
          <o:OLEObject Type="Embed" ProgID="Equation.DSMT4" ShapeID="_x0000_i1081" DrawAspect="Content" ObjectID="_1470134750" r:id="rId112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где </w:t>
      </w: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740" w:dyaOrig="380">
          <v:shape id="_x0000_i1082" type="#_x0000_t75" style="width:36.75pt;height:18.75pt" o:ole="" fillcolor="window">
            <v:imagedata r:id="rId113" o:title=""/>
          </v:shape>
          <o:OLEObject Type="Embed" ProgID="Equation.DSMT4" ShapeID="_x0000_i1082" DrawAspect="Content" ObjectID="_1470134751" r:id="rId114"/>
        </w:object>
      </w:r>
      <w:r w:rsidRPr="009D60B2">
        <w:rPr>
          <w:snapToGrid w:val="0"/>
          <w:color w:val="000000"/>
          <w:sz w:val="28"/>
          <w:szCs w:val="28"/>
        </w:rPr>
        <w:t xml:space="preserve"> - координаты волнового вектора в полярной системе координат (рис. 2.9.2):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6"/>
          <w:sz w:val="28"/>
          <w:szCs w:val="28"/>
          <w:lang w:val="en-US"/>
        </w:rPr>
        <w:object w:dxaOrig="2640" w:dyaOrig="480">
          <v:shape id="_x0000_i1083" type="#_x0000_t75" style="width:159.75pt;height:29.25pt" o:ole="" fillcolor="window">
            <v:imagedata r:id="rId115" o:title=""/>
          </v:shape>
          <o:OLEObject Type="Embed" ProgID="Equation.DSMT4" ShapeID="_x0000_i1083" DrawAspect="Content" ObjectID="_1470134752" r:id="rId116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6"/>
          <w:sz w:val="28"/>
          <w:szCs w:val="28"/>
          <w:lang w:val="en-US"/>
        </w:rPr>
        <w:object w:dxaOrig="2860" w:dyaOrig="480">
          <v:shape id="_x0000_i1084" type="#_x0000_t75" style="width:161.25pt;height:27pt" o:ole="" fillcolor="window">
            <v:imagedata r:id="rId117" o:title=""/>
          </v:shape>
          <o:OLEObject Type="Embed" ProgID="Equation.DSMT4" ShapeID="_x0000_i1084" DrawAspect="Content" ObjectID="_1470134753" r:id="rId118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position w:val="-14"/>
          <w:sz w:val="28"/>
          <w:szCs w:val="28"/>
          <w:lang w:val="en-US"/>
        </w:rPr>
        <w:object w:dxaOrig="360" w:dyaOrig="380">
          <v:shape id="_x0000_i1085" type="#_x0000_t75" style="width:18pt;height:18.75pt" o:ole="" fillcolor="window">
            <v:imagedata r:id="rId119" o:title=""/>
          </v:shape>
          <o:OLEObject Type="Embed" ProgID="Equation.DSMT4" ShapeID="_x0000_i1085" DrawAspect="Content" ObjectID="_1470134754" r:id="rId120"/>
        </w:object>
      </w:r>
      <w:r w:rsidRPr="009D60B2">
        <w:rPr>
          <w:snapToGrid w:val="0"/>
          <w:color w:val="000000"/>
          <w:sz w:val="28"/>
          <w:szCs w:val="28"/>
        </w:rPr>
        <w:t xml:space="preserve"> - угол между направлением распространения плоской радиоволны и осью </w:t>
      </w:r>
      <w:r w:rsidRPr="009D60B2">
        <w:rPr>
          <w:snapToGrid w:val="0"/>
          <w:color w:val="000000"/>
          <w:sz w:val="28"/>
          <w:szCs w:val="28"/>
          <w:lang w:val="en-US"/>
        </w:rPr>
        <w:t>z</w:t>
      </w:r>
      <w:r w:rsidRPr="009D60B2">
        <w:rPr>
          <w:snapToGrid w:val="0"/>
          <w:color w:val="000000"/>
          <w:sz w:val="28"/>
          <w:szCs w:val="28"/>
        </w:rPr>
        <w:t>, т.е. угол отклонения (дифракции) электромагнитных волн от направления, перпендикулярного плоскости пространственного сигнала.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Фазочастотная характеристика свободного пространства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16"/>
          <w:sz w:val="28"/>
          <w:szCs w:val="28"/>
        </w:rPr>
        <w:object w:dxaOrig="6220" w:dyaOrig="480">
          <v:shape id="_x0000_i1086" type="#_x0000_t75" style="width:376.5pt;height:29.25pt" o:ole="" fillcolor="window">
            <v:imagedata r:id="rId121" o:title=""/>
          </v:shape>
          <o:OLEObject Type="Embed" ProgID="Equation.DSMT4" ShapeID="_x0000_i1086" DrawAspect="Content" ObjectID="_1470134755" r:id="rId122"/>
        </w:objec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изображена на рис. 3.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 Поведение фазочастотной характеристики свободного пространства представляет наибольший интерес в диапазоне пространственных частот, равной ширине амплитудно-частотного спектра пространственного сигнала, которая по аналогии с шириной спектра временного сигнала </w:t>
      </w:r>
      <w:r w:rsidRPr="009D60B2">
        <w:rPr>
          <w:snapToGrid w:val="0"/>
          <w:color w:val="000000"/>
          <w:position w:val="-26"/>
          <w:sz w:val="28"/>
          <w:szCs w:val="28"/>
        </w:rPr>
        <w:object w:dxaOrig="1540" w:dyaOrig="639">
          <v:shape id="_x0000_i1087" type="#_x0000_t75" style="width:94.5pt;height:39pt" o:ole="" fillcolor="window">
            <v:imagedata r:id="rId123" o:title=""/>
          </v:shape>
          <o:OLEObject Type="Embed" ProgID="Equation.DSMT4" ShapeID="_x0000_i1087" DrawAspect="Content" ObjectID="_1470134756" r:id="rId124"/>
        </w:object>
      </w:r>
      <w:r w:rsidRPr="009D60B2">
        <w:rPr>
          <w:snapToGrid w:val="0"/>
          <w:color w:val="000000"/>
          <w:sz w:val="28"/>
          <w:szCs w:val="28"/>
        </w:rPr>
        <w:t xml:space="preserve"> определяется пространством сигнала :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24"/>
          <w:sz w:val="28"/>
          <w:szCs w:val="28"/>
        </w:rPr>
        <w:object w:dxaOrig="1080" w:dyaOrig="620">
          <v:shape id="_x0000_i1088" type="#_x0000_t75" style="width:1in;height:41.25pt" o:ole="" fillcolor="window">
            <v:imagedata r:id="rId125" o:title=""/>
          </v:shape>
          <o:OLEObject Type="Embed" ProgID="Equation.DSMT4" ShapeID="_x0000_i1088" DrawAspect="Content" ObjectID="_1470134757" r:id="rId126"/>
        </w:object>
      </w:r>
      <w:r w:rsidRPr="009D60B2">
        <w:rPr>
          <w:snapToGrid w:val="0"/>
          <w:color w:val="000000"/>
          <w:sz w:val="28"/>
          <w:szCs w:val="28"/>
        </w:rPr>
        <w:t xml:space="preserve"> , </w:t>
      </w:r>
      <w:r w:rsidRPr="009D60B2">
        <w:rPr>
          <w:snapToGrid w:val="0"/>
          <w:color w:val="000000"/>
          <w:position w:val="-24"/>
          <w:sz w:val="28"/>
          <w:szCs w:val="28"/>
        </w:rPr>
        <w:object w:dxaOrig="1100" w:dyaOrig="620">
          <v:shape id="_x0000_i1089" type="#_x0000_t75" style="width:70.5pt;height:39.75pt" o:ole="" fillcolor="window">
            <v:imagedata r:id="rId127" o:title=""/>
          </v:shape>
          <o:OLEObject Type="Embed" ProgID="Equation.DSMT4" ShapeID="_x0000_i1089" DrawAspect="Content" ObjectID="_1470134758" r:id="rId128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30"/>
          <w:sz w:val="28"/>
          <w:szCs w:val="28"/>
          <w:lang w:val="en-US"/>
        </w:rPr>
        <w:object w:dxaOrig="1100" w:dyaOrig="680">
          <v:shape id="_x0000_i1090" type="#_x0000_t75" style="width:72.75pt;height:45pt" o:ole="" fillcolor="window">
            <v:imagedata r:id="rId129" o:title=""/>
          </v:shape>
          <o:OLEObject Type="Embed" ProgID="Equation.DSMT4" ShapeID="_x0000_i1090" DrawAspect="Content" ObjectID="_1470134759" r:id="rId130"/>
        </w:object>
      </w:r>
      <w:r w:rsidRPr="009D60B2">
        <w:rPr>
          <w:snapToGrid w:val="0"/>
          <w:color w:val="000000"/>
          <w:sz w:val="28"/>
          <w:szCs w:val="28"/>
        </w:rPr>
        <w:t xml:space="preserve"> ,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9D60B2">
        <w:rPr>
          <w:snapToGrid w:val="0"/>
          <w:color w:val="000000"/>
          <w:sz w:val="28"/>
          <w:szCs w:val="28"/>
        </w:rPr>
        <w:t xml:space="preserve">где </w:t>
      </w:r>
      <w:r w:rsidRPr="009D60B2">
        <w:rPr>
          <w:snapToGrid w:val="0"/>
          <w:color w:val="000000"/>
          <w:position w:val="-14"/>
          <w:sz w:val="28"/>
          <w:szCs w:val="28"/>
        </w:rPr>
        <w:object w:dxaOrig="1780" w:dyaOrig="420">
          <v:shape id="_x0000_i1091" type="#_x0000_t75" style="width:112.5pt;height:27pt" o:ole="" fillcolor="window">
            <v:imagedata r:id="rId131" o:title=""/>
          </v:shape>
          <o:OLEObject Type="Embed" ProgID="Equation.DSMT4" ShapeID="_x0000_i1091" DrawAspect="Content" ObjectID="_1470134760" r:id="rId132"/>
        </w:object>
      </w:r>
      <w:r w:rsidRPr="009D60B2">
        <w:rPr>
          <w:snapToGrid w:val="0"/>
          <w:color w:val="000000"/>
          <w:sz w:val="28"/>
          <w:szCs w:val="28"/>
        </w:rPr>
        <w:t xml:space="preserve"> - обобщенный линейный размер пространства сигнала.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Это означает, что поведение фазочастотной характеристики свободного пространства представляет интерес в диапазоне углов дифракции: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30"/>
          <w:sz w:val="28"/>
          <w:szCs w:val="28"/>
        </w:rPr>
        <w:object w:dxaOrig="1860" w:dyaOrig="720">
          <v:shape id="_x0000_i1092" type="#_x0000_t75" style="width:108pt;height:42pt" o:ole="" fillcolor="window">
            <v:imagedata r:id="rId133" o:title=""/>
          </v:shape>
          <o:OLEObject Type="Embed" ProgID="Equation.DSMT4" ShapeID="_x0000_i1092" DrawAspect="Content" ObjectID="_1470134761" r:id="rId134"/>
        </w:object>
      </w:r>
      <w:r w:rsidRPr="009D60B2">
        <w:rPr>
          <w:snapToGrid w:val="0"/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Учитывая это, фазочастотная характеристика свободного пространства может приближенно рассматриваться в различных условиях дифракции:</w:t>
      </w:r>
      <w:r>
        <w:rPr>
          <w:color w:val="000000"/>
          <w:sz w:val="28"/>
          <w:szCs w:val="28"/>
        </w:rPr>
        <w:t xml:space="preserve"> 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 xml:space="preserve">1) в условиях приближения геометрической оптики изменением ФЧХ свободного пространства в диапазоне углов дифракции </w:t>
      </w:r>
      <w:r w:rsidRPr="009D60B2">
        <w:rPr>
          <w:color w:val="000000"/>
          <w:position w:val="-14"/>
          <w:sz w:val="28"/>
          <w:szCs w:val="28"/>
        </w:rPr>
        <w:object w:dxaOrig="520" w:dyaOrig="380">
          <v:shape id="_x0000_i1093" type="#_x0000_t75" style="width:26.25pt;height:18.75pt" o:ole="" fillcolor="window">
            <v:imagedata r:id="rId135" o:title=""/>
          </v:shape>
          <o:OLEObject Type="Embed" ProgID="Equation.DSMT4" ShapeID="_x0000_i1093" DrawAspect="Content" ObjectID="_1470134762" r:id="rId136"/>
        </w:object>
      </w:r>
      <w:r w:rsidRPr="009D60B2">
        <w:rPr>
          <w:color w:val="000000"/>
          <w:sz w:val="28"/>
          <w:szCs w:val="28"/>
        </w:rPr>
        <w:t xml:space="preserve"> можно пренебречь</w:t>
      </w:r>
    </w:p>
    <w:p w:rsidR="008B5383" w:rsidRPr="009D60B2" w:rsidRDefault="00E754FD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7pt;margin-top:18pt;width:302.4pt;height:281.7pt;z-index:251657216">
            <v:imagedata r:id="rId137" o:title=""/>
            <w10:wrap type="topAndBottom"/>
          </v:shape>
        </w:pict>
      </w:r>
      <w:r w:rsidR="008B5383">
        <w:rPr>
          <w:color w:val="000000"/>
          <w:sz w:val="28"/>
          <w:szCs w:val="28"/>
        </w:rPr>
        <w:t xml:space="preserve"> 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 xml:space="preserve"> Рис. 3. Фазочастотная характеристика свободного пространства.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B5383" w:rsidRDefault="00E754FD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pict>
          <v:shape id="_x0000_s1029" type="#_x0000_t75" style="position:absolute;left:0;text-align:left;margin-left:0;margin-top:.65pt;width:272.1pt;height:129.9pt;z-index:251656192" o:allowincell="f">
            <v:imagedata r:id="rId138" o:title=""/>
            <w10:wrap type="topAndBottom"/>
          </v:shape>
        </w:pic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Рис. 4.</w:t>
      </w: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Диаграмма направленности антенны при равномерном АФР.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6"/>
          <w:sz w:val="28"/>
          <w:szCs w:val="28"/>
        </w:rPr>
        <w:object w:dxaOrig="5500" w:dyaOrig="840">
          <v:shape id="_x0000_i1094" type="#_x0000_t75" style="width:324.75pt;height:49.5pt" o:ole="" fillcolor="window">
            <v:imagedata r:id="rId139" o:title=""/>
          </v:shape>
          <o:OLEObject Type="Embed" ProgID="Equation.DSMT4" ShapeID="_x0000_i1094" DrawAspect="Content" ObjectID="_1470134763" r:id="rId140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 xml:space="preserve">если второе (отброшенное) слагаемое разложения в ряд Маклорена много меньше </w:t>
      </w:r>
      <w:r w:rsidRPr="009D60B2">
        <w:rPr>
          <w:color w:val="000000"/>
          <w:position w:val="-6"/>
          <w:sz w:val="28"/>
          <w:szCs w:val="28"/>
        </w:rPr>
        <w:object w:dxaOrig="220" w:dyaOrig="220">
          <v:shape id="_x0000_i1095" type="#_x0000_t75" style="width:11.25pt;height:11.25pt" o:ole="" fillcolor="window">
            <v:imagedata r:id="rId141" o:title=""/>
          </v:shape>
          <o:OLEObject Type="Embed" ProgID="Equation.DSMT4" ShapeID="_x0000_i1095" DrawAspect="Content" ObjectID="_1470134764" r:id="rId142"/>
        </w:object>
      </w:r>
      <w:r w:rsidRPr="009D60B2">
        <w:rPr>
          <w:color w:val="000000"/>
          <w:sz w:val="28"/>
          <w:szCs w:val="28"/>
        </w:rPr>
        <w:t>радиан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2"/>
          <w:sz w:val="28"/>
          <w:szCs w:val="28"/>
        </w:rPr>
        <w:object w:dxaOrig="2120" w:dyaOrig="800">
          <v:shape id="_x0000_i1096" type="#_x0000_t75" style="width:135.75pt;height:51pt" o:ole="" fillcolor="window">
            <v:imagedata r:id="rId143" o:title=""/>
          </v:shape>
          <o:OLEObject Type="Embed" ProgID="Equation.DSMT4" ShapeID="_x0000_i1096" DrawAspect="Content" ObjectID="_1470134765" r:id="rId144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>что выполняется в области глубокой ближней зоны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4"/>
          <w:sz w:val="28"/>
          <w:szCs w:val="28"/>
          <w:lang w:val="en-US"/>
        </w:rPr>
        <w:object w:dxaOrig="1040" w:dyaOrig="639">
          <v:shape id="_x0000_i1097" type="#_x0000_t75" style="width:1in;height:45pt" o:ole="" fillcolor="window">
            <v:imagedata r:id="rId145" o:title=""/>
          </v:shape>
          <o:OLEObject Type="Embed" ProgID="Equation.DSMT4" ShapeID="_x0000_i1097" DrawAspect="Content" ObjectID="_1470134766" r:id="rId146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 xml:space="preserve">2) в условиях дифракции Френеля фазочастотную характеристику свободного пространства в диапазоне углов дифракции </w:t>
      </w:r>
      <w:r w:rsidRPr="009D60B2">
        <w:rPr>
          <w:color w:val="000000"/>
          <w:position w:val="-14"/>
          <w:sz w:val="28"/>
          <w:szCs w:val="28"/>
        </w:rPr>
        <w:object w:dxaOrig="520" w:dyaOrig="380">
          <v:shape id="_x0000_i1098" type="#_x0000_t75" style="width:26.25pt;height:18.75pt" o:ole="" fillcolor="window">
            <v:imagedata r:id="rId135" o:title=""/>
          </v:shape>
          <o:OLEObject Type="Embed" ProgID="Equation.DSMT4" ShapeID="_x0000_i1098" DrawAspect="Content" ObjectID="_1470134767" r:id="rId147"/>
        </w:object>
      </w:r>
      <w:r w:rsidRPr="009D60B2">
        <w:rPr>
          <w:color w:val="000000"/>
          <w:sz w:val="28"/>
          <w:szCs w:val="28"/>
        </w:rPr>
        <w:t xml:space="preserve"> можно аппроксимировать параболой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6"/>
          <w:sz w:val="28"/>
          <w:szCs w:val="28"/>
        </w:rPr>
        <w:object w:dxaOrig="6399" w:dyaOrig="840">
          <v:shape id="_x0000_i1099" type="#_x0000_t75" style="width:368.25pt;height:48pt" o:ole="" fillcolor="window">
            <v:imagedata r:id="rId148" o:title=""/>
          </v:shape>
          <o:OLEObject Type="Embed" ProgID="Equation.DSMT4" ShapeID="_x0000_i1099" DrawAspect="Content" ObjectID="_1470134768" r:id="rId149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 xml:space="preserve">если третье (отброшенное) слагаемое разложения в ряд Маклорена много меньше </w:t>
      </w:r>
      <w:r w:rsidRPr="009D60B2">
        <w:rPr>
          <w:color w:val="000000"/>
          <w:position w:val="-6"/>
          <w:sz w:val="28"/>
          <w:szCs w:val="28"/>
        </w:rPr>
        <w:object w:dxaOrig="220" w:dyaOrig="220">
          <v:shape id="_x0000_i1100" type="#_x0000_t75" style="width:11.25pt;height:11.25pt" o:ole="" fillcolor="window">
            <v:imagedata r:id="rId141" o:title=""/>
          </v:shape>
          <o:OLEObject Type="Embed" ProgID="Equation.DSMT4" ShapeID="_x0000_i1100" DrawAspect="Content" ObjectID="_1470134769" r:id="rId150"/>
        </w:object>
      </w:r>
      <w:r w:rsidRPr="009D60B2">
        <w:rPr>
          <w:color w:val="000000"/>
          <w:sz w:val="28"/>
          <w:szCs w:val="28"/>
        </w:rPr>
        <w:t>радиан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2"/>
          <w:sz w:val="28"/>
          <w:szCs w:val="28"/>
        </w:rPr>
        <w:object w:dxaOrig="2120" w:dyaOrig="800">
          <v:shape id="_x0000_i1101" type="#_x0000_t75" style="width:143.25pt;height:54.75pt" o:ole="" fillcolor="window">
            <v:imagedata r:id="rId151" o:title=""/>
          </v:shape>
          <o:OLEObject Type="Embed" ProgID="Equation.DSMT4" ShapeID="_x0000_i1101" DrawAspect="Content" ObjectID="_1470134770" r:id="rId152"/>
        </w:object>
      </w:r>
      <w:r w:rsidRPr="009D60B2">
        <w:rPr>
          <w:color w:val="000000"/>
          <w:sz w:val="28"/>
          <w:szCs w:val="28"/>
          <w:lang w:val="en-US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D60B2">
        <w:rPr>
          <w:color w:val="000000"/>
          <w:sz w:val="28"/>
          <w:szCs w:val="28"/>
        </w:rPr>
        <w:t>что выполняется на расстояниях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Pr="009D60B2">
        <w:rPr>
          <w:color w:val="000000"/>
          <w:position w:val="-24"/>
          <w:sz w:val="28"/>
          <w:szCs w:val="28"/>
          <w:lang w:val="en-US"/>
        </w:rPr>
        <w:object w:dxaOrig="1939" w:dyaOrig="639">
          <v:shape id="_x0000_i1102" type="#_x0000_t75" style="width:126pt;height:42pt" o:ole="" fillcolor="window">
            <v:imagedata r:id="rId153" o:title=""/>
          </v:shape>
          <o:OLEObject Type="Embed" ProgID="Equation.DSMT4" ShapeID="_x0000_i1102" DrawAspect="Content" ObjectID="_1470134771" r:id="rId154"/>
        </w:objec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>т.е. практически в области ближней зоны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4"/>
          <w:sz w:val="28"/>
          <w:szCs w:val="28"/>
          <w:lang w:val="en-US"/>
        </w:rPr>
        <w:object w:dxaOrig="780" w:dyaOrig="639">
          <v:shape id="_x0000_i1103" type="#_x0000_t75" style="width:54.75pt;height:45pt" o:ole="" fillcolor="window">
            <v:imagedata r:id="rId155" o:title=""/>
          </v:shape>
          <o:OLEObject Type="Embed" ProgID="Equation.DSMT4" ShapeID="_x0000_i1103" DrawAspect="Content" ObjectID="_1470134772" r:id="rId156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 xml:space="preserve">3) в условиях дифракции Фраунгофера, когда изменение фазочастотной характеристики свободного пространства в диапазоне углов рефракции </w:t>
      </w:r>
      <w:r w:rsidRPr="009D60B2">
        <w:rPr>
          <w:color w:val="000000"/>
          <w:position w:val="-14"/>
          <w:sz w:val="28"/>
          <w:szCs w:val="28"/>
        </w:rPr>
        <w:object w:dxaOrig="520" w:dyaOrig="380">
          <v:shape id="_x0000_i1104" type="#_x0000_t75" style="width:26.25pt;height:18.75pt" o:ole="" fillcolor="window">
            <v:imagedata r:id="rId135" o:title=""/>
          </v:shape>
          <o:OLEObject Type="Embed" ProgID="Equation.DSMT4" ShapeID="_x0000_i1104" DrawAspect="Content" ObjectID="_1470134773" r:id="rId157"/>
        </w:object>
      </w:r>
      <w:r w:rsidRPr="009D60B2">
        <w:rPr>
          <w:color w:val="000000"/>
          <w:sz w:val="28"/>
          <w:szCs w:val="28"/>
        </w:rPr>
        <w:t xml:space="preserve"> больше </w:t>
      </w:r>
      <w:r w:rsidRPr="009D60B2">
        <w:rPr>
          <w:color w:val="000000"/>
          <w:position w:val="-6"/>
          <w:sz w:val="28"/>
          <w:szCs w:val="28"/>
        </w:rPr>
        <w:object w:dxaOrig="220" w:dyaOrig="220">
          <v:shape id="_x0000_i1105" type="#_x0000_t75" style="width:11.25pt;height:11.25pt" o:ole="" fillcolor="window">
            <v:imagedata r:id="rId141" o:title=""/>
          </v:shape>
          <o:OLEObject Type="Embed" ProgID="Equation.DSMT4" ShapeID="_x0000_i1105" DrawAspect="Content" ObjectID="_1470134774" r:id="rId158"/>
        </w:object>
      </w:r>
      <w:r w:rsidRPr="009D60B2">
        <w:rPr>
          <w:color w:val="000000"/>
          <w:sz w:val="28"/>
          <w:szCs w:val="28"/>
        </w:rPr>
        <w:t xml:space="preserve"> радиан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88"/>
          <w:sz w:val="28"/>
          <w:szCs w:val="28"/>
          <w:lang w:val="en-US"/>
        </w:rPr>
        <w:object w:dxaOrig="6120" w:dyaOrig="1880">
          <v:shape id="_x0000_i1106" type="#_x0000_t75" style="width:357.75pt;height:110.25pt" o:ole="" fillcolor="window">
            <v:imagedata r:id="rId159" o:title=""/>
          </v:shape>
          <o:OLEObject Type="Embed" ProgID="Equation.DSMT4" ShapeID="_x0000_i1106" DrawAspect="Content" ObjectID="_1470134775" r:id="rId160"/>
        </w:objec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>т.е. практически в области дальней зоны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4"/>
          <w:sz w:val="28"/>
          <w:szCs w:val="28"/>
          <w:lang w:val="en-US"/>
        </w:rPr>
        <w:object w:dxaOrig="780" w:dyaOrig="639">
          <v:shape id="_x0000_i1107" type="#_x0000_t75" style="width:54.75pt;height:45.75pt" o:ole="" fillcolor="window">
            <v:imagedata r:id="rId161" o:title=""/>
          </v:shape>
          <o:OLEObject Type="Embed" ProgID="Equation.DSMT4" ShapeID="_x0000_i1107" DrawAspect="Content" ObjectID="_1470134776" r:id="rId162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При этом решение дифракционной задачи упрощается в большей мере, чем даже в частных случаях дифракции Френеля или приближения геометрической оптики. Действительно, поле в дальней зоне, используя полярную систему координат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12"/>
          <w:sz w:val="28"/>
          <w:szCs w:val="28"/>
          <w:lang w:val="en-US"/>
        </w:rPr>
        <w:object w:dxaOrig="1420" w:dyaOrig="440">
          <v:shape id="_x0000_i1108" type="#_x0000_t75" style="width:90pt;height:27.75pt" o:ole="" fillcolor="window">
            <v:imagedata r:id="rId163" o:title=""/>
          </v:shape>
          <o:OLEObject Type="Embed" ProgID="Equation.DSMT4" ShapeID="_x0000_i1108" DrawAspect="Content" ObjectID="_1470134777" r:id="rId164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16"/>
          <w:sz w:val="28"/>
          <w:szCs w:val="28"/>
          <w:lang w:val="en-US"/>
        </w:rPr>
        <w:object w:dxaOrig="2700" w:dyaOrig="480">
          <v:shape id="_x0000_i1109" type="#_x0000_t75" style="width:152.25pt;height:27pt" o:ole="" fillcolor="window">
            <v:imagedata r:id="rId165" o:title=""/>
          </v:shape>
          <o:OLEObject Type="Embed" ProgID="Equation.DSMT4" ShapeID="_x0000_i1109" DrawAspect="Content" ObjectID="_1470134778" r:id="rId166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16"/>
          <w:sz w:val="28"/>
          <w:szCs w:val="28"/>
          <w:lang w:val="en-US"/>
        </w:rPr>
        <w:object w:dxaOrig="2860" w:dyaOrig="480">
          <v:shape id="_x0000_i1110" type="#_x0000_t75" style="width:161.25pt;height:27pt" o:ole="" fillcolor="window">
            <v:imagedata r:id="rId167" o:title=""/>
          </v:shape>
          <o:OLEObject Type="Embed" ProgID="Equation.DSMT4" ShapeID="_x0000_i1110" DrawAspect="Content" ObjectID="_1470134779" r:id="rId168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>можно представить в следующем виде: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0"/>
          <w:sz w:val="28"/>
          <w:szCs w:val="28"/>
          <w:lang w:val="en-US"/>
        </w:rPr>
        <w:object w:dxaOrig="5319" w:dyaOrig="740">
          <v:shape id="_x0000_i1111" type="#_x0000_t75" style="width:340.5pt;height:48pt" o:ole="" fillcolor="window">
            <v:imagedata r:id="rId169" o:title=""/>
          </v:shape>
          <o:OLEObject Type="Embed" ProgID="Equation.DSMT4" ShapeID="_x0000_i1111" DrawAspect="Content" ObjectID="_1470134780" r:id="rId170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 xml:space="preserve">Учитывая ограниченную область изменения пространственной частоты </w:t>
      </w:r>
      <w:r w:rsidRPr="009D60B2">
        <w:rPr>
          <w:snapToGrid w:val="0"/>
          <w:color w:val="000000"/>
          <w:position w:val="-16"/>
          <w:sz w:val="28"/>
          <w:szCs w:val="28"/>
        </w:rPr>
        <w:object w:dxaOrig="880" w:dyaOrig="440">
          <v:shape id="_x0000_i1112" type="#_x0000_t75" style="width:44.25pt;height:21.75pt" o:ole="" fillcolor="window">
            <v:imagedata r:id="rId171" o:title=""/>
          </v:shape>
          <o:OLEObject Type="Embed" ProgID="Equation.DSMT4" ShapeID="_x0000_i1112" DrawAspect="Content" ObjectID="_1470134781" r:id="rId172"/>
        </w:object>
      </w:r>
      <w:r w:rsidRPr="009D60B2">
        <w:rPr>
          <w:snapToGrid w:val="0"/>
          <w:color w:val="000000"/>
          <w:sz w:val="28"/>
          <w:szCs w:val="28"/>
        </w:rPr>
        <w:t xml:space="preserve">, относительно малые размеры пространства сигнала </w:t>
      </w:r>
      <w:r w:rsidRPr="009D60B2">
        <w:rPr>
          <w:snapToGrid w:val="0"/>
          <w:color w:val="000000"/>
          <w:position w:val="-12"/>
          <w:sz w:val="28"/>
          <w:szCs w:val="28"/>
        </w:rPr>
        <w:object w:dxaOrig="1280" w:dyaOrig="360">
          <v:shape id="_x0000_i1113" type="#_x0000_t75" style="width:63pt;height:18pt" o:ole="" fillcolor="window">
            <v:imagedata r:id="rId173" o:title=""/>
          </v:shape>
          <o:OLEObject Type="Embed" ProgID="Equation.DSMT4" ShapeID="_x0000_i1113" DrawAspect="Content" ObjectID="_1470134782" r:id="rId174"/>
        </w:object>
      </w:r>
      <w:r w:rsidRPr="009D60B2">
        <w:rPr>
          <w:snapToGrid w:val="0"/>
          <w:color w:val="000000"/>
          <w:sz w:val="28"/>
          <w:szCs w:val="28"/>
        </w:rPr>
        <w:t xml:space="preserve">, относительно небольшой диапазон изменения углов дифракции </w:t>
      </w:r>
      <w:r w:rsidRPr="009D60B2">
        <w:rPr>
          <w:snapToGrid w:val="0"/>
          <w:color w:val="000000"/>
          <w:position w:val="-24"/>
          <w:sz w:val="28"/>
          <w:szCs w:val="28"/>
        </w:rPr>
        <w:object w:dxaOrig="1960" w:dyaOrig="540">
          <v:shape id="_x0000_i1114" type="#_x0000_t75" style="width:108pt;height:30pt" o:ole="" fillcolor="window">
            <v:imagedata r:id="rId175" o:title=""/>
          </v:shape>
          <o:OLEObject Type="Embed" ProgID="Equation.DSMT4" ShapeID="_x0000_i1114" DrawAspect="Content" ObjectID="_1470134783" r:id="rId176"/>
        </w:object>
      </w:r>
      <w:r w:rsidRPr="009D60B2">
        <w:rPr>
          <w:snapToGrid w:val="0"/>
          <w:color w:val="000000"/>
          <w:sz w:val="28"/>
          <w:szCs w:val="28"/>
        </w:rPr>
        <w:t>, можно вычислить интеграл путем ряда уточнений, преобразований переменной интегрирования</w:t>
      </w:r>
      <w:r>
        <w:rPr>
          <w:snapToGrid w:val="0"/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упрощений: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- уточнение пределов интегрирования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0"/>
          <w:sz w:val="28"/>
          <w:szCs w:val="28"/>
        </w:rPr>
        <w:object w:dxaOrig="5080" w:dyaOrig="740">
          <v:shape id="_x0000_i1115" type="#_x0000_t75" style="width:333pt;height:48pt" o:ole="" fillcolor="window">
            <v:imagedata r:id="rId177" o:title=""/>
          </v:shape>
          <o:OLEObject Type="Embed" ProgID="Equation.DSMT4" ShapeID="_x0000_i1115" DrawAspect="Content" ObjectID="_1470134784" r:id="rId178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- упрощение подынтегрального выражения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0"/>
          <w:sz w:val="28"/>
          <w:szCs w:val="28"/>
        </w:rPr>
        <w:object w:dxaOrig="6820" w:dyaOrig="780">
          <v:shape id="_x0000_i1116" type="#_x0000_t75" style="width:440.25pt;height:49.5pt" o:ole="" fillcolor="window">
            <v:imagedata r:id="rId179" o:title=""/>
          </v:shape>
          <o:OLEObject Type="Embed" ProgID="Equation.DSMT4" ShapeID="_x0000_i1116" DrawAspect="Content" ObjectID="_1470134785" r:id="rId180"/>
        </w:object>
      </w:r>
      <w:r w:rsidRPr="009D60B2">
        <w:rPr>
          <w:color w:val="000000"/>
          <w:sz w:val="28"/>
          <w:szCs w:val="28"/>
        </w:rPr>
        <w:t xml:space="preserve">, </w:t>
      </w:r>
      <w:r w:rsidRPr="009D60B2">
        <w:rPr>
          <w:color w:val="000000"/>
          <w:position w:val="-10"/>
          <w:sz w:val="28"/>
          <w:szCs w:val="28"/>
        </w:rPr>
        <w:object w:dxaOrig="780" w:dyaOrig="320">
          <v:shape id="_x0000_i1117" type="#_x0000_t75" style="width:45pt;height:18.75pt" o:ole="" fillcolor="window">
            <v:imagedata r:id="rId181" o:title=""/>
          </v:shape>
          <o:OLEObject Type="Embed" ProgID="Equation.DSMT4" ShapeID="_x0000_i1117" DrawAspect="Content" ObjectID="_1470134786" r:id="rId182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 xml:space="preserve">- переход к переменной интегрирования </w:t>
      </w:r>
      <w:r w:rsidRPr="009D60B2">
        <w:rPr>
          <w:color w:val="000000"/>
          <w:position w:val="-24"/>
          <w:sz w:val="28"/>
          <w:szCs w:val="28"/>
        </w:rPr>
        <w:object w:dxaOrig="1660" w:dyaOrig="660">
          <v:shape id="_x0000_i1118" type="#_x0000_t75" style="width:94.5pt;height:37.5pt" o:ole="" fillcolor="window">
            <v:imagedata r:id="rId183" o:title=""/>
          </v:shape>
          <o:OLEObject Type="Embed" ProgID="Equation.DSMT4" ShapeID="_x0000_i1118" DrawAspect="Content" ObjectID="_1470134787" r:id="rId184"/>
        </w:object>
      </w:r>
      <w:r w:rsidRPr="009D60B2">
        <w:rPr>
          <w:color w:val="000000"/>
          <w:sz w:val="28"/>
          <w:szCs w:val="28"/>
        </w:rPr>
        <w:t xml:space="preserve">, а от нее – к переменной </w:t>
      </w:r>
      <w:r w:rsidRPr="009D60B2">
        <w:rPr>
          <w:color w:val="000000"/>
          <w:position w:val="-14"/>
          <w:sz w:val="28"/>
          <w:szCs w:val="28"/>
        </w:rPr>
        <w:object w:dxaOrig="360" w:dyaOrig="380">
          <v:shape id="_x0000_i1119" type="#_x0000_t75" style="width:18pt;height:18.75pt" o:ole="" fillcolor="window">
            <v:imagedata r:id="rId119" o:title=""/>
          </v:shape>
          <o:OLEObject Type="Embed" ProgID="Equation.DSMT4" ShapeID="_x0000_i1119" DrawAspect="Content" ObjectID="_1470134788" r:id="rId185"/>
        </w:objec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D60B2">
        <w:rPr>
          <w:color w:val="000000"/>
          <w:position w:val="-88"/>
          <w:sz w:val="28"/>
          <w:szCs w:val="28"/>
          <w:lang w:val="en-US"/>
        </w:rPr>
        <w:object w:dxaOrig="8660" w:dyaOrig="1880">
          <v:shape id="_x0000_i1120" type="#_x0000_t75" style="width:493.5pt;height:126pt" o:ole="" fillcolor="window">
            <v:imagedata r:id="rId186" o:title=""/>
          </v:shape>
          <o:OLEObject Type="Embed" ProgID="Equation.DSMT4" ShapeID="_x0000_i1120" DrawAspect="Content" ObjectID="_1470134789" r:id="rId187"/>
        </w:objec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 xml:space="preserve">Дальнейшее вычисление интеграла основано на использовании относительно медленного изменения функции </w:t>
      </w:r>
      <w:r w:rsidRPr="009D60B2">
        <w:rPr>
          <w:color w:val="000000"/>
          <w:position w:val="-14"/>
          <w:sz w:val="28"/>
          <w:szCs w:val="28"/>
          <w:lang w:val="en-US"/>
        </w:rPr>
        <w:object w:dxaOrig="880" w:dyaOrig="380">
          <v:shape id="_x0000_i1121" type="#_x0000_t75" style="width:44.25pt;height:18.75pt" o:ole="" fillcolor="window">
            <v:imagedata r:id="rId188" o:title=""/>
          </v:shape>
          <o:OLEObject Type="Embed" ProgID="Equation.DSMT4" ShapeID="_x0000_i1121" DrawAspect="Content" ObjectID="_1470134790" r:id="rId189"/>
        </w:object>
      </w:r>
      <w:r w:rsidRPr="009D60B2">
        <w:rPr>
          <w:color w:val="000000"/>
          <w:sz w:val="28"/>
          <w:szCs w:val="28"/>
        </w:rPr>
        <w:t xml:space="preserve">по сравнению с изменением функций </w:t>
      </w:r>
      <w:r w:rsidRPr="009D60B2">
        <w:rPr>
          <w:color w:val="000000"/>
          <w:position w:val="-32"/>
          <w:sz w:val="28"/>
          <w:szCs w:val="28"/>
        </w:rPr>
        <w:object w:dxaOrig="1520" w:dyaOrig="760">
          <v:shape id="_x0000_i1122" type="#_x0000_t75" style="width:93pt;height:46.5pt" o:ole="" fillcolor="window">
            <v:imagedata r:id="rId190" o:title=""/>
          </v:shape>
          <o:OLEObject Type="Embed" ProgID="Equation.DSMT4" ShapeID="_x0000_i1122" DrawAspect="Content" ObjectID="_1470134791" r:id="rId191"/>
        </w:object>
      </w:r>
      <w:r w:rsidRPr="009D60B2">
        <w:rPr>
          <w:color w:val="000000"/>
          <w:sz w:val="28"/>
          <w:szCs w:val="28"/>
        </w:rPr>
        <w:t xml:space="preserve">и </w:t>
      </w:r>
      <w:r w:rsidRPr="009D60B2">
        <w:rPr>
          <w:color w:val="000000"/>
          <w:position w:val="-32"/>
          <w:sz w:val="28"/>
          <w:szCs w:val="28"/>
        </w:rPr>
        <w:object w:dxaOrig="1540" w:dyaOrig="760">
          <v:shape id="_x0000_i1123" type="#_x0000_t75" style="width:92.25pt;height:45.75pt" o:ole="" fillcolor="window">
            <v:imagedata r:id="rId192" o:title=""/>
          </v:shape>
          <o:OLEObject Type="Embed" ProgID="Equation.DSMT4" ShapeID="_x0000_i1123" DrawAspect="Content" ObjectID="_1470134792" r:id="rId193"/>
        </w:object>
      </w:r>
      <w:r w:rsidRPr="009D60B2">
        <w:rPr>
          <w:color w:val="000000"/>
          <w:sz w:val="28"/>
          <w:szCs w:val="28"/>
        </w:rPr>
        <w:t xml:space="preserve"> в дальней зоне </w:t>
      </w:r>
      <w:r w:rsidRPr="009D60B2">
        <w:rPr>
          <w:color w:val="000000"/>
          <w:position w:val="-18"/>
          <w:sz w:val="28"/>
          <w:szCs w:val="28"/>
        </w:rPr>
        <w:object w:dxaOrig="940" w:dyaOrig="540">
          <v:shape id="_x0000_i1124" type="#_x0000_t75" style="width:63pt;height:36pt" o:ole="" fillcolor="window">
            <v:imagedata r:id="rId194" o:title=""/>
          </v:shape>
          <o:OLEObject Type="Embed" ProgID="Equation.DSMT4" ShapeID="_x0000_i1124" DrawAspect="Content" ObjectID="_1470134793" r:id="rId195"/>
        </w:object>
      </w:r>
      <w:r w:rsidRPr="009D60B2">
        <w:rPr>
          <w:color w:val="000000"/>
          <w:sz w:val="28"/>
          <w:szCs w:val="28"/>
        </w:rPr>
        <w:t xml:space="preserve">. Это позволяет вынести за знак интеграла функцию </w:t>
      </w:r>
      <w:r w:rsidRPr="009D60B2">
        <w:rPr>
          <w:color w:val="000000"/>
          <w:position w:val="-14"/>
          <w:sz w:val="28"/>
          <w:szCs w:val="28"/>
        </w:rPr>
        <w:object w:dxaOrig="880" w:dyaOrig="380">
          <v:shape id="_x0000_i1125" type="#_x0000_t75" style="width:44.25pt;height:18.75pt" o:ole="" fillcolor="window">
            <v:imagedata r:id="rId196" o:title=""/>
          </v:shape>
          <o:OLEObject Type="Embed" ProgID="Equation.DSMT4" ShapeID="_x0000_i1125" DrawAspect="Content" ObjectID="_1470134794" r:id="rId197"/>
        </w:object>
      </w:r>
      <w:r w:rsidRPr="009D60B2">
        <w:rPr>
          <w:color w:val="000000"/>
          <w:sz w:val="28"/>
          <w:szCs w:val="28"/>
        </w:rPr>
        <w:t>: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40"/>
          <w:sz w:val="28"/>
          <w:szCs w:val="28"/>
          <w:lang w:val="en-US"/>
        </w:rPr>
        <w:object w:dxaOrig="5960" w:dyaOrig="920">
          <v:shape id="_x0000_i1126" type="#_x0000_t75" style="width:387.75pt;height:59.25pt" o:ole="" fillcolor="window">
            <v:imagedata r:id="rId198" o:title=""/>
          </v:shape>
          <o:OLEObject Type="Embed" ProgID="Equation.DSMT4" ShapeID="_x0000_i1126" DrawAspect="Content" ObjectID="_1470134795" r:id="rId199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Осуществляя замену переменной интегрирования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6"/>
          <w:sz w:val="28"/>
          <w:szCs w:val="28"/>
        </w:rPr>
        <w:object w:dxaOrig="1380" w:dyaOrig="700">
          <v:shape id="_x0000_i1127" type="#_x0000_t75" style="width:90.75pt;height:46.5pt" o:ole="" fillcolor="window">
            <v:imagedata r:id="rId200" o:title=""/>
          </v:shape>
          <o:OLEObject Type="Embed" ProgID="Equation.DSMT4" ShapeID="_x0000_i1127" DrawAspect="Content" ObjectID="_1470134796" r:id="rId201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>приводим выражение в интегралах Френеля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36"/>
          <w:sz w:val="28"/>
          <w:szCs w:val="28"/>
        </w:rPr>
        <w:object w:dxaOrig="5800" w:dyaOrig="840">
          <v:shape id="_x0000_i1128" type="#_x0000_t75" style="width:368.25pt;height:54pt" o:ole="" fillcolor="window">
            <v:imagedata r:id="rId202" o:title=""/>
          </v:shape>
          <o:OLEObject Type="Embed" ProgID="Equation.DSMT4" ShapeID="_x0000_i1128" DrawAspect="Content" ObjectID="_1470134797" r:id="rId203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Учитывая асимптотические свойства интегралов Френеля,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0"/>
          <w:sz w:val="28"/>
          <w:szCs w:val="28"/>
        </w:rPr>
        <w:object w:dxaOrig="2480" w:dyaOrig="440">
          <v:shape id="_x0000_i1129" type="#_x0000_t75" style="width:153.75pt;height:27pt" o:ole="" fillcolor="window">
            <v:imagedata r:id="rId204" o:title=""/>
          </v:shape>
          <o:OLEObject Type="Embed" ProgID="Equation.DSMT4" ShapeID="_x0000_i1129" DrawAspect="Content" ObjectID="_1470134798" r:id="rId205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>находим окончательно: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8"/>
          <w:sz w:val="28"/>
          <w:szCs w:val="28"/>
          <w:lang w:val="en-US"/>
        </w:rPr>
        <w:object w:dxaOrig="5360" w:dyaOrig="760">
          <v:shape id="_x0000_i1130" type="#_x0000_t75" style="width:340.5pt;height:48.75pt" o:ole="" fillcolor="window">
            <v:imagedata r:id="rId206" o:title=""/>
          </v:shape>
          <o:OLEObject Type="Embed" ProgID="Equation.DSMT4" ShapeID="_x0000_i1130" DrawAspect="Content" ObjectID="_1470134799" r:id="rId207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 xml:space="preserve">Возвращаясь к двумерному интегралу, определяющему поле в дальней зоне источника излучения (в плоскости </w:t>
      </w:r>
      <w:r w:rsidRPr="009D60B2">
        <w:rPr>
          <w:color w:val="000000"/>
          <w:position w:val="-10"/>
          <w:sz w:val="28"/>
          <w:szCs w:val="28"/>
          <w:lang w:val="en-US"/>
        </w:rPr>
        <w:object w:dxaOrig="420" w:dyaOrig="320">
          <v:shape id="_x0000_i1131" type="#_x0000_t75" style="width:21pt;height:15.75pt" o:ole="" fillcolor="window">
            <v:imagedata r:id="rId208" o:title=""/>
          </v:shape>
          <o:OLEObject Type="Embed" ProgID="Equation.DSMT4" ShapeID="_x0000_i1131" DrawAspect="Content" ObjectID="_1470134800" r:id="rId209"/>
        </w:object>
      </w:r>
      <w:r w:rsidRPr="009D60B2">
        <w:rPr>
          <w:color w:val="000000"/>
          <w:sz w:val="28"/>
          <w:szCs w:val="28"/>
        </w:rPr>
        <w:t>), с точностью до несущественного постоянного фазового сдвига, получаем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8"/>
          <w:sz w:val="28"/>
          <w:szCs w:val="28"/>
        </w:rPr>
        <w:object w:dxaOrig="4080" w:dyaOrig="680">
          <v:shape id="_x0000_i1132" type="#_x0000_t75" style="width:269.25pt;height:45pt" o:ole="" fillcolor="window">
            <v:imagedata r:id="rId210" o:title=""/>
          </v:shape>
          <o:OLEObject Type="Embed" ProgID="Equation.DSMT4" ShapeID="_x0000_i1132" DrawAspect="Content" ObjectID="_1470134801" r:id="rId211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Таким образом, в дальней зоне (зоне Фраунгофера) распределение поля определяется формой спектра исходного поля. Этот результат широко известен в теории антенн, где распределение поля по углам в дальней зоне (диаграмма направленности антенны) есть преобразование Фурье от распределения в раскрыве антенны.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При регулярном АФР поля в плоскости излучения диаграмма направленности характеризуется наличием главного лепестка определенной формы и ширины,а также наличием боковых лепестков определенного уровня. Так, например, при равномерном распределении (АФР) поля на раскрыве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12"/>
          <w:sz w:val="28"/>
          <w:szCs w:val="28"/>
        </w:rPr>
        <w:object w:dxaOrig="1260" w:dyaOrig="360">
          <v:shape id="_x0000_i1133" type="#_x0000_t75" style="width:81pt;height:23.25pt" o:ole="" fillcolor="window">
            <v:imagedata r:id="rId212" o:title=""/>
          </v:shape>
          <o:OLEObject Type="Embed" ProgID="Equation.DSMT4" ShapeID="_x0000_i1133" DrawAspect="Content" ObjectID="_1470134802" r:id="rId213"/>
        </w:object>
      </w:r>
      <w:r w:rsidRPr="009D6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4"/>
          <w:sz w:val="28"/>
          <w:szCs w:val="28"/>
        </w:rPr>
        <w:object w:dxaOrig="760" w:dyaOrig="620">
          <v:shape id="_x0000_i1134" type="#_x0000_t75" style="width:52.5pt;height:42pt" o:ole="" fillcolor="window">
            <v:imagedata r:id="rId214" o:title=""/>
          </v:shape>
          <o:OLEObject Type="Embed" ProgID="Equation.DSMT4" ShapeID="_x0000_i1134" DrawAspect="Content" ObjectID="_1470134803" r:id="rId215"/>
        </w:object>
      </w:r>
      <w:r w:rsidRPr="009D60B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4"/>
          <w:sz w:val="28"/>
          <w:szCs w:val="28"/>
        </w:rPr>
        <w:object w:dxaOrig="720" w:dyaOrig="620">
          <v:shape id="_x0000_i1135" type="#_x0000_t75" style="width:52.5pt;height:45pt" o:ole="" fillcolor="window">
            <v:imagedata r:id="rId216" o:title=""/>
          </v:shape>
          <o:OLEObject Type="Embed" ProgID="Equation.DSMT4" ShapeID="_x0000_i1135" DrawAspect="Content" ObjectID="_1470134804" r:id="rId217"/>
        </w:object>
      </w:r>
      <w:r w:rsidRPr="009D60B2">
        <w:rPr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9D60B2">
        <w:rPr>
          <w:color w:val="000000"/>
          <w:sz w:val="28"/>
          <w:szCs w:val="28"/>
        </w:rPr>
        <w:t xml:space="preserve">диаграмма направленности излучения имеет форму </w:t>
      </w:r>
      <w:r w:rsidRPr="009D60B2">
        <w:rPr>
          <w:color w:val="000000"/>
          <w:position w:val="-24"/>
          <w:sz w:val="28"/>
          <w:szCs w:val="28"/>
        </w:rPr>
        <w:object w:dxaOrig="560" w:dyaOrig="620">
          <v:shape id="_x0000_i1136" type="#_x0000_t75" style="width:38.25pt;height:42pt" o:ole="" fillcolor="window">
            <v:imagedata r:id="rId218" o:title=""/>
          </v:shape>
          <o:OLEObject Type="Embed" ProgID="Equation.DSMT4" ShapeID="_x0000_i1136" DrawAspect="Content" ObjectID="_1470134805" r:id="rId219"/>
        </w:object>
      </w:r>
      <w:r w:rsidRPr="009D60B2">
        <w:rPr>
          <w:color w:val="000000"/>
          <w:sz w:val="28"/>
          <w:szCs w:val="28"/>
        </w:rPr>
        <w:t xml:space="preserve"> в обеих плоскостях: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134"/>
          <w:sz w:val="28"/>
          <w:szCs w:val="28"/>
          <w:lang w:val="en-US"/>
        </w:rPr>
        <w:object w:dxaOrig="6140" w:dyaOrig="2799">
          <v:shape id="_x0000_i1137" type="#_x0000_t75" style="width:396pt;height:182.25pt" o:ole="" fillcolor="window">
            <v:imagedata r:id="rId220" o:title=""/>
          </v:shape>
          <o:OLEObject Type="Embed" ProgID="Equation.DSMT4" ShapeID="_x0000_i1137" DrawAspect="Content" ObjectID="_1470134806" r:id="rId221"/>
        </w:objec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sz w:val="28"/>
          <w:szCs w:val="28"/>
        </w:rPr>
        <w:t>Угловая ширина диаграммы направленности антенны пропорциональна ширине спектра пространственного сигнала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position w:val="-24"/>
          <w:sz w:val="28"/>
          <w:szCs w:val="28"/>
        </w:rPr>
        <w:object w:dxaOrig="3100" w:dyaOrig="639">
          <v:shape id="_x0000_i1138" type="#_x0000_t75" style="width:187.5pt;height:39pt" o:ole="" fillcolor="window">
            <v:imagedata r:id="rId222" o:title=""/>
          </v:shape>
          <o:OLEObject Type="Embed" ProgID="Equation.DSMT4" ShapeID="_x0000_i1138" DrawAspect="Content" ObjectID="_1470134807" r:id="rId223"/>
        </w:object>
      </w:r>
      <w:r w:rsidRPr="009D60B2">
        <w:rPr>
          <w:snapToGrid w:val="0"/>
          <w:color w:val="000000"/>
          <w:sz w:val="28"/>
          <w:szCs w:val="28"/>
        </w:rPr>
        <w:t>,</w:t>
      </w:r>
    </w:p>
    <w:p w:rsidR="008B5383" w:rsidRPr="009D60B2" w:rsidRDefault="008B5383" w:rsidP="009D60B2">
      <w:pPr>
        <w:pStyle w:val="3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color w:val="000000"/>
          <w:position w:val="-24"/>
          <w:sz w:val="28"/>
          <w:szCs w:val="28"/>
        </w:rPr>
        <w:object w:dxaOrig="3080" w:dyaOrig="660">
          <v:shape id="_x0000_i1139" type="#_x0000_t75" style="width:189.75pt;height:40.5pt" o:ole="" fillcolor="window">
            <v:imagedata r:id="rId224" o:title=""/>
          </v:shape>
          <o:OLEObject Type="Embed" ProgID="Equation.DSMT4" ShapeID="_x0000_i1139" DrawAspect="Content" ObjectID="_1470134808" r:id="rId225"/>
        </w:object>
      </w:r>
      <w:r w:rsidRPr="009D60B2">
        <w:rPr>
          <w:color w:val="000000"/>
          <w:sz w:val="28"/>
          <w:szCs w:val="28"/>
        </w:rPr>
        <w:t>.</w:t>
      </w:r>
    </w:p>
    <w:p w:rsidR="008B5383" w:rsidRPr="009D60B2" w:rsidRDefault="008B5383" w:rsidP="009D60B2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9D60B2">
        <w:rPr>
          <w:snapToGrid w:val="0"/>
          <w:color w:val="000000"/>
          <w:sz w:val="28"/>
          <w:szCs w:val="28"/>
        </w:rPr>
        <w:t>Таким образом, диаграмма направленности антенны и ее ширина (рис. 4) является важнейшими пространственными характеристиками излученного (зондирующего) сигнала, определяющими направленность излучения антенной системы с регулярным амплитудно-фазовым распределением поля на ее разрыве.</w:t>
      </w:r>
    </w:p>
    <w:p w:rsidR="008B5383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9D60B2">
        <w:rPr>
          <w:sz w:val="28"/>
          <w:szCs w:val="28"/>
        </w:rPr>
        <w:br w:type="page"/>
      </w:r>
      <w:r w:rsidRPr="009D60B2">
        <w:rPr>
          <w:b/>
          <w:sz w:val="28"/>
          <w:szCs w:val="28"/>
        </w:rPr>
        <w:t>ЛИТЕРАТУРА</w:t>
      </w:r>
    </w:p>
    <w:p w:rsidR="008B5383" w:rsidRPr="009D60B2" w:rsidRDefault="008B5383" w:rsidP="009D60B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8B5383" w:rsidRPr="009D60B2" w:rsidRDefault="008B5383" w:rsidP="009D60B2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rPr>
          <w:sz w:val="28"/>
          <w:szCs w:val="28"/>
        </w:rPr>
      </w:pPr>
      <w:r w:rsidRPr="009D60B2">
        <w:rPr>
          <w:sz w:val="28"/>
          <w:szCs w:val="28"/>
        </w:rPr>
        <w:t>Охрименко А.Е. Основы извлечения, обработки и передачи информации. (В 6 частях). Минск, БГУИР, 2004.</w:t>
      </w:r>
    </w:p>
    <w:p w:rsidR="008B5383" w:rsidRPr="009D60B2" w:rsidRDefault="008B5383" w:rsidP="009D60B2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rPr>
          <w:sz w:val="28"/>
          <w:szCs w:val="28"/>
        </w:rPr>
      </w:pPr>
      <w:r w:rsidRPr="009D60B2">
        <w:rPr>
          <w:sz w:val="28"/>
          <w:szCs w:val="28"/>
        </w:rPr>
        <w:t>Девятков Н.Д., Голант М.Б., Реброва Т.Б.. Радиоэлектроника и медицина. –Мн. – Радиоэлектроника, 2002.</w:t>
      </w:r>
    </w:p>
    <w:p w:rsidR="008B5383" w:rsidRPr="009D60B2" w:rsidRDefault="008B5383" w:rsidP="009D60B2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rPr>
          <w:sz w:val="28"/>
          <w:szCs w:val="28"/>
        </w:rPr>
      </w:pPr>
      <w:r w:rsidRPr="009D60B2">
        <w:rPr>
          <w:sz w:val="28"/>
          <w:szCs w:val="28"/>
        </w:rPr>
        <w:t>Медицинская техника, М., Медицина 1996-</w:t>
      </w:r>
      <w:smartTag w:uri="urn:schemas-microsoft-com:office:smarttags" w:element="metricconverter">
        <w:smartTagPr>
          <w:attr w:name="ProductID" w:val="2000 г"/>
        </w:smartTagPr>
        <w:r w:rsidRPr="009D60B2">
          <w:rPr>
            <w:sz w:val="28"/>
            <w:szCs w:val="28"/>
          </w:rPr>
          <w:t>2000 г</w:t>
        </w:r>
      </w:smartTag>
      <w:r w:rsidRPr="009D60B2">
        <w:rPr>
          <w:sz w:val="28"/>
          <w:szCs w:val="28"/>
        </w:rPr>
        <w:t>.</w:t>
      </w:r>
    </w:p>
    <w:p w:rsidR="008B5383" w:rsidRPr="009D60B2" w:rsidRDefault="008B5383" w:rsidP="009D60B2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rPr>
          <w:sz w:val="28"/>
          <w:szCs w:val="28"/>
        </w:rPr>
      </w:pPr>
      <w:r w:rsidRPr="009D60B2">
        <w:rPr>
          <w:sz w:val="28"/>
          <w:szCs w:val="28"/>
        </w:rPr>
        <w:t>Сиверс А.П. Проектирование радиоприемных устройств, М., Радио и связь, 2006.</w:t>
      </w:r>
    </w:p>
    <w:p w:rsidR="008B5383" w:rsidRPr="009D60B2" w:rsidRDefault="008B5383" w:rsidP="009D60B2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rPr>
          <w:sz w:val="28"/>
          <w:szCs w:val="28"/>
        </w:rPr>
      </w:pPr>
      <w:r w:rsidRPr="009D60B2">
        <w:rPr>
          <w:sz w:val="28"/>
          <w:szCs w:val="28"/>
        </w:rPr>
        <w:t>Чердынцев В.В. Радиотехнические системы. – Мн.: Высшая школа, 2002.</w:t>
      </w:r>
    </w:p>
    <w:p w:rsidR="008B5383" w:rsidRPr="009D60B2" w:rsidRDefault="008B5383" w:rsidP="009D60B2">
      <w:pPr>
        <w:pStyle w:val="2"/>
        <w:widowControl w:val="0"/>
        <w:numPr>
          <w:ilvl w:val="0"/>
          <w:numId w:val="2"/>
        </w:numPr>
        <w:tabs>
          <w:tab w:val="clear" w:pos="1440"/>
          <w:tab w:val="num" w:pos="0"/>
        </w:tabs>
        <w:ind w:left="0" w:firstLine="709"/>
        <w:rPr>
          <w:sz w:val="28"/>
          <w:szCs w:val="28"/>
        </w:rPr>
      </w:pPr>
      <w:r w:rsidRPr="009D60B2">
        <w:rPr>
          <w:sz w:val="28"/>
          <w:szCs w:val="28"/>
        </w:rPr>
        <w:t>Радиотехника и электроника. Межведоств. темат. научн. сборник. Вып. 22, Минск, БГУИР, 2004.</w:t>
      </w:r>
      <w:bookmarkStart w:id="0" w:name="_GoBack"/>
      <w:bookmarkEnd w:id="0"/>
    </w:p>
    <w:sectPr w:rsidR="008B5383" w:rsidRPr="009D60B2" w:rsidSect="009D60B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B089C"/>
    <w:multiLevelType w:val="hybridMultilevel"/>
    <w:tmpl w:val="D9587CB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76F319B2"/>
    <w:multiLevelType w:val="multilevel"/>
    <w:tmpl w:val="CA6C1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13D"/>
    <w:rsid w:val="0000057E"/>
    <w:rsid w:val="0025127F"/>
    <w:rsid w:val="004967EB"/>
    <w:rsid w:val="005B4592"/>
    <w:rsid w:val="0060362B"/>
    <w:rsid w:val="00725100"/>
    <w:rsid w:val="007616F3"/>
    <w:rsid w:val="007B7732"/>
    <w:rsid w:val="008B5383"/>
    <w:rsid w:val="00982D87"/>
    <w:rsid w:val="009D60B2"/>
    <w:rsid w:val="00D0113D"/>
    <w:rsid w:val="00E24D4F"/>
    <w:rsid w:val="00E754FD"/>
    <w:rsid w:val="00F4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5"/>
    <o:shapelayout v:ext="edit">
      <o:idmap v:ext="edit" data="1"/>
    </o:shapelayout>
  </w:shapeDefaults>
  <w:decimalSymbol w:val=","/>
  <w:listSeparator w:val=";"/>
  <w14:defaultImageDpi w14:val="0"/>
  <w15:docId w15:val="{3E9DBF54-5AD9-42FF-92DA-B310212F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1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0113D"/>
    <w:pPr>
      <w:spacing w:line="360" w:lineRule="auto"/>
      <w:ind w:firstLine="426"/>
      <w:jc w:val="both"/>
    </w:pPr>
    <w:rPr>
      <w:szCs w:val="20"/>
    </w:rPr>
  </w:style>
  <w:style w:type="paragraph" w:styleId="3">
    <w:name w:val="Body Text 3"/>
    <w:basedOn w:val="a"/>
    <w:link w:val="30"/>
    <w:uiPriority w:val="99"/>
    <w:rsid w:val="0000057E"/>
    <w:pPr>
      <w:spacing w:after="120"/>
    </w:pPr>
    <w:rPr>
      <w:sz w:val="16"/>
      <w:szCs w:val="16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locked/>
    <w:rsid w:val="0025127F"/>
    <w:rPr>
      <w:rFonts w:cs="Times New Roman"/>
      <w:sz w:val="24"/>
      <w:szCs w:val="24"/>
    </w:rPr>
  </w:style>
  <w:style w:type="character" w:customStyle="1" w:styleId="30">
    <w:name w:val="Основний текст 3 Знак"/>
    <w:basedOn w:val="a0"/>
    <w:link w:val="3"/>
    <w:uiPriority w:val="99"/>
    <w:semiHidden/>
    <w:locked/>
    <w:rsid w:val="0025127F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5.png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fontTable" Target="fontTable.xml"/><Relationship Id="rId107" Type="http://schemas.openxmlformats.org/officeDocument/2006/relationships/image" Target="media/image49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181" Type="http://schemas.openxmlformats.org/officeDocument/2006/relationships/image" Target="media/image85.wmf"/><Relationship Id="rId216" Type="http://schemas.openxmlformats.org/officeDocument/2006/relationships/image" Target="media/image102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oleObject" Target="embeddings/oleObject60.bin"/><Relationship Id="rId139" Type="http://schemas.openxmlformats.org/officeDocument/2006/relationships/image" Target="media/image66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image" Target="media/image80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theme" Target="theme/theme1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image" Target="media/image60.wmf"/><Relationship Id="rId54" Type="http://schemas.openxmlformats.org/officeDocument/2006/relationships/image" Target="media/image26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1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image" Target="media/image55.wmf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13" Type="http://schemas.openxmlformats.org/officeDocument/2006/relationships/oleObject" Target="embeddings/oleObject5.bin"/><Relationship Id="rId109" Type="http://schemas.openxmlformats.org/officeDocument/2006/relationships/image" Target="media/image50.wmf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18" Type="http://schemas.openxmlformats.org/officeDocument/2006/relationships/image" Target="media/image103.wmf"/><Relationship Id="rId24" Type="http://schemas.openxmlformats.org/officeDocument/2006/relationships/image" Target="media/image10.png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81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64.png"/><Relationship Id="rId158" Type="http://schemas.openxmlformats.org/officeDocument/2006/relationships/oleObject" Target="embeddings/oleObject8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7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4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5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image" Target="media/image68.wmf"/><Relationship Id="rId148" Type="http://schemas.openxmlformats.org/officeDocument/2006/relationships/image" Target="media/image70.wmf"/><Relationship Id="rId164" Type="http://schemas.openxmlformats.org/officeDocument/2006/relationships/oleObject" Target="embeddings/oleObject84.bin"/><Relationship Id="rId169" Type="http://schemas.openxmlformats.org/officeDocument/2006/relationships/image" Target="media/image79.wmf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2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10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82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2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7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8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8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5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6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9.bin"/><Relationship Id="rId177" Type="http://schemas.openxmlformats.org/officeDocument/2006/relationships/image" Target="media/image83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53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image" Target="media/image88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9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9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9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6.wmf"/><Relationship Id="rId30" Type="http://schemas.openxmlformats.org/officeDocument/2006/relationships/image" Target="media/image14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2.wmf"/><Relationship Id="rId189" Type="http://schemas.openxmlformats.org/officeDocument/2006/relationships/oleObject" Target="embeddings/oleObject9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1977</Words>
  <Characters>11274</Characters>
  <Application>Microsoft Office Word</Application>
  <DocSecurity>0</DocSecurity>
  <Lines>93</Lines>
  <Paragraphs>26</Paragraphs>
  <ScaleCrop>false</ScaleCrop>
  <Company>Company</Company>
  <LinksUpToDate>false</LinksUpToDate>
  <CharactersWithSpaces>13225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2014-08-21T10:53:00Z</dcterms:created>
  <dcterms:modified xsi:type="dcterms:W3CDTF">2014-08-21T10:53:00Z</dcterms:modified>
</cp:coreProperties>
</file>