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3" w:rsidRPr="003575C3" w:rsidRDefault="003575C3" w:rsidP="003575C3">
      <w:pPr>
        <w:pStyle w:val="aa"/>
        <w:ind w:firstLine="709"/>
        <w:rPr>
          <w:color w:val="auto"/>
        </w:rPr>
      </w:pPr>
      <w:r w:rsidRPr="003575C3">
        <w:rPr>
          <w:color w:val="auto"/>
        </w:rPr>
        <w:t>СОДЕРЖАНИЕ</w:t>
      </w:r>
    </w:p>
    <w:p w:rsidR="003575C3" w:rsidRPr="003575C3" w:rsidRDefault="003575C3" w:rsidP="003575C3">
      <w:pPr>
        <w:pStyle w:val="aa"/>
        <w:ind w:firstLine="709"/>
        <w:jc w:val="both"/>
        <w:rPr>
          <w:b w:val="0"/>
          <w:color w:val="auto"/>
        </w:rPr>
      </w:pP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ВВЕДЕНИЕ</w:t>
      </w:r>
      <w:r w:rsidRPr="003575C3">
        <w:rPr>
          <w:noProof/>
          <w:webHidden/>
          <w:sz w:val="28"/>
        </w:rPr>
        <w:tab/>
        <w:t>3</w:t>
      </w: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1.Сравнительная характеристика понятий «личность», «индивид», «индивидуальность»</w:t>
      </w:r>
      <w:r w:rsidRPr="003575C3">
        <w:rPr>
          <w:noProof/>
          <w:webHidden/>
          <w:sz w:val="28"/>
        </w:rPr>
        <w:tab/>
        <w:t>5</w:t>
      </w: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2.Биогенетическая историко-эволюционная ориентация в психологии личности: человек как индивид</w:t>
      </w:r>
      <w:r w:rsidRPr="003575C3">
        <w:rPr>
          <w:noProof/>
          <w:webHidden/>
          <w:sz w:val="28"/>
        </w:rPr>
        <w:tab/>
        <w:t>7</w:t>
      </w: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3.Социогенетическая историко-эволюционная ориентация в психологии личности: человек как личность</w:t>
      </w:r>
      <w:r w:rsidRPr="003575C3">
        <w:rPr>
          <w:noProof/>
          <w:webHidden/>
          <w:sz w:val="28"/>
        </w:rPr>
        <w:tab/>
        <w:t>9</w:t>
      </w: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4.Персонологическая историко-эволюционная ориентация в психологии личности: человек как индивидуальность</w:t>
      </w:r>
      <w:r w:rsidRPr="003575C3">
        <w:rPr>
          <w:noProof/>
          <w:webHidden/>
          <w:sz w:val="28"/>
        </w:rPr>
        <w:tab/>
        <w:t>11</w:t>
      </w: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ЗАКЛЮЧЕНИЕ</w:t>
      </w:r>
      <w:r w:rsidRPr="003575C3">
        <w:rPr>
          <w:noProof/>
          <w:webHidden/>
          <w:sz w:val="28"/>
        </w:rPr>
        <w:tab/>
        <w:t>13</w:t>
      </w:r>
    </w:p>
    <w:p w:rsidR="003575C3" w:rsidRPr="003575C3" w:rsidRDefault="003575C3" w:rsidP="003575C3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51B8D">
        <w:rPr>
          <w:rStyle w:val="ac"/>
          <w:noProof/>
          <w:color w:val="auto"/>
          <w:sz w:val="28"/>
          <w:szCs w:val="28"/>
          <w:u w:val="none"/>
        </w:rPr>
        <w:t>СПИСОК ИСПОЛЬЗОВАННОЙ ЛИТЕРАТУРЫ</w:t>
      </w:r>
      <w:r w:rsidRPr="003575C3">
        <w:rPr>
          <w:noProof/>
          <w:webHidden/>
          <w:sz w:val="28"/>
        </w:rPr>
        <w:tab/>
        <w:t>15</w:t>
      </w:r>
    </w:p>
    <w:p w:rsidR="003575C3" w:rsidRPr="003575C3" w:rsidRDefault="003575C3" w:rsidP="003575C3">
      <w:pPr>
        <w:pStyle w:val="aa"/>
        <w:ind w:firstLine="0"/>
        <w:jc w:val="both"/>
        <w:rPr>
          <w:b w:val="0"/>
          <w:bCs w:val="0"/>
          <w:color w:val="auto"/>
        </w:rPr>
      </w:pPr>
    </w:p>
    <w:p w:rsidR="003575C3" w:rsidRPr="003575C3" w:rsidRDefault="003575C3" w:rsidP="003575C3">
      <w:pPr>
        <w:pStyle w:val="aa"/>
        <w:ind w:firstLine="709"/>
        <w:rPr>
          <w:color w:val="auto"/>
        </w:rPr>
      </w:pPr>
      <w:r>
        <w:rPr>
          <w:b w:val="0"/>
          <w:color w:val="auto"/>
        </w:rPr>
        <w:br w:type="page"/>
      </w:r>
      <w:bookmarkStart w:id="0" w:name="_Toc210223154"/>
      <w:bookmarkStart w:id="1" w:name="_Toc210223183"/>
      <w:r w:rsidRPr="003575C3">
        <w:rPr>
          <w:color w:val="auto"/>
        </w:rPr>
        <w:t>ВВЕДЕНИЕ</w:t>
      </w:r>
      <w:bookmarkEnd w:id="0"/>
      <w:bookmarkEnd w:id="1"/>
    </w:p>
    <w:p w:rsid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3575C3" w:rsidRP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3575C3">
        <w:rPr>
          <w:sz w:val="28"/>
          <w:szCs w:val="18"/>
        </w:rPr>
        <w:t>В психологии личность рассматривается как особое качество человека, приобретаемое им в социокультурной среде в процессе совместной деятельности и общении.</w:t>
      </w:r>
      <w:r w:rsidRPr="003575C3">
        <w:rPr>
          <w:iCs/>
          <w:sz w:val="28"/>
          <w:szCs w:val="18"/>
        </w:rPr>
        <w:t xml:space="preserve"> </w:t>
      </w:r>
      <w:r w:rsidRPr="003575C3">
        <w:rPr>
          <w:sz w:val="28"/>
          <w:szCs w:val="18"/>
        </w:rPr>
        <w:t>В гуманистических философских и психологических концепциях личность – это человек как ценность, ради которой осуществляется развитие общества. Несовпадение проявлений индивида, личности и индивидуальности, исследуемых в рамках относительно независимых друг от друга биогенетического, социогенетического и персоногенетического направлений современного человекознания, позволяет накапливать знания о различных сторонах личности. В центре внимания представителей биогенетической ориентации находятся проблемы развития человека как индивида, обладающего определенными антропогенетическими свойствами (задатки, темперамент, биологический возраст, пол, тип телосложения, нейродинамические свойства мезга, органические побуждения и др.), которые проходят различные стадии созревания по мере реализации филогенетической программы вида в онтогенезе. В основе созревания индивида лежат приспособительные процессы организма, которые изучаются психофизиологией индивидуальных различий, психогенетической психосоматикой, нейропсихологией, геронтологией, психоэндокринологией и сексологией.</w:t>
      </w:r>
    </w:p>
    <w:p w:rsidR="003575C3" w:rsidRP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</w:rPr>
        <w:t xml:space="preserve">Представители разных течений социогенетической ориентации изучают процессы социализации человека, освоения им социальных норм и ролей, приобретения социальных установок и ценностных ориентации, формирование социального и национального характера человека как типичного члена той или иной общности. </w:t>
      </w:r>
    </w:p>
    <w:p w:rsidR="003575C3" w:rsidRP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</w:rPr>
        <w:t>В центре внимания исследователей персоногенетической ориентации стоят проблемы активности, самосознания и творчества личности, формирования человеческого Я, борьбы мотивов, воспитания индивидуального характера и способностей, самореализации и личностного выбора, непрестанного поиска смысла жизни. Разные аспекты этих проблем освещаются в психоанализе, индивидуальной психологии, аналитической и гуманистической психологии.</w:t>
      </w:r>
    </w:p>
    <w:p w:rsidR="003575C3" w:rsidRP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</w:rPr>
        <w:t>В обособлении биогенетического, социогенетического и персоногенетического направлений проявляется метафизическая схема детерминации развития личности под влиянием двух факторов – среды и наследственности. В рамках системно-деятельностного историко-эволюционного подхода разрабатывается принципиально иная схема детерминации развития личности. В этой схеме свойства человека как индивида рассматриваются как «безличные» предпосылки развития личности, которые в процессе жизненного пути могут стать продуктом этого развития.</w:t>
      </w:r>
    </w:p>
    <w:p w:rsidR="003575C3" w:rsidRP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3575C3">
        <w:rPr>
          <w:sz w:val="28"/>
          <w:szCs w:val="18"/>
        </w:rPr>
        <w:t>Социокультурная среда представляет собой источник, питающий развитие личности. Будучи условием осуществления деятельности человека, она несет те общественные нормы, ценности, роли, церемонии, орудия, системы знаков, с которыми сталкивается индивид. Подлинными основаниями и движущей силой развития личности выступают совместная деятельность и общение, посредством которых осуществляется движение личности в мире людей, приобщение ее к культуре. Взаимоотношение между индивидом как продуктом антропогенеза, личностью, усвоившей общественно-исторический опыт, и индивидуальностью, преобразующей мир, может быть передано формулой: «Индивидом рождаются. Личностью становятся. Индивидуальность отстаивают».</w:t>
      </w:r>
    </w:p>
    <w:p w:rsidR="003575C3" w:rsidRPr="003575C3" w:rsidRDefault="003575C3" w:rsidP="003575C3">
      <w:pPr>
        <w:pStyle w:val="a3"/>
        <w:ind w:firstLine="709"/>
        <w:jc w:val="center"/>
        <w:rPr>
          <w:b/>
        </w:rPr>
      </w:pPr>
      <w:r>
        <w:rPr>
          <w:szCs w:val="22"/>
        </w:rPr>
        <w:br w:type="page"/>
      </w:r>
      <w:bookmarkStart w:id="2" w:name="_Toc210223155"/>
      <w:bookmarkStart w:id="3" w:name="_Toc210223184"/>
      <w:r w:rsidRPr="003575C3">
        <w:rPr>
          <w:b/>
        </w:rPr>
        <w:t>1.Сравнительная характеристика понятий «личность», «индивид», «индивидуальность»</w:t>
      </w:r>
      <w:bookmarkEnd w:id="2"/>
      <w:bookmarkEnd w:id="3"/>
    </w:p>
    <w:p w:rsidR="003575C3" w:rsidRDefault="003575C3" w:rsidP="003575C3">
      <w:pPr>
        <w:pStyle w:val="a5"/>
        <w:widowControl w:val="0"/>
        <w:ind w:firstLine="709"/>
      </w:pPr>
    </w:p>
    <w:p w:rsidR="003575C3" w:rsidRPr="003575C3" w:rsidRDefault="003575C3" w:rsidP="003575C3">
      <w:pPr>
        <w:pStyle w:val="a5"/>
        <w:widowControl w:val="0"/>
        <w:ind w:firstLine="709"/>
      </w:pPr>
      <w:r w:rsidRPr="003575C3">
        <w:t xml:space="preserve">В мире живых существ только человек может быть назван личностью. Вышедший благодаря труду из животного мира и развивающийся в обществе, осуществляющий совместную деятельность с другими людьми и общающийся в ними, он становится субъектом познания и активного преобразования материального мира, общества и самого себя, то есть личностью. </w:t>
      </w:r>
    </w:p>
    <w:p w:rsidR="003575C3" w:rsidRPr="003575C3" w:rsidRDefault="003575C3" w:rsidP="003575C3">
      <w:pPr>
        <w:pStyle w:val="a5"/>
        <w:widowControl w:val="0"/>
        <w:ind w:firstLine="709"/>
      </w:pPr>
      <w:r w:rsidRPr="003575C3">
        <w:t xml:space="preserve">У человеческого зародыша в генах заложены природные предпосылки для развития собственно человеческих признаков и качеств. Конфигурация тела новорожденного предполагает возможность прямохождения, структура мозга обеспечивает возможность развития интеллекта, строение руки - перспективу использования орудий труда и т.д. Этим младенец отличается от детеныша животного, то есть по сумме своих возможностей является человеком. Все это определяет принадлежность младенца к человеческому роду, что отражается в понятии индивид. То есть в понятии </w:t>
      </w:r>
      <w:r w:rsidRPr="003575C3">
        <w:rPr>
          <w:bCs/>
        </w:rPr>
        <w:t>индивид</w:t>
      </w:r>
      <w:r w:rsidRPr="003575C3">
        <w:t xml:space="preserve"> человек воплощен как единичное природное существо, представитель вида Homo Sapiens. А.Н.Леонтьев к индивидным свойствам относил физическую конституцию, тип нервной системы, темперамент, динамические силы биологических потребностей, аффективность и природные задатки. </w:t>
      </w:r>
    </w:p>
    <w:p w:rsidR="003575C3" w:rsidRPr="003575C3" w:rsidRDefault="003575C3" w:rsidP="003575C3">
      <w:pPr>
        <w:pStyle w:val="a5"/>
        <w:widowControl w:val="0"/>
        <w:ind w:firstLine="709"/>
      </w:pPr>
      <w:r w:rsidRPr="003575C3">
        <w:t xml:space="preserve">Наиболее полно общая схема индивидных свойств описана Б.Г.Ананьевым, который разделял их на два больших класса: «индивидуально-типические свойства» и «возрастно-половые свойства». Индивидуально-типические свойства в свою очередь делятся на три группы: особенности индивида, связанные с функциональной асимметрией больших полушарий (левое полушарие - преобладание рациональности, правое - эмоциональности, соответственно мыслители и художники, по И.П.Павлову); конституциональные особенности (телосложение и биохимические свойства индивида); нейродинамические свойства человека. Два указанные выше класса индивидных свойств в школе Б.Г.Ананьева называют первичными и считают, что они определяют динамику таких вторичных индивидных образований, как психофизиологические функции и органические потребности. Интегрируясь, индивидные свойства в конечном итоге воплощаются в темпераменте и задатках. </w:t>
      </w:r>
    </w:p>
    <w:p w:rsidR="003575C3" w:rsidRPr="003575C3" w:rsidRDefault="003575C3" w:rsidP="003575C3">
      <w:pPr>
        <w:pStyle w:val="a5"/>
        <w:widowControl w:val="0"/>
        <w:ind w:firstLine="709"/>
      </w:pPr>
      <w:r w:rsidRPr="003575C3">
        <w:t xml:space="preserve">Рождаясь индивидом, ребенок постепенно осваивает (переводит из внешнего плана во внутренний или интериоризирует) то, что ему предлагает общество, те отношения и связи, в которые вступают взрослые люди во время их общения и деятельности. Даже развиваясь в обществе, он так или иначе овладевает какой-то частью этих отношений, совокупность и переплетение которых образуют его личность. </w:t>
      </w:r>
      <w:r w:rsidRPr="003575C3">
        <w:rPr>
          <w:bCs/>
        </w:rPr>
        <w:t>Личностью</w:t>
      </w:r>
      <w:r w:rsidRPr="003575C3">
        <w:t xml:space="preserve"> в психологии называют социальное качество, приобретаемое индивидом в предметной деятельности и общении и воплощающее меру представленности общественных отношений в индивиде.</w:t>
      </w:r>
    </w:p>
    <w:p w:rsidR="003575C3" w:rsidRPr="003575C3" w:rsidRDefault="003575C3" w:rsidP="003575C3">
      <w:pPr>
        <w:pStyle w:val="a5"/>
        <w:widowControl w:val="0"/>
        <w:ind w:firstLine="709"/>
      </w:pPr>
      <w:r w:rsidRPr="003575C3">
        <w:t xml:space="preserve">Это социальное качество приобретается не сразу. Взрослые, вовлекая ребенка в свои взаимоотношения, первоначально делают его объектом своей активности. Однако далее, постепенно овладевая составом деятельности, предложенной ребенку в качестве ведущей для его развития, он становится субъектом этих взаимоотношений. </w:t>
      </w:r>
    </w:p>
    <w:p w:rsidR="003575C3" w:rsidRPr="003575C3" w:rsidRDefault="003575C3" w:rsidP="003575C3">
      <w:pPr>
        <w:pStyle w:val="a5"/>
        <w:widowControl w:val="0"/>
        <w:ind w:firstLine="709"/>
      </w:pPr>
      <w:r w:rsidRPr="003575C3">
        <w:t xml:space="preserve">Кроме социальной типичности, свойства личности обладают еще и своеобразием, индивидуальными особенностями, отличающими одного человека от другого. </w:t>
      </w:r>
      <w:r w:rsidRPr="003575C3">
        <w:rPr>
          <w:bCs/>
        </w:rPr>
        <w:t>Индивидуальность</w:t>
      </w:r>
      <w:r w:rsidRPr="003575C3">
        <w:t xml:space="preserve"> проявляется в чертах темперамента, характера, привычках, преобладающих интересах, в качествах познавательных процессов (восприятия, памяти, мышления, воображения), в способностях, индивидуальном стиле деятельности и т.д. Предпосылкой формирования человеческой индивидуальности служат анатомо-физиологические задатки, которые преобразуются в процессе воспитания, имеющего общественно-обусловленный характер, порождая широкую вариативность проявлений индивидуальности.</w:t>
      </w:r>
    </w:p>
    <w:p w:rsidR="003575C3" w:rsidRPr="003575C3" w:rsidRDefault="003575C3" w:rsidP="003575C3">
      <w:pPr>
        <w:pStyle w:val="a5"/>
        <w:widowControl w:val="0"/>
        <w:ind w:firstLine="709"/>
        <w:jc w:val="center"/>
        <w:rPr>
          <w:b/>
        </w:rPr>
      </w:pPr>
      <w:r>
        <w:br w:type="page"/>
      </w:r>
      <w:bookmarkStart w:id="4" w:name="_Toc210223156"/>
      <w:bookmarkStart w:id="5" w:name="_Toc210223185"/>
      <w:r w:rsidRPr="003575C3">
        <w:rPr>
          <w:b/>
        </w:rPr>
        <w:t>2.Биогенетическая историко-эволюционная ориентация в психологии личности: человек как индивид</w:t>
      </w:r>
      <w:bookmarkEnd w:id="4"/>
      <w:bookmarkEnd w:id="5"/>
    </w:p>
    <w:p w:rsid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</w:rPr>
        <w:t>А.Г. Асмолов отмечает, что биогенетическая историко-эволюционная ориентация в психологии личности изучает роль индивидных свойств в развитии личности человека современной исторической эпохи.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3"/>
        </w:rPr>
        <w:t>В соответствии с историко-эволюционным деятельностным подходом соци</w:t>
      </w:r>
      <w:r w:rsidRPr="003575C3">
        <w:rPr>
          <w:sz w:val="28"/>
          <w:szCs w:val="23"/>
        </w:rPr>
        <w:softHyphen/>
        <w:t>ально-исторический образ жизни приводит к преобразованию закономерностей биологической эволюции человеческого вида и к выработке в культуре «средств» (Л.С.</w:t>
      </w:r>
      <w:r>
        <w:rPr>
          <w:sz w:val="28"/>
          <w:szCs w:val="23"/>
        </w:rPr>
        <w:t xml:space="preserve"> </w:t>
      </w:r>
      <w:r w:rsidRPr="003575C3">
        <w:rPr>
          <w:sz w:val="28"/>
          <w:szCs w:val="23"/>
        </w:rPr>
        <w:t>Выготский), с помощью которых человек в определенных пределах начинает подчинять себе свои «функциональные органы» и порой поднимается в овладении ими до поражающих воображение вершин искусства саморегуляции.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Представляют большой интерес положения В.П.Алексеева о так называемом «рассеивающем отборе», бережно поддерживающем вариации, акцентуации, которые возникают в условиях социально-исторического образа жизни. Отбор не стабилизирует изменчивости вида в целом, а, наоборот, подхватывает и закрепляет каждую отклоняющуюся вариацию, потому что всегда или почти всегда для нее находится подходящее место в разнообразной и вечно меняющейся природной и общественной среде. Гипотеза В.П.Алексеева объясняет столь широкий разброс различных индивидных свойств современного человека, возможность вариативности и эволюционный смысл различных задатков, темперамента, особенностей телосложения. Рассеивающий отбор индивидных свойств человека в условиях социального образа жизни - порождение историко-эволюционного прогресса, действующего в направлении увеличения вариативности личностей как потенциальных возможностей творческого процесса развития культуры.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Постановка в контексте историко-эволюционного подхода вопроса об эволюционном смысле различий индивидных свойств человека в развивающихся социокультурных системах приводит к разведению двух различных направлений исследования психологии личности - феноменографического и историко-эволюционного.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3575C3">
        <w:rPr>
          <w:sz w:val="28"/>
          <w:szCs w:val="22"/>
        </w:rPr>
        <w:t>Феноменографическая тенденция в изучении личности ограничивается перечислением различных черт, конституций, типов темперамента и высшей нервной деятельности, склонностей, переживаний, способностей и мотивов, отличающих одного человека от другого. Такие представители разных направлений дифференциальной психологии, как Р.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>Кэттелл, Г.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>Айзенк и Дж. Гилфорд, создавая списки «описательных переменных», «факторов», «параметров» личности, в которые на равных правах входят циклотомия, богемность, практичность, конформность, эмоциональность, общительность, серьезность... и т.д. до 171 «описательной переменной» (Р.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>Кэттелл). Таким образом, человек превращается в изолированный «объект с различными свойствами». Если же учитывать учитывающие активность личности, деятельностную природу человека (А.Г.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 xml:space="preserve">Шмелев), то человек предстает субъектом. Однако как для «объектной», так и для «субъектной» парадигм анализа индивидуальных различий общим знаменателем остается то, что в их рамках даже не ставится вопрос о том, чем вызвана к жизни удивительная вариативность личности, разнообразие ее черт. </w:t>
      </w:r>
    </w:p>
    <w:p w:rsidR="003575C3" w:rsidRPr="003575C3" w:rsidRDefault="003575C3" w:rsidP="003575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</w:rPr>
        <w:t>Вопрос же об эволюционном смысле индивидуальных отличий людей друг от друга, о том, «для чего» (Н.А.Бернштейн) они возникают в эволюционирующей системе, лишь в самое последнее время начинает в тех или иных вариантах изучаться при анализе индивидных свойств человека (Б.Г.</w:t>
      </w:r>
      <w:r>
        <w:rPr>
          <w:sz w:val="28"/>
        </w:rPr>
        <w:t xml:space="preserve"> </w:t>
      </w:r>
      <w:r w:rsidRPr="003575C3">
        <w:rPr>
          <w:sz w:val="28"/>
        </w:rPr>
        <w:t>Ананьев, А.И.</w:t>
      </w:r>
      <w:r>
        <w:rPr>
          <w:sz w:val="28"/>
        </w:rPr>
        <w:t xml:space="preserve"> </w:t>
      </w:r>
      <w:r w:rsidRPr="003575C3">
        <w:rPr>
          <w:sz w:val="28"/>
        </w:rPr>
        <w:t>Белкин, Н.Н.</w:t>
      </w:r>
      <w:r>
        <w:rPr>
          <w:sz w:val="28"/>
        </w:rPr>
        <w:t xml:space="preserve"> </w:t>
      </w:r>
      <w:r w:rsidRPr="003575C3">
        <w:rPr>
          <w:sz w:val="28"/>
        </w:rPr>
        <w:t>Брагина, Т.А.</w:t>
      </w:r>
      <w:r>
        <w:rPr>
          <w:sz w:val="28"/>
        </w:rPr>
        <w:t xml:space="preserve"> </w:t>
      </w:r>
      <w:r w:rsidRPr="003575C3">
        <w:rPr>
          <w:sz w:val="28"/>
        </w:rPr>
        <w:t>Доброхотова, В.А.</w:t>
      </w:r>
      <w:r>
        <w:rPr>
          <w:sz w:val="28"/>
        </w:rPr>
        <w:t xml:space="preserve"> </w:t>
      </w:r>
      <w:r w:rsidRPr="003575C3">
        <w:rPr>
          <w:sz w:val="28"/>
        </w:rPr>
        <w:t>Геодакян, В.П.</w:t>
      </w:r>
      <w:r>
        <w:rPr>
          <w:sz w:val="28"/>
        </w:rPr>
        <w:t xml:space="preserve"> </w:t>
      </w:r>
      <w:r w:rsidRPr="003575C3">
        <w:rPr>
          <w:sz w:val="28"/>
        </w:rPr>
        <w:t>Казначеев, И.С.</w:t>
      </w:r>
      <w:r>
        <w:rPr>
          <w:sz w:val="28"/>
        </w:rPr>
        <w:t xml:space="preserve"> </w:t>
      </w:r>
      <w:r w:rsidRPr="003575C3">
        <w:rPr>
          <w:sz w:val="28"/>
        </w:rPr>
        <w:t>Кон, П.В.</w:t>
      </w:r>
      <w:r>
        <w:rPr>
          <w:sz w:val="28"/>
        </w:rPr>
        <w:t xml:space="preserve"> </w:t>
      </w:r>
      <w:r w:rsidRPr="003575C3">
        <w:rPr>
          <w:sz w:val="28"/>
        </w:rPr>
        <w:t>Симонов). В этих исследованиях выступает тенденция анализа индивидных свойств человека в перспективе историко-эволюционного процесса, а не их замыкание в границах тела. одного человека или превращение в автономные блоки в структуре личности.</w:t>
      </w:r>
    </w:p>
    <w:p w:rsidR="003575C3" w:rsidRPr="003575C3" w:rsidRDefault="003575C3" w:rsidP="003575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3575C3">
        <w:rPr>
          <w:sz w:val="28"/>
        </w:rPr>
        <w:t xml:space="preserve">Таким образом, в общем и целом, </w:t>
      </w:r>
      <w:r w:rsidRPr="003575C3">
        <w:rPr>
          <w:sz w:val="28"/>
          <w:szCs w:val="18"/>
        </w:rPr>
        <w:t>в центре внимания представителей биогенетической ориентации находятся проблемы развития человека как индивида, обладающего определенными антропогенетическими свойствами (задатки, темперамент, биологический возраст, пол, тип телосложения, нейродинамические свойства мезга, органические побуждения и др.), которые проходят различные стадии созревания по мере реализации филогенетической программы вида в онтогенезе. В основе созревания индивида лежат приспособительные процессы организма, которые изучаются психофизиологией индивидуалшых различий, психогенетической психосоматикой, нейропсихологией, геронтологией, психоэндокринологией и сексологией.</w:t>
      </w:r>
    </w:p>
    <w:p w:rsidR="003575C3" w:rsidRPr="003575C3" w:rsidRDefault="003575C3" w:rsidP="003575C3">
      <w:pPr>
        <w:pStyle w:val="1"/>
        <w:ind w:firstLine="709"/>
      </w:pPr>
      <w:bookmarkStart w:id="6" w:name="_Toc210223157"/>
      <w:bookmarkStart w:id="7" w:name="_Toc210223186"/>
      <w:r>
        <w:rPr>
          <w:b w:val="0"/>
        </w:rPr>
        <w:br w:type="page"/>
      </w:r>
      <w:r w:rsidRPr="003575C3">
        <w:t>3.Социогенетическая историко-эволюционная ориентация в психологии личности: человек как личность</w:t>
      </w:r>
      <w:bookmarkEnd w:id="6"/>
      <w:bookmarkEnd w:id="7"/>
    </w:p>
    <w:p w:rsid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3575C3" w:rsidRPr="003575C3" w:rsidRDefault="003575C3" w:rsidP="003575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3575C3">
        <w:rPr>
          <w:sz w:val="28"/>
          <w:szCs w:val="18"/>
        </w:rPr>
        <w:t>Представители разных течений социогенетической ориентации изучают процессы социализации человека, освоения им социальных норм и ролей, приобретения социальных установок и ценностных ориентации, формирование социального и национального характера человека как типичного члена той или иной общности. Проблемы социализации, или, в широком смысле, социальной адаптации</w:t>
      </w:r>
      <w:r w:rsidRPr="003575C3">
        <w:rPr>
          <w:iCs/>
          <w:sz w:val="28"/>
          <w:szCs w:val="18"/>
        </w:rPr>
        <w:t xml:space="preserve"> </w:t>
      </w:r>
      <w:r w:rsidRPr="003575C3">
        <w:rPr>
          <w:sz w:val="28"/>
          <w:szCs w:val="18"/>
        </w:rPr>
        <w:t>человека, разрабатываются в социологии и социальной психологии, этнопсихологии, истории психологии.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Ключом к пониманию развития личности в социогенезе является категория «социально-исторический образ жизни». Категория «социально-исторический образ жизни», как и связанные, с этой категорией представления о «социальной ситуации развития», во-первых, дает возмож</w:t>
      </w:r>
      <w:r w:rsidRPr="003575C3">
        <w:rPr>
          <w:sz w:val="28"/>
          <w:szCs w:val="22"/>
        </w:rPr>
        <w:softHyphen/>
        <w:t>ность снять оппозицию «личность - общество» и рассмотреть закономерности развития личности в социогенезе; во-вторых, провести анализ развития личности как бы на пересечении трех координат — координат исторического времени, социального пространства и индивидуального жизненного пути личности.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При характеристике социально-исторического образа жизни как типичного вида жизнедеятельности социальной группы и общества на определенном этапе их развития выделяются характерные черты категории «образ жизни», а также спектр проблем изучения личности в социогенезе.</w:t>
      </w:r>
    </w:p>
    <w:p w:rsidR="003575C3" w:rsidRPr="003575C3" w:rsidRDefault="003575C3" w:rsidP="003575C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left="0" w:firstLine="709"/>
        <w:jc w:val="both"/>
        <w:rPr>
          <w:sz w:val="28"/>
        </w:rPr>
      </w:pPr>
      <w:r w:rsidRPr="003575C3">
        <w:rPr>
          <w:sz w:val="28"/>
          <w:szCs w:val="22"/>
        </w:rPr>
        <w:t>Категория «социально-исторический образ жизни» выражает конкретно-исторический характер детерминации развития личности, неотъемлемость развития личности от эволюционирующей системы общества.</w:t>
      </w:r>
    </w:p>
    <w:p w:rsidR="003575C3" w:rsidRPr="003575C3" w:rsidRDefault="003575C3" w:rsidP="003575C3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left="0" w:firstLine="709"/>
        <w:jc w:val="both"/>
        <w:rPr>
          <w:sz w:val="28"/>
        </w:rPr>
      </w:pPr>
      <w:r w:rsidRPr="003575C3">
        <w:rPr>
          <w:sz w:val="28"/>
          <w:szCs w:val="22"/>
        </w:rPr>
        <w:t>Социально-исторический образ жизни представляет собой пространство выбора, объективно заданное по явившемуся на свет в том или ином обществе индивиду. Именно в этом смысле уже при появлении индивида в мире человека он становится членом общества, членом конкретной социальной группы в данном обществе, в котором ему «заданы» и принадлежность к данной группе, и экономические условия. Все эти социально-предметные особенности образа жизни выступают как источник развития личности, потенциальные возможности развития</w:t>
      </w:r>
      <w:r w:rsidRPr="003575C3">
        <w:rPr>
          <w:iCs/>
          <w:sz w:val="28"/>
          <w:szCs w:val="22"/>
        </w:rPr>
        <w:t xml:space="preserve"> </w:t>
      </w:r>
      <w:r w:rsidRPr="003575C3">
        <w:rPr>
          <w:sz w:val="28"/>
          <w:szCs w:val="22"/>
        </w:rPr>
        <w:t>личности по тому или иному жизненному пути, выбора ею различных видов деятельности.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Особенности социально-исторического образа жизни не автоматически сами по себе определяют развитие личности, а опосредствуются следующими моментами:</w:t>
      </w:r>
    </w:p>
    <w:p w:rsidR="003575C3" w:rsidRPr="003575C3" w:rsidRDefault="003575C3" w:rsidP="003575C3">
      <w:pPr>
        <w:widowControl w:val="0"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а)</w:t>
      </w:r>
      <w:r w:rsidRPr="003575C3">
        <w:rPr>
          <w:sz w:val="28"/>
          <w:szCs w:val="22"/>
        </w:rPr>
        <w:tab/>
        <w:t>отношением к типам жизнедеятельности, социальным ценностям, нормам участников совместной деятельности;</w:t>
      </w:r>
    </w:p>
    <w:p w:rsidR="003575C3" w:rsidRPr="003575C3" w:rsidRDefault="003575C3" w:rsidP="003575C3">
      <w:pPr>
        <w:widowControl w:val="0"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б)</w:t>
      </w:r>
      <w:r w:rsidRPr="003575C3">
        <w:rPr>
          <w:sz w:val="28"/>
          <w:szCs w:val="22"/>
        </w:rPr>
        <w:tab/>
        <w:t>оценкой, как участниками совместной деятельности, так и самой личностью ее индивидных свойств (задатков, темперамента и т.п.);</w:t>
      </w:r>
    </w:p>
    <w:p w:rsidR="003575C3" w:rsidRPr="003575C3" w:rsidRDefault="003575C3" w:rsidP="003575C3">
      <w:pPr>
        <w:widowControl w:val="0"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в)</w:t>
      </w:r>
      <w:r w:rsidRPr="003575C3">
        <w:rPr>
          <w:sz w:val="28"/>
          <w:szCs w:val="22"/>
        </w:rPr>
        <w:tab/>
        <w:t>мотивами и целями, ради которых живет данный конкретный человек.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Введение категории «социально-исторический образ жизни» приводит к постановке ряда проблем, разработка которых позволяет объемно увидеть закономерности развития личности в социогенезе.</w:t>
      </w:r>
    </w:p>
    <w:p w:rsidR="003575C3" w:rsidRPr="003575C3" w:rsidRDefault="003575C3" w:rsidP="00357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Первая из этих проблем касается изучения социогенетических предпосылок возникновения и развития личности в истории общества, на оси «исторического времени». Вторая проблема связана с изучением развития личности в разных культурах «социального пространства» данной эпохи, а также в разных больших и малых социальных группах данной культуры. Третья проблема связана с построением периодизации развития личности в социальных группах. В ходе этого направления исследований личности наибольшее внимание привлекают проблемы перехода от содействия в онтогенезе к самоконтролю поведения личности, о превращении «только знаемых» идеалов и ценностей образа жизни в смыслообразующие мотивы поведения личности. Эти вопросы удается решить на основе исследований механизмов социализации как интериоризации социальных норм в процессе совместной деятельности ребенка и со взрослыми, и со сверстниками.</w:t>
      </w:r>
    </w:p>
    <w:p w:rsidR="003575C3" w:rsidRPr="003575C3" w:rsidRDefault="003575C3" w:rsidP="003575C3">
      <w:pPr>
        <w:pStyle w:val="1"/>
        <w:ind w:firstLine="709"/>
      </w:pPr>
      <w:bookmarkStart w:id="8" w:name="_Toc210223158"/>
      <w:bookmarkStart w:id="9" w:name="_Toc210223187"/>
      <w:r>
        <w:rPr>
          <w:b w:val="0"/>
        </w:rPr>
        <w:br w:type="page"/>
      </w:r>
      <w:r w:rsidRPr="003575C3">
        <w:t>4.Персонологическая историко-эволюционная ориентация в психологии личности: человек как индивидуальность</w:t>
      </w:r>
      <w:bookmarkEnd w:id="8"/>
      <w:bookmarkEnd w:id="9"/>
    </w:p>
    <w:p w:rsidR="003575C3" w:rsidRPr="003575C3" w:rsidRDefault="003575C3" w:rsidP="003575C3">
      <w:pPr>
        <w:pStyle w:val="a5"/>
        <w:widowControl w:val="0"/>
        <w:ind w:firstLine="709"/>
        <w:jc w:val="center"/>
        <w:rPr>
          <w:b/>
          <w:szCs w:val="24"/>
        </w:rPr>
      </w:pPr>
    </w:p>
    <w:p w:rsidR="003575C3" w:rsidRPr="003575C3" w:rsidRDefault="003575C3" w:rsidP="003575C3">
      <w:pPr>
        <w:pStyle w:val="a5"/>
        <w:widowControl w:val="0"/>
        <w:ind w:firstLine="709"/>
        <w:rPr>
          <w:szCs w:val="24"/>
        </w:rPr>
      </w:pPr>
      <w:r w:rsidRPr="003575C3">
        <w:rPr>
          <w:szCs w:val="24"/>
        </w:rPr>
        <w:t xml:space="preserve">В центре внимания исследователей персонологической ориентации стоят проблемы активности, самосознания и творчества личности, формирования человеческого Я, борьбы мотивов, воспитания индивидуального характера и способностей, самореализации и личностного выбора, непрестанного поиска смысла жизни. Изучением всех этих проявлений занимается общая психология личности; разные аспекты этих проблем освещаются в психоанализе, индивидуальной психологии, аналитической и гуманистической психологии. </w:t>
      </w:r>
    </w:p>
    <w:p w:rsidR="003575C3" w:rsidRPr="003575C3" w:rsidRDefault="003575C3" w:rsidP="003575C3">
      <w:pPr>
        <w:widowControl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Жизненный путь личности - это путь становления ее индивидуальности (С.Л.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>Рубинштейн, Б.Г.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>Ананьев). Чтобы понять закономерности развития индивидуальности личности, полный противоречий процесс персоногенеза, необходимо проделать движение в направлении от личности к деятельности и увидеть личность еще в одной проекции — «личность как субъект выбора».</w:t>
      </w:r>
    </w:p>
    <w:p w:rsidR="003575C3" w:rsidRPr="003575C3" w:rsidRDefault="003575C3" w:rsidP="003575C3">
      <w:pPr>
        <w:widowControl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>Говоря о превращении личности на определенном этапе ее развития из «элемента», усваивающего в ходе его первоначального формирования нормы и ценности социальной культуры, то есть функционально-ролевые системные качества той или иной общности, в субъект социальной группы и класса, А.Н.</w:t>
      </w:r>
      <w:r>
        <w:rPr>
          <w:sz w:val="28"/>
          <w:szCs w:val="22"/>
        </w:rPr>
        <w:t xml:space="preserve"> </w:t>
      </w:r>
      <w:r w:rsidRPr="003575C3">
        <w:rPr>
          <w:sz w:val="28"/>
          <w:szCs w:val="22"/>
        </w:rPr>
        <w:t>Леонтьев подчеркивает, что на этом рубеже коренным образом изменяется «механизм» формирования личности. Чем более зрелой становится личность, чем более разветвленной становится система ее связей, реализуемых потоком деятельности в обществе, чем чаще сталкивается она с проблемой выбора между различными и порой весьма противоречивыми мо</w:t>
      </w:r>
      <w:r w:rsidRPr="003575C3">
        <w:rPr>
          <w:sz w:val="28"/>
          <w:szCs w:val="22"/>
        </w:rPr>
        <w:softHyphen/>
        <w:t>тивами, тем менее действенной становится привычная для психолога формула о личности как продукте прошлого опыта, тем утопичнее выглядят попытки вывести все поступки и действия человека, апеллируя исключительно к его биографии.</w:t>
      </w:r>
    </w:p>
    <w:p w:rsidR="003575C3" w:rsidRPr="003575C3" w:rsidRDefault="003575C3" w:rsidP="003575C3">
      <w:pPr>
        <w:widowControl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2"/>
        </w:rPr>
        <w:t xml:space="preserve">Дело заключается в том, что вследствие изменения механизма формирования личности прошлые события и собственные действия субъекта фактически перестают выступать для него как покоящиеся пласты его опыта. Они становятся предметом его отношений, его действий и потому меняют свой вклад в личность. </w:t>
      </w:r>
    </w:p>
    <w:p w:rsidR="003575C3" w:rsidRPr="003575C3" w:rsidRDefault="003575C3" w:rsidP="003575C3">
      <w:pPr>
        <w:widowControl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  <w:szCs w:val="23"/>
        </w:rPr>
        <w:t xml:space="preserve">Изучая человека как субъект выбора, исследуют то, как личность преобразует, творит действительность, в том числе и самое себя, вступая в </w:t>
      </w:r>
      <w:r w:rsidRPr="003575C3">
        <w:rPr>
          <w:sz w:val="28"/>
        </w:rPr>
        <w:t>активное отношение к своему опыту, к своим потенциальным мотивам, к своему характеру, способностям и к продуктам своей деятельности. При анализе человека как индивидуальности исследователи сталкиваются с такими проблемами психологии, как проблемы воли, характера, способностей и одаренности.</w:t>
      </w:r>
    </w:p>
    <w:p w:rsidR="003575C3" w:rsidRPr="003575C3" w:rsidRDefault="003575C3" w:rsidP="003575C3">
      <w:pPr>
        <w:pStyle w:val="1"/>
        <w:ind w:firstLine="709"/>
      </w:pPr>
      <w:bookmarkStart w:id="10" w:name="_Toc210223159"/>
      <w:bookmarkStart w:id="11" w:name="_Toc210223188"/>
      <w:r>
        <w:rPr>
          <w:b w:val="0"/>
        </w:rPr>
        <w:br w:type="page"/>
      </w:r>
      <w:r w:rsidRPr="003575C3">
        <w:t>ЗАКЛЮЧЕНИЕ</w:t>
      </w:r>
      <w:bookmarkEnd w:id="10"/>
      <w:bookmarkEnd w:id="11"/>
    </w:p>
    <w:p w:rsidR="003575C3" w:rsidRDefault="003575C3" w:rsidP="003575C3">
      <w:pPr>
        <w:pStyle w:val="a5"/>
        <w:widowControl w:val="0"/>
        <w:ind w:firstLine="709"/>
        <w:rPr>
          <w:szCs w:val="24"/>
        </w:rPr>
      </w:pPr>
    </w:p>
    <w:p w:rsidR="003575C3" w:rsidRPr="003575C3" w:rsidRDefault="003575C3" w:rsidP="003575C3">
      <w:pPr>
        <w:pStyle w:val="a5"/>
        <w:widowControl w:val="0"/>
        <w:ind w:firstLine="709"/>
        <w:rPr>
          <w:szCs w:val="24"/>
        </w:rPr>
      </w:pPr>
      <w:r w:rsidRPr="003575C3">
        <w:rPr>
          <w:szCs w:val="24"/>
        </w:rPr>
        <w:t>Развитие личности следует понимать как процесс формирования личности как социального качества индивида в результате его социализации и воспитания. Обладая природными анатомо-физиологическими предпосылками к становлению личности, в процессе социализации ребенок вступает во взаимодействие с окружающим миром, овладевая достижениями человечества. Формирующиеся в ходе этого процесса способности и функции воспроизводят в личности, исторически сформировавшиеся человеческие качества. Овладение действительностью у ребенка осуществляется в его деятельности при посредстве взрослых, тем самым процесс воспитания является ведущим в развитии его личности. Опираясь на то, чему ребенок уже научен, взрослые организуют его деятельность по овладению новыми сторонами действительности, новыми формами и особенностями поведения. Развитие личности осуществляется в деятельности, управляемой системой мотивов, присущих данной личности. Деятельностно-опосредствованный тип взаимоотношений, который складывается у человека с наиболее референтной группой (или лицом), является определяющим (ведущим) фактором развития личности, по мнению А.В.</w:t>
      </w:r>
      <w:r>
        <w:rPr>
          <w:szCs w:val="24"/>
        </w:rPr>
        <w:t xml:space="preserve"> </w:t>
      </w:r>
      <w:r w:rsidRPr="003575C3">
        <w:rPr>
          <w:szCs w:val="24"/>
        </w:rPr>
        <w:t xml:space="preserve">Петровского. В качестве предпосылки и результата развития личности выступают потребности. Движущей силой развития личности служит внутреннее противоречие между растущими потребностями и реальными возможностями их удовлетворения. Система межличностных отношений в группах порождает противоречие между потребностью индивида в персонализации и объективной заинтересованностью референтной группы принимать лишь те проявления его индивидуальности, которые соответствуют ценностям, задачам и нормам функционирования и развития этой общности. Это противоречие снимается в совместной деятельности. </w:t>
      </w:r>
    </w:p>
    <w:p w:rsidR="003575C3" w:rsidRPr="003575C3" w:rsidRDefault="003575C3" w:rsidP="003575C3">
      <w:pPr>
        <w:widowControl w:val="0"/>
        <w:spacing w:line="360" w:lineRule="auto"/>
        <w:ind w:firstLine="709"/>
        <w:jc w:val="both"/>
        <w:rPr>
          <w:sz w:val="28"/>
        </w:rPr>
      </w:pPr>
      <w:r w:rsidRPr="003575C3">
        <w:rPr>
          <w:sz w:val="28"/>
        </w:rPr>
        <w:t>Развитие личности может быть представлено как процесс вхождения человека в новую социальную среду  и интеграции в ней в результате этого процесса. В этом процессе индивид проходит три фазы: адаптацию, индивидуализацию (характеризуется нарастанием обострения противоречия между личностью и группой) и интеграцию. При нарушении этого процесса развитие личности искажается, возникают конфликты с общностями, уменьшается удовлетворенность личности взаимоотношениями и взаимодействием. При нормальном протекании этого процесса у личности формируются гуманистические качества, возникают и закрепляются различные психические и личностные новообразования, возникает устойчивая структура личности. Социальная ситуация развития, по Л.С.</w:t>
      </w:r>
      <w:r>
        <w:rPr>
          <w:sz w:val="28"/>
        </w:rPr>
        <w:t xml:space="preserve"> </w:t>
      </w:r>
      <w:r w:rsidRPr="003575C3">
        <w:rPr>
          <w:sz w:val="28"/>
        </w:rPr>
        <w:t xml:space="preserve">Выготскому), в которой происходит социальное развитие личности, динамична. Наряду с динамикой развития личности в пределах относительно стабильной  возрастной стадии развертывается динамика последовательного включения личности в различающиеся по уровню развития общности, каждая из которых доминирует в определенные возрастные периоды. Тип развития личности определяется типом группы, в которую она интегрирована. </w:t>
      </w:r>
    </w:p>
    <w:p w:rsidR="003575C3" w:rsidRPr="003575C3" w:rsidRDefault="003575C3" w:rsidP="003575C3">
      <w:pPr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18"/>
        </w:rPr>
        <w:br w:type="page"/>
      </w:r>
      <w:bookmarkStart w:id="12" w:name="_Toc210223160"/>
      <w:bookmarkStart w:id="13" w:name="_Toc210223189"/>
      <w:r w:rsidRPr="003575C3">
        <w:rPr>
          <w:b/>
          <w:sz w:val="28"/>
        </w:rPr>
        <w:t>СПИСОК ИСПОЛЬЗОВАННОЙ ЛИТЕРАТУРЫ</w:t>
      </w:r>
      <w:bookmarkEnd w:id="12"/>
      <w:bookmarkEnd w:id="13"/>
    </w:p>
    <w:p w:rsidR="003575C3" w:rsidRPr="003575C3" w:rsidRDefault="003575C3" w:rsidP="003575C3">
      <w:pPr>
        <w:widowControl w:val="0"/>
        <w:spacing w:line="360" w:lineRule="auto"/>
        <w:ind w:firstLine="709"/>
        <w:jc w:val="both"/>
        <w:rPr>
          <w:sz w:val="28"/>
        </w:rPr>
      </w:pPr>
    </w:p>
    <w:p w:rsidR="003575C3" w:rsidRPr="003575C3" w:rsidRDefault="003575C3" w:rsidP="003575C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3575C3">
        <w:rPr>
          <w:sz w:val="28"/>
          <w:szCs w:val="18"/>
        </w:rPr>
        <w:t xml:space="preserve">А.Г. Асмолов. Психология личности – Режим доступа: </w:t>
      </w:r>
      <w:r w:rsidRPr="003575C3">
        <w:rPr>
          <w:sz w:val="28"/>
          <w:szCs w:val="18"/>
          <w:lang w:val="en-US"/>
        </w:rPr>
        <w:t>www</w:t>
      </w:r>
      <w:r w:rsidRPr="003575C3">
        <w:rPr>
          <w:sz w:val="28"/>
          <w:szCs w:val="18"/>
        </w:rPr>
        <w:t>.</w:t>
      </w:r>
      <w:r w:rsidRPr="003575C3">
        <w:rPr>
          <w:sz w:val="28"/>
          <w:szCs w:val="18"/>
          <w:lang w:val="en-US"/>
        </w:rPr>
        <w:t>myword</w:t>
      </w:r>
      <w:r w:rsidRPr="003575C3">
        <w:rPr>
          <w:sz w:val="28"/>
          <w:szCs w:val="18"/>
        </w:rPr>
        <w:t>.</w:t>
      </w:r>
      <w:r w:rsidRPr="003575C3">
        <w:rPr>
          <w:sz w:val="28"/>
          <w:szCs w:val="18"/>
          <w:lang w:val="en-US"/>
        </w:rPr>
        <w:t>ru</w:t>
      </w:r>
      <w:r w:rsidRPr="003575C3">
        <w:rPr>
          <w:sz w:val="28"/>
          <w:szCs w:val="18"/>
        </w:rPr>
        <w:t>;</w:t>
      </w:r>
    </w:p>
    <w:p w:rsidR="003575C3" w:rsidRPr="003575C3" w:rsidRDefault="003575C3" w:rsidP="003575C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575C3">
        <w:rPr>
          <w:sz w:val="28"/>
        </w:rPr>
        <w:t>Горностай П., Титаренко Т. Психология личности: словарь-справочник. - К.,  2001;</w:t>
      </w:r>
    </w:p>
    <w:p w:rsidR="003575C3" w:rsidRPr="003575C3" w:rsidRDefault="003575C3" w:rsidP="003575C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3575C3">
        <w:rPr>
          <w:sz w:val="28"/>
        </w:rPr>
        <w:t xml:space="preserve">Талайко С.В. Психология личности. – Режим доступа: </w:t>
      </w:r>
      <w:r w:rsidRPr="003575C3">
        <w:rPr>
          <w:sz w:val="28"/>
          <w:szCs w:val="18"/>
          <w:lang w:val="en-US"/>
        </w:rPr>
        <w:t>www</w:t>
      </w:r>
      <w:r w:rsidRPr="003575C3">
        <w:rPr>
          <w:sz w:val="28"/>
          <w:szCs w:val="18"/>
        </w:rPr>
        <w:t>.</w:t>
      </w:r>
      <w:r w:rsidRPr="003575C3">
        <w:rPr>
          <w:sz w:val="28"/>
          <w:szCs w:val="18"/>
          <w:lang w:val="en-US"/>
        </w:rPr>
        <w:t>myword</w:t>
      </w:r>
      <w:r w:rsidRPr="003575C3">
        <w:rPr>
          <w:sz w:val="28"/>
          <w:szCs w:val="18"/>
        </w:rPr>
        <w:t>.</w:t>
      </w:r>
      <w:r w:rsidRPr="003575C3">
        <w:rPr>
          <w:sz w:val="28"/>
          <w:szCs w:val="18"/>
          <w:lang w:val="en-US"/>
        </w:rPr>
        <w:t>ru</w:t>
      </w:r>
      <w:r w:rsidRPr="003575C3">
        <w:rPr>
          <w:sz w:val="28"/>
          <w:szCs w:val="18"/>
        </w:rPr>
        <w:t>.</w:t>
      </w:r>
      <w:bookmarkStart w:id="14" w:name="_GoBack"/>
      <w:bookmarkEnd w:id="14"/>
    </w:p>
    <w:sectPr w:rsidR="003575C3" w:rsidRPr="003575C3" w:rsidSect="003575C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A7" w:rsidRDefault="00FB44A7" w:rsidP="009F207D">
      <w:r>
        <w:separator/>
      </w:r>
    </w:p>
  </w:endnote>
  <w:endnote w:type="continuationSeparator" w:id="0">
    <w:p w:rsidR="00FB44A7" w:rsidRDefault="00FB44A7" w:rsidP="009F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A7" w:rsidRDefault="00FB44A7" w:rsidP="009F207D">
      <w:r>
        <w:separator/>
      </w:r>
    </w:p>
  </w:footnote>
  <w:footnote w:type="continuationSeparator" w:id="0">
    <w:p w:rsidR="00FB44A7" w:rsidRDefault="00FB44A7" w:rsidP="009F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C3" w:rsidRDefault="003575C3">
    <w:pPr>
      <w:pStyle w:val="a7"/>
      <w:framePr w:wrap="around" w:vAnchor="text" w:hAnchor="margin" w:xAlign="right" w:y="1"/>
      <w:rPr>
        <w:rStyle w:val="a9"/>
      </w:rPr>
    </w:pPr>
  </w:p>
  <w:p w:rsidR="003575C3" w:rsidRDefault="003575C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C3" w:rsidRDefault="00751B8D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575C3" w:rsidRDefault="003575C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A6C9E"/>
    <w:multiLevelType w:val="hybridMultilevel"/>
    <w:tmpl w:val="20DC0A0E"/>
    <w:lvl w:ilvl="0" w:tplc="826AB4D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F10E2D"/>
    <w:multiLevelType w:val="hybridMultilevel"/>
    <w:tmpl w:val="ED080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1D45C7"/>
    <w:multiLevelType w:val="hybridMultilevel"/>
    <w:tmpl w:val="D586F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C3"/>
    <w:rsid w:val="003575C3"/>
    <w:rsid w:val="005C221E"/>
    <w:rsid w:val="00751B8D"/>
    <w:rsid w:val="009038EB"/>
    <w:rsid w:val="009F207D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92797C-F5CE-4D1E-B919-C6F1E012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auto"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both"/>
    </w:pPr>
    <w:rPr>
      <w:sz w:val="28"/>
      <w:szCs w:val="1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20"/>
      <w:jc w:val="both"/>
    </w:pPr>
    <w:rPr>
      <w:sz w:val="28"/>
      <w:szCs w:val="1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Title"/>
    <w:basedOn w:val="a"/>
    <w:link w:val="ab"/>
    <w:uiPriority w:val="10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olor w:val="000000"/>
      <w:sz w:val="28"/>
      <w:szCs w:val="1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semiHidden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1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Свободный художник</Company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admin</cp:lastModifiedBy>
  <cp:revision>2</cp:revision>
  <dcterms:created xsi:type="dcterms:W3CDTF">2014-03-05T00:15:00Z</dcterms:created>
  <dcterms:modified xsi:type="dcterms:W3CDTF">2014-03-05T00:15:00Z</dcterms:modified>
</cp:coreProperties>
</file>