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06" w:rsidRDefault="00FB4446" w:rsidP="00FB4446">
      <w:pPr>
        <w:pStyle w:val="3"/>
        <w:keepNext/>
        <w:ind w:firstLine="0"/>
        <w:jc w:val="center"/>
        <w:rPr>
          <w:b/>
          <w:kern w:val="16"/>
          <w:sz w:val="32"/>
          <w:szCs w:val="32"/>
        </w:rPr>
      </w:pPr>
      <w:r>
        <w:rPr>
          <w:b/>
          <w:kern w:val="16"/>
          <w:sz w:val="32"/>
          <w:szCs w:val="32"/>
        </w:rPr>
        <w:t>Содержание.</w:t>
      </w:r>
    </w:p>
    <w:p w:rsidR="00FB4446" w:rsidRDefault="00FB4446" w:rsidP="00FB4446">
      <w:pPr>
        <w:pStyle w:val="3"/>
        <w:keepNext/>
        <w:ind w:firstLine="0"/>
        <w:jc w:val="center"/>
        <w:rPr>
          <w:b/>
          <w:kern w:val="16"/>
          <w:sz w:val="32"/>
          <w:szCs w:val="32"/>
        </w:rPr>
      </w:pPr>
    </w:p>
    <w:p w:rsidR="00FB4446" w:rsidRDefault="00FB4446" w:rsidP="00FB4446">
      <w:pPr>
        <w:pStyle w:val="3"/>
        <w:keepNext/>
        <w:ind w:firstLine="0"/>
        <w:rPr>
          <w:kern w:val="16"/>
          <w:sz w:val="32"/>
          <w:szCs w:val="32"/>
        </w:rPr>
      </w:pPr>
    </w:p>
    <w:p w:rsidR="00FB4446" w:rsidRPr="00FB4446" w:rsidRDefault="00FB4446" w:rsidP="00FB4446">
      <w:pPr>
        <w:pStyle w:val="3"/>
        <w:keepNext/>
        <w:numPr>
          <w:ilvl w:val="0"/>
          <w:numId w:val="1"/>
        </w:numPr>
        <w:spacing w:line="360" w:lineRule="auto"/>
        <w:jc w:val="both"/>
        <w:rPr>
          <w:kern w:val="16"/>
          <w:szCs w:val="28"/>
        </w:rPr>
      </w:pPr>
      <w:r w:rsidRPr="00FB4446">
        <w:rPr>
          <w:kern w:val="16"/>
          <w:szCs w:val="28"/>
        </w:rPr>
        <w:t>Основные категории человеческого бытия: творчество, счастье, любовь, труд, вера, смерть.</w:t>
      </w:r>
    </w:p>
    <w:p w:rsidR="00FB4446" w:rsidRPr="00FB4446" w:rsidRDefault="00FB4446" w:rsidP="00FB4446">
      <w:pPr>
        <w:pStyle w:val="3"/>
        <w:keepNext/>
        <w:numPr>
          <w:ilvl w:val="0"/>
          <w:numId w:val="1"/>
        </w:numPr>
        <w:spacing w:line="360" w:lineRule="auto"/>
        <w:jc w:val="both"/>
        <w:rPr>
          <w:kern w:val="16"/>
          <w:szCs w:val="28"/>
        </w:rPr>
      </w:pPr>
      <w:r w:rsidRPr="00FB4446">
        <w:rPr>
          <w:kern w:val="16"/>
          <w:szCs w:val="28"/>
        </w:rPr>
        <w:t>Динамика общества и его развитие.</w:t>
      </w:r>
    </w:p>
    <w:p w:rsidR="00FB4446" w:rsidRPr="00FB4446" w:rsidRDefault="00FB4446" w:rsidP="00FB4446">
      <w:pPr>
        <w:pStyle w:val="3"/>
        <w:keepNext/>
        <w:spacing w:line="360" w:lineRule="auto"/>
        <w:ind w:firstLine="0"/>
        <w:rPr>
          <w:kern w:val="16"/>
          <w:sz w:val="32"/>
          <w:szCs w:val="32"/>
        </w:rPr>
      </w:pPr>
    </w:p>
    <w:p w:rsidR="00F85306" w:rsidRP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85306" w:rsidRDefault="00F85306" w:rsidP="00F85306">
      <w:pPr>
        <w:pStyle w:val="3"/>
        <w:keepNext/>
        <w:ind w:firstLine="0"/>
        <w:jc w:val="both"/>
        <w:rPr>
          <w:b/>
          <w:kern w:val="16"/>
          <w:sz w:val="32"/>
          <w:szCs w:val="32"/>
        </w:rPr>
      </w:pPr>
    </w:p>
    <w:p w:rsidR="00FB4446" w:rsidRDefault="00FB4446" w:rsidP="00FB4446">
      <w:pPr>
        <w:pStyle w:val="3"/>
        <w:keepNext/>
        <w:ind w:firstLine="0"/>
        <w:jc w:val="both"/>
        <w:rPr>
          <w:b/>
          <w:kern w:val="16"/>
          <w:sz w:val="32"/>
          <w:szCs w:val="32"/>
        </w:rPr>
      </w:pPr>
      <w:r>
        <w:rPr>
          <w:b/>
          <w:kern w:val="16"/>
          <w:sz w:val="32"/>
          <w:szCs w:val="32"/>
        </w:rPr>
        <w:t xml:space="preserve">  </w:t>
      </w:r>
    </w:p>
    <w:p w:rsidR="00221C40" w:rsidRPr="00221C40" w:rsidRDefault="00FB4446" w:rsidP="00FB4446">
      <w:pPr>
        <w:pStyle w:val="3"/>
        <w:keepNext/>
        <w:ind w:firstLine="0"/>
        <w:rPr>
          <w:b/>
          <w:kern w:val="16"/>
          <w:sz w:val="32"/>
          <w:szCs w:val="32"/>
        </w:rPr>
      </w:pPr>
      <w:r>
        <w:rPr>
          <w:b/>
          <w:kern w:val="16"/>
          <w:sz w:val="32"/>
          <w:szCs w:val="32"/>
        </w:rPr>
        <w:t xml:space="preserve">1. </w:t>
      </w:r>
      <w:r w:rsidR="00221C40" w:rsidRPr="00221C40">
        <w:rPr>
          <w:b/>
          <w:kern w:val="16"/>
          <w:sz w:val="32"/>
          <w:szCs w:val="32"/>
        </w:rPr>
        <w:t>Основные категории человеческого бытия: творчество, счастье, любовь, труд, вера, смерть.</w:t>
      </w:r>
    </w:p>
    <w:p w:rsidR="00287069" w:rsidRDefault="00287069">
      <w:pPr>
        <w:rPr>
          <w:b/>
          <w:sz w:val="32"/>
          <w:szCs w:val="32"/>
        </w:rPr>
      </w:pPr>
    </w:p>
    <w:p w:rsidR="00813EE9" w:rsidRDefault="00813EE9">
      <w:pPr>
        <w:rPr>
          <w:b/>
          <w:sz w:val="32"/>
          <w:szCs w:val="32"/>
        </w:rPr>
      </w:pPr>
    </w:p>
    <w:p w:rsidR="00813EE9" w:rsidRPr="00813EE9" w:rsidRDefault="00813EE9" w:rsidP="00813EE9">
      <w:pPr>
        <w:rPr>
          <w:b/>
          <w:sz w:val="28"/>
          <w:szCs w:val="28"/>
        </w:rPr>
      </w:pPr>
      <w:r w:rsidRPr="00813EE9">
        <w:rPr>
          <w:b/>
          <w:sz w:val="28"/>
          <w:szCs w:val="28"/>
        </w:rPr>
        <w:t>Творчество.</w:t>
      </w:r>
    </w:p>
    <w:p w:rsidR="00813EE9" w:rsidRDefault="00813EE9" w:rsidP="00813EE9">
      <w:pPr>
        <w:spacing w:line="360" w:lineRule="auto"/>
        <w:jc w:val="both"/>
        <w:rPr>
          <w:sz w:val="28"/>
          <w:szCs w:val="28"/>
        </w:rPr>
      </w:pPr>
    </w:p>
    <w:p w:rsidR="00813EE9" w:rsidRPr="00813EE9" w:rsidRDefault="0010138B" w:rsidP="00813EE9">
      <w:pPr>
        <w:spacing w:line="360" w:lineRule="auto"/>
        <w:jc w:val="both"/>
        <w:rPr>
          <w:sz w:val="28"/>
          <w:szCs w:val="28"/>
        </w:rPr>
      </w:pPr>
      <w:r>
        <w:rPr>
          <w:sz w:val="28"/>
          <w:szCs w:val="28"/>
        </w:rPr>
        <w:t xml:space="preserve">      </w:t>
      </w:r>
      <w:r w:rsidR="00813EE9" w:rsidRPr="00813EE9">
        <w:rPr>
          <w:sz w:val="28"/>
          <w:szCs w:val="28"/>
        </w:rPr>
        <w:t>Когда мы говорим о творчестве, то обычно имеем в виду великих людей: писателей, художников, ученых. Однако каждый человек занимается творчеством, когда пытается не просто механически выполнить свою работу, но и внести в нее что-то от себя, хоть в чем-то ее усовершенствовать. Везде, где цель деятельности рождается из глубины человеческого духа, имеет место творчество. Везде, где человек работает с любовью, вкусом и вдохновением, он становится мастером. Творчество, считал Н. Бердяев, выдает гениальную природу человека, каждый человек гениален, а соединение гениальности и таланта создает гения. Можно не быть гением, но быть гениальным. Гениальными могут быть любовь матери к ребенку, мучительные поиски смысла жизни и искание правды жизни.</w:t>
      </w:r>
    </w:p>
    <w:p w:rsidR="00813EE9" w:rsidRDefault="00813EE9">
      <w:pPr>
        <w:rPr>
          <w:b/>
          <w:sz w:val="32"/>
          <w:szCs w:val="32"/>
        </w:rPr>
      </w:pPr>
    </w:p>
    <w:p w:rsidR="00813EE9" w:rsidRPr="00813EE9" w:rsidRDefault="00813EE9">
      <w:pPr>
        <w:rPr>
          <w:b/>
          <w:sz w:val="28"/>
          <w:szCs w:val="28"/>
        </w:rPr>
      </w:pPr>
      <w:r w:rsidRPr="00813EE9">
        <w:rPr>
          <w:b/>
          <w:sz w:val="28"/>
          <w:szCs w:val="28"/>
        </w:rPr>
        <w:t>Счастье.</w:t>
      </w:r>
    </w:p>
    <w:p w:rsidR="00813EE9" w:rsidRDefault="00813EE9" w:rsidP="00813EE9">
      <w:pPr>
        <w:spacing w:line="360" w:lineRule="auto"/>
        <w:jc w:val="both"/>
        <w:rPr>
          <w:sz w:val="28"/>
          <w:szCs w:val="28"/>
        </w:rPr>
      </w:pPr>
      <w:r>
        <w:rPr>
          <w:sz w:val="28"/>
          <w:szCs w:val="28"/>
        </w:rPr>
        <w:t xml:space="preserve">       </w:t>
      </w:r>
    </w:p>
    <w:p w:rsidR="00813EE9" w:rsidRDefault="0010138B" w:rsidP="00813EE9">
      <w:pPr>
        <w:spacing w:line="360" w:lineRule="auto"/>
        <w:jc w:val="both"/>
        <w:rPr>
          <w:sz w:val="28"/>
          <w:szCs w:val="28"/>
        </w:rPr>
      </w:pPr>
      <w:r>
        <w:rPr>
          <w:sz w:val="28"/>
          <w:szCs w:val="28"/>
        </w:rPr>
        <w:t xml:space="preserve">     </w:t>
      </w:r>
      <w:r w:rsidR="00813EE9" w:rsidRPr="00813EE9">
        <w:rPr>
          <w:sz w:val="28"/>
          <w:szCs w:val="28"/>
        </w:rPr>
        <w:t xml:space="preserve">Никто, конечно, не знает точно, что такое счастье, и разные люди понимают его по-разному. Наиболее распространенная точка зрения подменяет счастье удовольствием. </w:t>
      </w:r>
    </w:p>
    <w:p w:rsidR="00813EE9" w:rsidRPr="00813EE9" w:rsidRDefault="00813EE9" w:rsidP="00813EE9">
      <w:pPr>
        <w:spacing w:line="360" w:lineRule="auto"/>
        <w:jc w:val="both"/>
        <w:rPr>
          <w:sz w:val="28"/>
          <w:szCs w:val="28"/>
        </w:rPr>
      </w:pPr>
      <w:r>
        <w:rPr>
          <w:sz w:val="28"/>
          <w:szCs w:val="28"/>
        </w:rPr>
        <w:t xml:space="preserve">       </w:t>
      </w:r>
      <w:r w:rsidRPr="00813EE9">
        <w:rPr>
          <w:sz w:val="28"/>
          <w:szCs w:val="28"/>
        </w:rPr>
        <w:t>Удовольствие - это имитация счастья. Самым крайним видом такого иллюзорного счастья является наркотическое опьянение: человек полностью отрешен от мира, полностью растворен в чистом удовольствии, он абсолютно счастлив и доволен, и больше ничего ему в данный момент не нужно. Правда, потом наступит очень тяжелое похмелье, человека ждут тяжкие страдания, но сейчас он об этом не думает.</w:t>
      </w:r>
    </w:p>
    <w:p w:rsidR="00813EE9" w:rsidRPr="00813EE9" w:rsidRDefault="00813EE9" w:rsidP="00813EE9">
      <w:pPr>
        <w:spacing w:line="360" w:lineRule="auto"/>
        <w:jc w:val="both"/>
        <w:rPr>
          <w:sz w:val="28"/>
          <w:szCs w:val="28"/>
        </w:rPr>
      </w:pPr>
    </w:p>
    <w:p w:rsidR="00813EE9" w:rsidRDefault="00813EE9" w:rsidP="00813EE9">
      <w:pPr>
        <w:spacing w:line="360" w:lineRule="auto"/>
        <w:jc w:val="both"/>
        <w:rPr>
          <w:sz w:val="28"/>
          <w:szCs w:val="28"/>
        </w:rPr>
      </w:pPr>
      <w:r>
        <w:rPr>
          <w:sz w:val="28"/>
          <w:szCs w:val="28"/>
        </w:rPr>
        <w:t xml:space="preserve">       </w:t>
      </w:r>
      <w:r w:rsidRPr="00813EE9">
        <w:rPr>
          <w:sz w:val="28"/>
          <w:szCs w:val="28"/>
        </w:rPr>
        <w:t xml:space="preserve">Многие отождествляют счастье с полным удовлетворением своих потребностей: у них все есть, они богато живут, им легко доступны физические и духовные удовольствия - что еще надо для счастья? Есть старая древнегреческая легенда, в которой повествуется, как богатый царь Крез спросил мудреца Солона, видел ли когда-нибудь Солон счастливого человека. На что Солон ответил, что никогда не видел и вообще видеть счастливого человека нельзя. "Но ведь я перед тобой, - возмутился Крез, - самый счастливый, потому что я самый богатый". Но Солон ответил, что об этом еще рано судить, так как Крез еще жив. Действительно, вскоре на Креза напали враги, разгромили и разграбили его государство и убили его самого. </w:t>
      </w:r>
      <w:r>
        <w:rPr>
          <w:sz w:val="28"/>
          <w:szCs w:val="28"/>
        </w:rPr>
        <w:t xml:space="preserve">       </w:t>
      </w:r>
    </w:p>
    <w:p w:rsidR="00813EE9" w:rsidRDefault="00813EE9" w:rsidP="00813EE9">
      <w:pPr>
        <w:spacing w:line="360" w:lineRule="auto"/>
        <w:jc w:val="both"/>
        <w:rPr>
          <w:sz w:val="28"/>
          <w:szCs w:val="28"/>
        </w:rPr>
      </w:pPr>
    </w:p>
    <w:p w:rsidR="00813EE9" w:rsidRDefault="00813EE9" w:rsidP="00813EE9">
      <w:pPr>
        <w:spacing w:line="360" w:lineRule="auto"/>
        <w:jc w:val="both"/>
        <w:rPr>
          <w:sz w:val="28"/>
          <w:szCs w:val="28"/>
        </w:rPr>
      </w:pPr>
      <w:r>
        <w:rPr>
          <w:sz w:val="28"/>
          <w:szCs w:val="28"/>
        </w:rPr>
        <w:t xml:space="preserve">      </w:t>
      </w:r>
      <w:r w:rsidRPr="00813EE9">
        <w:rPr>
          <w:sz w:val="28"/>
          <w:szCs w:val="28"/>
        </w:rPr>
        <w:t>Греки считали, что лишь смерть придает жизни законченный вид. Жизнь должна завершиться, и тогда можно ответить, счастлив ли человек. А пока она продолжается, сказать этого нельзя.</w:t>
      </w:r>
    </w:p>
    <w:p w:rsidR="00813EE9" w:rsidRDefault="00813EE9" w:rsidP="00813EE9">
      <w:pPr>
        <w:spacing w:line="360" w:lineRule="auto"/>
        <w:jc w:val="both"/>
        <w:rPr>
          <w:sz w:val="28"/>
          <w:szCs w:val="28"/>
        </w:rPr>
      </w:pPr>
    </w:p>
    <w:p w:rsidR="00813EE9" w:rsidRPr="00813EE9" w:rsidRDefault="00813EE9" w:rsidP="00813EE9">
      <w:pPr>
        <w:spacing w:line="360" w:lineRule="auto"/>
        <w:jc w:val="both"/>
        <w:rPr>
          <w:sz w:val="28"/>
          <w:szCs w:val="28"/>
        </w:rPr>
      </w:pPr>
      <w:r w:rsidRPr="00813EE9">
        <w:rPr>
          <w:b/>
          <w:sz w:val="28"/>
          <w:szCs w:val="28"/>
        </w:rPr>
        <w:t xml:space="preserve">    </w:t>
      </w:r>
      <w:r w:rsidR="0010138B">
        <w:rPr>
          <w:sz w:val="28"/>
          <w:szCs w:val="28"/>
        </w:rPr>
        <w:t>Получается что</w:t>
      </w:r>
      <w:r w:rsidRPr="00813EE9">
        <w:rPr>
          <w:b/>
          <w:sz w:val="28"/>
          <w:szCs w:val="28"/>
        </w:rPr>
        <w:t xml:space="preserve">  Счастье</w:t>
      </w:r>
      <w:r w:rsidRPr="00813EE9">
        <w:rPr>
          <w:sz w:val="28"/>
          <w:szCs w:val="28"/>
        </w:rPr>
        <w:t xml:space="preserve"> - это внутренняя умиротворенность, когда вместо страха и забот</w:t>
      </w:r>
      <w:r w:rsidR="0010138B">
        <w:rPr>
          <w:sz w:val="28"/>
          <w:szCs w:val="28"/>
        </w:rPr>
        <w:t>,</w:t>
      </w:r>
      <w:r w:rsidRPr="00813EE9">
        <w:rPr>
          <w:sz w:val="28"/>
          <w:szCs w:val="28"/>
        </w:rPr>
        <w:t xml:space="preserve"> жизнь проникнута пониманием святости каждой прожитой минуты, святости и красоты окружающего мира, которые отражаются в его душе.</w:t>
      </w:r>
    </w:p>
    <w:p w:rsidR="00813EE9" w:rsidRDefault="00813EE9">
      <w:pPr>
        <w:rPr>
          <w:b/>
          <w:sz w:val="32"/>
          <w:szCs w:val="32"/>
        </w:rPr>
      </w:pPr>
    </w:p>
    <w:p w:rsidR="00813EE9" w:rsidRDefault="00813EE9">
      <w:pPr>
        <w:rPr>
          <w:b/>
          <w:sz w:val="32"/>
          <w:szCs w:val="32"/>
        </w:rPr>
      </w:pPr>
    </w:p>
    <w:p w:rsidR="00813EE9" w:rsidRDefault="00813EE9">
      <w:pPr>
        <w:rPr>
          <w:b/>
          <w:sz w:val="32"/>
          <w:szCs w:val="32"/>
        </w:rPr>
      </w:pPr>
    </w:p>
    <w:p w:rsidR="00BD1738" w:rsidRPr="00084DD2" w:rsidRDefault="00BD1738" w:rsidP="00BD1738">
      <w:pPr>
        <w:spacing w:line="360" w:lineRule="auto"/>
        <w:ind w:firstLine="709"/>
        <w:jc w:val="both"/>
        <w:rPr>
          <w:sz w:val="28"/>
          <w:szCs w:val="28"/>
        </w:rPr>
      </w:pPr>
      <w:r w:rsidRPr="00BD1738">
        <w:rPr>
          <w:b/>
          <w:sz w:val="28"/>
          <w:szCs w:val="28"/>
        </w:rPr>
        <w:t xml:space="preserve">Любовь </w:t>
      </w:r>
      <w:r w:rsidRPr="00084DD2">
        <w:rPr>
          <w:sz w:val="28"/>
          <w:szCs w:val="28"/>
        </w:rPr>
        <w:t>– самый верный свидетель сущест</w:t>
      </w:r>
      <w:r w:rsidR="0010138B">
        <w:rPr>
          <w:sz w:val="28"/>
          <w:szCs w:val="28"/>
        </w:rPr>
        <w:t>во</w:t>
      </w:r>
      <w:r w:rsidRPr="00084DD2">
        <w:rPr>
          <w:sz w:val="28"/>
          <w:szCs w:val="28"/>
        </w:rPr>
        <w:t>вания. Только находясь в состоянии любви,</w:t>
      </w:r>
      <w:r>
        <w:rPr>
          <w:sz w:val="28"/>
          <w:szCs w:val="28"/>
        </w:rPr>
        <w:t xml:space="preserve"> </w:t>
      </w:r>
      <w:r w:rsidRPr="00084DD2">
        <w:rPr>
          <w:sz w:val="28"/>
          <w:szCs w:val="28"/>
        </w:rPr>
        <w:t xml:space="preserve">человек чувствует, что действительно живет, а не через него что-то живется, которое случается помимо его воли или желания. </w:t>
      </w:r>
    </w:p>
    <w:p w:rsidR="00BD1738" w:rsidRPr="00084DD2" w:rsidRDefault="00BD1738" w:rsidP="00BD1738">
      <w:pPr>
        <w:spacing w:line="360" w:lineRule="auto"/>
        <w:ind w:firstLine="709"/>
        <w:jc w:val="both"/>
        <w:rPr>
          <w:sz w:val="28"/>
          <w:szCs w:val="28"/>
        </w:rPr>
      </w:pPr>
      <w:r w:rsidRPr="00084DD2">
        <w:rPr>
          <w:sz w:val="28"/>
          <w:szCs w:val="28"/>
        </w:rPr>
        <w:t xml:space="preserve">С точки зрения философии то, что человек кого-нибудь любит, объясняется не предметом любви, а человеческой способностью любить. Другие причинами нельзя объяснить возникновение любви. </w:t>
      </w:r>
    </w:p>
    <w:p w:rsidR="00BD1738" w:rsidRPr="00084DD2" w:rsidRDefault="00BD1738" w:rsidP="00BD1738">
      <w:pPr>
        <w:spacing w:line="360" w:lineRule="auto"/>
        <w:ind w:firstLine="709"/>
        <w:jc w:val="both"/>
        <w:rPr>
          <w:sz w:val="28"/>
          <w:szCs w:val="28"/>
        </w:rPr>
      </w:pPr>
      <w:r w:rsidRPr="00084DD2">
        <w:rPr>
          <w:sz w:val="28"/>
          <w:szCs w:val="28"/>
        </w:rPr>
        <w:t xml:space="preserve">Любят не за что-то, любят, потому что любят. </w:t>
      </w:r>
    </w:p>
    <w:p w:rsidR="00BD1738" w:rsidRPr="00084DD2" w:rsidRDefault="00BD1738" w:rsidP="00BD1738">
      <w:pPr>
        <w:spacing w:line="360" w:lineRule="auto"/>
        <w:ind w:firstLine="709"/>
        <w:jc w:val="both"/>
        <w:rPr>
          <w:sz w:val="28"/>
          <w:szCs w:val="28"/>
        </w:rPr>
      </w:pPr>
      <w:r w:rsidRPr="00084DD2">
        <w:rPr>
          <w:sz w:val="28"/>
          <w:szCs w:val="28"/>
        </w:rPr>
        <w:t xml:space="preserve">Для любви нет причин, как нет причин для добрых поступков, нет причин для существования совести. А когда находят, то ни любви, ни совести нет. Человек делает добро, поступает по совести, не потому что преследует какую-то конкретную цель, а потому что он добр, совестлив и не может жить иначе. Человек любит потому, что не может не любить, даже когда обнаруживает, что его любимый человек не обладает особыми достоинствами. Любящий видит в любимом, то чего не видят окружающие. Любовь не возможно проследить различными тестами, исследованиями, опросами, любовь – это чувство, которое дано нам свыше, это дар Бога. Человек который не любит не полноценный человек, он не видит всей красоты мира, природы, людей, общества. Когда человек любит ему открываются новые краски мира, сияния. </w:t>
      </w:r>
    </w:p>
    <w:p w:rsidR="00BD1738" w:rsidRPr="00084DD2" w:rsidRDefault="00BD1738" w:rsidP="00BD1738">
      <w:pPr>
        <w:spacing w:line="360" w:lineRule="auto"/>
        <w:ind w:firstLine="709"/>
        <w:jc w:val="both"/>
        <w:rPr>
          <w:sz w:val="28"/>
          <w:szCs w:val="28"/>
        </w:rPr>
      </w:pPr>
      <w:r w:rsidRPr="00084DD2">
        <w:rPr>
          <w:sz w:val="28"/>
          <w:szCs w:val="28"/>
        </w:rPr>
        <w:t xml:space="preserve">Часто мы слышим, и даже сталкиваемся с такими жестокими словами: «За что ты его/её полюбил/а?» На этот вопрос нельзя ответить словами, тот человек кто спрашивал, должен сам любить, ибо любящий человек не спросит такого. В любимом человеке мы видим божественную красоту. У не которых людей этой красоты нет, не потому что они родились такими, нет, человек рождается чистым и в ребенке уже присутствует божественная красота. Но в дальнейшем мы можем потерять эту красоту, на более «существенное» и материальное – деньги. Любовь в своей основе есть религиозное восприятие человека, видение в нем божественного начала. </w:t>
      </w:r>
    </w:p>
    <w:p w:rsidR="00BD1738" w:rsidRPr="00084DD2" w:rsidRDefault="00BD1738" w:rsidP="00BD1738">
      <w:pPr>
        <w:spacing w:line="360" w:lineRule="auto"/>
        <w:ind w:firstLine="709"/>
        <w:jc w:val="both"/>
        <w:rPr>
          <w:sz w:val="28"/>
          <w:szCs w:val="28"/>
        </w:rPr>
      </w:pPr>
      <w:r w:rsidRPr="00084DD2">
        <w:rPr>
          <w:sz w:val="28"/>
          <w:szCs w:val="28"/>
        </w:rPr>
        <w:t xml:space="preserve">Человек без любви – жалкое, неполноценное существо, не постигающее смысла своего существования. </w:t>
      </w:r>
      <w:r w:rsidRPr="00084DD2">
        <w:rPr>
          <w:b/>
          <w:sz w:val="28"/>
          <w:szCs w:val="28"/>
        </w:rPr>
        <w:t>Любить – значит жить.</w:t>
      </w:r>
      <w:r>
        <w:rPr>
          <w:sz w:val="28"/>
          <w:szCs w:val="28"/>
        </w:rPr>
        <w:t xml:space="preserve"> </w:t>
      </w:r>
    </w:p>
    <w:p w:rsidR="00BD1738" w:rsidRDefault="00BD1738" w:rsidP="00BD1738">
      <w:pPr>
        <w:spacing w:line="360" w:lineRule="auto"/>
        <w:ind w:firstLine="709"/>
        <w:jc w:val="both"/>
        <w:rPr>
          <w:b/>
          <w:sz w:val="28"/>
          <w:szCs w:val="28"/>
        </w:rPr>
      </w:pPr>
    </w:p>
    <w:p w:rsidR="00BD49F1" w:rsidRPr="00BD49F1" w:rsidRDefault="00BD49F1" w:rsidP="00BD49F1">
      <w:pPr>
        <w:spacing w:line="360" w:lineRule="auto"/>
        <w:ind w:firstLine="709"/>
        <w:rPr>
          <w:sz w:val="28"/>
          <w:szCs w:val="28"/>
        </w:rPr>
      </w:pPr>
      <w:r w:rsidRPr="00BD49F1">
        <w:rPr>
          <w:b/>
          <w:sz w:val="28"/>
          <w:szCs w:val="28"/>
        </w:rPr>
        <w:t>Труд</w:t>
      </w:r>
      <w:r w:rsidRPr="00BD49F1">
        <w:rPr>
          <w:sz w:val="28"/>
          <w:szCs w:val="28"/>
        </w:rPr>
        <w:t xml:space="preserve"> - это основная форма человеческой жизнедеятельности, условие существования человека. Поэтому труд не может рассматриваться лишь в контексте собственно экономических учений, например трудовой теории стоимости. Нужно принимать во внимание и другие - ценностно-этические, религиозные и философские - представления о труде.</w:t>
      </w:r>
    </w:p>
    <w:p w:rsidR="00BD49F1" w:rsidRPr="00BD49F1" w:rsidRDefault="00BD49F1" w:rsidP="00BD49F1">
      <w:pPr>
        <w:spacing w:line="360" w:lineRule="auto"/>
        <w:rPr>
          <w:sz w:val="28"/>
          <w:szCs w:val="28"/>
        </w:rPr>
      </w:pPr>
    </w:p>
    <w:p w:rsidR="00BD49F1" w:rsidRDefault="00BD49F1" w:rsidP="00BD49F1">
      <w:pPr>
        <w:spacing w:line="360" w:lineRule="auto"/>
        <w:ind w:firstLine="709"/>
        <w:rPr>
          <w:sz w:val="28"/>
          <w:szCs w:val="28"/>
        </w:rPr>
      </w:pPr>
      <w:r w:rsidRPr="00BD49F1">
        <w:rPr>
          <w:sz w:val="28"/>
          <w:szCs w:val="28"/>
        </w:rPr>
        <w:t>Труд как мука. В рамках античного мировоззрения простой хозяйственный труд представлялся занятием, недостойным свободных людей. Труд был занятием низким, уделом рабов и вольноотпущенников. Доблесть в глазах членов античного общества состояла не в труде, а в созерцании, благородной праздности. Труд физический рассматривался как тягость, как мука.</w:t>
      </w:r>
    </w:p>
    <w:p w:rsidR="00BD49F1" w:rsidRPr="00BD49F1" w:rsidRDefault="00BD49F1" w:rsidP="00BD49F1">
      <w:pPr>
        <w:spacing w:line="360" w:lineRule="auto"/>
        <w:ind w:firstLine="709"/>
        <w:rPr>
          <w:sz w:val="28"/>
          <w:szCs w:val="28"/>
        </w:rPr>
      </w:pPr>
      <w:r w:rsidRPr="00BD49F1">
        <w:rPr>
          <w:sz w:val="28"/>
          <w:szCs w:val="28"/>
        </w:rPr>
        <w:t xml:space="preserve"> Свободный гражданин античного общества - это политик, воин, участник или зритель спортивных состязаний, посетитель дружеских пиров, театра или, если он настроен более созерцательно, философских школ. Лишь для земледельческого труда делалось некоторое исключение, что определялось самим характером античного хозяйства, которое держалось, в конечном счете, на аграрном производстве. Вместе с тем на закате античности, в древнем Риме, даже этот жизненный корень был подрублен. Люмпены, простолюдины требовали не возможностей для продуктивного труда, но "хлеба и зрелищ". Говоря современным языком, античное общество не выработало позитивной трудовой этики. Труд воспринимался как наказание. Вероятно, только в такой культуре возможен образ Сизифа.</w:t>
      </w:r>
    </w:p>
    <w:p w:rsidR="00BD49F1" w:rsidRPr="00BD49F1" w:rsidRDefault="00BD49F1" w:rsidP="00BD49F1">
      <w:pPr>
        <w:spacing w:line="360" w:lineRule="auto"/>
        <w:ind w:firstLine="709"/>
        <w:jc w:val="both"/>
        <w:rPr>
          <w:sz w:val="28"/>
          <w:szCs w:val="28"/>
        </w:rPr>
      </w:pPr>
    </w:p>
    <w:p w:rsidR="00BD49F1" w:rsidRPr="00BD49F1" w:rsidRDefault="00BD49F1" w:rsidP="00BD49F1">
      <w:pPr>
        <w:spacing w:line="360" w:lineRule="auto"/>
        <w:ind w:firstLine="709"/>
        <w:jc w:val="both"/>
        <w:rPr>
          <w:sz w:val="28"/>
          <w:szCs w:val="28"/>
        </w:rPr>
      </w:pPr>
      <w:r w:rsidRPr="00BD49F1">
        <w:rPr>
          <w:sz w:val="28"/>
          <w:szCs w:val="28"/>
        </w:rPr>
        <w:t xml:space="preserve"> Теология труда. Христианство решительно изменило это негативное отношение к труду, свойственное</w:t>
      </w:r>
      <w:r>
        <w:rPr>
          <w:sz w:val="28"/>
          <w:szCs w:val="28"/>
        </w:rPr>
        <w:t xml:space="preserve"> языческой античной культуре</w:t>
      </w:r>
      <w:r w:rsidRPr="00BD49F1">
        <w:rPr>
          <w:sz w:val="28"/>
          <w:szCs w:val="28"/>
        </w:rPr>
        <w:t>. Труд стал пониматься как позитивная ценность, как богоугодное дело. Средневековую цивилизацию многие историки культуры трактуют как цивилизацию труда. В самих исходных постулатах христианства нетрудно обнаружить истоки положительной оценки труда. "В поте лица ешь хлеб свой" - говорится в Евангелии. Апостол Павел учил: "Если кто не хочет трудиться, тот и не ешь".</w:t>
      </w:r>
    </w:p>
    <w:p w:rsidR="00BD49F1" w:rsidRDefault="00BD49F1" w:rsidP="00BD1738">
      <w:pPr>
        <w:spacing w:line="360" w:lineRule="auto"/>
        <w:ind w:firstLine="709"/>
        <w:jc w:val="both"/>
        <w:rPr>
          <w:b/>
          <w:sz w:val="28"/>
          <w:szCs w:val="28"/>
        </w:rPr>
      </w:pPr>
    </w:p>
    <w:p w:rsidR="00BD1738" w:rsidRPr="00084DD2" w:rsidRDefault="00BD1738" w:rsidP="00BD1738">
      <w:pPr>
        <w:spacing w:line="360" w:lineRule="auto"/>
        <w:ind w:firstLine="709"/>
        <w:jc w:val="both"/>
        <w:rPr>
          <w:sz w:val="28"/>
          <w:szCs w:val="28"/>
        </w:rPr>
      </w:pPr>
      <w:r w:rsidRPr="00BD1738">
        <w:rPr>
          <w:b/>
          <w:sz w:val="28"/>
          <w:szCs w:val="28"/>
        </w:rPr>
        <w:t>Вера.</w:t>
      </w:r>
      <w:r w:rsidRPr="00084DD2">
        <w:rPr>
          <w:sz w:val="28"/>
          <w:szCs w:val="28"/>
        </w:rPr>
        <w:t xml:space="preserve"> Религиозная вера – это возможность сверхчувственного опыта. Но для очень большого числа людей такой опыт – пустой звук. И даже люди, которым он доступен, часто не улавливают присущего ему сверхчувственного характера. Можно наслаждаться красотой и при этом воображать, то красота исчерпывается приятными эмоциями. Можно верить в Бога, но сомневаться, но сомневаться в религиозном опыте, считать его иллюзией. </w:t>
      </w:r>
    </w:p>
    <w:p w:rsidR="00BD1738" w:rsidRPr="00084DD2" w:rsidRDefault="00BD1738" w:rsidP="00BD1738">
      <w:pPr>
        <w:spacing w:line="360" w:lineRule="auto"/>
        <w:ind w:firstLine="709"/>
        <w:jc w:val="both"/>
        <w:rPr>
          <w:sz w:val="28"/>
          <w:szCs w:val="28"/>
        </w:rPr>
      </w:pPr>
      <w:r w:rsidRPr="00084DD2">
        <w:rPr>
          <w:sz w:val="28"/>
          <w:szCs w:val="28"/>
        </w:rPr>
        <w:t xml:space="preserve">Вера, считал Франк, есть воля открывать душу навстречу истине, прислушиваться к тихому, не всегда различимому «голосу Божию». Это воля заставляет нас пристально вглядываться в ту незримую и в этом смысле темную глубь нашей души, где «тлеет» искорка, и в этой искорке увидеть </w:t>
      </w:r>
      <w:r w:rsidRPr="00084DD2">
        <w:rPr>
          <w:sz w:val="28"/>
          <w:szCs w:val="28"/>
          <w:lang w:val="en-US"/>
        </w:rPr>
        <w:t>ke</w:t>
      </w:r>
      <w:r w:rsidRPr="00084DD2">
        <w:rPr>
          <w:sz w:val="28"/>
          <w:szCs w:val="28"/>
        </w:rPr>
        <w:t xml:space="preserve">? исходящего из самого солнца духовного бытия. </w:t>
      </w:r>
    </w:p>
    <w:p w:rsidR="00BD1738" w:rsidRPr="00084DD2" w:rsidRDefault="00BD1738" w:rsidP="00BD1738">
      <w:pPr>
        <w:spacing w:line="360" w:lineRule="auto"/>
        <w:ind w:firstLine="709"/>
        <w:jc w:val="both"/>
        <w:rPr>
          <w:sz w:val="28"/>
          <w:szCs w:val="28"/>
        </w:rPr>
      </w:pPr>
      <w:r w:rsidRPr="00084DD2">
        <w:rPr>
          <w:sz w:val="28"/>
          <w:szCs w:val="28"/>
        </w:rPr>
        <w:t xml:space="preserve">Вера в своем первичном существовании есть не мысль, не убеждение в существовании трансцендентного личного бога как такового, а некое внутреннее состояние духа, живая полнота сердца, подобная свободной радостной игре сил в душе ребенка. И это состояние духа определенно чувством нашей неразрывной связи с родственной нам божественной стихией бесконечной любви, с неисчерпаемой сокровищницей добра, покоя , блаженства, святости. </w:t>
      </w:r>
    </w:p>
    <w:p w:rsidR="00BD1738" w:rsidRPr="00084DD2" w:rsidRDefault="00BD1738" w:rsidP="00BD1738">
      <w:pPr>
        <w:spacing w:line="360" w:lineRule="auto"/>
        <w:ind w:firstLine="709"/>
        <w:jc w:val="both"/>
        <w:rPr>
          <w:sz w:val="28"/>
          <w:szCs w:val="28"/>
        </w:rPr>
      </w:pPr>
      <w:r w:rsidRPr="00084DD2">
        <w:rPr>
          <w:sz w:val="28"/>
          <w:szCs w:val="28"/>
        </w:rPr>
        <w:t>Таким образом, жить</w:t>
      </w:r>
      <w:r>
        <w:rPr>
          <w:sz w:val="28"/>
          <w:szCs w:val="28"/>
        </w:rPr>
        <w:t xml:space="preserve"> </w:t>
      </w:r>
      <w:r w:rsidRPr="00084DD2">
        <w:rPr>
          <w:sz w:val="28"/>
          <w:szCs w:val="28"/>
        </w:rPr>
        <w:t>в вере – значит жить в постоянном напряжении всех своих сил, целиком жить в настоящем, жить сердцем, для которого любой предмет, любая внешняя данность открывается в ее несказанности, значительности, таинственной глубине. Вера – это горение сердца, зажженного силой, которая по своей значительности и ценности с очевидностью воспринимается как нечто высшее и большее, чем сам человек. Вера не есть, ни идея, ни система идей.</w:t>
      </w:r>
      <w:r>
        <w:rPr>
          <w:sz w:val="28"/>
          <w:szCs w:val="28"/>
        </w:rPr>
        <w:t xml:space="preserve"> </w:t>
      </w:r>
      <w:r w:rsidRPr="00084DD2">
        <w:rPr>
          <w:sz w:val="28"/>
          <w:szCs w:val="28"/>
        </w:rPr>
        <w:t xml:space="preserve">Она есть жизнь и источник жизни, самосознание, которое само испытывается и действует как живая и животворящая сила. </w:t>
      </w:r>
    </w:p>
    <w:p w:rsidR="00221C40" w:rsidRDefault="00221C40">
      <w:pPr>
        <w:rPr>
          <w:sz w:val="28"/>
          <w:szCs w:val="28"/>
        </w:rPr>
      </w:pPr>
    </w:p>
    <w:p w:rsidR="00BD1738" w:rsidRPr="00BD1738" w:rsidRDefault="00BD1738" w:rsidP="00BD1738">
      <w:pPr>
        <w:spacing w:line="360" w:lineRule="auto"/>
        <w:rPr>
          <w:sz w:val="28"/>
          <w:szCs w:val="28"/>
        </w:rPr>
      </w:pPr>
      <w:r w:rsidRPr="00BD1738">
        <w:rPr>
          <w:b/>
          <w:sz w:val="28"/>
          <w:szCs w:val="28"/>
        </w:rPr>
        <w:t xml:space="preserve">     Смерть</w:t>
      </w:r>
      <w:r w:rsidRPr="00BD1738">
        <w:rPr>
          <w:sz w:val="28"/>
          <w:szCs w:val="28"/>
        </w:rPr>
        <w:t xml:space="preserve"> - важнейший фактор человеческого существования. Только вглядываясь в лицо смерти, мы начинаем любить жизнь. Если бы не было смерти, жизнь была бы бессмысленна. В древнегреческой мифологии самое страшное наказание, к которому боги могли приговорить человека - это бессмертие. Что может быть страшнее бессмертия, хотя в тысячах книг, романов, трактатов бессмертие преподносилось как главная мечта человечества. Представьте себе, что вы бессмертны: уже умерли все ваши родственники и друзья, дети и дети ваших детей, а вы все живете и живете, абсолютно одиноким и заброшенным в чужые, </w:t>
      </w:r>
      <w:r>
        <w:rPr>
          <w:sz w:val="28"/>
          <w:szCs w:val="28"/>
        </w:rPr>
        <w:t>непонятные вам время и культуру.</w:t>
      </w:r>
    </w:p>
    <w:p w:rsidR="00BD1738" w:rsidRPr="00BD1738" w:rsidRDefault="00BD1738" w:rsidP="00BD1738">
      <w:pPr>
        <w:spacing w:line="360" w:lineRule="auto"/>
        <w:rPr>
          <w:sz w:val="28"/>
          <w:szCs w:val="28"/>
        </w:rPr>
      </w:pPr>
      <w:r>
        <w:rPr>
          <w:sz w:val="28"/>
          <w:szCs w:val="28"/>
        </w:rPr>
        <w:t xml:space="preserve">      </w:t>
      </w:r>
      <w:r w:rsidRPr="00BD1738">
        <w:rPr>
          <w:sz w:val="28"/>
          <w:szCs w:val="28"/>
        </w:rPr>
        <w:t>В каждой культуре свое специфическое отношение к смерти. В Индии, как в древности, так и в наше время, умершего человека сжигают на костре, прах развеивают по ветру и от него ничего не остается. А в древнеегипетской цивилизации был настоящий культ мертвых - набальзамированные египетские императоры до сих пор лежат в европейских музеях. Европейские кладбища - это сложнейшая архитектура памятников, надгробий, склепов.</w:t>
      </w:r>
    </w:p>
    <w:p w:rsidR="00BD1738" w:rsidRDefault="00BD1738" w:rsidP="00BD1738">
      <w:pPr>
        <w:spacing w:line="360" w:lineRule="auto"/>
        <w:rPr>
          <w:sz w:val="28"/>
          <w:szCs w:val="28"/>
        </w:rPr>
      </w:pPr>
      <w:r>
        <w:rPr>
          <w:sz w:val="28"/>
          <w:szCs w:val="28"/>
        </w:rPr>
        <w:t xml:space="preserve">      </w:t>
      </w:r>
    </w:p>
    <w:p w:rsidR="00B25D46" w:rsidRDefault="00BD1738" w:rsidP="00BD1738">
      <w:pPr>
        <w:spacing w:line="360" w:lineRule="auto"/>
        <w:rPr>
          <w:sz w:val="28"/>
          <w:szCs w:val="28"/>
        </w:rPr>
      </w:pPr>
      <w:r>
        <w:rPr>
          <w:sz w:val="28"/>
          <w:szCs w:val="28"/>
        </w:rPr>
        <w:t xml:space="preserve">      </w:t>
      </w:r>
      <w:r w:rsidRPr="00BD1738">
        <w:rPr>
          <w:sz w:val="28"/>
          <w:szCs w:val="28"/>
        </w:rPr>
        <w:t xml:space="preserve">Смерть, как и рождение, формирует границы человеческой жизни. Все, что вне этих границ, для человека не существует. Смерть сопровождает человека с момента его рождения. Какое бы время его жизни мы ни взяли, человек всегда достаточно зрел для того, чтобы умереть. Смерть представляет собой как бы тень человека, самую верную и привязчивую. </w:t>
      </w:r>
      <w:r>
        <w:rPr>
          <w:sz w:val="28"/>
          <w:szCs w:val="28"/>
        </w:rPr>
        <w:t xml:space="preserve">   </w:t>
      </w:r>
    </w:p>
    <w:p w:rsidR="00B25D46" w:rsidRDefault="00B25D46" w:rsidP="00BD1738">
      <w:pPr>
        <w:spacing w:line="360" w:lineRule="auto"/>
        <w:rPr>
          <w:sz w:val="28"/>
          <w:szCs w:val="28"/>
        </w:rPr>
      </w:pPr>
    </w:p>
    <w:p w:rsidR="00BD1738" w:rsidRPr="00BD1738" w:rsidRDefault="00B25D46" w:rsidP="00BD1738">
      <w:pPr>
        <w:spacing w:line="360" w:lineRule="auto"/>
        <w:rPr>
          <w:sz w:val="28"/>
          <w:szCs w:val="28"/>
        </w:rPr>
      </w:pPr>
      <w:r>
        <w:rPr>
          <w:sz w:val="28"/>
          <w:szCs w:val="28"/>
        </w:rPr>
        <w:t xml:space="preserve">       </w:t>
      </w:r>
      <w:r w:rsidR="00BD1738" w:rsidRPr="00BD1738">
        <w:rPr>
          <w:sz w:val="28"/>
          <w:szCs w:val="28"/>
        </w:rPr>
        <w:t>Человек в этом смысле - самое несчастное из животных, поскольку знает заранее о своей будущей смерти. Но в то же время это дает огромное преимущество человеку, поскольку смерть организует человеческую жизнь, заставляет человека в краткие годы найти смысл и оправдать перед самим собой свое существование.</w:t>
      </w:r>
    </w:p>
    <w:p w:rsidR="00B25D46" w:rsidRDefault="00B25D46" w:rsidP="00BD1738">
      <w:pPr>
        <w:spacing w:line="360" w:lineRule="auto"/>
        <w:rPr>
          <w:sz w:val="28"/>
          <w:szCs w:val="28"/>
        </w:rPr>
      </w:pPr>
      <w:r>
        <w:rPr>
          <w:sz w:val="28"/>
          <w:szCs w:val="28"/>
        </w:rPr>
        <w:t xml:space="preserve">      </w:t>
      </w:r>
    </w:p>
    <w:p w:rsidR="00BD1738" w:rsidRDefault="00B25D46" w:rsidP="00BD1738">
      <w:pPr>
        <w:spacing w:line="360" w:lineRule="auto"/>
        <w:rPr>
          <w:sz w:val="28"/>
          <w:szCs w:val="28"/>
        </w:rPr>
      </w:pPr>
      <w:r>
        <w:rPr>
          <w:sz w:val="28"/>
          <w:szCs w:val="28"/>
        </w:rPr>
        <w:t xml:space="preserve">       </w:t>
      </w:r>
      <w:r w:rsidR="00BD1738" w:rsidRPr="00BD1738">
        <w:rPr>
          <w:sz w:val="28"/>
          <w:szCs w:val="28"/>
        </w:rPr>
        <w:t>Смерть не конец, а венец жизни, она с самого начала присутствует в ней как упорядочивающий жизнь элемент. Но человек в обыденной жизни живет так, как будто он бессмертен. Он старается не думать о смерти, всячески отгоняет мысли о ней или же полагает, что смерть где-то очень далеко от него. Мудрецы же с древних времен говорили: "Помни о смерти!" Для чего нужно помнить о смерти? Разумеется не для того, чтобы отравлять себе жизнь и постоянно мучиться страхом. Помнить о смерти - значит каждый день жить так, как будто это последний день твоей жизни (ведь он и в самом деле может оказаться последним). Предполагается, что хоть в последний день дурной человек постарается прожить по-человечески: не лгать, не воровать, не убивать.</w:t>
      </w: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BD1738">
      <w:pPr>
        <w:spacing w:line="360" w:lineRule="auto"/>
        <w:rPr>
          <w:sz w:val="28"/>
          <w:szCs w:val="28"/>
        </w:rPr>
      </w:pPr>
    </w:p>
    <w:p w:rsidR="00B86F45" w:rsidRDefault="00B86F45" w:rsidP="00FB4446">
      <w:pPr>
        <w:pStyle w:val="3"/>
        <w:keepNext/>
        <w:numPr>
          <w:ilvl w:val="0"/>
          <w:numId w:val="4"/>
        </w:numPr>
        <w:jc w:val="both"/>
        <w:rPr>
          <w:b/>
          <w:kern w:val="16"/>
          <w:sz w:val="32"/>
          <w:szCs w:val="32"/>
        </w:rPr>
      </w:pPr>
      <w:r w:rsidRPr="00B86F45">
        <w:rPr>
          <w:b/>
          <w:kern w:val="16"/>
          <w:sz w:val="32"/>
          <w:szCs w:val="32"/>
        </w:rPr>
        <w:t>Динамика общества и его развитие.</w:t>
      </w:r>
    </w:p>
    <w:p w:rsidR="00B86F45" w:rsidRDefault="00B86F45" w:rsidP="00B86F45">
      <w:pPr>
        <w:pStyle w:val="3"/>
        <w:keepNext/>
        <w:jc w:val="both"/>
        <w:rPr>
          <w:b/>
          <w:kern w:val="16"/>
          <w:sz w:val="32"/>
          <w:szCs w:val="32"/>
        </w:rPr>
      </w:pPr>
    </w:p>
    <w:p w:rsidR="00B86F45" w:rsidRPr="00B86F45" w:rsidRDefault="00B86F45" w:rsidP="00B86F45">
      <w:pPr>
        <w:pStyle w:val="3"/>
        <w:keepNext/>
        <w:spacing w:line="360" w:lineRule="auto"/>
        <w:jc w:val="both"/>
        <w:rPr>
          <w:kern w:val="16"/>
          <w:szCs w:val="28"/>
        </w:rPr>
      </w:pPr>
      <w:r w:rsidRPr="00B86F45">
        <w:rPr>
          <w:kern w:val="16"/>
          <w:szCs w:val="28"/>
        </w:rPr>
        <w:t>Как уже отмечалось, общество как и природа представляет собой противоречивое единство стабильности и нестабильности, устойчивости и изменчивости, покоя и движения. Поэтому социальный анализ предполагает рассмотрение общества не только в статике, с точки зрения его структуры, но и в динамике, с точки зрения его изменения и развития.</w:t>
      </w:r>
    </w:p>
    <w:p w:rsidR="00B86F45" w:rsidRPr="00B86F45" w:rsidRDefault="00B86F45" w:rsidP="00B86F45">
      <w:pPr>
        <w:pStyle w:val="3"/>
        <w:keepNext/>
        <w:spacing w:line="360" w:lineRule="auto"/>
        <w:jc w:val="both"/>
        <w:rPr>
          <w:kern w:val="16"/>
          <w:szCs w:val="28"/>
        </w:rPr>
      </w:pPr>
      <w:r w:rsidRPr="00B86F45">
        <w:rPr>
          <w:kern w:val="16"/>
          <w:szCs w:val="28"/>
        </w:rPr>
        <w:t xml:space="preserve"> Об обществе, как и о природе, можно сказать, что оно постоянно течет, движется, изменяется. Это универсальное свойство как природного, так и социального бытия было замечено уже Гераклитом и другими древними философами. Но наиболее полное и глубокое учение о развитии было создано, как известно, Гегелем.</w:t>
      </w:r>
    </w:p>
    <w:p w:rsidR="00B86F45" w:rsidRPr="00B86F45" w:rsidRDefault="00B86F45" w:rsidP="00B86F45">
      <w:pPr>
        <w:pStyle w:val="3"/>
        <w:keepNext/>
        <w:spacing w:line="360" w:lineRule="auto"/>
        <w:jc w:val="both"/>
        <w:rPr>
          <w:kern w:val="16"/>
          <w:szCs w:val="28"/>
        </w:rPr>
      </w:pPr>
      <w:r>
        <w:rPr>
          <w:kern w:val="16"/>
          <w:szCs w:val="28"/>
        </w:rPr>
        <w:t xml:space="preserve"> Ка</w:t>
      </w:r>
      <w:r w:rsidRPr="00B86F45">
        <w:rPr>
          <w:kern w:val="16"/>
          <w:szCs w:val="28"/>
        </w:rPr>
        <w:t>нт и Маркс в своих философских системах уделили большое внимание специфике социального развития, его факторам, эволюционным и революционным формам. Опираясь на их выводы, современные философы считают, что в исследовании социальных явлений необходим так называемый процессуальный подход, который иногда называют диалектическим, или историческим. Иначе говоря, рассмотрение общества в статике, с точки зрения его организации, структуры дополняется анализом его динамики, изменения и развития.</w:t>
      </w:r>
    </w:p>
    <w:p w:rsidR="00B86F45" w:rsidRDefault="00B86F45" w:rsidP="00B86F45">
      <w:pPr>
        <w:pStyle w:val="3"/>
        <w:keepNext/>
        <w:spacing w:line="360" w:lineRule="auto"/>
        <w:jc w:val="both"/>
        <w:rPr>
          <w:kern w:val="16"/>
          <w:szCs w:val="28"/>
        </w:rPr>
      </w:pPr>
      <w:r w:rsidRPr="00B86F45">
        <w:rPr>
          <w:kern w:val="16"/>
          <w:szCs w:val="28"/>
        </w:rPr>
        <w:t xml:space="preserve"> Современный процессуальный анализ развития общества опирается на детально разработанный понятийный аппарат. В социальных исследованиях ныне широко используются такие термины, как </w:t>
      </w:r>
      <w:r>
        <w:rPr>
          <w:kern w:val="16"/>
          <w:szCs w:val="28"/>
        </w:rPr>
        <w:t>;</w:t>
      </w:r>
    </w:p>
    <w:p w:rsidR="00B86F45" w:rsidRDefault="00B86F45" w:rsidP="00B86F45">
      <w:pPr>
        <w:pStyle w:val="3"/>
        <w:keepNext/>
        <w:numPr>
          <w:ilvl w:val="0"/>
          <w:numId w:val="2"/>
        </w:numPr>
        <w:spacing w:line="360" w:lineRule="auto"/>
        <w:jc w:val="both"/>
        <w:rPr>
          <w:kern w:val="16"/>
          <w:szCs w:val="28"/>
        </w:rPr>
      </w:pPr>
      <w:r>
        <w:rPr>
          <w:kern w:val="16"/>
          <w:szCs w:val="28"/>
        </w:rPr>
        <w:t>Процесс</w:t>
      </w:r>
    </w:p>
    <w:p w:rsidR="00B86F45" w:rsidRDefault="00B86F45" w:rsidP="00B86F45">
      <w:pPr>
        <w:pStyle w:val="3"/>
        <w:keepNext/>
        <w:numPr>
          <w:ilvl w:val="0"/>
          <w:numId w:val="2"/>
        </w:numPr>
        <w:spacing w:line="360" w:lineRule="auto"/>
        <w:jc w:val="both"/>
        <w:rPr>
          <w:kern w:val="16"/>
          <w:szCs w:val="28"/>
        </w:rPr>
      </w:pPr>
      <w:r>
        <w:rPr>
          <w:kern w:val="16"/>
          <w:szCs w:val="28"/>
        </w:rPr>
        <w:t xml:space="preserve">функционирование </w:t>
      </w:r>
    </w:p>
    <w:p w:rsidR="00B86F45" w:rsidRDefault="00B86F45" w:rsidP="00B86F45">
      <w:pPr>
        <w:pStyle w:val="3"/>
        <w:keepNext/>
        <w:numPr>
          <w:ilvl w:val="0"/>
          <w:numId w:val="2"/>
        </w:numPr>
        <w:spacing w:line="360" w:lineRule="auto"/>
        <w:jc w:val="both"/>
        <w:rPr>
          <w:kern w:val="16"/>
          <w:szCs w:val="28"/>
        </w:rPr>
      </w:pPr>
      <w:r>
        <w:rPr>
          <w:kern w:val="16"/>
          <w:szCs w:val="28"/>
        </w:rPr>
        <w:t>изменение</w:t>
      </w:r>
    </w:p>
    <w:p w:rsidR="00B86F45" w:rsidRDefault="00B86F45" w:rsidP="00B86F45">
      <w:pPr>
        <w:pStyle w:val="3"/>
        <w:keepNext/>
        <w:numPr>
          <w:ilvl w:val="0"/>
          <w:numId w:val="2"/>
        </w:numPr>
        <w:spacing w:line="360" w:lineRule="auto"/>
        <w:jc w:val="both"/>
        <w:rPr>
          <w:kern w:val="16"/>
          <w:szCs w:val="28"/>
        </w:rPr>
      </w:pPr>
      <w:r>
        <w:rPr>
          <w:kern w:val="16"/>
          <w:szCs w:val="28"/>
        </w:rPr>
        <w:t>развитие</w:t>
      </w:r>
    </w:p>
    <w:p w:rsidR="00B86F45" w:rsidRDefault="00B86F45" w:rsidP="00B86F45">
      <w:pPr>
        <w:pStyle w:val="3"/>
        <w:keepNext/>
        <w:numPr>
          <w:ilvl w:val="0"/>
          <w:numId w:val="2"/>
        </w:numPr>
        <w:spacing w:line="360" w:lineRule="auto"/>
        <w:jc w:val="both"/>
        <w:rPr>
          <w:kern w:val="16"/>
          <w:szCs w:val="28"/>
        </w:rPr>
      </w:pPr>
      <w:r>
        <w:rPr>
          <w:kern w:val="16"/>
          <w:szCs w:val="28"/>
        </w:rPr>
        <w:t>прогресс</w:t>
      </w:r>
    </w:p>
    <w:p w:rsidR="00B86F45" w:rsidRDefault="00B86F45" w:rsidP="00B86F45">
      <w:pPr>
        <w:pStyle w:val="3"/>
        <w:keepNext/>
        <w:numPr>
          <w:ilvl w:val="0"/>
          <w:numId w:val="2"/>
        </w:numPr>
        <w:spacing w:line="360" w:lineRule="auto"/>
        <w:jc w:val="both"/>
        <w:rPr>
          <w:kern w:val="16"/>
          <w:szCs w:val="28"/>
        </w:rPr>
      </w:pPr>
      <w:r>
        <w:rPr>
          <w:kern w:val="16"/>
          <w:szCs w:val="28"/>
        </w:rPr>
        <w:t>регресс</w:t>
      </w:r>
    </w:p>
    <w:p w:rsidR="00B86F45" w:rsidRDefault="00B86F45" w:rsidP="00B86F45">
      <w:pPr>
        <w:pStyle w:val="3"/>
        <w:keepNext/>
        <w:numPr>
          <w:ilvl w:val="0"/>
          <w:numId w:val="2"/>
        </w:numPr>
        <w:spacing w:line="360" w:lineRule="auto"/>
        <w:jc w:val="both"/>
        <w:rPr>
          <w:kern w:val="16"/>
          <w:szCs w:val="28"/>
        </w:rPr>
      </w:pPr>
      <w:r>
        <w:rPr>
          <w:kern w:val="16"/>
          <w:szCs w:val="28"/>
        </w:rPr>
        <w:t>факторы развития</w:t>
      </w:r>
    </w:p>
    <w:p w:rsidR="00B86F45" w:rsidRDefault="00B86F45" w:rsidP="00B86F45">
      <w:pPr>
        <w:pStyle w:val="3"/>
        <w:keepNext/>
        <w:numPr>
          <w:ilvl w:val="0"/>
          <w:numId w:val="2"/>
        </w:numPr>
        <w:spacing w:line="360" w:lineRule="auto"/>
        <w:jc w:val="both"/>
        <w:rPr>
          <w:kern w:val="16"/>
          <w:szCs w:val="28"/>
        </w:rPr>
      </w:pPr>
      <w:r>
        <w:rPr>
          <w:kern w:val="16"/>
          <w:szCs w:val="28"/>
        </w:rPr>
        <w:t>эволюция</w:t>
      </w:r>
    </w:p>
    <w:p w:rsidR="00B86F45" w:rsidRDefault="00B86F45" w:rsidP="00B86F45">
      <w:pPr>
        <w:pStyle w:val="3"/>
        <w:keepNext/>
        <w:numPr>
          <w:ilvl w:val="0"/>
          <w:numId w:val="2"/>
        </w:numPr>
        <w:spacing w:line="360" w:lineRule="auto"/>
        <w:jc w:val="both"/>
        <w:rPr>
          <w:kern w:val="16"/>
          <w:szCs w:val="28"/>
        </w:rPr>
      </w:pPr>
      <w:r>
        <w:rPr>
          <w:kern w:val="16"/>
          <w:szCs w:val="28"/>
        </w:rPr>
        <w:t xml:space="preserve">революция </w:t>
      </w:r>
    </w:p>
    <w:p w:rsidR="00B86F45" w:rsidRPr="00B86F45" w:rsidRDefault="00B86F45" w:rsidP="00B86F45">
      <w:pPr>
        <w:pStyle w:val="3"/>
        <w:keepNext/>
        <w:spacing w:line="360" w:lineRule="auto"/>
        <w:jc w:val="both"/>
        <w:rPr>
          <w:kern w:val="16"/>
          <w:szCs w:val="28"/>
        </w:rPr>
      </w:pPr>
      <w:r w:rsidRPr="00B86F45">
        <w:rPr>
          <w:kern w:val="16"/>
          <w:szCs w:val="28"/>
        </w:rPr>
        <w:t xml:space="preserve"> Рассмотрим кратко содержание этих понятий.</w:t>
      </w:r>
    </w:p>
    <w:p w:rsidR="00B86F45" w:rsidRPr="00B86F45" w:rsidRDefault="00B86F45" w:rsidP="00B86F45">
      <w:pPr>
        <w:pStyle w:val="3"/>
        <w:keepNext/>
        <w:spacing w:line="360" w:lineRule="auto"/>
        <w:jc w:val="both"/>
        <w:rPr>
          <w:kern w:val="16"/>
          <w:szCs w:val="28"/>
        </w:rPr>
      </w:pPr>
      <w:r w:rsidRPr="00B86F45">
        <w:rPr>
          <w:kern w:val="16"/>
          <w:szCs w:val="28"/>
        </w:rPr>
        <w:t xml:space="preserve"> Процесс — это единая серия изменений в социальных системах, т.е. в группах, институтах, других элементах этих систем. Возможны различные виды процессов: (внутри) личности, например, процесс самообразования, самосовершенствования человека; процессы, происходящие во взаимоотношениях людей, например их развитие от согласия до конфликта и обратно; изменения внутри социальных общностей и между ними; процессы изменений, охватывающие структуру общества в целом.</w:t>
      </w:r>
    </w:p>
    <w:p w:rsidR="00B86F45" w:rsidRPr="00B86F45" w:rsidRDefault="00B86F45" w:rsidP="00B86F45">
      <w:pPr>
        <w:pStyle w:val="3"/>
        <w:keepNext/>
        <w:spacing w:line="360" w:lineRule="auto"/>
        <w:jc w:val="both"/>
        <w:rPr>
          <w:kern w:val="16"/>
          <w:szCs w:val="28"/>
        </w:rPr>
      </w:pPr>
      <w:r w:rsidRPr="00B86F45">
        <w:rPr>
          <w:kern w:val="16"/>
          <w:szCs w:val="28"/>
        </w:rPr>
        <w:t xml:space="preserve"> Вокруг проблемы прогресса велось и ведется множество дискуссий. Если определенная часть философов признает прогресс в экономической, научной, политической сферах жизни, то поступательное развитие в области нравственной, в сфере морали оспаривается многими и не только в связи с часто повторяющимися в социальной истории длительными периодами нравственной деградации, которые бывают особенно глубокими во времена мировых войн, революций и других социальных потрясений, но и из-за отсутствия четких критериев морального совершенствования.</w:t>
      </w:r>
    </w:p>
    <w:p w:rsidR="00B86F45" w:rsidRDefault="00B86F45" w:rsidP="00BD1738">
      <w:pPr>
        <w:spacing w:line="360" w:lineRule="auto"/>
        <w:rPr>
          <w:sz w:val="28"/>
          <w:szCs w:val="28"/>
        </w:rPr>
      </w:pPr>
    </w:p>
    <w:p w:rsidR="00281E16" w:rsidRDefault="00281E16" w:rsidP="00BD1738">
      <w:pPr>
        <w:spacing w:line="360" w:lineRule="auto"/>
        <w:rPr>
          <w:sz w:val="28"/>
          <w:szCs w:val="28"/>
        </w:rPr>
      </w:pPr>
      <w:r>
        <w:rPr>
          <w:sz w:val="28"/>
          <w:szCs w:val="28"/>
        </w:rPr>
        <w:t xml:space="preserve">       </w:t>
      </w:r>
      <w:r w:rsidRPr="00281E16">
        <w:rPr>
          <w:sz w:val="28"/>
          <w:szCs w:val="28"/>
        </w:rPr>
        <w:t>Таким образом, социально-философский анализ общества как целостной саморазвивающейся системы включает рассмотрение и его статики, и динамики или, говоря иначе, и составляющих его групп, организаций, институтов, и непрерывно происходящих в обществе процессов эволюционного и революционного изменения и развития.</w:t>
      </w:r>
    </w:p>
    <w:p w:rsidR="00983F73" w:rsidRDefault="00983F73" w:rsidP="00BD1738">
      <w:pPr>
        <w:spacing w:line="360" w:lineRule="auto"/>
        <w:rPr>
          <w:sz w:val="28"/>
          <w:szCs w:val="28"/>
        </w:rPr>
      </w:pPr>
    </w:p>
    <w:p w:rsidR="00983F73" w:rsidRDefault="00983F73" w:rsidP="00BD1738">
      <w:pPr>
        <w:spacing w:line="360" w:lineRule="auto"/>
        <w:rPr>
          <w:sz w:val="28"/>
          <w:szCs w:val="28"/>
        </w:rPr>
      </w:pPr>
    </w:p>
    <w:p w:rsidR="00983F73" w:rsidRDefault="00983F73" w:rsidP="00BD1738">
      <w:pPr>
        <w:spacing w:line="360" w:lineRule="auto"/>
        <w:rPr>
          <w:sz w:val="28"/>
          <w:szCs w:val="28"/>
        </w:rPr>
      </w:pPr>
    </w:p>
    <w:p w:rsidR="00983F73" w:rsidRDefault="00983F73" w:rsidP="00BD1738">
      <w:pPr>
        <w:spacing w:line="360" w:lineRule="auto"/>
        <w:rPr>
          <w:sz w:val="28"/>
          <w:szCs w:val="28"/>
        </w:rPr>
      </w:pPr>
    </w:p>
    <w:p w:rsidR="00983F73" w:rsidRDefault="00983F73" w:rsidP="00BD1738">
      <w:pPr>
        <w:spacing w:line="360" w:lineRule="auto"/>
        <w:rPr>
          <w:sz w:val="28"/>
          <w:szCs w:val="28"/>
        </w:rPr>
      </w:pPr>
    </w:p>
    <w:p w:rsidR="00983F73" w:rsidRDefault="00983F73" w:rsidP="00BD1738">
      <w:pPr>
        <w:spacing w:line="360" w:lineRule="auto"/>
        <w:rPr>
          <w:sz w:val="28"/>
          <w:szCs w:val="28"/>
        </w:rPr>
      </w:pPr>
    </w:p>
    <w:p w:rsidR="00983F73" w:rsidRDefault="00983F73" w:rsidP="00983F73">
      <w:pPr>
        <w:spacing w:line="360" w:lineRule="auto"/>
        <w:jc w:val="center"/>
        <w:rPr>
          <w:b/>
          <w:sz w:val="32"/>
          <w:szCs w:val="32"/>
        </w:rPr>
      </w:pPr>
      <w:r w:rsidRPr="00983F73">
        <w:rPr>
          <w:b/>
          <w:sz w:val="32"/>
          <w:szCs w:val="32"/>
        </w:rPr>
        <w:t>Список использованной литературы.</w:t>
      </w:r>
    </w:p>
    <w:p w:rsidR="00983F73" w:rsidRDefault="00983F73" w:rsidP="00983F73">
      <w:pPr>
        <w:spacing w:line="360" w:lineRule="auto"/>
        <w:jc w:val="center"/>
        <w:rPr>
          <w:b/>
          <w:sz w:val="32"/>
          <w:szCs w:val="32"/>
        </w:rPr>
      </w:pPr>
    </w:p>
    <w:p w:rsidR="00983F73" w:rsidRDefault="00983F73" w:rsidP="00983F73">
      <w:pPr>
        <w:spacing w:line="360" w:lineRule="auto"/>
        <w:jc w:val="center"/>
        <w:rPr>
          <w:b/>
          <w:sz w:val="32"/>
          <w:szCs w:val="32"/>
        </w:rPr>
      </w:pPr>
    </w:p>
    <w:p w:rsidR="00983F73" w:rsidRPr="00983F73" w:rsidRDefault="00983F73" w:rsidP="00983F73">
      <w:pPr>
        <w:pStyle w:val="3"/>
        <w:keepNext/>
        <w:numPr>
          <w:ilvl w:val="0"/>
          <w:numId w:val="3"/>
        </w:numPr>
        <w:spacing w:line="360" w:lineRule="auto"/>
        <w:rPr>
          <w:kern w:val="16"/>
          <w:szCs w:val="28"/>
        </w:rPr>
      </w:pPr>
      <w:r w:rsidRPr="00983F73">
        <w:rPr>
          <w:kern w:val="16"/>
          <w:szCs w:val="28"/>
        </w:rPr>
        <w:t>Вальяно М.В. Основы философии. – М.: Владос, 1999.</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Губин В.Д. Основы философии. Учебное пособие. – М.:ТОН, 1999.</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Губин В.Д. Философия ||  Детская энциклопедия. – М.:Олимп, 1999.</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Гуревич П.С. Основы философии.  – М.: «Гардарики», 2000.</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Канке В.А. Основы философии. – М.: «Логос», 1999.</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История философии. – М.: «Мысль»,1991.</w:t>
      </w:r>
      <w:r w:rsidR="00E04134">
        <w:rPr>
          <w:kern w:val="16"/>
          <w:szCs w:val="28"/>
        </w:rPr>
        <w:t xml:space="preserve"> (электр.вариант)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Лосский Н.О. История русской философии. – М.: 1991.</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Лучшие рефераты по философии. – Ростов-на-Дону: «Феникс», 2002.</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Современная западная философия. Словарь. Составители Малахов В.В. – М.: ТОН, 2000.</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 xml:space="preserve">Спиркин А. Г. Философия. М.: «Гардарики», 1999. </w:t>
      </w:r>
      <w:r w:rsidR="00E04134">
        <w:rPr>
          <w:kern w:val="16"/>
          <w:szCs w:val="28"/>
        </w:rPr>
        <w:t>(электр.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Философский словарь. Справочник студента.  – М.: 2002.</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Философия. Под редакцией Лавриненко В.Н. – М.: «Юнити», 2001.</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Философия: основные этапы ее становления и развития. Учебное пособие по дисциплине. Кирсанова Г.К. – Лениногорск:  ЛНТ, 2003.</w:t>
      </w:r>
      <w:r w:rsidR="00E04134">
        <w:rPr>
          <w:kern w:val="16"/>
          <w:szCs w:val="28"/>
        </w:rPr>
        <w:t xml:space="preserve"> (электр. вариант)</w:t>
      </w:r>
    </w:p>
    <w:p w:rsidR="00983F73" w:rsidRPr="00983F73" w:rsidRDefault="00983F73" w:rsidP="00983F73">
      <w:pPr>
        <w:pStyle w:val="3"/>
        <w:keepNext/>
        <w:numPr>
          <w:ilvl w:val="0"/>
          <w:numId w:val="3"/>
        </w:numPr>
        <w:spacing w:line="360" w:lineRule="auto"/>
        <w:rPr>
          <w:kern w:val="16"/>
          <w:szCs w:val="28"/>
        </w:rPr>
      </w:pPr>
      <w:r w:rsidRPr="00983F73">
        <w:rPr>
          <w:kern w:val="16"/>
          <w:szCs w:val="28"/>
        </w:rPr>
        <w:t>Шаповалов В. Ф. Основы философии. М.: 2001.</w:t>
      </w:r>
      <w:r w:rsidR="00E04134">
        <w:rPr>
          <w:kern w:val="16"/>
          <w:szCs w:val="28"/>
        </w:rPr>
        <w:t xml:space="preserve"> (электр. вариант) </w:t>
      </w:r>
    </w:p>
    <w:p w:rsidR="00983F73" w:rsidRPr="00983F73" w:rsidRDefault="00983F73" w:rsidP="00983F73">
      <w:pPr>
        <w:spacing w:line="360" w:lineRule="auto"/>
        <w:rPr>
          <w:b/>
          <w:sz w:val="28"/>
          <w:szCs w:val="28"/>
        </w:rPr>
      </w:pPr>
      <w:bookmarkStart w:id="0" w:name="_GoBack"/>
      <w:bookmarkEnd w:id="0"/>
    </w:p>
    <w:sectPr w:rsidR="00983F73" w:rsidRPr="00983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339F"/>
    <w:multiLevelType w:val="hybridMultilevel"/>
    <w:tmpl w:val="122A1AE0"/>
    <w:lvl w:ilvl="0" w:tplc="FCD4055E">
      <w:start w:val="1"/>
      <w:numFmt w:val="decimal"/>
      <w:lvlText w:val="%1."/>
      <w:lvlJc w:val="left"/>
      <w:pPr>
        <w:tabs>
          <w:tab w:val="num" w:pos="360"/>
        </w:tabs>
        <w:ind w:left="340" w:hanging="340"/>
      </w:pPr>
      <w:rPr>
        <w:rFonts w:hint="default"/>
        <w:b w:val="0"/>
        <w:i w:val="0"/>
      </w:rPr>
    </w:lvl>
    <w:lvl w:ilvl="1" w:tplc="32F400C0">
      <w:start w:val="1"/>
      <w:numFmt w:val="bullet"/>
      <w:lvlText w:val=""/>
      <w:lvlJc w:val="left"/>
      <w:pPr>
        <w:tabs>
          <w:tab w:val="num" w:pos="1800"/>
        </w:tabs>
        <w:ind w:left="1080" w:firstLine="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D76220"/>
    <w:multiLevelType w:val="hybridMultilevel"/>
    <w:tmpl w:val="6F4EA2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602528FF"/>
    <w:multiLevelType w:val="hybridMultilevel"/>
    <w:tmpl w:val="F8E2B8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A751A84"/>
    <w:multiLevelType w:val="hybridMultilevel"/>
    <w:tmpl w:val="195E93C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C40"/>
    <w:rsid w:val="0010138B"/>
    <w:rsid w:val="001040FD"/>
    <w:rsid w:val="00162AB2"/>
    <w:rsid w:val="00221C40"/>
    <w:rsid w:val="00244B0F"/>
    <w:rsid w:val="00281E16"/>
    <w:rsid w:val="00287069"/>
    <w:rsid w:val="00431714"/>
    <w:rsid w:val="005D4A10"/>
    <w:rsid w:val="00665E7E"/>
    <w:rsid w:val="006B0890"/>
    <w:rsid w:val="00715082"/>
    <w:rsid w:val="00813EE9"/>
    <w:rsid w:val="008A7760"/>
    <w:rsid w:val="00932FC7"/>
    <w:rsid w:val="00983F73"/>
    <w:rsid w:val="00B25D46"/>
    <w:rsid w:val="00B86F45"/>
    <w:rsid w:val="00B9424D"/>
    <w:rsid w:val="00BD1738"/>
    <w:rsid w:val="00BD49F1"/>
    <w:rsid w:val="00C70660"/>
    <w:rsid w:val="00E04134"/>
    <w:rsid w:val="00E72DE3"/>
    <w:rsid w:val="00F5685D"/>
    <w:rsid w:val="00F8023F"/>
    <w:rsid w:val="00F85306"/>
    <w:rsid w:val="00FB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3CD4B-DA9A-43EE-8EDC-988BE0F5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221C40"/>
    <w:pPr>
      <w:ind w:firstLine="72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ОАО "Татнефть"</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KazaK</dc:creator>
  <cp:keywords/>
  <dc:description/>
  <cp:lastModifiedBy>admin</cp:lastModifiedBy>
  <cp:revision>2</cp:revision>
  <dcterms:created xsi:type="dcterms:W3CDTF">2014-04-12T12:58:00Z</dcterms:created>
  <dcterms:modified xsi:type="dcterms:W3CDTF">2014-04-12T12:58:00Z</dcterms:modified>
</cp:coreProperties>
</file>