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150" w:rsidRPr="00DD0783" w:rsidRDefault="00273150" w:rsidP="00DD0783">
      <w:pPr>
        <w:widowControl w:val="0"/>
        <w:spacing w:line="360" w:lineRule="auto"/>
        <w:ind w:firstLine="709"/>
        <w:jc w:val="center"/>
        <w:rPr>
          <w:sz w:val="28"/>
        </w:rPr>
      </w:pPr>
      <w:r w:rsidRPr="00DD0783">
        <w:rPr>
          <w:sz w:val="28"/>
        </w:rPr>
        <w:t>МИНИСТЕРСТВО АГРАРНОЙ ПОЛИТИКИ УКРАИНЫ</w:t>
      </w:r>
    </w:p>
    <w:p w:rsidR="00273150" w:rsidRPr="00DD0783" w:rsidRDefault="00273150" w:rsidP="00DD0783">
      <w:pPr>
        <w:widowControl w:val="0"/>
        <w:spacing w:line="360" w:lineRule="auto"/>
        <w:ind w:firstLine="709"/>
        <w:jc w:val="center"/>
        <w:rPr>
          <w:sz w:val="28"/>
        </w:rPr>
      </w:pPr>
      <w:r w:rsidRPr="00DD0783">
        <w:rPr>
          <w:sz w:val="28"/>
        </w:rPr>
        <w:t>КЕРЧЕНСКИЙ ГОСУДАРСТВЕННЫЙ МОРСКОЙ ТЕХНОЛОГИЧЕСКИЙ УНИВЕРСИТЕТ</w:t>
      </w:r>
    </w:p>
    <w:p w:rsidR="00273150" w:rsidRPr="00DD0783" w:rsidRDefault="00273150" w:rsidP="00DD0783">
      <w:pPr>
        <w:widowControl w:val="0"/>
        <w:spacing w:line="360" w:lineRule="auto"/>
        <w:ind w:firstLine="709"/>
        <w:jc w:val="center"/>
        <w:rPr>
          <w:sz w:val="28"/>
        </w:rPr>
      </w:pPr>
    </w:p>
    <w:p w:rsidR="00273150" w:rsidRPr="00DD0783" w:rsidRDefault="00273150" w:rsidP="00DD0783">
      <w:pPr>
        <w:widowControl w:val="0"/>
        <w:spacing w:line="360" w:lineRule="auto"/>
        <w:ind w:firstLine="709"/>
        <w:jc w:val="center"/>
        <w:rPr>
          <w:sz w:val="28"/>
        </w:rPr>
      </w:pPr>
    </w:p>
    <w:p w:rsidR="00273150" w:rsidRPr="00DD0783" w:rsidRDefault="00273150" w:rsidP="00DD0783">
      <w:pPr>
        <w:widowControl w:val="0"/>
        <w:spacing w:line="360" w:lineRule="auto"/>
        <w:ind w:firstLine="709"/>
        <w:jc w:val="center"/>
        <w:rPr>
          <w:sz w:val="28"/>
        </w:rPr>
      </w:pPr>
    </w:p>
    <w:p w:rsidR="00273150" w:rsidRPr="00DD0783" w:rsidRDefault="00273150" w:rsidP="00DD0783">
      <w:pPr>
        <w:widowControl w:val="0"/>
        <w:spacing w:line="360" w:lineRule="auto"/>
        <w:ind w:firstLine="709"/>
        <w:jc w:val="center"/>
        <w:rPr>
          <w:sz w:val="28"/>
        </w:rPr>
      </w:pPr>
    </w:p>
    <w:p w:rsidR="00273150" w:rsidRPr="00DD0783" w:rsidRDefault="00273150" w:rsidP="00DD0783">
      <w:pPr>
        <w:widowControl w:val="0"/>
        <w:spacing w:line="360" w:lineRule="auto"/>
        <w:ind w:firstLine="709"/>
        <w:jc w:val="center"/>
        <w:rPr>
          <w:sz w:val="28"/>
        </w:rPr>
      </w:pPr>
    </w:p>
    <w:p w:rsidR="00273150" w:rsidRPr="00DD0783" w:rsidRDefault="00273150" w:rsidP="00DD0783">
      <w:pPr>
        <w:widowControl w:val="0"/>
        <w:spacing w:line="360" w:lineRule="auto"/>
        <w:ind w:firstLine="709"/>
        <w:jc w:val="center"/>
        <w:rPr>
          <w:sz w:val="28"/>
        </w:rPr>
      </w:pPr>
    </w:p>
    <w:p w:rsidR="00273150" w:rsidRPr="00DD0783" w:rsidRDefault="00273150" w:rsidP="00DD0783">
      <w:pPr>
        <w:widowControl w:val="0"/>
        <w:spacing w:line="360" w:lineRule="auto"/>
        <w:ind w:firstLine="709"/>
        <w:jc w:val="center"/>
        <w:rPr>
          <w:sz w:val="28"/>
        </w:rPr>
      </w:pPr>
    </w:p>
    <w:p w:rsidR="00273150" w:rsidRPr="00DD0783" w:rsidRDefault="00273150" w:rsidP="00DD0783">
      <w:pPr>
        <w:widowControl w:val="0"/>
        <w:spacing w:line="360" w:lineRule="auto"/>
        <w:ind w:firstLine="709"/>
        <w:jc w:val="center"/>
        <w:rPr>
          <w:sz w:val="28"/>
        </w:rPr>
      </w:pPr>
    </w:p>
    <w:p w:rsidR="00273150" w:rsidRPr="00DD0783" w:rsidRDefault="00273150" w:rsidP="00DD0783">
      <w:pPr>
        <w:widowControl w:val="0"/>
        <w:spacing w:line="360" w:lineRule="auto"/>
        <w:ind w:firstLine="709"/>
        <w:jc w:val="center"/>
        <w:rPr>
          <w:sz w:val="28"/>
        </w:rPr>
      </w:pPr>
      <w:r w:rsidRPr="00DD0783">
        <w:rPr>
          <w:sz w:val="28"/>
        </w:rPr>
        <w:t>РЕФЕРАТ</w:t>
      </w:r>
    </w:p>
    <w:p w:rsidR="00273150" w:rsidRPr="00DD0783" w:rsidRDefault="00273150" w:rsidP="00DD0783">
      <w:pPr>
        <w:widowControl w:val="0"/>
        <w:spacing w:line="360" w:lineRule="auto"/>
        <w:ind w:firstLine="709"/>
        <w:jc w:val="center"/>
        <w:rPr>
          <w:sz w:val="28"/>
        </w:rPr>
      </w:pPr>
      <w:r w:rsidRPr="00DD0783">
        <w:rPr>
          <w:sz w:val="28"/>
        </w:rPr>
        <w:t>по национальной экономике</w:t>
      </w:r>
    </w:p>
    <w:p w:rsidR="00273150" w:rsidRPr="00DD0783" w:rsidRDefault="00273150" w:rsidP="00DD0783">
      <w:pPr>
        <w:widowControl w:val="0"/>
        <w:spacing w:line="360" w:lineRule="auto"/>
        <w:ind w:firstLine="709"/>
        <w:jc w:val="center"/>
        <w:rPr>
          <w:sz w:val="28"/>
        </w:rPr>
      </w:pPr>
      <w:r w:rsidRPr="00DD0783">
        <w:rPr>
          <w:sz w:val="28"/>
        </w:rPr>
        <w:t>на тему:</w:t>
      </w:r>
    </w:p>
    <w:p w:rsidR="00273150" w:rsidRPr="00DD0783" w:rsidRDefault="00273150" w:rsidP="00DD0783">
      <w:pPr>
        <w:widowControl w:val="0"/>
        <w:spacing w:line="360" w:lineRule="auto"/>
        <w:ind w:firstLine="709"/>
        <w:jc w:val="center"/>
        <w:rPr>
          <w:sz w:val="28"/>
        </w:rPr>
      </w:pPr>
      <w:r w:rsidRPr="00DD0783">
        <w:rPr>
          <w:sz w:val="28"/>
        </w:rPr>
        <w:t>«ОСНОВНЫЕ ПОКАЗАТЕЛИ КАЧЕСТВА ЖИЗНИ, ЭКОНОМИЧЕСКОГО РАЗВИТИЯ И РОСТА»</w:t>
      </w:r>
    </w:p>
    <w:p w:rsidR="00273150" w:rsidRPr="00DD0783" w:rsidRDefault="00273150" w:rsidP="00DD0783">
      <w:pPr>
        <w:widowControl w:val="0"/>
        <w:spacing w:line="360" w:lineRule="auto"/>
        <w:ind w:firstLine="709"/>
        <w:jc w:val="both"/>
        <w:rPr>
          <w:sz w:val="28"/>
        </w:rPr>
      </w:pPr>
    </w:p>
    <w:p w:rsidR="00273150" w:rsidRPr="00DD0783" w:rsidRDefault="00273150" w:rsidP="00DD0783">
      <w:pPr>
        <w:widowControl w:val="0"/>
        <w:spacing w:line="360" w:lineRule="auto"/>
        <w:ind w:firstLine="709"/>
        <w:jc w:val="both"/>
        <w:rPr>
          <w:sz w:val="28"/>
        </w:rPr>
      </w:pPr>
    </w:p>
    <w:p w:rsidR="00273150" w:rsidRPr="00DD0783" w:rsidRDefault="00273150" w:rsidP="00072729">
      <w:pPr>
        <w:widowControl w:val="0"/>
        <w:spacing w:line="360" w:lineRule="auto"/>
        <w:jc w:val="both"/>
        <w:rPr>
          <w:sz w:val="28"/>
        </w:rPr>
      </w:pPr>
      <w:r w:rsidRPr="00DD0783">
        <w:rPr>
          <w:sz w:val="28"/>
        </w:rPr>
        <w:t>Подготовила: студентка гр. ЭП-41</w:t>
      </w:r>
    </w:p>
    <w:p w:rsidR="00273150" w:rsidRPr="00DD0783" w:rsidRDefault="00273150" w:rsidP="00072729">
      <w:pPr>
        <w:widowControl w:val="0"/>
        <w:spacing w:line="360" w:lineRule="auto"/>
        <w:jc w:val="both"/>
        <w:rPr>
          <w:sz w:val="28"/>
        </w:rPr>
      </w:pPr>
      <w:r w:rsidRPr="00DD0783">
        <w:rPr>
          <w:sz w:val="28"/>
        </w:rPr>
        <w:t>Литвин Алла</w:t>
      </w:r>
    </w:p>
    <w:p w:rsidR="00273150" w:rsidRPr="00DD0783" w:rsidRDefault="00273150" w:rsidP="00072729">
      <w:pPr>
        <w:widowControl w:val="0"/>
        <w:spacing w:line="360" w:lineRule="auto"/>
        <w:jc w:val="both"/>
        <w:rPr>
          <w:sz w:val="28"/>
        </w:rPr>
      </w:pPr>
      <w:r w:rsidRPr="00DD0783">
        <w:rPr>
          <w:sz w:val="28"/>
        </w:rPr>
        <w:t xml:space="preserve">Проверила: преподаватель </w:t>
      </w:r>
    </w:p>
    <w:p w:rsidR="00273150" w:rsidRPr="00DD0783" w:rsidRDefault="00273150" w:rsidP="00072729">
      <w:pPr>
        <w:widowControl w:val="0"/>
        <w:spacing w:line="360" w:lineRule="auto"/>
        <w:jc w:val="both"/>
        <w:rPr>
          <w:sz w:val="28"/>
        </w:rPr>
      </w:pPr>
      <w:r w:rsidRPr="00DD0783">
        <w:rPr>
          <w:sz w:val="28"/>
        </w:rPr>
        <w:t>Брунова Н. В.</w:t>
      </w:r>
    </w:p>
    <w:p w:rsidR="00273150" w:rsidRPr="00DD0783" w:rsidRDefault="00273150" w:rsidP="00072729">
      <w:pPr>
        <w:widowControl w:val="0"/>
        <w:spacing w:line="360" w:lineRule="auto"/>
        <w:jc w:val="both"/>
        <w:rPr>
          <w:sz w:val="28"/>
        </w:rPr>
      </w:pPr>
    </w:p>
    <w:p w:rsidR="00273150" w:rsidRPr="00DD0783" w:rsidRDefault="00273150" w:rsidP="00072729">
      <w:pPr>
        <w:widowControl w:val="0"/>
        <w:spacing w:line="360" w:lineRule="auto"/>
        <w:jc w:val="both"/>
        <w:rPr>
          <w:sz w:val="28"/>
        </w:rPr>
      </w:pPr>
    </w:p>
    <w:p w:rsidR="00273150" w:rsidRDefault="00273150" w:rsidP="00DD0783">
      <w:pPr>
        <w:widowControl w:val="0"/>
        <w:spacing w:line="360" w:lineRule="auto"/>
        <w:ind w:firstLine="709"/>
        <w:jc w:val="both"/>
        <w:rPr>
          <w:sz w:val="28"/>
        </w:rPr>
      </w:pPr>
    </w:p>
    <w:p w:rsidR="00DD0783" w:rsidRDefault="00DD0783" w:rsidP="00DD0783">
      <w:pPr>
        <w:widowControl w:val="0"/>
        <w:spacing w:line="360" w:lineRule="auto"/>
        <w:ind w:firstLine="709"/>
        <w:jc w:val="both"/>
        <w:rPr>
          <w:sz w:val="28"/>
        </w:rPr>
      </w:pPr>
    </w:p>
    <w:p w:rsidR="00DD0783" w:rsidRPr="00DD0783" w:rsidRDefault="00DD0783" w:rsidP="00DD0783">
      <w:pPr>
        <w:widowControl w:val="0"/>
        <w:spacing w:line="360" w:lineRule="auto"/>
        <w:ind w:firstLine="709"/>
        <w:jc w:val="both"/>
        <w:rPr>
          <w:sz w:val="28"/>
        </w:rPr>
      </w:pPr>
    </w:p>
    <w:p w:rsidR="00273150" w:rsidRPr="00DD0783" w:rsidRDefault="00273150" w:rsidP="00DD0783">
      <w:pPr>
        <w:widowControl w:val="0"/>
        <w:spacing w:line="360" w:lineRule="auto"/>
        <w:ind w:firstLine="709"/>
        <w:jc w:val="both"/>
        <w:rPr>
          <w:sz w:val="28"/>
        </w:rPr>
      </w:pPr>
    </w:p>
    <w:p w:rsidR="00273150" w:rsidRPr="00DD0783" w:rsidRDefault="00273150" w:rsidP="00DD0783">
      <w:pPr>
        <w:widowControl w:val="0"/>
        <w:spacing w:line="360" w:lineRule="auto"/>
        <w:ind w:firstLine="709"/>
        <w:jc w:val="both"/>
        <w:rPr>
          <w:sz w:val="28"/>
        </w:rPr>
      </w:pPr>
    </w:p>
    <w:p w:rsidR="00273150" w:rsidRPr="00DD0783" w:rsidRDefault="00273150" w:rsidP="00DD0783">
      <w:pPr>
        <w:widowControl w:val="0"/>
        <w:spacing w:line="360" w:lineRule="auto"/>
        <w:ind w:firstLine="709"/>
        <w:jc w:val="center"/>
        <w:rPr>
          <w:sz w:val="28"/>
        </w:rPr>
      </w:pPr>
      <w:r w:rsidRPr="00DD0783">
        <w:rPr>
          <w:sz w:val="28"/>
        </w:rPr>
        <w:t>Керчь, 2010</w:t>
      </w:r>
    </w:p>
    <w:p w:rsidR="00273150" w:rsidRPr="00DD0783" w:rsidRDefault="00DD0783" w:rsidP="00DD0783">
      <w:pPr>
        <w:widowControl w:val="0"/>
        <w:spacing w:line="360" w:lineRule="auto"/>
        <w:ind w:firstLine="709"/>
        <w:jc w:val="both"/>
        <w:rPr>
          <w:sz w:val="28"/>
        </w:rPr>
      </w:pPr>
      <w:r>
        <w:rPr>
          <w:sz w:val="28"/>
        </w:rPr>
        <w:br w:type="page"/>
      </w:r>
      <w:r w:rsidR="003837AB" w:rsidRPr="00DD0783">
        <w:rPr>
          <w:sz w:val="28"/>
        </w:rPr>
        <w:t>СОДЕРЖАНИЕ</w:t>
      </w:r>
    </w:p>
    <w:p w:rsidR="003837AB" w:rsidRPr="00DD0783" w:rsidRDefault="003837AB" w:rsidP="00DD0783">
      <w:pPr>
        <w:widowControl w:val="0"/>
        <w:spacing w:line="360" w:lineRule="auto"/>
        <w:rPr>
          <w:sz w:val="28"/>
        </w:rPr>
      </w:pPr>
    </w:p>
    <w:p w:rsidR="003837AB" w:rsidRPr="00DD0783" w:rsidRDefault="003837AB" w:rsidP="00072729">
      <w:pPr>
        <w:widowControl w:val="0"/>
        <w:tabs>
          <w:tab w:val="left" w:pos="360"/>
        </w:tabs>
        <w:spacing w:line="360" w:lineRule="auto"/>
        <w:jc w:val="both"/>
        <w:rPr>
          <w:sz w:val="28"/>
        </w:rPr>
      </w:pPr>
      <w:r w:rsidRPr="00DD0783">
        <w:rPr>
          <w:sz w:val="28"/>
        </w:rPr>
        <w:t>ВВЕДЕНИЕ</w:t>
      </w:r>
    </w:p>
    <w:p w:rsidR="003837AB" w:rsidRPr="00DD0783" w:rsidRDefault="003837AB" w:rsidP="00072729">
      <w:pPr>
        <w:widowControl w:val="0"/>
        <w:numPr>
          <w:ilvl w:val="0"/>
          <w:numId w:val="2"/>
        </w:numPr>
        <w:tabs>
          <w:tab w:val="left" w:pos="360"/>
        </w:tabs>
        <w:spacing w:line="360" w:lineRule="auto"/>
        <w:ind w:left="0" w:firstLine="0"/>
        <w:jc w:val="both"/>
        <w:rPr>
          <w:sz w:val="28"/>
        </w:rPr>
      </w:pPr>
      <w:r w:rsidRPr="00DD0783">
        <w:rPr>
          <w:sz w:val="28"/>
        </w:rPr>
        <w:t>Понятие уровня и качества жизни. Основные особенности понятия «качество жизни»</w:t>
      </w:r>
    </w:p>
    <w:p w:rsidR="003837AB" w:rsidRPr="00DD0783" w:rsidRDefault="003837AB" w:rsidP="00072729">
      <w:pPr>
        <w:widowControl w:val="0"/>
        <w:numPr>
          <w:ilvl w:val="0"/>
          <w:numId w:val="2"/>
        </w:numPr>
        <w:tabs>
          <w:tab w:val="left" w:pos="360"/>
        </w:tabs>
        <w:spacing w:line="360" w:lineRule="auto"/>
        <w:ind w:left="0" w:firstLine="0"/>
        <w:jc w:val="both"/>
        <w:rPr>
          <w:sz w:val="28"/>
        </w:rPr>
      </w:pPr>
      <w:r w:rsidRPr="00DD0783">
        <w:rPr>
          <w:sz w:val="28"/>
        </w:rPr>
        <w:t>Основные критерии качества жизни</w:t>
      </w:r>
    </w:p>
    <w:p w:rsidR="003837AB" w:rsidRPr="00DD0783" w:rsidRDefault="003837AB" w:rsidP="00072729">
      <w:pPr>
        <w:widowControl w:val="0"/>
        <w:numPr>
          <w:ilvl w:val="0"/>
          <w:numId w:val="2"/>
        </w:numPr>
        <w:tabs>
          <w:tab w:val="left" w:pos="360"/>
        </w:tabs>
        <w:spacing w:line="360" w:lineRule="auto"/>
        <w:ind w:left="0" w:firstLine="0"/>
        <w:jc w:val="both"/>
        <w:rPr>
          <w:sz w:val="28"/>
        </w:rPr>
      </w:pPr>
      <w:r w:rsidRPr="00DD0783">
        <w:rPr>
          <w:sz w:val="28"/>
        </w:rPr>
        <w:t>Показатели качества жизни</w:t>
      </w:r>
    </w:p>
    <w:p w:rsidR="003837AB" w:rsidRPr="00DD0783" w:rsidRDefault="003837AB" w:rsidP="00072729">
      <w:pPr>
        <w:widowControl w:val="0"/>
        <w:numPr>
          <w:ilvl w:val="0"/>
          <w:numId w:val="2"/>
        </w:numPr>
        <w:tabs>
          <w:tab w:val="left" w:pos="360"/>
        </w:tabs>
        <w:spacing w:line="360" w:lineRule="auto"/>
        <w:ind w:left="0" w:firstLine="0"/>
        <w:jc w:val="both"/>
        <w:rPr>
          <w:sz w:val="28"/>
        </w:rPr>
      </w:pPr>
      <w:r w:rsidRPr="00DD0783">
        <w:rPr>
          <w:sz w:val="28"/>
        </w:rPr>
        <w:t>Качество жизни населения Украины</w:t>
      </w:r>
    </w:p>
    <w:p w:rsidR="00273150" w:rsidRPr="00DD0783" w:rsidRDefault="00581C27" w:rsidP="00072729">
      <w:pPr>
        <w:widowControl w:val="0"/>
        <w:spacing w:line="360" w:lineRule="auto"/>
        <w:jc w:val="both"/>
        <w:rPr>
          <w:sz w:val="28"/>
        </w:rPr>
      </w:pPr>
      <w:r w:rsidRPr="00DD0783">
        <w:rPr>
          <w:sz w:val="28"/>
        </w:rPr>
        <w:t>ВЫВОД</w:t>
      </w:r>
    </w:p>
    <w:p w:rsidR="00581C27" w:rsidRDefault="00581C27" w:rsidP="00072729">
      <w:pPr>
        <w:widowControl w:val="0"/>
        <w:spacing w:line="360" w:lineRule="auto"/>
        <w:jc w:val="both"/>
        <w:rPr>
          <w:sz w:val="28"/>
          <w:lang w:val="en-US"/>
        </w:rPr>
      </w:pPr>
      <w:r w:rsidRPr="00DD0783">
        <w:rPr>
          <w:sz w:val="28"/>
        </w:rPr>
        <w:t>СПИСОК ЛИТЕРАТУРЫ</w:t>
      </w:r>
    </w:p>
    <w:p w:rsidR="00072729" w:rsidRPr="00072729" w:rsidRDefault="00072729" w:rsidP="00072729">
      <w:pPr>
        <w:widowControl w:val="0"/>
        <w:spacing w:line="360" w:lineRule="auto"/>
        <w:jc w:val="both"/>
        <w:rPr>
          <w:sz w:val="28"/>
          <w:lang w:val="en-US"/>
        </w:rPr>
      </w:pPr>
    </w:p>
    <w:p w:rsidR="00273150" w:rsidRPr="00DD0783" w:rsidRDefault="00DD0783" w:rsidP="00DD0783">
      <w:pPr>
        <w:widowControl w:val="0"/>
        <w:spacing w:line="360" w:lineRule="auto"/>
        <w:ind w:firstLine="709"/>
        <w:jc w:val="both"/>
        <w:rPr>
          <w:sz w:val="28"/>
        </w:rPr>
      </w:pPr>
      <w:r>
        <w:rPr>
          <w:sz w:val="28"/>
        </w:rPr>
        <w:br w:type="page"/>
      </w:r>
      <w:r w:rsidR="00273150" w:rsidRPr="00DD0783">
        <w:rPr>
          <w:sz w:val="28"/>
        </w:rPr>
        <w:t>ВВЕДЕНИЕ</w:t>
      </w:r>
    </w:p>
    <w:p w:rsidR="00581C27" w:rsidRPr="00DD0783" w:rsidRDefault="00581C27" w:rsidP="00DD0783">
      <w:pPr>
        <w:widowControl w:val="0"/>
        <w:spacing w:line="360" w:lineRule="auto"/>
        <w:ind w:firstLine="709"/>
        <w:jc w:val="both"/>
        <w:rPr>
          <w:sz w:val="28"/>
        </w:rPr>
      </w:pPr>
    </w:p>
    <w:p w:rsidR="00273150" w:rsidRPr="00DD0783" w:rsidRDefault="00273150" w:rsidP="00DD0783">
      <w:pPr>
        <w:widowControl w:val="0"/>
        <w:spacing w:line="360" w:lineRule="auto"/>
        <w:ind w:firstLine="709"/>
        <w:jc w:val="both"/>
        <w:rPr>
          <w:sz w:val="28"/>
        </w:rPr>
      </w:pPr>
      <w:r w:rsidRPr="00DD0783">
        <w:rPr>
          <w:sz w:val="28"/>
        </w:rPr>
        <w:t>Новое тысячелетие начало свой отсчет с переоценки, казалось бы, прочно утвердившихся взглядов и представлений. Пытаясь понять и определить, какими будут ориентиры и пути дальнейшего развития человечества, его главные ценности, ученые и политики предлагают самые различные идеи. И одной из наиболее популярных является утверждение, что наступающая эра будет эрой «качества».</w:t>
      </w:r>
    </w:p>
    <w:p w:rsidR="00273150" w:rsidRPr="00DD0783" w:rsidRDefault="00273150" w:rsidP="00DD0783">
      <w:pPr>
        <w:widowControl w:val="0"/>
        <w:spacing w:line="360" w:lineRule="auto"/>
        <w:ind w:firstLine="709"/>
        <w:jc w:val="both"/>
        <w:rPr>
          <w:sz w:val="28"/>
        </w:rPr>
      </w:pPr>
      <w:r w:rsidRPr="00DD0783">
        <w:rPr>
          <w:sz w:val="28"/>
        </w:rPr>
        <w:t>На сегодняшний день, проблема качества рассматривается как ключевая социальная проблема, которая затрагивает все стороны жизни и приобретает, действительно, глобальный характер. От глубины и последовательности ее решения во многом зависит не только перспектива развития цивилизаций, общества, но и каждого человека в отдельности. При этом качество жизни людей играет ведущую роль в этом процессе. Ведь основной причиной появления и широкого распространения термина «качество жизни» в обществах с высоким уровнем потребления была смена механизма всего социального развития. На место сугубо экономических критериев пришли критерии качества жизни, а развитие человеческого потенциала стало целью и фактором экономического роста.</w:t>
      </w:r>
    </w:p>
    <w:p w:rsidR="0024513C" w:rsidRPr="00DD0783" w:rsidRDefault="00DD0783" w:rsidP="00DD0783">
      <w:pPr>
        <w:widowControl w:val="0"/>
        <w:spacing w:line="360" w:lineRule="auto"/>
        <w:ind w:firstLine="709"/>
        <w:jc w:val="both"/>
        <w:rPr>
          <w:caps/>
          <w:sz w:val="28"/>
        </w:rPr>
      </w:pPr>
      <w:r>
        <w:rPr>
          <w:sz w:val="28"/>
        </w:rPr>
        <w:br w:type="page"/>
      </w:r>
      <w:r w:rsidR="003837AB" w:rsidRPr="00DD0783">
        <w:rPr>
          <w:caps/>
          <w:sz w:val="28"/>
        </w:rPr>
        <w:t xml:space="preserve">1. </w:t>
      </w:r>
      <w:r w:rsidR="00A2267F" w:rsidRPr="00DD0783">
        <w:rPr>
          <w:caps/>
          <w:sz w:val="28"/>
        </w:rPr>
        <w:t>Понятие уровня и качества жизни. Основные особенности понятия «качество жизни</w:t>
      </w:r>
      <w:r w:rsidRPr="00DD0783">
        <w:rPr>
          <w:caps/>
          <w:sz w:val="28"/>
        </w:rPr>
        <w:t>»</w:t>
      </w:r>
    </w:p>
    <w:p w:rsidR="00A2267F" w:rsidRPr="00A27C9C" w:rsidRDefault="00DD0783" w:rsidP="00DD0783">
      <w:pPr>
        <w:widowControl w:val="0"/>
        <w:spacing w:line="360" w:lineRule="auto"/>
        <w:ind w:firstLine="709"/>
        <w:jc w:val="both"/>
        <w:rPr>
          <w:color w:val="FFFFFF"/>
          <w:sz w:val="28"/>
        </w:rPr>
      </w:pPr>
      <w:r w:rsidRPr="00A27C9C">
        <w:rPr>
          <w:color w:val="FFFFFF"/>
          <w:sz w:val="28"/>
        </w:rPr>
        <w:t>уровень качество жизнь</w:t>
      </w:r>
    </w:p>
    <w:p w:rsidR="0024513C" w:rsidRPr="00DD0783" w:rsidRDefault="0024513C" w:rsidP="00DD0783">
      <w:pPr>
        <w:widowControl w:val="0"/>
        <w:spacing w:line="360" w:lineRule="auto"/>
        <w:ind w:firstLine="709"/>
        <w:jc w:val="both"/>
        <w:rPr>
          <w:sz w:val="28"/>
        </w:rPr>
      </w:pPr>
      <w:r w:rsidRPr="00DD0783">
        <w:rPr>
          <w:sz w:val="28"/>
        </w:rPr>
        <w:t>Уровень жизни – степень удовлетворения материальных, духовных и социальных потребностей населения. Но необходимо учитывать, что уровень жизни – это динамический процесс, который испытывает воздействие множества факторов. Определение уровня жизни - сложный и неоднозначный процесс. Так как он, с одной стороны, зависит от состава и величины потребностей общества, а с другой, ограничивается возможностями по их удовлетворению, опять же исходя из различных факторов, обуславливающих</w:t>
      </w:r>
      <w:r w:rsidR="00DD0783">
        <w:rPr>
          <w:sz w:val="28"/>
        </w:rPr>
        <w:t xml:space="preserve"> </w:t>
      </w:r>
      <w:r w:rsidRPr="00DD0783">
        <w:rPr>
          <w:sz w:val="28"/>
        </w:rPr>
        <w:t>экономическое, политическое и социальное положение в стране. Сюда относятся эффективность производства и сферы услуг, состоянием научно-технического прогресса, культурно- образовательный уровень населения, национальные особенности и др.</w:t>
      </w:r>
    </w:p>
    <w:p w:rsidR="0024513C" w:rsidRPr="00DD0783" w:rsidRDefault="0024513C" w:rsidP="00DD0783">
      <w:pPr>
        <w:widowControl w:val="0"/>
        <w:spacing w:line="360" w:lineRule="auto"/>
        <w:ind w:firstLine="709"/>
        <w:jc w:val="both"/>
        <w:rPr>
          <w:sz w:val="28"/>
        </w:rPr>
      </w:pPr>
      <w:r w:rsidRPr="00DD0783">
        <w:rPr>
          <w:sz w:val="28"/>
        </w:rPr>
        <w:t>Уровень жизни оценивает качество жизни населения</w:t>
      </w:r>
      <w:r w:rsidR="00DD0783">
        <w:rPr>
          <w:sz w:val="28"/>
        </w:rPr>
        <w:t xml:space="preserve"> </w:t>
      </w:r>
      <w:r w:rsidRPr="00DD0783">
        <w:rPr>
          <w:sz w:val="28"/>
        </w:rPr>
        <w:t>и служит критерием при выборе направлений и приоритетов экономической и социальной политики государства. Понятие «качество жизни»</w:t>
      </w:r>
      <w:r w:rsidR="00DD0783">
        <w:rPr>
          <w:sz w:val="28"/>
        </w:rPr>
        <w:t xml:space="preserve"> </w:t>
      </w:r>
      <w:r w:rsidRPr="00DD0783">
        <w:rPr>
          <w:sz w:val="28"/>
        </w:rPr>
        <w:t>является более широким, чем чисто материальная обеспеченность. Качество жизни рассматривается как система показателей, характеризующих степень реализации жизненных стратегий людей, удовлетворения их жизненных потребностей. Программные улучшения качества жизни рассматривается как социальный проект, направленный на увеличение возможностей людей решать свои проблемы, добиваться личного успеха и индивидуального счастья.</w:t>
      </w:r>
    </w:p>
    <w:p w:rsidR="009E0B7B" w:rsidRPr="00DD0783" w:rsidRDefault="009E0B7B" w:rsidP="00DD0783">
      <w:pPr>
        <w:widowControl w:val="0"/>
        <w:spacing w:line="360" w:lineRule="auto"/>
        <w:ind w:firstLine="709"/>
        <w:jc w:val="both"/>
        <w:rPr>
          <w:sz w:val="28"/>
        </w:rPr>
      </w:pPr>
    </w:p>
    <w:p w:rsidR="009E0B7B" w:rsidRPr="00DD0783" w:rsidRDefault="009E0B7B" w:rsidP="00DD0783">
      <w:pPr>
        <w:widowControl w:val="0"/>
        <w:numPr>
          <w:ilvl w:val="0"/>
          <w:numId w:val="3"/>
        </w:numPr>
        <w:spacing w:line="360" w:lineRule="auto"/>
        <w:ind w:left="0" w:firstLine="709"/>
        <w:jc w:val="both"/>
        <w:rPr>
          <w:caps/>
          <w:sz w:val="28"/>
        </w:rPr>
      </w:pPr>
      <w:r w:rsidRPr="00DD0783">
        <w:rPr>
          <w:caps/>
          <w:sz w:val="28"/>
        </w:rPr>
        <w:t>Основные критерии качества жизни</w:t>
      </w:r>
    </w:p>
    <w:p w:rsidR="009E0B7B" w:rsidRPr="00DD0783" w:rsidRDefault="009E0B7B" w:rsidP="00DD0783">
      <w:pPr>
        <w:widowControl w:val="0"/>
        <w:spacing w:line="360" w:lineRule="auto"/>
        <w:ind w:firstLine="709"/>
        <w:jc w:val="both"/>
        <w:rPr>
          <w:sz w:val="28"/>
        </w:rPr>
      </w:pPr>
    </w:p>
    <w:p w:rsidR="0024513C" w:rsidRPr="00DD0783" w:rsidRDefault="0024513C" w:rsidP="00DD0783">
      <w:pPr>
        <w:widowControl w:val="0"/>
        <w:spacing w:line="360" w:lineRule="auto"/>
        <w:ind w:firstLine="709"/>
        <w:jc w:val="both"/>
        <w:rPr>
          <w:sz w:val="28"/>
        </w:rPr>
      </w:pPr>
      <w:r w:rsidRPr="00DD0783">
        <w:rPr>
          <w:sz w:val="28"/>
        </w:rPr>
        <w:t xml:space="preserve">Характеризуя сущность качества жизни как социально-экономической категории необходимо подчеркнуть ряд ее особенностей: </w:t>
      </w:r>
    </w:p>
    <w:p w:rsidR="0024513C" w:rsidRPr="00DD0783" w:rsidRDefault="0024513C" w:rsidP="00DD0783">
      <w:pPr>
        <w:widowControl w:val="0"/>
        <w:spacing w:line="360" w:lineRule="auto"/>
        <w:ind w:firstLine="709"/>
        <w:jc w:val="both"/>
        <w:rPr>
          <w:sz w:val="28"/>
        </w:rPr>
      </w:pPr>
      <w:r w:rsidRPr="00DD0783">
        <w:rPr>
          <w:sz w:val="28"/>
        </w:rPr>
        <w:t>Во-первых, качество жизни чрезвычайно широкое, многоаспектное, многогранное</w:t>
      </w:r>
      <w:r w:rsidR="00DD0783">
        <w:rPr>
          <w:sz w:val="28"/>
        </w:rPr>
        <w:t xml:space="preserve"> </w:t>
      </w:r>
      <w:r w:rsidRPr="00DD0783">
        <w:rPr>
          <w:sz w:val="28"/>
        </w:rPr>
        <w:t>понятие, несравнимо более широкое, чем «уровень жизни». Это категория,</w:t>
      </w:r>
      <w:r w:rsidR="00DD0783">
        <w:rPr>
          <w:sz w:val="28"/>
        </w:rPr>
        <w:t xml:space="preserve"> </w:t>
      </w:r>
      <w:r w:rsidRPr="00DD0783">
        <w:rPr>
          <w:sz w:val="28"/>
        </w:rPr>
        <w:t>далеко выходящая за пределы экономики. Это, прежде всего социологическая</w:t>
      </w:r>
      <w:r w:rsidR="00DD0783">
        <w:rPr>
          <w:sz w:val="28"/>
        </w:rPr>
        <w:t xml:space="preserve"> </w:t>
      </w:r>
      <w:r w:rsidRPr="00DD0783">
        <w:rPr>
          <w:sz w:val="28"/>
        </w:rPr>
        <w:t xml:space="preserve">категория, охватывающая все сферы общества, поскольку все они заключают в себе жизнь людей и ее качество. </w:t>
      </w:r>
    </w:p>
    <w:p w:rsidR="0024513C" w:rsidRPr="00DD0783" w:rsidRDefault="0024513C" w:rsidP="00DD0783">
      <w:pPr>
        <w:widowControl w:val="0"/>
        <w:spacing w:line="360" w:lineRule="auto"/>
        <w:ind w:firstLine="709"/>
        <w:jc w:val="both"/>
        <w:rPr>
          <w:sz w:val="28"/>
        </w:rPr>
      </w:pPr>
      <w:r w:rsidRPr="00DD0783">
        <w:rPr>
          <w:sz w:val="28"/>
        </w:rPr>
        <w:t>Во-вторых, качество жизни имеет две сторон</w:t>
      </w:r>
      <w:r w:rsidR="00A2267F" w:rsidRPr="00DD0783">
        <w:rPr>
          <w:sz w:val="28"/>
        </w:rPr>
        <w:t>ы: объективную и субъективную.</w:t>
      </w:r>
      <w:r w:rsidR="00DD0783">
        <w:rPr>
          <w:sz w:val="28"/>
        </w:rPr>
        <w:t xml:space="preserve"> </w:t>
      </w:r>
      <w:r w:rsidR="00A2267F" w:rsidRPr="00DD0783">
        <w:rPr>
          <w:sz w:val="28"/>
        </w:rPr>
        <w:t xml:space="preserve">Критерием </w:t>
      </w:r>
      <w:r w:rsidRPr="00DD0783">
        <w:rPr>
          <w:sz w:val="28"/>
        </w:rPr>
        <w:t>объективной оценки качества</w:t>
      </w:r>
      <w:r w:rsidR="00A2267F" w:rsidRPr="00DD0783">
        <w:rPr>
          <w:sz w:val="28"/>
        </w:rPr>
        <w:t xml:space="preserve"> жизни служат научные нормативы </w:t>
      </w:r>
      <w:r w:rsidRPr="00DD0783">
        <w:rPr>
          <w:sz w:val="28"/>
        </w:rPr>
        <w:t>потребностей и интересов людей, по соотношению, с которыми можно объективно судить о степени удовлетворения эти</w:t>
      </w:r>
      <w:r w:rsidR="00A2267F" w:rsidRPr="00DD0783">
        <w:rPr>
          <w:sz w:val="28"/>
        </w:rPr>
        <w:t xml:space="preserve">х потребностей и интересов. С другой стороны, потребности и </w:t>
      </w:r>
      <w:r w:rsidRPr="00DD0783">
        <w:rPr>
          <w:sz w:val="28"/>
        </w:rPr>
        <w:t>интересы людей индивидуальны и степень их</w:t>
      </w:r>
      <w:r w:rsidR="00DD0783">
        <w:rPr>
          <w:sz w:val="28"/>
        </w:rPr>
        <w:t xml:space="preserve"> </w:t>
      </w:r>
      <w:r w:rsidRPr="00DD0783">
        <w:rPr>
          <w:sz w:val="28"/>
        </w:rPr>
        <w:t xml:space="preserve">удовлетворения могут оценить только сами субъекты. Они не фиксируются какими-либо статистическими величинами </w:t>
      </w:r>
      <w:r w:rsidR="00A2267F" w:rsidRPr="00DD0783">
        <w:rPr>
          <w:sz w:val="28"/>
        </w:rPr>
        <w:t xml:space="preserve">и практически существуют лишь в </w:t>
      </w:r>
      <w:r w:rsidRPr="00DD0783">
        <w:rPr>
          <w:sz w:val="28"/>
        </w:rPr>
        <w:t xml:space="preserve">сознании людей и, соответственно, в их личных мнениях и оценках. Таким образом, оценка качества жизни выступает в двух формах: </w:t>
      </w:r>
      <w:r w:rsidR="00A2267F" w:rsidRPr="00DD0783">
        <w:rPr>
          <w:sz w:val="28"/>
        </w:rPr>
        <w:t xml:space="preserve">степень удовлетворения </w:t>
      </w:r>
      <w:r w:rsidRPr="00DD0783">
        <w:rPr>
          <w:sz w:val="28"/>
        </w:rPr>
        <w:t>научно-обоснованных потребностей и интересов; удовлетворенность качеством жизни самих людей.</w:t>
      </w:r>
    </w:p>
    <w:p w:rsidR="00A2267F" w:rsidRPr="00DD0783" w:rsidRDefault="00A2267F" w:rsidP="00DD0783">
      <w:pPr>
        <w:widowControl w:val="0"/>
        <w:spacing w:line="360" w:lineRule="auto"/>
        <w:ind w:firstLine="709"/>
        <w:jc w:val="both"/>
        <w:rPr>
          <w:sz w:val="28"/>
        </w:rPr>
      </w:pPr>
      <w:r w:rsidRPr="00DD0783">
        <w:rPr>
          <w:sz w:val="28"/>
        </w:rPr>
        <w:t>В третьих, качество жизни не является категорией, отделенной от других социально-экономических категорий, но объединяет многие из них, включает в себя их в качественном аспекте. Так, компонентами качества жизни является и образ жизни, и уровень жизни, и окружающая среда, обогащенные качественными оценками.</w:t>
      </w:r>
    </w:p>
    <w:p w:rsidR="00A2267F" w:rsidRPr="00DD0783" w:rsidRDefault="00A2267F" w:rsidP="00DD0783">
      <w:pPr>
        <w:widowControl w:val="0"/>
        <w:spacing w:line="360" w:lineRule="auto"/>
        <w:ind w:firstLine="709"/>
        <w:jc w:val="both"/>
        <w:rPr>
          <w:sz w:val="28"/>
        </w:rPr>
      </w:pPr>
    </w:p>
    <w:p w:rsidR="009E0B7B" w:rsidRPr="00DD0783" w:rsidRDefault="009E0B7B" w:rsidP="00DD0783">
      <w:pPr>
        <w:widowControl w:val="0"/>
        <w:numPr>
          <w:ilvl w:val="0"/>
          <w:numId w:val="3"/>
        </w:numPr>
        <w:spacing w:line="360" w:lineRule="auto"/>
        <w:ind w:left="0" w:firstLine="709"/>
        <w:jc w:val="both"/>
        <w:rPr>
          <w:caps/>
          <w:sz w:val="28"/>
        </w:rPr>
      </w:pPr>
      <w:r w:rsidRPr="00DD0783">
        <w:rPr>
          <w:caps/>
          <w:sz w:val="28"/>
        </w:rPr>
        <w:t>Показатели качества жизни</w:t>
      </w:r>
    </w:p>
    <w:p w:rsidR="00581C27" w:rsidRPr="00DD0783" w:rsidRDefault="00581C27" w:rsidP="00DD0783">
      <w:pPr>
        <w:widowControl w:val="0"/>
        <w:spacing w:line="360" w:lineRule="auto"/>
        <w:ind w:firstLine="709"/>
        <w:jc w:val="both"/>
        <w:rPr>
          <w:sz w:val="28"/>
        </w:rPr>
      </w:pPr>
    </w:p>
    <w:p w:rsidR="009E0B7B" w:rsidRPr="00DD0783" w:rsidRDefault="009E0B7B" w:rsidP="00DD0783">
      <w:pPr>
        <w:widowControl w:val="0"/>
        <w:spacing w:line="360" w:lineRule="auto"/>
        <w:ind w:firstLine="709"/>
        <w:jc w:val="both"/>
        <w:rPr>
          <w:sz w:val="28"/>
        </w:rPr>
      </w:pPr>
      <w:r w:rsidRPr="00DD0783">
        <w:rPr>
          <w:sz w:val="28"/>
        </w:rPr>
        <w:t xml:space="preserve">Разно плановость понятия «качество» жизни обусловлена многообразием показателей. Последние могут характеризовать отдельный элемент качества жизни или всю совокупность. Соответствующие показатели включают: </w:t>
      </w:r>
    </w:p>
    <w:p w:rsidR="009E0B7B" w:rsidRPr="00DD0783" w:rsidRDefault="009E0B7B" w:rsidP="00DD0783">
      <w:pPr>
        <w:widowControl w:val="0"/>
        <w:spacing w:line="360" w:lineRule="auto"/>
        <w:ind w:firstLine="709"/>
        <w:jc w:val="both"/>
        <w:rPr>
          <w:sz w:val="28"/>
        </w:rPr>
      </w:pPr>
      <w:r w:rsidRPr="00DD0783">
        <w:rPr>
          <w:sz w:val="28"/>
        </w:rPr>
        <w:t>1) Здоровье</w:t>
      </w:r>
    </w:p>
    <w:p w:rsidR="009E0B7B" w:rsidRPr="00DD0783" w:rsidRDefault="009E0B7B" w:rsidP="00DD0783">
      <w:pPr>
        <w:widowControl w:val="0"/>
        <w:spacing w:line="360" w:lineRule="auto"/>
        <w:ind w:firstLine="709"/>
        <w:jc w:val="both"/>
        <w:rPr>
          <w:sz w:val="28"/>
        </w:rPr>
      </w:pPr>
      <w:r w:rsidRPr="00DD0783">
        <w:rPr>
          <w:sz w:val="28"/>
        </w:rPr>
        <w:t>- Возможность вести здоровый образ жизни на всех ступенях жизненного цикла;</w:t>
      </w:r>
    </w:p>
    <w:p w:rsidR="009E0B7B" w:rsidRPr="00DD0783" w:rsidRDefault="009E0B7B" w:rsidP="00DD0783">
      <w:pPr>
        <w:widowControl w:val="0"/>
        <w:spacing w:line="360" w:lineRule="auto"/>
        <w:ind w:firstLine="709"/>
        <w:jc w:val="both"/>
        <w:rPr>
          <w:sz w:val="28"/>
        </w:rPr>
      </w:pPr>
      <w:r w:rsidRPr="00DD0783">
        <w:rPr>
          <w:sz w:val="28"/>
        </w:rPr>
        <w:t>- Влияние нарушения здоровья на отдельных лиц;</w:t>
      </w:r>
    </w:p>
    <w:p w:rsidR="009E0B7B" w:rsidRPr="00DD0783" w:rsidRDefault="009E0B7B" w:rsidP="00DD0783">
      <w:pPr>
        <w:widowControl w:val="0"/>
        <w:spacing w:line="360" w:lineRule="auto"/>
        <w:ind w:firstLine="709"/>
        <w:jc w:val="both"/>
        <w:rPr>
          <w:sz w:val="28"/>
        </w:rPr>
      </w:pPr>
      <w:r w:rsidRPr="00DD0783">
        <w:rPr>
          <w:sz w:val="28"/>
        </w:rPr>
        <w:t>2) Индивидуальное развитие путём обучения</w:t>
      </w:r>
    </w:p>
    <w:p w:rsidR="009E0B7B" w:rsidRPr="00DD0783" w:rsidRDefault="009E0B7B" w:rsidP="00DD0783">
      <w:pPr>
        <w:widowControl w:val="0"/>
        <w:spacing w:line="360" w:lineRule="auto"/>
        <w:ind w:firstLine="709"/>
        <w:jc w:val="both"/>
        <w:rPr>
          <w:sz w:val="28"/>
        </w:rPr>
      </w:pPr>
      <w:r w:rsidRPr="00DD0783">
        <w:rPr>
          <w:sz w:val="28"/>
        </w:rPr>
        <w:t>- Усвоение детьми основных знаний и навыков, а так же ценностей, необходимых для их индивидуального развития и успешной деятельности как члена общества;</w:t>
      </w:r>
    </w:p>
    <w:p w:rsidR="009E0B7B" w:rsidRPr="00DD0783" w:rsidRDefault="009E0B7B" w:rsidP="00DD0783">
      <w:pPr>
        <w:widowControl w:val="0"/>
        <w:spacing w:line="360" w:lineRule="auto"/>
        <w:ind w:firstLine="709"/>
        <w:jc w:val="both"/>
        <w:rPr>
          <w:sz w:val="28"/>
        </w:rPr>
      </w:pPr>
      <w:r w:rsidRPr="00DD0783">
        <w:rPr>
          <w:sz w:val="28"/>
        </w:rPr>
        <w:t>- Возможность продолжения самообразования и умение использовать эти умения;</w:t>
      </w:r>
    </w:p>
    <w:p w:rsidR="009E0B7B" w:rsidRPr="00DD0783" w:rsidRDefault="009E0B7B" w:rsidP="00DD0783">
      <w:pPr>
        <w:widowControl w:val="0"/>
        <w:spacing w:line="360" w:lineRule="auto"/>
        <w:ind w:firstLine="709"/>
        <w:jc w:val="both"/>
        <w:rPr>
          <w:sz w:val="28"/>
        </w:rPr>
      </w:pPr>
      <w:r w:rsidRPr="00DD0783">
        <w:rPr>
          <w:sz w:val="28"/>
        </w:rPr>
        <w:t>- Использование и развитие индивидуумами своих знаний, навыков и мобильности, требующихся для реализации их экономического потенциала и при желании дающих возможность для их интеграции с экономическим процессом;</w:t>
      </w:r>
    </w:p>
    <w:p w:rsidR="009E0B7B" w:rsidRPr="00DD0783" w:rsidRDefault="009E0B7B" w:rsidP="00DD0783">
      <w:pPr>
        <w:widowControl w:val="0"/>
        <w:spacing w:line="360" w:lineRule="auto"/>
        <w:ind w:firstLine="709"/>
        <w:jc w:val="both"/>
        <w:rPr>
          <w:sz w:val="28"/>
        </w:rPr>
      </w:pPr>
      <w:r w:rsidRPr="00DD0783">
        <w:rPr>
          <w:sz w:val="28"/>
        </w:rPr>
        <w:t>- Сохранение и развитие культурного развития индивидуумом для того, чтобы внести свой вклад в благополучие членов различных социальных групп;</w:t>
      </w:r>
    </w:p>
    <w:p w:rsidR="009E0B7B" w:rsidRPr="00DD0783" w:rsidRDefault="009E0B7B" w:rsidP="00DD0783">
      <w:pPr>
        <w:widowControl w:val="0"/>
        <w:spacing w:line="360" w:lineRule="auto"/>
        <w:ind w:firstLine="709"/>
        <w:jc w:val="both"/>
        <w:rPr>
          <w:sz w:val="28"/>
        </w:rPr>
      </w:pPr>
      <w:r w:rsidRPr="00DD0783">
        <w:rPr>
          <w:sz w:val="28"/>
        </w:rPr>
        <w:t>3) Занятость и качество трудовой жизни</w:t>
      </w:r>
    </w:p>
    <w:p w:rsidR="009E0B7B" w:rsidRPr="00DD0783" w:rsidRDefault="009E0B7B" w:rsidP="00DD0783">
      <w:pPr>
        <w:widowControl w:val="0"/>
        <w:spacing w:line="360" w:lineRule="auto"/>
        <w:ind w:firstLine="709"/>
        <w:jc w:val="both"/>
        <w:rPr>
          <w:sz w:val="28"/>
        </w:rPr>
      </w:pPr>
      <w:r w:rsidRPr="00DD0783">
        <w:rPr>
          <w:sz w:val="28"/>
        </w:rPr>
        <w:t>- Наличие выгодной работы для тех, кто стремится её получить;</w:t>
      </w:r>
    </w:p>
    <w:p w:rsidR="009E0B7B" w:rsidRPr="00DD0783" w:rsidRDefault="009E0B7B" w:rsidP="00DD0783">
      <w:pPr>
        <w:widowControl w:val="0"/>
        <w:spacing w:line="360" w:lineRule="auto"/>
        <w:ind w:firstLine="709"/>
        <w:jc w:val="both"/>
        <w:rPr>
          <w:sz w:val="28"/>
        </w:rPr>
      </w:pPr>
      <w:r w:rsidRPr="00DD0783">
        <w:rPr>
          <w:sz w:val="28"/>
        </w:rPr>
        <w:t>- Характер трудовой деятельности;</w:t>
      </w:r>
    </w:p>
    <w:p w:rsidR="009E0B7B" w:rsidRPr="00DD0783" w:rsidRDefault="009E0B7B" w:rsidP="00DD0783">
      <w:pPr>
        <w:widowControl w:val="0"/>
        <w:spacing w:line="360" w:lineRule="auto"/>
        <w:ind w:firstLine="709"/>
        <w:jc w:val="both"/>
        <w:rPr>
          <w:sz w:val="28"/>
        </w:rPr>
      </w:pPr>
      <w:r w:rsidRPr="00DD0783">
        <w:rPr>
          <w:sz w:val="28"/>
        </w:rPr>
        <w:t>- Удовлетворенность индивидуума своей трудовой жизнью</w:t>
      </w:r>
    </w:p>
    <w:p w:rsidR="009E0B7B" w:rsidRPr="00DD0783" w:rsidRDefault="009E0B7B" w:rsidP="00DD0783">
      <w:pPr>
        <w:widowControl w:val="0"/>
        <w:spacing w:line="360" w:lineRule="auto"/>
        <w:ind w:firstLine="709"/>
        <w:jc w:val="both"/>
        <w:rPr>
          <w:sz w:val="28"/>
        </w:rPr>
      </w:pPr>
      <w:r w:rsidRPr="00DD0783">
        <w:rPr>
          <w:sz w:val="28"/>
        </w:rPr>
        <w:t>4) Время и досуг</w:t>
      </w:r>
    </w:p>
    <w:p w:rsidR="009E0B7B" w:rsidRPr="00DD0783" w:rsidRDefault="009E0B7B" w:rsidP="00DD0783">
      <w:pPr>
        <w:widowControl w:val="0"/>
        <w:spacing w:line="360" w:lineRule="auto"/>
        <w:ind w:firstLine="709"/>
        <w:jc w:val="both"/>
        <w:rPr>
          <w:sz w:val="28"/>
        </w:rPr>
      </w:pPr>
      <w:r w:rsidRPr="00DD0783">
        <w:rPr>
          <w:sz w:val="28"/>
        </w:rPr>
        <w:t>- Возможность выбора своего времяпрепровождения</w:t>
      </w:r>
    </w:p>
    <w:p w:rsidR="009E0B7B" w:rsidRPr="00DD0783" w:rsidRDefault="009E0B7B" w:rsidP="00DD0783">
      <w:pPr>
        <w:widowControl w:val="0"/>
        <w:spacing w:line="360" w:lineRule="auto"/>
        <w:ind w:firstLine="709"/>
        <w:jc w:val="both"/>
        <w:rPr>
          <w:sz w:val="28"/>
        </w:rPr>
      </w:pPr>
      <w:r w:rsidRPr="00DD0783">
        <w:rPr>
          <w:sz w:val="28"/>
        </w:rPr>
        <w:t>5) Возможность приобретения товаров и пользования услугами</w:t>
      </w:r>
    </w:p>
    <w:p w:rsidR="009E0B7B" w:rsidRPr="00DD0783" w:rsidRDefault="009E0B7B" w:rsidP="00DD0783">
      <w:pPr>
        <w:widowControl w:val="0"/>
        <w:spacing w:line="360" w:lineRule="auto"/>
        <w:ind w:firstLine="709"/>
        <w:jc w:val="both"/>
        <w:rPr>
          <w:sz w:val="28"/>
        </w:rPr>
      </w:pPr>
      <w:r w:rsidRPr="00DD0783">
        <w:rPr>
          <w:sz w:val="28"/>
        </w:rPr>
        <w:t>- Личная возможность приобретения товаров и пользования услугами;</w:t>
      </w:r>
    </w:p>
    <w:p w:rsidR="009E0B7B" w:rsidRPr="00DD0783" w:rsidRDefault="009E0B7B" w:rsidP="00DD0783">
      <w:pPr>
        <w:widowControl w:val="0"/>
        <w:spacing w:line="360" w:lineRule="auto"/>
        <w:ind w:firstLine="709"/>
        <w:jc w:val="both"/>
        <w:rPr>
          <w:sz w:val="28"/>
        </w:rPr>
      </w:pPr>
      <w:r w:rsidRPr="00DD0783">
        <w:rPr>
          <w:sz w:val="28"/>
        </w:rPr>
        <w:t>- Количество людей, испытывающих материальные лишения;</w:t>
      </w:r>
    </w:p>
    <w:p w:rsidR="009E0B7B" w:rsidRPr="00DD0783" w:rsidRDefault="009E0B7B" w:rsidP="00DD0783">
      <w:pPr>
        <w:widowControl w:val="0"/>
        <w:spacing w:line="360" w:lineRule="auto"/>
        <w:ind w:firstLine="709"/>
        <w:jc w:val="both"/>
        <w:rPr>
          <w:sz w:val="28"/>
        </w:rPr>
      </w:pPr>
      <w:r w:rsidRPr="00DD0783">
        <w:rPr>
          <w:sz w:val="28"/>
        </w:rPr>
        <w:t>- Степень равенства в распределении товаров и услуг;</w:t>
      </w:r>
    </w:p>
    <w:p w:rsidR="009E0B7B" w:rsidRPr="00DD0783" w:rsidRDefault="009E0B7B" w:rsidP="00DD0783">
      <w:pPr>
        <w:widowControl w:val="0"/>
        <w:spacing w:line="360" w:lineRule="auto"/>
        <w:ind w:firstLine="709"/>
        <w:jc w:val="both"/>
        <w:rPr>
          <w:sz w:val="28"/>
        </w:rPr>
      </w:pPr>
      <w:r w:rsidRPr="00DD0783">
        <w:rPr>
          <w:sz w:val="28"/>
        </w:rPr>
        <w:t>- Качество, возможности выбора и доступность товаров и услуг, производимых в частном и общественных секторах;</w:t>
      </w:r>
    </w:p>
    <w:p w:rsidR="009E0B7B" w:rsidRPr="00DD0783" w:rsidRDefault="009E0B7B" w:rsidP="00DD0783">
      <w:pPr>
        <w:widowControl w:val="0"/>
        <w:spacing w:line="360" w:lineRule="auto"/>
        <w:ind w:firstLine="709"/>
        <w:jc w:val="both"/>
        <w:rPr>
          <w:sz w:val="28"/>
        </w:rPr>
      </w:pPr>
      <w:r w:rsidRPr="00DD0783">
        <w:rPr>
          <w:sz w:val="28"/>
        </w:rPr>
        <w:t>- Защита индивидуумов и их семей при возникновении экономических трудностей;</w:t>
      </w:r>
    </w:p>
    <w:p w:rsidR="009E0B7B" w:rsidRPr="00DD0783" w:rsidRDefault="009E0B7B" w:rsidP="00DD0783">
      <w:pPr>
        <w:widowControl w:val="0"/>
        <w:spacing w:line="360" w:lineRule="auto"/>
        <w:ind w:firstLine="709"/>
        <w:jc w:val="both"/>
        <w:rPr>
          <w:sz w:val="28"/>
        </w:rPr>
      </w:pPr>
      <w:r w:rsidRPr="00DD0783">
        <w:rPr>
          <w:sz w:val="28"/>
        </w:rPr>
        <w:t>6) Личная безопасность и правовые органы</w:t>
      </w:r>
    </w:p>
    <w:p w:rsidR="009E0B7B" w:rsidRPr="00DD0783" w:rsidRDefault="009E0B7B" w:rsidP="00DD0783">
      <w:pPr>
        <w:widowControl w:val="0"/>
        <w:spacing w:line="360" w:lineRule="auto"/>
        <w:ind w:firstLine="709"/>
        <w:jc w:val="both"/>
        <w:rPr>
          <w:sz w:val="28"/>
        </w:rPr>
      </w:pPr>
      <w:r w:rsidRPr="00DD0783">
        <w:rPr>
          <w:sz w:val="28"/>
        </w:rPr>
        <w:t>- Насилие, преследование, и беспокойства, причиненные индивидууму;</w:t>
      </w:r>
    </w:p>
    <w:p w:rsidR="009E0B7B" w:rsidRPr="00DD0783" w:rsidRDefault="009E0B7B" w:rsidP="00DD0783">
      <w:pPr>
        <w:widowControl w:val="0"/>
        <w:spacing w:line="360" w:lineRule="auto"/>
        <w:ind w:firstLine="709"/>
        <w:jc w:val="both"/>
        <w:rPr>
          <w:sz w:val="28"/>
        </w:rPr>
      </w:pPr>
      <w:r w:rsidRPr="00DD0783">
        <w:rPr>
          <w:sz w:val="28"/>
        </w:rPr>
        <w:t>- Справедливость и гуманность правовых органов;</w:t>
      </w:r>
    </w:p>
    <w:p w:rsidR="009E0B7B" w:rsidRPr="00DD0783" w:rsidRDefault="009E0B7B" w:rsidP="00DD0783">
      <w:pPr>
        <w:widowControl w:val="0"/>
        <w:spacing w:line="360" w:lineRule="auto"/>
        <w:ind w:firstLine="709"/>
        <w:jc w:val="both"/>
        <w:rPr>
          <w:sz w:val="28"/>
        </w:rPr>
      </w:pPr>
      <w:r w:rsidRPr="00DD0783">
        <w:rPr>
          <w:sz w:val="28"/>
        </w:rPr>
        <w:t>- Степень доверия, оказываемого индивидуумом правовым органам;</w:t>
      </w:r>
    </w:p>
    <w:p w:rsidR="009E0B7B" w:rsidRPr="00DD0783" w:rsidRDefault="009E0B7B" w:rsidP="00DD0783">
      <w:pPr>
        <w:widowControl w:val="0"/>
        <w:spacing w:line="360" w:lineRule="auto"/>
        <w:ind w:firstLine="709"/>
        <w:jc w:val="both"/>
        <w:rPr>
          <w:sz w:val="28"/>
        </w:rPr>
      </w:pPr>
      <w:r w:rsidRPr="00DD0783">
        <w:rPr>
          <w:sz w:val="28"/>
        </w:rPr>
        <w:t xml:space="preserve">5) Социальные возможности и социальная активность. </w:t>
      </w:r>
    </w:p>
    <w:p w:rsidR="009E0B7B" w:rsidRPr="00DD0783" w:rsidRDefault="009E0B7B" w:rsidP="00DD0783">
      <w:pPr>
        <w:widowControl w:val="0"/>
        <w:spacing w:line="360" w:lineRule="auto"/>
        <w:ind w:firstLine="709"/>
        <w:jc w:val="both"/>
        <w:rPr>
          <w:sz w:val="28"/>
        </w:rPr>
      </w:pPr>
      <w:r w:rsidRPr="00DD0783">
        <w:rPr>
          <w:sz w:val="28"/>
        </w:rPr>
        <w:t>Особую сферу жизни людей образует забота о будущем. Каждая из этих сфер имеет свои специфические составные элементы, требующие качественной оценки. Если свести их в единую систему, то получится весьма сложная и обширная структура. Так, например, переход к рыночной экономике изменил качество труда, поскольку для основной массы экономически активного населения он стал наемным, зависящим от соотношения спроса и предложения, от хозяйственной конъюнктуры. Позитивность социально-экономических</w:t>
      </w:r>
      <w:r w:rsidR="00DD0783">
        <w:rPr>
          <w:sz w:val="28"/>
        </w:rPr>
        <w:t xml:space="preserve"> </w:t>
      </w:r>
      <w:r w:rsidRPr="00DD0783">
        <w:rPr>
          <w:sz w:val="28"/>
        </w:rPr>
        <w:t>преобразований выражается в том, что работники получили большую свободу в выборе места работы, а конкуренция на рынке труда стала дополнительным стимулом развития личных способностей и их применения.</w:t>
      </w:r>
    </w:p>
    <w:p w:rsidR="00980E4A" w:rsidRPr="00DD0783" w:rsidRDefault="00980E4A" w:rsidP="00DD0783">
      <w:pPr>
        <w:widowControl w:val="0"/>
        <w:spacing w:line="360" w:lineRule="auto"/>
        <w:ind w:firstLine="709"/>
        <w:jc w:val="both"/>
        <w:rPr>
          <w:sz w:val="28"/>
        </w:rPr>
      </w:pPr>
    </w:p>
    <w:p w:rsidR="00980E4A" w:rsidRPr="00DD0783" w:rsidRDefault="00980E4A" w:rsidP="00DD0783">
      <w:pPr>
        <w:widowControl w:val="0"/>
        <w:numPr>
          <w:ilvl w:val="0"/>
          <w:numId w:val="3"/>
        </w:numPr>
        <w:spacing w:line="360" w:lineRule="auto"/>
        <w:ind w:left="0" w:firstLine="709"/>
        <w:jc w:val="both"/>
        <w:rPr>
          <w:caps/>
          <w:sz w:val="28"/>
        </w:rPr>
      </w:pPr>
      <w:r w:rsidRPr="00DD0783">
        <w:rPr>
          <w:caps/>
          <w:sz w:val="28"/>
        </w:rPr>
        <w:t>Качество жизни населения Украины</w:t>
      </w:r>
    </w:p>
    <w:p w:rsidR="00980E4A" w:rsidRPr="00DD0783" w:rsidRDefault="00980E4A" w:rsidP="00DD0783">
      <w:pPr>
        <w:widowControl w:val="0"/>
        <w:spacing w:line="360" w:lineRule="auto"/>
        <w:ind w:firstLine="709"/>
        <w:jc w:val="both"/>
        <w:rPr>
          <w:sz w:val="28"/>
        </w:rPr>
      </w:pPr>
    </w:p>
    <w:p w:rsidR="00980E4A" w:rsidRPr="00DD0783" w:rsidRDefault="00980E4A" w:rsidP="00DD0783">
      <w:pPr>
        <w:widowControl w:val="0"/>
        <w:spacing w:line="360" w:lineRule="auto"/>
        <w:ind w:firstLine="709"/>
        <w:jc w:val="both"/>
        <w:rPr>
          <w:sz w:val="28"/>
        </w:rPr>
      </w:pPr>
      <w:r w:rsidRPr="00DD0783">
        <w:rPr>
          <w:sz w:val="28"/>
        </w:rPr>
        <w:t>Журнал "International Living" опубликовал свой индекс качества жизни в разных странах.</w:t>
      </w:r>
      <w:r w:rsidR="00DD0783">
        <w:rPr>
          <w:sz w:val="28"/>
        </w:rPr>
        <w:t xml:space="preserve"> </w:t>
      </w:r>
      <w:r w:rsidRPr="00DD0783">
        <w:rPr>
          <w:sz w:val="28"/>
        </w:rPr>
        <w:t xml:space="preserve">По версии издания, страной с самым высоким качеством жизни может считаться Франция. </w:t>
      </w:r>
    </w:p>
    <w:p w:rsidR="00980E4A" w:rsidRPr="00DD0783" w:rsidRDefault="00980E4A" w:rsidP="00DD0783">
      <w:pPr>
        <w:widowControl w:val="0"/>
        <w:spacing w:line="360" w:lineRule="auto"/>
        <w:ind w:firstLine="709"/>
        <w:jc w:val="both"/>
        <w:rPr>
          <w:sz w:val="28"/>
        </w:rPr>
      </w:pPr>
      <w:r w:rsidRPr="00DD0783">
        <w:rPr>
          <w:sz w:val="28"/>
        </w:rPr>
        <w:t xml:space="preserve">Индекс "International Living" учитывает стоимость проживания, инфраструктуру, состояние окружающей среды, здравоохранение, уровень культуры, экономические показатели, свободу слова, риск и безопасность, а также климатические условия. Максимальный балл по каждому критерию – 100. </w:t>
      </w:r>
    </w:p>
    <w:p w:rsidR="00980E4A" w:rsidRPr="00DD0783" w:rsidRDefault="00980E4A" w:rsidP="00DD0783">
      <w:pPr>
        <w:widowControl w:val="0"/>
        <w:spacing w:line="360" w:lineRule="auto"/>
        <w:ind w:firstLine="709"/>
        <w:jc w:val="both"/>
        <w:rPr>
          <w:sz w:val="28"/>
        </w:rPr>
      </w:pPr>
      <w:r w:rsidRPr="00DD0783">
        <w:rPr>
          <w:sz w:val="28"/>
        </w:rPr>
        <w:t xml:space="preserve">Франция набрала средний балл 82. </w:t>
      </w:r>
    </w:p>
    <w:p w:rsidR="00980E4A" w:rsidRPr="00DD0783" w:rsidRDefault="00980E4A" w:rsidP="00DD0783">
      <w:pPr>
        <w:widowControl w:val="0"/>
        <w:spacing w:line="360" w:lineRule="auto"/>
        <w:ind w:firstLine="709"/>
        <w:jc w:val="both"/>
        <w:rPr>
          <w:sz w:val="28"/>
        </w:rPr>
      </w:pPr>
      <w:r w:rsidRPr="00DD0783">
        <w:rPr>
          <w:sz w:val="28"/>
        </w:rPr>
        <w:t xml:space="preserve">Первый Топ-10 выглядит так: Франция, Австралия, Швейцария, Германия, Новая Зеландия, Люксембург, США, Бельгия, Канада и Италия. </w:t>
      </w:r>
    </w:p>
    <w:p w:rsidR="00980E4A" w:rsidRPr="00DD0783" w:rsidRDefault="00980E4A" w:rsidP="00DD0783">
      <w:pPr>
        <w:widowControl w:val="0"/>
        <w:spacing w:line="360" w:lineRule="auto"/>
        <w:ind w:firstLine="709"/>
        <w:jc w:val="both"/>
        <w:rPr>
          <w:sz w:val="28"/>
        </w:rPr>
      </w:pPr>
      <w:r w:rsidRPr="00DD0783">
        <w:rPr>
          <w:sz w:val="28"/>
        </w:rPr>
        <w:t xml:space="preserve">Украина с 62 баллами делит 68-69 место с Гренадой. Это является лучшим результатом среди всех постсоветских республик за вычетом Прибалтийских. </w:t>
      </w:r>
    </w:p>
    <w:p w:rsidR="00980E4A" w:rsidRPr="00DD0783" w:rsidRDefault="00980E4A" w:rsidP="00DD0783">
      <w:pPr>
        <w:widowControl w:val="0"/>
        <w:spacing w:line="360" w:lineRule="auto"/>
        <w:ind w:firstLine="709"/>
        <w:jc w:val="both"/>
        <w:rPr>
          <w:sz w:val="28"/>
        </w:rPr>
      </w:pPr>
      <w:r w:rsidRPr="00DD0783">
        <w:rPr>
          <w:sz w:val="28"/>
        </w:rPr>
        <w:t xml:space="preserve">За Украиной следуют Грузия и Армения (56 баллов), потом идут Беларусь и Россия – каждая набрала по 54 балла. </w:t>
      </w:r>
    </w:p>
    <w:p w:rsidR="00980E4A" w:rsidRPr="00DD0783" w:rsidRDefault="00980E4A" w:rsidP="00DD0783">
      <w:pPr>
        <w:widowControl w:val="0"/>
        <w:spacing w:line="360" w:lineRule="auto"/>
        <w:ind w:firstLine="709"/>
        <w:jc w:val="both"/>
        <w:rPr>
          <w:sz w:val="28"/>
        </w:rPr>
      </w:pPr>
      <w:r w:rsidRPr="00DD0783">
        <w:rPr>
          <w:sz w:val="28"/>
        </w:rPr>
        <w:t>Внизу списка расположились Афганистан, Йемен и африканские государства. Хуже всего дела обстоят в Сомали (30 баллов).</w:t>
      </w:r>
    </w:p>
    <w:p w:rsidR="00980E4A" w:rsidRPr="00DD0783" w:rsidRDefault="003837AB" w:rsidP="00DD0783">
      <w:pPr>
        <w:widowControl w:val="0"/>
        <w:spacing w:line="360" w:lineRule="auto"/>
        <w:ind w:firstLine="709"/>
        <w:jc w:val="both"/>
        <w:rPr>
          <w:sz w:val="28"/>
        </w:rPr>
      </w:pPr>
      <w:r w:rsidRPr="00DD0783">
        <w:rPr>
          <w:sz w:val="28"/>
        </w:rPr>
        <w:t>Проведя анализ регион</w:t>
      </w:r>
      <w:r w:rsidR="004746BD" w:rsidRPr="00DD0783">
        <w:rPr>
          <w:sz w:val="28"/>
        </w:rPr>
        <w:t>ов</w:t>
      </w:r>
      <w:r w:rsidRPr="00DD0783">
        <w:rPr>
          <w:sz w:val="28"/>
        </w:rPr>
        <w:t xml:space="preserve"> Украины, </w:t>
      </w:r>
      <w:r w:rsidR="004746BD" w:rsidRPr="00DD0783">
        <w:rPr>
          <w:sz w:val="28"/>
        </w:rPr>
        <w:t>НИСИ подтвердил, что в стране неулонно углубляется процесс дифференциация развития регионов, охватывающая практически все сферы общественной деятельности: экономику, политику, идеологию, культуру, науку, информационное пространство, образ жизни, среду жизнедеятельности и др. Другими словами, в стране не существует механизмов поддержки социальных стандартов жизни для каждого гражданина независимо от его местожительства.</w:t>
      </w:r>
    </w:p>
    <w:p w:rsidR="004746BD" w:rsidRPr="00DD0783" w:rsidRDefault="004746BD" w:rsidP="00DD0783">
      <w:pPr>
        <w:widowControl w:val="0"/>
        <w:spacing w:line="360" w:lineRule="auto"/>
        <w:ind w:firstLine="709"/>
        <w:jc w:val="both"/>
        <w:rPr>
          <w:sz w:val="28"/>
        </w:rPr>
      </w:pPr>
      <w:r w:rsidRPr="00DD0783">
        <w:rPr>
          <w:sz w:val="28"/>
        </w:rPr>
        <w:t>Согласно общей интегральной оценке, которая учитывает показатели демографического развития, уровня доходов и состояния рынка труда, регионы Украины можно разделить на три группы. В первую группу с самым высоким рейтингом вошли Киевская, Донецкая, Днепропетровская, Запорожская и Одесская области. В самом плохом положении находятся Тернопольская, Черкасская, Херсонская и Житомирская области.</w:t>
      </w:r>
    </w:p>
    <w:p w:rsidR="004746BD" w:rsidRPr="00DD0783" w:rsidRDefault="00581C27" w:rsidP="00DD0783">
      <w:pPr>
        <w:widowControl w:val="0"/>
        <w:spacing w:line="360" w:lineRule="auto"/>
        <w:ind w:firstLine="709"/>
        <w:jc w:val="both"/>
        <w:rPr>
          <w:sz w:val="28"/>
        </w:rPr>
      </w:pPr>
      <w:r w:rsidRPr="00DD0783">
        <w:rPr>
          <w:sz w:val="28"/>
        </w:rPr>
        <w:t>Центральные органы власти часто переоценивают собственную роль в возрождении регионов, стараясь влиять на процессы во всех без исключения социально-экономических сферах. При этом игнорируется мировой опыт, который показывает, что государственная (как правило, льготно-дотационная) поддержка не является достаточным условием для реализации потенциала территории.</w:t>
      </w:r>
    </w:p>
    <w:p w:rsidR="00581C27" w:rsidRPr="00DD0783" w:rsidRDefault="00581C27" w:rsidP="00DD0783">
      <w:pPr>
        <w:widowControl w:val="0"/>
        <w:spacing w:line="360" w:lineRule="auto"/>
        <w:ind w:firstLine="709"/>
        <w:jc w:val="both"/>
        <w:rPr>
          <w:sz w:val="28"/>
        </w:rPr>
      </w:pPr>
      <w:r w:rsidRPr="00DD0783">
        <w:rPr>
          <w:sz w:val="28"/>
        </w:rPr>
        <w:t>Возможно, полезным было бы использование опыта регионального развития Европейского Союза, в частности принципа целевого программирования, когда центр не просто финансирует регион, а выделяет средства на специально подготовленные программы (целевые точки), которые влияют на развитие всего региона. Ведь выделение средств под общую формулировку "улучшение - усовершенствование - повышение" не дает конкретных результатов. Модель регионального развития Европейского Союза базируется на стратегическом партнерстве между центральным правительством и местными органами властей, сектором бизнеса и общественными организациями.</w:t>
      </w:r>
    </w:p>
    <w:p w:rsidR="00581C27" w:rsidRPr="00DD0783" w:rsidRDefault="00DD0783" w:rsidP="00DD0783">
      <w:pPr>
        <w:widowControl w:val="0"/>
        <w:spacing w:line="360" w:lineRule="auto"/>
        <w:ind w:firstLine="709"/>
        <w:jc w:val="both"/>
        <w:rPr>
          <w:sz w:val="28"/>
        </w:rPr>
      </w:pPr>
      <w:r>
        <w:rPr>
          <w:sz w:val="28"/>
        </w:rPr>
        <w:br w:type="page"/>
      </w:r>
      <w:r w:rsidR="00581C27" w:rsidRPr="00DD0783">
        <w:rPr>
          <w:sz w:val="28"/>
        </w:rPr>
        <w:t>ВЫВОД</w:t>
      </w:r>
    </w:p>
    <w:p w:rsidR="00581C27" w:rsidRPr="00DD0783" w:rsidRDefault="00581C27" w:rsidP="00DD0783">
      <w:pPr>
        <w:widowControl w:val="0"/>
        <w:spacing w:line="360" w:lineRule="auto"/>
        <w:ind w:firstLine="709"/>
        <w:jc w:val="both"/>
        <w:rPr>
          <w:sz w:val="28"/>
        </w:rPr>
      </w:pPr>
    </w:p>
    <w:p w:rsidR="00581C27" w:rsidRPr="00DD0783" w:rsidRDefault="00581C27" w:rsidP="00DD0783">
      <w:pPr>
        <w:widowControl w:val="0"/>
        <w:spacing w:line="360" w:lineRule="auto"/>
        <w:ind w:firstLine="709"/>
        <w:jc w:val="both"/>
        <w:rPr>
          <w:sz w:val="28"/>
        </w:rPr>
      </w:pPr>
      <w:r w:rsidRPr="00DD0783">
        <w:rPr>
          <w:sz w:val="28"/>
        </w:rPr>
        <w:t>Проблема качества жизни является приоритетной для решения социально - экономических проблем любого уровня. Понятие «качество жизни» является комплексной производной от исторических, географических, экономических, социальных и иных факторов, определяющих положение человека в обществе. В практическом применении концепции качества жизни необходимо разграничивать понятия «качества жизни» и «уровень жизни». Качество жизни показывает результативность образа жизни людей. Уровень и условия жизни являются структурными составляющими качества жизни.</w:t>
      </w:r>
    </w:p>
    <w:p w:rsidR="00581C27" w:rsidRPr="00DD0783" w:rsidRDefault="00581C27" w:rsidP="00DD0783">
      <w:pPr>
        <w:widowControl w:val="0"/>
        <w:spacing w:line="360" w:lineRule="auto"/>
        <w:ind w:firstLine="709"/>
        <w:jc w:val="both"/>
        <w:rPr>
          <w:sz w:val="28"/>
        </w:rPr>
      </w:pPr>
      <w:r w:rsidRPr="00DD0783">
        <w:rPr>
          <w:sz w:val="28"/>
        </w:rPr>
        <w:t>На качество жизни населения влияет государственная политика, регулирование экономических процессов. Основная задача государства состоит в том, чтобы удерживать «золотую середину» в сфере влияния на рыночную экономику. Годы реформ показали, что в период перехода к рынку особенно важно компетентное регулирование, так как государство является первопричиной изменения функционирования экономики.</w:t>
      </w:r>
    </w:p>
    <w:p w:rsidR="00581C27" w:rsidRPr="00DD0783" w:rsidRDefault="00581C27" w:rsidP="00DD0783">
      <w:pPr>
        <w:widowControl w:val="0"/>
        <w:spacing w:line="360" w:lineRule="auto"/>
        <w:ind w:firstLine="709"/>
        <w:jc w:val="both"/>
        <w:rPr>
          <w:sz w:val="28"/>
        </w:rPr>
      </w:pPr>
      <w:r w:rsidRPr="00DD0783">
        <w:rPr>
          <w:sz w:val="28"/>
        </w:rPr>
        <w:t>Государство создаёт условия для экономической деятельности, обеспечивают социальную защиту малообеспеченных слоёв населения и способствует развитию рыночных отношений, что положительно влияет на измерение качества жизни населения.</w:t>
      </w:r>
    </w:p>
    <w:p w:rsidR="00581C27" w:rsidRPr="00DD0783" w:rsidRDefault="00DD0783" w:rsidP="00DD0783">
      <w:pPr>
        <w:widowControl w:val="0"/>
        <w:spacing w:line="360" w:lineRule="auto"/>
        <w:ind w:firstLine="709"/>
        <w:jc w:val="both"/>
        <w:rPr>
          <w:sz w:val="28"/>
        </w:rPr>
      </w:pPr>
      <w:r>
        <w:rPr>
          <w:sz w:val="28"/>
        </w:rPr>
        <w:br w:type="page"/>
      </w:r>
      <w:r w:rsidR="00581C27" w:rsidRPr="00DD0783">
        <w:rPr>
          <w:sz w:val="28"/>
        </w:rPr>
        <w:t>СПИСОК ЛИТЕРАТУРЫ</w:t>
      </w:r>
    </w:p>
    <w:p w:rsidR="00581C27" w:rsidRPr="00DD0783" w:rsidRDefault="00581C27" w:rsidP="00DD0783">
      <w:pPr>
        <w:widowControl w:val="0"/>
        <w:spacing w:line="360" w:lineRule="auto"/>
        <w:ind w:firstLine="709"/>
        <w:jc w:val="both"/>
        <w:rPr>
          <w:sz w:val="28"/>
        </w:rPr>
      </w:pPr>
    </w:p>
    <w:p w:rsidR="00581C27" w:rsidRPr="00DD0783" w:rsidRDefault="00581C27" w:rsidP="00DD0783">
      <w:pPr>
        <w:widowControl w:val="0"/>
        <w:spacing w:line="360" w:lineRule="auto"/>
        <w:jc w:val="both"/>
        <w:rPr>
          <w:sz w:val="28"/>
        </w:rPr>
      </w:pPr>
      <w:r w:rsidRPr="00DD0783">
        <w:rPr>
          <w:sz w:val="28"/>
        </w:rPr>
        <w:t xml:space="preserve">1. Абакумова Н.Н., Подовалова Р.Я. Политика доходов и заработной платы: Учебное пособие. – Новосибирск: НГАЭиУ, 1999. </w:t>
      </w:r>
    </w:p>
    <w:p w:rsidR="00581C27" w:rsidRPr="00DD0783" w:rsidRDefault="00581C27" w:rsidP="00DD0783">
      <w:pPr>
        <w:widowControl w:val="0"/>
        <w:spacing w:line="360" w:lineRule="auto"/>
        <w:jc w:val="both"/>
        <w:rPr>
          <w:sz w:val="28"/>
        </w:rPr>
      </w:pPr>
      <w:r w:rsidRPr="00DD0783">
        <w:rPr>
          <w:sz w:val="28"/>
        </w:rPr>
        <w:t>2. А. ВЛАСЮК, Л. ЯЦЕНКО, "Теория и практика управления", N 5, 1-31 мая 2005</w:t>
      </w:r>
    </w:p>
    <w:p w:rsidR="00581C27" w:rsidRPr="00DD0783" w:rsidRDefault="00581C27" w:rsidP="00DD0783">
      <w:pPr>
        <w:widowControl w:val="0"/>
        <w:spacing w:line="360" w:lineRule="auto"/>
        <w:jc w:val="both"/>
        <w:rPr>
          <w:sz w:val="28"/>
        </w:rPr>
      </w:pPr>
      <w:r w:rsidRPr="00DD0783">
        <w:rPr>
          <w:sz w:val="28"/>
        </w:rPr>
        <w:t xml:space="preserve">3. Бобков В., Масловский-Мстиславский П. Динамика уровня жизни населения.//Экономист.- 1994.-№6. </w:t>
      </w:r>
    </w:p>
    <w:p w:rsidR="00581C27" w:rsidRPr="00DD0783" w:rsidRDefault="00581C27" w:rsidP="00DD0783">
      <w:pPr>
        <w:widowControl w:val="0"/>
        <w:spacing w:line="360" w:lineRule="auto"/>
        <w:jc w:val="both"/>
        <w:rPr>
          <w:sz w:val="28"/>
        </w:rPr>
      </w:pPr>
      <w:r w:rsidRPr="00DD0783">
        <w:rPr>
          <w:sz w:val="28"/>
        </w:rPr>
        <w:t>4. Бобков В. Н. и др. Качество жизни: концепция и измерение. - М., 1998.</w:t>
      </w:r>
    </w:p>
    <w:p w:rsidR="00581C27" w:rsidRDefault="00581C27" w:rsidP="00DD0783">
      <w:pPr>
        <w:widowControl w:val="0"/>
        <w:spacing w:line="360" w:lineRule="auto"/>
        <w:jc w:val="both"/>
        <w:rPr>
          <w:sz w:val="28"/>
        </w:rPr>
      </w:pPr>
      <w:r w:rsidRPr="00DD0783">
        <w:rPr>
          <w:sz w:val="28"/>
        </w:rPr>
        <w:t xml:space="preserve">5. Институт качества жизни, адрес в интернете </w:t>
      </w:r>
      <w:r w:rsidRPr="00B050FE">
        <w:rPr>
          <w:sz w:val="28"/>
        </w:rPr>
        <w:t>http://qol.ur.ru/index.html</w:t>
      </w:r>
    </w:p>
    <w:p w:rsidR="00DD0783" w:rsidRPr="00A27C9C" w:rsidRDefault="00DD0783" w:rsidP="00DD0783">
      <w:pPr>
        <w:widowControl w:val="0"/>
        <w:spacing w:line="360" w:lineRule="auto"/>
        <w:ind w:firstLine="709"/>
        <w:jc w:val="both"/>
        <w:rPr>
          <w:color w:val="FFFFFF"/>
          <w:sz w:val="28"/>
        </w:rPr>
      </w:pPr>
      <w:bookmarkStart w:id="0" w:name="_GoBack"/>
      <w:bookmarkEnd w:id="0"/>
    </w:p>
    <w:sectPr w:rsidR="00DD0783" w:rsidRPr="00A27C9C" w:rsidSect="00DD0783">
      <w:headerReference w:type="default" r:id="rId7"/>
      <w:footerReference w:type="even" r:id="rId8"/>
      <w:head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C9C" w:rsidRDefault="00A27C9C">
      <w:r>
        <w:separator/>
      </w:r>
    </w:p>
  </w:endnote>
  <w:endnote w:type="continuationSeparator" w:id="0">
    <w:p w:rsidR="00A27C9C" w:rsidRDefault="00A2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27" w:rsidRDefault="00581C27" w:rsidP="00581C27">
    <w:pPr>
      <w:pStyle w:val="a4"/>
      <w:framePr w:wrap="around" w:vAnchor="text" w:hAnchor="margin" w:xAlign="right" w:y="1"/>
      <w:rPr>
        <w:rStyle w:val="a6"/>
      </w:rPr>
    </w:pPr>
  </w:p>
  <w:p w:rsidR="00581C27" w:rsidRDefault="00581C27" w:rsidP="00581C2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C9C" w:rsidRDefault="00A27C9C">
      <w:r>
        <w:separator/>
      </w:r>
    </w:p>
  </w:footnote>
  <w:footnote w:type="continuationSeparator" w:id="0">
    <w:p w:rsidR="00A27C9C" w:rsidRDefault="00A27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783" w:rsidRPr="00DD0783" w:rsidRDefault="00DD0783" w:rsidP="00DD0783">
    <w:pPr>
      <w:pStyle w:val="a7"/>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783" w:rsidRPr="00DD0783" w:rsidRDefault="00DD0783" w:rsidP="00DD0783">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01773"/>
    <w:multiLevelType w:val="multilevel"/>
    <w:tmpl w:val="357AFBF8"/>
    <w:lvl w:ilvl="0">
      <w:start w:val="2"/>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
    <w:nsid w:val="2C43307F"/>
    <w:multiLevelType w:val="hybridMultilevel"/>
    <w:tmpl w:val="357AFBF8"/>
    <w:lvl w:ilvl="0" w:tplc="90F2205E">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30B3008B"/>
    <w:multiLevelType w:val="hybridMultilevel"/>
    <w:tmpl w:val="246A448E"/>
    <w:lvl w:ilvl="0" w:tplc="EA50AC58">
      <w:start w:val="1"/>
      <w:numFmt w:val="decimal"/>
      <w:lvlText w:val="%1."/>
      <w:lvlJc w:val="left"/>
      <w:pPr>
        <w:tabs>
          <w:tab w:val="num" w:pos="1335"/>
        </w:tabs>
        <w:ind w:left="1335" w:hanging="79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5D096491"/>
    <w:multiLevelType w:val="hybridMultilevel"/>
    <w:tmpl w:val="D396D5A8"/>
    <w:lvl w:ilvl="0" w:tplc="AF4EC846">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13C"/>
    <w:rsid w:val="00072729"/>
    <w:rsid w:val="000C543D"/>
    <w:rsid w:val="001E63E3"/>
    <w:rsid w:val="002427F0"/>
    <w:rsid w:val="0024513C"/>
    <w:rsid w:val="00273150"/>
    <w:rsid w:val="003837AB"/>
    <w:rsid w:val="004746BD"/>
    <w:rsid w:val="00581C27"/>
    <w:rsid w:val="00980E4A"/>
    <w:rsid w:val="009E0B7B"/>
    <w:rsid w:val="00A2267F"/>
    <w:rsid w:val="00A27C9C"/>
    <w:rsid w:val="00A973C2"/>
    <w:rsid w:val="00B050FE"/>
    <w:rsid w:val="00CF49DF"/>
    <w:rsid w:val="00DD0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E45558-2721-42FD-AD40-BFC322E71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81C27"/>
    <w:rPr>
      <w:rFonts w:cs="Times New Roman"/>
      <w:color w:val="0000FF"/>
      <w:u w:val="single"/>
    </w:rPr>
  </w:style>
  <w:style w:type="paragraph" w:styleId="a4">
    <w:name w:val="footer"/>
    <w:basedOn w:val="a"/>
    <w:link w:val="a5"/>
    <w:uiPriority w:val="99"/>
    <w:rsid w:val="00581C27"/>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581C27"/>
    <w:rPr>
      <w:rFonts w:cs="Times New Roman"/>
    </w:rPr>
  </w:style>
  <w:style w:type="paragraph" w:styleId="a7">
    <w:name w:val="header"/>
    <w:basedOn w:val="a"/>
    <w:link w:val="a8"/>
    <w:uiPriority w:val="99"/>
    <w:rsid w:val="00DD0783"/>
    <w:pPr>
      <w:tabs>
        <w:tab w:val="center" w:pos="4677"/>
        <w:tab w:val="right" w:pos="9355"/>
      </w:tabs>
    </w:pPr>
  </w:style>
  <w:style w:type="character" w:customStyle="1" w:styleId="a8">
    <w:name w:val="Верхний колонтитул Знак"/>
    <w:link w:val="a7"/>
    <w:uiPriority w:val="99"/>
    <w:locked/>
    <w:rsid w:val="00DD078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1751</Words>
  <Characters>9984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МИНИСТЕРСТВО АГРАРНОЙ ПОЛИТИКИ УКРАИНЫ</vt:lpstr>
    </vt:vector>
  </TitlesOfParts>
  <Company>Home</Company>
  <LinksUpToDate>false</LinksUpToDate>
  <CharactersWithSpaces>11712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АГРАРНОЙ ПОЛИТИКИ УКРАИНЫ</dc:title>
  <dc:subject/>
  <dc:creator>Loner-XP-2010</dc:creator>
  <cp:keywords/>
  <dc:description/>
  <cp:lastModifiedBy>admin</cp:lastModifiedBy>
  <cp:revision>2</cp:revision>
  <cp:lastPrinted>2010-09-23T21:33:00Z</cp:lastPrinted>
  <dcterms:created xsi:type="dcterms:W3CDTF">2014-03-23T05:42:00Z</dcterms:created>
  <dcterms:modified xsi:type="dcterms:W3CDTF">2014-03-23T05:42:00Z</dcterms:modified>
</cp:coreProperties>
</file>