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A8" w:rsidRDefault="008E3BA8" w:rsidP="00625CE8">
      <w:pPr>
        <w:ind w:firstLine="284"/>
        <w:jc w:val="center"/>
        <w:outlineLvl w:val="0"/>
        <w:rPr>
          <w:b/>
          <w:sz w:val="28"/>
          <w:szCs w:val="28"/>
        </w:rPr>
      </w:pPr>
    </w:p>
    <w:p w:rsidR="00625CE8" w:rsidRDefault="00625CE8" w:rsidP="00625CE8">
      <w:pPr>
        <w:ind w:firstLine="28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E3525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Основные социально-экономические показатели уровня жизни населения</w:t>
      </w:r>
    </w:p>
    <w:p w:rsidR="00625CE8" w:rsidRDefault="00625CE8" w:rsidP="00625CE8">
      <w:pPr>
        <w:ind w:firstLine="284"/>
        <w:jc w:val="center"/>
        <w:outlineLvl w:val="0"/>
        <w:rPr>
          <w:b/>
          <w:sz w:val="28"/>
          <w:szCs w:val="28"/>
        </w:rPr>
      </w:pPr>
    </w:p>
    <w:p w:rsidR="00625CE8" w:rsidRDefault="00625CE8" w:rsidP="00625C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переходом к рыночным отношениям в последние годы в России резко обострился процесс расслоения общества, возникла необходимость применения широко используемых в международной статистической практике методик анализа социально-экономической </w:t>
      </w:r>
      <w:r w:rsidRPr="00EA1D27">
        <w:rPr>
          <w:i/>
          <w:sz w:val="28"/>
          <w:szCs w:val="28"/>
        </w:rPr>
        <w:t>дифференциации населения по денежным доходам</w:t>
      </w:r>
      <w:r>
        <w:rPr>
          <w:sz w:val="28"/>
          <w:szCs w:val="28"/>
        </w:rPr>
        <w:t xml:space="preserve"> на основе выборочного обследования бюджетов домашних хозяйств.</w:t>
      </w:r>
    </w:p>
    <w:p w:rsidR="00625CE8" w:rsidRDefault="00625CE8" w:rsidP="00625C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характеристики дифференциации доходов населения и уровня бедности рассчитываются такие  показатели, как </w:t>
      </w:r>
    </w:p>
    <w:p w:rsidR="00625CE8" w:rsidRDefault="00625CE8" w:rsidP="00625CE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7F6F">
        <w:rPr>
          <w:b/>
          <w:sz w:val="28"/>
          <w:szCs w:val="28"/>
        </w:rPr>
        <w:t>Коэффициент фондов (К</w:t>
      </w:r>
      <w:r w:rsidRPr="00FF7F6F">
        <w:rPr>
          <w:b/>
          <w:sz w:val="18"/>
          <w:szCs w:val="18"/>
        </w:rPr>
        <w:t>д</w:t>
      </w:r>
      <w:r w:rsidRPr="00FF7F6F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– соотношение между средними доходами в десятой и первой  дециальной группах:</w:t>
      </w:r>
    </w:p>
    <w:p w:rsidR="00625CE8" w:rsidRDefault="00625CE8" w:rsidP="00E3525E">
      <w:pPr>
        <w:spacing w:line="360" w:lineRule="auto"/>
        <w:jc w:val="right"/>
        <w:rPr>
          <w:sz w:val="28"/>
          <w:szCs w:val="28"/>
        </w:rPr>
      </w:pPr>
      <w:r w:rsidRPr="004B1106">
        <w:rPr>
          <w:position w:val="-26"/>
          <w:sz w:val="28"/>
          <w:szCs w:val="28"/>
        </w:rPr>
        <w:object w:dxaOrig="9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5.25pt" o:ole="">
            <v:imagedata r:id="rId7" o:title=""/>
          </v:shape>
          <o:OLEObject Type="Embed" ProgID="Equation.3" ShapeID="_x0000_i1025" DrawAspect="Content" ObjectID="_1458510433" r:id="rId8"/>
        </w:object>
      </w:r>
      <w:r>
        <w:rPr>
          <w:sz w:val="28"/>
          <w:szCs w:val="28"/>
        </w:rPr>
        <w:t>,</w:t>
      </w:r>
      <w:r w:rsidR="00E3525E">
        <w:rPr>
          <w:sz w:val="28"/>
          <w:szCs w:val="28"/>
        </w:rPr>
        <w:t xml:space="preserve">                                                       (1)</w:t>
      </w:r>
    </w:p>
    <w:p w:rsidR="00625CE8" w:rsidRPr="00976CDC" w:rsidRDefault="00625CE8" w:rsidP="00625CE8">
      <w:pPr>
        <w:spacing w:line="360" w:lineRule="auto"/>
        <w:ind w:firstLine="720"/>
        <w:jc w:val="both"/>
      </w:pPr>
      <w:r w:rsidRPr="00976CDC">
        <w:t xml:space="preserve">где </w:t>
      </w:r>
      <w:r w:rsidRPr="00976CDC">
        <w:rPr>
          <w:position w:val="-6"/>
        </w:rPr>
        <w:object w:dxaOrig="440" w:dyaOrig="340">
          <v:shape id="_x0000_i1026" type="#_x0000_t75" style="width:21.75pt;height:17.25pt" o:ole="">
            <v:imagedata r:id="rId9" o:title=""/>
          </v:shape>
          <o:OLEObject Type="Embed" ProgID="Equation.3" ShapeID="_x0000_i1026" DrawAspect="Content" ObjectID="_1458510434" r:id="rId10"/>
        </w:object>
      </w:r>
      <w:r w:rsidRPr="00976CDC">
        <w:t xml:space="preserve"> и </w:t>
      </w:r>
      <w:r w:rsidRPr="00976CDC">
        <w:rPr>
          <w:position w:val="-6"/>
        </w:rPr>
        <w:object w:dxaOrig="300" w:dyaOrig="340">
          <v:shape id="_x0000_i1027" type="#_x0000_t75" style="width:15pt;height:17.25pt" o:ole="">
            <v:imagedata r:id="rId11" o:title=""/>
          </v:shape>
          <o:OLEObject Type="Embed" ProgID="Equation.3" ShapeID="_x0000_i1027" DrawAspect="Content" ObjectID="_1458510435" r:id="rId12"/>
        </w:object>
      </w:r>
      <w:r w:rsidRPr="00976CDC">
        <w:t xml:space="preserve"> - среднедушевой доход 10% населения с наименьшими доходами и 10% населения с самыми высокими доходами.</w:t>
      </w:r>
    </w:p>
    <w:p w:rsidR="00625CE8" w:rsidRDefault="00625CE8" w:rsidP="00625CE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расчете среднего дохода 10% населения в знаменателе показателей </w:t>
      </w:r>
      <w:r w:rsidRPr="004B1106">
        <w:rPr>
          <w:position w:val="-6"/>
          <w:sz w:val="28"/>
          <w:szCs w:val="28"/>
        </w:rPr>
        <w:object w:dxaOrig="440" w:dyaOrig="340">
          <v:shape id="_x0000_i1028" type="#_x0000_t75" style="width:21.75pt;height:17.25pt" o:ole="">
            <v:imagedata r:id="rId9" o:title=""/>
          </v:shape>
          <o:OLEObject Type="Embed" ProgID="Equation.3" ShapeID="_x0000_i1028" DrawAspect="Content" ObjectID="_1458510436" r:id="rId13"/>
        </w:object>
      </w:r>
      <w:r>
        <w:rPr>
          <w:sz w:val="28"/>
          <w:szCs w:val="28"/>
        </w:rPr>
        <w:t xml:space="preserve"> и </w:t>
      </w:r>
      <w:r w:rsidRPr="004B1106">
        <w:rPr>
          <w:position w:val="-6"/>
          <w:sz w:val="28"/>
          <w:szCs w:val="28"/>
        </w:rPr>
        <w:object w:dxaOrig="300" w:dyaOrig="340">
          <v:shape id="_x0000_i1029" type="#_x0000_t75" style="width:15pt;height:17.25pt" o:ole="">
            <v:imagedata r:id="rId11" o:title=""/>
          </v:shape>
          <o:OLEObject Type="Embed" ProgID="Equation.3" ShapeID="_x0000_i1029" DrawAspect="Content" ObjectID="_1458510437" r:id="rId14"/>
        </w:object>
      </w:r>
      <w:r>
        <w:rPr>
          <w:sz w:val="28"/>
          <w:szCs w:val="28"/>
        </w:rPr>
        <w:t xml:space="preserve"> находятся одинаковые значения, поэтому коэффициент фондов можно исчислить как:</w:t>
      </w:r>
    </w:p>
    <w:p w:rsidR="00625CE8" w:rsidRDefault="00625CE8" w:rsidP="00E3525E">
      <w:pPr>
        <w:spacing w:line="360" w:lineRule="auto"/>
        <w:ind w:firstLine="709"/>
        <w:jc w:val="right"/>
        <w:rPr>
          <w:sz w:val="28"/>
          <w:szCs w:val="28"/>
        </w:rPr>
      </w:pPr>
      <w:r w:rsidRPr="004744AF">
        <w:rPr>
          <w:position w:val="-28"/>
          <w:sz w:val="28"/>
          <w:szCs w:val="28"/>
        </w:rPr>
        <w:object w:dxaOrig="999" w:dyaOrig="660">
          <v:shape id="_x0000_i1030" type="#_x0000_t75" style="width:50.25pt;height:33pt" o:ole="">
            <v:imagedata r:id="rId15" o:title=""/>
          </v:shape>
          <o:OLEObject Type="Embed" ProgID="Equation.3" ShapeID="_x0000_i1030" DrawAspect="Content" ObjectID="_1458510438" r:id="rId16"/>
        </w:object>
      </w:r>
      <w:r>
        <w:rPr>
          <w:sz w:val="28"/>
          <w:szCs w:val="28"/>
        </w:rPr>
        <w:t>,</w:t>
      </w:r>
      <w:r w:rsidR="00E3525E">
        <w:rPr>
          <w:sz w:val="28"/>
          <w:szCs w:val="28"/>
        </w:rPr>
        <w:t xml:space="preserve">                                                     (2)</w:t>
      </w:r>
    </w:p>
    <w:p w:rsidR="00625CE8" w:rsidRDefault="00625CE8" w:rsidP="00625CE8">
      <w:pPr>
        <w:spacing w:line="360" w:lineRule="auto"/>
        <w:ind w:firstLine="709"/>
        <w:jc w:val="both"/>
      </w:pPr>
      <w:r w:rsidRPr="00976CDC">
        <w:t>где Д1 и Д10 – суммарный доход 10% самой бедной и 10% самой богатой частей населения соответственно.</w:t>
      </w:r>
    </w:p>
    <w:p w:rsidR="00625CE8" w:rsidRDefault="00625CE8" w:rsidP="00625CE8">
      <w:pPr>
        <w:spacing w:line="360" w:lineRule="auto"/>
        <w:ind w:firstLine="709"/>
        <w:jc w:val="both"/>
        <w:rPr>
          <w:sz w:val="28"/>
          <w:szCs w:val="28"/>
        </w:rPr>
      </w:pPr>
      <w:r>
        <w:t xml:space="preserve">- </w:t>
      </w:r>
      <w:r w:rsidRPr="004744AF">
        <w:rPr>
          <w:b/>
          <w:sz w:val="28"/>
          <w:szCs w:val="28"/>
        </w:rPr>
        <w:t>Коэффициент концентрации доходов Джини</w:t>
      </w:r>
      <w:r>
        <w:rPr>
          <w:sz w:val="28"/>
          <w:szCs w:val="28"/>
        </w:rPr>
        <w:t xml:space="preserve"> (К</w:t>
      </w:r>
      <w:r w:rsidRPr="004744AF">
        <w:rPr>
          <w:i/>
          <w:sz w:val="16"/>
          <w:szCs w:val="16"/>
          <w:lang w:val="en-US"/>
        </w:rPr>
        <w:t>G</w:t>
      </w:r>
      <w:r w:rsidRPr="004744AF">
        <w:rPr>
          <w:sz w:val="28"/>
          <w:szCs w:val="28"/>
        </w:rPr>
        <w:t>)</w:t>
      </w:r>
      <w:r>
        <w:rPr>
          <w:sz w:val="28"/>
          <w:szCs w:val="28"/>
        </w:rPr>
        <w:t>, характеризующий степень неравенства в распределении доходов населения, определяется по формуле:</w:t>
      </w:r>
    </w:p>
    <w:p w:rsidR="00625CE8" w:rsidRDefault="00625CE8" w:rsidP="00E3525E">
      <w:pPr>
        <w:spacing w:line="360" w:lineRule="auto"/>
        <w:ind w:firstLine="709"/>
        <w:jc w:val="right"/>
        <w:rPr>
          <w:sz w:val="28"/>
          <w:szCs w:val="28"/>
        </w:rPr>
      </w:pPr>
      <w:r w:rsidRPr="004744AF">
        <w:rPr>
          <w:position w:val="-30"/>
          <w:sz w:val="28"/>
          <w:szCs w:val="28"/>
        </w:rPr>
        <w:object w:dxaOrig="3320" w:dyaOrig="700">
          <v:shape id="_x0000_i1031" type="#_x0000_t75" style="width:165.75pt;height:35.25pt" o:ole="">
            <v:imagedata r:id="rId17" o:title=""/>
          </v:shape>
          <o:OLEObject Type="Embed" ProgID="Equation.3" ShapeID="_x0000_i1031" DrawAspect="Content" ObjectID="_1458510439" r:id="rId18"/>
        </w:object>
      </w:r>
      <w:r>
        <w:rPr>
          <w:sz w:val="28"/>
          <w:szCs w:val="28"/>
        </w:rPr>
        <w:t>,</w:t>
      </w:r>
      <w:r w:rsidR="00E3525E">
        <w:rPr>
          <w:sz w:val="28"/>
          <w:szCs w:val="28"/>
        </w:rPr>
        <w:t xml:space="preserve">                                    (3)</w:t>
      </w:r>
    </w:p>
    <w:p w:rsidR="00625CE8" w:rsidRPr="00976CDC" w:rsidRDefault="00625CE8" w:rsidP="00625CE8">
      <w:pPr>
        <w:spacing w:line="360" w:lineRule="auto"/>
        <w:ind w:firstLine="709"/>
        <w:jc w:val="both"/>
      </w:pPr>
      <w:r w:rsidRPr="00976CDC">
        <w:t xml:space="preserve">где </w:t>
      </w:r>
      <w:r w:rsidRPr="00976CDC">
        <w:rPr>
          <w:sz w:val="28"/>
          <w:szCs w:val="28"/>
          <w:lang w:val="en-US"/>
        </w:rPr>
        <w:t>x</w:t>
      </w:r>
      <w:r w:rsidRPr="00976CDC">
        <w:rPr>
          <w:i/>
          <w:sz w:val="16"/>
          <w:szCs w:val="16"/>
          <w:lang w:val="en-US"/>
        </w:rPr>
        <w:t>i</w:t>
      </w:r>
      <w:r w:rsidRPr="00976CDC">
        <w:t xml:space="preserve"> – доля населения, принадлежащая к (</w:t>
      </w:r>
      <w:r w:rsidRPr="00976CDC">
        <w:rPr>
          <w:i/>
          <w:lang w:val="en-US"/>
        </w:rPr>
        <w:t>i</w:t>
      </w:r>
      <w:r w:rsidRPr="00976CDC">
        <w:t>-1) социальной группе в общей численности населения;</w:t>
      </w:r>
    </w:p>
    <w:p w:rsidR="00625CE8" w:rsidRPr="00976CDC" w:rsidRDefault="00625CE8" w:rsidP="00625CE8">
      <w:pPr>
        <w:spacing w:line="360" w:lineRule="auto"/>
        <w:ind w:firstLine="1260"/>
        <w:jc w:val="both"/>
      </w:pPr>
      <w:r w:rsidRPr="00976CDC">
        <w:rPr>
          <w:sz w:val="28"/>
          <w:szCs w:val="28"/>
          <w:lang w:val="en-US"/>
        </w:rPr>
        <w:t>y</w:t>
      </w:r>
      <w:r w:rsidRPr="00976CDC">
        <w:rPr>
          <w:i/>
          <w:lang w:val="en-US"/>
        </w:rPr>
        <w:t>i</w:t>
      </w:r>
      <w:r w:rsidRPr="00976CDC">
        <w:t xml:space="preserve"> – доля доходов, сосредоточенная у </w:t>
      </w:r>
      <w:r w:rsidRPr="00976CDC">
        <w:rPr>
          <w:i/>
          <w:lang w:val="en-US"/>
        </w:rPr>
        <w:t>i</w:t>
      </w:r>
      <w:r w:rsidRPr="00976CDC">
        <w:t>-той социальной группы населения;</w:t>
      </w:r>
    </w:p>
    <w:p w:rsidR="00625CE8" w:rsidRPr="00976CDC" w:rsidRDefault="00625CE8" w:rsidP="00625CE8">
      <w:pPr>
        <w:spacing w:line="360" w:lineRule="auto"/>
        <w:ind w:firstLine="1260"/>
        <w:jc w:val="both"/>
      </w:pPr>
      <w:r w:rsidRPr="00976CDC">
        <w:rPr>
          <w:sz w:val="28"/>
          <w:szCs w:val="28"/>
          <w:lang w:val="en-US"/>
        </w:rPr>
        <w:lastRenderedPageBreak/>
        <w:t>n</w:t>
      </w:r>
      <w:r w:rsidRPr="00976CDC">
        <w:t xml:space="preserve"> – число социальных групп;</w:t>
      </w:r>
    </w:p>
    <w:p w:rsidR="00625CE8" w:rsidRPr="00976CDC" w:rsidRDefault="00625CE8" w:rsidP="00625CE8">
      <w:pPr>
        <w:spacing w:line="360" w:lineRule="auto"/>
        <w:jc w:val="both"/>
      </w:pPr>
      <w:r w:rsidRPr="00976CDC">
        <w:rPr>
          <w:lang w:val="en-US"/>
        </w:rPr>
        <w:t>cum</w:t>
      </w:r>
      <w:r w:rsidRPr="00976CDC">
        <w:t xml:space="preserve"> </w:t>
      </w:r>
      <w:r w:rsidRPr="00976CDC">
        <w:rPr>
          <w:sz w:val="28"/>
          <w:szCs w:val="28"/>
          <w:lang w:val="en-US"/>
        </w:rPr>
        <w:t>y</w:t>
      </w:r>
      <w:r w:rsidRPr="00976CDC">
        <w:rPr>
          <w:i/>
          <w:sz w:val="16"/>
          <w:szCs w:val="16"/>
          <w:lang w:val="en-US"/>
        </w:rPr>
        <w:t>i</w:t>
      </w:r>
      <w:r w:rsidRPr="00976CDC">
        <w:t xml:space="preserve"> – кумулятивная (исчисленная нарастающим итогом) доля дохода.</w:t>
      </w:r>
    </w:p>
    <w:p w:rsidR="00625CE8" w:rsidRDefault="00625CE8" w:rsidP="00625CE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Джини изменяется в пределах от 0 до 1. При равномерном распределении этот коэффициент стремится к нулю, а чем выше поляризация доходов в обществе, тем он ближе к единице.</w:t>
      </w:r>
    </w:p>
    <w:p w:rsidR="00DF4AB5" w:rsidRDefault="00DF4AB5" w:rsidP="00DF4A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Прожиточный минимум представляет собой стоимостную оценку минимального набора продуктов питания, необходимого для сохранения здоровья человека и поддержания его жизнедеятельности, а также расходы на непродовольственные товары и услуги, налоги и обязательные платежи, исходя из доли затрат на эти цели в бюджетах низкодоходных групп населения; используется в качестве критерия бедности при характеристике процессов социально-экономической дифференциации.</w:t>
      </w:r>
    </w:p>
    <w:p w:rsidR="00DF4AB5" w:rsidRDefault="00DF4AB5" w:rsidP="00DF4A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Она определяется в расчете на «среднестатистического» жителя и для различных социально-демографических групп населения с учетом научно обоснованных норм, национальных и других особенностей потребления, а так же реальных возможностей экономики. По отдельным половозрастным группам прожиточный минимум заметно различается.</w:t>
      </w:r>
    </w:p>
    <w:p w:rsidR="00DF4AB5" w:rsidRDefault="00DF4AB5" w:rsidP="00E35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Прожиточный минимум существенно зависит от цен, поэтому в условиях инфляции он непрерывно изменяется.</w:t>
      </w:r>
    </w:p>
    <w:p w:rsidR="00625CE8" w:rsidRDefault="00DF4AB5" w:rsidP="00DF4AB5">
      <w:pPr>
        <w:ind w:firstLine="284"/>
        <w:jc w:val="right"/>
        <w:outlineLvl w:val="0"/>
        <w:rPr>
          <w:sz w:val="28"/>
          <w:szCs w:val="28"/>
        </w:rPr>
      </w:pPr>
      <w:r w:rsidRPr="00DF4AB5">
        <w:rPr>
          <w:sz w:val="28"/>
          <w:szCs w:val="28"/>
        </w:rPr>
        <w:t>Таблица 1</w:t>
      </w:r>
    </w:p>
    <w:p w:rsidR="00DF4AB5" w:rsidRPr="00DF4AB5" w:rsidRDefault="00DF4AB5" w:rsidP="00DF4AB5">
      <w:pPr>
        <w:ind w:firstLine="284"/>
        <w:jc w:val="center"/>
        <w:outlineLvl w:val="0"/>
        <w:rPr>
          <w:sz w:val="28"/>
          <w:szCs w:val="28"/>
        </w:rPr>
      </w:pPr>
    </w:p>
    <w:p w:rsidR="00DF4AB5" w:rsidRPr="00DF4AB5" w:rsidRDefault="00DF4AB5" w:rsidP="00DF4AB5">
      <w:pPr>
        <w:ind w:firstLine="284"/>
        <w:jc w:val="center"/>
        <w:outlineLvl w:val="0"/>
        <w:rPr>
          <w:sz w:val="28"/>
          <w:szCs w:val="28"/>
        </w:rPr>
      </w:pPr>
      <w:r w:rsidRPr="00DF4AB5">
        <w:rPr>
          <w:sz w:val="28"/>
          <w:szCs w:val="28"/>
        </w:rPr>
        <w:t>Основные социально-экономические показатели уровня жизни населения</w:t>
      </w:r>
    </w:p>
    <w:tbl>
      <w:tblPr>
        <w:tblW w:w="5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4"/>
        <w:gridCol w:w="705"/>
        <w:gridCol w:w="720"/>
        <w:gridCol w:w="720"/>
        <w:gridCol w:w="720"/>
        <w:gridCol w:w="720"/>
        <w:gridCol w:w="685"/>
        <w:gridCol w:w="949"/>
        <w:gridCol w:w="900"/>
        <w:gridCol w:w="896"/>
      </w:tblGrid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DF4AB5" w:rsidP="008121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2001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2002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2003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2004</w:t>
            </w: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2005</w:t>
            </w: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2006</w:t>
            </w: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2007</w:t>
            </w: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2008</w:t>
            </w:r>
          </w:p>
        </w:tc>
      </w:tr>
      <w:tr w:rsidR="00DF4AB5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DF4AB5" w:rsidRPr="006346F2" w:rsidRDefault="00DF4AB5" w:rsidP="00DF4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vAlign w:val="center"/>
          </w:tcPr>
          <w:p w:rsidR="00DF4AB5" w:rsidRPr="00625CE8" w:rsidRDefault="00DF4AB5" w:rsidP="00DF4A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DF4AB5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DF4AB5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DF4AB5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DF4AB5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vAlign w:val="center"/>
          </w:tcPr>
          <w:p w:rsidR="00DF4AB5" w:rsidRPr="00625CE8" w:rsidRDefault="00DF4AB5" w:rsidP="00DF4AB5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vAlign w:val="center"/>
          </w:tcPr>
          <w:p w:rsidR="00DF4AB5" w:rsidRPr="00625CE8" w:rsidRDefault="00DF4AB5" w:rsidP="00DF4AB5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DF4AB5" w:rsidRPr="00625CE8" w:rsidRDefault="00DF4AB5" w:rsidP="00DF4AB5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  <w:vAlign w:val="center"/>
          </w:tcPr>
          <w:p w:rsidR="00DF4AB5" w:rsidRPr="00625CE8" w:rsidRDefault="00DF4AB5" w:rsidP="00DF4AB5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625CE8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 xml:space="preserve">Фактическое конечное потребление домашних хозяйств </w:t>
            </w:r>
            <w:r w:rsidRPr="006346F2">
              <w:rPr>
                <w:sz w:val="28"/>
                <w:szCs w:val="28"/>
              </w:rPr>
              <w:br/>
              <w:t xml:space="preserve">(в текущих ценах), млрд. руб. 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3813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5014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6390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7710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9814</w:t>
            </w: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12391</w:t>
            </w: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15161</w:t>
            </w: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18742</w:t>
            </w: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23447</w:t>
            </w:r>
          </w:p>
        </w:tc>
      </w:tr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625CE8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 xml:space="preserve">на душу населения, руб. 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26014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34347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43976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53330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68240</w:t>
            </w: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86582</w:t>
            </w: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106401</w:t>
            </w: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131882</w:t>
            </w: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165170</w:t>
            </w:r>
          </w:p>
        </w:tc>
      </w:tr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625CE8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>в процентах к предыдущему году (в сопоставимых ценах)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105,9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108,2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107,7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106,7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110,2</w:t>
            </w: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109,9</w:t>
            </w: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112,0</w:t>
            </w: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pStyle w:val="10"/>
              <w:spacing w:before="0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CE8">
              <w:rPr>
                <w:rFonts w:ascii="Times New Roman" w:hAnsi="Times New Roman"/>
                <w:sz w:val="24"/>
                <w:szCs w:val="24"/>
              </w:rPr>
              <w:t>109,6</w:t>
            </w:r>
          </w:p>
        </w:tc>
      </w:tr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625CE8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>Среднемесячная номинальная начисленная заработная плата работающих в экономике, руб.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2223,4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3240,4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4360,3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5498,5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6739,5</w:t>
            </w: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8554,9</w:t>
            </w: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10633,9</w:t>
            </w: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jc w:val="center"/>
              <w:rPr>
                <w:lang w:val="en-US"/>
              </w:rPr>
            </w:pPr>
            <w:r w:rsidRPr="00625CE8">
              <w:rPr>
                <w:lang w:val="en-US"/>
              </w:rPr>
              <w:t>13593</w:t>
            </w:r>
            <w:r w:rsidRPr="00625CE8">
              <w:t>,</w:t>
            </w:r>
            <w:r w:rsidRPr="00625CE8">
              <w:rPr>
                <w:lang w:val="en-US"/>
              </w:rPr>
              <w:t>4</w:t>
            </w: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17290,1</w:t>
            </w:r>
          </w:p>
        </w:tc>
      </w:tr>
    </w:tbl>
    <w:p w:rsidR="00DF4AB5" w:rsidRPr="00DF4AB5" w:rsidRDefault="00DF4AB5" w:rsidP="00DF4AB5">
      <w:pPr>
        <w:rPr>
          <w:sz w:val="28"/>
          <w:szCs w:val="28"/>
        </w:rPr>
      </w:pPr>
      <w:r w:rsidRPr="00DF4AB5">
        <w:rPr>
          <w:sz w:val="28"/>
          <w:szCs w:val="28"/>
        </w:rPr>
        <w:t>Продолжение таблицы 1</w:t>
      </w:r>
    </w:p>
    <w:p w:rsidR="00DF4AB5" w:rsidRDefault="00DF4AB5"/>
    <w:tbl>
      <w:tblPr>
        <w:tblW w:w="5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4"/>
        <w:gridCol w:w="705"/>
        <w:gridCol w:w="720"/>
        <w:gridCol w:w="720"/>
        <w:gridCol w:w="720"/>
        <w:gridCol w:w="720"/>
        <w:gridCol w:w="685"/>
        <w:gridCol w:w="949"/>
        <w:gridCol w:w="900"/>
        <w:gridCol w:w="896"/>
      </w:tblGrid>
      <w:tr w:rsidR="00DF4AB5" w:rsidRPr="006346F2" w:rsidTr="00DF4AB5">
        <w:trPr>
          <w:cantSplit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AB5" w:rsidRPr="006346F2" w:rsidRDefault="00DF4AB5" w:rsidP="00DF4A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AB5" w:rsidRPr="00625CE8" w:rsidRDefault="00DF4AB5" w:rsidP="00DF4AB5">
            <w:pPr>
              <w:jc w:val="center"/>
            </w:pPr>
            <w:r>
              <w:t>10</w:t>
            </w:r>
          </w:p>
        </w:tc>
      </w:tr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625CE8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 xml:space="preserve">Средний размер назначенных пенсий, руб. 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694,3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1023,5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1378,5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1637,0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1914,5</w:t>
            </w: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2364,0</w:t>
            </w: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2726,1</w:t>
            </w: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3115,5</w:t>
            </w: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4198,6</w:t>
            </w:r>
          </w:p>
        </w:tc>
      </w:tr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625CE8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>Величина прожиточного минимума</w:t>
            </w:r>
            <w:r w:rsidRPr="006346F2">
              <w:rPr>
                <w:sz w:val="28"/>
                <w:szCs w:val="28"/>
                <w:vertAlign w:val="superscript"/>
              </w:rPr>
              <w:t>)</w:t>
            </w:r>
            <w:r w:rsidRPr="006346F2">
              <w:rPr>
                <w:sz w:val="28"/>
                <w:szCs w:val="28"/>
              </w:rPr>
              <w:t xml:space="preserve"> (в среднем на душу населения):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  <w:rPr>
                <w:vertAlign w:val="superscript"/>
              </w:rPr>
            </w:pP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jc w:val="center"/>
            </w:pP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jc w:val="center"/>
            </w:pP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jc w:val="center"/>
            </w:pPr>
          </w:p>
        </w:tc>
      </w:tr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625CE8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 xml:space="preserve">руб. в месяц 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  <w:rPr>
                <w:vertAlign w:val="superscript"/>
              </w:rPr>
            </w:pPr>
            <w:r w:rsidRPr="00625CE8">
              <w:t>1210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1500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  <w:rPr>
                <w:vertAlign w:val="superscript"/>
              </w:rPr>
            </w:pPr>
            <w:r w:rsidRPr="00625CE8">
              <w:t>1808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2112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  <w:rPr>
                <w:vertAlign w:val="superscript"/>
              </w:rPr>
            </w:pPr>
            <w:r w:rsidRPr="00625CE8">
              <w:t>2376</w:t>
            </w: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3018</w:t>
            </w: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3422</w:t>
            </w: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3847</w:t>
            </w: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4593</w:t>
            </w:r>
          </w:p>
        </w:tc>
      </w:tr>
      <w:tr w:rsidR="00625CE8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625CE8" w:rsidRPr="006346F2" w:rsidRDefault="00625CE8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>в процентах к предыдущему году</w:t>
            </w:r>
          </w:p>
        </w:tc>
        <w:tc>
          <w:tcPr>
            <w:tcW w:w="705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120,0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124,0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120,5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116,8</w:t>
            </w:r>
          </w:p>
        </w:tc>
        <w:tc>
          <w:tcPr>
            <w:tcW w:w="72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112,5</w:t>
            </w:r>
          </w:p>
        </w:tc>
        <w:tc>
          <w:tcPr>
            <w:tcW w:w="685" w:type="dxa"/>
            <w:vAlign w:val="center"/>
          </w:tcPr>
          <w:p w:rsidR="00625CE8" w:rsidRPr="00625CE8" w:rsidRDefault="00625CE8" w:rsidP="00812187">
            <w:pPr>
              <w:jc w:val="center"/>
              <w:rPr>
                <w:vertAlign w:val="superscript"/>
              </w:rPr>
            </w:pPr>
            <w:r w:rsidRPr="00625CE8">
              <w:t>118,6</w:t>
            </w:r>
          </w:p>
        </w:tc>
        <w:tc>
          <w:tcPr>
            <w:tcW w:w="949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113,4</w:t>
            </w:r>
          </w:p>
        </w:tc>
        <w:tc>
          <w:tcPr>
            <w:tcW w:w="900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112,4</w:t>
            </w:r>
          </w:p>
        </w:tc>
        <w:tc>
          <w:tcPr>
            <w:tcW w:w="896" w:type="dxa"/>
            <w:vAlign w:val="center"/>
          </w:tcPr>
          <w:p w:rsidR="00625CE8" w:rsidRPr="00625CE8" w:rsidRDefault="00625CE8" w:rsidP="00812187">
            <w:pPr>
              <w:jc w:val="center"/>
            </w:pPr>
            <w:r w:rsidRPr="00625CE8">
              <w:t>119,4</w:t>
            </w:r>
          </w:p>
        </w:tc>
      </w:tr>
      <w:tr w:rsidR="00DF4AB5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DF4AB5" w:rsidRPr="006346F2" w:rsidRDefault="00DF4AB5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 xml:space="preserve">Численность населения с денежными доходами ниже </w:t>
            </w:r>
            <w:r w:rsidRPr="006346F2">
              <w:rPr>
                <w:sz w:val="28"/>
                <w:szCs w:val="28"/>
              </w:rPr>
              <w:br/>
              <w:t>величины прожиточного миниму</w:t>
            </w:r>
            <w:r>
              <w:rPr>
                <w:sz w:val="28"/>
                <w:szCs w:val="28"/>
              </w:rPr>
              <w:t>ма, млн. чел.</w:t>
            </w:r>
          </w:p>
        </w:tc>
        <w:tc>
          <w:tcPr>
            <w:tcW w:w="705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42,3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40,0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35,6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29,3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25,2</w:t>
            </w:r>
          </w:p>
        </w:tc>
        <w:tc>
          <w:tcPr>
            <w:tcW w:w="685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25,2</w:t>
            </w:r>
          </w:p>
        </w:tc>
        <w:tc>
          <w:tcPr>
            <w:tcW w:w="949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21,5</w:t>
            </w:r>
          </w:p>
        </w:tc>
        <w:tc>
          <w:tcPr>
            <w:tcW w:w="90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18,7</w:t>
            </w:r>
          </w:p>
        </w:tc>
        <w:tc>
          <w:tcPr>
            <w:tcW w:w="896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18,5</w:t>
            </w:r>
          </w:p>
        </w:tc>
      </w:tr>
      <w:tr w:rsidR="00DF4AB5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DF4AB5" w:rsidRPr="006346F2" w:rsidRDefault="00DF4AB5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 xml:space="preserve">Коэффициент фондов (коэффициент дифференциации </w:t>
            </w:r>
            <w:r w:rsidRPr="006346F2">
              <w:rPr>
                <w:sz w:val="28"/>
                <w:szCs w:val="28"/>
              </w:rPr>
              <w:br/>
              <w:t>доходов), в разах</w:t>
            </w:r>
          </w:p>
        </w:tc>
        <w:tc>
          <w:tcPr>
            <w:tcW w:w="705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13,9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13,9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14,0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14,5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15,2</w:t>
            </w:r>
          </w:p>
        </w:tc>
        <w:tc>
          <w:tcPr>
            <w:tcW w:w="685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15,2</w:t>
            </w:r>
          </w:p>
        </w:tc>
        <w:tc>
          <w:tcPr>
            <w:tcW w:w="949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16,0</w:t>
            </w:r>
          </w:p>
        </w:tc>
        <w:tc>
          <w:tcPr>
            <w:tcW w:w="90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16,8</w:t>
            </w:r>
          </w:p>
        </w:tc>
        <w:tc>
          <w:tcPr>
            <w:tcW w:w="896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16,9</w:t>
            </w:r>
          </w:p>
        </w:tc>
      </w:tr>
      <w:tr w:rsidR="00DF4AB5" w:rsidRPr="006346F2" w:rsidTr="00DF4AB5">
        <w:trPr>
          <w:cantSplit/>
          <w:jc w:val="center"/>
        </w:trPr>
        <w:tc>
          <w:tcPr>
            <w:tcW w:w="3614" w:type="dxa"/>
            <w:vAlign w:val="bottom"/>
          </w:tcPr>
          <w:p w:rsidR="00DF4AB5" w:rsidRPr="006346F2" w:rsidRDefault="00DF4AB5" w:rsidP="00812187">
            <w:pPr>
              <w:rPr>
                <w:sz w:val="28"/>
                <w:szCs w:val="28"/>
              </w:rPr>
            </w:pPr>
            <w:r w:rsidRPr="006346F2">
              <w:rPr>
                <w:sz w:val="28"/>
                <w:szCs w:val="28"/>
              </w:rPr>
              <w:t>Коэффициент Джини (индекс концентрации доходов)</w:t>
            </w:r>
          </w:p>
        </w:tc>
        <w:tc>
          <w:tcPr>
            <w:tcW w:w="705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0,395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0,397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0,397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0,403</w:t>
            </w:r>
          </w:p>
        </w:tc>
        <w:tc>
          <w:tcPr>
            <w:tcW w:w="72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0,409</w:t>
            </w:r>
          </w:p>
        </w:tc>
        <w:tc>
          <w:tcPr>
            <w:tcW w:w="685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0,409</w:t>
            </w:r>
          </w:p>
        </w:tc>
        <w:tc>
          <w:tcPr>
            <w:tcW w:w="949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0,41</w:t>
            </w:r>
            <w:r w:rsidRPr="00625CE8">
              <w:rPr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0,423</w:t>
            </w:r>
          </w:p>
        </w:tc>
        <w:tc>
          <w:tcPr>
            <w:tcW w:w="896" w:type="dxa"/>
            <w:vAlign w:val="center"/>
          </w:tcPr>
          <w:p w:rsidR="00DF4AB5" w:rsidRPr="00625CE8" w:rsidRDefault="00DF4AB5" w:rsidP="00812187">
            <w:pPr>
              <w:jc w:val="center"/>
            </w:pPr>
            <w:r w:rsidRPr="00625CE8">
              <w:t>0,423</w:t>
            </w:r>
          </w:p>
        </w:tc>
      </w:tr>
    </w:tbl>
    <w:p w:rsidR="00625CE8" w:rsidRPr="006346F2" w:rsidRDefault="00625CE8" w:rsidP="00625CE8"/>
    <w:p w:rsidR="00DF4AB5" w:rsidRDefault="00DF4AB5" w:rsidP="00DF4AB5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F4AB5">
        <w:rPr>
          <w:bCs/>
          <w:color w:val="000000"/>
          <w:sz w:val="28"/>
          <w:szCs w:val="28"/>
        </w:rPr>
        <w:t xml:space="preserve">Из таблицы 1 видно, что </w:t>
      </w:r>
      <w:r>
        <w:rPr>
          <w:bCs/>
          <w:color w:val="000000"/>
          <w:sz w:val="28"/>
          <w:szCs w:val="28"/>
        </w:rPr>
        <w:t xml:space="preserve">в 2008 году </w:t>
      </w:r>
      <w:r>
        <w:rPr>
          <w:sz w:val="28"/>
          <w:szCs w:val="28"/>
        </w:rPr>
        <w:t xml:space="preserve">минимальный доход 10% наиболее обеспеченных лиц превышает максимальный доход 10% наименее обеспеченных лиц в 16,9 раз, это большой разрыв между богатыми и бедными. </w:t>
      </w:r>
      <w:r w:rsidR="00E3525E">
        <w:rPr>
          <w:sz w:val="28"/>
          <w:szCs w:val="28"/>
        </w:rPr>
        <w:t xml:space="preserve">Чем ближе значение коэффициента Джинни к единице, тем выше уровень неравенства в распределении совокупного дохода. Чем ближе коэффициента к нулю, тем равномернее распределение. В анализируемых периодах этот коэффициент составляет примерно 0,4, поэтому можно сделать вывод, что распределение равномерное. Величина прожиточного минимума в России с каждым годом растет, так  в 2008 году его рост составил 19,4% в равнении с 2007 годом. Численность населения с денежными доходами ниже величины прожиточного минимума с каждым годом снижается, это хорошая тенденция, свидетельствующая о повышении уровня жизни населения. Если в 2000 году категории такого населения составляла 42,3 млн. чел, тов 2008 году 18,5 млн. чел. </w:t>
      </w:r>
    </w:p>
    <w:p w:rsidR="00DF4AB5" w:rsidRPr="00DF4AB5" w:rsidRDefault="00DF4AB5" w:rsidP="00326E7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Cs/>
          <w:color w:val="000000"/>
          <w:sz w:val="28"/>
          <w:szCs w:val="28"/>
        </w:rPr>
      </w:pPr>
    </w:p>
    <w:p w:rsidR="00854B54" w:rsidRPr="00695470" w:rsidRDefault="00854B54" w:rsidP="00326E78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b/>
          <w:bCs/>
          <w:color w:val="000000"/>
          <w:sz w:val="28"/>
          <w:szCs w:val="28"/>
        </w:rPr>
      </w:pPr>
      <w:r w:rsidRPr="00695470">
        <w:rPr>
          <w:b/>
          <w:bCs/>
          <w:color w:val="000000"/>
          <w:sz w:val="28"/>
          <w:szCs w:val="28"/>
        </w:rPr>
        <w:t>2.</w:t>
      </w:r>
      <w:r w:rsidR="00E3525E">
        <w:rPr>
          <w:b/>
          <w:bCs/>
          <w:color w:val="000000"/>
          <w:sz w:val="28"/>
          <w:szCs w:val="28"/>
        </w:rPr>
        <w:t>2</w:t>
      </w:r>
      <w:r w:rsidRPr="00695470">
        <w:rPr>
          <w:b/>
          <w:bCs/>
          <w:color w:val="000000"/>
          <w:sz w:val="28"/>
          <w:szCs w:val="28"/>
        </w:rPr>
        <w:t>. Расчеты показ</w:t>
      </w:r>
      <w:r>
        <w:rPr>
          <w:b/>
          <w:bCs/>
          <w:color w:val="000000"/>
          <w:sz w:val="28"/>
          <w:szCs w:val="28"/>
        </w:rPr>
        <w:t>ателей доходов населения России</w:t>
      </w:r>
    </w:p>
    <w:p w:rsidR="00854B54" w:rsidRDefault="00854B54"/>
    <w:p w:rsidR="00326E78" w:rsidRPr="00326E78" w:rsidRDefault="00326E78" w:rsidP="00326E78">
      <w:pPr>
        <w:spacing w:line="360" w:lineRule="auto"/>
        <w:ind w:firstLine="540"/>
        <w:jc w:val="both"/>
        <w:rPr>
          <w:sz w:val="28"/>
          <w:szCs w:val="28"/>
        </w:rPr>
      </w:pPr>
      <w:r w:rsidRPr="00326E78">
        <w:rPr>
          <w:sz w:val="28"/>
          <w:szCs w:val="28"/>
        </w:rPr>
        <w:t xml:space="preserve">Денежные доходы населения включают оплату по труду всех категорий населения, премии, постоянные надбавки к заработной плате и средства на командировочные расходы, пенсии, пособия и стипендии, поступления от продажи продуктов сельского хозяйства, поступления из финансовой системы и прочие. </w:t>
      </w:r>
    </w:p>
    <w:p w:rsidR="00F0160F" w:rsidRPr="00326E78" w:rsidRDefault="00326E78" w:rsidP="00326E78">
      <w:pPr>
        <w:spacing w:line="360" w:lineRule="auto"/>
        <w:ind w:firstLine="540"/>
        <w:jc w:val="both"/>
        <w:rPr>
          <w:sz w:val="28"/>
          <w:szCs w:val="28"/>
        </w:rPr>
      </w:pPr>
      <w:r w:rsidRPr="00326E78">
        <w:rPr>
          <w:sz w:val="28"/>
          <w:szCs w:val="28"/>
        </w:rPr>
        <w:t>Денежные расходы населения включают расходы населения на покупку товаров и оплату услуг, обязательные платежи и разнообразные взносы, прирост сбережений во вкладах и ценных бумагах.</w:t>
      </w:r>
    </w:p>
    <w:p w:rsidR="00326E78" w:rsidRPr="00326E78" w:rsidRDefault="00326E78" w:rsidP="00326E78">
      <w:pPr>
        <w:jc w:val="right"/>
        <w:rPr>
          <w:sz w:val="28"/>
          <w:szCs w:val="28"/>
        </w:rPr>
      </w:pPr>
      <w:r w:rsidRPr="00326E78">
        <w:rPr>
          <w:sz w:val="28"/>
          <w:szCs w:val="28"/>
        </w:rPr>
        <w:t xml:space="preserve">Таблица </w:t>
      </w:r>
      <w:r w:rsidR="00E3525E">
        <w:rPr>
          <w:sz w:val="28"/>
          <w:szCs w:val="28"/>
        </w:rPr>
        <w:t>2</w:t>
      </w:r>
    </w:p>
    <w:p w:rsidR="00854B54" w:rsidRPr="00326E78" w:rsidRDefault="0006534B" w:rsidP="0031707F">
      <w:pPr>
        <w:jc w:val="center"/>
        <w:rPr>
          <w:sz w:val="28"/>
          <w:szCs w:val="28"/>
        </w:rPr>
      </w:pPr>
      <w:r w:rsidRPr="00326E78">
        <w:rPr>
          <w:sz w:val="28"/>
          <w:szCs w:val="28"/>
        </w:rPr>
        <w:t>Состав денежных доходов населения России, млрд. руб.</w:t>
      </w:r>
    </w:p>
    <w:p w:rsidR="0006534B" w:rsidRPr="0006534B" w:rsidRDefault="0006534B">
      <w:pPr>
        <w:rPr>
          <w:color w:val="FF0000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5"/>
        <w:gridCol w:w="758"/>
        <w:gridCol w:w="806"/>
        <w:gridCol w:w="756"/>
        <w:gridCol w:w="755"/>
        <w:gridCol w:w="898"/>
        <w:gridCol w:w="860"/>
        <w:gridCol w:w="876"/>
        <w:gridCol w:w="876"/>
        <w:gridCol w:w="876"/>
      </w:tblGrid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326E78">
            <w:pPr>
              <w:jc w:val="center"/>
              <w:rPr>
                <w:b/>
              </w:rPr>
            </w:pP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2000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2001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2002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2003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2004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2005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2006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2007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2008</w:t>
            </w:r>
          </w:p>
        </w:tc>
      </w:tr>
      <w:tr w:rsidR="00326E78" w:rsidRPr="0031707F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1707F" w:rsidRDefault="00326E78" w:rsidP="000B6B67">
            <w:pPr>
              <w:ind w:left="56"/>
            </w:pPr>
            <w:r w:rsidRPr="0031707F">
              <w:t>Денежные доходы – всего, млрд. руб.</w:t>
            </w:r>
          </w:p>
        </w:tc>
        <w:tc>
          <w:tcPr>
            <w:tcW w:w="758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3983,9</w:t>
            </w:r>
          </w:p>
        </w:tc>
        <w:tc>
          <w:tcPr>
            <w:tcW w:w="806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5325,8</w:t>
            </w:r>
          </w:p>
        </w:tc>
        <w:tc>
          <w:tcPr>
            <w:tcW w:w="756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6831,0</w:t>
            </w:r>
          </w:p>
        </w:tc>
        <w:tc>
          <w:tcPr>
            <w:tcW w:w="755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8900,5</w:t>
            </w:r>
          </w:p>
        </w:tc>
        <w:tc>
          <w:tcPr>
            <w:tcW w:w="898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10976,3</w:t>
            </w:r>
          </w:p>
        </w:tc>
        <w:tc>
          <w:tcPr>
            <w:tcW w:w="860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13819,0</w:t>
            </w:r>
          </w:p>
        </w:tc>
        <w:tc>
          <w:tcPr>
            <w:tcW w:w="876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17290,1</w:t>
            </w:r>
          </w:p>
        </w:tc>
        <w:tc>
          <w:tcPr>
            <w:tcW w:w="876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21311,5</w:t>
            </w:r>
          </w:p>
        </w:tc>
        <w:tc>
          <w:tcPr>
            <w:tcW w:w="876" w:type="dxa"/>
            <w:vAlign w:val="center"/>
          </w:tcPr>
          <w:p w:rsidR="00326E78" w:rsidRPr="0031707F" w:rsidRDefault="00326E78" w:rsidP="00326E78">
            <w:pPr>
              <w:jc w:val="center"/>
            </w:pPr>
            <w:r w:rsidRPr="0031707F">
              <w:t>25229,2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в том числе: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  <w:rPr>
                <w:spacing w:val="-8"/>
              </w:rPr>
            </w:pP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  <w:rPr>
                <w:spacing w:val="-8"/>
              </w:rPr>
            </w:pP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  <w:rPr>
                <w:spacing w:val="-8"/>
              </w:rPr>
            </w:pP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  <w:rPr>
                <w:spacing w:val="-8"/>
              </w:rPr>
            </w:pP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  <w:rPr>
                <w:spacing w:val="-8"/>
              </w:rPr>
            </w:pP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доходы от предпринимательской деятельности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612,2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672,2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810,7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1066,9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1285,5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1580,3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1915,1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2133,8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2586,3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  <w:rPr>
                <w:vertAlign w:val="superscript"/>
              </w:rPr>
            </w:pPr>
            <w:r w:rsidRPr="00326E78">
              <w:t>оплата труда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2501,9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3439,5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4493,9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5691,9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7137,9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8782,1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11237,1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14381,9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16514,1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социальные выплаты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551,1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808,3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1040,5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1253,4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1407,4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1755,6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2080,4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2477,7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3334,0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доходы от собственности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270,9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304,6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353,8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694,5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904,2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1424,6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1720,7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1892,6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2282,5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другие доходы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47,8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101,2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132,1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193,8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241,3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276,4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336,8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425,5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512,3</w:t>
            </w:r>
          </w:p>
        </w:tc>
      </w:tr>
      <w:tr w:rsidR="00326E78" w:rsidRPr="0031707F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1707F" w:rsidRDefault="00326E78" w:rsidP="000B6B67">
            <w:pPr>
              <w:ind w:left="56"/>
            </w:pPr>
            <w:r w:rsidRPr="0031707F">
              <w:t>Денежные доходы – всего, %</w:t>
            </w:r>
          </w:p>
        </w:tc>
        <w:tc>
          <w:tcPr>
            <w:tcW w:w="758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  <w:tc>
          <w:tcPr>
            <w:tcW w:w="806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  <w:tc>
          <w:tcPr>
            <w:tcW w:w="756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  <w:tc>
          <w:tcPr>
            <w:tcW w:w="755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  <w:tc>
          <w:tcPr>
            <w:tcW w:w="898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  <w:tc>
          <w:tcPr>
            <w:tcW w:w="860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  <w:tc>
          <w:tcPr>
            <w:tcW w:w="876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  <w:tc>
          <w:tcPr>
            <w:tcW w:w="876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  <w:tc>
          <w:tcPr>
            <w:tcW w:w="876" w:type="dxa"/>
            <w:vAlign w:val="center"/>
          </w:tcPr>
          <w:p w:rsidR="00326E78" w:rsidRPr="0031707F" w:rsidRDefault="00326E78" w:rsidP="00326E78">
            <w:pPr>
              <w:jc w:val="center"/>
              <w:rPr>
                <w:bCs/>
              </w:rPr>
            </w:pPr>
            <w:r w:rsidRPr="0031707F">
              <w:rPr>
                <w:bCs/>
              </w:rPr>
              <w:t>100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в том числе: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доходы от предпринимательской деятельности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15,4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12,6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11,9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12,0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11,7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11,4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11,1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10,0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10,3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  <w:rPr>
                <w:vertAlign w:val="superscript"/>
              </w:rPr>
            </w:pPr>
            <w:r w:rsidRPr="00326E78">
              <w:t>оплата труда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62,8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64,6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65,8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63,9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65,0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63,6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65,0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67,5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65,5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социальные выплаты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13,8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15,2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15,2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14,1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12,8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12,7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12,0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11,6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13,2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доходы от собственности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6,8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5,7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5,2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7,8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8,3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10,3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10,0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8,9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9,0</w:t>
            </w:r>
          </w:p>
        </w:tc>
      </w:tr>
      <w:tr w:rsidR="00326E78" w:rsidRPr="00326E78" w:rsidTr="00326E78">
        <w:trPr>
          <w:cantSplit/>
          <w:jc w:val="center"/>
        </w:trPr>
        <w:tc>
          <w:tcPr>
            <w:tcW w:w="2005" w:type="dxa"/>
            <w:vAlign w:val="center"/>
          </w:tcPr>
          <w:p w:rsidR="00326E78" w:rsidRPr="00326E78" w:rsidRDefault="00326E78" w:rsidP="000B6B67">
            <w:pPr>
              <w:ind w:left="56"/>
            </w:pPr>
            <w:r w:rsidRPr="00326E78">
              <w:t>другие доходы</w:t>
            </w:r>
          </w:p>
        </w:tc>
        <w:tc>
          <w:tcPr>
            <w:tcW w:w="75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1,2</w:t>
            </w:r>
          </w:p>
        </w:tc>
        <w:tc>
          <w:tcPr>
            <w:tcW w:w="80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1,9</w:t>
            </w:r>
          </w:p>
        </w:tc>
        <w:tc>
          <w:tcPr>
            <w:tcW w:w="75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1,9</w:t>
            </w:r>
          </w:p>
        </w:tc>
        <w:tc>
          <w:tcPr>
            <w:tcW w:w="755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2,2</w:t>
            </w:r>
          </w:p>
        </w:tc>
        <w:tc>
          <w:tcPr>
            <w:tcW w:w="898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2,2</w:t>
            </w:r>
          </w:p>
        </w:tc>
        <w:tc>
          <w:tcPr>
            <w:tcW w:w="860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2,0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1,9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2,0</w:t>
            </w:r>
          </w:p>
        </w:tc>
        <w:tc>
          <w:tcPr>
            <w:tcW w:w="876" w:type="dxa"/>
            <w:vAlign w:val="center"/>
          </w:tcPr>
          <w:p w:rsidR="00326E78" w:rsidRPr="00326E78" w:rsidRDefault="00326E78" w:rsidP="00326E78">
            <w:pPr>
              <w:jc w:val="center"/>
            </w:pPr>
            <w:r w:rsidRPr="00326E78">
              <w:t>2,0</w:t>
            </w:r>
          </w:p>
        </w:tc>
      </w:tr>
    </w:tbl>
    <w:p w:rsidR="00F0160F" w:rsidRDefault="00F0160F" w:rsidP="00351721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</w:p>
    <w:p w:rsidR="00326E78" w:rsidRDefault="00E3525E" w:rsidP="00351721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таблицы 2</w:t>
      </w:r>
      <w:r w:rsidR="00326E78">
        <w:rPr>
          <w:sz w:val="28"/>
          <w:szCs w:val="28"/>
        </w:rPr>
        <w:t xml:space="preserve"> видно, что денежные доходы населения в течени</w:t>
      </w:r>
      <w:r>
        <w:rPr>
          <w:sz w:val="28"/>
          <w:szCs w:val="28"/>
        </w:rPr>
        <w:t>е</w:t>
      </w:r>
      <w:r w:rsidR="00326E78">
        <w:rPr>
          <w:sz w:val="28"/>
          <w:szCs w:val="28"/>
        </w:rPr>
        <w:t xml:space="preserve"> 9 лет постоянно росли</w:t>
      </w:r>
      <w:r w:rsidR="000B6B67">
        <w:rPr>
          <w:sz w:val="28"/>
          <w:szCs w:val="28"/>
        </w:rPr>
        <w:t>, если в 2000 году они составляли 3983,9 млрд. руб., то в 2008 году – 25229,2 млрд. руб.</w:t>
      </w:r>
    </w:p>
    <w:p w:rsidR="00326E78" w:rsidRDefault="00326E78" w:rsidP="00351721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B67">
        <w:rPr>
          <w:sz w:val="28"/>
          <w:szCs w:val="28"/>
        </w:rPr>
        <w:t>Н</w:t>
      </w:r>
      <w:r>
        <w:rPr>
          <w:sz w:val="28"/>
          <w:szCs w:val="28"/>
        </w:rPr>
        <w:t>аибольшие денежные доходы население получает в виде оплаты труда</w:t>
      </w:r>
      <w:r w:rsidR="000B6B67">
        <w:rPr>
          <w:sz w:val="28"/>
          <w:szCs w:val="28"/>
        </w:rPr>
        <w:t>, их доля в 2008 году составила 65,5%. Приблизительно на одном уровне находятся доходы от предпринимательской деятельности и от собственности, так в 2008 году на их долю пришлось 10,3% и 9,0% соответственно.</w:t>
      </w:r>
    </w:p>
    <w:p w:rsidR="00372A9F" w:rsidRDefault="00372A9F" w:rsidP="00351721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Представим изменение доходов населения по анализируемым годам на рисунке 1. </w:t>
      </w:r>
    </w:p>
    <w:p w:rsidR="00372A9F" w:rsidRPr="00372A9F" w:rsidRDefault="006605DC" w:rsidP="00351721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  <w:r>
        <w:pict>
          <v:shape id="_x0000_i1032" type="#_x0000_t75" style="width:6in;height:263.25pt" o:allowoverlap="f">
            <v:imagedata r:id="rId19" o:title=""/>
          </v:shape>
        </w:pict>
      </w:r>
    </w:p>
    <w:p w:rsidR="00372A9F" w:rsidRDefault="00372A9F" w:rsidP="00372A9F">
      <w:pPr>
        <w:tabs>
          <w:tab w:val="left" w:pos="110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Рисунок 1. Доходы населения 2000-2008 гг.</w:t>
      </w:r>
    </w:p>
    <w:p w:rsidR="00372A9F" w:rsidRDefault="00372A9F" w:rsidP="00372A9F">
      <w:pPr>
        <w:tabs>
          <w:tab w:val="left" w:pos="110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351721" w:rsidRDefault="00351721" w:rsidP="00351721">
      <w:pPr>
        <w:tabs>
          <w:tab w:val="left" w:pos="110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Рассчитаем аналитические показатели динамики и средние показатели.</w:t>
      </w:r>
    </w:p>
    <w:p w:rsidR="000B6B67" w:rsidRDefault="000B6B67" w:rsidP="000B6B67">
      <w:pPr>
        <w:tabs>
          <w:tab w:val="left" w:pos="1100"/>
        </w:tabs>
        <w:spacing w:line="360" w:lineRule="auto"/>
        <w:ind w:firstLine="709"/>
        <w:jc w:val="right"/>
        <w:rPr>
          <w:sz w:val="28"/>
          <w:szCs w:val="28"/>
        </w:rPr>
      </w:pPr>
    </w:p>
    <w:p w:rsidR="000B6B67" w:rsidRDefault="00E3525E" w:rsidP="000B6B67">
      <w:pPr>
        <w:tabs>
          <w:tab w:val="left" w:pos="110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0B6B67">
        <w:rPr>
          <w:sz w:val="28"/>
          <w:szCs w:val="28"/>
        </w:rPr>
        <w:t xml:space="preserve"> </w:t>
      </w:r>
    </w:p>
    <w:p w:rsidR="00351721" w:rsidRPr="000B6B67" w:rsidRDefault="00351721" w:rsidP="000B6B67">
      <w:pPr>
        <w:tabs>
          <w:tab w:val="left" w:pos="1100"/>
        </w:tabs>
        <w:spacing w:line="360" w:lineRule="auto"/>
        <w:ind w:firstLine="709"/>
        <w:jc w:val="center"/>
        <w:rPr>
          <w:sz w:val="28"/>
          <w:szCs w:val="28"/>
        </w:rPr>
      </w:pPr>
      <w:r w:rsidRPr="000B6B67">
        <w:rPr>
          <w:sz w:val="28"/>
          <w:szCs w:val="28"/>
        </w:rPr>
        <w:t xml:space="preserve">Аналитические показатели динамики доходов населения России </w:t>
      </w:r>
      <w:r w:rsidR="00854B54" w:rsidRPr="000B6B67">
        <w:rPr>
          <w:sz w:val="28"/>
          <w:szCs w:val="28"/>
        </w:rPr>
        <w:t xml:space="preserve"> з</w:t>
      </w:r>
      <w:r w:rsidRPr="000B6B67">
        <w:rPr>
          <w:sz w:val="28"/>
          <w:szCs w:val="28"/>
        </w:rPr>
        <w:t>а 2000-2008 гг.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7"/>
        <w:gridCol w:w="1646"/>
        <w:gridCol w:w="1036"/>
        <w:gridCol w:w="1289"/>
        <w:gridCol w:w="1035"/>
        <w:gridCol w:w="1289"/>
        <w:gridCol w:w="1050"/>
        <w:gridCol w:w="1289"/>
      </w:tblGrid>
      <w:tr w:rsidR="00351721" w:rsidTr="00C4074B">
        <w:trPr>
          <w:jc w:val="center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Время (год)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Доходы – всего, млрд. руб.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Абсолютный прирост, млрд. руб.; (</w:t>
            </w:r>
            <w:r w:rsidRPr="00ED56AC">
              <w:rPr>
                <w:lang w:val="en-US"/>
              </w:rPr>
              <w:t>Δ</w:t>
            </w:r>
            <w:r w:rsidRPr="00ED56AC">
              <w:rPr>
                <w:vertAlign w:val="subscript"/>
                <w:lang w:val="en-US"/>
              </w:rPr>
              <w:t>i</w:t>
            </w:r>
            <w:r w:rsidRPr="00ED56AC">
              <w:t>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Темп роста, % (</w:t>
            </w:r>
            <w:r w:rsidRPr="00ED56AC">
              <w:rPr>
                <w:lang w:val="en-US"/>
              </w:rPr>
              <w:t>T</w:t>
            </w:r>
            <w:r w:rsidRPr="00ED56AC">
              <w:rPr>
                <w:vertAlign w:val="subscript"/>
                <w:lang w:val="en-US"/>
              </w:rPr>
              <w:t>p</w:t>
            </w:r>
            <w:r w:rsidRPr="00ED56AC">
              <w:t>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Темп прироста, % (Т</w:t>
            </w:r>
            <w:r w:rsidRPr="00ED56AC">
              <w:rPr>
                <w:vertAlign w:val="subscript"/>
              </w:rPr>
              <w:t>пр</w:t>
            </w:r>
            <w:r w:rsidRPr="00ED56AC">
              <w:t>)</w:t>
            </w:r>
          </w:p>
        </w:tc>
      </w:tr>
      <w:tr w:rsidR="00C4074B" w:rsidTr="00C4074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цепной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базисный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цепной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базисный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цепной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ED56AC" w:rsidRDefault="00351721" w:rsidP="00854B54">
            <w:pPr>
              <w:tabs>
                <w:tab w:val="left" w:pos="1100"/>
              </w:tabs>
              <w:jc w:val="center"/>
            </w:pPr>
            <w:r w:rsidRPr="00ED56AC">
              <w:t>базисный</w:t>
            </w:r>
          </w:p>
        </w:tc>
      </w:tr>
      <w:tr w:rsidR="0031707F" w:rsidRPr="00C4074B" w:rsidTr="00C4074B">
        <w:trPr>
          <w:trHeight w:val="34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074B" w:rsidRPr="00C4074B" w:rsidTr="00C4074B">
        <w:trPr>
          <w:trHeight w:val="34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C4074B" w:rsidRDefault="00351721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C4074B" w:rsidRDefault="00351721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3983,9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C4074B" w:rsidRDefault="00351721" w:rsidP="00C4074B">
            <w:pPr>
              <w:tabs>
                <w:tab w:val="left" w:pos="1100"/>
              </w:tabs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C4074B" w:rsidRDefault="00351721" w:rsidP="00C4074B">
            <w:pPr>
              <w:tabs>
                <w:tab w:val="left" w:pos="1100"/>
              </w:tabs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C4074B" w:rsidRDefault="00351721" w:rsidP="00C4074B">
            <w:pPr>
              <w:tabs>
                <w:tab w:val="left" w:pos="1100"/>
              </w:tabs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C4074B" w:rsidRDefault="00351721" w:rsidP="00C4074B">
            <w:pPr>
              <w:tabs>
                <w:tab w:val="left" w:pos="1100"/>
              </w:tabs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C4074B" w:rsidRDefault="00351721" w:rsidP="00C4074B">
            <w:pPr>
              <w:tabs>
                <w:tab w:val="left" w:pos="1100"/>
              </w:tabs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1" w:rsidRPr="00C4074B" w:rsidRDefault="00351721" w:rsidP="00C4074B">
            <w:pPr>
              <w:tabs>
                <w:tab w:val="left" w:pos="1100"/>
              </w:tabs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0,0</w:t>
            </w:r>
          </w:p>
        </w:tc>
      </w:tr>
      <w:tr w:rsidR="00C4074B" w:rsidRPr="00C4074B" w:rsidTr="00C4074B">
        <w:trPr>
          <w:trHeight w:val="354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5325,8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1341,9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1341,9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133,7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133,7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33,7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33,7</w:t>
            </w:r>
          </w:p>
        </w:tc>
      </w:tr>
      <w:tr w:rsidR="00C4074B" w:rsidRPr="00C4074B" w:rsidTr="00C4074B">
        <w:trPr>
          <w:trHeight w:val="350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6831,0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1505,2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2847,1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128,3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171,5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28,3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71,5</w:t>
            </w:r>
          </w:p>
        </w:tc>
      </w:tr>
    </w:tbl>
    <w:p w:rsidR="0031707F" w:rsidRDefault="0031707F"/>
    <w:p w:rsidR="0031707F" w:rsidRPr="0031707F" w:rsidRDefault="0031707F">
      <w:pPr>
        <w:rPr>
          <w:sz w:val="28"/>
          <w:szCs w:val="28"/>
        </w:rPr>
      </w:pPr>
      <w:r w:rsidRPr="0031707F">
        <w:rPr>
          <w:sz w:val="28"/>
          <w:szCs w:val="28"/>
        </w:rPr>
        <w:t xml:space="preserve">Продолжение таблицы </w:t>
      </w:r>
      <w:r w:rsidR="00E3525E">
        <w:rPr>
          <w:sz w:val="28"/>
          <w:szCs w:val="28"/>
        </w:rPr>
        <w:t>3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7"/>
        <w:gridCol w:w="1646"/>
        <w:gridCol w:w="1036"/>
        <w:gridCol w:w="1289"/>
        <w:gridCol w:w="1035"/>
        <w:gridCol w:w="1289"/>
        <w:gridCol w:w="1050"/>
        <w:gridCol w:w="1289"/>
      </w:tblGrid>
      <w:tr w:rsidR="0031707F" w:rsidRPr="00C4074B" w:rsidTr="00C4074B">
        <w:trPr>
          <w:trHeight w:val="34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07F" w:rsidRPr="00C4074B" w:rsidRDefault="0031707F" w:rsidP="0031707F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7F" w:rsidRPr="00C4074B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7F" w:rsidRPr="00C4074B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7F" w:rsidRPr="00C4074B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7F" w:rsidRPr="00C4074B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7F" w:rsidRPr="00C4074B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07F" w:rsidRPr="00C4074B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4074B" w:rsidRPr="00C4074B" w:rsidTr="00C4074B">
        <w:trPr>
          <w:trHeight w:val="346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8900,5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2069,5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4916,6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130,3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223,4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30,3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123,4</w:t>
            </w:r>
          </w:p>
        </w:tc>
      </w:tr>
      <w:tr w:rsidR="00C4074B" w:rsidRPr="00C4074B" w:rsidTr="00C4074B">
        <w:trPr>
          <w:trHeight w:val="341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10976,3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2075,8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6992,4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123,3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275,5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23,3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175,5</w:t>
            </w:r>
          </w:p>
        </w:tc>
      </w:tr>
      <w:tr w:rsidR="00C4074B" w:rsidRPr="00C4074B" w:rsidTr="00C4074B">
        <w:trPr>
          <w:trHeight w:val="36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13819,0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2842,7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9835,1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125,9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346,9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25,9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246,9</w:t>
            </w:r>
          </w:p>
        </w:tc>
      </w:tr>
      <w:tr w:rsidR="00C4074B" w:rsidRPr="00C4074B" w:rsidTr="00C4074B">
        <w:trPr>
          <w:trHeight w:val="36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C4074B">
              <w:rPr>
                <w:bCs/>
                <w:sz w:val="28"/>
                <w:szCs w:val="28"/>
              </w:rPr>
              <w:t>17290,1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3471,1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13306,2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125,1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434,0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25,1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334,0</w:t>
            </w:r>
          </w:p>
        </w:tc>
      </w:tr>
      <w:tr w:rsidR="00C4074B" w:rsidRPr="00C4074B" w:rsidTr="00C4074B">
        <w:trPr>
          <w:trHeight w:val="36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C4074B">
              <w:rPr>
                <w:bCs/>
                <w:sz w:val="28"/>
                <w:szCs w:val="28"/>
              </w:rPr>
              <w:t>21311,5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4021,4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17327,6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123,3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535,0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23,3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435,0</w:t>
            </w:r>
          </w:p>
        </w:tc>
      </w:tr>
      <w:tr w:rsidR="00C4074B" w:rsidRPr="00C4074B" w:rsidTr="00C4074B">
        <w:trPr>
          <w:trHeight w:val="365"/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2008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4B" w:rsidRPr="00C4074B" w:rsidRDefault="00C4074B" w:rsidP="00854B54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C4074B">
              <w:rPr>
                <w:bCs/>
                <w:sz w:val="28"/>
                <w:szCs w:val="28"/>
              </w:rPr>
              <w:t>25229,2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3917,7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21245,3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118,4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633,3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18,4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4B" w:rsidRPr="00C4074B" w:rsidRDefault="00C4074B" w:rsidP="00C4074B">
            <w:pPr>
              <w:jc w:val="right"/>
              <w:rPr>
                <w:sz w:val="28"/>
                <w:szCs w:val="28"/>
              </w:rPr>
            </w:pPr>
            <w:r w:rsidRPr="00C4074B">
              <w:rPr>
                <w:sz w:val="28"/>
                <w:szCs w:val="28"/>
              </w:rPr>
              <w:t>533,3</w:t>
            </w:r>
          </w:p>
        </w:tc>
      </w:tr>
    </w:tbl>
    <w:p w:rsidR="00351721" w:rsidRPr="00C4074B" w:rsidRDefault="00351721">
      <w:pPr>
        <w:rPr>
          <w:sz w:val="28"/>
          <w:szCs w:val="28"/>
        </w:rPr>
      </w:pP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1) Определяем абсолютный прирост: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а) базисным методом: </w:t>
      </w:r>
      <w:r w:rsidRPr="00A52DB5">
        <w:rPr>
          <w:position w:val="-12"/>
          <w:sz w:val="28"/>
          <w:szCs w:val="28"/>
        </w:rPr>
        <w:object w:dxaOrig="1020" w:dyaOrig="360">
          <v:shape id="_x0000_i1033" type="#_x0000_t75" style="width:51pt;height:18pt" o:ole="">
            <v:imagedata r:id="rId20" o:title=""/>
          </v:shape>
          <o:OLEObject Type="Embed" ProgID="Equation.3" ShapeID="_x0000_i1033" DrawAspect="Content" ObjectID="_1458510440" r:id="rId21"/>
        </w:object>
      </w:r>
      <w:r>
        <w:rPr>
          <w:sz w:val="28"/>
          <w:szCs w:val="28"/>
        </w:rPr>
        <w:t xml:space="preserve">    </w:t>
      </w:r>
      <w:r w:rsidRPr="00A52DB5">
        <w:rPr>
          <w:position w:val="-10"/>
          <w:sz w:val="28"/>
          <w:szCs w:val="28"/>
        </w:rPr>
        <w:object w:dxaOrig="520" w:dyaOrig="340">
          <v:shape id="_x0000_i1034" type="#_x0000_t75" style="width:26.25pt;height:17.25pt" o:ole="">
            <v:imagedata r:id="rId22" o:title=""/>
          </v:shape>
          <o:OLEObject Type="Embed" ProgID="Equation.3" ShapeID="_x0000_i1034" DrawAspect="Content" ObjectID="_1458510441" r:id="rId23"/>
        </w:object>
      </w:r>
      <w:r>
        <w:rPr>
          <w:sz w:val="28"/>
          <w:szCs w:val="28"/>
        </w:rPr>
        <w:t>5325,8 – 3983,9 = 1341,9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52DB5">
        <w:rPr>
          <w:position w:val="-10"/>
          <w:sz w:val="28"/>
          <w:szCs w:val="28"/>
        </w:rPr>
        <w:object w:dxaOrig="540" w:dyaOrig="340">
          <v:shape id="_x0000_i1035" type="#_x0000_t75" style="width:27pt;height:17.25pt" o:ole="">
            <v:imagedata r:id="rId24" o:title=""/>
          </v:shape>
          <o:OLEObject Type="Embed" ProgID="Equation.3" ShapeID="_x0000_i1035" DrawAspect="Content" ObjectID="_1458510442" r:id="rId25"/>
        </w:object>
      </w:r>
      <w:r>
        <w:rPr>
          <w:sz w:val="28"/>
          <w:szCs w:val="28"/>
        </w:rPr>
        <w:t>6831,0 – 3983,9 = 2847,1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б) цепным методом:</w:t>
      </w:r>
      <w:r w:rsidRPr="00A52DB5">
        <w:rPr>
          <w:sz w:val="28"/>
          <w:szCs w:val="28"/>
        </w:rPr>
        <w:t xml:space="preserve"> </w:t>
      </w:r>
      <w:r w:rsidRPr="00A52DB5">
        <w:rPr>
          <w:position w:val="-12"/>
          <w:sz w:val="28"/>
          <w:szCs w:val="28"/>
        </w:rPr>
        <w:object w:dxaOrig="1100" w:dyaOrig="360">
          <v:shape id="_x0000_i1036" type="#_x0000_t75" style="width:54.75pt;height:18pt" o:ole="">
            <v:imagedata r:id="rId26" o:title=""/>
          </v:shape>
          <o:OLEObject Type="Embed" ProgID="Equation.3" ShapeID="_x0000_i1036" DrawAspect="Content" ObjectID="_1458510443" r:id="rId27"/>
        </w:object>
      </w:r>
      <w:r>
        <w:rPr>
          <w:sz w:val="28"/>
          <w:szCs w:val="28"/>
        </w:rPr>
        <w:t xml:space="preserve">      </w:t>
      </w:r>
      <w:r w:rsidRPr="00A52DB5">
        <w:rPr>
          <w:position w:val="-10"/>
          <w:sz w:val="28"/>
          <w:szCs w:val="28"/>
        </w:rPr>
        <w:object w:dxaOrig="520" w:dyaOrig="340">
          <v:shape id="_x0000_i1037" type="#_x0000_t75" style="width:26.25pt;height:17.25pt" o:ole="">
            <v:imagedata r:id="rId22" o:title=""/>
          </v:shape>
          <o:OLEObject Type="Embed" ProgID="Equation.3" ShapeID="_x0000_i1037" DrawAspect="Content" ObjectID="_1458510444" r:id="rId28"/>
        </w:object>
      </w:r>
      <w:r>
        <w:rPr>
          <w:sz w:val="28"/>
          <w:szCs w:val="28"/>
        </w:rPr>
        <w:t>5325,8 – 3983,9 = 1341,9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A52DB5">
        <w:rPr>
          <w:position w:val="-10"/>
          <w:sz w:val="28"/>
          <w:szCs w:val="28"/>
        </w:rPr>
        <w:object w:dxaOrig="540" w:dyaOrig="340">
          <v:shape id="_x0000_i1038" type="#_x0000_t75" style="width:27pt;height:17.25pt" o:ole="">
            <v:imagedata r:id="rId24" o:title=""/>
          </v:shape>
          <o:OLEObject Type="Embed" ProgID="Equation.3" ShapeID="_x0000_i1038" DrawAspect="Content" ObjectID="_1458510445" r:id="rId29"/>
        </w:object>
      </w:r>
      <w:r>
        <w:rPr>
          <w:sz w:val="28"/>
          <w:szCs w:val="28"/>
        </w:rPr>
        <w:t>6831,0 – 5325,8 = 1505,2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2) Определяем темп роста:</w:t>
      </w:r>
    </w:p>
    <w:p w:rsidR="003C7914" w:rsidRPr="00EF0DD3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а) базисным методом: </w:t>
      </w:r>
      <w:r w:rsidRPr="00A52DB5">
        <w:rPr>
          <w:position w:val="-30"/>
          <w:sz w:val="28"/>
          <w:szCs w:val="28"/>
        </w:rPr>
        <w:object w:dxaOrig="900" w:dyaOrig="700">
          <v:shape id="_x0000_i1039" type="#_x0000_t75" style="width:45pt;height:35.25pt" o:ole="">
            <v:imagedata r:id="rId30" o:title=""/>
          </v:shape>
          <o:OLEObject Type="Embed" ProgID="Equation.3" ShapeID="_x0000_i1039" DrawAspect="Content" ObjectID="_1458510446" r:id="rId31"/>
        </w:object>
      </w:r>
      <w:r>
        <w:rPr>
          <w:sz w:val="28"/>
          <w:szCs w:val="28"/>
        </w:rPr>
        <w:t xml:space="preserve"> </w:t>
      </w:r>
      <w:r w:rsidRPr="00EF0DD3">
        <w:rPr>
          <w:sz w:val="28"/>
          <w:szCs w:val="28"/>
        </w:rPr>
        <w:t xml:space="preserve">    </w:t>
      </w:r>
      <w:r w:rsidRPr="00EF0DD3">
        <w:rPr>
          <w:position w:val="-14"/>
          <w:sz w:val="28"/>
          <w:szCs w:val="28"/>
          <w:lang w:val="en-US"/>
        </w:rPr>
        <w:object w:dxaOrig="560" w:dyaOrig="380">
          <v:shape id="_x0000_i1040" type="#_x0000_t75" style="width:27.75pt;height:18.75pt" o:ole="">
            <v:imagedata r:id="rId32" o:title=""/>
          </v:shape>
          <o:OLEObject Type="Embed" ProgID="Equation.3" ShapeID="_x0000_i1040" DrawAspect="Content" ObjectID="_1458510447" r:id="rId33"/>
        </w:object>
      </w:r>
      <w:r>
        <w:rPr>
          <w:sz w:val="28"/>
          <w:szCs w:val="28"/>
        </w:rPr>
        <w:t>5325,8 / 3983,9 ·100% = 133,7%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EF0DD3">
        <w:rPr>
          <w:sz w:val="28"/>
          <w:szCs w:val="28"/>
        </w:rPr>
        <w:t xml:space="preserve">                                                        </w:t>
      </w:r>
      <w:r w:rsidRPr="00EF0DD3">
        <w:rPr>
          <w:position w:val="-14"/>
          <w:sz w:val="28"/>
          <w:szCs w:val="28"/>
          <w:lang w:val="en-US"/>
        </w:rPr>
        <w:object w:dxaOrig="600" w:dyaOrig="380">
          <v:shape id="_x0000_i1041" type="#_x0000_t75" style="width:30pt;height:18.75pt" o:ole="">
            <v:imagedata r:id="rId34" o:title=""/>
          </v:shape>
          <o:OLEObject Type="Embed" ProgID="Equation.3" ShapeID="_x0000_i1041" DrawAspect="Content" ObjectID="_1458510448" r:id="rId35"/>
        </w:object>
      </w:r>
      <w:r>
        <w:rPr>
          <w:sz w:val="28"/>
          <w:szCs w:val="28"/>
        </w:rPr>
        <w:t>6831,0 / 3983,9 ·100% = 171,5%</w:t>
      </w:r>
    </w:p>
    <w:p w:rsidR="003C7914" w:rsidRPr="00EF0DD3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б) цепным методом:</w:t>
      </w:r>
      <w:r w:rsidRPr="00A52DB5">
        <w:rPr>
          <w:sz w:val="28"/>
          <w:szCs w:val="28"/>
        </w:rPr>
        <w:t xml:space="preserve"> </w:t>
      </w:r>
      <w:r w:rsidRPr="00EF0DD3">
        <w:rPr>
          <w:position w:val="-30"/>
          <w:sz w:val="28"/>
          <w:szCs w:val="28"/>
        </w:rPr>
        <w:object w:dxaOrig="960" w:dyaOrig="700">
          <v:shape id="_x0000_i1042" type="#_x0000_t75" style="width:48pt;height:35.25pt" o:ole="">
            <v:imagedata r:id="rId36" o:title=""/>
          </v:shape>
          <o:OLEObject Type="Embed" ProgID="Equation.3" ShapeID="_x0000_i1042" DrawAspect="Content" ObjectID="_1458510449" r:id="rId37"/>
        </w:object>
      </w:r>
      <w:r w:rsidRPr="00EF0DD3">
        <w:rPr>
          <w:sz w:val="28"/>
          <w:szCs w:val="28"/>
        </w:rPr>
        <w:t xml:space="preserve">       </w:t>
      </w:r>
      <w:r w:rsidRPr="00EF0DD3">
        <w:rPr>
          <w:position w:val="-14"/>
          <w:sz w:val="28"/>
          <w:szCs w:val="28"/>
          <w:lang w:val="en-US"/>
        </w:rPr>
        <w:object w:dxaOrig="560" w:dyaOrig="380">
          <v:shape id="_x0000_i1043" type="#_x0000_t75" style="width:27.75pt;height:18.75pt" o:ole="">
            <v:imagedata r:id="rId32" o:title=""/>
          </v:shape>
          <o:OLEObject Type="Embed" ProgID="Equation.3" ShapeID="_x0000_i1043" DrawAspect="Content" ObjectID="_1458510450" r:id="rId38"/>
        </w:object>
      </w:r>
      <w:r>
        <w:rPr>
          <w:sz w:val="28"/>
          <w:szCs w:val="28"/>
        </w:rPr>
        <w:t>5325,8 / 3983,9 ·100% = 133,7%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EF0DD3">
        <w:rPr>
          <w:sz w:val="28"/>
          <w:szCs w:val="28"/>
        </w:rPr>
        <w:t xml:space="preserve">                                                        </w:t>
      </w:r>
      <w:r w:rsidRPr="00EF0DD3">
        <w:rPr>
          <w:position w:val="-14"/>
          <w:sz w:val="28"/>
          <w:szCs w:val="28"/>
          <w:lang w:val="en-US"/>
        </w:rPr>
        <w:object w:dxaOrig="600" w:dyaOrig="380">
          <v:shape id="_x0000_i1044" type="#_x0000_t75" style="width:30pt;height:18.75pt" o:ole="">
            <v:imagedata r:id="rId34" o:title=""/>
          </v:shape>
          <o:OLEObject Type="Embed" ProgID="Equation.3" ShapeID="_x0000_i1044" DrawAspect="Content" ObjectID="_1458510451" r:id="rId39"/>
        </w:object>
      </w:r>
      <w:r>
        <w:rPr>
          <w:sz w:val="28"/>
          <w:szCs w:val="28"/>
        </w:rPr>
        <w:t>6831,0 / 5325,8 ·100% = 128,3%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3) Определяем темп прироста: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а) базисным методом: </w:t>
      </w:r>
      <w:r w:rsidRPr="00EF0DD3">
        <w:rPr>
          <w:position w:val="-32"/>
          <w:sz w:val="28"/>
          <w:szCs w:val="28"/>
        </w:rPr>
        <w:object w:dxaOrig="2220" w:dyaOrig="760">
          <v:shape id="_x0000_i1045" type="#_x0000_t75" style="width:111pt;height:38.25pt" o:ole="">
            <v:imagedata r:id="rId40" o:title=""/>
          </v:shape>
          <o:OLEObject Type="Embed" ProgID="Equation.3" ShapeID="_x0000_i1045" DrawAspect="Content" ObjectID="_1458510452" r:id="rId41"/>
        </w:object>
      </w:r>
      <w:r>
        <w:rPr>
          <w:sz w:val="28"/>
          <w:szCs w:val="28"/>
        </w:rPr>
        <w:t xml:space="preserve"> </w:t>
      </w:r>
      <w:r w:rsidRPr="00EF0DD3">
        <w:rPr>
          <w:sz w:val="28"/>
          <w:szCs w:val="28"/>
        </w:rPr>
        <w:t xml:space="preserve">  </w:t>
      </w:r>
    </w:p>
    <w:p w:rsidR="003C7914" w:rsidRPr="00EF0DD3" w:rsidRDefault="003C7914" w:rsidP="003C7914">
      <w:pPr>
        <w:tabs>
          <w:tab w:val="left" w:pos="2100"/>
        </w:tabs>
        <w:rPr>
          <w:sz w:val="28"/>
          <w:szCs w:val="28"/>
        </w:rPr>
      </w:pPr>
      <w:r w:rsidRPr="00EF0DD3">
        <w:rPr>
          <w:position w:val="-14"/>
          <w:sz w:val="28"/>
          <w:szCs w:val="28"/>
          <w:lang w:val="en-US"/>
        </w:rPr>
        <w:object w:dxaOrig="560" w:dyaOrig="380">
          <v:shape id="_x0000_i1046" type="#_x0000_t75" style="width:27.75pt;height:18.75pt" o:ole="">
            <v:imagedata r:id="rId32" o:title=""/>
          </v:shape>
          <o:OLEObject Type="Embed" ProgID="Equation.3" ShapeID="_x0000_i1046" DrawAspect="Content" ObjectID="_1458510453" r:id="rId42"/>
        </w:object>
      </w:r>
      <w:r>
        <w:rPr>
          <w:sz w:val="28"/>
          <w:szCs w:val="28"/>
        </w:rPr>
        <w:t>(5325,8 / 3983,9 ·100)-100 = 33,7%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EF0DD3">
        <w:rPr>
          <w:position w:val="-14"/>
          <w:sz w:val="28"/>
          <w:szCs w:val="28"/>
          <w:lang w:val="en-US"/>
        </w:rPr>
        <w:object w:dxaOrig="600" w:dyaOrig="380">
          <v:shape id="_x0000_i1047" type="#_x0000_t75" style="width:30pt;height:18.75pt" o:ole="">
            <v:imagedata r:id="rId34" o:title=""/>
          </v:shape>
          <o:OLEObject Type="Embed" ProgID="Equation.3" ShapeID="_x0000_i1047" DrawAspect="Content" ObjectID="_1458510454" r:id="rId43"/>
        </w:object>
      </w:r>
      <w:r>
        <w:rPr>
          <w:sz w:val="28"/>
          <w:szCs w:val="28"/>
        </w:rPr>
        <w:t>(6831,0 / 3983,9 ·100)-100 = 71,5%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б) цепным методом:</w:t>
      </w:r>
      <w:r w:rsidRPr="00A52DB5">
        <w:rPr>
          <w:sz w:val="28"/>
          <w:szCs w:val="28"/>
        </w:rPr>
        <w:t xml:space="preserve"> </w:t>
      </w:r>
      <w:r w:rsidRPr="00EF0DD3">
        <w:rPr>
          <w:position w:val="-32"/>
          <w:sz w:val="28"/>
          <w:szCs w:val="28"/>
        </w:rPr>
        <w:object w:dxaOrig="2280" w:dyaOrig="760">
          <v:shape id="_x0000_i1048" type="#_x0000_t75" style="width:114pt;height:38.25pt" o:ole="">
            <v:imagedata r:id="rId44" o:title=""/>
          </v:shape>
          <o:OLEObject Type="Embed" ProgID="Equation.3" ShapeID="_x0000_i1048" DrawAspect="Content" ObjectID="_1458510455" r:id="rId45"/>
        </w:object>
      </w:r>
      <w:r w:rsidRPr="00EF0DD3">
        <w:rPr>
          <w:sz w:val="28"/>
          <w:szCs w:val="28"/>
        </w:rPr>
        <w:t xml:space="preserve">     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EF0DD3">
        <w:rPr>
          <w:position w:val="-14"/>
          <w:sz w:val="28"/>
          <w:szCs w:val="28"/>
          <w:lang w:val="en-US"/>
        </w:rPr>
        <w:object w:dxaOrig="560" w:dyaOrig="380">
          <v:shape id="_x0000_i1049" type="#_x0000_t75" style="width:27.75pt;height:18.75pt" o:ole="">
            <v:imagedata r:id="rId32" o:title=""/>
          </v:shape>
          <o:OLEObject Type="Embed" ProgID="Equation.3" ShapeID="_x0000_i1049" DrawAspect="Content" ObjectID="_1458510456" r:id="rId46"/>
        </w:object>
      </w:r>
      <w:r>
        <w:rPr>
          <w:sz w:val="28"/>
          <w:szCs w:val="28"/>
        </w:rPr>
        <w:t>(5325,8 / 3983,9 ·100)-100 = 33,7%</w:t>
      </w:r>
      <w:r w:rsidRPr="00EF0DD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</w:t>
      </w:r>
      <w:r w:rsidRPr="00EF0DD3">
        <w:rPr>
          <w:sz w:val="28"/>
          <w:szCs w:val="28"/>
        </w:rPr>
        <w:t xml:space="preserve">  </w:t>
      </w:r>
      <w:r w:rsidRPr="00EF0DD3">
        <w:rPr>
          <w:position w:val="-14"/>
          <w:sz w:val="28"/>
          <w:szCs w:val="28"/>
          <w:lang w:val="en-US"/>
        </w:rPr>
        <w:object w:dxaOrig="600" w:dyaOrig="380">
          <v:shape id="_x0000_i1050" type="#_x0000_t75" style="width:30pt;height:18.75pt" o:ole="">
            <v:imagedata r:id="rId34" o:title=""/>
          </v:shape>
          <o:OLEObject Type="Embed" ProgID="Equation.3" ShapeID="_x0000_i1050" DrawAspect="Content" ObjectID="_1458510457" r:id="rId47"/>
        </w:object>
      </w:r>
      <w:r>
        <w:rPr>
          <w:sz w:val="28"/>
          <w:szCs w:val="28"/>
        </w:rPr>
        <w:t>(6831,0 / 5325,8 ·100)-100 = 28,3%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EF0DD3">
        <w:rPr>
          <w:sz w:val="28"/>
          <w:szCs w:val="28"/>
        </w:rPr>
        <w:t xml:space="preserve"> </w:t>
      </w:r>
      <w:r>
        <w:rPr>
          <w:sz w:val="28"/>
          <w:szCs w:val="28"/>
        </w:rPr>
        <w:t>4) Определяет абсолютное значение 1% прироста: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EC3894">
        <w:rPr>
          <w:position w:val="-12"/>
          <w:sz w:val="28"/>
          <w:szCs w:val="28"/>
        </w:rPr>
        <w:object w:dxaOrig="1400" w:dyaOrig="360">
          <v:shape id="_x0000_i1051" type="#_x0000_t75" style="width:69.75pt;height:18pt" o:ole="">
            <v:imagedata r:id="rId48" o:title=""/>
          </v:shape>
          <o:OLEObject Type="Embed" ProgID="Equation.3" ShapeID="_x0000_i1051" DrawAspect="Content" ObjectID="_1458510458" r:id="rId49"/>
        </w:object>
      </w:r>
      <w:r>
        <w:rPr>
          <w:sz w:val="28"/>
          <w:szCs w:val="28"/>
        </w:rPr>
        <w:t xml:space="preserve">          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EC3894">
        <w:rPr>
          <w:position w:val="-10"/>
          <w:sz w:val="28"/>
          <w:szCs w:val="28"/>
        </w:rPr>
        <w:object w:dxaOrig="499" w:dyaOrig="340">
          <v:shape id="_x0000_i1052" type="#_x0000_t75" style="width:24.75pt;height:17.25pt" o:ole="">
            <v:imagedata r:id="rId50" o:title=""/>
          </v:shape>
          <o:OLEObject Type="Embed" ProgID="Equation.3" ShapeID="_x0000_i1052" DrawAspect="Content" ObjectID="_1458510459" r:id="rId51"/>
        </w:object>
      </w:r>
      <w:r>
        <w:rPr>
          <w:sz w:val="28"/>
          <w:szCs w:val="28"/>
        </w:rPr>
        <w:t>0,01·</w:t>
      </w:r>
      <w:r w:rsidRPr="00C4074B">
        <w:rPr>
          <w:sz w:val="28"/>
          <w:szCs w:val="28"/>
        </w:rPr>
        <w:t>3983,9</w:t>
      </w:r>
      <w:r>
        <w:rPr>
          <w:sz w:val="28"/>
          <w:szCs w:val="28"/>
        </w:rPr>
        <w:t xml:space="preserve"> = </w:t>
      </w:r>
      <w:r w:rsidR="00B03AC7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="00B03AC7">
        <w:rPr>
          <w:sz w:val="28"/>
          <w:szCs w:val="28"/>
        </w:rPr>
        <w:t>,8</w:t>
      </w:r>
      <w:r>
        <w:rPr>
          <w:sz w:val="28"/>
          <w:szCs w:val="28"/>
        </w:rPr>
        <w:t xml:space="preserve">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EC3894">
        <w:rPr>
          <w:position w:val="-10"/>
          <w:sz w:val="28"/>
          <w:szCs w:val="28"/>
        </w:rPr>
        <w:object w:dxaOrig="540" w:dyaOrig="340">
          <v:shape id="_x0000_i1053" type="#_x0000_t75" style="width:27pt;height:17.25pt" o:ole="">
            <v:imagedata r:id="rId52" o:title=""/>
          </v:shape>
          <o:OLEObject Type="Embed" ProgID="Equation.3" ShapeID="_x0000_i1053" DrawAspect="Content" ObjectID="_1458510460" r:id="rId53"/>
        </w:object>
      </w:r>
      <w:r>
        <w:rPr>
          <w:sz w:val="28"/>
          <w:szCs w:val="28"/>
        </w:rPr>
        <w:t>0,01·</w:t>
      </w:r>
      <w:r w:rsidRPr="00C4074B">
        <w:rPr>
          <w:sz w:val="28"/>
          <w:szCs w:val="28"/>
        </w:rPr>
        <w:t>5325,8</w:t>
      </w:r>
      <w:r>
        <w:rPr>
          <w:sz w:val="28"/>
          <w:szCs w:val="28"/>
        </w:rPr>
        <w:t xml:space="preserve"> = </w:t>
      </w:r>
      <w:r w:rsidR="00B03AC7">
        <w:rPr>
          <w:sz w:val="28"/>
          <w:szCs w:val="28"/>
        </w:rPr>
        <w:t xml:space="preserve">53,3 </w:t>
      </w:r>
      <w:r>
        <w:rPr>
          <w:sz w:val="28"/>
          <w:szCs w:val="28"/>
        </w:rPr>
        <w:t xml:space="preserve">млрд. руб. 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726EA0">
        <w:rPr>
          <w:position w:val="-12"/>
          <w:sz w:val="28"/>
          <w:szCs w:val="28"/>
        </w:rPr>
        <w:object w:dxaOrig="520" w:dyaOrig="360">
          <v:shape id="_x0000_i1054" type="#_x0000_t75" style="width:26.25pt;height:18pt" o:ole="">
            <v:imagedata r:id="rId54" o:title=""/>
          </v:shape>
          <o:OLEObject Type="Embed" ProgID="Equation.3" ShapeID="_x0000_i1054" DrawAspect="Content" ObjectID="_1458510461" r:id="rId55"/>
        </w:object>
      </w:r>
      <w:r>
        <w:rPr>
          <w:sz w:val="28"/>
          <w:szCs w:val="28"/>
        </w:rPr>
        <w:t>0,01·</w:t>
      </w:r>
      <w:r w:rsidRPr="00C4074B">
        <w:rPr>
          <w:sz w:val="28"/>
          <w:szCs w:val="28"/>
        </w:rPr>
        <w:t>6831,0</w:t>
      </w:r>
      <w:r w:rsidR="00B03AC7">
        <w:rPr>
          <w:sz w:val="28"/>
          <w:szCs w:val="28"/>
        </w:rPr>
        <w:t xml:space="preserve"> = 68,3 </w:t>
      </w:r>
      <w:r>
        <w:rPr>
          <w:sz w:val="28"/>
          <w:szCs w:val="28"/>
        </w:rPr>
        <w:t>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726EA0">
        <w:rPr>
          <w:position w:val="-10"/>
          <w:sz w:val="28"/>
          <w:szCs w:val="28"/>
        </w:rPr>
        <w:object w:dxaOrig="540" w:dyaOrig="340">
          <v:shape id="_x0000_i1055" type="#_x0000_t75" style="width:27pt;height:17.25pt" o:ole="">
            <v:imagedata r:id="rId56" o:title=""/>
          </v:shape>
          <o:OLEObject Type="Embed" ProgID="Equation.3" ShapeID="_x0000_i1055" DrawAspect="Content" ObjectID="_1458510462" r:id="rId57"/>
        </w:object>
      </w:r>
      <w:r>
        <w:rPr>
          <w:sz w:val="28"/>
          <w:szCs w:val="28"/>
        </w:rPr>
        <w:t>0,01·</w:t>
      </w:r>
      <w:r w:rsidRPr="00C4074B">
        <w:rPr>
          <w:sz w:val="28"/>
          <w:szCs w:val="28"/>
        </w:rPr>
        <w:t>8900,5</w:t>
      </w:r>
      <w:r>
        <w:rPr>
          <w:sz w:val="28"/>
          <w:szCs w:val="28"/>
        </w:rPr>
        <w:t xml:space="preserve"> = </w:t>
      </w:r>
      <w:r w:rsidR="00B03AC7">
        <w:rPr>
          <w:sz w:val="28"/>
          <w:szCs w:val="28"/>
        </w:rPr>
        <w:t>89,0</w:t>
      </w:r>
      <w:r>
        <w:rPr>
          <w:sz w:val="28"/>
          <w:szCs w:val="28"/>
        </w:rPr>
        <w:t xml:space="preserve">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726EA0">
        <w:rPr>
          <w:position w:val="-12"/>
          <w:sz w:val="28"/>
          <w:szCs w:val="28"/>
        </w:rPr>
        <w:object w:dxaOrig="520" w:dyaOrig="360">
          <v:shape id="_x0000_i1056" type="#_x0000_t75" style="width:26.25pt;height:18pt" o:ole="">
            <v:imagedata r:id="rId58" o:title=""/>
          </v:shape>
          <o:OLEObject Type="Embed" ProgID="Equation.3" ShapeID="_x0000_i1056" DrawAspect="Content" ObjectID="_1458510463" r:id="rId59"/>
        </w:object>
      </w:r>
      <w:r>
        <w:rPr>
          <w:sz w:val="28"/>
          <w:szCs w:val="28"/>
        </w:rPr>
        <w:t>0,01·</w:t>
      </w:r>
      <w:r w:rsidRPr="00C4074B">
        <w:rPr>
          <w:sz w:val="28"/>
          <w:szCs w:val="28"/>
        </w:rPr>
        <w:t>10976,3</w:t>
      </w:r>
      <w:r w:rsidR="00B03AC7">
        <w:rPr>
          <w:sz w:val="28"/>
          <w:szCs w:val="28"/>
        </w:rPr>
        <w:t xml:space="preserve"> = 109,8</w:t>
      </w:r>
      <w:r>
        <w:rPr>
          <w:sz w:val="28"/>
          <w:szCs w:val="28"/>
        </w:rPr>
        <w:t xml:space="preserve">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726EA0">
        <w:rPr>
          <w:position w:val="-12"/>
          <w:sz w:val="28"/>
          <w:szCs w:val="28"/>
        </w:rPr>
        <w:object w:dxaOrig="520" w:dyaOrig="360">
          <v:shape id="_x0000_i1057" type="#_x0000_t75" style="width:26.25pt;height:18pt" o:ole="">
            <v:imagedata r:id="rId60" o:title=""/>
          </v:shape>
          <o:OLEObject Type="Embed" ProgID="Equation.3" ShapeID="_x0000_i1057" DrawAspect="Content" ObjectID="_1458510464" r:id="rId61"/>
        </w:object>
      </w:r>
      <w:r>
        <w:rPr>
          <w:sz w:val="28"/>
          <w:szCs w:val="28"/>
        </w:rPr>
        <w:t>0,01·</w:t>
      </w:r>
      <w:r w:rsidRPr="00C4074B">
        <w:rPr>
          <w:sz w:val="28"/>
          <w:szCs w:val="28"/>
        </w:rPr>
        <w:t>13819,0</w:t>
      </w:r>
      <w:r w:rsidR="00B03AC7">
        <w:rPr>
          <w:sz w:val="28"/>
          <w:szCs w:val="28"/>
        </w:rPr>
        <w:t xml:space="preserve"> = 138,2</w:t>
      </w:r>
      <w:r>
        <w:rPr>
          <w:sz w:val="28"/>
          <w:szCs w:val="28"/>
        </w:rPr>
        <w:t xml:space="preserve">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726EA0">
        <w:rPr>
          <w:position w:val="-12"/>
          <w:sz w:val="28"/>
          <w:szCs w:val="28"/>
        </w:rPr>
        <w:object w:dxaOrig="540" w:dyaOrig="360">
          <v:shape id="_x0000_i1058" type="#_x0000_t75" style="width:27pt;height:18pt" o:ole="">
            <v:imagedata r:id="rId62" o:title=""/>
          </v:shape>
          <o:OLEObject Type="Embed" ProgID="Equation.3" ShapeID="_x0000_i1058" DrawAspect="Content" ObjectID="_1458510465" r:id="rId63"/>
        </w:object>
      </w:r>
      <w:r>
        <w:rPr>
          <w:sz w:val="28"/>
          <w:szCs w:val="28"/>
        </w:rPr>
        <w:t>0,01·</w:t>
      </w:r>
      <w:r w:rsidRPr="00C4074B">
        <w:rPr>
          <w:bCs/>
          <w:sz w:val="28"/>
          <w:szCs w:val="28"/>
        </w:rPr>
        <w:t>17290,1</w:t>
      </w:r>
      <w:r w:rsidR="00B03AC7">
        <w:rPr>
          <w:sz w:val="28"/>
          <w:szCs w:val="28"/>
        </w:rPr>
        <w:t xml:space="preserve"> = 172,9</w:t>
      </w:r>
      <w:r>
        <w:rPr>
          <w:sz w:val="28"/>
          <w:szCs w:val="28"/>
        </w:rPr>
        <w:t xml:space="preserve"> млрд. руб.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726EA0">
        <w:rPr>
          <w:position w:val="-12"/>
          <w:sz w:val="28"/>
          <w:szCs w:val="28"/>
        </w:rPr>
        <w:object w:dxaOrig="520" w:dyaOrig="360">
          <v:shape id="_x0000_i1059" type="#_x0000_t75" style="width:26.25pt;height:18pt" o:ole="">
            <v:imagedata r:id="rId64" o:title=""/>
          </v:shape>
          <o:OLEObject Type="Embed" ProgID="Equation.3" ShapeID="_x0000_i1059" DrawAspect="Content" ObjectID="_1458510466" r:id="rId65"/>
        </w:object>
      </w:r>
      <w:r>
        <w:rPr>
          <w:sz w:val="28"/>
          <w:szCs w:val="28"/>
        </w:rPr>
        <w:t>0,01·</w:t>
      </w:r>
      <w:r w:rsidRPr="00C4074B">
        <w:rPr>
          <w:bCs/>
          <w:sz w:val="28"/>
          <w:szCs w:val="28"/>
        </w:rPr>
        <w:t>21311,5</w:t>
      </w:r>
      <w:r w:rsidR="00B03AC7">
        <w:rPr>
          <w:sz w:val="28"/>
          <w:szCs w:val="28"/>
        </w:rPr>
        <w:t xml:space="preserve"> = 213,1</w:t>
      </w:r>
      <w:r>
        <w:rPr>
          <w:sz w:val="28"/>
          <w:szCs w:val="28"/>
        </w:rPr>
        <w:t xml:space="preserve"> млрд. руб. </w:t>
      </w:r>
    </w:p>
    <w:p w:rsidR="003C7914" w:rsidRDefault="003C7914" w:rsidP="003C7914">
      <w:pPr>
        <w:tabs>
          <w:tab w:val="left" w:pos="2100"/>
        </w:tabs>
        <w:rPr>
          <w:sz w:val="28"/>
          <w:szCs w:val="28"/>
        </w:rPr>
      </w:pPr>
      <w:r w:rsidRPr="00726EA0">
        <w:rPr>
          <w:position w:val="-12"/>
          <w:sz w:val="28"/>
          <w:szCs w:val="28"/>
        </w:rPr>
        <w:object w:dxaOrig="520" w:dyaOrig="360">
          <v:shape id="_x0000_i1060" type="#_x0000_t75" style="width:26.25pt;height:18pt" o:ole="">
            <v:imagedata r:id="rId66" o:title=""/>
          </v:shape>
          <o:OLEObject Type="Embed" ProgID="Equation.3" ShapeID="_x0000_i1060" DrawAspect="Content" ObjectID="_1458510467" r:id="rId67"/>
        </w:object>
      </w:r>
      <w:r>
        <w:rPr>
          <w:sz w:val="28"/>
          <w:szCs w:val="28"/>
        </w:rPr>
        <w:t>0,01·</w:t>
      </w:r>
      <w:r w:rsidRPr="00C4074B">
        <w:rPr>
          <w:bCs/>
          <w:sz w:val="28"/>
          <w:szCs w:val="28"/>
        </w:rPr>
        <w:t>25229,2</w:t>
      </w:r>
      <w:r w:rsidR="00B03AC7">
        <w:rPr>
          <w:sz w:val="28"/>
          <w:szCs w:val="28"/>
        </w:rPr>
        <w:t xml:space="preserve"> = 252,3</w:t>
      </w:r>
      <w:r>
        <w:rPr>
          <w:sz w:val="28"/>
          <w:szCs w:val="28"/>
        </w:rPr>
        <w:t xml:space="preserve"> млрд. руб.</w:t>
      </w:r>
    </w:p>
    <w:p w:rsidR="003C7914" w:rsidRDefault="003C7914" w:rsidP="003C7914">
      <w:pPr>
        <w:tabs>
          <w:tab w:val="left" w:pos="2100"/>
        </w:tabs>
        <w:ind w:left="4860"/>
        <w:rPr>
          <w:sz w:val="28"/>
          <w:szCs w:val="28"/>
        </w:rPr>
      </w:pPr>
    </w:p>
    <w:p w:rsidR="003C7914" w:rsidRDefault="003C7914" w:rsidP="003C7914">
      <w:pPr>
        <w:tabs>
          <w:tab w:val="left" w:pos="210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5) Определяем средний темп (коэффициент) роста:</w:t>
      </w:r>
    </w:p>
    <w:p w:rsidR="003C7914" w:rsidRDefault="003C7914" w:rsidP="003C7914">
      <w:pPr>
        <w:tabs>
          <w:tab w:val="left" w:pos="2100"/>
        </w:tabs>
        <w:ind w:firstLine="540"/>
        <w:rPr>
          <w:sz w:val="28"/>
          <w:szCs w:val="28"/>
        </w:rPr>
      </w:pPr>
      <w:r w:rsidRPr="00286C06">
        <w:rPr>
          <w:position w:val="-32"/>
          <w:sz w:val="28"/>
          <w:szCs w:val="28"/>
        </w:rPr>
        <w:object w:dxaOrig="1880" w:dyaOrig="760">
          <v:shape id="_x0000_i1061" type="#_x0000_t75" style="width:93.75pt;height:38.25pt" o:ole="">
            <v:imagedata r:id="rId68" o:title=""/>
          </v:shape>
          <o:OLEObject Type="Embed" ProgID="Equation.3" ShapeID="_x0000_i1061" DrawAspect="Content" ObjectID="_1458510468" r:id="rId69"/>
        </w:object>
      </w:r>
      <w:r>
        <w:rPr>
          <w:sz w:val="28"/>
          <w:szCs w:val="28"/>
        </w:rPr>
        <w:t xml:space="preserve">      </w:t>
      </w:r>
    </w:p>
    <w:p w:rsidR="003C7914" w:rsidRDefault="00B03AC7" w:rsidP="003C7914">
      <w:pPr>
        <w:tabs>
          <w:tab w:val="left" w:pos="2100"/>
        </w:tabs>
        <w:ind w:firstLine="540"/>
        <w:rPr>
          <w:sz w:val="28"/>
          <w:szCs w:val="28"/>
        </w:rPr>
      </w:pPr>
      <w:r w:rsidRPr="00B03AC7">
        <w:rPr>
          <w:position w:val="-34"/>
          <w:sz w:val="28"/>
          <w:szCs w:val="28"/>
        </w:rPr>
        <w:object w:dxaOrig="4520" w:dyaOrig="820">
          <v:shape id="_x0000_i1062" type="#_x0000_t75" style="width:225.75pt;height:41.25pt" o:ole="">
            <v:imagedata r:id="rId70" o:title=""/>
          </v:shape>
          <o:OLEObject Type="Embed" ProgID="Equation.3" ShapeID="_x0000_i1062" DrawAspect="Content" ObjectID="_1458510469" r:id="rId71"/>
        </w:object>
      </w:r>
      <w:r w:rsidR="003C7914">
        <w:rPr>
          <w:sz w:val="28"/>
          <w:szCs w:val="28"/>
        </w:rPr>
        <w:t xml:space="preserve">= </w:t>
      </w:r>
      <w:r>
        <w:rPr>
          <w:sz w:val="28"/>
          <w:szCs w:val="28"/>
        </w:rPr>
        <w:t>123,0</w:t>
      </w:r>
    </w:p>
    <w:p w:rsidR="003C7914" w:rsidRDefault="003C7914" w:rsidP="003C7914">
      <w:pPr>
        <w:tabs>
          <w:tab w:val="left" w:pos="2100"/>
        </w:tabs>
        <w:ind w:firstLine="540"/>
        <w:rPr>
          <w:sz w:val="28"/>
          <w:szCs w:val="28"/>
        </w:rPr>
      </w:pPr>
    </w:p>
    <w:p w:rsidR="006D7D06" w:rsidRPr="006D7D06" w:rsidRDefault="00854B54" w:rsidP="006D7D06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  <w:r w:rsidRPr="006D7D06">
        <w:rPr>
          <w:sz w:val="28"/>
          <w:szCs w:val="28"/>
        </w:rPr>
        <w:t xml:space="preserve">Анализ </w:t>
      </w:r>
      <w:r w:rsidRPr="006D7D06">
        <w:rPr>
          <w:sz w:val="27"/>
          <w:szCs w:val="27"/>
          <w:lang w:val="en-US"/>
        </w:rPr>
        <w:t>Δ</w:t>
      </w:r>
      <w:r w:rsidRPr="006D7D06">
        <w:rPr>
          <w:sz w:val="27"/>
          <w:szCs w:val="27"/>
          <w:vertAlign w:val="subscript"/>
          <w:lang w:val="en-US"/>
        </w:rPr>
        <w:t>i</w:t>
      </w:r>
      <w:r w:rsidRPr="006D7D06">
        <w:rPr>
          <w:sz w:val="27"/>
          <w:szCs w:val="27"/>
          <w:vertAlign w:val="subscript"/>
        </w:rPr>
        <w:t xml:space="preserve"> </w:t>
      </w:r>
      <w:r w:rsidRPr="006D7D06">
        <w:rPr>
          <w:sz w:val="28"/>
          <w:szCs w:val="28"/>
        </w:rPr>
        <w:t xml:space="preserve">, </w:t>
      </w:r>
      <w:r w:rsidRPr="006D7D06">
        <w:rPr>
          <w:sz w:val="27"/>
          <w:szCs w:val="27"/>
          <w:lang w:val="en-US"/>
        </w:rPr>
        <w:t>T</w:t>
      </w:r>
      <w:r w:rsidRPr="006D7D06">
        <w:rPr>
          <w:sz w:val="27"/>
          <w:szCs w:val="27"/>
          <w:vertAlign w:val="subscript"/>
          <w:lang w:val="en-US"/>
        </w:rPr>
        <w:t>p</w:t>
      </w:r>
      <w:r w:rsidRPr="006D7D06">
        <w:rPr>
          <w:sz w:val="27"/>
          <w:szCs w:val="27"/>
          <w:vertAlign w:val="subscript"/>
        </w:rPr>
        <w:t xml:space="preserve">   </w:t>
      </w:r>
      <w:r w:rsidRPr="006D7D06">
        <w:rPr>
          <w:sz w:val="28"/>
          <w:szCs w:val="28"/>
        </w:rPr>
        <w:t xml:space="preserve">и </w:t>
      </w:r>
      <w:r w:rsidRPr="006D7D06">
        <w:rPr>
          <w:sz w:val="27"/>
          <w:szCs w:val="27"/>
        </w:rPr>
        <w:t>Т</w:t>
      </w:r>
      <w:r w:rsidRPr="006D7D06">
        <w:rPr>
          <w:sz w:val="27"/>
          <w:szCs w:val="27"/>
          <w:vertAlign w:val="subscript"/>
        </w:rPr>
        <w:t xml:space="preserve">пр   </w:t>
      </w:r>
      <w:r w:rsidRPr="006D7D06">
        <w:rPr>
          <w:sz w:val="28"/>
          <w:szCs w:val="28"/>
        </w:rPr>
        <w:t>показал несомненное повышение доходов населения за весь рассм</w:t>
      </w:r>
      <w:r w:rsidR="006D7D06" w:rsidRPr="006D7D06">
        <w:rPr>
          <w:sz w:val="28"/>
          <w:szCs w:val="28"/>
        </w:rPr>
        <w:t>атриваемый период времени с 2000</w:t>
      </w:r>
      <w:r w:rsidRPr="006D7D06">
        <w:rPr>
          <w:sz w:val="28"/>
          <w:szCs w:val="28"/>
        </w:rPr>
        <w:t>-200</w:t>
      </w:r>
      <w:r w:rsidR="006D7D06" w:rsidRPr="006D7D06">
        <w:rPr>
          <w:sz w:val="28"/>
          <w:szCs w:val="28"/>
        </w:rPr>
        <w:t>8 гг. С 2000</w:t>
      </w:r>
      <w:r w:rsidRPr="006D7D06">
        <w:rPr>
          <w:sz w:val="28"/>
          <w:szCs w:val="28"/>
        </w:rPr>
        <w:t xml:space="preserve"> года начал происходить постоянный рост денежных доходов населения</w:t>
      </w:r>
      <w:r w:rsidR="006D7D06" w:rsidRPr="006D7D06">
        <w:rPr>
          <w:sz w:val="28"/>
          <w:szCs w:val="28"/>
        </w:rPr>
        <w:t>.</w:t>
      </w:r>
    </w:p>
    <w:p w:rsidR="00854B54" w:rsidRPr="006D7D06" w:rsidRDefault="00854B54" w:rsidP="006D7D06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  <w:r w:rsidRPr="006D7D06">
        <w:rPr>
          <w:sz w:val="28"/>
          <w:szCs w:val="28"/>
        </w:rPr>
        <w:t>С целью получения обобщающей характеристики ряда динамики были определены средние показатели:</w:t>
      </w:r>
    </w:p>
    <w:p w:rsidR="00854B54" w:rsidRPr="006D7D06" w:rsidRDefault="006D7D06" w:rsidP="00854B54">
      <w:pPr>
        <w:spacing w:line="360" w:lineRule="auto"/>
        <w:ind w:firstLine="539"/>
        <w:jc w:val="both"/>
        <w:rPr>
          <w:sz w:val="28"/>
          <w:szCs w:val="28"/>
        </w:rPr>
      </w:pPr>
      <w:r w:rsidRPr="006D7D06">
        <w:rPr>
          <w:position w:val="-28"/>
          <w:sz w:val="28"/>
          <w:szCs w:val="28"/>
        </w:rPr>
        <w:object w:dxaOrig="4660" w:dyaOrig="760">
          <v:shape id="_x0000_i1063" type="#_x0000_t75" style="width:233.25pt;height:37.5pt" o:ole="">
            <v:imagedata r:id="rId72" o:title=""/>
          </v:shape>
          <o:OLEObject Type="Embed" ProgID="Equation.3" ShapeID="_x0000_i1063" DrawAspect="Content" ObjectID="_1458510470" r:id="rId73"/>
        </w:object>
      </w:r>
      <w:r w:rsidR="00854B54" w:rsidRPr="006D7D06">
        <w:rPr>
          <w:sz w:val="28"/>
          <w:szCs w:val="28"/>
        </w:rPr>
        <w:t xml:space="preserve"> - средний доход насе</w:t>
      </w:r>
      <w:r w:rsidRPr="006D7D06">
        <w:rPr>
          <w:sz w:val="28"/>
          <w:szCs w:val="28"/>
        </w:rPr>
        <w:t xml:space="preserve">ления России за период 2000-2008 </w:t>
      </w:r>
      <w:r w:rsidR="00854B54" w:rsidRPr="006D7D06">
        <w:rPr>
          <w:sz w:val="28"/>
          <w:szCs w:val="28"/>
        </w:rPr>
        <w:t>гг.</w:t>
      </w:r>
    </w:p>
    <w:p w:rsidR="00854B54" w:rsidRPr="006D7D06" w:rsidRDefault="00854B54" w:rsidP="00854B54">
      <w:pPr>
        <w:spacing w:line="360" w:lineRule="auto"/>
        <w:ind w:firstLine="539"/>
        <w:jc w:val="both"/>
        <w:rPr>
          <w:sz w:val="28"/>
          <w:szCs w:val="28"/>
        </w:rPr>
      </w:pPr>
      <w:r w:rsidRPr="006D7D06">
        <w:rPr>
          <w:sz w:val="28"/>
          <w:szCs w:val="28"/>
        </w:rPr>
        <w:t>Средний абсолютный прирост представляет собой обобщенную характеристику индивидуальных абсолютных приростов ряда динамики:</w:t>
      </w:r>
    </w:p>
    <w:p w:rsidR="00854B54" w:rsidRPr="006D7D06" w:rsidRDefault="006D7D06" w:rsidP="00854B54">
      <w:pPr>
        <w:spacing w:line="360" w:lineRule="auto"/>
        <w:ind w:firstLine="539"/>
        <w:jc w:val="both"/>
        <w:rPr>
          <w:sz w:val="28"/>
          <w:szCs w:val="28"/>
        </w:rPr>
      </w:pPr>
      <w:r w:rsidRPr="006D7D06">
        <w:rPr>
          <w:position w:val="-28"/>
          <w:sz w:val="28"/>
          <w:szCs w:val="28"/>
        </w:rPr>
        <w:object w:dxaOrig="6220" w:dyaOrig="720">
          <v:shape id="_x0000_i1064" type="#_x0000_t75" style="width:311.25pt;height:36pt" o:ole="">
            <v:imagedata r:id="rId74" o:title=""/>
          </v:shape>
          <o:OLEObject Type="Embed" ProgID="Equation.3" ShapeID="_x0000_i1064" DrawAspect="Content" ObjectID="_1458510471" r:id="rId75"/>
        </w:object>
      </w:r>
    </w:p>
    <w:p w:rsidR="00854B54" w:rsidRPr="006D7D06" w:rsidRDefault="00854B54" w:rsidP="00854B54">
      <w:pPr>
        <w:spacing w:line="360" w:lineRule="auto"/>
        <w:ind w:firstLine="539"/>
        <w:jc w:val="both"/>
        <w:rPr>
          <w:sz w:val="28"/>
          <w:szCs w:val="28"/>
        </w:rPr>
      </w:pPr>
      <w:r w:rsidRPr="006D7D06">
        <w:rPr>
          <w:sz w:val="28"/>
          <w:szCs w:val="28"/>
        </w:rPr>
        <w:t xml:space="preserve">Это означает, что в среднем за рассматриваемый период доходы населения России увеличились на </w:t>
      </w:r>
      <w:r w:rsidR="006D7D06" w:rsidRPr="006D7D06">
        <w:rPr>
          <w:sz w:val="28"/>
          <w:szCs w:val="28"/>
        </w:rPr>
        <w:t>2655,7</w:t>
      </w:r>
      <w:r w:rsidRPr="006D7D06">
        <w:rPr>
          <w:sz w:val="28"/>
          <w:szCs w:val="28"/>
        </w:rPr>
        <w:t xml:space="preserve"> млрд.рублей.</w:t>
      </w:r>
    </w:p>
    <w:p w:rsidR="00854B54" w:rsidRPr="006D7D06" w:rsidRDefault="00854B54" w:rsidP="00854B54">
      <w:pPr>
        <w:spacing w:line="360" w:lineRule="auto"/>
        <w:ind w:firstLine="539"/>
        <w:jc w:val="both"/>
        <w:rPr>
          <w:sz w:val="28"/>
          <w:szCs w:val="28"/>
        </w:rPr>
      </w:pPr>
      <w:r w:rsidRPr="006D7D06">
        <w:rPr>
          <w:sz w:val="28"/>
          <w:szCs w:val="28"/>
        </w:rPr>
        <w:t>Средний коэффициент роста:</w:t>
      </w:r>
    </w:p>
    <w:p w:rsidR="006D7D06" w:rsidRPr="006D7D06" w:rsidRDefault="006D7D06" w:rsidP="006D7D06">
      <w:pPr>
        <w:tabs>
          <w:tab w:val="left" w:pos="2100"/>
        </w:tabs>
        <w:ind w:firstLine="540"/>
        <w:rPr>
          <w:sz w:val="28"/>
          <w:szCs w:val="28"/>
        </w:rPr>
      </w:pPr>
      <w:r w:rsidRPr="006D7D06">
        <w:rPr>
          <w:position w:val="-34"/>
          <w:sz w:val="28"/>
          <w:szCs w:val="28"/>
        </w:rPr>
        <w:object w:dxaOrig="3120" w:dyaOrig="820">
          <v:shape id="_x0000_i1065" type="#_x0000_t75" style="width:156pt;height:41.25pt" o:ole="">
            <v:imagedata r:id="rId76" o:title=""/>
          </v:shape>
          <o:OLEObject Type="Embed" ProgID="Equation.3" ShapeID="_x0000_i1065" DrawAspect="Content" ObjectID="_1458510472" r:id="rId77"/>
        </w:object>
      </w:r>
      <w:r w:rsidRPr="006D7D06">
        <w:rPr>
          <w:sz w:val="28"/>
          <w:szCs w:val="28"/>
        </w:rPr>
        <w:t>= 1,259</w:t>
      </w:r>
      <w:r w:rsidRPr="006D7D06">
        <w:rPr>
          <w:i/>
          <w:sz w:val="28"/>
          <w:szCs w:val="28"/>
        </w:rPr>
        <w:t xml:space="preserve"> </w:t>
      </w:r>
      <w:r w:rsidRPr="006D7D06">
        <w:rPr>
          <w:sz w:val="28"/>
          <w:szCs w:val="28"/>
        </w:rPr>
        <w:t>млрд. рублей</w:t>
      </w:r>
    </w:p>
    <w:p w:rsidR="00854B54" w:rsidRPr="006D7D06" w:rsidRDefault="00854B54" w:rsidP="00854B54">
      <w:pPr>
        <w:spacing w:line="360" w:lineRule="auto"/>
        <w:ind w:firstLine="539"/>
        <w:jc w:val="both"/>
        <w:rPr>
          <w:sz w:val="28"/>
          <w:szCs w:val="28"/>
        </w:rPr>
      </w:pPr>
      <w:r w:rsidRPr="006D7D06">
        <w:rPr>
          <w:sz w:val="28"/>
          <w:szCs w:val="28"/>
        </w:rPr>
        <w:t>Средний темп роста – обобщающая характеристика индивидуальных темпов роста ряда динамики:</w:t>
      </w:r>
    </w:p>
    <w:p w:rsidR="00854B54" w:rsidRPr="006D7D06" w:rsidRDefault="006D7D06" w:rsidP="00854B54">
      <w:pPr>
        <w:spacing w:line="360" w:lineRule="auto"/>
        <w:ind w:firstLine="709"/>
        <w:jc w:val="both"/>
        <w:rPr>
          <w:sz w:val="28"/>
          <w:szCs w:val="28"/>
        </w:rPr>
      </w:pPr>
      <w:r w:rsidRPr="006D7D06">
        <w:rPr>
          <w:position w:val="-16"/>
          <w:sz w:val="28"/>
          <w:szCs w:val="28"/>
        </w:rPr>
        <w:object w:dxaOrig="4060" w:dyaOrig="460">
          <v:shape id="_x0000_i1066" type="#_x0000_t75" style="width:203.25pt;height:23.25pt" o:ole="">
            <v:imagedata r:id="rId78" o:title=""/>
          </v:shape>
          <o:OLEObject Type="Embed" ProgID="Equation.3" ShapeID="_x0000_i1066" DrawAspect="Content" ObjectID="_1458510473" r:id="rId79"/>
        </w:object>
      </w:r>
    </w:p>
    <w:p w:rsidR="00854B54" w:rsidRPr="006D7D06" w:rsidRDefault="00854B54" w:rsidP="00854B54">
      <w:pPr>
        <w:spacing w:line="360" w:lineRule="auto"/>
        <w:ind w:firstLine="709"/>
        <w:jc w:val="both"/>
        <w:rPr>
          <w:sz w:val="28"/>
          <w:szCs w:val="28"/>
        </w:rPr>
      </w:pPr>
      <w:r w:rsidRPr="006D7D06">
        <w:rPr>
          <w:sz w:val="28"/>
          <w:szCs w:val="28"/>
        </w:rPr>
        <w:t>Средний темп прироста можно определить на основе взаимосвязи между темпами роста и прироста. При наличии данных о средних темпах роста для получения средних темпов прироста используется зависимость:</w:t>
      </w:r>
    </w:p>
    <w:p w:rsidR="00854B54" w:rsidRPr="006D7D06" w:rsidRDefault="006D7D06" w:rsidP="00854B54">
      <w:pPr>
        <w:spacing w:line="360" w:lineRule="auto"/>
        <w:ind w:firstLine="539"/>
        <w:jc w:val="both"/>
        <w:rPr>
          <w:sz w:val="28"/>
          <w:szCs w:val="28"/>
        </w:rPr>
      </w:pPr>
      <w:r w:rsidRPr="006D7D06">
        <w:rPr>
          <w:position w:val="-16"/>
          <w:sz w:val="28"/>
          <w:szCs w:val="28"/>
        </w:rPr>
        <w:object w:dxaOrig="4099" w:dyaOrig="460">
          <v:shape id="_x0000_i1067" type="#_x0000_t75" style="width:204.75pt;height:23.25pt" o:ole="">
            <v:imagedata r:id="rId80" o:title=""/>
          </v:shape>
          <o:OLEObject Type="Embed" ProgID="Equation.3" ShapeID="_x0000_i1067" DrawAspect="Content" ObjectID="_1458510474" r:id="rId81"/>
        </w:object>
      </w:r>
    </w:p>
    <w:p w:rsidR="00854B54" w:rsidRPr="006D7D06" w:rsidRDefault="00854B54" w:rsidP="00854B54">
      <w:pPr>
        <w:spacing w:line="360" w:lineRule="auto"/>
        <w:ind w:firstLine="539"/>
        <w:jc w:val="both"/>
        <w:rPr>
          <w:sz w:val="28"/>
          <w:szCs w:val="28"/>
        </w:rPr>
      </w:pPr>
      <w:r w:rsidRPr="006D7D06">
        <w:rPr>
          <w:sz w:val="28"/>
          <w:szCs w:val="28"/>
        </w:rPr>
        <w:t>В среднем за рассматриваемый период прирост доходов у населения увеличилс</w:t>
      </w:r>
      <w:r w:rsidR="006D7D06" w:rsidRPr="006D7D06">
        <w:rPr>
          <w:sz w:val="28"/>
          <w:szCs w:val="28"/>
        </w:rPr>
        <w:t>я на  25,9</w:t>
      </w:r>
      <w:r w:rsidRPr="006D7D06">
        <w:rPr>
          <w:sz w:val="28"/>
          <w:szCs w:val="28"/>
        </w:rPr>
        <w:t>%.</w:t>
      </w:r>
    </w:p>
    <w:p w:rsidR="003C7914" w:rsidRDefault="003C7914" w:rsidP="003C7914">
      <w:pPr>
        <w:tabs>
          <w:tab w:val="left" w:pos="2100"/>
        </w:tabs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Построим график </w:t>
      </w:r>
      <w:r w:rsidR="006D7D06">
        <w:rPr>
          <w:sz w:val="28"/>
          <w:szCs w:val="28"/>
        </w:rPr>
        <w:t>доходов населения России за 2000-2008 гг.</w:t>
      </w:r>
    </w:p>
    <w:p w:rsidR="003C7914" w:rsidRDefault="006605DC" w:rsidP="000B6B67">
      <w:pPr>
        <w:tabs>
          <w:tab w:val="left" w:pos="720"/>
        </w:tabs>
        <w:ind w:firstLine="540"/>
        <w:jc w:val="center"/>
        <w:rPr>
          <w:sz w:val="28"/>
          <w:szCs w:val="28"/>
        </w:rPr>
      </w:pPr>
      <w:r>
        <w:pict>
          <v:shape id="_x0000_i1068" type="#_x0000_t75" style="width:351pt;height:171.75pt">
            <v:imagedata r:id="rId82" o:title=""/>
          </v:shape>
        </w:pict>
      </w:r>
    </w:p>
    <w:p w:rsidR="003C7914" w:rsidRDefault="00372A9F" w:rsidP="006D7D06">
      <w:pPr>
        <w:tabs>
          <w:tab w:val="left" w:pos="72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0B6B67" w:rsidRPr="000B6B67">
        <w:rPr>
          <w:sz w:val="28"/>
          <w:szCs w:val="28"/>
        </w:rPr>
        <w:t xml:space="preserve"> </w:t>
      </w:r>
      <w:r w:rsidR="006D7D06" w:rsidRPr="000B6B67">
        <w:rPr>
          <w:sz w:val="28"/>
          <w:szCs w:val="28"/>
        </w:rPr>
        <w:t>– Доходы населения России за 2000-2008 гг.</w:t>
      </w:r>
    </w:p>
    <w:p w:rsidR="00372A9F" w:rsidRPr="000B6B67" w:rsidRDefault="00372A9F" w:rsidP="006D7D06">
      <w:pPr>
        <w:tabs>
          <w:tab w:val="left" w:pos="720"/>
        </w:tabs>
        <w:ind w:firstLine="540"/>
        <w:jc w:val="center"/>
        <w:rPr>
          <w:sz w:val="28"/>
          <w:szCs w:val="28"/>
        </w:rPr>
      </w:pPr>
    </w:p>
    <w:p w:rsidR="0012767E" w:rsidRDefault="00AD20A9" w:rsidP="00AD20A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D20A9">
        <w:rPr>
          <w:color w:val="000000"/>
          <w:sz w:val="28"/>
          <w:szCs w:val="28"/>
        </w:rPr>
        <w:t>Проверим</w:t>
      </w:r>
      <w:r w:rsidR="0012767E" w:rsidRPr="00AD20A9">
        <w:rPr>
          <w:color w:val="000000"/>
          <w:sz w:val="28"/>
          <w:szCs w:val="28"/>
        </w:rPr>
        <w:t xml:space="preserve"> статистическую совокупность, состоящую из доходов населения на однородность и оценим возможность исследования данной совокупности с применением статистических методов, например, корреляционно-регрес</w:t>
      </w:r>
      <w:r w:rsidRPr="00AD20A9">
        <w:rPr>
          <w:color w:val="000000"/>
          <w:sz w:val="28"/>
          <w:szCs w:val="28"/>
        </w:rPr>
        <w:t>с</w:t>
      </w:r>
      <w:r w:rsidR="0012767E" w:rsidRPr="00AD20A9">
        <w:rPr>
          <w:color w:val="000000"/>
          <w:sz w:val="28"/>
          <w:szCs w:val="28"/>
        </w:rPr>
        <w:t>ивного метода анализа.</w:t>
      </w:r>
    </w:p>
    <w:p w:rsidR="00AD20A9" w:rsidRDefault="00E3525E" w:rsidP="00AD20A9">
      <w:pPr>
        <w:spacing w:line="360" w:lineRule="auto"/>
        <w:ind w:firstLine="5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4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1908"/>
        <w:gridCol w:w="2880"/>
        <w:gridCol w:w="2520"/>
        <w:gridCol w:w="2160"/>
      </w:tblGrid>
      <w:tr w:rsidR="00AD20A9" w:rsidRPr="00AD20A9" w:rsidTr="00AD20A9">
        <w:tc>
          <w:tcPr>
            <w:tcW w:w="1908" w:type="dxa"/>
            <w:shd w:val="clear" w:color="auto" w:fill="auto"/>
            <w:vAlign w:val="center"/>
          </w:tcPr>
          <w:p w:rsidR="00AD20A9" w:rsidRPr="00AD20A9" w:rsidRDefault="00AD20A9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Время (год)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D20A9" w:rsidRPr="00AD20A9" w:rsidRDefault="00AD20A9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Доходы – всего, млрд. руб.</w:t>
            </w:r>
          </w:p>
        </w:tc>
        <w:tc>
          <w:tcPr>
            <w:tcW w:w="2520" w:type="dxa"/>
            <w:shd w:val="clear" w:color="auto" w:fill="auto"/>
          </w:tcPr>
          <w:p w:rsidR="00AD20A9" w:rsidRPr="00AD20A9" w:rsidRDefault="00AD20A9" w:rsidP="00AD20A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20A9">
              <w:rPr>
                <w:color w:val="000000"/>
                <w:position w:val="-12"/>
                <w:sz w:val="28"/>
                <w:szCs w:val="28"/>
              </w:rPr>
              <w:object w:dxaOrig="960" w:dyaOrig="380">
                <v:shape id="_x0000_i1069" type="#_x0000_t75" style="width:48pt;height:18.75pt" o:ole="">
                  <v:imagedata r:id="rId83" o:title=""/>
                </v:shape>
                <o:OLEObject Type="Embed" ProgID="Equation.3" ShapeID="_x0000_i1069" DrawAspect="Content" ObjectID="_1458510475" r:id="rId84"/>
              </w:object>
            </w:r>
          </w:p>
        </w:tc>
        <w:tc>
          <w:tcPr>
            <w:tcW w:w="2160" w:type="dxa"/>
            <w:shd w:val="clear" w:color="auto" w:fill="auto"/>
          </w:tcPr>
          <w:p w:rsidR="00AD20A9" w:rsidRPr="00AD20A9" w:rsidRDefault="00AD20A9" w:rsidP="00AD20A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AD20A9">
              <w:rPr>
                <w:color w:val="000000"/>
                <w:position w:val="-12"/>
                <w:sz w:val="28"/>
                <w:szCs w:val="28"/>
              </w:rPr>
              <w:object w:dxaOrig="1080" w:dyaOrig="440">
                <v:shape id="_x0000_i1070" type="#_x0000_t75" style="width:54pt;height:21.75pt" o:ole="">
                  <v:imagedata r:id="rId85" o:title=""/>
                </v:shape>
                <o:OLEObject Type="Embed" ProgID="Equation.3" ShapeID="_x0000_i1070" DrawAspect="Content" ObjectID="_1458510476" r:id="rId86"/>
              </w:objec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2000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3983,9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-8645,8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74741212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2001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5325,8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-7303,9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53339651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6831,0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-5798,7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33619123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2003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8900,5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-3729,2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13903203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2004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10976,3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-1653,4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2732078,2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13819,0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1189,3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1415623,8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2006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AD20A9">
              <w:rPr>
                <w:bCs/>
                <w:sz w:val="28"/>
                <w:szCs w:val="28"/>
              </w:rPr>
              <w:t>17290,1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4660,4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21723989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2007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AD20A9">
              <w:rPr>
                <w:bCs/>
                <w:sz w:val="28"/>
                <w:szCs w:val="28"/>
              </w:rPr>
              <w:t>21311,5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8681,8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75382333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2008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AD20A9">
              <w:rPr>
                <w:bCs/>
                <w:sz w:val="28"/>
                <w:szCs w:val="28"/>
              </w:rPr>
              <w:t>25229,2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12599,5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158747400</w:t>
            </w:r>
          </w:p>
        </w:tc>
      </w:tr>
      <w:tr w:rsidR="000471EB" w:rsidRPr="00AD20A9" w:rsidTr="00477241">
        <w:tc>
          <w:tcPr>
            <w:tcW w:w="1908" w:type="dxa"/>
            <w:shd w:val="clear" w:color="auto" w:fill="auto"/>
            <w:vAlign w:val="center"/>
          </w:tcPr>
          <w:p w:rsidR="000471EB" w:rsidRPr="00AD20A9" w:rsidRDefault="000471EB" w:rsidP="00477241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880" w:type="dxa"/>
            <w:shd w:val="clear" w:color="auto" w:fill="auto"/>
          </w:tcPr>
          <w:p w:rsidR="000471EB" w:rsidRPr="00AD20A9" w:rsidRDefault="000471EB" w:rsidP="00AD20A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113667,3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71EB" w:rsidRPr="000471EB" w:rsidRDefault="000471EB" w:rsidP="000471EB">
            <w:pPr>
              <w:jc w:val="center"/>
              <w:rPr>
                <w:sz w:val="28"/>
                <w:szCs w:val="28"/>
              </w:rPr>
            </w:pPr>
            <w:r w:rsidRPr="000471EB">
              <w:rPr>
                <w:sz w:val="28"/>
                <w:szCs w:val="28"/>
              </w:rPr>
              <w:t>435604613</w:t>
            </w:r>
          </w:p>
        </w:tc>
      </w:tr>
    </w:tbl>
    <w:p w:rsidR="00AD20A9" w:rsidRDefault="00AD20A9" w:rsidP="00AD20A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Средняя арифметическая: </w:t>
      </w:r>
      <w:r w:rsidRPr="00AD20A9">
        <w:rPr>
          <w:color w:val="000000"/>
          <w:position w:val="-26"/>
          <w:sz w:val="28"/>
          <w:szCs w:val="28"/>
        </w:rPr>
        <w:object w:dxaOrig="1120" w:dyaOrig="740">
          <v:shape id="_x0000_i1071" type="#_x0000_t75" style="width:56.25pt;height:36.75pt" o:ole="">
            <v:imagedata r:id="rId87" o:title=""/>
          </v:shape>
          <o:OLEObject Type="Embed" ProgID="Equation.3" ShapeID="_x0000_i1071" DrawAspect="Content" ObjectID="_1458510477" r:id="rId88"/>
        </w:object>
      </w:r>
    </w:p>
    <w:p w:rsidR="00AD20A9" w:rsidRDefault="00AD20A9" w:rsidP="00AD20A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AD20A9">
        <w:rPr>
          <w:color w:val="000000"/>
          <w:position w:val="-28"/>
          <w:sz w:val="28"/>
          <w:szCs w:val="28"/>
        </w:rPr>
        <w:object w:dxaOrig="2700" w:dyaOrig="720">
          <v:shape id="_x0000_i1072" type="#_x0000_t75" style="width:135pt;height:36pt" o:ole="">
            <v:imagedata r:id="rId89" o:title=""/>
          </v:shape>
          <o:OLEObject Type="Embed" ProgID="Equation.3" ShapeID="_x0000_i1072" DrawAspect="Content" ObjectID="_1458510478" r:id="rId90"/>
        </w:object>
      </w:r>
      <w:r>
        <w:rPr>
          <w:color w:val="000000"/>
          <w:sz w:val="28"/>
          <w:szCs w:val="28"/>
        </w:rPr>
        <w:t>млрд. руб.</w:t>
      </w:r>
    </w:p>
    <w:p w:rsidR="00AD20A9" w:rsidRDefault="00AD20A9" w:rsidP="00AD20A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Дисперсия: </w:t>
      </w:r>
      <w:r w:rsidRPr="00AD20A9">
        <w:rPr>
          <w:b/>
          <w:position w:val="-26"/>
          <w:sz w:val="28"/>
          <w:szCs w:val="28"/>
        </w:rPr>
        <w:object w:dxaOrig="1719" w:dyaOrig="780">
          <v:shape id="_x0000_i1073" type="#_x0000_t75" style="width:86.25pt;height:39pt" o:ole="">
            <v:imagedata r:id="rId91" o:title=""/>
          </v:shape>
          <o:OLEObject Type="Embed" ProgID="Equation.3" ShapeID="_x0000_i1073" DrawAspect="Content" ObjectID="_1458510479" r:id="rId92"/>
        </w:object>
      </w:r>
    </w:p>
    <w:p w:rsidR="00AD20A9" w:rsidRDefault="000471EB" w:rsidP="00AD20A9">
      <w:pPr>
        <w:spacing w:line="360" w:lineRule="auto"/>
        <w:ind w:firstLine="540"/>
        <w:jc w:val="both"/>
        <w:rPr>
          <w:sz w:val="28"/>
          <w:szCs w:val="28"/>
        </w:rPr>
      </w:pPr>
      <w:r w:rsidRPr="000471EB">
        <w:rPr>
          <w:b/>
          <w:position w:val="-28"/>
          <w:sz w:val="28"/>
          <w:szCs w:val="28"/>
        </w:rPr>
        <w:object w:dxaOrig="3300" w:dyaOrig="720">
          <v:shape id="_x0000_i1074" type="#_x0000_t75" style="width:165pt;height:36pt" o:ole="">
            <v:imagedata r:id="rId93" o:title=""/>
          </v:shape>
          <o:OLEObject Type="Embed" ProgID="Equation.3" ShapeID="_x0000_i1074" DrawAspect="Content" ObjectID="_1458510480" r:id="rId94"/>
        </w:object>
      </w:r>
      <w:r>
        <w:rPr>
          <w:b/>
          <w:sz w:val="28"/>
          <w:szCs w:val="28"/>
        </w:rPr>
        <w:t xml:space="preserve"> </w:t>
      </w:r>
      <w:r w:rsidRPr="000471EB">
        <w:rPr>
          <w:sz w:val="28"/>
          <w:szCs w:val="28"/>
        </w:rPr>
        <w:t>млрд. руб.</w:t>
      </w:r>
    </w:p>
    <w:p w:rsidR="000471EB" w:rsidRDefault="000471EB" w:rsidP="00AD20A9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Среднеквадратическое отклонение:  </w:t>
      </w:r>
      <w:r w:rsidRPr="000471EB">
        <w:rPr>
          <w:b/>
          <w:position w:val="-28"/>
          <w:sz w:val="28"/>
          <w:szCs w:val="28"/>
        </w:rPr>
        <w:object w:dxaOrig="1780" w:dyaOrig="840">
          <v:shape id="_x0000_i1075" type="#_x0000_t75" style="width:89.25pt;height:42pt" o:ole="">
            <v:imagedata r:id="rId95" o:title=""/>
          </v:shape>
          <o:OLEObject Type="Embed" ProgID="Equation.3" ShapeID="_x0000_i1075" DrawAspect="Content" ObjectID="_1458510481" r:id="rId96"/>
        </w:object>
      </w:r>
    </w:p>
    <w:p w:rsidR="000471EB" w:rsidRDefault="000471EB" w:rsidP="00AD20A9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471EB">
        <w:rPr>
          <w:b/>
          <w:position w:val="-12"/>
          <w:sz w:val="28"/>
          <w:szCs w:val="28"/>
        </w:rPr>
        <w:object w:dxaOrig="3760" w:dyaOrig="440">
          <v:shape id="_x0000_i1076" type="#_x0000_t75" style="width:188.25pt;height:21.75pt" o:ole="">
            <v:imagedata r:id="rId97" o:title=""/>
          </v:shape>
          <o:OLEObject Type="Embed" ProgID="Equation.3" ShapeID="_x0000_i1076" DrawAspect="Content" ObjectID="_1458510482" r:id="rId98"/>
        </w:object>
      </w:r>
    </w:p>
    <w:p w:rsidR="000471EB" w:rsidRDefault="000471EB" w:rsidP="00AD20A9">
      <w:pPr>
        <w:spacing w:line="360" w:lineRule="auto"/>
        <w:ind w:firstLine="540"/>
        <w:jc w:val="both"/>
        <w:rPr>
          <w:sz w:val="28"/>
          <w:szCs w:val="28"/>
        </w:rPr>
      </w:pPr>
      <w:r w:rsidRPr="000471EB">
        <w:rPr>
          <w:sz w:val="28"/>
          <w:szCs w:val="28"/>
        </w:rPr>
        <w:t>Коэффициент вариации:</w:t>
      </w:r>
      <w:r>
        <w:rPr>
          <w:sz w:val="28"/>
          <w:szCs w:val="28"/>
        </w:rPr>
        <w:t xml:space="preserve">  </w:t>
      </w:r>
      <w:r w:rsidRPr="000471EB">
        <w:rPr>
          <w:position w:val="-26"/>
          <w:sz w:val="28"/>
          <w:szCs w:val="28"/>
          <w:lang w:val="en-US"/>
        </w:rPr>
        <w:object w:dxaOrig="1640" w:dyaOrig="700">
          <v:shape id="_x0000_i1077" type="#_x0000_t75" style="width:81.75pt;height:35.25pt" o:ole="">
            <v:imagedata r:id="rId99" o:title=""/>
          </v:shape>
          <o:OLEObject Type="Embed" ProgID="Equation.3" ShapeID="_x0000_i1077" DrawAspect="Content" ObjectID="_1458510483" r:id="rId100"/>
        </w:object>
      </w:r>
    </w:p>
    <w:p w:rsidR="000471EB" w:rsidRDefault="000471EB" w:rsidP="00AD20A9">
      <w:pPr>
        <w:spacing w:line="360" w:lineRule="auto"/>
        <w:ind w:firstLine="540"/>
        <w:jc w:val="both"/>
        <w:rPr>
          <w:sz w:val="28"/>
          <w:szCs w:val="28"/>
        </w:rPr>
      </w:pPr>
      <w:r w:rsidRPr="000471EB">
        <w:rPr>
          <w:position w:val="-32"/>
          <w:sz w:val="28"/>
          <w:szCs w:val="28"/>
          <w:lang w:val="en-US"/>
        </w:rPr>
        <w:object w:dxaOrig="3159" w:dyaOrig="760">
          <v:shape id="_x0000_i1078" type="#_x0000_t75" style="width:158.25pt;height:38.25pt" o:ole="">
            <v:imagedata r:id="rId101" o:title=""/>
          </v:shape>
          <o:OLEObject Type="Embed" ProgID="Equation.3" ShapeID="_x0000_i1078" DrawAspect="Content" ObjectID="_1458510484" r:id="rId102"/>
        </w:object>
      </w:r>
    </w:p>
    <w:p w:rsidR="000471EB" w:rsidRDefault="000471EB" w:rsidP="00AD20A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утверждать, что изучаемая совокупность денежных доходов населения не является однородной, так как коэффициент вариации </w:t>
      </w:r>
      <w:r w:rsidRPr="000471EB">
        <w:rPr>
          <w:position w:val="-12"/>
          <w:sz w:val="28"/>
          <w:szCs w:val="28"/>
          <w:lang w:val="en-US"/>
        </w:rPr>
        <w:object w:dxaOrig="360" w:dyaOrig="380">
          <v:shape id="_x0000_i1079" type="#_x0000_t75" style="width:18pt;height:18.75pt" o:ole="">
            <v:imagedata r:id="rId103" o:title=""/>
          </v:shape>
          <o:OLEObject Type="Embed" ProgID="Equation.3" ShapeID="_x0000_i1079" DrawAspect="Content" ObjectID="_1458510485" r:id="rId104"/>
        </w:object>
      </w:r>
      <w:r>
        <w:rPr>
          <w:sz w:val="28"/>
          <w:szCs w:val="28"/>
        </w:rPr>
        <w:t>=55 ˃ 33%.</w:t>
      </w:r>
    </w:p>
    <w:p w:rsidR="0031707F" w:rsidRDefault="0031707F" w:rsidP="00DE2CBA">
      <w:pPr>
        <w:spacing w:line="360" w:lineRule="auto"/>
        <w:ind w:firstLine="709"/>
        <w:jc w:val="both"/>
        <w:rPr>
          <w:sz w:val="28"/>
          <w:szCs w:val="28"/>
        </w:rPr>
      </w:pPr>
    </w:p>
    <w:p w:rsidR="0031707F" w:rsidRDefault="0031707F" w:rsidP="00DE2CB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707F">
        <w:rPr>
          <w:b/>
          <w:sz w:val="28"/>
          <w:szCs w:val="28"/>
        </w:rPr>
        <w:t>2.</w:t>
      </w:r>
      <w:r w:rsidR="0046327C">
        <w:rPr>
          <w:b/>
          <w:sz w:val="28"/>
          <w:szCs w:val="28"/>
        </w:rPr>
        <w:t>3</w:t>
      </w:r>
      <w:r w:rsidRPr="0031707F">
        <w:rPr>
          <w:b/>
          <w:sz w:val="28"/>
          <w:szCs w:val="28"/>
        </w:rPr>
        <w:t xml:space="preserve">. Прогноз  </w:t>
      </w:r>
      <w:r w:rsidR="00E3525E">
        <w:rPr>
          <w:b/>
          <w:sz w:val="28"/>
          <w:szCs w:val="28"/>
        </w:rPr>
        <w:t>доходов населения России на 2012</w:t>
      </w:r>
      <w:r w:rsidRPr="0031707F">
        <w:rPr>
          <w:b/>
          <w:sz w:val="28"/>
          <w:szCs w:val="28"/>
        </w:rPr>
        <w:t xml:space="preserve"> год</w:t>
      </w:r>
    </w:p>
    <w:p w:rsidR="0031707F" w:rsidRPr="0031707F" w:rsidRDefault="0031707F" w:rsidP="00DE2CB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2CBA" w:rsidRPr="00BE6CAE" w:rsidRDefault="00DE2CBA" w:rsidP="00DE2CBA">
      <w:pPr>
        <w:spacing w:line="360" w:lineRule="auto"/>
        <w:ind w:firstLine="709"/>
        <w:jc w:val="both"/>
        <w:rPr>
          <w:sz w:val="28"/>
          <w:szCs w:val="28"/>
        </w:rPr>
      </w:pPr>
      <w:r w:rsidRPr="00BE6CAE">
        <w:rPr>
          <w:sz w:val="28"/>
          <w:szCs w:val="28"/>
        </w:rPr>
        <w:t xml:space="preserve">По данным, характеризующим изменение </w:t>
      </w:r>
      <w:r>
        <w:rPr>
          <w:sz w:val="28"/>
          <w:szCs w:val="28"/>
        </w:rPr>
        <w:t xml:space="preserve">доходов населения (таблица 1.), </w:t>
      </w:r>
      <w:r w:rsidRPr="00BE6CAE">
        <w:rPr>
          <w:sz w:val="28"/>
          <w:szCs w:val="28"/>
        </w:rPr>
        <w:t>выполн</w:t>
      </w:r>
      <w:r>
        <w:rPr>
          <w:sz w:val="28"/>
          <w:szCs w:val="28"/>
        </w:rPr>
        <w:t>им</w:t>
      </w:r>
      <w:r w:rsidRPr="00BE6CAE">
        <w:rPr>
          <w:sz w:val="28"/>
          <w:szCs w:val="28"/>
        </w:rPr>
        <w:t xml:space="preserve"> следующие задания, используя программу </w:t>
      </w:r>
      <w:r w:rsidRPr="00BE6CAE">
        <w:rPr>
          <w:sz w:val="28"/>
          <w:szCs w:val="28"/>
          <w:lang w:val="en-US"/>
        </w:rPr>
        <w:t>Excel</w:t>
      </w:r>
      <w:r w:rsidRPr="00BE6CAE">
        <w:rPr>
          <w:sz w:val="28"/>
          <w:szCs w:val="28"/>
        </w:rPr>
        <w:t>.</w:t>
      </w:r>
    </w:p>
    <w:p w:rsidR="00DE2CBA" w:rsidRPr="00BE6CAE" w:rsidRDefault="00DE2CBA" w:rsidP="00DE2CBA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Построим</w:t>
      </w:r>
      <w:r w:rsidRPr="00BE6CAE">
        <w:rPr>
          <w:rFonts w:ascii="Times New Roman" w:hAnsi="Times New Roman"/>
          <w:sz w:val="28"/>
          <w:szCs w:val="28"/>
        </w:rPr>
        <w:t xml:space="preserve"> графики исходной кривой, трехчленной скользящей средней, выбрать линию тренда, указать уравнение этой функции.</w:t>
      </w:r>
    </w:p>
    <w:p w:rsidR="00DE2CBA" w:rsidRPr="00BE6CAE" w:rsidRDefault="00DE2CBA" w:rsidP="00DE2CBA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Используя функц</w:t>
      </w:r>
      <w:r>
        <w:rPr>
          <w:rFonts w:ascii="Times New Roman" w:hAnsi="Times New Roman"/>
          <w:sz w:val="28"/>
          <w:szCs w:val="28"/>
        </w:rPr>
        <w:t xml:space="preserve">ии ТЕНДЕНЦИЯ или РОСТ построим </w:t>
      </w:r>
      <w:r w:rsidRPr="00BE6CAE">
        <w:rPr>
          <w:rFonts w:ascii="Times New Roman" w:hAnsi="Times New Roman"/>
          <w:sz w:val="28"/>
          <w:szCs w:val="28"/>
        </w:rPr>
        <w:t>прогнозирующую функцию.</w:t>
      </w:r>
    </w:p>
    <w:p w:rsidR="00DE2CBA" w:rsidRPr="00BE6CAE" w:rsidRDefault="00DE2CBA" w:rsidP="00DE2CBA">
      <w:pPr>
        <w:pStyle w:val="1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Используя функ</w:t>
      </w:r>
      <w:r>
        <w:rPr>
          <w:rFonts w:ascii="Times New Roman" w:hAnsi="Times New Roman"/>
          <w:sz w:val="28"/>
          <w:szCs w:val="28"/>
        </w:rPr>
        <w:t>ции программы Excel, посчитает</w:t>
      </w:r>
      <w:r w:rsidRPr="00BE6CAE">
        <w:rPr>
          <w:rFonts w:ascii="Times New Roman" w:hAnsi="Times New Roman"/>
          <w:sz w:val="28"/>
          <w:szCs w:val="28"/>
        </w:rPr>
        <w:t xml:space="preserve"> доверительные интервалы для </w:t>
      </w:r>
      <w:r>
        <w:rPr>
          <w:rFonts w:ascii="Times New Roman" w:hAnsi="Times New Roman"/>
          <w:sz w:val="28"/>
          <w:szCs w:val="28"/>
        </w:rPr>
        <w:t>201</w:t>
      </w:r>
      <w:r w:rsidR="00FB38A7">
        <w:rPr>
          <w:rFonts w:ascii="Times New Roman" w:hAnsi="Times New Roman"/>
          <w:sz w:val="28"/>
          <w:szCs w:val="28"/>
        </w:rPr>
        <w:t>2</w:t>
      </w:r>
      <w:r w:rsidRPr="00BE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BE6CAE">
        <w:rPr>
          <w:rFonts w:ascii="Times New Roman" w:hAnsi="Times New Roman"/>
          <w:sz w:val="28"/>
          <w:szCs w:val="28"/>
        </w:rPr>
        <w:t>.</w:t>
      </w:r>
    </w:p>
    <w:p w:rsidR="00DE2CBA" w:rsidRDefault="00DE2CBA" w:rsidP="00DE2CBA">
      <w:pPr>
        <w:spacing w:line="360" w:lineRule="auto"/>
        <w:ind w:firstLine="709"/>
        <w:jc w:val="both"/>
        <w:rPr>
          <w:sz w:val="28"/>
          <w:szCs w:val="28"/>
        </w:rPr>
      </w:pPr>
      <w:r w:rsidRPr="00BE6CAE">
        <w:rPr>
          <w:sz w:val="28"/>
          <w:szCs w:val="28"/>
        </w:rPr>
        <w:t>Рассчитаем значения трехчленной скользящей средней по формуле и занесем результат в таблицу 2.</w:t>
      </w:r>
    </w:p>
    <w:p w:rsidR="00DE2CBA" w:rsidRPr="00BE6CAE" w:rsidRDefault="00DE2CBA" w:rsidP="00DE2CBA">
      <w:pPr>
        <w:spacing w:line="360" w:lineRule="auto"/>
        <w:ind w:firstLine="709"/>
        <w:jc w:val="both"/>
        <w:rPr>
          <w:sz w:val="28"/>
          <w:szCs w:val="28"/>
        </w:rPr>
      </w:pPr>
    </w:p>
    <w:p w:rsidR="00DE2CBA" w:rsidRPr="00BE6CAE" w:rsidRDefault="006605DC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0" type="#_x0000_t75" style="width:122.25pt;height:15pt">
            <v:imagedata r:id="rId105" o:title="" chromakey="white"/>
          </v:shape>
        </w:pic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  <w:lang w:val="en-US"/>
        </w:rPr>
        <w:t>t</w:t>
      </w:r>
      <w:r w:rsidRPr="00BE6CAE">
        <w:rPr>
          <w:rFonts w:ascii="Times New Roman" w:hAnsi="Times New Roman"/>
          <w:sz w:val="28"/>
          <w:szCs w:val="28"/>
        </w:rPr>
        <w:t>=2, 3,…, (</w:t>
      </w:r>
      <w:r w:rsidRPr="00BE6CAE">
        <w:rPr>
          <w:rFonts w:ascii="Times New Roman" w:hAnsi="Times New Roman"/>
          <w:sz w:val="28"/>
          <w:szCs w:val="28"/>
          <w:lang w:val="en-US"/>
        </w:rPr>
        <w:t>n</w:t>
      </w:r>
      <w:r w:rsidRPr="00BE6CAE">
        <w:rPr>
          <w:rFonts w:ascii="Times New Roman" w:hAnsi="Times New Roman"/>
          <w:sz w:val="28"/>
          <w:szCs w:val="28"/>
        </w:rPr>
        <w:t>-1)</w:t>
      </w:r>
    </w:p>
    <w:p w:rsidR="0031707F" w:rsidRDefault="0031707F" w:rsidP="0031707F">
      <w:pPr>
        <w:pStyle w:val="1"/>
        <w:spacing w:after="0"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E3525E">
        <w:rPr>
          <w:rFonts w:ascii="Times New Roman" w:hAnsi="Times New Roman"/>
          <w:sz w:val="28"/>
          <w:szCs w:val="28"/>
        </w:rPr>
        <w:t>5</w:t>
      </w:r>
    </w:p>
    <w:p w:rsidR="00DE2CBA" w:rsidRDefault="0031707F" w:rsidP="0031707F">
      <w:pPr>
        <w:pStyle w:val="1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Исходные данные для составления прогноза </w:t>
      </w:r>
    </w:p>
    <w:tbl>
      <w:tblPr>
        <w:tblW w:w="9483" w:type="dxa"/>
        <w:tblInd w:w="88" w:type="dxa"/>
        <w:tblLook w:val="0000" w:firstRow="0" w:lastRow="0" w:firstColumn="0" w:lastColumn="0" w:noHBand="0" w:noVBand="0"/>
      </w:tblPr>
      <w:tblGrid>
        <w:gridCol w:w="1652"/>
        <w:gridCol w:w="1853"/>
        <w:gridCol w:w="3098"/>
        <w:gridCol w:w="2880"/>
      </w:tblGrid>
      <w:tr w:rsidR="00FB38A7" w:rsidTr="00FB38A7">
        <w:trPr>
          <w:trHeight w:val="255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Время (год)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Доходы – всего, млрд. руб.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Скользящие средние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2000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3983,9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5380,233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2001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5325,8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7019,1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2002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6831,0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8902,6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2003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8900,5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11231,93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2004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10976,3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14028,47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2005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13819,0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17473,53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2006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AD20A9">
              <w:rPr>
                <w:bCs/>
                <w:sz w:val="28"/>
                <w:szCs w:val="28"/>
              </w:rPr>
              <w:t>17290,1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21276,93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2007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AD20A9">
              <w:rPr>
                <w:bCs/>
                <w:sz w:val="28"/>
                <w:szCs w:val="28"/>
              </w:rPr>
              <w:t>21311,5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Pr="00DE2CBA" w:rsidRDefault="00FB38A7" w:rsidP="00DE2CBA">
            <w:pPr>
              <w:jc w:val="center"/>
              <w:rPr>
                <w:sz w:val="28"/>
                <w:szCs w:val="28"/>
              </w:rPr>
            </w:pPr>
            <w:r w:rsidRPr="00DE2CBA">
              <w:rPr>
                <w:sz w:val="28"/>
                <w:szCs w:val="28"/>
              </w:rPr>
              <w:t>15513,57</w:t>
            </w: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 w:rsidRPr="00AD20A9">
              <w:rPr>
                <w:sz w:val="28"/>
                <w:szCs w:val="28"/>
              </w:rPr>
              <w:t>2008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bCs/>
                <w:sz w:val="28"/>
                <w:szCs w:val="28"/>
              </w:rPr>
            </w:pPr>
            <w:r w:rsidRPr="00AD20A9">
              <w:rPr>
                <w:bCs/>
                <w:sz w:val="28"/>
                <w:szCs w:val="28"/>
              </w:rPr>
              <w:t>25229,2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8A7" w:rsidRDefault="00FB38A7" w:rsidP="00DE2CB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B38A7" w:rsidTr="00FB38A7">
        <w:trPr>
          <w:trHeight w:val="255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8A7" w:rsidRPr="00AD20A9" w:rsidRDefault="00FB38A7" w:rsidP="00DE2CBA">
            <w:pPr>
              <w:tabs>
                <w:tab w:val="left" w:pos="11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A7" w:rsidRPr="00AD20A9" w:rsidRDefault="00FB38A7" w:rsidP="00DE2CBA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113667,3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8A7" w:rsidRPr="00FB38A7" w:rsidRDefault="00FB38A7" w:rsidP="00FB38A7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FB38A7">
              <w:rPr>
                <w:rFonts w:ascii="Arial CYR" w:hAnsi="Arial CYR" w:cs="Arial CYR"/>
                <w:sz w:val="28"/>
                <w:szCs w:val="28"/>
              </w:rPr>
              <w:t>-</w:t>
            </w:r>
          </w:p>
        </w:tc>
      </w:tr>
    </w:tbl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E2CBA" w:rsidRPr="00BE6CAE" w:rsidRDefault="00DE2CBA" w:rsidP="00DE2CBA">
      <w:pPr>
        <w:spacing w:line="360" w:lineRule="auto"/>
        <w:ind w:firstLine="709"/>
        <w:jc w:val="both"/>
        <w:rPr>
          <w:sz w:val="28"/>
          <w:szCs w:val="28"/>
        </w:rPr>
      </w:pPr>
      <w:r w:rsidRPr="00BE6CAE">
        <w:rPr>
          <w:sz w:val="28"/>
          <w:szCs w:val="28"/>
        </w:rPr>
        <w:t>Построим график кривых используя Excel:</w:t>
      </w:r>
    </w:p>
    <w:p w:rsidR="00DE2CBA" w:rsidRPr="00311C5E" w:rsidRDefault="006605DC" w:rsidP="00311C5E">
      <w:pPr>
        <w:spacing w:line="360" w:lineRule="auto"/>
        <w:jc w:val="both"/>
        <w:rPr>
          <w:sz w:val="28"/>
          <w:szCs w:val="28"/>
        </w:rPr>
      </w:pPr>
      <w:r>
        <w:pict>
          <v:shape id="_x0000_i1081" type="#_x0000_t75" style="width:467.25pt;height:251.25pt">
            <v:imagedata r:id="rId106" o:title=""/>
          </v:shape>
        </w:pict>
      </w:r>
    </w:p>
    <w:p w:rsidR="00DE2CBA" w:rsidRDefault="00DE2CBA" w:rsidP="00DE2CBA">
      <w:pPr>
        <w:spacing w:line="360" w:lineRule="auto"/>
        <w:ind w:firstLine="709"/>
        <w:jc w:val="both"/>
        <w:rPr>
          <w:sz w:val="28"/>
          <w:szCs w:val="28"/>
        </w:rPr>
      </w:pP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Экспоненциальная (</w:t>
      </w:r>
      <w:r w:rsidR="00311C5E">
        <w:rPr>
          <w:rFonts w:ascii="Times New Roman" w:hAnsi="Times New Roman"/>
          <w:sz w:val="28"/>
          <w:szCs w:val="28"/>
        </w:rPr>
        <w:t>доходы населения</w:t>
      </w:r>
      <w:r w:rsidRPr="00BE6CAE">
        <w:rPr>
          <w:rFonts w:ascii="Times New Roman" w:hAnsi="Times New Roman"/>
          <w:sz w:val="28"/>
          <w:szCs w:val="28"/>
        </w:rPr>
        <w:t>) посчитали с помощью функции РОСТ.</w: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Попробуем подобрать уравнение прогнозирующей функции, которая бы более точно описывало изменение объема продаж с помощью Excel и построим график.</w:t>
      </w:r>
    </w:p>
    <w:p w:rsidR="00DE2CBA" w:rsidRPr="001A6D03" w:rsidRDefault="006605DC" w:rsidP="00DE2CBA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pict>
          <v:shape id="_x0000_i1082" type="#_x0000_t75" style="width:467.25pt;height:251.25pt">
            <v:imagedata r:id="rId107" o:title=""/>
          </v:shape>
        </w:pic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Вычислим значение по формуле прогнозирующей функции для t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CAE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1A6D03">
        <w:rPr>
          <w:rFonts w:ascii="Times New Roman" w:hAnsi="Times New Roman"/>
          <w:sz w:val="28"/>
          <w:szCs w:val="28"/>
        </w:rPr>
        <w:t>13</w:t>
      </w:r>
      <w:r w:rsidR="00FB38A7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2 г"/>
        </w:smartTagPr>
        <w:r w:rsidR="00FB38A7">
          <w:rPr>
            <w:rFonts w:ascii="Times New Roman" w:hAnsi="Times New Roman"/>
            <w:sz w:val="28"/>
            <w:szCs w:val="28"/>
          </w:rPr>
          <w:t>2012 г</w:t>
        </w:r>
      </w:smartTag>
      <w:r w:rsidR="00FB38A7">
        <w:rPr>
          <w:rFonts w:ascii="Times New Roman" w:hAnsi="Times New Roman"/>
          <w:sz w:val="28"/>
          <w:szCs w:val="28"/>
        </w:rPr>
        <w:t>. = 13)</w:t>
      </w:r>
      <w:r w:rsidRPr="00BE6CAE">
        <w:rPr>
          <w:rFonts w:ascii="Times New Roman" w:hAnsi="Times New Roman"/>
          <w:sz w:val="28"/>
          <w:szCs w:val="28"/>
        </w:rPr>
        <w:t>.</w:t>
      </w:r>
    </w:p>
    <w:p w:rsidR="001A6D03" w:rsidRDefault="001A6D03" w:rsidP="001A6D03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39C6">
        <w:rPr>
          <w:rFonts w:ascii="Times New Roman" w:hAnsi="Times New Roman"/>
          <w:position w:val="-12"/>
          <w:sz w:val="28"/>
          <w:szCs w:val="28"/>
        </w:rPr>
        <w:object w:dxaOrig="400" w:dyaOrig="360">
          <v:shape id="_x0000_i1083" type="#_x0000_t75" style="width:20.25pt;height:18pt" o:ole="">
            <v:imagedata r:id="rId108" o:title=""/>
          </v:shape>
          <o:OLEObject Type="Embed" ProgID="Equation.3" ShapeID="_x0000_i1083" DrawAspect="Content" ObjectID="_1458510486" r:id="rId109"/>
        </w:object>
      </w:r>
      <w:r>
        <w:rPr>
          <w:rFonts w:ascii="Times New Roman" w:hAnsi="Times New Roman"/>
          <w:sz w:val="28"/>
          <w:szCs w:val="28"/>
        </w:rPr>
        <w:t>= 46563</w:t>
      </w:r>
    </w:p>
    <w:p w:rsidR="00DE2CBA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Доверительные интервалы для индивидуальных значений объема продаж рассчитывается по формуле:</w:t>
      </w:r>
    </w:p>
    <w:p w:rsidR="00DE2CBA" w:rsidRPr="00BE6CAE" w:rsidRDefault="006605DC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84" type="#_x0000_t75" style="width:81pt;height:19.5pt">
            <v:imagedata r:id="rId110" o:title="" chromakey="white"/>
          </v:shape>
        </w:pic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Т.е. надо посчитать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CAE">
        <w:rPr>
          <w:rFonts w:ascii="Times New Roman" w:hAnsi="Times New Roman"/>
          <w:sz w:val="28"/>
          <w:szCs w:val="28"/>
        </w:rPr>
        <w:fldChar w:fldCharType="begin"/>
      </w:r>
      <w:r w:rsidRPr="00BE6CAE">
        <w:rPr>
          <w:rFonts w:ascii="Times New Roman" w:hAnsi="Times New Roman"/>
          <w:sz w:val="28"/>
          <w:szCs w:val="28"/>
        </w:rPr>
        <w:instrText xml:space="preserve"> QUOTE </w:instrText>
      </w:r>
      <w:r w:rsidR="006605DC">
        <w:rPr>
          <w:rFonts w:ascii="Times New Roman" w:hAnsi="Times New Roman"/>
          <w:position w:val="-11"/>
          <w:sz w:val="28"/>
          <w:szCs w:val="28"/>
        </w:rPr>
        <w:pict>
          <v:shape id="_x0000_i1085" type="#_x0000_t75" style="width:12pt;height:16.5pt">
            <v:imagedata r:id="rId111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instrText xml:space="preserve"> </w:instrText>
      </w:r>
      <w:r w:rsidRPr="00BE6CAE">
        <w:rPr>
          <w:rFonts w:ascii="Times New Roman" w:hAnsi="Times New Roman"/>
          <w:sz w:val="28"/>
          <w:szCs w:val="28"/>
        </w:rPr>
        <w:fldChar w:fldCharType="separate"/>
      </w:r>
      <w:r w:rsidR="006605DC">
        <w:rPr>
          <w:rFonts w:ascii="Times New Roman" w:hAnsi="Times New Roman"/>
          <w:position w:val="-11"/>
          <w:sz w:val="28"/>
          <w:szCs w:val="28"/>
        </w:rPr>
        <w:pict>
          <v:shape id="_x0000_i1086" type="#_x0000_t75" style="width:12pt;height:16.5pt">
            <v:imagedata r:id="rId111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fldChar w:fldCharType="end"/>
      </w:r>
      <w:r w:rsidRPr="00BE6CAE">
        <w:rPr>
          <w:rFonts w:ascii="Times New Roman" w:hAnsi="Times New Roman"/>
          <w:sz w:val="28"/>
          <w:szCs w:val="28"/>
        </w:rPr>
        <w:t>.</w: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 xml:space="preserve">Для того, чтобы посчитать доверительные интервалы, воспользуемся функцией ДОВЕРИТ из программы </w:t>
      </w:r>
      <w:r w:rsidRPr="00BE6CAE">
        <w:rPr>
          <w:rFonts w:ascii="Times New Roman" w:hAnsi="Times New Roman"/>
          <w:sz w:val="28"/>
          <w:szCs w:val="28"/>
          <w:lang w:val="en-US"/>
        </w:rPr>
        <w:t>Excel</w:t>
      </w:r>
      <w:r w:rsidRPr="00BE6CAE">
        <w:rPr>
          <w:rFonts w:ascii="Times New Roman" w:hAnsi="Times New Roman"/>
          <w:sz w:val="28"/>
          <w:szCs w:val="28"/>
        </w:rPr>
        <w:t>. Формат функции ДОВЕРИТ записывается следующим образом:</w: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ДОВЕРИТ (альфа; стандартное отклонение; размер),</w: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 xml:space="preserve">Где (1-альфа) – значение вероятности, с которой значение </w:t>
      </w:r>
      <w:r w:rsidRPr="00BE6CAE">
        <w:rPr>
          <w:rFonts w:ascii="Times New Roman" w:hAnsi="Times New Roman"/>
          <w:sz w:val="28"/>
          <w:szCs w:val="28"/>
        </w:rPr>
        <w:fldChar w:fldCharType="begin"/>
      </w:r>
      <w:r w:rsidRPr="00BE6CAE">
        <w:rPr>
          <w:rFonts w:ascii="Times New Roman" w:hAnsi="Times New Roman"/>
          <w:sz w:val="28"/>
          <w:szCs w:val="28"/>
        </w:rPr>
        <w:instrText xml:space="preserve"> QUOTE </w:instrText>
      </w:r>
      <w:r w:rsidR="006605DC">
        <w:rPr>
          <w:rFonts w:ascii="Times New Roman" w:hAnsi="Times New Roman"/>
          <w:position w:val="-11"/>
          <w:sz w:val="28"/>
          <w:szCs w:val="28"/>
        </w:rPr>
        <w:pict>
          <v:shape id="_x0000_i1087" type="#_x0000_t75" style="width:23.25pt;height:15pt">
            <v:imagedata r:id="rId112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instrText xml:space="preserve"> </w:instrText>
      </w:r>
      <w:r w:rsidRPr="00BE6CAE">
        <w:rPr>
          <w:rFonts w:ascii="Times New Roman" w:hAnsi="Times New Roman"/>
          <w:sz w:val="28"/>
          <w:szCs w:val="28"/>
        </w:rPr>
        <w:fldChar w:fldCharType="separate"/>
      </w:r>
      <w:r w:rsidR="006605DC">
        <w:rPr>
          <w:rFonts w:ascii="Times New Roman" w:hAnsi="Times New Roman"/>
          <w:position w:val="-11"/>
          <w:sz w:val="28"/>
          <w:szCs w:val="28"/>
        </w:rPr>
        <w:pict>
          <v:shape id="_x0000_i1088" type="#_x0000_t75" style="width:23.25pt;height:15pt">
            <v:imagedata r:id="rId112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fldChar w:fldCharType="end"/>
      </w:r>
      <w:r w:rsidRPr="00BE6CAE">
        <w:rPr>
          <w:rFonts w:ascii="Times New Roman" w:hAnsi="Times New Roman"/>
          <w:sz w:val="28"/>
          <w:szCs w:val="28"/>
        </w:rPr>
        <w:t>попадает в доверительный интервал, для нашего примера 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CAE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CAE">
        <w:rPr>
          <w:rFonts w:ascii="Times New Roman" w:hAnsi="Times New Roman"/>
          <w:sz w:val="28"/>
          <w:szCs w:val="28"/>
        </w:rPr>
        <w:t>0,99 следовательно 1-альфа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CAE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CAE">
        <w:rPr>
          <w:rFonts w:ascii="Times New Roman" w:hAnsi="Times New Roman"/>
          <w:sz w:val="28"/>
          <w:szCs w:val="28"/>
        </w:rPr>
        <w:t>0,99; альфа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CAE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CAE">
        <w:rPr>
          <w:rFonts w:ascii="Times New Roman" w:hAnsi="Times New Roman"/>
          <w:sz w:val="28"/>
          <w:szCs w:val="28"/>
        </w:rPr>
        <w:t>0,01;</w: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 xml:space="preserve">Стандартное отклонение – это </w:t>
      </w:r>
      <w:r w:rsidRPr="00BE6CAE">
        <w:rPr>
          <w:rFonts w:ascii="Times New Roman" w:hAnsi="Times New Roman"/>
          <w:sz w:val="28"/>
          <w:szCs w:val="28"/>
        </w:rPr>
        <w:fldChar w:fldCharType="begin"/>
      </w:r>
      <w:r w:rsidRPr="00BE6CAE">
        <w:rPr>
          <w:rFonts w:ascii="Times New Roman" w:hAnsi="Times New Roman"/>
          <w:sz w:val="28"/>
          <w:szCs w:val="28"/>
        </w:rPr>
        <w:instrText xml:space="preserve"> QUOTE </w:instrText>
      </w:r>
      <w:r w:rsidR="006605DC">
        <w:rPr>
          <w:rFonts w:ascii="Times New Roman" w:hAnsi="Times New Roman"/>
          <w:position w:val="-14"/>
          <w:sz w:val="28"/>
          <w:szCs w:val="28"/>
        </w:rPr>
        <w:pict>
          <v:shape id="_x0000_i1089" type="#_x0000_t75" style="width:27.75pt;height:17.25pt">
            <v:imagedata r:id="rId113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instrText xml:space="preserve"> </w:instrText>
      </w:r>
      <w:r w:rsidRPr="00BE6CAE">
        <w:rPr>
          <w:rFonts w:ascii="Times New Roman" w:hAnsi="Times New Roman"/>
          <w:sz w:val="28"/>
          <w:szCs w:val="28"/>
        </w:rPr>
        <w:fldChar w:fldCharType="separate"/>
      </w:r>
      <w:r w:rsidR="006605DC">
        <w:rPr>
          <w:rFonts w:ascii="Times New Roman" w:hAnsi="Times New Roman"/>
          <w:position w:val="-14"/>
          <w:sz w:val="28"/>
          <w:szCs w:val="28"/>
        </w:rPr>
        <w:pict>
          <v:shape id="_x0000_i1090" type="#_x0000_t75" style="width:27.75pt;height:17.25pt">
            <v:imagedata r:id="rId113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fldChar w:fldCharType="end"/>
      </w:r>
      <w:r w:rsidRPr="00BE6CAE">
        <w:rPr>
          <w:rFonts w:ascii="Times New Roman" w:hAnsi="Times New Roman"/>
          <w:sz w:val="28"/>
          <w:szCs w:val="28"/>
        </w:rPr>
        <w:t xml:space="preserve"> где </w:t>
      </w:r>
      <w:r w:rsidRPr="00BE6CAE">
        <w:rPr>
          <w:rFonts w:ascii="Times New Roman" w:hAnsi="Times New Roman"/>
          <w:sz w:val="28"/>
          <w:szCs w:val="28"/>
        </w:rPr>
        <w:fldChar w:fldCharType="begin"/>
      </w:r>
      <w:r w:rsidRPr="00BE6CAE">
        <w:rPr>
          <w:rFonts w:ascii="Times New Roman" w:hAnsi="Times New Roman"/>
          <w:sz w:val="28"/>
          <w:szCs w:val="28"/>
        </w:rPr>
        <w:instrText xml:space="preserve"> QUOTE </w:instrText>
      </w:r>
      <w:r w:rsidR="006605DC">
        <w:rPr>
          <w:rFonts w:ascii="Times New Roman" w:hAnsi="Times New Roman"/>
          <w:position w:val="-18"/>
          <w:sz w:val="28"/>
          <w:szCs w:val="28"/>
        </w:rPr>
        <w:pict>
          <v:shape id="_x0000_i1091" type="#_x0000_t75" style="width:83.25pt;height:24.75pt">
            <v:imagedata r:id="rId114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instrText xml:space="preserve"> </w:instrText>
      </w:r>
      <w:r w:rsidRPr="00BE6CAE">
        <w:rPr>
          <w:rFonts w:ascii="Times New Roman" w:hAnsi="Times New Roman"/>
          <w:sz w:val="28"/>
          <w:szCs w:val="28"/>
        </w:rPr>
        <w:fldChar w:fldCharType="separate"/>
      </w:r>
      <w:r w:rsidR="006605DC">
        <w:rPr>
          <w:rFonts w:ascii="Times New Roman" w:hAnsi="Times New Roman"/>
          <w:position w:val="-18"/>
          <w:sz w:val="28"/>
          <w:szCs w:val="28"/>
        </w:rPr>
        <w:pict>
          <v:shape id="_x0000_i1092" type="#_x0000_t75" style="width:83.25pt;height:24.75pt">
            <v:imagedata r:id="rId114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fldChar w:fldCharType="end"/>
      </w:r>
      <w:r w:rsidRPr="00BE6CAE">
        <w:rPr>
          <w:rFonts w:ascii="Times New Roman" w:hAnsi="Times New Roman"/>
          <w:sz w:val="28"/>
          <w:szCs w:val="28"/>
        </w:rPr>
        <w:t xml:space="preserve"> - общая дисперсия, учитывающая отклонение исходных значений </w:t>
      </w:r>
      <w:r w:rsidRPr="00BE6CAE">
        <w:rPr>
          <w:rFonts w:ascii="Times New Roman" w:hAnsi="Times New Roman"/>
          <w:sz w:val="28"/>
          <w:szCs w:val="28"/>
        </w:rPr>
        <w:fldChar w:fldCharType="begin"/>
      </w:r>
      <w:r w:rsidRPr="00BE6CAE">
        <w:rPr>
          <w:rFonts w:ascii="Times New Roman" w:hAnsi="Times New Roman"/>
          <w:sz w:val="28"/>
          <w:szCs w:val="28"/>
        </w:rPr>
        <w:instrText xml:space="preserve"> QUOTE </w:instrText>
      </w:r>
      <w:r w:rsidR="006605DC">
        <w:rPr>
          <w:rFonts w:ascii="Times New Roman" w:hAnsi="Times New Roman"/>
          <w:position w:val="-11"/>
          <w:sz w:val="28"/>
          <w:szCs w:val="28"/>
        </w:rPr>
        <w:pict>
          <v:shape id="_x0000_i1093" type="#_x0000_t75" style="width:10.5pt;height:16.5pt">
            <v:imagedata r:id="rId115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instrText xml:space="preserve"> </w:instrText>
      </w:r>
      <w:r w:rsidRPr="00BE6CAE">
        <w:rPr>
          <w:rFonts w:ascii="Times New Roman" w:hAnsi="Times New Roman"/>
          <w:sz w:val="28"/>
          <w:szCs w:val="28"/>
        </w:rPr>
        <w:fldChar w:fldCharType="separate"/>
      </w:r>
      <w:r w:rsidR="006605DC">
        <w:rPr>
          <w:rFonts w:ascii="Times New Roman" w:hAnsi="Times New Roman"/>
          <w:position w:val="-11"/>
          <w:sz w:val="28"/>
          <w:szCs w:val="28"/>
        </w:rPr>
        <w:pict>
          <v:shape id="_x0000_i1094" type="#_x0000_t75" style="width:10.5pt;height:16.5pt">
            <v:imagedata r:id="rId115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fldChar w:fldCharType="end"/>
      </w:r>
      <w:r w:rsidRPr="00BE6CAE">
        <w:rPr>
          <w:rFonts w:ascii="Times New Roman" w:hAnsi="Times New Roman"/>
          <w:sz w:val="28"/>
          <w:szCs w:val="28"/>
        </w:rPr>
        <w:t xml:space="preserve"> от средней арифметической </w:t>
      </w:r>
      <w:r w:rsidRPr="00BE6CAE">
        <w:rPr>
          <w:rFonts w:ascii="Times New Roman" w:hAnsi="Times New Roman"/>
          <w:sz w:val="28"/>
          <w:szCs w:val="28"/>
        </w:rPr>
        <w:fldChar w:fldCharType="begin"/>
      </w:r>
      <w:r w:rsidRPr="00BE6CAE">
        <w:rPr>
          <w:rFonts w:ascii="Times New Roman" w:hAnsi="Times New Roman"/>
          <w:sz w:val="28"/>
          <w:szCs w:val="28"/>
        </w:rPr>
        <w:instrText xml:space="preserve"> QUOTE </w:instrText>
      </w:r>
      <w:r w:rsidR="006605DC">
        <w:rPr>
          <w:rFonts w:ascii="Times New Roman" w:hAnsi="Times New Roman"/>
          <w:position w:val="-14"/>
          <w:sz w:val="28"/>
          <w:szCs w:val="28"/>
        </w:rPr>
        <w:pict>
          <v:shape id="_x0000_i1095" type="#_x0000_t75" style="width:15pt;height:18pt">
            <v:imagedata r:id="rId116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instrText xml:space="preserve"> </w:instrText>
      </w:r>
      <w:r w:rsidRPr="00BE6CAE">
        <w:rPr>
          <w:rFonts w:ascii="Times New Roman" w:hAnsi="Times New Roman"/>
          <w:sz w:val="28"/>
          <w:szCs w:val="28"/>
        </w:rPr>
        <w:fldChar w:fldCharType="separate"/>
      </w:r>
      <w:r w:rsidR="006605DC">
        <w:rPr>
          <w:rFonts w:ascii="Times New Roman" w:hAnsi="Times New Roman"/>
          <w:position w:val="-14"/>
          <w:sz w:val="28"/>
          <w:szCs w:val="28"/>
        </w:rPr>
        <w:pict>
          <v:shape id="_x0000_i1096" type="#_x0000_t75" style="width:15pt;height:18pt">
            <v:imagedata r:id="rId116" o:title="" chromakey="white"/>
          </v:shape>
        </w:pict>
      </w:r>
      <w:r w:rsidRPr="00BE6CAE">
        <w:rPr>
          <w:rFonts w:ascii="Times New Roman" w:hAnsi="Times New Roman"/>
          <w:sz w:val="28"/>
          <w:szCs w:val="28"/>
        </w:rPr>
        <w:fldChar w:fldCharType="end"/>
      </w:r>
      <w:r w:rsidRPr="00BE6CAE">
        <w:rPr>
          <w:rFonts w:ascii="Times New Roman" w:hAnsi="Times New Roman"/>
          <w:sz w:val="28"/>
          <w:szCs w:val="28"/>
        </w:rPr>
        <w:t>.</w: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Размер – это размер выборки (</w:t>
      </w:r>
      <w:r w:rsidRPr="00BE6CAE">
        <w:rPr>
          <w:rFonts w:ascii="Times New Roman" w:hAnsi="Times New Roman"/>
          <w:sz w:val="28"/>
          <w:szCs w:val="28"/>
          <w:lang w:val="en-US"/>
        </w:rPr>
        <w:t>n</w:t>
      </w:r>
      <w:r w:rsidRPr="00BE6CAE">
        <w:rPr>
          <w:rFonts w:ascii="Times New Roman" w:hAnsi="Times New Roman"/>
          <w:sz w:val="28"/>
          <w:szCs w:val="28"/>
        </w:rPr>
        <w:t>).</w: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Вычислим:</w:t>
      </w:r>
    </w:p>
    <w:p w:rsidR="00DE2CBA" w:rsidRDefault="001A6D03" w:rsidP="00DE2CBA">
      <w:pPr>
        <w:spacing w:line="360" w:lineRule="auto"/>
        <w:ind w:firstLine="709"/>
        <w:jc w:val="both"/>
        <w:rPr>
          <w:sz w:val="28"/>
          <w:szCs w:val="28"/>
        </w:rPr>
      </w:pPr>
      <w:r w:rsidRPr="001A6D03">
        <w:rPr>
          <w:position w:val="-24"/>
          <w:sz w:val="28"/>
          <w:szCs w:val="28"/>
        </w:rPr>
        <w:object w:dxaOrig="3100" w:dyaOrig="639">
          <v:shape id="_x0000_i1097" type="#_x0000_t75" style="width:155.25pt;height:32.25pt" o:ole="">
            <v:imagedata r:id="rId117" o:title=""/>
          </v:shape>
          <o:OLEObject Type="Embed" ProgID="Equation.3" ShapeID="_x0000_i1097" DrawAspect="Content" ObjectID="_1458510487" r:id="rId118"/>
        </w:object>
      </w:r>
    </w:p>
    <w:p w:rsidR="00DE2CBA" w:rsidRPr="00BE6ABE" w:rsidRDefault="00FB38A7" w:rsidP="00DE2CB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A6D03">
        <w:rPr>
          <w:position w:val="-24"/>
          <w:sz w:val="28"/>
          <w:szCs w:val="28"/>
        </w:rPr>
        <w:object w:dxaOrig="4760" w:dyaOrig="760">
          <v:shape id="_x0000_i1098" type="#_x0000_t75" style="width:237.75pt;height:38.25pt" o:ole="">
            <v:imagedata r:id="rId119" o:title=""/>
          </v:shape>
          <o:OLEObject Type="Embed" ProgID="Equation.3" ShapeID="_x0000_i1098" DrawAspect="Content" ObjectID="_1458510488" r:id="rId120"/>
        </w:object>
      </w:r>
    </w:p>
    <w:p w:rsidR="00DE2CBA" w:rsidRPr="00BE6CAE" w:rsidRDefault="00FB38A7" w:rsidP="00DE2CBA">
      <w:pPr>
        <w:spacing w:line="360" w:lineRule="auto"/>
        <w:ind w:firstLine="709"/>
        <w:jc w:val="both"/>
        <w:rPr>
          <w:sz w:val="28"/>
          <w:szCs w:val="28"/>
        </w:rPr>
      </w:pPr>
      <w:r w:rsidRPr="006717C5">
        <w:rPr>
          <w:position w:val="-16"/>
          <w:sz w:val="28"/>
          <w:szCs w:val="28"/>
        </w:rPr>
        <w:object w:dxaOrig="1340" w:dyaOrig="480">
          <v:shape id="_x0000_i1099" type="#_x0000_t75" style="width:66.75pt;height:24pt" o:ole="">
            <v:imagedata r:id="rId121" o:title=""/>
          </v:shape>
          <o:OLEObject Type="Embed" ProgID="Equation.3" ShapeID="_x0000_i1099" DrawAspect="Content" ObjectID="_1458510489" r:id="rId122"/>
        </w:object>
      </w:r>
      <w:r w:rsidR="00DE2CBA" w:rsidRPr="00BE6CAE">
        <w:rPr>
          <w:sz w:val="28"/>
          <w:szCs w:val="28"/>
        </w:rPr>
        <w:fldChar w:fldCharType="begin"/>
      </w:r>
      <w:r w:rsidR="00DE2CBA" w:rsidRPr="00BE6CAE">
        <w:rPr>
          <w:sz w:val="28"/>
          <w:szCs w:val="28"/>
        </w:rPr>
        <w:instrText xml:space="preserve"> QUOTE </w:instrText>
      </w:r>
      <w:r w:rsidR="006605DC">
        <w:rPr>
          <w:position w:val="-18"/>
          <w:sz w:val="28"/>
          <w:szCs w:val="28"/>
        </w:rPr>
        <w:pict>
          <v:shape id="_x0000_i1100" type="#_x0000_t75" style="width:183.75pt;height:24.75pt">
            <v:imagedata r:id="rId123" o:title="" chromakey="white"/>
          </v:shape>
        </w:pict>
      </w:r>
      <w:r w:rsidR="00DE2CBA" w:rsidRPr="00BE6CAE">
        <w:rPr>
          <w:sz w:val="28"/>
          <w:szCs w:val="28"/>
        </w:rPr>
        <w:instrText xml:space="preserve"> </w:instrText>
      </w:r>
      <w:r w:rsidR="00DE2CBA" w:rsidRPr="00BE6CAE">
        <w:rPr>
          <w:sz w:val="28"/>
          <w:szCs w:val="28"/>
        </w:rPr>
        <w:fldChar w:fldCharType="end"/>
      </w:r>
    </w:p>
    <w:p w:rsidR="00DE2CBA" w:rsidRPr="00BE6CAE" w:rsidRDefault="00DE2CBA" w:rsidP="00DE2CBA">
      <w:pPr>
        <w:spacing w:line="360" w:lineRule="auto"/>
        <w:ind w:firstLine="709"/>
        <w:jc w:val="both"/>
        <w:rPr>
          <w:sz w:val="28"/>
          <w:szCs w:val="28"/>
        </w:rPr>
      </w:pPr>
      <w:r w:rsidRPr="00BE6CAE">
        <w:rPr>
          <w:sz w:val="28"/>
          <w:szCs w:val="28"/>
        </w:rPr>
        <w:t xml:space="preserve">В ячейке </w:t>
      </w:r>
      <w:r>
        <w:rPr>
          <w:sz w:val="28"/>
          <w:szCs w:val="28"/>
        </w:rPr>
        <w:t>в</w:t>
      </w:r>
      <w:r w:rsidR="00FB38A7">
        <w:rPr>
          <w:sz w:val="28"/>
          <w:szCs w:val="28"/>
        </w:rPr>
        <w:t>водим функцию ДОВЕРИТ (0,01; 6957; 9</w:t>
      </w:r>
      <w:r w:rsidRPr="00BE6CAE">
        <w:rPr>
          <w:sz w:val="28"/>
          <w:szCs w:val="28"/>
        </w:rPr>
        <w:t>)</w:t>
      </w:r>
    </w:p>
    <w:p w:rsidR="00DE2CBA" w:rsidRPr="008A3688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 xml:space="preserve">В результате </w:t>
      </w:r>
      <w:r>
        <w:rPr>
          <w:rFonts w:ascii="Times New Roman" w:hAnsi="Times New Roman"/>
          <w:sz w:val="28"/>
          <w:szCs w:val="28"/>
        </w:rPr>
        <w:t>∆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="00FB38A7">
        <w:rPr>
          <w:rFonts w:ascii="Times New Roman" w:hAnsi="Times New Roman"/>
          <w:sz w:val="28"/>
          <w:szCs w:val="28"/>
        </w:rPr>
        <w:t xml:space="preserve"> = 5973</w:t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>Итак:</w:t>
      </w:r>
    </w:p>
    <w:p w:rsidR="00DE2CBA" w:rsidRDefault="00FB38A7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A3688">
        <w:rPr>
          <w:rFonts w:ascii="Times New Roman" w:hAnsi="Times New Roman"/>
          <w:position w:val="-12"/>
          <w:sz w:val="28"/>
          <w:szCs w:val="28"/>
          <w:lang w:val="en-US"/>
        </w:rPr>
        <w:object w:dxaOrig="2820" w:dyaOrig="440">
          <v:shape id="_x0000_i1101" type="#_x0000_t75" style="width:141pt;height:21.75pt" o:ole="">
            <v:imagedata r:id="rId124" o:title=""/>
          </v:shape>
          <o:OLEObject Type="Embed" ProgID="Equation.3" ShapeID="_x0000_i1101" DrawAspect="Content" ObjectID="_1458510490" r:id="rId125"/>
        </w:object>
      </w:r>
    </w:p>
    <w:p w:rsidR="00DE2CBA" w:rsidRPr="00BE6CAE" w:rsidRDefault="00FB38A7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38A7">
        <w:rPr>
          <w:rFonts w:ascii="Times New Roman" w:hAnsi="Times New Roman"/>
          <w:position w:val="-12"/>
          <w:sz w:val="28"/>
          <w:szCs w:val="28"/>
          <w:lang w:val="en-US"/>
        </w:rPr>
        <w:object w:dxaOrig="2820" w:dyaOrig="440">
          <v:shape id="_x0000_i1102" type="#_x0000_t75" style="width:141pt;height:21.75pt" o:ole="">
            <v:imagedata r:id="rId126" o:title=""/>
          </v:shape>
          <o:OLEObject Type="Embed" ProgID="Equation.3" ShapeID="_x0000_i1102" DrawAspect="Content" ObjectID="_1458510491" r:id="rId127"/>
        </w:object>
      </w:r>
      <w:r w:rsidR="00DE2CBA" w:rsidRPr="00BE6CAE">
        <w:rPr>
          <w:rFonts w:ascii="Times New Roman" w:hAnsi="Times New Roman"/>
          <w:sz w:val="28"/>
          <w:szCs w:val="28"/>
        </w:rPr>
        <w:fldChar w:fldCharType="begin"/>
      </w:r>
      <w:r w:rsidR="00DE2CBA" w:rsidRPr="00BE6CAE">
        <w:rPr>
          <w:rFonts w:ascii="Times New Roman" w:hAnsi="Times New Roman"/>
          <w:sz w:val="28"/>
          <w:szCs w:val="28"/>
        </w:rPr>
        <w:instrText xml:space="preserve"> </w:instrText>
      </w:r>
      <w:r w:rsidR="00DE2CBA" w:rsidRPr="00BE6CAE">
        <w:rPr>
          <w:rFonts w:ascii="Times New Roman" w:hAnsi="Times New Roman"/>
          <w:sz w:val="28"/>
          <w:szCs w:val="28"/>
          <w:lang w:val="en-US"/>
        </w:rPr>
        <w:instrText>QUOTE</w:instrText>
      </w:r>
      <w:r w:rsidR="00DE2CBA" w:rsidRPr="00BE6CAE">
        <w:rPr>
          <w:rFonts w:ascii="Times New Roman" w:hAnsi="Times New Roman"/>
          <w:sz w:val="28"/>
          <w:szCs w:val="28"/>
        </w:rPr>
        <w:instrText xml:space="preserve"> </w:instrText>
      </w:r>
      <w:r w:rsidR="006605DC">
        <w:rPr>
          <w:rFonts w:ascii="Times New Roman" w:hAnsi="Times New Roman"/>
          <w:position w:val="-11"/>
          <w:sz w:val="28"/>
          <w:szCs w:val="28"/>
        </w:rPr>
        <w:pict>
          <v:shape id="_x0000_i1103" type="#_x0000_t75" style="width:149.25pt;height:16.5pt">
            <v:imagedata r:id="rId128" o:title="" chromakey="white"/>
          </v:shape>
        </w:pict>
      </w:r>
      <w:r w:rsidR="00DE2CBA" w:rsidRPr="00BE6CAE">
        <w:rPr>
          <w:rFonts w:ascii="Times New Roman" w:hAnsi="Times New Roman"/>
          <w:sz w:val="28"/>
          <w:szCs w:val="28"/>
        </w:rPr>
        <w:instrText xml:space="preserve"> </w:instrText>
      </w:r>
      <w:r w:rsidR="00DE2CBA" w:rsidRPr="00BE6CAE">
        <w:rPr>
          <w:rFonts w:ascii="Times New Roman" w:hAnsi="Times New Roman"/>
          <w:sz w:val="28"/>
          <w:szCs w:val="28"/>
        </w:rPr>
        <w:fldChar w:fldCharType="end"/>
      </w:r>
    </w:p>
    <w:p w:rsidR="00DE2CBA" w:rsidRPr="00BE6CAE" w:rsidRDefault="00DE2CBA" w:rsidP="00DE2CB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6CAE">
        <w:rPr>
          <w:rFonts w:ascii="Times New Roman" w:hAnsi="Times New Roman"/>
          <w:sz w:val="28"/>
          <w:szCs w:val="28"/>
        </w:rPr>
        <w:t xml:space="preserve">На основании этих вычислений можно с вероятностью 0,99 утверждать, что </w:t>
      </w:r>
      <w:r w:rsidR="00FB38A7">
        <w:rPr>
          <w:rFonts w:ascii="Times New Roman" w:hAnsi="Times New Roman"/>
          <w:sz w:val="28"/>
          <w:szCs w:val="28"/>
        </w:rPr>
        <w:t>доход населения</w:t>
      </w:r>
      <w:r w:rsidRPr="00BE6CAE">
        <w:rPr>
          <w:rFonts w:ascii="Times New Roman" w:hAnsi="Times New Roman"/>
          <w:sz w:val="28"/>
          <w:szCs w:val="28"/>
        </w:rPr>
        <w:t xml:space="preserve"> в </w:t>
      </w:r>
      <w:r w:rsidR="00FB38A7">
        <w:rPr>
          <w:rFonts w:ascii="Times New Roman" w:hAnsi="Times New Roman"/>
          <w:sz w:val="28"/>
          <w:szCs w:val="28"/>
        </w:rPr>
        <w:t>2012</w:t>
      </w:r>
      <w:r w:rsidRPr="00BE6CAE">
        <w:rPr>
          <w:rFonts w:ascii="Times New Roman" w:hAnsi="Times New Roman"/>
          <w:sz w:val="28"/>
          <w:szCs w:val="28"/>
        </w:rPr>
        <w:t xml:space="preserve"> </w:t>
      </w:r>
      <w:r w:rsidR="00FB38A7">
        <w:rPr>
          <w:rFonts w:ascii="Times New Roman" w:hAnsi="Times New Roman"/>
          <w:sz w:val="28"/>
          <w:szCs w:val="28"/>
        </w:rPr>
        <w:t>году</w:t>
      </w:r>
      <w:r w:rsidRPr="00BE6CAE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удет находиться в интервале </w:t>
      </w:r>
      <w:r w:rsidR="00FB38A7">
        <w:rPr>
          <w:rFonts w:ascii="Times New Roman" w:hAnsi="Times New Roman"/>
          <w:sz w:val="28"/>
          <w:szCs w:val="28"/>
        </w:rPr>
        <w:t>40590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B38A7">
        <w:rPr>
          <w:rFonts w:ascii="Times New Roman" w:hAnsi="Times New Roman"/>
          <w:sz w:val="28"/>
          <w:szCs w:val="28"/>
        </w:rPr>
        <w:t xml:space="preserve">52536 млрд. руб. </w:t>
      </w:r>
    </w:p>
    <w:p w:rsidR="00DE2CBA" w:rsidRDefault="00DE2CBA" w:rsidP="00DE2CBA"/>
    <w:p w:rsidR="00DE2CBA" w:rsidRPr="000471EB" w:rsidRDefault="00DE2CBA" w:rsidP="00AD20A9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B6B67" w:rsidRPr="00571DCD" w:rsidRDefault="0046327C" w:rsidP="000B6B6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 w:rsidR="000B6B67">
        <w:rPr>
          <w:b/>
          <w:color w:val="000000"/>
          <w:sz w:val="28"/>
          <w:szCs w:val="28"/>
        </w:rPr>
        <w:t>.</w:t>
      </w:r>
      <w:r w:rsidR="000B6B67" w:rsidRPr="00571DCD">
        <w:rPr>
          <w:b/>
          <w:color w:val="000000"/>
          <w:sz w:val="28"/>
          <w:szCs w:val="28"/>
        </w:rPr>
        <w:t xml:space="preserve"> Построение ряда распределения и проверка его на устойчивость</w:t>
      </w:r>
    </w:p>
    <w:p w:rsidR="000B6B67" w:rsidRDefault="000B6B67" w:rsidP="000B6B67">
      <w:pPr>
        <w:spacing w:line="360" w:lineRule="auto"/>
        <w:ind w:firstLine="539"/>
        <w:jc w:val="both"/>
        <w:rPr>
          <w:sz w:val="28"/>
          <w:szCs w:val="28"/>
        </w:rPr>
      </w:pPr>
    </w:p>
    <w:p w:rsidR="000B6B67" w:rsidRPr="00571DCD" w:rsidRDefault="000B6B67" w:rsidP="000B6B67">
      <w:pPr>
        <w:spacing w:line="360" w:lineRule="auto"/>
        <w:ind w:firstLine="539"/>
        <w:jc w:val="both"/>
        <w:rPr>
          <w:sz w:val="28"/>
          <w:szCs w:val="28"/>
        </w:rPr>
      </w:pPr>
      <w:r w:rsidRPr="00571DCD">
        <w:rPr>
          <w:sz w:val="28"/>
          <w:szCs w:val="28"/>
        </w:rPr>
        <w:t xml:space="preserve">Для проведения анализа уровня жизни населения по </w:t>
      </w:r>
      <w:r>
        <w:rPr>
          <w:sz w:val="28"/>
          <w:szCs w:val="28"/>
        </w:rPr>
        <w:t xml:space="preserve">федеральным округам России </w:t>
      </w:r>
      <w:r w:rsidRPr="00571DCD">
        <w:rPr>
          <w:sz w:val="28"/>
          <w:szCs w:val="28"/>
        </w:rPr>
        <w:t xml:space="preserve">составим таблицу </w:t>
      </w:r>
      <w:r w:rsidR="00E3525E">
        <w:rPr>
          <w:sz w:val="28"/>
          <w:szCs w:val="28"/>
        </w:rPr>
        <w:t>6</w:t>
      </w:r>
      <w:r w:rsidRPr="00571DCD">
        <w:rPr>
          <w:sz w:val="28"/>
          <w:szCs w:val="28"/>
        </w:rPr>
        <w:t xml:space="preserve"> включающую необходимые исходные данные.</w:t>
      </w:r>
    </w:p>
    <w:p w:rsidR="000B6B67" w:rsidRPr="00326E78" w:rsidRDefault="000B6B67" w:rsidP="000B6B67">
      <w:pPr>
        <w:spacing w:line="360" w:lineRule="auto"/>
        <w:jc w:val="right"/>
        <w:rPr>
          <w:color w:val="000000"/>
          <w:sz w:val="28"/>
          <w:szCs w:val="28"/>
        </w:rPr>
      </w:pPr>
      <w:r w:rsidRPr="00326E78">
        <w:rPr>
          <w:color w:val="000000"/>
          <w:sz w:val="28"/>
          <w:szCs w:val="28"/>
        </w:rPr>
        <w:t xml:space="preserve">Таблица </w:t>
      </w:r>
      <w:r w:rsidR="00E3525E">
        <w:rPr>
          <w:color w:val="000000"/>
          <w:sz w:val="28"/>
          <w:szCs w:val="28"/>
        </w:rPr>
        <w:t>6</w:t>
      </w:r>
    </w:p>
    <w:p w:rsidR="000B6B67" w:rsidRPr="00326E78" w:rsidRDefault="000B6B67" w:rsidP="000B6B67">
      <w:pPr>
        <w:spacing w:line="360" w:lineRule="auto"/>
        <w:jc w:val="center"/>
        <w:rPr>
          <w:color w:val="000000"/>
          <w:sz w:val="28"/>
          <w:szCs w:val="28"/>
        </w:rPr>
      </w:pPr>
      <w:r w:rsidRPr="00326E78">
        <w:rPr>
          <w:color w:val="000000"/>
          <w:sz w:val="28"/>
          <w:szCs w:val="28"/>
        </w:rPr>
        <w:t xml:space="preserve"> Исходные данные для расчетов по федеральным округам за 2008 год</w:t>
      </w:r>
    </w:p>
    <w:tbl>
      <w:tblPr>
        <w:tblStyle w:val="a3"/>
        <w:tblW w:w="9727" w:type="dxa"/>
        <w:jc w:val="center"/>
        <w:tblLayout w:type="fixed"/>
        <w:tblLook w:val="00A0" w:firstRow="1" w:lastRow="0" w:firstColumn="1" w:lastColumn="0" w:noHBand="0" w:noVBand="0"/>
      </w:tblPr>
      <w:tblGrid>
        <w:gridCol w:w="709"/>
        <w:gridCol w:w="3735"/>
        <w:gridCol w:w="1768"/>
        <w:gridCol w:w="2075"/>
        <w:gridCol w:w="1440"/>
      </w:tblGrid>
      <w:tr w:rsidR="000B6B67" w:rsidRPr="00ED350A" w:rsidTr="0031707F">
        <w:trPr>
          <w:trHeight w:val="1114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</w:t>
            </w:r>
            <w:r w:rsidRPr="00ED350A">
              <w:rPr>
                <w:sz w:val="28"/>
                <w:szCs w:val="28"/>
              </w:rPr>
              <w:t>п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федерального округа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0B6B67" w:rsidRPr="00214E69" w:rsidRDefault="000B6B67" w:rsidP="00477241">
            <w:pPr>
              <w:suppressAutoHyphens/>
              <w:jc w:val="center"/>
            </w:pPr>
            <w:r w:rsidRPr="00214E69">
              <w:t>Численность занятого населения, чел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B6B67" w:rsidRPr="00214E69" w:rsidRDefault="000B6B67" w:rsidP="00477241">
            <w:pPr>
              <w:suppressAutoHyphens/>
              <w:jc w:val="center"/>
            </w:pPr>
            <w:r w:rsidRPr="00214E69">
              <w:t>Среднемесячн</w:t>
            </w:r>
            <w:r>
              <w:t>ая</w:t>
            </w:r>
            <w:r w:rsidRPr="00214E69">
              <w:t xml:space="preserve"> начисленная зарплата, руб.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B6B67" w:rsidRPr="00214E69" w:rsidRDefault="000B6B67" w:rsidP="00477241">
            <w:pPr>
              <w:suppressAutoHyphens/>
              <w:jc w:val="center"/>
            </w:pPr>
            <w:r w:rsidRPr="00214E69">
              <w:t>Площадь жилищ на 1 жителя</w:t>
            </w:r>
            <w:r>
              <w:t>,</w:t>
            </w:r>
            <w:r w:rsidRPr="00214E69">
              <w:t xml:space="preserve"> </w:t>
            </w:r>
            <w:r w:rsidRPr="00214E69">
              <w:rPr>
                <w:color w:val="000000"/>
              </w:rPr>
              <w:t>м</w:t>
            </w:r>
            <w:r w:rsidRPr="00214E69">
              <w:rPr>
                <w:color w:val="000000"/>
                <w:vertAlign w:val="superscript"/>
              </w:rPr>
              <w:t>2</w:t>
            </w:r>
          </w:p>
        </w:tc>
      </w:tr>
      <w:tr w:rsidR="0031707F" w:rsidRPr="00ED350A" w:rsidTr="0031707F">
        <w:trPr>
          <w:trHeight w:val="36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B6B67" w:rsidRPr="00ED350A" w:rsidTr="0031707F">
        <w:trPr>
          <w:trHeight w:val="58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1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Центральный</w:t>
            </w:r>
            <w:r w:rsidRPr="00ED350A">
              <w:rPr>
                <w:sz w:val="28"/>
                <w:szCs w:val="28"/>
              </w:rPr>
              <w:br/>
              <w:t>федеральный округ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19484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D350A">
              <w:rPr>
                <w:bCs/>
                <w:sz w:val="28"/>
                <w:szCs w:val="28"/>
              </w:rPr>
              <w:t>20665,7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24,0</w:t>
            </w:r>
          </w:p>
        </w:tc>
      </w:tr>
      <w:tr w:rsidR="000B6B67" w:rsidRPr="00ED350A" w:rsidTr="0031707F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2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Северо-Западный</w:t>
            </w:r>
            <w:r w:rsidRPr="00ED350A">
              <w:rPr>
                <w:sz w:val="28"/>
                <w:szCs w:val="28"/>
              </w:rPr>
              <w:br/>
              <w:t>федеральный округ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7292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D350A">
              <w:rPr>
                <w:bCs/>
                <w:sz w:val="28"/>
                <w:szCs w:val="28"/>
              </w:rPr>
              <w:t>19396,0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24,2</w:t>
            </w:r>
          </w:p>
        </w:tc>
      </w:tr>
      <w:tr w:rsidR="000B6B67" w:rsidRPr="00ED350A" w:rsidTr="0031707F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3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 xml:space="preserve">Южный </w:t>
            </w:r>
            <w:r w:rsidRPr="00ED350A">
              <w:rPr>
                <w:sz w:val="28"/>
                <w:szCs w:val="28"/>
              </w:rPr>
              <w:br/>
              <w:t>федеральный округ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10193</w:t>
            </w:r>
          </w:p>
        </w:tc>
        <w:tc>
          <w:tcPr>
            <w:tcW w:w="2075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D350A">
              <w:rPr>
                <w:bCs/>
                <w:sz w:val="28"/>
                <w:szCs w:val="28"/>
              </w:rPr>
              <w:t>11733,9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19,5</w:t>
            </w:r>
          </w:p>
        </w:tc>
      </w:tr>
    </w:tbl>
    <w:p w:rsidR="0031707F" w:rsidRPr="0031707F" w:rsidRDefault="00E3525E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6</w:t>
      </w:r>
    </w:p>
    <w:tbl>
      <w:tblPr>
        <w:tblStyle w:val="a3"/>
        <w:tblW w:w="9773" w:type="dxa"/>
        <w:jc w:val="center"/>
        <w:tblLayout w:type="fixed"/>
        <w:tblLook w:val="00A0" w:firstRow="1" w:lastRow="0" w:firstColumn="1" w:lastColumn="0" w:noHBand="0" w:noVBand="0"/>
      </w:tblPr>
      <w:tblGrid>
        <w:gridCol w:w="709"/>
        <w:gridCol w:w="3492"/>
        <w:gridCol w:w="2062"/>
        <w:gridCol w:w="2070"/>
        <w:gridCol w:w="1440"/>
      </w:tblGrid>
      <w:tr w:rsidR="0031707F" w:rsidRPr="00ED350A" w:rsidTr="0031707F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92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31707F" w:rsidRPr="00ED350A" w:rsidRDefault="0031707F" w:rsidP="0031707F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B6B67" w:rsidRPr="00ED350A" w:rsidTr="0031707F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4</w:t>
            </w:r>
          </w:p>
        </w:tc>
        <w:tc>
          <w:tcPr>
            <w:tcW w:w="349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Приволжский</w:t>
            </w:r>
            <w:r w:rsidRPr="00ED350A">
              <w:rPr>
                <w:sz w:val="28"/>
                <w:szCs w:val="28"/>
              </w:rPr>
              <w:br/>
              <w:t>федеральный округ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14957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D350A">
              <w:rPr>
                <w:bCs/>
                <w:sz w:val="28"/>
                <w:szCs w:val="28"/>
              </w:rPr>
              <w:t>13209,9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21,8</w:t>
            </w:r>
          </w:p>
        </w:tc>
      </w:tr>
      <w:tr w:rsidR="000B6B67" w:rsidRPr="00ED350A" w:rsidTr="0031707F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5</w:t>
            </w:r>
          </w:p>
        </w:tc>
        <w:tc>
          <w:tcPr>
            <w:tcW w:w="349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 xml:space="preserve">Уральский </w:t>
            </w:r>
            <w:r w:rsidRPr="00ED350A">
              <w:rPr>
                <w:sz w:val="28"/>
                <w:szCs w:val="28"/>
              </w:rPr>
              <w:br/>
              <w:t>федеральный округ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6337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D350A">
              <w:rPr>
                <w:bCs/>
                <w:sz w:val="28"/>
                <w:szCs w:val="28"/>
              </w:rPr>
              <w:t>21826,0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21,2</w:t>
            </w:r>
          </w:p>
        </w:tc>
      </w:tr>
      <w:tr w:rsidR="000B6B67" w:rsidRPr="00ED350A" w:rsidTr="0031707F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6</w:t>
            </w:r>
          </w:p>
        </w:tc>
        <w:tc>
          <w:tcPr>
            <w:tcW w:w="349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Сибирский</w:t>
            </w:r>
            <w:r w:rsidRPr="00ED350A">
              <w:rPr>
                <w:sz w:val="28"/>
                <w:szCs w:val="28"/>
              </w:rPr>
              <w:br/>
              <w:t>федеральный округ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9396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D350A">
              <w:rPr>
                <w:bCs/>
                <w:sz w:val="28"/>
                <w:szCs w:val="28"/>
              </w:rPr>
              <w:t>15381,4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20,5</w:t>
            </w:r>
          </w:p>
        </w:tc>
      </w:tr>
      <w:tr w:rsidR="000B6B67" w:rsidRPr="00ED350A" w:rsidTr="0031707F">
        <w:trPr>
          <w:trHeight w:val="255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7</w:t>
            </w:r>
          </w:p>
        </w:tc>
        <w:tc>
          <w:tcPr>
            <w:tcW w:w="349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 xml:space="preserve">Дальневосточный </w:t>
            </w:r>
            <w:r w:rsidRPr="00ED350A">
              <w:rPr>
                <w:sz w:val="28"/>
                <w:szCs w:val="28"/>
              </w:rPr>
              <w:br/>
              <w:t>федеральный округ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3306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D350A">
              <w:rPr>
                <w:bCs/>
                <w:sz w:val="28"/>
                <w:szCs w:val="28"/>
              </w:rPr>
              <w:t>20778,3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20,8</w:t>
            </w:r>
          </w:p>
        </w:tc>
      </w:tr>
      <w:tr w:rsidR="000B6B67" w:rsidRPr="00ED350A" w:rsidTr="0031707F">
        <w:trPr>
          <w:trHeight w:val="557"/>
          <w:jc w:val="center"/>
        </w:trPr>
        <w:tc>
          <w:tcPr>
            <w:tcW w:w="4201" w:type="dxa"/>
            <w:gridSpan w:val="2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Итого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70965</w:t>
            </w:r>
          </w:p>
        </w:tc>
        <w:tc>
          <w:tcPr>
            <w:tcW w:w="207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5116B2">
              <w:rPr>
                <w:sz w:val="28"/>
                <w:szCs w:val="28"/>
              </w:rPr>
              <w:t>122991,2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0B6B67" w:rsidRPr="00ED350A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ED350A">
              <w:rPr>
                <w:sz w:val="28"/>
                <w:szCs w:val="28"/>
              </w:rPr>
              <w:t>22,0</w:t>
            </w:r>
          </w:p>
        </w:tc>
      </w:tr>
    </w:tbl>
    <w:p w:rsidR="0031707F" w:rsidRDefault="0031707F" w:rsidP="000B6B67">
      <w:pPr>
        <w:spacing w:line="360" w:lineRule="auto"/>
        <w:ind w:firstLine="540"/>
        <w:jc w:val="both"/>
        <w:rPr>
          <w:sz w:val="28"/>
          <w:szCs w:val="28"/>
        </w:rPr>
      </w:pPr>
    </w:p>
    <w:p w:rsidR="000B6B67" w:rsidRPr="00571DCD" w:rsidRDefault="000B6B67" w:rsidP="000B6B67">
      <w:pPr>
        <w:spacing w:line="360" w:lineRule="auto"/>
        <w:ind w:firstLine="540"/>
        <w:jc w:val="both"/>
        <w:rPr>
          <w:sz w:val="28"/>
          <w:szCs w:val="28"/>
        </w:rPr>
      </w:pPr>
      <w:r w:rsidRPr="00571DCD">
        <w:rPr>
          <w:sz w:val="28"/>
          <w:szCs w:val="28"/>
        </w:rPr>
        <w:t>Используя вышеуказанные данные по среднемесячной начисленной зарплате соста</w:t>
      </w:r>
      <w:r w:rsidR="0031707F">
        <w:rPr>
          <w:sz w:val="28"/>
          <w:szCs w:val="28"/>
        </w:rPr>
        <w:t>вим ранжированный ряд (т</w:t>
      </w:r>
      <w:r w:rsidR="00E3525E">
        <w:rPr>
          <w:sz w:val="28"/>
          <w:szCs w:val="28"/>
        </w:rPr>
        <w:t>аблица 7</w:t>
      </w:r>
      <w:r>
        <w:rPr>
          <w:sz w:val="28"/>
          <w:szCs w:val="28"/>
        </w:rPr>
        <w:t>).</w:t>
      </w:r>
    </w:p>
    <w:p w:rsidR="000B6B67" w:rsidRPr="00326E78" w:rsidRDefault="000B6B67" w:rsidP="000B6B67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</w:t>
      </w:r>
      <w:r w:rsidR="00E3525E">
        <w:rPr>
          <w:color w:val="000000"/>
          <w:sz w:val="28"/>
          <w:szCs w:val="28"/>
        </w:rPr>
        <w:t>7</w:t>
      </w:r>
    </w:p>
    <w:p w:rsidR="000B6B67" w:rsidRPr="00326E78" w:rsidRDefault="000B6B67" w:rsidP="000B6B67">
      <w:pPr>
        <w:spacing w:line="360" w:lineRule="auto"/>
        <w:jc w:val="center"/>
        <w:rPr>
          <w:color w:val="000000"/>
          <w:sz w:val="28"/>
          <w:szCs w:val="28"/>
        </w:rPr>
      </w:pPr>
      <w:r w:rsidRPr="00326E78">
        <w:rPr>
          <w:color w:val="000000"/>
          <w:sz w:val="28"/>
          <w:szCs w:val="28"/>
        </w:rPr>
        <w:t xml:space="preserve"> Ранжированный ряд распределения федеральных округов по среднемесячной начисленной заработной плате</w:t>
      </w:r>
    </w:p>
    <w:tbl>
      <w:tblPr>
        <w:tblStyle w:val="a3"/>
        <w:tblW w:w="9936" w:type="dxa"/>
        <w:jc w:val="center"/>
        <w:tblLook w:val="00A0" w:firstRow="1" w:lastRow="0" w:firstColumn="1" w:lastColumn="0" w:noHBand="0" w:noVBand="0"/>
      </w:tblPr>
      <w:tblGrid>
        <w:gridCol w:w="4889"/>
        <w:gridCol w:w="1193"/>
        <w:gridCol w:w="1728"/>
        <w:gridCol w:w="2126"/>
      </w:tblGrid>
      <w:tr w:rsidR="000B6B67" w:rsidRPr="00214E69" w:rsidTr="00477241">
        <w:trPr>
          <w:trHeight w:val="480"/>
          <w:jc w:val="center"/>
        </w:trPr>
        <w:tc>
          <w:tcPr>
            <w:tcW w:w="4889" w:type="dxa"/>
            <w:shd w:val="clear" w:color="auto" w:fill="auto"/>
            <w:noWrap/>
          </w:tcPr>
          <w:p w:rsidR="000B6B67" w:rsidRPr="00214E69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федерального округа</w:t>
            </w:r>
          </w:p>
        </w:tc>
        <w:tc>
          <w:tcPr>
            <w:tcW w:w="1193" w:type="dxa"/>
            <w:shd w:val="clear" w:color="auto" w:fill="auto"/>
            <w:noWrap/>
          </w:tcPr>
          <w:p w:rsidR="000B6B67" w:rsidRPr="00214E69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Ранги районов</w:t>
            </w:r>
          </w:p>
        </w:tc>
        <w:tc>
          <w:tcPr>
            <w:tcW w:w="1728" w:type="dxa"/>
            <w:shd w:val="clear" w:color="auto" w:fill="auto"/>
            <w:noWrap/>
          </w:tcPr>
          <w:p w:rsidR="000B6B67" w:rsidRPr="00214E69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 xml:space="preserve">Варианты ряда, </w:t>
            </w:r>
            <w:r w:rsidRPr="00214E69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26" w:type="dxa"/>
            <w:shd w:val="clear" w:color="auto" w:fill="auto"/>
            <w:noWrap/>
          </w:tcPr>
          <w:p w:rsidR="000B6B67" w:rsidRPr="00214E69" w:rsidRDefault="000B6B67" w:rsidP="00477241">
            <w:pPr>
              <w:suppressAutoHyphens/>
              <w:jc w:val="center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Интенсивность нарастания признака ∆х</w:t>
            </w:r>
            <w:r w:rsidRPr="00952F55">
              <w:rPr>
                <w:sz w:val="20"/>
                <w:szCs w:val="20"/>
              </w:rPr>
              <w:t>i</w:t>
            </w:r>
          </w:p>
        </w:tc>
      </w:tr>
      <w:tr w:rsidR="000B6B67" w:rsidRPr="00214E69" w:rsidTr="00477241">
        <w:trPr>
          <w:trHeight w:val="255"/>
          <w:jc w:val="center"/>
        </w:trPr>
        <w:tc>
          <w:tcPr>
            <w:tcW w:w="4889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Южный федеральный округ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214E69">
              <w:rPr>
                <w:bCs/>
                <w:sz w:val="28"/>
                <w:szCs w:val="28"/>
              </w:rPr>
              <w:t>11733,9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</w:t>
            </w:r>
          </w:p>
        </w:tc>
      </w:tr>
      <w:tr w:rsidR="000B6B67" w:rsidRPr="00214E69" w:rsidTr="00477241">
        <w:trPr>
          <w:trHeight w:val="255"/>
          <w:jc w:val="center"/>
        </w:trPr>
        <w:tc>
          <w:tcPr>
            <w:tcW w:w="4889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Приволжский</w:t>
            </w:r>
            <w:r>
              <w:rPr>
                <w:sz w:val="28"/>
                <w:szCs w:val="28"/>
              </w:rPr>
              <w:t xml:space="preserve"> </w:t>
            </w:r>
            <w:r w:rsidRPr="00214E69">
              <w:rPr>
                <w:sz w:val="28"/>
                <w:szCs w:val="28"/>
              </w:rPr>
              <w:t>федеральный округ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214E69">
              <w:rPr>
                <w:bCs/>
                <w:sz w:val="28"/>
                <w:szCs w:val="28"/>
              </w:rPr>
              <w:t>13209,9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6B67" w:rsidRPr="00952F55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52F55">
              <w:rPr>
                <w:sz w:val="28"/>
                <w:szCs w:val="28"/>
              </w:rPr>
              <w:t>2171,5</w:t>
            </w:r>
          </w:p>
        </w:tc>
      </w:tr>
      <w:tr w:rsidR="000B6B67" w:rsidRPr="00214E69" w:rsidTr="00477241">
        <w:trPr>
          <w:trHeight w:val="255"/>
          <w:jc w:val="center"/>
        </w:trPr>
        <w:tc>
          <w:tcPr>
            <w:tcW w:w="4889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Сибирский</w:t>
            </w:r>
            <w:r>
              <w:rPr>
                <w:sz w:val="28"/>
                <w:szCs w:val="28"/>
              </w:rPr>
              <w:t xml:space="preserve"> </w:t>
            </w:r>
            <w:r w:rsidRPr="00214E69">
              <w:rPr>
                <w:sz w:val="28"/>
                <w:szCs w:val="28"/>
              </w:rPr>
              <w:t>федеральный округ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214E69">
              <w:rPr>
                <w:bCs/>
                <w:sz w:val="28"/>
                <w:szCs w:val="28"/>
              </w:rPr>
              <w:t>15381,4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6B67" w:rsidRPr="00952F55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52F55">
              <w:rPr>
                <w:sz w:val="28"/>
                <w:szCs w:val="28"/>
              </w:rPr>
              <w:t>4014,6</w:t>
            </w:r>
          </w:p>
        </w:tc>
      </w:tr>
      <w:tr w:rsidR="000B6B67" w:rsidRPr="00214E69" w:rsidTr="00477241">
        <w:trPr>
          <w:trHeight w:val="255"/>
          <w:jc w:val="center"/>
        </w:trPr>
        <w:tc>
          <w:tcPr>
            <w:tcW w:w="4889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Северо-Западный</w:t>
            </w:r>
            <w:r>
              <w:rPr>
                <w:sz w:val="28"/>
                <w:szCs w:val="28"/>
              </w:rPr>
              <w:t xml:space="preserve"> </w:t>
            </w:r>
            <w:r w:rsidRPr="00214E69">
              <w:rPr>
                <w:sz w:val="28"/>
                <w:szCs w:val="28"/>
              </w:rPr>
              <w:t>федеральный округ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214E69">
              <w:rPr>
                <w:bCs/>
                <w:sz w:val="28"/>
                <w:szCs w:val="28"/>
              </w:rPr>
              <w:t>19396,0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6B67" w:rsidRPr="00952F55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52F55">
              <w:rPr>
                <w:sz w:val="28"/>
                <w:szCs w:val="28"/>
              </w:rPr>
              <w:t>1269,7</w:t>
            </w:r>
          </w:p>
        </w:tc>
      </w:tr>
      <w:tr w:rsidR="000B6B67" w:rsidRPr="00214E69" w:rsidTr="00477241">
        <w:trPr>
          <w:trHeight w:val="255"/>
          <w:jc w:val="center"/>
        </w:trPr>
        <w:tc>
          <w:tcPr>
            <w:tcW w:w="4889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Центральный</w:t>
            </w:r>
            <w:r>
              <w:rPr>
                <w:sz w:val="28"/>
                <w:szCs w:val="28"/>
              </w:rPr>
              <w:t xml:space="preserve"> </w:t>
            </w:r>
            <w:r w:rsidRPr="00214E69">
              <w:rPr>
                <w:sz w:val="28"/>
                <w:szCs w:val="28"/>
              </w:rPr>
              <w:t>федеральный округ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214E69">
              <w:rPr>
                <w:bCs/>
                <w:sz w:val="28"/>
                <w:szCs w:val="28"/>
              </w:rPr>
              <w:t>20665,7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6B67" w:rsidRPr="00952F55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52F55">
              <w:rPr>
                <w:sz w:val="28"/>
                <w:szCs w:val="28"/>
              </w:rPr>
              <w:t>112,6</w:t>
            </w:r>
          </w:p>
        </w:tc>
      </w:tr>
      <w:tr w:rsidR="000B6B67" w:rsidRPr="00214E69" w:rsidTr="00477241">
        <w:trPr>
          <w:trHeight w:val="255"/>
          <w:jc w:val="center"/>
        </w:trPr>
        <w:tc>
          <w:tcPr>
            <w:tcW w:w="4889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Дальневосточный федеральный округ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214E69">
              <w:rPr>
                <w:bCs/>
                <w:sz w:val="28"/>
                <w:szCs w:val="28"/>
              </w:rPr>
              <w:t>20778,3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6B67" w:rsidRPr="00952F55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 w:rsidRPr="00952F55">
              <w:rPr>
                <w:sz w:val="28"/>
                <w:szCs w:val="28"/>
              </w:rPr>
              <w:t>1047,7</w:t>
            </w:r>
          </w:p>
        </w:tc>
      </w:tr>
      <w:tr w:rsidR="000B6B67" w:rsidRPr="00214E69" w:rsidTr="00477241">
        <w:trPr>
          <w:trHeight w:val="255"/>
          <w:jc w:val="center"/>
        </w:trPr>
        <w:tc>
          <w:tcPr>
            <w:tcW w:w="4889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rPr>
                <w:sz w:val="28"/>
                <w:szCs w:val="28"/>
              </w:rPr>
            </w:pPr>
            <w:r w:rsidRPr="00214E69">
              <w:rPr>
                <w:sz w:val="28"/>
                <w:szCs w:val="28"/>
              </w:rPr>
              <w:t>Уральский федеральный округ</w:t>
            </w:r>
          </w:p>
        </w:tc>
        <w:tc>
          <w:tcPr>
            <w:tcW w:w="1193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8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pacing w:line="360" w:lineRule="auto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214E69">
              <w:rPr>
                <w:bCs/>
                <w:sz w:val="28"/>
                <w:szCs w:val="28"/>
              </w:rPr>
              <w:t>21826,0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B6B67" w:rsidRPr="00214E69" w:rsidRDefault="000B6B67" w:rsidP="00477241">
            <w:pPr>
              <w:suppressAutoHyphens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1707F" w:rsidRDefault="0031707F" w:rsidP="000B6B67">
      <w:pPr>
        <w:spacing w:line="360" w:lineRule="auto"/>
        <w:ind w:firstLine="540"/>
        <w:jc w:val="both"/>
        <w:rPr>
          <w:sz w:val="28"/>
          <w:szCs w:val="28"/>
        </w:rPr>
      </w:pPr>
    </w:p>
    <w:p w:rsidR="000B6B67" w:rsidRDefault="000B6B67" w:rsidP="000B6B67">
      <w:pPr>
        <w:spacing w:line="360" w:lineRule="auto"/>
        <w:ind w:firstLine="540"/>
        <w:jc w:val="both"/>
        <w:rPr>
          <w:sz w:val="28"/>
          <w:szCs w:val="28"/>
        </w:rPr>
      </w:pPr>
      <w:r w:rsidRPr="00571DCD">
        <w:rPr>
          <w:sz w:val="28"/>
          <w:szCs w:val="28"/>
        </w:rPr>
        <w:t>Для более наглядного представления полученной информации представим ранжированный ряд в виде графика:</w:t>
      </w:r>
    </w:p>
    <w:p w:rsidR="0031707F" w:rsidRDefault="0031707F" w:rsidP="000B6B67">
      <w:pPr>
        <w:spacing w:line="360" w:lineRule="auto"/>
        <w:ind w:firstLine="540"/>
        <w:jc w:val="both"/>
        <w:rPr>
          <w:sz w:val="28"/>
          <w:szCs w:val="28"/>
        </w:rPr>
      </w:pPr>
    </w:p>
    <w:p w:rsidR="0031707F" w:rsidRPr="00571DCD" w:rsidRDefault="0031707F" w:rsidP="000B6B67">
      <w:pPr>
        <w:spacing w:line="360" w:lineRule="auto"/>
        <w:ind w:firstLine="540"/>
        <w:jc w:val="both"/>
        <w:rPr>
          <w:sz w:val="28"/>
          <w:szCs w:val="28"/>
        </w:rPr>
      </w:pPr>
    </w:p>
    <w:p w:rsidR="000B6B67" w:rsidRDefault="000B6B67" w:rsidP="000B6B67"/>
    <w:p w:rsidR="000B6B67" w:rsidRDefault="000B6B67" w:rsidP="000B6B67"/>
    <w:p w:rsidR="000B6B67" w:rsidRDefault="000B6B67" w:rsidP="000B6B67"/>
    <w:p w:rsidR="000B6B67" w:rsidRDefault="006605DC" w:rsidP="000B6B67">
      <w:r>
        <w:rPr>
          <w:noProof/>
        </w:rPr>
        <w:object w:dxaOrig="1440" w:dyaOrig="1440">
          <v:shape id="_x0000_s1028" type="#_x0000_t75" style="position:absolute;margin-left:1in;margin-top:-36pt;width:4in;height:180pt;z-index:251657728" fillcolor="black" strokecolor="white" strokeweight="3e-5mm">
            <v:imagedata r:id="rId129" o:title=""/>
            <o:lock v:ext="edit" rotation="t"/>
          </v:shape>
          <o:OLEObject Type="Embed" ProgID="Excel.Sheet.8" ShapeID="_x0000_s1028" DrawAspect="Content" ObjectID="_1458510542" r:id="rId130">
            <o:FieldCodes>\s</o:FieldCodes>
          </o:OLEObject>
        </w:object>
      </w:r>
    </w:p>
    <w:p w:rsidR="000B6B67" w:rsidRDefault="000B6B67" w:rsidP="000B6B67"/>
    <w:p w:rsidR="000B6B67" w:rsidRDefault="000B6B67" w:rsidP="000B6B67"/>
    <w:p w:rsidR="000B6B67" w:rsidRDefault="000B6B67" w:rsidP="000B6B67"/>
    <w:p w:rsidR="000B6B67" w:rsidRDefault="000B6B67" w:rsidP="000B6B67"/>
    <w:p w:rsidR="000B6B67" w:rsidRDefault="000B6B67" w:rsidP="000B6B67"/>
    <w:p w:rsidR="000B6B67" w:rsidRDefault="000B6B67" w:rsidP="000B6B67"/>
    <w:p w:rsidR="000B6B67" w:rsidRDefault="000B6B67" w:rsidP="000B6B67"/>
    <w:p w:rsidR="000B6B67" w:rsidRDefault="000B6B67" w:rsidP="000B6B67"/>
    <w:p w:rsidR="000B6B67" w:rsidRDefault="000B6B67" w:rsidP="000B6B67"/>
    <w:p w:rsidR="0031707F" w:rsidRDefault="0031707F" w:rsidP="000B6B67">
      <w:pPr>
        <w:spacing w:line="360" w:lineRule="auto"/>
        <w:jc w:val="center"/>
        <w:rPr>
          <w:color w:val="000000"/>
          <w:sz w:val="28"/>
          <w:szCs w:val="28"/>
        </w:rPr>
      </w:pPr>
    </w:p>
    <w:p w:rsidR="000B6B67" w:rsidRPr="00326E78" w:rsidRDefault="000B6B67" w:rsidP="000B6B67">
      <w:pPr>
        <w:spacing w:line="360" w:lineRule="auto"/>
        <w:jc w:val="center"/>
        <w:rPr>
          <w:color w:val="000000"/>
          <w:sz w:val="28"/>
          <w:szCs w:val="28"/>
        </w:rPr>
      </w:pPr>
      <w:r w:rsidRPr="00326E78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 xml:space="preserve"> </w:t>
      </w:r>
      <w:r w:rsidR="00372A9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326E78">
        <w:rPr>
          <w:color w:val="000000"/>
          <w:sz w:val="28"/>
          <w:szCs w:val="28"/>
        </w:rPr>
        <w:t xml:space="preserve"> Ранжированный ряд распределения федеральных округов России по среднемесячной начисленной заработной плате</w:t>
      </w:r>
    </w:p>
    <w:p w:rsidR="000B6B67" w:rsidRPr="00326E78" w:rsidRDefault="000B6B67" w:rsidP="000B6B67">
      <w:pPr>
        <w:spacing w:line="360" w:lineRule="auto"/>
        <w:ind w:firstLine="539"/>
        <w:jc w:val="both"/>
        <w:rPr>
          <w:sz w:val="28"/>
          <w:szCs w:val="28"/>
        </w:rPr>
      </w:pPr>
      <w:r w:rsidRPr="00571DCD">
        <w:rPr>
          <w:sz w:val="28"/>
          <w:szCs w:val="28"/>
        </w:rPr>
        <w:t xml:space="preserve">Теперь рассчитаем среднее значение </w:t>
      </w:r>
      <w:r w:rsidRPr="00571DCD">
        <w:rPr>
          <w:sz w:val="28"/>
          <w:szCs w:val="28"/>
          <w:lang w:val="en-US"/>
        </w:rPr>
        <w:t>x</w:t>
      </w:r>
      <w:r w:rsidRPr="00571DCD">
        <w:rPr>
          <w:sz w:val="28"/>
          <w:szCs w:val="28"/>
        </w:rPr>
        <w:t>:</w:t>
      </w:r>
    </w:p>
    <w:p w:rsidR="000B6B67" w:rsidRPr="005116B2" w:rsidRDefault="000B6B67" w:rsidP="000B6B67">
      <w:pPr>
        <w:spacing w:line="360" w:lineRule="auto"/>
        <w:ind w:firstLine="539"/>
        <w:jc w:val="both"/>
        <w:rPr>
          <w:sz w:val="28"/>
          <w:szCs w:val="28"/>
        </w:rPr>
      </w:pPr>
      <w:r w:rsidRPr="005116B2">
        <w:rPr>
          <w:position w:val="-12"/>
          <w:sz w:val="28"/>
          <w:szCs w:val="28"/>
          <w:lang w:val="en-US"/>
        </w:rPr>
        <w:object w:dxaOrig="200" w:dyaOrig="380">
          <v:shape id="_x0000_i1105" type="#_x0000_t75" style="width:9.75pt;height:18.75pt" o:ole="">
            <v:imagedata r:id="rId131" o:title=""/>
          </v:shape>
          <o:OLEObject Type="Embed" ProgID="Equation.3" ShapeID="_x0000_i1105" DrawAspect="Content" ObjectID="_1458510492" r:id="rId132"/>
        </w:object>
      </w:r>
      <w:r w:rsidRPr="005116B2">
        <w:rPr>
          <w:position w:val="-26"/>
        </w:rPr>
        <w:object w:dxaOrig="1020" w:dyaOrig="740">
          <v:shape id="_x0000_i1106" type="#_x0000_t75" style="width:51pt;height:36.75pt" o:ole="">
            <v:imagedata r:id="rId133" o:title=""/>
          </v:shape>
          <o:OLEObject Type="Embed" ProgID="Equation.3" ShapeID="_x0000_i1106" DrawAspect="Content" ObjectID="_1458510493" r:id="rId134"/>
        </w:object>
      </w:r>
      <w:r>
        <w:t>=</w:t>
      </w:r>
      <w:r w:rsidRPr="005116B2">
        <w:rPr>
          <w:sz w:val="28"/>
          <w:szCs w:val="28"/>
        </w:rPr>
        <w:t>122991,2</w:t>
      </w:r>
      <w:r>
        <w:rPr>
          <w:sz w:val="28"/>
          <w:szCs w:val="28"/>
        </w:rPr>
        <w:t xml:space="preserve"> / 7 = 17570,2 руб.</w:t>
      </w:r>
    </w:p>
    <w:p w:rsidR="000B6B67" w:rsidRDefault="000B6B67" w:rsidP="000B6B67">
      <w:pPr>
        <w:spacing w:line="360" w:lineRule="auto"/>
        <w:ind w:firstLine="540"/>
        <w:jc w:val="both"/>
        <w:rPr>
          <w:sz w:val="28"/>
          <w:szCs w:val="28"/>
        </w:rPr>
      </w:pPr>
      <w:r w:rsidRPr="00571DCD">
        <w:rPr>
          <w:sz w:val="28"/>
          <w:szCs w:val="28"/>
        </w:rPr>
        <w:t>Используя формулу, рекомендованную американским статистиком Стержессом, определим число групп в вариационном ряду:</w:t>
      </w:r>
    </w:p>
    <w:p w:rsidR="000471EB" w:rsidRPr="00571DCD" w:rsidRDefault="000471EB" w:rsidP="000B6B67">
      <w:pPr>
        <w:spacing w:line="360" w:lineRule="auto"/>
        <w:ind w:firstLine="540"/>
        <w:jc w:val="both"/>
        <w:rPr>
          <w:sz w:val="28"/>
          <w:szCs w:val="28"/>
        </w:rPr>
      </w:pPr>
    </w:p>
    <w:p w:rsidR="000B6B67" w:rsidRPr="00571DCD" w:rsidRDefault="000B6B67" w:rsidP="000B6B67">
      <w:pPr>
        <w:spacing w:line="360" w:lineRule="auto"/>
        <w:ind w:firstLine="540"/>
        <w:jc w:val="center"/>
        <w:rPr>
          <w:sz w:val="28"/>
          <w:szCs w:val="28"/>
        </w:rPr>
      </w:pPr>
      <w:r w:rsidRPr="00571DCD">
        <w:rPr>
          <w:sz w:val="28"/>
          <w:szCs w:val="28"/>
          <w:lang w:val="en-US"/>
        </w:rPr>
        <w:t>k</w:t>
      </w:r>
      <w:r w:rsidRPr="00571DCD">
        <w:rPr>
          <w:sz w:val="28"/>
          <w:szCs w:val="28"/>
        </w:rPr>
        <w:t>=1+3,32</w:t>
      </w:r>
      <w:r>
        <w:rPr>
          <w:sz w:val="28"/>
          <w:szCs w:val="28"/>
        </w:rPr>
        <w:t>2</w:t>
      </w:r>
      <w:r w:rsidRPr="00571DCD">
        <w:rPr>
          <w:sz w:val="28"/>
          <w:szCs w:val="28"/>
        </w:rPr>
        <w:t xml:space="preserve"> </w:t>
      </w:r>
      <w:r w:rsidRPr="00571DCD">
        <w:rPr>
          <w:sz w:val="28"/>
          <w:szCs w:val="28"/>
          <w:lang w:val="en-US"/>
        </w:rPr>
        <w:t>lg</w:t>
      </w:r>
      <w:r w:rsidRPr="00571DCD">
        <w:rPr>
          <w:sz w:val="28"/>
          <w:szCs w:val="28"/>
        </w:rPr>
        <w:t xml:space="preserve"> </w:t>
      </w:r>
      <w:r w:rsidRPr="00571DCD">
        <w:rPr>
          <w:sz w:val="28"/>
          <w:szCs w:val="28"/>
          <w:lang w:val="en-US"/>
        </w:rPr>
        <w:t>n</w:t>
      </w:r>
      <w:r w:rsidRPr="00571DCD">
        <w:rPr>
          <w:sz w:val="28"/>
          <w:szCs w:val="28"/>
        </w:rPr>
        <w:t>, где</w:t>
      </w:r>
    </w:p>
    <w:p w:rsidR="000B6B67" w:rsidRDefault="000B6B67" w:rsidP="000B6B67">
      <w:pPr>
        <w:spacing w:line="360" w:lineRule="auto"/>
        <w:ind w:firstLine="540"/>
        <w:jc w:val="both"/>
        <w:rPr>
          <w:sz w:val="28"/>
          <w:szCs w:val="28"/>
        </w:rPr>
      </w:pPr>
      <w:r w:rsidRPr="00571DCD">
        <w:rPr>
          <w:sz w:val="28"/>
          <w:szCs w:val="28"/>
          <w:lang w:val="en-US"/>
        </w:rPr>
        <w:t>n</w:t>
      </w:r>
      <w:r w:rsidRPr="00571DCD">
        <w:rPr>
          <w:sz w:val="28"/>
          <w:szCs w:val="28"/>
        </w:rPr>
        <w:t xml:space="preserve"> – численность совокупности.</w:t>
      </w:r>
    </w:p>
    <w:p w:rsidR="000471EB" w:rsidRPr="00571DCD" w:rsidRDefault="000471EB" w:rsidP="000B6B67">
      <w:pPr>
        <w:spacing w:line="360" w:lineRule="auto"/>
        <w:ind w:firstLine="540"/>
        <w:jc w:val="both"/>
        <w:rPr>
          <w:sz w:val="28"/>
          <w:szCs w:val="28"/>
        </w:rPr>
      </w:pPr>
    </w:p>
    <w:p w:rsidR="000B6B67" w:rsidRPr="005116B2" w:rsidRDefault="000B6B67" w:rsidP="000471EB">
      <w:pPr>
        <w:spacing w:line="360" w:lineRule="auto"/>
        <w:ind w:firstLine="540"/>
        <w:rPr>
          <w:sz w:val="28"/>
          <w:szCs w:val="28"/>
        </w:rPr>
      </w:pPr>
      <w:r w:rsidRPr="00571DCD">
        <w:rPr>
          <w:sz w:val="28"/>
          <w:szCs w:val="28"/>
          <w:lang w:val="en-US"/>
        </w:rPr>
        <w:t>k</w:t>
      </w:r>
      <w:r w:rsidRPr="00571DCD">
        <w:rPr>
          <w:sz w:val="28"/>
          <w:szCs w:val="28"/>
        </w:rPr>
        <w:t>= 1+</w:t>
      </w:r>
      <w:r>
        <w:rPr>
          <w:sz w:val="28"/>
          <w:szCs w:val="28"/>
        </w:rPr>
        <w:t xml:space="preserve">3,322 </w:t>
      </w:r>
      <w:r>
        <w:rPr>
          <w:sz w:val="28"/>
          <w:szCs w:val="28"/>
          <w:lang w:val="en-US"/>
        </w:rPr>
        <w:t>lg</w:t>
      </w:r>
      <w:r w:rsidRPr="005D1A23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= 1 + 2,79 = 3,79</w:t>
      </w:r>
    </w:p>
    <w:p w:rsidR="000B6B67" w:rsidRPr="005D1A23" w:rsidRDefault="000B6B67" w:rsidP="000B6B67">
      <w:pPr>
        <w:spacing w:line="360" w:lineRule="auto"/>
        <w:ind w:firstLine="540"/>
        <w:jc w:val="both"/>
        <w:rPr>
          <w:sz w:val="28"/>
          <w:szCs w:val="28"/>
        </w:rPr>
      </w:pPr>
      <w:r w:rsidRPr="00571DCD">
        <w:rPr>
          <w:sz w:val="28"/>
          <w:szCs w:val="28"/>
        </w:rPr>
        <w:t xml:space="preserve">Таким образом, оптимальное количество групп в нашем </w:t>
      </w:r>
      <w:r>
        <w:rPr>
          <w:sz w:val="28"/>
          <w:szCs w:val="28"/>
        </w:rPr>
        <w:t xml:space="preserve">вариационном ряду составит </w:t>
      </w:r>
    </w:p>
    <w:p w:rsidR="000B6B67" w:rsidRPr="00571DCD" w:rsidRDefault="000B6B67" w:rsidP="000B6B67">
      <w:pPr>
        <w:spacing w:line="360" w:lineRule="auto"/>
        <w:ind w:firstLine="540"/>
        <w:jc w:val="both"/>
        <w:rPr>
          <w:sz w:val="28"/>
          <w:szCs w:val="28"/>
        </w:rPr>
      </w:pPr>
      <w:r w:rsidRPr="00571DCD">
        <w:rPr>
          <w:sz w:val="28"/>
          <w:szCs w:val="28"/>
        </w:rPr>
        <w:t>Рассчитаем размер интервала (</w:t>
      </w:r>
      <w:r w:rsidRPr="00571DCD">
        <w:rPr>
          <w:sz w:val="28"/>
          <w:szCs w:val="28"/>
          <w:lang w:val="en-US"/>
        </w:rPr>
        <w:t>i</w:t>
      </w:r>
      <w:r w:rsidRPr="00571DCD">
        <w:rPr>
          <w:sz w:val="28"/>
          <w:szCs w:val="28"/>
        </w:rPr>
        <w:t>):</w:t>
      </w:r>
    </w:p>
    <w:p w:rsidR="000B6B67" w:rsidRDefault="000B6B67" w:rsidP="000B6B67">
      <w:pPr>
        <w:spacing w:line="360" w:lineRule="auto"/>
        <w:jc w:val="center"/>
        <w:rPr>
          <w:sz w:val="28"/>
          <w:szCs w:val="28"/>
        </w:rPr>
      </w:pPr>
    </w:p>
    <w:p w:rsidR="000B6B67" w:rsidRPr="00571DCD" w:rsidRDefault="000B6B67" w:rsidP="000B6B67">
      <w:pPr>
        <w:spacing w:line="360" w:lineRule="auto"/>
        <w:jc w:val="center"/>
        <w:rPr>
          <w:sz w:val="28"/>
          <w:szCs w:val="28"/>
        </w:rPr>
      </w:pPr>
      <w:r w:rsidRPr="00571DCD">
        <w:rPr>
          <w:sz w:val="28"/>
          <w:szCs w:val="28"/>
          <w:lang w:val="en-US"/>
        </w:rPr>
        <w:t>i</w:t>
      </w:r>
      <w:r w:rsidRPr="00571DCD">
        <w:rPr>
          <w:sz w:val="28"/>
          <w:szCs w:val="28"/>
        </w:rPr>
        <w:t xml:space="preserve"> = (</w:t>
      </w:r>
      <w:r w:rsidRPr="00571DCD">
        <w:rPr>
          <w:sz w:val="28"/>
          <w:szCs w:val="28"/>
          <w:lang w:val="en-US"/>
        </w:rPr>
        <w:t>X</w:t>
      </w:r>
      <w:r w:rsidRPr="00571DCD">
        <w:rPr>
          <w:sz w:val="28"/>
          <w:szCs w:val="28"/>
          <w:vertAlign w:val="subscript"/>
          <w:lang w:val="en-US"/>
        </w:rPr>
        <w:t>max</w:t>
      </w:r>
      <w:r w:rsidRPr="00571DCD">
        <w:rPr>
          <w:sz w:val="28"/>
          <w:szCs w:val="28"/>
          <w:vertAlign w:val="subscript"/>
        </w:rPr>
        <w:t xml:space="preserve"> </w:t>
      </w:r>
      <w:r w:rsidRPr="00571DCD">
        <w:rPr>
          <w:sz w:val="28"/>
          <w:szCs w:val="28"/>
        </w:rPr>
        <w:t xml:space="preserve">- </w:t>
      </w:r>
      <w:r w:rsidRPr="00571DCD">
        <w:rPr>
          <w:sz w:val="28"/>
          <w:szCs w:val="28"/>
          <w:lang w:val="en-US"/>
        </w:rPr>
        <w:t>X</w:t>
      </w:r>
      <w:r w:rsidRPr="00571DCD">
        <w:rPr>
          <w:sz w:val="28"/>
          <w:szCs w:val="28"/>
          <w:vertAlign w:val="subscript"/>
          <w:lang w:val="en-US"/>
        </w:rPr>
        <w:t>min</w:t>
      </w:r>
      <w:r w:rsidRPr="00571DCD">
        <w:rPr>
          <w:sz w:val="28"/>
          <w:szCs w:val="28"/>
        </w:rPr>
        <w:t>)</w:t>
      </w:r>
      <w:r w:rsidRPr="00571DCD">
        <w:rPr>
          <w:sz w:val="28"/>
          <w:szCs w:val="28"/>
          <w:rtl/>
          <w:lang w:val="en-US" w:bidi="he-IL"/>
        </w:rPr>
        <w:t>׃</w:t>
      </w:r>
      <w:r w:rsidRPr="00571DCD">
        <w:rPr>
          <w:sz w:val="28"/>
          <w:szCs w:val="28"/>
          <w:lang w:bidi="he-IL"/>
        </w:rPr>
        <w:t xml:space="preserve"> </w:t>
      </w:r>
      <w:r w:rsidRPr="00571DCD">
        <w:rPr>
          <w:sz w:val="28"/>
          <w:szCs w:val="28"/>
          <w:lang w:val="en-US"/>
        </w:rPr>
        <w:t>k</w:t>
      </w:r>
      <w:r w:rsidRPr="00571DCD">
        <w:rPr>
          <w:sz w:val="28"/>
          <w:szCs w:val="28"/>
        </w:rPr>
        <w:t>;</w:t>
      </w:r>
    </w:p>
    <w:p w:rsidR="000B6B67" w:rsidRPr="00571DCD" w:rsidRDefault="000B6B67" w:rsidP="000B6B6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(21826</w:t>
      </w:r>
      <w:r w:rsidRPr="00571DC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11733,9) / 3,79</w:t>
      </w:r>
      <w:r w:rsidRPr="00571DCD">
        <w:rPr>
          <w:sz w:val="28"/>
          <w:szCs w:val="28"/>
        </w:rPr>
        <w:t xml:space="preserve"> = </w:t>
      </w:r>
      <w:r>
        <w:rPr>
          <w:sz w:val="28"/>
          <w:szCs w:val="28"/>
        </w:rPr>
        <w:t>2662,8</w:t>
      </w:r>
    </w:p>
    <w:p w:rsidR="000B6B67" w:rsidRDefault="000B6B67" w:rsidP="000B6B67">
      <w:pPr>
        <w:spacing w:line="360" w:lineRule="auto"/>
        <w:ind w:firstLine="539"/>
        <w:jc w:val="both"/>
        <w:rPr>
          <w:sz w:val="28"/>
          <w:szCs w:val="28"/>
        </w:rPr>
      </w:pPr>
    </w:p>
    <w:p w:rsidR="000B6B67" w:rsidRPr="00571DCD" w:rsidRDefault="000B6B67" w:rsidP="000B6B67">
      <w:pPr>
        <w:spacing w:line="360" w:lineRule="auto"/>
        <w:ind w:firstLine="539"/>
        <w:jc w:val="both"/>
        <w:rPr>
          <w:sz w:val="28"/>
          <w:szCs w:val="28"/>
        </w:rPr>
      </w:pPr>
      <w:r w:rsidRPr="00571DCD">
        <w:rPr>
          <w:sz w:val="28"/>
          <w:szCs w:val="28"/>
        </w:rPr>
        <w:t xml:space="preserve">Используя, полученное нами, количество групп и размер интервала, подсчитаем количество районов в группах, структуру их распределения, а также кумулятивный ряд распределения районов. Полученные данные представим в таблице </w:t>
      </w:r>
      <w:r w:rsidR="0031707F">
        <w:rPr>
          <w:sz w:val="28"/>
          <w:szCs w:val="28"/>
        </w:rPr>
        <w:t>7</w:t>
      </w:r>
      <w:r w:rsidRPr="00571DCD">
        <w:rPr>
          <w:sz w:val="28"/>
          <w:szCs w:val="28"/>
        </w:rPr>
        <w:t>.</w:t>
      </w:r>
    </w:p>
    <w:p w:rsidR="000B6B67" w:rsidRPr="00571DCD" w:rsidRDefault="000B6B67" w:rsidP="000B6B67">
      <w:pPr>
        <w:spacing w:line="360" w:lineRule="auto"/>
        <w:ind w:firstLine="539"/>
        <w:jc w:val="both"/>
        <w:rPr>
          <w:sz w:val="28"/>
          <w:szCs w:val="28"/>
        </w:rPr>
      </w:pPr>
      <w:r w:rsidRPr="00571DCD">
        <w:rPr>
          <w:sz w:val="28"/>
          <w:szCs w:val="28"/>
        </w:rPr>
        <w:t>Для более наглядного представления информации создадим гистограмму интервального ряда распределения районов по объему среднемесяч</w:t>
      </w:r>
      <w:r>
        <w:rPr>
          <w:sz w:val="28"/>
          <w:szCs w:val="28"/>
        </w:rPr>
        <w:t>ной нач</w:t>
      </w:r>
      <w:r w:rsidR="00E3525E">
        <w:rPr>
          <w:sz w:val="28"/>
          <w:szCs w:val="28"/>
        </w:rPr>
        <w:t>исленной зарплаты (рис. 8</w:t>
      </w:r>
      <w:r w:rsidRPr="00571DCD">
        <w:rPr>
          <w:sz w:val="28"/>
          <w:szCs w:val="28"/>
        </w:rPr>
        <w:t>).</w:t>
      </w:r>
    </w:p>
    <w:p w:rsidR="000B6B67" w:rsidRPr="00326E78" w:rsidRDefault="000B6B67" w:rsidP="000B6B67">
      <w:pPr>
        <w:spacing w:line="360" w:lineRule="auto"/>
        <w:jc w:val="right"/>
        <w:rPr>
          <w:color w:val="000000"/>
          <w:sz w:val="28"/>
          <w:szCs w:val="28"/>
        </w:rPr>
      </w:pPr>
      <w:r w:rsidRPr="00326E78">
        <w:rPr>
          <w:color w:val="000000"/>
          <w:sz w:val="28"/>
          <w:szCs w:val="28"/>
        </w:rPr>
        <w:t xml:space="preserve">Таблица </w:t>
      </w:r>
      <w:r w:rsidR="00E3525E">
        <w:rPr>
          <w:color w:val="000000"/>
          <w:sz w:val="28"/>
          <w:szCs w:val="28"/>
        </w:rPr>
        <w:t>8</w:t>
      </w:r>
      <w:r w:rsidRPr="00326E78">
        <w:rPr>
          <w:color w:val="000000"/>
          <w:sz w:val="28"/>
          <w:szCs w:val="28"/>
        </w:rPr>
        <w:t xml:space="preserve"> </w:t>
      </w:r>
    </w:p>
    <w:p w:rsidR="000B6B67" w:rsidRPr="00326E78" w:rsidRDefault="000B6B67" w:rsidP="000B6B67">
      <w:pPr>
        <w:spacing w:line="360" w:lineRule="auto"/>
        <w:jc w:val="center"/>
        <w:rPr>
          <w:color w:val="000000"/>
          <w:sz w:val="28"/>
          <w:szCs w:val="28"/>
        </w:rPr>
      </w:pPr>
      <w:r w:rsidRPr="00326E78">
        <w:rPr>
          <w:color w:val="000000"/>
          <w:sz w:val="28"/>
          <w:szCs w:val="28"/>
        </w:rPr>
        <w:t>Интервальный ряд распределения федеральных округов по среднемесячной начисленной зарплате</w:t>
      </w:r>
    </w:p>
    <w:tbl>
      <w:tblPr>
        <w:tblStyle w:val="a3"/>
        <w:tblW w:w="10021" w:type="dxa"/>
        <w:jc w:val="center"/>
        <w:tblLayout w:type="fixed"/>
        <w:tblLook w:val="00A0" w:firstRow="1" w:lastRow="0" w:firstColumn="1" w:lastColumn="0" w:noHBand="0" w:noVBand="0"/>
      </w:tblPr>
      <w:tblGrid>
        <w:gridCol w:w="2700"/>
        <w:gridCol w:w="1292"/>
        <w:gridCol w:w="1800"/>
        <w:gridCol w:w="1426"/>
        <w:gridCol w:w="1538"/>
        <w:gridCol w:w="1265"/>
      </w:tblGrid>
      <w:tr w:rsidR="000B6B67" w:rsidRPr="00127C11" w:rsidTr="00477241">
        <w:trPr>
          <w:trHeight w:val="247"/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0B6B67" w:rsidRPr="00127C11" w:rsidRDefault="000B6B67" w:rsidP="00477241">
            <w:pPr>
              <w:suppressAutoHyphens/>
            </w:pPr>
            <w:r w:rsidRPr="00127C11">
              <w:t>Группы округов по среднемесячной начисленной зарплате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0B6B67" w:rsidRPr="00127C11" w:rsidRDefault="000B6B67" w:rsidP="00477241">
            <w:pPr>
              <w:suppressAutoHyphens/>
            </w:pPr>
            <w:r w:rsidRPr="00127C11">
              <w:t>Количество округов в группах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B6B67" w:rsidRPr="00127C11" w:rsidRDefault="000B6B67" w:rsidP="00477241">
            <w:pPr>
              <w:suppressAutoHyphens/>
            </w:pPr>
            <w:r w:rsidRPr="00127C11">
              <w:t>Структура распределения округов</w:t>
            </w:r>
          </w:p>
        </w:tc>
        <w:tc>
          <w:tcPr>
            <w:tcW w:w="2964" w:type="dxa"/>
            <w:gridSpan w:val="2"/>
            <w:shd w:val="clear" w:color="auto" w:fill="auto"/>
          </w:tcPr>
          <w:p w:rsidR="000B6B67" w:rsidRPr="00127C11" w:rsidRDefault="000B6B67" w:rsidP="00477241">
            <w:pPr>
              <w:suppressAutoHyphens/>
            </w:pPr>
            <w:r w:rsidRPr="00127C11">
              <w:t>Кумулятивный ряд распределения районов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0B6B67" w:rsidRPr="00127C11" w:rsidRDefault="000B6B67" w:rsidP="00477241">
            <w:pPr>
              <w:suppressAutoHyphens/>
            </w:pPr>
            <w:r w:rsidRPr="00127C11">
              <w:t>Середина интервала</w:t>
            </w:r>
          </w:p>
        </w:tc>
      </w:tr>
      <w:tr w:rsidR="000B6B67" w:rsidRPr="00127C11" w:rsidTr="00477241">
        <w:trPr>
          <w:trHeight w:val="247"/>
          <w:jc w:val="center"/>
        </w:trPr>
        <w:tc>
          <w:tcPr>
            <w:tcW w:w="2700" w:type="dxa"/>
            <w:vMerge/>
            <w:shd w:val="clear" w:color="auto" w:fill="auto"/>
          </w:tcPr>
          <w:p w:rsidR="000B6B67" w:rsidRPr="00127C11" w:rsidRDefault="000B6B67" w:rsidP="00477241">
            <w:pPr>
              <w:suppressAutoHyphens/>
              <w:spacing w:line="360" w:lineRule="auto"/>
            </w:pPr>
          </w:p>
        </w:tc>
        <w:tc>
          <w:tcPr>
            <w:tcW w:w="1292" w:type="dxa"/>
            <w:vMerge/>
            <w:shd w:val="clear" w:color="auto" w:fill="auto"/>
          </w:tcPr>
          <w:p w:rsidR="000B6B67" w:rsidRPr="00127C11" w:rsidRDefault="000B6B67" w:rsidP="00477241">
            <w:pPr>
              <w:suppressAutoHyphens/>
              <w:spacing w:line="360" w:lineRule="auto"/>
            </w:pPr>
          </w:p>
        </w:tc>
        <w:tc>
          <w:tcPr>
            <w:tcW w:w="1800" w:type="dxa"/>
            <w:vMerge/>
            <w:shd w:val="clear" w:color="auto" w:fill="auto"/>
          </w:tcPr>
          <w:p w:rsidR="000B6B67" w:rsidRPr="00127C11" w:rsidRDefault="000B6B67" w:rsidP="00477241">
            <w:pPr>
              <w:suppressAutoHyphens/>
              <w:spacing w:line="360" w:lineRule="auto"/>
            </w:pPr>
          </w:p>
        </w:tc>
        <w:tc>
          <w:tcPr>
            <w:tcW w:w="1426" w:type="dxa"/>
            <w:shd w:val="clear" w:color="auto" w:fill="auto"/>
          </w:tcPr>
          <w:p w:rsidR="000B6B67" w:rsidRPr="00127C11" w:rsidRDefault="000B6B67" w:rsidP="00477241">
            <w:pPr>
              <w:suppressAutoHyphens/>
            </w:pPr>
            <w:r w:rsidRPr="00127C11">
              <w:t>по частотам</w:t>
            </w:r>
          </w:p>
        </w:tc>
        <w:tc>
          <w:tcPr>
            <w:tcW w:w="1538" w:type="dxa"/>
            <w:shd w:val="clear" w:color="auto" w:fill="auto"/>
          </w:tcPr>
          <w:p w:rsidR="000B6B67" w:rsidRPr="00127C11" w:rsidRDefault="000B6B67" w:rsidP="00477241">
            <w:pPr>
              <w:suppressAutoHyphens/>
            </w:pPr>
            <w:r w:rsidRPr="00127C11">
              <w:t>по частностям</w:t>
            </w:r>
          </w:p>
        </w:tc>
        <w:tc>
          <w:tcPr>
            <w:tcW w:w="1265" w:type="dxa"/>
            <w:vMerge/>
            <w:shd w:val="clear" w:color="auto" w:fill="auto"/>
          </w:tcPr>
          <w:p w:rsidR="000B6B67" w:rsidRPr="00127C11" w:rsidRDefault="000B6B67" w:rsidP="00477241">
            <w:pPr>
              <w:suppressAutoHyphens/>
              <w:rPr>
                <w:sz w:val="28"/>
                <w:szCs w:val="28"/>
              </w:rPr>
            </w:pPr>
          </w:p>
        </w:tc>
      </w:tr>
      <w:tr w:rsidR="000B6B67" w:rsidRPr="00127C11" w:rsidTr="00477241">
        <w:trPr>
          <w:trHeight w:val="247"/>
          <w:jc w:val="center"/>
        </w:trPr>
        <w:tc>
          <w:tcPr>
            <w:tcW w:w="27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11733,9 – 14396,7</w:t>
            </w:r>
          </w:p>
        </w:tc>
        <w:tc>
          <w:tcPr>
            <w:tcW w:w="1292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26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265" w:type="dxa"/>
            <w:shd w:val="clear" w:color="auto" w:fill="auto"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13065,3</w:t>
            </w:r>
          </w:p>
        </w:tc>
      </w:tr>
      <w:tr w:rsidR="000B6B67" w:rsidRPr="00127C11" w:rsidTr="00477241">
        <w:trPr>
          <w:trHeight w:val="247"/>
          <w:jc w:val="center"/>
        </w:trPr>
        <w:tc>
          <w:tcPr>
            <w:tcW w:w="27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14396,7 – 17059,5</w:t>
            </w:r>
          </w:p>
        </w:tc>
        <w:tc>
          <w:tcPr>
            <w:tcW w:w="1292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426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8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</w:t>
            </w:r>
          </w:p>
        </w:tc>
        <w:tc>
          <w:tcPr>
            <w:tcW w:w="1265" w:type="dxa"/>
            <w:shd w:val="clear" w:color="auto" w:fill="auto"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15728,1</w:t>
            </w:r>
          </w:p>
        </w:tc>
      </w:tr>
      <w:tr w:rsidR="000B6B67" w:rsidRPr="00127C11" w:rsidTr="00477241">
        <w:trPr>
          <w:trHeight w:val="247"/>
          <w:jc w:val="center"/>
        </w:trPr>
        <w:tc>
          <w:tcPr>
            <w:tcW w:w="27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17059,5 – 19722,3</w:t>
            </w:r>
          </w:p>
        </w:tc>
        <w:tc>
          <w:tcPr>
            <w:tcW w:w="1292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426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8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</w:t>
            </w:r>
          </w:p>
        </w:tc>
        <w:tc>
          <w:tcPr>
            <w:tcW w:w="1265" w:type="dxa"/>
            <w:shd w:val="clear" w:color="auto" w:fill="auto"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18390,9</w:t>
            </w:r>
          </w:p>
        </w:tc>
      </w:tr>
      <w:tr w:rsidR="000B6B67" w:rsidRPr="00127C11" w:rsidTr="00477241">
        <w:trPr>
          <w:trHeight w:val="247"/>
          <w:jc w:val="center"/>
        </w:trPr>
        <w:tc>
          <w:tcPr>
            <w:tcW w:w="27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19722,3 – 22385,1</w:t>
            </w:r>
          </w:p>
        </w:tc>
        <w:tc>
          <w:tcPr>
            <w:tcW w:w="1292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1426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38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5" w:type="dxa"/>
            <w:shd w:val="clear" w:color="auto" w:fill="auto"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21053,7</w:t>
            </w:r>
          </w:p>
        </w:tc>
      </w:tr>
      <w:tr w:rsidR="000B6B67" w:rsidRPr="00127C11" w:rsidTr="00477241">
        <w:trPr>
          <w:trHeight w:val="247"/>
          <w:jc w:val="center"/>
        </w:trPr>
        <w:tc>
          <w:tcPr>
            <w:tcW w:w="27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127C11">
              <w:rPr>
                <w:sz w:val="28"/>
                <w:szCs w:val="28"/>
              </w:rPr>
              <w:t>Итого</w:t>
            </w:r>
          </w:p>
        </w:tc>
        <w:tc>
          <w:tcPr>
            <w:tcW w:w="1292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127C11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127C11">
              <w:rPr>
                <w:sz w:val="28"/>
                <w:szCs w:val="28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127C11">
              <w:rPr>
                <w:sz w:val="28"/>
                <w:szCs w:val="28"/>
              </w:rPr>
              <w:t> </w:t>
            </w:r>
          </w:p>
        </w:tc>
        <w:tc>
          <w:tcPr>
            <w:tcW w:w="1538" w:type="dxa"/>
            <w:shd w:val="clear" w:color="auto" w:fill="auto"/>
            <w:noWrap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127C11">
              <w:rPr>
                <w:sz w:val="28"/>
                <w:szCs w:val="28"/>
              </w:rPr>
              <w:t> </w:t>
            </w:r>
          </w:p>
        </w:tc>
        <w:tc>
          <w:tcPr>
            <w:tcW w:w="1265" w:type="dxa"/>
            <w:shd w:val="clear" w:color="auto" w:fill="auto"/>
          </w:tcPr>
          <w:p w:rsidR="000B6B67" w:rsidRPr="00127C11" w:rsidRDefault="000B6B67" w:rsidP="00477241">
            <w:pPr>
              <w:suppressAutoHyphens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68238</w:t>
            </w:r>
          </w:p>
        </w:tc>
      </w:tr>
    </w:tbl>
    <w:p w:rsidR="000B6B67" w:rsidRDefault="000B6B67" w:rsidP="000B6B67"/>
    <w:p w:rsidR="000B6B67" w:rsidRDefault="000B6B67" w:rsidP="000B6B67"/>
    <w:p w:rsidR="000B6B67" w:rsidRDefault="006605DC" w:rsidP="000B6B67">
      <w:pPr>
        <w:jc w:val="center"/>
      </w:pPr>
      <w:r>
        <w:pict>
          <v:shape id="_x0000_i1107" type="#_x0000_t75" style="width:330.75pt;height:295.5pt" o:allowoverlap="f">
            <v:imagedata r:id="rId135" o:title=""/>
          </v:shape>
        </w:pict>
      </w:r>
    </w:p>
    <w:p w:rsidR="000B6B67" w:rsidRDefault="000B6B67" w:rsidP="000B6B67"/>
    <w:p w:rsidR="000B6B67" w:rsidRPr="00326E78" w:rsidRDefault="000B6B67" w:rsidP="000B6B67">
      <w:pPr>
        <w:tabs>
          <w:tab w:val="left" w:pos="1905"/>
        </w:tabs>
        <w:spacing w:line="360" w:lineRule="auto"/>
        <w:jc w:val="center"/>
        <w:rPr>
          <w:color w:val="000000"/>
          <w:sz w:val="28"/>
          <w:szCs w:val="28"/>
        </w:rPr>
      </w:pPr>
      <w:r w:rsidRPr="00326E78">
        <w:rPr>
          <w:color w:val="000000"/>
          <w:sz w:val="28"/>
          <w:szCs w:val="28"/>
        </w:rPr>
        <w:t xml:space="preserve">Рис. </w:t>
      </w:r>
      <w:r w:rsidR="00372A9F">
        <w:rPr>
          <w:color w:val="000000"/>
          <w:sz w:val="28"/>
          <w:szCs w:val="28"/>
        </w:rPr>
        <w:t>4</w:t>
      </w:r>
      <w:r w:rsidRPr="00326E78">
        <w:rPr>
          <w:color w:val="000000"/>
          <w:sz w:val="28"/>
          <w:szCs w:val="28"/>
        </w:rPr>
        <w:t xml:space="preserve"> – Гистограмма интервального ряда распределения федеральных округов России  по объему среднемесячной начисленной заработной плате</w:t>
      </w:r>
    </w:p>
    <w:p w:rsidR="000B6B67" w:rsidRDefault="000B6B67" w:rsidP="000B6B6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0B6B67" w:rsidRPr="00571DCD" w:rsidRDefault="000B6B67" w:rsidP="000B6B6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</w:rPr>
        <w:t>Так как при группировке значения осредняемого признака определены интервалами, то рассчитаем среднюю арифметическую по формуле:</w:t>
      </w:r>
    </w:p>
    <w:p w:rsidR="000B6B67" w:rsidRDefault="000B6B67" w:rsidP="000B6B67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0B6B67" w:rsidRDefault="000B6B67" w:rsidP="000B6B67">
      <w:pPr>
        <w:ind w:firstLine="540"/>
        <w:jc w:val="center"/>
        <w:rPr>
          <w:sz w:val="28"/>
          <w:szCs w:val="28"/>
        </w:rPr>
      </w:pPr>
      <w:r w:rsidRPr="00E6760C">
        <w:rPr>
          <w:position w:val="-28"/>
          <w:sz w:val="28"/>
          <w:szCs w:val="28"/>
          <w:lang w:val="en-US"/>
        </w:rPr>
        <w:object w:dxaOrig="940" w:dyaOrig="720">
          <v:shape id="_x0000_i1108" type="#_x0000_t75" style="width:47.25pt;height:36pt" o:ole="">
            <v:imagedata r:id="rId136" o:title=""/>
          </v:shape>
          <o:OLEObject Type="Embed" ProgID="Equation.3" ShapeID="_x0000_i1108" DrawAspect="Content" ObjectID="_1458510494" r:id="rId137"/>
        </w:object>
      </w:r>
    </w:p>
    <w:p w:rsidR="000B6B67" w:rsidRDefault="000B6B67" w:rsidP="000B6B67">
      <w:pPr>
        <w:spacing w:line="360" w:lineRule="auto"/>
        <w:ind w:firstLine="539"/>
        <w:rPr>
          <w:color w:val="000000"/>
          <w:sz w:val="28"/>
          <w:szCs w:val="28"/>
        </w:rPr>
      </w:pPr>
    </w:p>
    <w:p w:rsidR="000B6B67" w:rsidRPr="00571DCD" w:rsidRDefault="000B6B67" w:rsidP="000B6B67">
      <w:pPr>
        <w:spacing w:line="360" w:lineRule="auto"/>
        <w:ind w:firstLine="539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</w:rPr>
        <w:t xml:space="preserve">где </w:t>
      </w:r>
      <w:r w:rsidRPr="00571DCD">
        <w:rPr>
          <w:color w:val="000000"/>
          <w:sz w:val="28"/>
          <w:szCs w:val="28"/>
          <w:lang w:val="en-US"/>
        </w:rPr>
        <w:t>f</w:t>
      </w:r>
      <w:r w:rsidRPr="00571DCD">
        <w:rPr>
          <w:color w:val="000000"/>
          <w:sz w:val="28"/>
          <w:szCs w:val="28"/>
        </w:rPr>
        <w:t xml:space="preserve"> </w:t>
      </w:r>
      <w:r w:rsidRPr="00571DCD">
        <w:rPr>
          <w:color w:val="000000"/>
          <w:sz w:val="28"/>
          <w:szCs w:val="28"/>
          <w:vertAlign w:val="subscript"/>
          <w:lang w:val="en-US"/>
        </w:rPr>
        <w:t>j</w:t>
      </w:r>
      <w:r w:rsidRPr="00571DCD">
        <w:rPr>
          <w:color w:val="000000"/>
          <w:sz w:val="28"/>
          <w:szCs w:val="28"/>
        </w:rPr>
        <w:t xml:space="preserve"> – количество </w:t>
      </w:r>
      <w:r>
        <w:rPr>
          <w:color w:val="000000"/>
          <w:sz w:val="28"/>
          <w:szCs w:val="28"/>
        </w:rPr>
        <w:t>округов</w:t>
      </w:r>
      <w:r w:rsidRPr="00571DCD">
        <w:rPr>
          <w:color w:val="000000"/>
          <w:sz w:val="28"/>
          <w:szCs w:val="28"/>
        </w:rPr>
        <w:t xml:space="preserve"> в группах,</w:t>
      </w:r>
    </w:p>
    <w:p w:rsidR="000B6B67" w:rsidRPr="00571DCD" w:rsidRDefault="000B6B67" w:rsidP="000B6B67">
      <w:pPr>
        <w:spacing w:line="360" w:lineRule="auto"/>
        <w:ind w:firstLine="539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  <w:lang w:val="en-US"/>
        </w:rPr>
        <w:t>x</w:t>
      </w:r>
      <w:r w:rsidRPr="00571DCD">
        <w:rPr>
          <w:color w:val="000000"/>
          <w:sz w:val="28"/>
          <w:szCs w:val="28"/>
        </w:rPr>
        <w:t xml:space="preserve"> </w:t>
      </w:r>
      <w:r w:rsidRPr="00571DCD">
        <w:rPr>
          <w:color w:val="000000"/>
          <w:sz w:val="28"/>
          <w:szCs w:val="28"/>
          <w:vertAlign w:val="subscript"/>
          <w:lang w:val="en-US"/>
        </w:rPr>
        <w:t>j</w:t>
      </w:r>
      <w:r w:rsidRPr="00571DCD">
        <w:rPr>
          <w:color w:val="000000"/>
          <w:sz w:val="28"/>
          <w:szCs w:val="28"/>
        </w:rPr>
        <w:t xml:space="preserve"> – середина интервала.</w:t>
      </w:r>
    </w:p>
    <w:p w:rsidR="000B6B67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rPr>
          <w:color w:val="000000"/>
          <w:sz w:val="28"/>
          <w:szCs w:val="28"/>
        </w:rPr>
      </w:pPr>
    </w:p>
    <w:p w:rsidR="000B6B67" w:rsidRPr="00571DCD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rPr>
          <w:color w:val="000000"/>
          <w:sz w:val="28"/>
          <w:szCs w:val="28"/>
        </w:rPr>
      </w:pPr>
      <w:r w:rsidRPr="00A6531B">
        <w:rPr>
          <w:position w:val="-4"/>
          <w:sz w:val="28"/>
          <w:szCs w:val="28"/>
          <w:lang w:val="en-US"/>
        </w:rPr>
        <w:object w:dxaOrig="220" w:dyaOrig="260">
          <v:shape id="_x0000_i1109" type="#_x0000_t75" style="width:11.25pt;height:12.75pt" o:ole="">
            <v:imagedata r:id="rId138" o:title=""/>
          </v:shape>
          <o:OLEObject Type="Embed" ProgID="Equation.3" ShapeID="_x0000_i1109" DrawAspect="Content" ObjectID="_1458510495" r:id="rId139"/>
        </w:object>
      </w:r>
      <w:r>
        <w:rPr>
          <w:color w:val="000000"/>
          <w:sz w:val="28"/>
          <w:szCs w:val="28"/>
        </w:rPr>
        <w:t xml:space="preserve"> </w:t>
      </w:r>
      <w:r w:rsidRPr="00571DCD">
        <w:rPr>
          <w:color w:val="000000"/>
          <w:sz w:val="28"/>
          <w:szCs w:val="28"/>
        </w:rPr>
        <w:t>= (</w:t>
      </w:r>
      <w:r>
        <w:rPr>
          <w:color w:val="000000"/>
          <w:sz w:val="28"/>
          <w:szCs w:val="28"/>
        </w:rPr>
        <w:t>13065,3</w:t>
      </w:r>
      <w:r w:rsidRPr="00571DCD">
        <w:rPr>
          <w:color w:val="000000"/>
          <w:sz w:val="28"/>
          <w:szCs w:val="28"/>
        </w:rPr>
        <w:t>∙</w:t>
      </w:r>
      <w:r>
        <w:rPr>
          <w:color w:val="000000"/>
          <w:sz w:val="28"/>
          <w:szCs w:val="28"/>
        </w:rPr>
        <w:t>2</w:t>
      </w:r>
      <w:r w:rsidRPr="00571DCD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15728,1</w:t>
      </w:r>
      <w:r w:rsidRPr="00571DCD">
        <w:rPr>
          <w:color w:val="000000"/>
          <w:sz w:val="28"/>
          <w:szCs w:val="28"/>
        </w:rPr>
        <w:t>∙</w:t>
      </w:r>
      <w:r>
        <w:rPr>
          <w:color w:val="000000"/>
          <w:sz w:val="28"/>
          <w:szCs w:val="28"/>
        </w:rPr>
        <w:t>1</w:t>
      </w:r>
      <w:r w:rsidRPr="00571DCD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18390,9</w:t>
      </w:r>
      <w:r w:rsidRPr="00571DCD">
        <w:rPr>
          <w:color w:val="000000"/>
          <w:sz w:val="28"/>
          <w:szCs w:val="28"/>
        </w:rPr>
        <w:t>∙</w:t>
      </w:r>
      <w:r>
        <w:rPr>
          <w:color w:val="000000"/>
          <w:sz w:val="28"/>
          <w:szCs w:val="28"/>
        </w:rPr>
        <w:t>1+21053,7</w:t>
      </w:r>
      <w:r w:rsidRPr="00571DCD">
        <w:rPr>
          <w:color w:val="000000"/>
          <w:sz w:val="28"/>
          <w:szCs w:val="28"/>
        </w:rPr>
        <w:t>∙</w:t>
      </w:r>
      <w:r>
        <w:rPr>
          <w:color w:val="000000"/>
          <w:sz w:val="28"/>
          <w:szCs w:val="28"/>
        </w:rPr>
        <w:t>3</w:t>
      </w:r>
      <w:r w:rsidRPr="00571DCD">
        <w:rPr>
          <w:color w:val="000000"/>
          <w:sz w:val="28"/>
          <w:szCs w:val="28"/>
        </w:rPr>
        <w:t>)</w:t>
      </w:r>
      <w:r w:rsidRPr="00571DCD">
        <w:rPr>
          <w:color w:val="000000"/>
          <w:sz w:val="28"/>
          <w:szCs w:val="28"/>
          <w:rtl/>
          <w:lang w:val="en-US" w:bidi="he-IL"/>
        </w:rPr>
        <w:t>׃</w:t>
      </w:r>
      <w:r w:rsidRPr="00571DC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571DCD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17630,1</w:t>
      </w:r>
      <w:r w:rsidRPr="00571DCD">
        <w:rPr>
          <w:color w:val="000000"/>
          <w:sz w:val="28"/>
          <w:szCs w:val="28"/>
        </w:rPr>
        <w:t xml:space="preserve"> руб.</w:t>
      </w:r>
    </w:p>
    <w:p w:rsidR="000B6B67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rPr>
          <w:color w:val="000000"/>
          <w:sz w:val="28"/>
          <w:szCs w:val="28"/>
        </w:rPr>
      </w:pPr>
    </w:p>
    <w:p w:rsidR="000B6B67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</w:rPr>
        <w:t>Определим величину признака, которая встречается в изучаемом ряду чаще всего, т.е. моду. Для этого нам понадобится следующая формула:</w:t>
      </w:r>
    </w:p>
    <w:p w:rsidR="000B6B67" w:rsidRPr="005169DD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jc w:val="center"/>
        <w:rPr>
          <w:color w:val="000000"/>
          <w:sz w:val="28"/>
          <w:szCs w:val="28"/>
          <w:lang w:val="en-US"/>
        </w:rPr>
      </w:pPr>
      <w:r w:rsidRPr="003D5225">
        <w:rPr>
          <w:position w:val="-38"/>
          <w:sz w:val="28"/>
          <w:szCs w:val="28"/>
        </w:rPr>
        <w:object w:dxaOrig="5100" w:dyaOrig="880">
          <v:shape id="_x0000_i1110" type="#_x0000_t75" style="width:255pt;height:44.25pt" o:ole="">
            <v:imagedata r:id="rId140" o:title=""/>
          </v:shape>
          <o:OLEObject Type="Embed" ProgID="Equation.3" ShapeID="_x0000_i1110" DrawAspect="Content" ObjectID="_1458510496" r:id="rId141"/>
        </w:object>
      </w:r>
    </w:p>
    <w:p w:rsidR="000B6B67" w:rsidRPr="000B6B67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  <w:lang w:val="en-US"/>
        </w:rPr>
        <w:t>x</w:t>
      </w:r>
      <w:r w:rsidRPr="00571DCD">
        <w:rPr>
          <w:color w:val="000000"/>
          <w:sz w:val="28"/>
          <w:szCs w:val="28"/>
          <w:vertAlign w:val="subscript"/>
        </w:rPr>
        <w:t xml:space="preserve">0 </w:t>
      </w:r>
      <w:r w:rsidRPr="00571DCD">
        <w:rPr>
          <w:color w:val="000000"/>
          <w:sz w:val="28"/>
          <w:szCs w:val="28"/>
        </w:rPr>
        <w:t>– нижняя граница модального интервала;</w:t>
      </w:r>
    </w:p>
    <w:p w:rsidR="000B6B67" w:rsidRPr="003D5225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lang w:val="en-US"/>
        </w:rPr>
        <w:t>h</w:t>
      </w:r>
      <w:r w:rsidRPr="000B6B6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ширина модального интервала;</w:t>
      </w:r>
    </w:p>
    <w:p w:rsidR="000B6B67" w:rsidRPr="00571DCD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 w:rsidRPr="00571DCD">
        <w:rPr>
          <w:color w:val="000000"/>
          <w:sz w:val="28"/>
          <w:szCs w:val="28"/>
          <w:vertAlign w:val="subscript"/>
          <w:lang w:val="en-US"/>
        </w:rPr>
        <w:t>Mo</w:t>
      </w:r>
      <w:r w:rsidRPr="00571DCD">
        <w:rPr>
          <w:color w:val="000000"/>
          <w:sz w:val="28"/>
          <w:szCs w:val="28"/>
        </w:rPr>
        <w:t>– частота в модальном интервале;</w:t>
      </w:r>
    </w:p>
    <w:p w:rsidR="000B6B67" w:rsidRPr="00571DCD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lang w:val="en-US"/>
        </w:rPr>
        <w:t>m</w:t>
      </w:r>
      <w:r w:rsidRPr="00571DCD">
        <w:rPr>
          <w:color w:val="000000"/>
          <w:sz w:val="28"/>
          <w:szCs w:val="28"/>
          <w:vertAlign w:val="subscript"/>
          <w:lang w:val="en-US"/>
        </w:rPr>
        <w:t>Mo</w:t>
      </w:r>
      <w:r w:rsidRPr="00571DCD">
        <w:rPr>
          <w:color w:val="000000"/>
          <w:sz w:val="28"/>
          <w:szCs w:val="28"/>
          <w:vertAlign w:val="subscript"/>
        </w:rPr>
        <w:t>-1</w:t>
      </w:r>
      <w:r w:rsidRPr="00571DCD">
        <w:rPr>
          <w:color w:val="000000"/>
          <w:sz w:val="28"/>
          <w:szCs w:val="28"/>
        </w:rPr>
        <w:t>– частота в предыдущем интервале;</w:t>
      </w:r>
    </w:p>
    <w:p w:rsidR="000B6B67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m</w:t>
      </w:r>
      <w:r w:rsidRPr="00571DCD">
        <w:rPr>
          <w:color w:val="000000"/>
          <w:sz w:val="28"/>
          <w:szCs w:val="28"/>
          <w:vertAlign w:val="subscript"/>
        </w:rPr>
        <w:t xml:space="preserve"> </w:t>
      </w:r>
      <w:r w:rsidRPr="00571DCD">
        <w:rPr>
          <w:color w:val="000000"/>
          <w:sz w:val="28"/>
          <w:szCs w:val="28"/>
          <w:vertAlign w:val="subscript"/>
          <w:lang w:val="en-US"/>
        </w:rPr>
        <w:t>Mo</w:t>
      </w:r>
      <w:r w:rsidRPr="00571DCD">
        <w:rPr>
          <w:color w:val="000000"/>
          <w:sz w:val="28"/>
          <w:szCs w:val="28"/>
          <w:vertAlign w:val="subscript"/>
        </w:rPr>
        <w:t>+1</w:t>
      </w:r>
      <w:r w:rsidRPr="00571DCD">
        <w:rPr>
          <w:color w:val="000000"/>
          <w:sz w:val="28"/>
          <w:szCs w:val="28"/>
        </w:rPr>
        <w:t>–частота в последующем интервале.</w:t>
      </w:r>
    </w:p>
    <w:p w:rsidR="000B6B67" w:rsidRPr="00571DCD" w:rsidRDefault="000B6B67" w:rsidP="000B6B67">
      <w:pPr>
        <w:tabs>
          <w:tab w:val="center" w:pos="4947"/>
          <w:tab w:val="left" w:pos="6090"/>
        </w:tabs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3D5225">
        <w:rPr>
          <w:position w:val="-32"/>
          <w:sz w:val="28"/>
          <w:szCs w:val="28"/>
        </w:rPr>
        <w:object w:dxaOrig="4760" w:dyaOrig="760">
          <v:shape id="_x0000_i1111" type="#_x0000_t75" style="width:237.75pt;height:38.25pt" o:ole="">
            <v:imagedata r:id="rId142" o:title=""/>
          </v:shape>
          <o:OLEObject Type="Embed" ProgID="Equation.3" ShapeID="_x0000_i1111" DrawAspect="Content" ObjectID="_1458510497" r:id="rId143"/>
        </w:object>
      </w:r>
      <w:r>
        <w:rPr>
          <w:sz w:val="28"/>
          <w:szCs w:val="28"/>
        </w:rPr>
        <w:t xml:space="preserve"> руб. </w:t>
      </w:r>
    </w:p>
    <w:p w:rsidR="000B6B67" w:rsidRPr="00571DCD" w:rsidRDefault="000B6B67" w:rsidP="000B6B67">
      <w:pPr>
        <w:tabs>
          <w:tab w:val="center" w:pos="4947"/>
          <w:tab w:val="left" w:pos="609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</w:rPr>
        <w:t>Теперь перейдем к величине, которая описывает количественно структуру, строение вариационного ряда – медиане, которую можно рассчитать по формуле:</w:t>
      </w:r>
    </w:p>
    <w:p w:rsidR="000B6B67" w:rsidRDefault="000B6B67" w:rsidP="000B6B67">
      <w:pPr>
        <w:tabs>
          <w:tab w:val="left" w:pos="720"/>
        </w:tabs>
        <w:ind w:firstLine="540"/>
        <w:jc w:val="center"/>
        <w:rPr>
          <w:b/>
          <w:sz w:val="28"/>
          <w:szCs w:val="28"/>
        </w:rPr>
      </w:pPr>
      <w:r w:rsidRPr="005169DD">
        <w:rPr>
          <w:b/>
          <w:position w:val="-40"/>
          <w:sz w:val="28"/>
          <w:szCs w:val="28"/>
          <w:lang w:val="en-US"/>
        </w:rPr>
        <w:object w:dxaOrig="3300" w:dyaOrig="960">
          <v:shape id="_x0000_i1112" type="#_x0000_t75" style="width:165pt;height:48pt" o:ole="">
            <v:imagedata r:id="rId144" o:title=""/>
          </v:shape>
          <o:OLEObject Type="Embed" ProgID="Equation.3" ShapeID="_x0000_i1112" DrawAspect="Content" ObjectID="_1458510498" r:id="rId145"/>
        </w:object>
      </w:r>
    </w:p>
    <w:p w:rsidR="000B6B67" w:rsidRPr="00571DCD" w:rsidRDefault="000B6B67" w:rsidP="000B6B67">
      <w:pPr>
        <w:spacing w:line="360" w:lineRule="auto"/>
        <w:ind w:firstLine="539"/>
        <w:rPr>
          <w:sz w:val="28"/>
          <w:szCs w:val="28"/>
          <w:lang w:val="en-US"/>
        </w:rPr>
      </w:pPr>
    </w:p>
    <w:p w:rsidR="000B6B67" w:rsidRPr="00571DCD" w:rsidRDefault="000B6B67" w:rsidP="000B6B67">
      <w:pPr>
        <w:spacing w:line="360" w:lineRule="auto"/>
        <w:ind w:firstLine="539"/>
        <w:rPr>
          <w:sz w:val="28"/>
          <w:szCs w:val="28"/>
        </w:rPr>
      </w:pPr>
      <w:r w:rsidRPr="00571DCD">
        <w:rPr>
          <w:sz w:val="28"/>
          <w:szCs w:val="28"/>
        </w:rPr>
        <w:t xml:space="preserve">где </w:t>
      </w:r>
      <w:r w:rsidRPr="00571DCD">
        <w:rPr>
          <w:sz w:val="28"/>
          <w:szCs w:val="28"/>
          <w:lang w:val="en-US"/>
        </w:rPr>
        <w:t>x</w:t>
      </w:r>
      <w:r w:rsidRPr="00571DCD">
        <w:rPr>
          <w:sz w:val="28"/>
          <w:szCs w:val="28"/>
          <w:vertAlign w:val="subscript"/>
          <w:lang w:val="en-US"/>
        </w:rPr>
        <w:t>e</w:t>
      </w:r>
      <w:r w:rsidRPr="00571DCD">
        <w:rPr>
          <w:sz w:val="28"/>
          <w:szCs w:val="28"/>
        </w:rPr>
        <w:t xml:space="preserve"> – низшая граница интервала, в котором находится медиана;</w:t>
      </w:r>
    </w:p>
    <w:p w:rsidR="000B6B67" w:rsidRPr="00571DCD" w:rsidRDefault="000B6B67" w:rsidP="000B6B67">
      <w:pPr>
        <w:spacing w:line="360" w:lineRule="auto"/>
        <w:ind w:firstLine="539"/>
        <w:rPr>
          <w:sz w:val="28"/>
          <w:szCs w:val="28"/>
        </w:rPr>
      </w:pPr>
      <w:r w:rsidRPr="00571DCD">
        <w:rPr>
          <w:sz w:val="28"/>
          <w:szCs w:val="28"/>
          <w:lang w:val="en-US"/>
        </w:rPr>
        <w:t>f</w:t>
      </w:r>
      <w:r w:rsidRPr="00571DCD">
        <w:rPr>
          <w:sz w:val="28"/>
          <w:szCs w:val="28"/>
          <w:vertAlign w:val="subscript"/>
          <w:lang w:val="en-US"/>
        </w:rPr>
        <w:t>Me</w:t>
      </w:r>
      <w:r w:rsidRPr="00571DCD">
        <w:rPr>
          <w:sz w:val="28"/>
          <w:szCs w:val="28"/>
          <w:vertAlign w:val="subscript"/>
        </w:rPr>
        <w:t xml:space="preserve">-1 </w:t>
      </w:r>
      <w:r w:rsidRPr="00571DCD">
        <w:rPr>
          <w:sz w:val="28"/>
          <w:szCs w:val="28"/>
        </w:rPr>
        <w:t>– накопленная частота в интервале, предшествующем медианному;</w:t>
      </w:r>
    </w:p>
    <w:p w:rsidR="000B6B67" w:rsidRPr="00571DCD" w:rsidRDefault="000B6B67" w:rsidP="000B6B67">
      <w:pPr>
        <w:spacing w:line="360" w:lineRule="auto"/>
        <w:ind w:firstLine="539"/>
        <w:rPr>
          <w:sz w:val="28"/>
          <w:szCs w:val="28"/>
        </w:rPr>
      </w:pPr>
      <w:r w:rsidRPr="00571DCD">
        <w:rPr>
          <w:sz w:val="28"/>
          <w:szCs w:val="28"/>
          <w:lang w:val="en-US"/>
        </w:rPr>
        <w:t>f</w:t>
      </w:r>
      <w:r w:rsidRPr="00571DCD">
        <w:rPr>
          <w:sz w:val="28"/>
          <w:szCs w:val="28"/>
        </w:rPr>
        <w:t xml:space="preserve"> </w:t>
      </w:r>
      <w:r w:rsidRPr="00571DCD">
        <w:rPr>
          <w:sz w:val="28"/>
          <w:szCs w:val="28"/>
          <w:vertAlign w:val="subscript"/>
          <w:lang w:val="en-US"/>
        </w:rPr>
        <w:t>Me</w:t>
      </w:r>
      <w:r w:rsidRPr="00571DCD">
        <w:rPr>
          <w:sz w:val="28"/>
          <w:szCs w:val="28"/>
          <w:vertAlign w:val="subscript"/>
        </w:rPr>
        <w:t xml:space="preserve"> </w:t>
      </w:r>
      <w:r w:rsidRPr="00571DCD">
        <w:rPr>
          <w:sz w:val="28"/>
          <w:szCs w:val="28"/>
        </w:rPr>
        <w:t>– частота в медианном интервале.</w:t>
      </w:r>
    </w:p>
    <w:p w:rsidR="000B6B67" w:rsidRDefault="000B6B67" w:rsidP="000B6B67">
      <w:pPr>
        <w:tabs>
          <w:tab w:val="left" w:pos="720"/>
        </w:tabs>
        <w:ind w:firstLine="540"/>
        <w:jc w:val="both"/>
        <w:rPr>
          <w:sz w:val="28"/>
          <w:szCs w:val="28"/>
        </w:rPr>
      </w:pPr>
      <w:r w:rsidRPr="006E4CE5">
        <w:rPr>
          <w:b/>
          <w:position w:val="-26"/>
          <w:sz w:val="28"/>
          <w:szCs w:val="28"/>
          <w:lang w:val="en-US"/>
        </w:rPr>
        <w:object w:dxaOrig="4560" w:dyaOrig="1020">
          <v:shape id="_x0000_i1113" type="#_x0000_t75" style="width:228pt;height:51pt" o:ole="">
            <v:imagedata r:id="rId146" o:title=""/>
          </v:shape>
          <o:OLEObject Type="Embed" ProgID="Equation.3" ShapeID="_x0000_i1113" DrawAspect="Content" ObjectID="_1458510499" r:id="rId147"/>
        </w:object>
      </w:r>
      <w:r>
        <w:rPr>
          <w:sz w:val="28"/>
          <w:szCs w:val="28"/>
        </w:rPr>
        <w:t>руб.</w:t>
      </w:r>
    </w:p>
    <w:p w:rsidR="000B6B67" w:rsidRDefault="000B6B67" w:rsidP="000B6B67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0B6B67" w:rsidRPr="00571DCD" w:rsidRDefault="000B6B67" w:rsidP="000B6B6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</w:rPr>
        <w:t>Так как, в нашем случае, медиана находится между модой и средней величиной, причем ближе к средней, чем к моде, то распределение близко к нормальному закону.</w:t>
      </w:r>
    </w:p>
    <w:p w:rsidR="000B6B67" w:rsidRPr="00571DCD" w:rsidRDefault="000B6B67" w:rsidP="000B6B6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</w:rPr>
        <w:t xml:space="preserve">Итак, исходя из данных таблицы </w:t>
      </w:r>
      <w:r w:rsidR="00E3525E">
        <w:rPr>
          <w:color w:val="000000"/>
          <w:sz w:val="28"/>
          <w:szCs w:val="28"/>
        </w:rPr>
        <w:t>8</w:t>
      </w:r>
      <w:r w:rsidRPr="00571DC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можно </w:t>
      </w:r>
      <w:r w:rsidRPr="00571DCD">
        <w:rPr>
          <w:color w:val="000000"/>
          <w:sz w:val="28"/>
          <w:szCs w:val="28"/>
        </w:rPr>
        <w:t xml:space="preserve">наблюдать последовательность </w:t>
      </w:r>
      <w:r>
        <w:rPr>
          <w:color w:val="000000"/>
          <w:sz w:val="28"/>
          <w:szCs w:val="28"/>
        </w:rPr>
        <w:t>округов</w:t>
      </w:r>
      <w:r w:rsidRPr="00571DCD">
        <w:rPr>
          <w:color w:val="000000"/>
          <w:sz w:val="28"/>
          <w:szCs w:val="28"/>
        </w:rPr>
        <w:t xml:space="preserve"> по среднемесячной начисленной заработной плате и интенсивность нарастания исследуемого признака, ма</w:t>
      </w:r>
      <w:r>
        <w:rPr>
          <w:color w:val="000000"/>
          <w:sz w:val="28"/>
          <w:szCs w:val="28"/>
        </w:rPr>
        <w:t>ксимальное значение которой (4014,6</w:t>
      </w:r>
      <w:r w:rsidRPr="00571DCD">
        <w:rPr>
          <w:color w:val="000000"/>
          <w:sz w:val="28"/>
          <w:szCs w:val="28"/>
        </w:rPr>
        <w:t>) набл</w:t>
      </w:r>
      <w:r>
        <w:rPr>
          <w:color w:val="000000"/>
          <w:sz w:val="28"/>
          <w:szCs w:val="28"/>
        </w:rPr>
        <w:t>юдается при значении, равном 15381,4 руб</w:t>
      </w:r>
      <w:r w:rsidRPr="00571DCD">
        <w:rPr>
          <w:color w:val="000000"/>
          <w:sz w:val="28"/>
          <w:szCs w:val="28"/>
        </w:rPr>
        <w:t>.</w:t>
      </w:r>
    </w:p>
    <w:p w:rsidR="000B6B67" w:rsidRPr="00571DCD" w:rsidRDefault="000B6B67" w:rsidP="000B6B67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71DCD">
        <w:rPr>
          <w:color w:val="000000"/>
          <w:sz w:val="28"/>
          <w:szCs w:val="28"/>
        </w:rPr>
        <w:t xml:space="preserve">Анализируя таблицу </w:t>
      </w:r>
      <w:r w:rsidR="00E3525E">
        <w:rPr>
          <w:color w:val="000000"/>
          <w:sz w:val="28"/>
          <w:szCs w:val="28"/>
        </w:rPr>
        <w:t>8</w:t>
      </w:r>
      <w:r w:rsidRPr="00571DCD">
        <w:rPr>
          <w:color w:val="000000"/>
          <w:sz w:val="28"/>
          <w:szCs w:val="28"/>
        </w:rPr>
        <w:t>, где представлен интервальный ряд, можно сказать</w:t>
      </w:r>
      <w:r>
        <w:rPr>
          <w:color w:val="000000"/>
          <w:sz w:val="28"/>
          <w:szCs w:val="28"/>
        </w:rPr>
        <w:t>,</w:t>
      </w:r>
      <w:r w:rsidRPr="00571DCD">
        <w:rPr>
          <w:color w:val="000000"/>
          <w:sz w:val="28"/>
          <w:szCs w:val="28"/>
        </w:rPr>
        <w:t xml:space="preserve"> что он содержит </w:t>
      </w:r>
      <w:r>
        <w:rPr>
          <w:color w:val="000000"/>
          <w:sz w:val="28"/>
          <w:szCs w:val="28"/>
        </w:rPr>
        <w:t>4</w:t>
      </w:r>
      <w:r w:rsidRPr="00571DCD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Pr="00571DCD">
        <w:rPr>
          <w:color w:val="000000"/>
          <w:sz w:val="28"/>
          <w:szCs w:val="28"/>
        </w:rPr>
        <w:t xml:space="preserve">, каждая из которых содержит </w:t>
      </w:r>
      <w:r>
        <w:rPr>
          <w:color w:val="000000"/>
          <w:sz w:val="28"/>
          <w:szCs w:val="28"/>
        </w:rPr>
        <w:t>от 1 до 3</w:t>
      </w:r>
      <w:r w:rsidRPr="00571D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округов</w:t>
      </w:r>
      <w:r w:rsidRPr="00571DCD">
        <w:rPr>
          <w:color w:val="000000"/>
          <w:sz w:val="28"/>
          <w:szCs w:val="28"/>
        </w:rPr>
        <w:t xml:space="preserve">, с удельным весом соответственно от </w:t>
      </w:r>
      <w:r>
        <w:rPr>
          <w:color w:val="000000"/>
          <w:sz w:val="28"/>
          <w:szCs w:val="28"/>
        </w:rPr>
        <w:t>14,3 %до 42,8</w:t>
      </w:r>
      <w:r w:rsidRPr="00571DCD">
        <w:rPr>
          <w:color w:val="000000"/>
          <w:sz w:val="28"/>
          <w:szCs w:val="28"/>
        </w:rPr>
        <w:t>%. Поэтапное нарастание на соответствующие значения по частотам и частностям происходит и в кумулятивном ряду.</w:t>
      </w:r>
    </w:p>
    <w:p w:rsidR="003C7914" w:rsidRDefault="003C7914" w:rsidP="003C7914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0B6B67" w:rsidRDefault="0046327C" w:rsidP="000B6B67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="000B6B67" w:rsidRPr="000B6B67">
        <w:rPr>
          <w:b/>
          <w:sz w:val="28"/>
          <w:szCs w:val="28"/>
        </w:rPr>
        <w:t>. Анализ распределения населения по величине среднедушевых денежных доходов</w:t>
      </w:r>
      <w:r w:rsidR="000B6B67">
        <w:rPr>
          <w:b/>
          <w:sz w:val="28"/>
          <w:szCs w:val="28"/>
        </w:rPr>
        <w:t xml:space="preserve"> за 2008 год</w:t>
      </w:r>
    </w:p>
    <w:p w:rsidR="00477241" w:rsidRPr="000B6B67" w:rsidRDefault="00477241" w:rsidP="000B6B67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</w:p>
    <w:p w:rsidR="00477241" w:rsidRDefault="00477241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Поверим соответствие эмпирического распределения уровня жизни населения (за 2008 год по среднедушевому доходу населения)  нормальному распределению на основе крит</w:t>
      </w:r>
      <w:r w:rsidR="0031707F">
        <w:rPr>
          <w:sz w:val="28"/>
          <w:szCs w:val="28"/>
        </w:rPr>
        <w:t xml:space="preserve">ерия согласно Пирсона (таблица </w:t>
      </w:r>
      <w:r w:rsidR="00E3525E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3C7914" w:rsidRDefault="00477241" w:rsidP="00477241">
      <w:pPr>
        <w:tabs>
          <w:tab w:val="left" w:pos="720"/>
        </w:tabs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3525E">
        <w:rPr>
          <w:sz w:val="28"/>
          <w:szCs w:val="28"/>
        </w:rPr>
        <w:t>9</w:t>
      </w:r>
    </w:p>
    <w:p w:rsidR="00477241" w:rsidRDefault="00477241" w:rsidP="00477241">
      <w:pPr>
        <w:tabs>
          <w:tab w:val="left" w:pos="72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по уровню жизни населения по среднедушевому доходу за 2008 год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6408"/>
        <w:gridCol w:w="3240"/>
      </w:tblGrid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Среднедушевой денежный доход, руб. в месяц</w:t>
            </w:r>
          </w:p>
        </w:tc>
        <w:tc>
          <w:tcPr>
            <w:tcW w:w="3240" w:type="dxa"/>
            <w:shd w:val="clear" w:color="auto" w:fill="auto"/>
          </w:tcPr>
          <w:p w:rsidR="00477241" w:rsidRPr="00477241" w:rsidRDefault="00477241" w:rsidP="0047724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 xml:space="preserve">Население, млн. чел. </w:t>
            </w:r>
          </w:p>
        </w:tc>
      </w:tr>
      <w:tr w:rsidR="0031707F" w:rsidRPr="00477241" w:rsidTr="00477241">
        <w:tc>
          <w:tcPr>
            <w:tcW w:w="6408" w:type="dxa"/>
            <w:shd w:val="clear" w:color="auto" w:fill="auto"/>
          </w:tcPr>
          <w:p w:rsidR="0031707F" w:rsidRPr="00477241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1707F" w:rsidRPr="00477241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до 4000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77241" w:rsidRPr="00477241" w:rsidRDefault="00477241" w:rsidP="00477241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13,9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4000–6000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77241" w:rsidRPr="00477241" w:rsidRDefault="00477241" w:rsidP="00477241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17,0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6000–8000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77241" w:rsidRPr="00477241" w:rsidRDefault="00477241" w:rsidP="00477241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17,2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8000–10000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77241" w:rsidRPr="00477241" w:rsidRDefault="00477241" w:rsidP="00477241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15,5</w:t>
            </w:r>
          </w:p>
        </w:tc>
      </w:tr>
    </w:tbl>
    <w:p w:rsidR="0031707F" w:rsidRDefault="0031707F"/>
    <w:p w:rsidR="0031707F" w:rsidRPr="0031707F" w:rsidRDefault="00E3525E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9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6408"/>
        <w:gridCol w:w="3240"/>
      </w:tblGrid>
      <w:tr w:rsidR="0031707F" w:rsidRPr="00477241" w:rsidTr="00477241">
        <w:tc>
          <w:tcPr>
            <w:tcW w:w="6408" w:type="dxa"/>
            <w:shd w:val="clear" w:color="auto" w:fill="auto"/>
          </w:tcPr>
          <w:p w:rsidR="0031707F" w:rsidRPr="00477241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31707F" w:rsidRPr="00477241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10000–15000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77241" w:rsidRPr="00477241" w:rsidRDefault="00477241" w:rsidP="00477241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28,5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15000–20000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77241" w:rsidRPr="00477241" w:rsidRDefault="00477241" w:rsidP="00477241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17,6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20000–30000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77241" w:rsidRPr="00477241" w:rsidRDefault="00477241" w:rsidP="00477241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17,6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свыше 30000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477241" w:rsidRPr="00477241" w:rsidRDefault="00477241" w:rsidP="00477241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14,6</w:t>
            </w:r>
          </w:p>
        </w:tc>
      </w:tr>
      <w:tr w:rsidR="00477241" w:rsidRPr="00477241" w:rsidTr="00477241">
        <w:tc>
          <w:tcPr>
            <w:tcW w:w="6408" w:type="dxa"/>
            <w:shd w:val="clear" w:color="auto" w:fill="auto"/>
          </w:tcPr>
          <w:p w:rsidR="00477241" w:rsidRPr="00477241" w:rsidRDefault="00477241" w:rsidP="0047724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3240" w:type="dxa"/>
            <w:shd w:val="clear" w:color="auto" w:fill="auto"/>
          </w:tcPr>
          <w:p w:rsidR="00477241" w:rsidRPr="00477241" w:rsidRDefault="00477241" w:rsidP="0047724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141,9</w:t>
            </w:r>
          </w:p>
        </w:tc>
      </w:tr>
    </w:tbl>
    <w:p w:rsidR="00477241" w:rsidRDefault="00356574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Выдвигается нулевая гипотеза о том, что изучаемая совокупность распределена нормально.</w:t>
      </w:r>
    </w:p>
    <w:p w:rsidR="00356574" w:rsidRPr="00356574" w:rsidRDefault="00356574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Вычисляются теоретические частоты </w:t>
      </w:r>
      <w:r w:rsidRPr="00356574">
        <w:rPr>
          <w:position w:val="-12"/>
          <w:sz w:val="28"/>
          <w:szCs w:val="28"/>
        </w:rPr>
        <w:object w:dxaOrig="300" w:dyaOrig="380">
          <v:shape id="_x0000_i1114" type="#_x0000_t75" style="width:15pt;height:18.75pt" o:ole="">
            <v:imagedata r:id="rId148" o:title=""/>
          </v:shape>
          <o:OLEObject Type="Embed" ProgID="Equation.3" ShapeID="_x0000_i1114" DrawAspect="Content" ObjectID="_1458510500" r:id="rId149"/>
        </w:object>
      </w:r>
      <w:r>
        <w:rPr>
          <w:sz w:val="28"/>
          <w:szCs w:val="28"/>
        </w:rPr>
        <w:t xml:space="preserve"> и величина критерия Пирсона </w:t>
      </w:r>
      <w:r w:rsidRPr="00356574">
        <w:rPr>
          <w:position w:val="-12"/>
          <w:sz w:val="28"/>
          <w:szCs w:val="28"/>
          <w:lang w:val="en-US"/>
        </w:rPr>
        <w:object w:dxaOrig="620" w:dyaOrig="440">
          <v:shape id="_x0000_i1115" type="#_x0000_t75" style="width:30.75pt;height:21.75pt" o:ole="">
            <v:imagedata r:id="rId150" o:title=""/>
          </v:shape>
          <o:OLEObject Type="Embed" ProgID="Equation.3" ShapeID="_x0000_i1115" DrawAspect="Content" ObjectID="_1458510501" r:id="rId151"/>
        </w:object>
      </w:r>
      <w:r w:rsidRPr="00356574">
        <w:rPr>
          <w:sz w:val="28"/>
          <w:szCs w:val="28"/>
        </w:rPr>
        <w:t>.</w:t>
      </w:r>
    </w:p>
    <w:p w:rsidR="00356574" w:rsidRDefault="00356574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356574">
        <w:rPr>
          <w:sz w:val="28"/>
          <w:szCs w:val="28"/>
        </w:rPr>
        <w:t xml:space="preserve">Критерий согласия Пирсона </w:t>
      </w:r>
      <w:r w:rsidRPr="00356574">
        <w:rPr>
          <w:position w:val="-16"/>
          <w:sz w:val="28"/>
          <w:szCs w:val="28"/>
          <w:lang w:val="en-US"/>
        </w:rPr>
        <w:object w:dxaOrig="340" w:dyaOrig="480">
          <v:shape id="_x0000_i1116" type="#_x0000_t75" style="width:17.25pt;height:24pt" o:ole="">
            <v:imagedata r:id="rId152" o:title=""/>
          </v:shape>
          <o:OLEObject Type="Embed" ProgID="Equation.3" ShapeID="_x0000_i1116" DrawAspect="Content" ObjectID="_1458510502" r:id="rId153"/>
        </w:object>
      </w:r>
      <w:r w:rsidRPr="00356574">
        <w:rPr>
          <w:sz w:val="28"/>
          <w:szCs w:val="28"/>
        </w:rPr>
        <w:t>определяется выражением</w:t>
      </w:r>
      <w:r>
        <w:rPr>
          <w:sz w:val="28"/>
          <w:szCs w:val="28"/>
        </w:rPr>
        <w:t xml:space="preserve">: </w:t>
      </w:r>
    </w:p>
    <w:p w:rsidR="00356574" w:rsidRDefault="00356574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356574">
        <w:rPr>
          <w:position w:val="-12"/>
          <w:sz w:val="28"/>
          <w:szCs w:val="28"/>
          <w:lang w:val="en-US"/>
        </w:rPr>
        <w:object w:dxaOrig="620" w:dyaOrig="440">
          <v:shape id="_x0000_i1117" type="#_x0000_t75" style="width:30.75pt;height:21.75pt" o:ole="">
            <v:imagedata r:id="rId150" o:title=""/>
          </v:shape>
          <o:OLEObject Type="Embed" ProgID="Equation.3" ShapeID="_x0000_i1117" DrawAspect="Content" ObjectID="_1458510503" r:id="rId154"/>
        </w:object>
      </w:r>
      <w:r>
        <w:rPr>
          <w:sz w:val="28"/>
          <w:szCs w:val="28"/>
        </w:rPr>
        <w:t>=</w:t>
      </w:r>
      <w:r w:rsidRPr="00356574">
        <w:rPr>
          <w:position w:val="-34"/>
          <w:sz w:val="28"/>
          <w:szCs w:val="28"/>
        </w:rPr>
        <w:object w:dxaOrig="1520" w:dyaOrig="960">
          <v:shape id="_x0000_i1118" type="#_x0000_t75" style="width:75.75pt;height:48pt" o:ole="">
            <v:imagedata r:id="rId155" o:title=""/>
          </v:shape>
          <o:OLEObject Type="Embed" ProgID="Equation.3" ShapeID="_x0000_i1118" DrawAspect="Content" ObjectID="_1458510504" r:id="rId156"/>
        </w:object>
      </w:r>
      <w:r>
        <w:rPr>
          <w:sz w:val="28"/>
          <w:szCs w:val="28"/>
        </w:rPr>
        <w:t>,</w:t>
      </w:r>
    </w:p>
    <w:p w:rsidR="00356574" w:rsidRDefault="00356574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 w:rsidRPr="00356574">
        <w:rPr>
          <w:sz w:val="16"/>
          <w:szCs w:val="16"/>
        </w:rPr>
        <w:t xml:space="preserve"> </w:t>
      </w:r>
      <w:r w:rsidRPr="00356574">
        <w:rPr>
          <w:sz w:val="28"/>
          <w:szCs w:val="28"/>
        </w:rPr>
        <w:t xml:space="preserve">– </w:t>
      </w:r>
      <w:r>
        <w:rPr>
          <w:sz w:val="28"/>
          <w:szCs w:val="28"/>
        </w:rPr>
        <w:t>эмпирические (наблюдаемые) частоты;</w:t>
      </w:r>
    </w:p>
    <w:p w:rsidR="00356574" w:rsidRDefault="00356574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n</w:t>
      </w:r>
      <w:r>
        <w:rPr>
          <w:sz w:val="16"/>
          <w:szCs w:val="16"/>
          <w:lang w:val="en-US"/>
        </w:rPr>
        <w:t>i</w:t>
      </w:r>
      <w:r w:rsidRPr="00356574">
        <w:rPr>
          <w:sz w:val="28"/>
          <w:szCs w:val="28"/>
        </w:rPr>
        <w:t xml:space="preserve">’- </w:t>
      </w:r>
      <w:r>
        <w:rPr>
          <w:sz w:val="28"/>
          <w:szCs w:val="28"/>
        </w:rPr>
        <w:t>теоретические (выравнивающие) частоты, рассчитываются по формуле:</w:t>
      </w:r>
    </w:p>
    <w:p w:rsidR="009D088A" w:rsidRPr="002A2522" w:rsidRDefault="009D088A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9D088A">
        <w:rPr>
          <w:position w:val="-28"/>
          <w:sz w:val="28"/>
          <w:szCs w:val="28"/>
          <w:lang w:val="en-US"/>
        </w:rPr>
        <w:object w:dxaOrig="1540" w:dyaOrig="720">
          <v:shape id="_x0000_i1119" type="#_x0000_t75" style="width:77.25pt;height:36pt" o:ole="">
            <v:imagedata r:id="rId157" o:title=""/>
          </v:shape>
          <o:OLEObject Type="Embed" ProgID="Equation.3" ShapeID="_x0000_i1119" DrawAspect="Content" ObjectID="_1458510505" r:id="rId158"/>
        </w:object>
      </w:r>
      <w:r w:rsidRPr="002A2522">
        <w:rPr>
          <w:sz w:val="28"/>
          <w:szCs w:val="28"/>
        </w:rPr>
        <w:t xml:space="preserve">,         </w:t>
      </w:r>
      <w:r w:rsidR="00937D3D" w:rsidRPr="009D088A">
        <w:rPr>
          <w:position w:val="-28"/>
          <w:sz w:val="28"/>
          <w:szCs w:val="28"/>
          <w:lang w:val="en-US"/>
        </w:rPr>
        <w:object w:dxaOrig="1320" w:dyaOrig="720">
          <v:shape id="_x0000_i1120" type="#_x0000_t75" style="width:66pt;height:36pt" o:ole="">
            <v:imagedata r:id="rId159" o:title=""/>
          </v:shape>
          <o:OLEObject Type="Embed" ProgID="Equation.3" ShapeID="_x0000_i1120" DrawAspect="Content" ObjectID="_1458510506" r:id="rId160"/>
        </w:object>
      </w:r>
      <w:r w:rsidRPr="002A2522">
        <w:rPr>
          <w:sz w:val="28"/>
          <w:szCs w:val="28"/>
        </w:rPr>
        <w:t xml:space="preserve">,          </w:t>
      </w:r>
      <w:r w:rsidR="002A2522" w:rsidRPr="009D088A">
        <w:rPr>
          <w:position w:val="-30"/>
          <w:sz w:val="28"/>
          <w:szCs w:val="28"/>
          <w:lang w:val="en-US"/>
        </w:rPr>
        <w:object w:dxaOrig="1820" w:dyaOrig="920">
          <v:shape id="_x0000_i1121" type="#_x0000_t75" style="width:90.75pt;height:45.75pt" o:ole="">
            <v:imagedata r:id="rId161" o:title=""/>
          </v:shape>
          <o:OLEObject Type="Embed" ProgID="Equation.3" ShapeID="_x0000_i1121" DrawAspect="Content" ObjectID="_1458510507" r:id="rId162"/>
        </w:object>
      </w:r>
      <w:r w:rsidR="002A2522" w:rsidRPr="002A2522">
        <w:rPr>
          <w:sz w:val="28"/>
          <w:szCs w:val="28"/>
        </w:rPr>
        <w:t>,</w:t>
      </w:r>
    </w:p>
    <w:p w:rsidR="002A2522" w:rsidRDefault="002A2522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 х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</w:t>
      </w:r>
      <w:r>
        <w:rPr>
          <w:sz w:val="28"/>
          <w:szCs w:val="28"/>
        </w:rPr>
        <w:t xml:space="preserve">– середина интервала, </w:t>
      </w:r>
      <w:r>
        <w:rPr>
          <w:sz w:val="28"/>
          <w:szCs w:val="28"/>
          <w:lang w:val="en-US"/>
        </w:rPr>
        <w:t>h</w:t>
      </w:r>
      <w:r w:rsidRPr="002A252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A2522">
        <w:rPr>
          <w:sz w:val="28"/>
          <w:szCs w:val="28"/>
        </w:rPr>
        <w:t xml:space="preserve"> </w:t>
      </w:r>
      <w:r>
        <w:rPr>
          <w:sz w:val="28"/>
          <w:szCs w:val="28"/>
        </w:rPr>
        <w:t>ширина интервала.</w:t>
      </w:r>
    </w:p>
    <w:p w:rsidR="002A2522" w:rsidRDefault="002A2522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Находим величины средней арифметической и среднеквадратического отклонения для исходного интервального вариационного ряда. Для этого составим расчетную таблицу </w:t>
      </w:r>
      <w:r w:rsidR="00E3525E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31707F" w:rsidRDefault="0031707F" w:rsidP="0031707F">
      <w:pPr>
        <w:tabs>
          <w:tab w:val="left" w:pos="720"/>
        </w:tabs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E3525E">
        <w:rPr>
          <w:sz w:val="28"/>
          <w:szCs w:val="28"/>
        </w:rPr>
        <w:t>10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2A2522" w:rsidTr="002A2522">
        <w:tc>
          <w:tcPr>
            <w:tcW w:w="2392" w:type="dxa"/>
            <w:shd w:val="clear" w:color="auto" w:fill="auto"/>
          </w:tcPr>
          <w:p w:rsidR="002A2522" w:rsidRPr="002A2522" w:rsidRDefault="002A2522" w:rsidP="002A2522">
            <w:pPr>
              <w:tabs>
                <w:tab w:val="left" w:pos="72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:rsidR="002A2522" w:rsidRPr="002A2522" w:rsidRDefault="002A2522" w:rsidP="002A2522">
            <w:pPr>
              <w:tabs>
                <w:tab w:val="left" w:pos="72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:rsidR="002A2522" w:rsidRPr="002A2522" w:rsidRDefault="002A2522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28"/>
                <w:szCs w:val="28"/>
                <w:lang w:val="en-US"/>
              </w:rPr>
              <w:t>· n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:rsidR="002A2522" w:rsidRPr="002A2522" w:rsidRDefault="002A2522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- </w:t>
            </w:r>
            <w:r w:rsidRPr="00A6531B">
              <w:rPr>
                <w:position w:val="-4"/>
                <w:sz w:val="28"/>
                <w:szCs w:val="28"/>
                <w:lang w:val="en-US"/>
              </w:rPr>
              <w:object w:dxaOrig="220" w:dyaOrig="260">
                <v:shape id="_x0000_i1122" type="#_x0000_t75" style="width:11.25pt;height:12.75pt" o:ole="">
                  <v:imagedata r:id="rId138" o:title=""/>
                </v:shape>
                <o:OLEObject Type="Embed" ProgID="Equation.3" ShapeID="_x0000_i1122" DrawAspect="Content" ObjectID="_1458510508" r:id="rId163"/>
              </w:object>
            </w:r>
            <w:r>
              <w:rPr>
                <w:sz w:val="28"/>
                <w:szCs w:val="28"/>
                <w:lang w:val="en-US"/>
              </w:rPr>
              <w:t>)²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· n</w:t>
            </w:r>
            <w:r>
              <w:rPr>
                <w:sz w:val="16"/>
                <w:szCs w:val="16"/>
                <w:lang w:val="en-US"/>
              </w:rPr>
              <w:t xml:space="preserve">i 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3000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477241" w:rsidRDefault="00937D3D" w:rsidP="002A2522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13,9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41700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1714779738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5000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477241" w:rsidRDefault="00937D3D" w:rsidP="002A2522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85000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1409936629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7000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477241" w:rsidRDefault="00937D3D" w:rsidP="002A2522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17,2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120400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868762518,5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9000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477241" w:rsidRDefault="00937D3D" w:rsidP="002A2522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15,5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139500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404262455,6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12500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477241" w:rsidRDefault="00937D3D" w:rsidP="002A2522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28,5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356250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73599789,38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17500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477241" w:rsidRDefault="00937D3D" w:rsidP="002A2522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17,6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308000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202619098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25000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477241" w:rsidRDefault="00937D3D" w:rsidP="002A2522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17,6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440000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2088371098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35000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477241" w:rsidRDefault="00937D3D" w:rsidP="002A2522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14,6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511000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6373154752</w:t>
            </w:r>
          </w:p>
        </w:tc>
      </w:tr>
      <w:tr w:rsidR="00937D3D" w:rsidTr="00372A9F">
        <w:tc>
          <w:tcPr>
            <w:tcW w:w="2392" w:type="dxa"/>
            <w:shd w:val="clear" w:color="auto" w:fill="auto"/>
          </w:tcPr>
          <w:p w:rsidR="00937D3D" w:rsidRPr="002A2522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х</w:t>
            </w:r>
          </w:p>
        </w:tc>
        <w:tc>
          <w:tcPr>
            <w:tcW w:w="2393" w:type="dxa"/>
            <w:shd w:val="clear" w:color="auto" w:fill="auto"/>
          </w:tcPr>
          <w:p w:rsidR="00937D3D" w:rsidRPr="00477241" w:rsidRDefault="00937D3D" w:rsidP="002A252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141,9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2A2522" w:rsidRDefault="00937D3D" w:rsidP="002A2522">
            <w:pPr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2001850</w:t>
            </w:r>
          </w:p>
        </w:tc>
        <w:tc>
          <w:tcPr>
            <w:tcW w:w="2393" w:type="dxa"/>
            <w:shd w:val="clear" w:color="auto" w:fill="auto"/>
            <w:vAlign w:val="bottom"/>
          </w:tcPr>
          <w:p w:rsidR="00937D3D" w:rsidRPr="00937D3D" w:rsidRDefault="00937D3D" w:rsidP="00937D3D">
            <w:pPr>
              <w:jc w:val="center"/>
              <w:rPr>
                <w:sz w:val="28"/>
                <w:szCs w:val="28"/>
              </w:rPr>
            </w:pPr>
            <w:r w:rsidRPr="00937D3D">
              <w:rPr>
                <w:sz w:val="28"/>
                <w:szCs w:val="28"/>
              </w:rPr>
              <w:t>13135486078</w:t>
            </w:r>
          </w:p>
        </w:tc>
      </w:tr>
    </w:tbl>
    <w:p w:rsidR="002A2522" w:rsidRDefault="002A2522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величина: </w:t>
      </w:r>
      <w:r w:rsidR="00937D3D" w:rsidRPr="002A2522">
        <w:rPr>
          <w:position w:val="-26"/>
          <w:sz w:val="28"/>
          <w:szCs w:val="28"/>
          <w:lang w:val="en-US"/>
        </w:rPr>
        <w:object w:dxaOrig="1200" w:dyaOrig="700">
          <v:shape id="_x0000_i1123" type="#_x0000_t75" style="width:60pt;height:35.25pt" o:ole="">
            <v:imagedata r:id="rId164" o:title=""/>
          </v:shape>
          <o:OLEObject Type="Embed" ProgID="Equation.3" ShapeID="_x0000_i1123" DrawAspect="Content" ObjectID="_1458510509" r:id="rId165"/>
        </w:object>
      </w:r>
    </w:p>
    <w:p w:rsidR="002A2522" w:rsidRDefault="00937D3D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2A2522">
        <w:rPr>
          <w:position w:val="-32"/>
          <w:sz w:val="28"/>
          <w:szCs w:val="28"/>
          <w:lang w:val="en-US"/>
        </w:rPr>
        <w:object w:dxaOrig="2659" w:dyaOrig="760">
          <v:shape id="_x0000_i1124" type="#_x0000_t75" style="width:132.75pt;height:38.25pt" o:ole="">
            <v:imagedata r:id="rId166" o:title=""/>
          </v:shape>
          <o:OLEObject Type="Embed" ProgID="Equation.3" ShapeID="_x0000_i1124" DrawAspect="Content" ObjectID="_1458510510" r:id="rId167"/>
        </w:object>
      </w:r>
    </w:p>
    <w:p w:rsidR="00937D3D" w:rsidRDefault="00937D3D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Среднеквадратическое отклонение:</w:t>
      </w:r>
    </w:p>
    <w:p w:rsidR="00937D3D" w:rsidRDefault="00937D3D" w:rsidP="00477241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0471EB">
        <w:rPr>
          <w:b/>
          <w:position w:val="-28"/>
          <w:sz w:val="28"/>
          <w:szCs w:val="28"/>
        </w:rPr>
        <w:object w:dxaOrig="2200" w:dyaOrig="840">
          <v:shape id="_x0000_i1125" type="#_x0000_t75" style="width:110.25pt;height:42pt" o:ole="">
            <v:imagedata r:id="rId168" o:title=""/>
          </v:shape>
          <o:OLEObject Type="Embed" ProgID="Equation.3" ShapeID="_x0000_i1125" DrawAspect="Content" ObjectID="_1458510511" r:id="rId169"/>
        </w:object>
      </w:r>
    </w:p>
    <w:p w:rsidR="00937D3D" w:rsidRDefault="00937D3D" w:rsidP="00477241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937D3D">
        <w:rPr>
          <w:b/>
          <w:position w:val="-34"/>
          <w:sz w:val="28"/>
          <w:szCs w:val="28"/>
        </w:rPr>
        <w:object w:dxaOrig="3220" w:dyaOrig="820">
          <v:shape id="_x0000_i1126" type="#_x0000_t75" style="width:161.25pt;height:41.25pt" o:ole="">
            <v:imagedata r:id="rId170" o:title=""/>
          </v:shape>
          <o:OLEObject Type="Embed" ProgID="Equation.3" ShapeID="_x0000_i1126" DrawAspect="Content" ObjectID="_1458510512" r:id="rId171"/>
        </w:object>
      </w:r>
    </w:p>
    <w:p w:rsidR="00937D3D" w:rsidRDefault="00937D3D" w:rsidP="00477241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 w:rsidRPr="00937D3D">
        <w:rPr>
          <w:sz w:val="28"/>
          <w:szCs w:val="28"/>
        </w:rPr>
        <w:t xml:space="preserve">Далее вычислим </w:t>
      </w:r>
      <w:r w:rsidRPr="00356574">
        <w:rPr>
          <w:position w:val="-12"/>
          <w:sz w:val="28"/>
          <w:szCs w:val="28"/>
          <w:lang w:val="en-US"/>
        </w:rPr>
        <w:object w:dxaOrig="620" w:dyaOrig="440">
          <v:shape id="_x0000_i1127" type="#_x0000_t75" style="width:30.75pt;height:21.75pt" o:ole="">
            <v:imagedata r:id="rId150" o:title=""/>
          </v:shape>
          <o:OLEObject Type="Embed" ProgID="Equation.3" ShapeID="_x0000_i1127" DrawAspect="Content" ObjectID="_1458510513" r:id="rId172"/>
        </w:object>
      </w:r>
      <w:r>
        <w:rPr>
          <w:sz w:val="28"/>
          <w:szCs w:val="28"/>
        </w:rPr>
        <w:t xml:space="preserve">, для этого составим таблицу </w:t>
      </w:r>
      <w:r w:rsidR="00E3525E">
        <w:rPr>
          <w:sz w:val="28"/>
          <w:szCs w:val="28"/>
        </w:rPr>
        <w:t>11</w:t>
      </w:r>
      <w:r>
        <w:rPr>
          <w:sz w:val="28"/>
          <w:szCs w:val="28"/>
        </w:rPr>
        <w:t xml:space="preserve"> для проведения промежуточных расчетов.</w:t>
      </w:r>
    </w:p>
    <w:p w:rsidR="00937D3D" w:rsidRDefault="0031707F" w:rsidP="00937D3D">
      <w:pPr>
        <w:tabs>
          <w:tab w:val="left" w:pos="720"/>
        </w:tabs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E3525E">
        <w:rPr>
          <w:sz w:val="28"/>
          <w:szCs w:val="28"/>
        </w:rPr>
        <w:t>1</w:t>
      </w:r>
    </w:p>
    <w:p w:rsidR="00937D3D" w:rsidRDefault="00937D3D" w:rsidP="00937D3D">
      <w:pPr>
        <w:tabs>
          <w:tab w:val="left" w:pos="72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Расчеты для вычисления </w:t>
      </w:r>
      <w:r w:rsidRPr="00356574">
        <w:rPr>
          <w:position w:val="-12"/>
          <w:sz w:val="28"/>
          <w:szCs w:val="28"/>
          <w:lang w:val="en-US"/>
        </w:rPr>
        <w:object w:dxaOrig="620" w:dyaOrig="440">
          <v:shape id="_x0000_i1128" type="#_x0000_t75" style="width:30.75pt;height:21.75pt" o:ole="">
            <v:imagedata r:id="rId150" o:title=""/>
          </v:shape>
          <o:OLEObject Type="Embed" ProgID="Equation.3" ShapeID="_x0000_i1128" DrawAspect="Content" ObjectID="_1458510514" r:id="rId173"/>
        </w:object>
      </w:r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1590"/>
        <w:gridCol w:w="1589"/>
        <w:gridCol w:w="1588"/>
        <w:gridCol w:w="1589"/>
        <w:gridCol w:w="1590"/>
        <w:gridCol w:w="1624"/>
      </w:tblGrid>
      <w:tr w:rsidR="00937D3D" w:rsidTr="00937D3D">
        <w:tc>
          <w:tcPr>
            <w:tcW w:w="1595" w:type="dxa"/>
            <w:shd w:val="clear" w:color="auto" w:fill="auto"/>
          </w:tcPr>
          <w:p w:rsidR="00937D3D" w:rsidRPr="002A2522" w:rsidRDefault="00937D3D" w:rsidP="00372A9F">
            <w:pPr>
              <w:tabs>
                <w:tab w:val="left" w:pos="72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595" w:type="dxa"/>
            <w:shd w:val="clear" w:color="auto" w:fill="auto"/>
          </w:tcPr>
          <w:p w:rsidR="00937D3D" w:rsidRPr="002A2522" w:rsidRDefault="00937D3D" w:rsidP="00372A9F">
            <w:pPr>
              <w:tabs>
                <w:tab w:val="left" w:pos="72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  <w:tc>
          <w:tcPr>
            <w:tcW w:w="1595" w:type="dxa"/>
            <w:shd w:val="clear" w:color="auto" w:fill="auto"/>
          </w:tcPr>
          <w:p w:rsidR="00937D3D" w:rsidRDefault="00937D3D" w:rsidP="00937D3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37D3D">
              <w:rPr>
                <w:position w:val="-12"/>
                <w:sz w:val="28"/>
                <w:szCs w:val="28"/>
                <w:lang w:val="en-US"/>
              </w:rPr>
              <w:object w:dxaOrig="300" w:dyaOrig="380">
                <v:shape id="_x0000_i1129" type="#_x0000_t75" style="width:15pt;height:18.75pt" o:ole="">
                  <v:imagedata r:id="rId174" o:title=""/>
                </v:shape>
                <o:OLEObject Type="Embed" ProgID="Equation.3" ShapeID="_x0000_i1129" DrawAspect="Content" ObjectID="_1458510515" r:id="rId175"/>
              </w:object>
            </w:r>
          </w:p>
        </w:tc>
        <w:tc>
          <w:tcPr>
            <w:tcW w:w="1595" w:type="dxa"/>
            <w:shd w:val="clear" w:color="auto" w:fill="auto"/>
          </w:tcPr>
          <w:p w:rsidR="00937D3D" w:rsidRDefault="00937D3D" w:rsidP="00937D3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37D3D">
              <w:rPr>
                <w:position w:val="-12"/>
                <w:sz w:val="28"/>
                <w:szCs w:val="28"/>
                <w:lang w:val="en-US"/>
              </w:rPr>
              <w:object w:dxaOrig="660" w:dyaOrig="380">
                <v:shape id="_x0000_i1130" type="#_x0000_t75" style="width:33pt;height:18.75pt" o:ole="">
                  <v:imagedata r:id="rId176" o:title=""/>
                </v:shape>
                <o:OLEObject Type="Embed" ProgID="Equation.3" ShapeID="_x0000_i1130" DrawAspect="Content" ObjectID="_1458510516" r:id="rId177"/>
              </w:object>
            </w:r>
          </w:p>
        </w:tc>
        <w:tc>
          <w:tcPr>
            <w:tcW w:w="1595" w:type="dxa"/>
            <w:shd w:val="clear" w:color="auto" w:fill="auto"/>
          </w:tcPr>
          <w:p w:rsidR="00937D3D" w:rsidRDefault="00937D3D" w:rsidP="00937D3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937D3D">
              <w:rPr>
                <w:position w:val="-12"/>
                <w:sz w:val="28"/>
                <w:szCs w:val="28"/>
                <w:lang w:val="en-US"/>
              </w:rPr>
              <w:object w:dxaOrig="300" w:dyaOrig="440">
                <v:shape id="_x0000_i1131" type="#_x0000_t75" style="width:15pt;height:21.75pt" o:ole="">
                  <v:imagedata r:id="rId178" o:title=""/>
                </v:shape>
                <o:OLEObject Type="Embed" ProgID="Equation.3" ShapeID="_x0000_i1131" DrawAspect="Content" ObjectID="_1458510517" r:id="rId179"/>
              </w:object>
            </w:r>
          </w:p>
        </w:tc>
        <w:tc>
          <w:tcPr>
            <w:tcW w:w="1595" w:type="dxa"/>
            <w:shd w:val="clear" w:color="auto" w:fill="auto"/>
          </w:tcPr>
          <w:p w:rsidR="00937D3D" w:rsidRDefault="00897CAB" w:rsidP="00937D3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(n</w:t>
            </w:r>
            <w:r>
              <w:rPr>
                <w:sz w:val="16"/>
                <w:szCs w:val="16"/>
                <w:lang w:val="en-US"/>
              </w:rPr>
              <w:t xml:space="preserve">i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 w:rsidRPr="00937D3D">
              <w:rPr>
                <w:position w:val="-12"/>
                <w:sz w:val="28"/>
                <w:szCs w:val="28"/>
                <w:lang w:val="en-US"/>
              </w:rPr>
              <w:object w:dxaOrig="300" w:dyaOrig="440">
                <v:shape id="_x0000_i1132" type="#_x0000_t75" style="width:15pt;height:21.75pt" o:ole="">
                  <v:imagedata r:id="rId178" o:title=""/>
                </v:shape>
                <o:OLEObject Type="Embed" ProgID="Equation.3" ShapeID="_x0000_i1132" DrawAspect="Content" ObjectID="_1458510518" r:id="rId180"/>
              </w:object>
            </w:r>
            <w:r>
              <w:rPr>
                <w:sz w:val="28"/>
                <w:szCs w:val="28"/>
                <w:lang w:val="en-US"/>
              </w:rPr>
              <w:t>)² / n</w:t>
            </w:r>
            <w:r>
              <w:rPr>
                <w:sz w:val="16"/>
                <w:szCs w:val="16"/>
                <w:lang w:val="en-US"/>
              </w:rPr>
              <w:t>i</w:t>
            </w:r>
          </w:p>
        </w:tc>
      </w:tr>
      <w:tr w:rsidR="00D37A69" w:rsidTr="00D37A69">
        <w:trPr>
          <w:trHeight w:val="447"/>
        </w:trPr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3000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13,9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897CAB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D37A6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6,076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D37A69" w:rsidRDefault="00D37A69" w:rsidP="00D37A69">
            <w:pPr>
              <w:jc w:val="center"/>
              <w:rPr>
                <w:sz w:val="28"/>
                <w:szCs w:val="28"/>
              </w:rPr>
            </w:pPr>
            <w:r w:rsidRPr="00D37A69">
              <w:rPr>
                <w:sz w:val="28"/>
                <w:szCs w:val="28"/>
              </w:rPr>
              <w:t>4,40</w:t>
            </w:r>
          </w:p>
        </w:tc>
      </w:tr>
      <w:tr w:rsidR="00D37A69" w:rsidTr="00D37A69"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5000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897CAB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D37A6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7,492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D37A69" w:rsidRDefault="00D37A69" w:rsidP="00D37A69">
            <w:pPr>
              <w:jc w:val="center"/>
              <w:rPr>
                <w:sz w:val="28"/>
                <w:szCs w:val="28"/>
              </w:rPr>
            </w:pPr>
            <w:r w:rsidRPr="00D37A69">
              <w:rPr>
                <w:sz w:val="28"/>
                <w:szCs w:val="28"/>
              </w:rPr>
              <w:t>5,3</w:t>
            </w:r>
            <w:r>
              <w:rPr>
                <w:sz w:val="28"/>
                <w:szCs w:val="28"/>
              </w:rPr>
              <w:t>2</w:t>
            </w:r>
          </w:p>
        </w:tc>
      </w:tr>
      <w:tr w:rsidR="00D37A69" w:rsidTr="00D37A69"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7000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D37A6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8,938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D37A69" w:rsidRDefault="00D37A69" w:rsidP="00D37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3,97</w:t>
            </w:r>
          </w:p>
        </w:tc>
      </w:tr>
      <w:tr w:rsidR="00D37A69" w:rsidTr="00D37A69"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9000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15,5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-0,53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D37A6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10,176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D37A69" w:rsidRDefault="00D37A69" w:rsidP="00D37A69">
            <w:pPr>
              <w:jc w:val="center"/>
              <w:rPr>
                <w:sz w:val="28"/>
                <w:szCs w:val="28"/>
              </w:rPr>
            </w:pPr>
            <w:r w:rsidRPr="00D37A69">
              <w:rPr>
                <w:sz w:val="28"/>
                <w:szCs w:val="28"/>
              </w:rPr>
              <w:t>1,8</w:t>
            </w:r>
            <w:r>
              <w:rPr>
                <w:sz w:val="28"/>
                <w:szCs w:val="28"/>
              </w:rPr>
              <w:t>3</w:t>
            </w:r>
          </w:p>
        </w:tc>
      </w:tr>
      <w:tr w:rsidR="00D37A69" w:rsidTr="00D37A69"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12500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28,5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D37A6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28,98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D37A69" w:rsidRDefault="00D37A69" w:rsidP="00D37A69">
            <w:pPr>
              <w:jc w:val="center"/>
              <w:rPr>
                <w:sz w:val="28"/>
                <w:szCs w:val="28"/>
              </w:rPr>
            </w:pPr>
            <w:r w:rsidRPr="00D37A6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</w:t>
            </w:r>
          </w:p>
        </w:tc>
      </w:tr>
      <w:tr w:rsidR="00D37A69" w:rsidTr="00D37A69"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17500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0,375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D37A6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27,653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D37A69" w:rsidRDefault="00D37A69" w:rsidP="00D37A69">
            <w:pPr>
              <w:jc w:val="center"/>
              <w:rPr>
                <w:sz w:val="28"/>
                <w:szCs w:val="28"/>
              </w:rPr>
            </w:pPr>
            <w:r w:rsidRPr="00D37A69">
              <w:rPr>
                <w:sz w:val="28"/>
                <w:szCs w:val="28"/>
              </w:rPr>
              <w:t>5,74</w:t>
            </w:r>
          </w:p>
        </w:tc>
      </w:tr>
      <w:tr w:rsidR="00D37A69" w:rsidTr="00D37A69"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25000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17,6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0,211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D37A6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D37A69" w:rsidRDefault="00D37A69" w:rsidP="00D37A69">
            <w:pPr>
              <w:jc w:val="center"/>
              <w:rPr>
                <w:sz w:val="28"/>
                <w:szCs w:val="28"/>
              </w:rPr>
            </w:pPr>
            <w:r w:rsidRPr="00D37A69">
              <w:rPr>
                <w:sz w:val="28"/>
                <w:szCs w:val="28"/>
              </w:rPr>
              <w:t>0,2</w:t>
            </w:r>
            <w:r>
              <w:rPr>
                <w:sz w:val="28"/>
                <w:szCs w:val="28"/>
              </w:rPr>
              <w:t>4</w:t>
            </w:r>
          </w:p>
        </w:tc>
      </w:tr>
      <w:tr w:rsidR="00D37A69" w:rsidTr="00D37A69"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35000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14,6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D37A69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D37A69" w:rsidRDefault="00D37A69" w:rsidP="00D37A69">
            <w:pPr>
              <w:jc w:val="center"/>
              <w:rPr>
                <w:sz w:val="28"/>
                <w:szCs w:val="28"/>
              </w:rPr>
            </w:pPr>
            <w:r w:rsidRPr="00D37A69">
              <w:rPr>
                <w:sz w:val="28"/>
                <w:szCs w:val="28"/>
              </w:rPr>
              <w:t>9,53</w:t>
            </w:r>
          </w:p>
        </w:tc>
      </w:tr>
      <w:tr w:rsidR="00D37A69" w:rsidTr="00BD4CDC">
        <w:tc>
          <w:tcPr>
            <w:tcW w:w="1595" w:type="dxa"/>
            <w:shd w:val="clear" w:color="auto" w:fill="auto"/>
            <w:vAlign w:val="center"/>
          </w:tcPr>
          <w:p w:rsidR="00D37A69" w:rsidRPr="002A2522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2A2522">
              <w:rPr>
                <w:sz w:val="28"/>
                <w:szCs w:val="28"/>
              </w:rPr>
              <w:t>х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Pr="00477241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477241">
              <w:rPr>
                <w:sz w:val="28"/>
                <w:szCs w:val="28"/>
              </w:rPr>
              <w:t>141,9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D37A69" w:rsidRDefault="00D37A69" w:rsidP="00BD4CDC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356574">
              <w:rPr>
                <w:position w:val="-12"/>
                <w:sz w:val="28"/>
                <w:szCs w:val="28"/>
                <w:lang w:val="en-US"/>
              </w:rPr>
              <w:object w:dxaOrig="620" w:dyaOrig="440">
                <v:shape id="_x0000_i1133" type="#_x0000_t75" style="width:30.75pt;height:21.75pt" o:ole="">
                  <v:imagedata r:id="rId150" o:title=""/>
                </v:shape>
                <o:OLEObject Type="Embed" ProgID="Equation.3" ShapeID="_x0000_i1133" DrawAspect="Content" ObjectID="_1458510519" r:id="rId181"/>
              </w:object>
            </w:r>
            <w:r>
              <w:rPr>
                <w:sz w:val="28"/>
                <w:szCs w:val="28"/>
              </w:rPr>
              <w:t>=31,04</w:t>
            </w:r>
          </w:p>
        </w:tc>
      </w:tr>
    </w:tbl>
    <w:p w:rsidR="00937D3D" w:rsidRDefault="00937D3D" w:rsidP="00937D3D">
      <w:pPr>
        <w:tabs>
          <w:tab w:val="left" w:pos="72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D37A69" w:rsidRDefault="00D37A69" w:rsidP="00D37A69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функции  </w:t>
      </w:r>
      <w:r w:rsidRPr="00937D3D">
        <w:rPr>
          <w:position w:val="-12"/>
          <w:sz w:val="28"/>
          <w:szCs w:val="28"/>
          <w:lang w:val="en-US"/>
        </w:rPr>
        <w:object w:dxaOrig="660" w:dyaOrig="380">
          <v:shape id="_x0000_i1134" type="#_x0000_t75" style="width:33pt;height:18.75pt" o:ole="">
            <v:imagedata r:id="rId176" o:title=""/>
          </v:shape>
          <o:OLEObject Type="Embed" ProgID="Equation.3" ShapeID="_x0000_i1134" DrawAspect="Content" ObjectID="_1458510520" r:id="rId182"/>
        </w:object>
      </w:r>
      <w:r>
        <w:rPr>
          <w:sz w:val="28"/>
          <w:szCs w:val="28"/>
        </w:rPr>
        <w:t xml:space="preserve"> можно найти с использованием «Таблицы значений функции </w:t>
      </w:r>
      <w:r w:rsidR="007A4DA6" w:rsidRPr="00D37A69">
        <w:rPr>
          <w:position w:val="-10"/>
          <w:sz w:val="28"/>
          <w:szCs w:val="28"/>
          <w:lang w:val="en-US"/>
        </w:rPr>
        <w:object w:dxaOrig="560" w:dyaOrig="360">
          <v:shape id="_x0000_i1135" type="#_x0000_t75" style="width:27.75pt;height:18pt" o:ole="">
            <v:imagedata r:id="rId183" o:title=""/>
          </v:shape>
          <o:OLEObject Type="Embed" ProgID="Equation.3" ShapeID="_x0000_i1135" DrawAspect="Content" ObjectID="_1458510521" r:id="rId184"/>
        </w:object>
      </w:r>
      <w:r>
        <w:rPr>
          <w:sz w:val="28"/>
          <w:szCs w:val="28"/>
        </w:rPr>
        <w:t>».</w:t>
      </w:r>
    </w:p>
    <w:p w:rsidR="007A4DA6" w:rsidRDefault="007A4DA6" w:rsidP="00D37A69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Применим уровень значения </w:t>
      </w:r>
      <w:r w:rsidRPr="007A4DA6">
        <w:rPr>
          <w:sz w:val="28"/>
          <w:szCs w:val="28"/>
        </w:rPr>
        <w:t>ɑ</w:t>
      </w:r>
      <w:r>
        <w:rPr>
          <w:sz w:val="28"/>
          <w:szCs w:val="28"/>
        </w:rPr>
        <w:t xml:space="preserve"> = 0,01 и число степеней свободы </w:t>
      </w:r>
      <w:r>
        <w:rPr>
          <w:sz w:val="28"/>
          <w:szCs w:val="28"/>
          <w:lang w:val="en-US"/>
        </w:rPr>
        <w:t>k</w:t>
      </w:r>
      <w:r w:rsidRPr="007A4DA6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 w:rsidRPr="007A4DA6">
        <w:rPr>
          <w:sz w:val="28"/>
          <w:szCs w:val="28"/>
        </w:rPr>
        <w:t xml:space="preserve"> – 3 = 8 – 3 = 5 </w:t>
      </w:r>
      <w:r>
        <w:rPr>
          <w:sz w:val="28"/>
          <w:szCs w:val="28"/>
        </w:rPr>
        <w:t xml:space="preserve">находим критическую точку  </w:t>
      </w:r>
      <w:r w:rsidRPr="007A4DA6">
        <w:rPr>
          <w:position w:val="-16"/>
          <w:sz w:val="28"/>
          <w:szCs w:val="28"/>
        </w:rPr>
        <w:object w:dxaOrig="440" w:dyaOrig="480">
          <v:shape id="_x0000_i1136" type="#_x0000_t75" style="width:21.75pt;height:24pt" o:ole="">
            <v:imagedata r:id="rId185" o:title=""/>
          </v:shape>
          <o:OLEObject Type="Embed" ProgID="Equation.3" ShapeID="_x0000_i1136" DrawAspect="Content" ObjectID="_1458510522" r:id="rId186"/>
        </w:object>
      </w:r>
      <w:r>
        <w:rPr>
          <w:sz w:val="28"/>
          <w:szCs w:val="28"/>
        </w:rPr>
        <w:t>= 15,09.</w:t>
      </w:r>
    </w:p>
    <w:p w:rsidR="007A4DA6" w:rsidRDefault="007A4DA6" w:rsidP="00D37A69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Pr="00356574">
        <w:rPr>
          <w:position w:val="-12"/>
          <w:sz w:val="28"/>
          <w:szCs w:val="28"/>
          <w:lang w:val="en-US"/>
        </w:rPr>
        <w:object w:dxaOrig="620" w:dyaOrig="440">
          <v:shape id="_x0000_i1137" type="#_x0000_t75" style="width:30.75pt;height:21.75pt" o:ole="">
            <v:imagedata r:id="rId150" o:title=""/>
          </v:shape>
          <o:OLEObject Type="Embed" ProgID="Equation.3" ShapeID="_x0000_i1137" DrawAspect="Content" ObjectID="_1458510523" r:id="rId187"/>
        </w:object>
      </w:r>
      <w:r>
        <w:rPr>
          <w:sz w:val="28"/>
          <w:szCs w:val="28"/>
        </w:rPr>
        <w:t xml:space="preserve"> = 31,04 &gt; 15,09 = </w:t>
      </w:r>
      <w:r w:rsidRPr="007A4DA6">
        <w:rPr>
          <w:position w:val="-16"/>
          <w:sz w:val="28"/>
          <w:szCs w:val="28"/>
        </w:rPr>
        <w:object w:dxaOrig="440" w:dyaOrig="480">
          <v:shape id="_x0000_i1138" type="#_x0000_t75" style="width:21.75pt;height:24pt" o:ole="">
            <v:imagedata r:id="rId185" o:title=""/>
          </v:shape>
          <o:OLEObject Type="Embed" ProgID="Equation.3" ShapeID="_x0000_i1138" DrawAspect="Content" ObjectID="_1458510524" r:id="rId188"/>
        </w:object>
      </w:r>
      <w:r>
        <w:rPr>
          <w:sz w:val="28"/>
          <w:szCs w:val="28"/>
        </w:rPr>
        <w:t xml:space="preserve">, то гипотезу о нормальном распределении генеральной совокупность не принимаем. </w:t>
      </w:r>
    </w:p>
    <w:p w:rsidR="007A4DA6" w:rsidRDefault="007A4DA6" w:rsidP="00D37A69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рассматриваемая совокупность уровня доходов населения в 2008 году не является нормальной. </w:t>
      </w:r>
    </w:p>
    <w:p w:rsidR="007A4DA6" w:rsidRDefault="007A4DA6" w:rsidP="00D37A69">
      <w:pPr>
        <w:tabs>
          <w:tab w:val="left" w:pos="720"/>
        </w:tabs>
        <w:spacing w:line="360" w:lineRule="auto"/>
        <w:ind w:firstLine="540"/>
        <w:jc w:val="both"/>
        <w:rPr>
          <w:sz w:val="28"/>
          <w:szCs w:val="28"/>
        </w:rPr>
      </w:pPr>
    </w:p>
    <w:p w:rsidR="007A4DA6" w:rsidRDefault="0031707F" w:rsidP="00D37A69">
      <w:pPr>
        <w:tabs>
          <w:tab w:val="left" w:pos="720"/>
        </w:tabs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6327C">
        <w:rPr>
          <w:b/>
          <w:sz w:val="28"/>
          <w:szCs w:val="28"/>
        </w:rPr>
        <w:t>6</w:t>
      </w:r>
      <w:r w:rsidR="007A4DA6" w:rsidRPr="007A4DA6">
        <w:rPr>
          <w:b/>
          <w:sz w:val="28"/>
          <w:szCs w:val="28"/>
        </w:rPr>
        <w:t xml:space="preserve">. Анализ </w:t>
      </w:r>
      <w:r w:rsidR="00F61D4E">
        <w:rPr>
          <w:b/>
          <w:sz w:val="28"/>
          <w:szCs w:val="28"/>
        </w:rPr>
        <w:t>показателей жилищных условий населения</w:t>
      </w:r>
    </w:p>
    <w:p w:rsidR="00351721" w:rsidRDefault="00351721">
      <w:pPr>
        <w:rPr>
          <w:sz w:val="28"/>
          <w:szCs w:val="28"/>
        </w:rPr>
      </w:pPr>
    </w:p>
    <w:p w:rsidR="00F61D4E" w:rsidRPr="00F61D4E" w:rsidRDefault="00D24EAE" w:rsidP="00D24EAE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Одним из этапов проведения анализа уровня жизни населения является проверка уровня обеспеченности населения жильем. Рассмотрим показатели жилищных условий  населения России за 2000-2008 гг. </w:t>
      </w:r>
    </w:p>
    <w:p w:rsidR="00F61D4E" w:rsidRDefault="00F61D4E" w:rsidP="00F61D4E">
      <w:pPr>
        <w:jc w:val="right"/>
        <w:rPr>
          <w:sz w:val="28"/>
          <w:szCs w:val="28"/>
        </w:rPr>
      </w:pPr>
      <w:r w:rsidRPr="00F61D4E">
        <w:rPr>
          <w:sz w:val="28"/>
          <w:szCs w:val="28"/>
        </w:rPr>
        <w:t xml:space="preserve">Таблица </w:t>
      </w:r>
      <w:r w:rsidR="0031707F">
        <w:rPr>
          <w:sz w:val="28"/>
          <w:szCs w:val="28"/>
        </w:rPr>
        <w:t>1</w:t>
      </w:r>
      <w:r w:rsidR="00E3525E">
        <w:rPr>
          <w:sz w:val="28"/>
          <w:szCs w:val="28"/>
        </w:rPr>
        <w:t>2</w:t>
      </w:r>
    </w:p>
    <w:p w:rsidR="00F61D4E" w:rsidRDefault="00F61D4E" w:rsidP="00F61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жилищных условий населения России </w:t>
      </w:r>
    </w:p>
    <w:p w:rsidR="00F61D4E" w:rsidRPr="00F61D4E" w:rsidRDefault="00F61D4E" w:rsidP="00F61D4E">
      <w:pPr>
        <w:jc w:val="center"/>
        <w:rPr>
          <w:sz w:val="28"/>
          <w:szCs w:val="28"/>
        </w:rPr>
      </w:pP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813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2000</w:t>
            </w:r>
          </w:p>
        </w:tc>
        <w:tc>
          <w:tcPr>
            <w:tcW w:w="720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2001</w:t>
            </w:r>
          </w:p>
        </w:tc>
        <w:tc>
          <w:tcPr>
            <w:tcW w:w="720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2002</w:t>
            </w:r>
          </w:p>
        </w:tc>
        <w:tc>
          <w:tcPr>
            <w:tcW w:w="720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2003</w:t>
            </w:r>
          </w:p>
        </w:tc>
        <w:tc>
          <w:tcPr>
            <w:tcW w:w="720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2004</w:t>
            </w:r>
          </w:p>
        </w:tc>
        <w:tc>
          <w:tcPr>
            <w:tcW w:w="720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2005</w:t>
            </w:r>
          </w:p>
        </w:tc>
        <w:tc>
          <w:tcPr>
            <w:tcW w:w="720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2006</w:t>
            </w:r>
          </w:p>
        </w:tc>
        <w:tc>
          <w:tcPr>
            <w:tcW w:w="720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2007</w:t>
            </w:r>
          </w:p>
        </w:tc>
        <w:tc>
          <w:tcPr>
            <w:tcW w:w="720" w:type="dxa"/>
          </w:tcPr>
          <w:p w:rsidR="00F61D4E" w:rsidRPr="00F61D4E" w:rsidRDefault="00F61D4E" w:rsidP="00FE4123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2008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 xml:space="preserve">Общая площадь жилых помещений, приходящаяся в среднем на одного жителя (на конец </w:t>
            </w:r>
            <w:r>
              <w:rPr>
                <w:sz w:val="28"/>
                <w:szCs w:val="28"/>
              </w:rPr>
              <w:t>года) - всего, м²</w:t>
            </w:r>
            <w:r w:rsidRPr="00F61D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19,2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19,5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19,8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21,3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  <w:lang w:val="en-US"/>
              </w:rPr>
              <w:t>21</w:t>
            </w:r>
            <w:r w:rsidRPr="00F61D4E">
              <w:rPr>
                <w:sz w:val="28"/>
                <w:szCs w:val="28"/>
              </w:rPr>
              <w:t>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22,0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из нее: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в городской местности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18,9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19,2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19,5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19,8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21,3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21,7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в сельской местности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19,9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20,7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21,0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21,1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21,8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22,7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Число квартир - всего, млн.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55,1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55,6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56,0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56,4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56,9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57,4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58,0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58,6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59,0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из них: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однокомнатных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tabs>
                <w:tab w:val="right" w:pos="552"/>
              </w:tabs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12,8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12,9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13,7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двухкомнатных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23,6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трехкомнатных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16,7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17,0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17,1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17,2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четырехкомнатных и более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3,7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4,5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 xml:space="preserve">Средний размер одной квартиры, </w:t>
            </w:r>
            <w:r w:rsidRPr="00F61D4E">
              <w:rPr>
                <w:sz w:val="28"/>
                <w:szCs w:val="28"/>
              </w:rPr>
              <w:br/>
              <w:t>м</w:t>
            </w:r>
            <w:r w:rsidRPr="00F61D4E">
              <w:rPr>
                <w:sz w:val="28"/>
                <w:szCs w:val="28"/>
                <w:vertAlign w:val="superscript"/>
              </w:rPr>
              <w:t xml:space="preserve">2  </w:t>
            </w:r>
            <w:r w:rsidRPr="00F61D4E">
              <w:rPr>
                <w:sz w:val="28"/>
                <w:szCs w:val="28"/>
              </w:rPr>
              <w:t>общей площади жилых помещений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49,1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49,3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49,6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49,9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50,1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50,4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50,8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51,3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51,8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32,3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32,9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45,4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45,5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45,7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45,8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45,9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45,7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45,9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46,2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46,5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60,4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60,6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60,7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61,0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61,1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61,0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61,4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61,9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62,3</w:t>
            </w:r>
          </w:p>
        </w:tc>
      </w:tr>
      <w:tr w:rsidR="00F61D4E" w:rsidRPr="00F61D4E" w:rsidTr="00F61D4E">
        <w:trPr>
          <w:cantSplit/>
        </w:trPr>
        <w:tc>
          <w:tcPr>
            <w:tcW w:w="3245" w:type="dxa"/>
          </w:tcPr>
          <w:p w:rsidR="00F61D4E" w:rsidRPr="00F61D4E" w:rsidRDefault="00F61D4E" w:rsidP="00FE4123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813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82,6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84,2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86,2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87,5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88,9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91,8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93,2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95,5</w:t>
            </w:r>
          </w:p>
        </w:tc>
        <w:tc>
          <w:tcPr>
            <w:tcW w:w="720" w:type="dxa"/>
            <w:vAlign w:val="center"/>
          </w:tcPr>
          <w:p w:rsidR="00F61D4E" w:rsidRPr="00F61D4E" w:rsidRDefault="00F61D4E" w:rsidP="00F61D4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97,5</w:t>
            </w:r>
          </w:p>
        </w:tc>
      </w:tr>
    </w:tbl>
    <w:p w:rsidR="00351721" w:rsidRDefault="00351721"/>
    <w:p w:rsidR="00351721" w:rsidRPr="00FC4646" w:rsidRDefault="00F61D4E" w:rsidP="00FC4646">
      <w:pPr>
        <w:spacing w:line="360" w:lineRule="auto"/>
        <w:ind w:firstLine="540"/>
        <w:jc w:val="both"/>
        <w:rPr>
          <w:sz w:val="28"/>
          <w:szCs w:val="28"/>
        </w:rPr>
      </w:pPr>
      <w:r w:rsidRPr="00F61D4E">
        <w:rPr>
          <w:sz w:val="28"/>
          <w:szCs w:val="28"/>
        </w:rPr>
        <w:t xml:space="preserve">Из таблицы видно, что общая площадь жилых помещений, приходящихся на одного жителя в 2008 году увеличилось до </w:t>
      </w:r>
      <w:smartTag w:uri="urn:schemas-microsoft-com:office:smarttags" w:element="metricconverter">
        <w:smartTagPr>
          <w:attr w:name="ProductID" w:val="22,0 м²"/>
        </w:smartTagPr>
        <w:r w:rsidRPr="00F61D4E">
          <w:rPr>
            <w:sz w:val="28"/>
            <w:szCs w:val="28"/>
          </w:rPr>
          <w:t>22,0 м²</w:t>
        </w:r>
      </w:smartTag>
      <w:r>
        <w:rPr>
          <w:sz w:val="28"/>
          <w:szCs w:val="28"/>
        </w:rPr>
        <w:t xml:space="preserve">, в том числе в городской и сельской местности увеличилась на </w:t>
      </w:r>
      <w:smartTag w:uri="urn:schemas-microsoft-com:office:smarttags" w:element="metricconverter">
        <w:smartTagPr>
          <w:attr w:name="ProductID" w:val="2,8 м²"/>
        </w:smartTagPr>
        <w:r>
          <w:rPr>
            <w:sz w:val="28"/>
            <w:szCs w:val="28"/>
          </w:rPr>
          <w:t xml:space="preserve">2,8 </w:t>
        </w:r>
        <w:r w:rsidRPr="00F61D4E">
          <w:rPr>
            <w:sz w:val="28"/>
            <w:szCs w:val="28"/>
          </w:rPr>
          <w:t>м²</w:t>
        </w:r>
      </w:smartTag>
      <w:r>
        <w:rPr>
          <w:sz w:val="28"/>
          <w:szCs w:val="28"/>
        </w:rPr>
        <w:t xml:space="preserve"> по сравнению с 2000 годом. Число квартир и средний размер одной квартиры также имеют тенденцию к росту</w:t>
      </w:r>
      <w:r w:rsidRPr="00FC4646">
        <w:rPr>
          <w:sz w:val="28"/>
          <w:szCs w:val="28"/>
        </w:rPr>
        <w:t>. Число квартир в 2008 году увеличились примерно на 1 млн. по сравнению с 2000 годом.</w:t>
      </w:r>
    </w:p>
    <w:p w:rsidR="00FC4646" w:rsidRPr="00FC4646" w:rsidRDefault="00FC4646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r w:rsidRPr="00FC4646">
        <w:rPr>
          <w:color w:val="393939"/>
          <w:sz w:val="28"/>
          <w:szCs w:val="28"/>
        </w:rPr>
        <w:t>Коэффициент обеспеченности населения жильем рассчитывается по формуле:</w:t>
      </w:r>
    </w:p>
    <w:p w:rsidR="00FC4646" w:rsidRPr="00FC4646" w:rsidRDefault="006605DC" w:rsidP="00FC4646">
      <w:pPr>
        <w:shd w:val="clear" w:color="auto" w:fill="FDFEFF"/>
        <w:spacing w:line="360" w:lineRule="auto"/>
        <w:jc w:val="center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pict>
          <v:shape id="_x0000_i1159" type="#_x0000_t75" style="width:90.75pt;height:37.5pt">
            <v:imagedata r:id="rId189" o:title=""/>
          </v:shape>
        </w:pict>
      </w:r>
    </w:p>
    <w:p w:rsidR="00FC4646" w:rsidRPr="00FC4646" w:rsidRDefault="00FC4646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r w:rsidRPr="00FC4646">
        <w:rPr>
          <w:color w:val="393939"/>
          <w:sz w:val="28"/>
          <w:szCs w:val="28"/>
        </w:rPr>
        <w:t>где R – средний размер жилища какого-либо типа;</w:t>
      </w:r>
    </w:p>
    <w:p w:rsidR="00FC4646" w:rsidRPr="00FC4646" w:rsidRDefault="00FC4646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r w:rsidRPr="00FC4646">
        <w:rPr>
          <w:color w:val="393939"/>
          <w:sz w:val="28"/>
          <w:szCs w:val="28"/>
        </w:rPr>
        <w:t>Ж – число жилищ данного типа;</w:t>
      </w:r>
    </w:p>
    <w:p w:rsidR="00FC4646" w:rsidRPr="00307B0B" w:rsidRDefault="00FC4646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r w:rsidRPr="00FC4646">
        <w:rPr>
          <w:color w:val="393939"/>
          <w:position w:val="-6"/>
          <w:sz w:val="28"/>
          <w:szCs w:val="28"/>
        </w:rPr>
        <w:object w:dxaOrig="240" w:dyaOrig="360">
          <v:shape id="_x0000_i1140" type="#_x0000_t75" style="width:12pt;height:18pt" o:ole="">
            <v:imagedata r:id="rId190" o:title=""/>
          </v:shape>
          <o:OLEObject Type="Embed" ProgID="Equation.3" ShapeID="_x0000_i1140" DrawAspect="Content" ObjectID="_1458510525" r:id="rId191"/>
        </w:object>
      </w:r>
      <w:r w:rsidRPr="00FC4646">
        <w:rPr>
          <w:color w:val="393939"/>
          <w:sz w:val="28"/>
          <w:szCs w:val="28"/>
        </w:rPr>
        <w:t>– средняя численность населения за отчетный период.</w:t>
      </w:r>
    </w:p>
    <w:p w:rsidR="00FC4646" w:rsidRDefault="00FC4646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Определим коэффициент обеспеченности населения жильем:</w:t>
      </w:r>
    </w:p>
    <w:p w:rsidR="000B2FB2" w:rsidRDefault="000B2FB2" w:rsidP="000B2FB2">
      <w:pPr>
        <w:pStyle w:val="book"/>
        <w:shd w:val="clear" w:color="auto" w:fill="FDFEFF"/>
        <w:spacing w:line="360" w:lineRule="auto"/>
        <w:jc w:val="right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Таблица </w:t>
      </w:r>
      <w:r w:rsidR="00E3525E">
        <w:rPr>
          <w:color w:val="393939"/>
          <w:sz w:val="28"/>
          <w:szCs w:val="28"/>
        </w:rPr>
        <w:t>13</w:t>
      </w:r>
    </w:p>
    <w:p w:rsidR="000B2FB2" w:rsidRDefault="000B2FB2" w:rsidP="000B2FB2">
      <w:pPr>
        <w:pStyle w:val="book"/>
        <w:shd w:val="clear" w:color="auto" w:fill="FDFEFF"/>
        <w:spacing w:line="360" w:lineRule="auto"/>
        <w:jc w:val="center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Расчет коэффициента </w:t>
      </w:r>
      <w:r w:rsidRPr="00FC4646">
        <w:rPr>
          <w:color w:val="393939"/>
          <w:sz w:val="28"/>
          <w:szCs w:val="28"/>
        </w:rPr>
        <w:t>обеспеченности населения жильем</w:t>
      </w:r>
    </w:p>
    <w:tbl>
      <w:tblPr>
        <w:tblStyle w:val="a3"/>
        <w:tblW w:w="9791" w:type="dxa"/>
        <w:tblLayout w:type="fixed"/>
        <w:tblLook w:val="01E0" w:firstRow="1" w:lastRow="1" w:firstColumn="1" w:lastColumn="1" w:noHBand="0" w:noVBand="0"/>
      </w:tblPr>
      <w:tblGrid>
        <w:gridCol w:w="3528"/>
        <w:gridCol w:w="1351"/>
        <w:gridCol w:w="1197"/>
        <w:gridCol w:w="1592"/>
        <w:gridCol w:w="2123"/>
      </w:tblGrid>
      <w:tr w:rsidR="00FC4646" w:rsidTr="000B2FB2">
        <w:tc>
          <w:tcPr>
            <w:tcW w:w="3528" w:type="dxa"/>
            <w:shd w:val="clear" w:color="auto" w:fill="auto"/>
          </w:tcPr>
          <w:p w:rsidR="00FC4646" w:rsidRDefault="00FC4646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Тип квартиры</w:t>
            </w:r>
          </w:p>
        </w:tc>
        <w:tc>
          <w:tcPr>
            <w:tcW w:w="1351" w:type="dxa"/>
            <w:shd w:val="clear" w:color="auto" w:fill="auto"/>
          </w:tcPr>
          <w:p w:rsidR="00FC4646" w:rsidRDefault="00FC4646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Средний размер квартиры</w:t>
            </w:r>
          </w:p>
        </w:tc>
        <w:tc>
          <w:tcPr>
            <w:tcW w:w="1197" w:type="dxa"/>
            <w:shd w:val="clear" w:color="auto" w:fill="auto"/>
          </w:tcPr>
          <w:p w:rsidR="00FC4646" w:rsidRDefault="00FC4646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Число жилищ данного типа</w:t>
            </w:r>
          </w:p>
        </w:tc>
        <w:tc>
          <w:tcPr>
            <w:tcW w:w="1592" w:type="dxa"/>
            <w:shd w:val="clear" w:color="auto" w:fill="auto"/>
          </w:tcPr>
          <w:p w:rsidR="00FC4646" w:rsidRDefault="00FC4646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С</w:t>
            </w:r>
            <w:r w:rsidR="000B2FB2">
              <w:rPr>
                <w:color w:val="393939"/>
                <w:sz w:val="28"/>
                <w:szCs w:val="28"/>
              </w:rPr>
              <w:t>редняя числен.</w:t>
            </w:r>
            <w:r w:rsidRPr="00FC4646">
              <w:rPr>
                <w:color w:val="393939"/>
                <w:sz w:val="28"/>
                <w:szCs w:val="28"/>
              </w:rPr>
              <w:t xml:space="preserve"> </w:t>
            </w:r>
            <w:r w:rsidR="0031707F" w:rsidRPr="00FC4646">
              <w:rPr>
                <w:color w:val="393939"/>
                <w:sz w:val="28"/>
                <w:szCs w:val="28"/>
              </w:rPr>
              <w:t>Н</w:t>
            </w:r>
            <w:r w:rsidRPr="00FC4646">
              <w:rPr>
                <w:color w:val="393939"/>
                <w:sz w:val="28"/>
                <w:szCs w:val="28"/>
              </w:rPr>
              <w:t>аселения</w:t>
            </w:r>
          </w:p>
        </w:tc>
        <w:tc>
          <w:tcPr>
            <w:tcW w:w="2123" w:type="dxa"/>
            <w:shd w:val="clear" w:color="auto" w:fill="auto"/>
          </w:tcPr>
          <w:p w:rsidR="00FC4646" w:rsidRDefault="00FC4646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Коэффициент</w:t>
            </w:r>
          </w:p>
          <w:p w:rsidR="00FC4646" w:rsidRDefault="00FC4646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 w:rsidRPr="00FC4646">
              <w:rPr>
                <w:color w:val="393939"/>
                <w:sz w:val="28"/>
                <w:szCs w:val="28"/>
              </w:rPr>
              <w:t>обеспеченности населения жильем</w:t>
            </w:r>
          </w:p>
        </w:tc>
      </w:tr>
      <w:tr w:rsidR="00FC4646" w:rsidTr="000B2FB2">
        <w:tc>
          <w:tcPr>
            <w:tcW w:w="9791" w:type="dxa"/>
            <w:gridSpan w:val="5"/>
            <w:shd w:val="clear" w:color="auto" w:fill="auto"/>
          </w:tcPr>
          <w:p w:rsidR="00FC4646" w:rsidRDefault="00FC4646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2000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tabs>
                <w:tab w:val="right" w:pos="552"/>
              </w:tabs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12,8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146,3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2,8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45,4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22,6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7,0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60,4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16,2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6,7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82,6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3,5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2,0</w:t>
            </w:r>
          </w:p>
        </w:tc>
      </w:tr>
      <w:tr w:rsidR="00D24EAE" w:rsidTr="000B2FB2">
        <w:tc>
          <w:tcPr>
            <w:tcW w:w="9791" w:type="dxa"/>
            <w:gridSpan w:val="5"/>
            <w:shd w:val="clear" w:color="auto" w:fill="auto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2001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12,9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145,8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2,8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45,5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22,8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7,1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60,6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16,3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6,8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84,2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3,6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2,1</w:t>
            </w:r>
          </w:p>
        </w:tc>
      </w:tr>
      <w:tr w:rsidR="00D24EAE" w:rsidTr="000B2FB2">
        <w:tc>
          <w:tcPr>
            <w:tcW w:w="9791" w:type="dxa"/>
            <w:gridSpan w:val="5"/>
            <w:shd w:val="clear" w:color="auto" w:fill="auto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2002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13,0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145,0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2,9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45,7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22,9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7,2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60,7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16,4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6,9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86,2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3,7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2,2</w:t>
            </w:r>
          </w:p>
        </w:tc>
      </w:tr>
      <w:tr w:rsidR="00D24EAE" w:rsidTr="000B2FB2">
        <w:tc>
          <w:tcPr>
            <w:tcW w:w="9791" w:type="dxa"/>
            <w:gridSpan w:val="5"/>
            <w:shd w:val="clear" w:color="auto" w:fill="auto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2003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13,1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144,2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2,9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45,8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23,0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7,3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61,0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16,5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7,0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87,5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3,8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2,3</w:t>
            </w:r>
          </w:p>
        </w:tc>
      </w:tr>
    </w:tbl>
    <w:p w:rsidR="0031707F" w:rsidRDefault="0031707F"/>
    <w:p w:rsidR="0031707F" w:rsidRPr="0031707F" w:rsidRDefault="00E3525E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13</w:t>
      </w:r>
    </w:p>
    <w:tbl>
      <w:tblPr>
        <w:tblStyle w:val="a3"/>
        <w:tblW w:w="9791" w:type="dxa"/>
        <w:tblLayout w:type="fixed"/>
        <w:tblLook w:val="01E0" w:firstRow="1" w:lastRow="1" w:firstColumn="1" w:lastColumn="1" w:noHBand="0" w:noVBand="0"/>
      </w:tblPr>
      <w:tblGrid>
        <w:gridCol w:w="3528"/>
        <w:gridCol w:w="1351"/>
        <w:gridCol w:w="1197"/>
        <w:gridCol w:w="1592"/>
        <w:gridCol w:w="2123"/>
      </w:tblGrid>
      <w:tr w:rsidR="00D24EAE" w:rsidTr="000B2FB2">
        <w:tc>
          <w:tcPr>
            <w:tcW w:w="9791" w:type="dxa"/>
            <w:gridSpan w:val="5"/>
            <w:shd w:val="clear" w:color="auto" w:fill="auto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2004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13,2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143,5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3,0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45,9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23,1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7,4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61,1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16,7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7,1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88,9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3,9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2,4</w:t>
            </w:r>
          </w:p>
        </w:tc>
      </w:tr>
      <w:tr w:rsidR="00D24EAE" w:rsidTr="000B2FB2">
        <w:tc>
          <w:tcPr>
            <w:tcW w:w="9791" w:type="dxa"/>
            <w:gridSpan w:val="5"/>
            <w:shd w:val="clear" w:color="auto" w:fill="auto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2005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13,3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142,8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3,0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45,7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23,2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7,4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61,0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16,8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7,2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91,8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4,1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2,6</w:t>
            </w:r>
          </w:p>
        </w:tc>
      </w:tr>
      <w:tr w:rsidR="00D24EAE" w:rsidTr="000B2FB2">
        <w:tc>
          <w:tcPr>
            <w:tcW w:w="9791" w:type="dxa"/>
            <w:gridSpan w:val="5"/>
            <w:shd w:val="clear" w:color="auto" w:fill="auto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2006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13,4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142,2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3,1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45,9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23,4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7,6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61,4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17,0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7,3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93,2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4,2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2,8</w:t>
            </w:r>
          </w:p>
        </w:tc>
      </w:tr>
      <w:tr w:rsidR="00D24EAE" w:rsidTr="000B2FB2">
        <w:tc>
          <w:tcPr>
            <w:tcW w:w="9791" w:type="dxa"/>
            <w:gridSpan w:val="5"/>
            <w:shd w:val="clear" w:color="auto" w:fill="auto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2007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13,6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142,0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3,1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46,2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23,6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7,7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61,9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17,1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7,5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95,5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4,3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2,9</w:t>
            </w:r>
          </w:p>
        </w:tc>
      </w:tr>
      <w:tr w:rsidR="00D24EAE" w:rsidTr="000B2FB2">
        <w:tc>
          <w:tcPr>
            <w:tcW w:w="9791" w:type="dxa"/>
            <w:gridSpan w:val="5"/>
            <w:shd w:val="clear" w:color="auto" w:fill="auto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2008 год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однокомнатной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32,9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13,7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141,9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3,2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двухкомнатной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46,5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23,6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7,7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трехкомнатной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62,3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17,2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7,6</w:t>
            </w:r>
          </w:p>
        </w:tc>
      </w:tr>
      <w:tr w:rsidR="00D24EAE" w:rsidTr="000B2FB2">
        <w:tc>
          <w:tcPr>
            <w:tcW w:w="3528" w:type="dxa"/>
            <w:shd w:val="clear" w:color="auto" w:fill="auto"/>
          </w:tcPr>
          <w:p w:rsidR="00D24EAE" w:rsidRPr="00F61D4E" w:rsidRDefault="00D24EAE" w:rsidP="00D24EAE">
            <w:pPr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четырехкомнатной и более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97,5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24EAE" w:rsidRPr="00F61D4E" w:rsidRDefault="00D24EAE" w:rsidP="00D24EAE">
            <w:pPr>
              <w:jc w:val="center"/>
              <w:rPr>
                <w:sz w:val="28"/>
                <w:szCs w:val="28"/>
              </w:rPr>
            </w:pPr>
            <w:r w:rsidRPr="00F61D4E">
              <w:rPr>
                <w:sz w:val="28"/>
                <w:szCs w:val="28"/>
              </w:rPr>
              <w:t>4,5</w:t>
            </w: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24EAE" w:rsidRDefault="00D24EAE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D24EAE" w:rsidRDefault="000B2FB2" w:rsidP="00D24EAE">
            <w:pPr>
              <w:pStyle w:val="book"/>
              <w:ind w:firstLine="0"/>
              <w:jc w:val="center"/>
              <w:rPr>
                <w:color w:val="393939"/>
                <w:sz w:val="28"/>
                <w:szCs w:val="28"/>
              </w:rPr>
            </w:pPr>
            <w:r>
              <w:rPr>
                <w:color w:val="393939"/>
                <w:sz w:val="28"/>
                <w:szCs w:val="28"/>
              </w:rPr>
              <w:t>3,1</w:t>
            </w:r>
          </w:p>
        </w:tc>
      </w:tr>
    </w:tbl>
    <w:p w:rsidR="00FC4646" w:rsidRDefault="00FC4646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07B0B" w:rsidRPr="00B96446" w:rsidRDefault="000B2FB2" w:rsidP="00B96446">
      <w:pPr>
        <w:pStyle w:val="book"/>
        <w:shd w:val="clear" w:color="auto" w:fill="FDFEFF"/>
        <w:spacing w:line="360" w:lineRule="auto"/>
        <w:jc w:val="both"/>
        <w:rPr>
          <w:sz w:val="28"/>
          <w:szCs w:val="28"/>
        </w:rPr>
      </w:pPr>
      <w:r w:rsidRPr="00B96446">
        <w:rPr>
          <w:sz w:val="28"/>
          <w:szCs w:val="28"/>
        </w:rPr>
        <w:t>Из таблицы видно, что коэффициент на протяжении исследуемого периода возрастал по всем типам квартир, это явилось следствием увел</w:t>
      </w:r>
      <w:r w:rsidR="00D8456B" w:rsidRPr="00B96446">
        <w:rPr>
          <w:sz w:val="28"/>
          <w:szCs w:val="28"/>
        </w:rPr>
        <w:t xml:space="preserve">ичения среднего размера квартир и их числа, но также и снижения численности населения. Так наибольшее значение коэффициента по однокомнатной, трехкомнатной и по четырехкомнатной и более квартирам приходится на 2008 год, по двухкомнатной – на 2007-2008 гг.. </w:t>
      </w:r>
    </w:p>
    <w:p w:rsidR="00B96446" w:rsidRDefault="00B96446" w:rsidP="00B96446">
      <w:pPr>
        <w:pStyle w:val="book"/>
        <w:shd w:val="clear" w:color="auto" w:fill="FDFEFF"/>
        <w:spacing w:line="360" w:lineRule="auto"/>
        <w:jc w:val="both"/>
        <w:rPr>
          <w:b/>
          <w:sz w:val="28"/>
          <w:szCs w:val="28"/>
        </w:rPr>
      </w:pPr>
    </w:p>
    <w:p w:rsidR="0031707F" w:rsidRDefault="0031707F" w:rsidP="00B96446">
      <w:pPr>
        <w:pStyle w:val="book"/>
        <w:shd w:val="clear" w:color="auto" w:fill="FDFEFF"/>
        <w:spacing w:line="360" w:lineRule="auto"/>
        <w:jc w:val="both"/>
        <w:rPr>
          <w:b/>
          <w:sz w:val="28"/>
          <w:szCs w:val="28"/>
        </w:rPr>
      </w:pPr>
    </w:p>
    <w:p w:rsidR="0031707F" w:rsidRDefault="0031707F" w:rsidP="00B96446">
      <w:pPr>
        <w:pStyle w:val="book"/>
        <w:shd w:val="clear" w:color="auto" w:fill="FDFEFF"/>
        <w:spacing w:line="360" w:lineRule="auto"/>
        <w:jc w:val="both"/>
        <w:rPr>
          <w:b/>
          <w:sz w:val="28"/>
          <w:szCs w:val="28"/>
        </w:rPr>
      </w:pPr>
    </w:p>
    <w:p w:rsidR="0031707F" w:rsidRDefault="0031707F" w:rsidP="00B96446">
      <w:pPr>
        <w:pStyle w:val="book"/>
        <w:shd w:val="clear" w:color="auto" w:fill="FDFEFF"/>
        <w:spacing w:line="360" w:lineRule="auto"/>
        <w:jc w:val="both"/>
        <w:rPr>
          <w:b/>
          <w:sz w:val="28"/>
          <w:szCs w:val="28"/>
        </w:rPr>
      </w:pPr>
    </w:p>
    <w:p w:rsidR="0031707F" w:rsidRPr="00D22BE2" w:rsidRDefault="0031707F" w:rsidP="00B96446">
      <w:pPr>
        <w:pStyle w:val="book"/>
        <w:shd w:val="clear" w:color="auto" w:fill="FDFEFF"/>
        <w:spacing w:line="360" w:lineRule="auto"/>
        <w:jc w:val="both"/>
        <w:rPr>
          <w:b/>
          <w:sz w:val="28"/>
          <w:szCs w:val="28"/>
        </w:rPr>
      </w:pPr>
    </w:p>
    <w:p w:rsidR="00307B0B" w:rsidRDefault="0046327C" w:rsidP="00B96446">
      <w:pPr>
        <w:pStyle w:val="book"/>
        <w:shd w:val="clear" w:color="auto" w:fill="FDFEFF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2.7</w:t>
      </w:r>
      <w:r w:rsidR="0031707F">
        <w:rPr>
          <w:b/>
          <w:sz w:val="28"/>
          <w:szCs w:val="28"/>
        </w:rPr>
        <w:t>.</w:t>
      </w:r>
      <w:r w:rsidR="00307B0B" w:rsidRPr="00D22BE2">
        <w:rPr>
          <w:b/>
          <w:sz w:val="28"/>
          <w:szCs w:val="28"/>
        </w:rPr>
        <w:t xml:space="preserve"> </w:t>
      </w:r>
      <w:r w:rsidR="0031707F">
        <w:rPr>
          <w:b/>
          <w:sz w:val="28"/>
          <w:szCs w:val="28"/>
        </w:rPr>
        <w:t>Анализ п</w:t>
      </w:r>
      <w:r w:rsidR="00307B0B" w:rsidRPr="00D22BE2">
        <w:rPr>
          <w:b/>
          <w:sz w:val="28"/>
          <w:szCs w:val="28"/>
        </w:rPr>
        <w:t>отребительских цен</w:t>
      </w:r>
    </w:p>
    <w:p w:rsidR="0031707F" w:rsidRPr="00D22BE2" w:rsidRDefault="0031707F" w:rsidP="00B96446">
      <w:pPr>
        <w:pStyle w:val="book"/>
        <w:shd w:val="clear" w:color="auto" w:fill="FDFEFF"/>
        <w:spacing w:line="360" w:lineRule="auto"/>
        <w:jc w:val="both"/>
        <w:rPr>
          <w:b/>
          <w:sz w:val="28"/>
          <w:szCs w:val="28"/>
        </w:rPr>
      </w:pPr>
    </w:p>
    <w:p w:rsidR="00307B0B" w:rsidRPr="002747E1" w:rsidRDefault="00307B0B" w:rsidP="00B96446">
      <w:pPr>
        <w:pStyle w:val="book"/>
        <w:shd w:val="clear" w:color="auto" w:fill="FDFEFF"/>
        <w:spacing w:line="360" w:lineRule="auto"/>
        <w:jc w:val="both"/>
        <w:rPr>
          <w:sz w:val="28"/>
          <w:szCs w:val="28"/>
        </w:rPr>
      </w:pPr>
      <w:r w:rsidRPr="002747E1">
        <w:rPr>
          <w:sz w:val="28"/>
          <w:szCs w:val="28"/>
        </w:rPr>
        <w:t>Ведущая роль в статистическом изучении динамики цен принадлежит индексному методу. Сравнение цен одного товара осуществляется с помощью индивидуального (однотоварного) индекса цен:</w:t>
      </w:r>
    </w:p>
    <w:p w:rsidR="00307B0B" w:rsidRPr="002747E1" w:rsidRDefault="00307B0B" w:rsidP="00B96446">
      <w:pPr>
        <w:pStyle w:val="book"/>
        <w:shd w:val="clear" w:color="auto" w:fill="FDFEFF"/>
        <w:spacing w:line="360" w:lineRule="auto"/>
        <w:jc w:val="center"/>
        <w:rPr>
          <w:sz w:val="28"/>
          <w:szCs w:val="28"/>
        </w:rPr>
      </w:pPr>
      <w:r w:rsidRPr="002747E1">
        <w:rPr>
          <w:sz w:val="28"/>
          <w:szCs w:val="28"/>
        </w:rPr>
        <w:object w:dxaOrig="180" w:dyaOrig="340">
          <v:shape id="_x0000_i1141" type="#_x0000_t75" style="width:9pt;height:17.25pt" o:ole="">
            <v:imagedata r:id="rId192" o:title=""/>
          </v:shape>
          <o:OLEObject Type="Embed" ProgID="Equation.3" ShapeID="_x0000_i1141" DrawAspect="Content" ObjectID="_1458510526" r:id="rId193"/>
        </w:object>
      </w:r>
      <w:r w:rsidRPr="002747E1">
        <w:rPr>
          <w:sz w:val="28"/>
          <w:szCs w:val="28"/>
        </w:rPr>
        <w:object w:dxaOrig="1160" w:dyaOrig="600">
          <v:shape id="_x0000_i1142" type="#_x0000_t75" style="width:68.25pt;height:36pt" o:ole="">
            <v:imagedata r:id="rId194" o:title=""/>
          </v:shape>
          <o:OLEObject Type="Embed" ProgID="Equation.3" ShapeID="_x0000_i1142" DrawAspect="Content" ObjectID="_1458510527" r:id="rId195"/>
        </w:object>
      </w:r>
    </w:p>
    <w:p w:rsidR="00B96446" w:rsidRPr="002747E1" w:rsidRDefault="00307B0B" w:rsidP="00B96446">
      <w:pPr>
        <w:pStyle w:val="book"/>
        <w:shd w:val="clear" w:color="auto" w:fill="FDFEFF"/>
        <w:spacing w:line="360" w:lineRule="auto"/>
        <w:jc w:val="both"/>
        <w:rPr>
          <w:sz w:val="28"/>
          <w:szCs w:val="28"/>
        </w:rPr>
      </w:pPr>
      <w:r w:rsidRPr="002747E1">
        <w:rPr>
          <w:sz w:val="28"/>
          <w:szCs w:val="28"/>
        </w:rPr>
        <w:t>где p</w:t>
      </w:r>
      <w:r w:rsidRPr="002747E1">
        <w:rPr>
          <w:sz w:val="28"/>
          <w:szCs w:val="28"/>
          <w:lang w:val="en-US"/>
        </w:rPr>
        <w:t>i</w:t>
      </w:r>
      <w:r w:rsidRPr="002747E1">
        <w:rPr>
          <w:sz w:val="16"/>
          <w:szCs w:val="16"/>
        </w:rPr>
        <w:t>0</w:t>
      </w:r>
      <w:r w:rsidRPr="002747E1">
        <w:rPr>
          <w:sz w:val="28"/>
          <w:szCs w:val="28"/>
        </w:rPr>
        <w:t xml:space="preserve"> , p</w:t>
      </w:r>
      <w:r w:rsidRPr="002747E1">
        <w:rPr>
          <w:sz w:val="28"/>
          <w:szCs w:val="28"/>
          <w:lang w:val="en-US"/>
        </w:rPr>
        <w:t>i</w:t>
      </w:r>
      <w:r w:rsidRPr="002747E1">
        <w:rPr>
          <w:sz w:val="16"/>
          <w:szCs w:val="16"/>
        </w:rPr>
        <w:t xml:space="preserve">1 </w:t>
      </w:r>
      <w:r w:rsidRPr="002747E1">
        <w:rPr>
          <w:sz w:val="28"/>
          <w:szCs w:val="28"/>
        </w:rPr>
        <w:t>– цены на товар в базисном и текущем периоде.</w:t>
      </w:r>
    </w:p>
    <w:p w:rsidR="00B96446" w:rsidRPr="002747E1" w:rsidRDefault="0046327C" w:rsidP="0031707F">
      <w:pPr>
        <w:pStyle w:val="book"/>
        <w:shd w:val="clear" w:color="auto" w:fill="FDFEFF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p w:rsidR="0031707F" w:rsidRDefault="00307B0B" w:rsidP="0031707F">
      <w:pPr>
        <w:pStyle w:val="book"/>
        <w:shd w:val="clear" w:color="auto" w:fill="FDFEFF"/>
        <w:spacing w:line="360" w:lineRule="auto"/>
        <w:jc w:val="center"/>
        <w:rPr>
          <w:sz w:val="28"/>
          <w:szCs w:val="28"/>
        </w:rPr>
      </w:pPr>
      <w:r w:rsidRPr="002747E1">
        <w:rPr>
          <w:sz w:val="28"/>
          <w:szCs w:val="28"/>
        </w:rPr>
        <w:t xml:space="preserve">Средние цены на отдельные продовольственные товары </w:t>
      </w:r>
    </w:p>
    <w:p w:rsidR="00307B0B" w:rsidRPr="002747E1" w:rsidRDefault="00B96446" w:rsidP="0031707F">
      <w:pPr>
        <w:pStyle w:val="book"/>
        <w:shd w:val="clear" w:color="auto" w:fill="FDFEFF"/>
        <w:spacing w:line="360" w:lineRule="auto"/>
        <w:jc w:val="center"/>
        <w:rPr>
          <w:sz w:val="28"/>
          <w:szCs w:val="28"/>
        </w:rPr>
      </w:pPr>
      <w:r w:rsidRPr="002747E1">
        <w:rPr>
          <w:sz w:val="28"/>
          <w:szCs w:val="28"/>
        </w:rPr>
        <w:t>(</w:t>
      </w:r>
      <w:r w:rsidR="0031707F">
        <w:rPr>
          <w:sz w:val="28"/>
          <w:szCs w:val="28"/>
        </w:rPr>
        <w:t>рублей за килограмм)</w:t>
      </w:r>
    </w:p>
    <w:tbl>
      <w:tblPr>
        <w:tblStyle w:val="a3"/>
        <w:tblW w:w="10447" w:type="dxa"/>
        <w:tblInd w:w="-432" w:type="dxa"/>
        <w:tblLook w:val="01E0" w:firstRow="1" w:lastRow="1" w:firstColumn="1" w:lastColumn="1" w:noHBand="0" w:noVBand="0"/>
      </w:tblPr>
      <w:tblGrid>
        <w:gridCol w:w="2293"/>
        <w:gridCol w:w="910"/>
        <w:gridCol w:w="910"/>
        <w:gridCol w:w="909"/>
        <w:gridCol w:w="909"/>
        <w:gridCol w:w="910"/>
        <w:gridCol w:w="910"/>
        <w:gridCol w:w="910"/>
        <w:gridCol w:w="910"/>
        <w:gridCol w:w="876"/>
      </w:tblGrid>
      <w:tr w:rsidR="002747E1" w:rsidRPr="0031707F" w:rsidTr="002747E1">
        <w:tc>
          <w:tcPr>
            <w:tcW w:w="2293" w:type="dxa"/>
            <w:tcBorders>
              <w:tl2br w:val="single" w:sz="4" w:space="0" w:color="auto"/>
            </w:tcBorders>
            <w:shd w:val="clear" w:color="auto" w:fill="auto"/>
          </w:tcPr>
          <w:p w:rsidR="002747E1" w:rsidRPr="0031707F" w:rsidRDefault="002747E1" w:rsidP="00B96446">
            <w:pPr>
              <w:pStyle w:val="book"/>
              <w:spacing w:line="360" w:lineRule="auto"/>
              <w:ind w:firstLine="0"/>
              <w:jc w:val="both"/>
            </w:pPr>
            <w:r w:rsidRPr="0031707F">
              <w:t xml:space="preserve">                 Год</w:t>
            </w:r>
          </w:p>
          <w:p w:rsidR="002747E1" w:rsidRPr="0031707F" w:rsidRDefault="002747E1" w:rsidP="00B96446">
            <w:pPr>
              <w:pStyle w:val="book"/>
              <w:spacing w:line="360" w:lineRule="auto"/>
              <w:ind w:firstLine="0"/>
              <w:jc w:val="both"/>
            </w:pPr>
          </w:p>
          <w:p w:rsidR="002747E1" w:rsidRPr="0031707F" w:rsidRDefault="002747E1" w:rsidP="00B96446">
            <w:pPr>
              <w:pStyle w:val="book"/>
              <w:spacing w:line="360" w:lineRule="auto"/>
              <w:ind w:firstLine="0"/>
              <w:jc w:val="both"/>
            </w:pPr>
            <w:r w:rsidRPr="0031707F">
              <w:t>Наименование</w:t>
            </w:r>
          </w:p>
        </w:tc>
        <w:tc>
          <w:tcPr>
            <w:tcW w:w="910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2000</w:t>
            </w:r>
          </w:p>
        </w:tc>
        <w:tc>
          <w:tcPr>
            <w:tcW w:w="910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2001</w:t>
            </w:r>
          </w:p>
        </w:tc>
        <w:tc>
          <w:tcPr>
            <w:tcW w:w="909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2002</w:t>
            </w:r>
          </w:p>
        </w:tc>
        <w:tc>
          <w:tcPr>
            <w:tcW w:w="909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2003</w:t>
            </w:r>
          </w:p>
        </w:tc>
        <w:tc>
          <w:tcPr>
            <w:tcW w:w="910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2004</w:t>
            </w:r>
          </w:p>
        </w:tc>
        <w:tc>
          <w:tcPr>
            <w:tcW w:w="910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2005</w:t>
            </w:r>
          </w:p>
        </w:tc>
        <w:tc>
          <w:tcPr>
            <w:tcW w:w="910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2006</w:t>
            </w:r>
          </w:p>
        </w:tc>
        <w:tc>
          <w:tcPr>
            <w:tcW w:w="910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2007</w:t>
            </w:r>
          </w:p>
        </w:tc>
        <w:tc>
          <w:tcPr>
            <w:tcW w:w="876" w:type="dxa"/>
            <w:shd w:val="clear" w:color="auto" w:fill="auto"/>
          </w:tcPr>
          <w:p w:rsidR="002747E1" w:rsidRPr="0031707F" w:rsidRDefault="002747E1" w:rsidP="002747E1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</w:rPr>
            </w:pPr>
            <w:r w:rsidRPr="0031707F">
              <w:rPr>
                <w:bCs/>
              </w:rPr>
              <w:t>2008</w:t>
            </w:r>
          </w:p>
        </w:tc>
      </w:tr>
      <w:tr w:rsidR="002747E1" w:rsidRPr="0031707F" w:rsidTr="002747E1">
        <w:tc>
          <w:tcPr>
            <w:tcW w:w="2293" w:type="dxa"/>
            <w:shd w:val="clear" w:color="auto" w:fill="auto"/>
          </w:tcPr>
          <w:p w:rsidR="002747E1" w:rsidRPr="0031707F" w:rsidRDefault="002747E1" w:rsidP="00DF7A0C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Говядина (кроме бескостного мяса)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52,72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70,33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72,56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73,90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93,41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115,77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131,67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139,49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174,86</w:t>
            </w:r>
          </w:p>
        </w:tc>
      </w:tr>
      <w:tr w:rsidR="002747E1" w:rsidRPr="0031707F" w:rsidTr="002747E1">
        <w:tc>
          <w:tcPr>
            <w:tcW w:w="2293" w:type="dxa"/>
            <w:shd w:val="clear" w:color="auto" w:fill="auto"/>
          </w:tcPr>
          <w:p w:rsidR="002747E1" w:rsidRPr="0031707F" w:rsidRDefault="002747E1" w:rsidP="00DF7A0C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Свинина (кроме бескостного мяса)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58,45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79,22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80,98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82,42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110,47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131,64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142,00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149,02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189,42</w:t>
            </w:r>
          </w:p>
        </w:tc>
      </w:tr>
      <w:tr w:rsidR="002747E1" w:rsidRPr="0031707F" w:rsidTr="002747E1">
        <w:tc>
          <w:tcPr>
            <w:tcW w:w="2293" w:type="dxa"/>
            <w:shd w:val="clear" w:color="auto" w:fill="auto"/>
          </w:tcPr>
          <w:p w:rsidR="002747E1" w:rsidRPr="0031707F" w:rsidRDefault="002747E1" w:rsidP="00DF7A0C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Колбаса варёная высшего сорта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77,97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96,01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101,57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106,66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129,94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142,85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153,94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166,96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207,81</w:t>
            </w:r>
          </w:p>
        </w:tc>
      </w:tr>
      <w:tr w:rsidR="002747E1" w:rsidRPr="0031707F" w:rsidTr="002747E1">
        <w:tc>
          <w:tcPr>
            <w:tcW w:w="2293" w:type="dxa"/>
            <w:shd w:val="clear" w:color="auto" w:fill="auto"/>
          </w:tcPr>
          <w:p w:rsidR="002747E1" w:rsidRPr="0031707F" w:rsidRDefault="002747E1" w:rsidP="00DF7A0C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Рыба мороженая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29,54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36,57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40,39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42,99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48,68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55,76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58,69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62,82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747E1" w:rsidRPr="0031707F" w:rsidRDefault="002747E1" w:rsidP="00DF7A0C">
            <w:pPr>
              <w:spacing w:before="100" w:beforeAutospacing="1" w:after="100" w:afterAutospacing="1"/>
              <w:jc w:val="center"/>
            </w:pPr>
            <w:r w:rsidRPr="0031707F">
              <w:t>71,88</w:t>
            </w:r>
          </w:p>
        </w:tc>
      </w:tr>
      <w:tr w:rsidR="0031707F" w:rsidRPr="0031707F" w:rsidTr="0031707F">
        <w:tc>
          <w:tcPr>
            <w:tcW w:w="2293" w:type="dxa"/>
            <w:shd w:val="clear" w:color="auto" w:fill="auto"/>
          </w:tcPr>
          <w:p w:rsidR="0031707F" w:rsidRPr="0031707F" w:rsidRDefault="0031707F" w:rsidP="00312633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69,12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71,73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80,08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87,96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93,96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102,42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109,71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155,10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175,54</w:t>
            </w:r>
          </w:p>
        </w:tc>
      </w:tr>
      <w:tr w:rsidR="0031707F" w:rsidRPr="0031707F" w:rsidTr="0031707F">
        <w:tc>
          <w:tcPr>
            <w:tcW w:w="2293" w:type="dxa"/>
            <w:shd w:val="clear" w:color="auto" w:fill="auto"/>
          </w:tcPr>
          <w:p w:rsidR="0031707F" w:rsidRPr="0031707F" w:rsidRDefault="0031707F" w:rsidP="00312633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Подсолнечное масло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23,20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33,07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35,76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38,16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39,10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40,06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39,41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60,26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74,32</w:t>
            </w:r>
          </w:p>
        </w:tc>
      </w:tr>
      <w:tr w:rsidR="0031707F" w:rsidRPr="0031707F" w:rsidTr="0031707F">
        <w:tc>
          <w:tcPr>
            <w:tcW w:w="2293" w:type="dxa"/>
            <w:shd w:val="clear" w:color="auto" w:fill="auto"/>
          </w:tcPr>
          <w:p w:rsidR="0031707F" w:rsidRPr="0031707F" w:rsidRDefault="0031707F" w:rsidP="00312633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Молоко цельное пастеризованное, за л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9,70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11,37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11,96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13,48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15,52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17,35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18,76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25,39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31707F">
              <w:rPr>
                <w:lang w:val="en-US"/>
              </w:rPr>
              <w:t>28,09</w:t>
            </w:r>
          </w:p>
        </w:tc>
      </w:tr>
      <w:tr w:rsidR="0031707F" w:rsidRPr="0031707F" w:rsidTr="0031707F">
        <w:tc>
          <w:tcPr>
            <w:tcW w:w="2293" w:type="dxa"/>
            <w:shd w:val="clear" w:color="auto" w:fill="auto"/>
          </w:tcPr>
          <w:p w:rsidR="0031707F" w:rsidRPr="0031707F" w:rsidRDefault="0031707F" w:rsidP="00312633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Сахар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15,62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14,88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19,47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18,34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19,69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19,69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22,71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21,63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23,07</w:t>
            </w:r>
          </w:p>
        </w:tc>
      </w:tr>
      <w:tr w:rsidR="0031707F" w:rsidRPr="0031707F" w:rsidTr="0031707F">
        <w:tc>
          <w:tcPr>
            <w:tcW w:w="2293" w:type="dxa"/>
            <w:shd w:val="clear" w:color="auto" w:fill="auto"/>
          </w:tcPr>
          <w:p w:rsidR="0031707F" w:rsidRPr="0031707F" w:rsidRDefault="0031707F" w:rsidP="00312633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1707F">
              <w:rPr>
                <w:sz w:val="28"/>
                <w:szCs w:val="28"/>
              </w:rPr>
              <w:t>Хлеб и булочные изделия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12,19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13,69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14,35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18,69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21,61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22,24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24,92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30,68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707F" w:rsidRPr="0031707F" w:rsidRDefault="0031707F" w:rsidP="00312633">
            <w:pPr>
              <w:spacing w:before="100" w:beforeAutospacing="1" w:after="100" w:afterAutospacing="1"/>
              <w:jc w:val="center"/>
            </w:pPr>
            <w:r w:rsidRPr="0031707F">
              <w:t>39,32</w:t>
            </w:r>
          </w:p>
        </w:tc>
      </w:tr>
    </w:tbl>
    <w:p w:rsidR="0031707F" w:rsidRDefault="0031707F"/>
    <w:p w:rsidR="0031707F" w:rsidRPr="00DF4B32" w:rsidRDefault="0046327C" w:rsidP="0031707F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основании данных таблицы 14</w:t>
      </w:r>
      <w:r w:rsidR="0031707F" w:rsidRPr="00DF4B32">
        <w:rPr>
          <w:sz w:val="28"/>
        </w:rPr>
        <w:t xml:space="preserve"> рассчитаем для каждого продовольственного товара индивидуальные индексы цен в 200</w:t>
      </w:r>
      <w:r w:rsidR="0031707F">
        <w:rPr>
          <w:sz w:val="28"/>
        </w:rPr>
        <w:t>8</w:t>
      </w:r>
      <w:r w:rsidR="0031707F" w:rsidRPr="00DF4B32">
        <w:rPr>
          <w:sz w:val="28"/>
        </w:rPr>
        <w:t xml:space="preserve"> году.</w:t>
      </w:r>
    </w:p>
    <w:p w:rsidR="0031707F" w:rsidRPr="00DF4B32" w:rsidRDefault="0031707F" w:rsidP="0031707F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Говядина: </w:t>
      </w:r>
      <w:r w:rsidRPr="002747E1">
        <w:rPr>
          <w:position w:val="-16"/>
          <w:sz w:val="28"/>
          <w:lang w:val="en-US"/>
        </w:rPr>
        <w:object w:dxaOrig="460" w:dyaOrig="400">
          <v:shape id="_x0000_i1143" type="#_x0000_t75" style="width:23.25pt;height:20.25pt" o:ole="">
            <v:imagedata r:id="rId196" o:title=""/>
          </v:shape>
          <o:OLEObject Type="Embed" ProgID="Equation.3" ShapeID="_x0000_i1143" DrawAspect="Content" ObjectID="_1458510528" r:id="rId197"/>
        </w:object>
      </w:r>
      <w:r>
        <w:rPr>
          <w:sz w:val="28"/>
        </w:rPr>
        <w:t xml:space="preserve"> 174,86</w:t>
      </w:r>
      <w:r w:rsidRPr="00DF4B32">
        <w:rPr>
          <w:sz w:val="28"/>
        </w:rPr>
        <w:t>/</w:t>
      </w:r>
      <w:r>
        <w:rPr>
          <w:sz w:val="28"/>
        </w:rPr>
        <w:t xml:space="preserve">139,49 </w:t>
      </w:r>
      <w:r w:rsidRPr="00DF4B32">
        <w:rPr>
          <w:sz w:val="28"/>
        </w:rPr>
        <w:t>=</w:t>
      </w:r>
      <w:r>
        <w:rPr>
          <w:sz w:val="28"/>
        </w:rPr>
        <w:t xml:space="preserve"> 1,254 </w:t>
      </w:r>
      <w:r w:rsidRPr="00DF4B32">
        <w:rPr>
          <w:sz w:val="28"/>
        </w:rPr>
        <w:tab/>
      </w:r>
      <w:r w:rsidRPr="00EC22CF">
        <w:rPr>
          <w:sz w:val="28"/>
        </w:rPr>
        <w:tab/>
      </w:r>
      <w:r w:rsidRPr="00EC22CF">
        <w:rPr>
          <w:sz w:val="28"/>
        </w:rPr>
        <w:tab/>
      </w:r>
      <w:r w:rsidRPr="00EC22CF">
        <w:rPr>
          <w:sz w:val="28"/>
        </w:rPr>
        <w:tab/>
      </w:r>
      <w:r>
        <w:rPr>
          <w:sz w:val="28"/>
        </w:rPr>
        <w:t>(125,4%)</w:t>
      </w:r>
    </w:p>
    <w:p w:rsidR="0031707F" w:rsidRPr="00DF4B32" w:rsidRDefault="0031707F" w:rsidP="0031707F">
      <w:pPr>
        <w:keepNext/>
        <w:spacing w:line="360" w:lineRule="auto"/>
        <w:ind w:firstLine="720"/>
        <w:jc w:val="both"/>
        <w:rPr>
          <w:sz w:val="28"/>
        </w:rPr>
      </w:pPr>
      <w:r w:rsidRPr="00DF4B32">
        <w:rPr>
          <w:sz w:val="28"/>
        </w:rPr>
        <w:t xml:space="preserve">Свинина: </w:t>
      </w:r>
      <w:r w:rsidRPr="002747E1">
        <w:rPr>
          <w:position w:val="-16"/>
          <w:sz w:val="28"/>
          <w:lang w:val="en-US"/>
        </w:rPr>
        <w:object w:dxaOrig="460" w:dyaOrig="400">
          <v:shape id="_x0000_i1144" type="#_x0000_t75" style="width:23.25pt;height:20.25pt" o:ole="">
            <v:imagedata r:id="rId198" o:title=""/>
          </v:shape>
          <o:OLEObject Type="Embed" ProgID="Equation.3" ShapeID="_x0000_i1144" DrawAspect="Content" ObjectID="_1458510529" r:id="rId199"/>
        </w:object>
      </w:r>
      <w:r>
        <w:rPr>
          <w:sz w:val="28"/>
        </w:rPr>
        <w:t xml:space="preserve"> 189,42</w:t>
      </w:r>
      <w:r w:rsidRPr="00DF4B32">
        <w:rPr>
          <w:sz w:val="28"/>
        </w:rPr>
        <w:t>/</w:t>
      </w:r>
      <w:r>
        <w:rPr>
          <w:sz w:val="28"/>
        </w:rPr>
        <w:t xml:space="preserve">149,02 </w:t>
      </w:r>
      <w:r w:rsidRPr="00DF4B32">
        <w:rPr>
          <w:sz w:val="28"/>
        </w:rPr>
        <w:t>=</w:t>
      </w:r>
      <w:r>
        <w:rPr>
          <w:sz w:val="28"/>
        </w:rPr>
        <w:t xml:space="preserve"> 1,271</w:t>
      </w:r>
      <w:r w:rsidRPr="00DF4B32">
        <w:rPr>
          <w:sz w:val="28"/>
        </w:rPr>
        <w:tab/>
      </w:r>
      <w:r w:rsidRPr="00EC22CF">
        <w:rPr>
          <w:sz w:val="28"/>
        </w:rPr>
        <w:tab/>
      </w:r>
      <w:r w:rsidRPr="00EC22CF">
        <w:rPr>
          <w:sz w:val="28"/>
        </w:rPr>
        <w:tab/>
      </w:r>
      <w:r w:rsidRPr="00EC22CF">
        <w:rPr>
          <w:sz w:val="28"/>
        </w:rPr>
        <w:tab/>
      </w:r>
      <w:r>
        <w:rPr>
          <w:sz w:val="28"/>
        </w:rPr>
        <w:t>(127,1</w:t>
      </w:r>
      <w:r w:rsidRPr="00DF4B32">
        <w:rPr>
          <w:sz w:val="28"/>
        </w:rPr>
        <w:t>%)</w:t>
      </w:r>
    </w:p>
    <w:p w:rsidR="0031707F" w:rsidRPr="00DF4B32" w:rsidRDefault="0031707F" w:rsidP="0031707F">
      <w:pPr>
        <w:keepNext/>
        <w:spacing w:line="360" w:lineRule="auto"/>
        <w:ind w:firstLine="720"/>
        <w:jc w:val="both"/>
        <w:rPr>
          <w:sz w:val="28"/>
        </w:rPr>
      </w:pPr>
      <w:r w:rsidRPr="00DF4B32">
        <w:rPr>
          <w:sz w:val="28"/>
        </w:rPr>
        <w:t xml:space="preserve">Колбаса варёная: </w:t>
      </w:r>
      <w:r w:rsidRPr="002747E1">
        <w:rPr>
          <w:position w:val="-16"/>
          <w:sz w:val="28"/>
          <w:lang w:val="en-US"/>
        </w:rPr>
        <w:object w:dxaOrig="460" w:dyaOrig="400">
          <v:shape id="_x0000_i1145" type="#_x0000_t75" style="width:23.25pt;height:20.25pt" o:ole="">
            <v:imagedata r:id="rId198" o:title=""/>
          </v:shape>
          <o:OLEObject Type="Embed" ProgID="Equation.3" ShapeID="_x0000_i1145" DrawAspect="Content" ObjectID="_1458510530" r:id="rId200"/>
        </w:object>
      </w:r>
      <w:r>
        <w:rPr>
          <w:sz w:val="28"/>
        </w:rPr>
        <w:t xml:space="preserve"> 207,81</w:t>
      </w:r>
      <w:r w:rsidRPr="00DF4B32">
        <w:rPr>
          <w:sz w:val="28"/>
        </w:rPr>
        <w:t>/</w:t>
      </w:r>
      <w:r>
        <w:rPr>
          <w:sz w:val="28"/>
        </w:rPr>
        <w:t xml:space="preserve">166,96 </w:t>
      </w:r>
      <w:r w:rsidRPr="00DF4B32">
        <w:rPr>
          <w:sz w:val="28"/>
        </w:rPr>
        <w:t>=</w:t>
      </w:r>
      <w:r>
        <w:rPr>
          <w:sz w:val="28"/>
        </w:rPr>
        <w:t xml:space="preserve"> </w:t>
      </w:r>
      <w:r w:rsidRPr="00DF4B32">
        <w:rPr>
          <w:sz w:val="28"/>
        </w:rPr>
        <w:t>1,</w:t>
      </w:r>
      <w:r>
        <w:rPr>
          <w:sz w:val="28"/>
        </w:rPr>
        <w:t>245</w:t>
      </w:r>
      <w:r w:rsidRPr="00DF4B32">
        <w:rPr>
          <w:sz w:val="28"/>
        </w:rPr>
        <w:tab/>
      </w:r>
      <w:r w:rsidRPr="00EC22CF">
        <w:rPr>
          <w:sz w:val="28"/>
        </w:rPr>
        <w:tab/>
      </w:r>
      <w:r w:rsidRPr="00EC22CF">
        <w:rPr>
          <w:sz w:val="28"/>
        </w:rPr>
        <w:tab/>
      </w:r>
      <w:r>
        <w:rPr>
          <w:sz w:val="28"/>
        </w:rPr>
        <w:t>(124,5</w:t>
      </w:r>
      <w:r w:rsidRPr="00DF4B32">
        <w:rPr>
          <w:sz w:val="28"/>
        </w:rPr>
        <w:t>%)</w:t>
      </w:r>
    </w:p>
    <w:p w:rsidR="0031707F" w:rsidRDefault="0031707F" w:rsidP="0031707F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Рыба мороженая</w:t>
      </w:r>
      <w:r w:rsidRPr="00DF4B32">
        <w:rPr>
          <w:sz w:val="28"/>
        </w:rPr>
        <w:t xml:space="preserve">: </w:t>
      </w:r>
      <w:r w:rsidRPr="002747E1">
        <w:rPr>
          <w:position w:val="-16"/>
          <w:sz w:val="28"/>
          <w:lang w:val="en-US"/>
        </w:rPr>
        <w:object w:dxaOrig="460" w:dyaOrig="400">
          <v:shape id="_x0000_i1146" type="#_x0000_t75" style="width:23.25pt;height:20.25pt" o:ole="">
            <v:imagedata r:id="rId198" o:title=""/>
          </v:shape>
          <o:OLEObject Type="Embed" ProgID="Equation.3" ShapeID="_x0000_i1146" DrawAspect="Content" ObjectID="_1458510531" r:id="rId201"/>
        </w:object>
      </w:r>
      <w:r>
        <w:rPr>
          <w:sz w:val="28"/>
        </w:rPr>
        <w:t xml:space="preserve"> 71,88</w:t>
      </w:r>
      <w:r w:rsidRPr="00DF4B32">
        <w:rPr>
          <w:sz w:val="28"/>
        </w:rPr>
        <w:t>/</w:t>
      </w:r>
      <w:r>
        <w:rPr>
          <w:sz w:val="28"/>
        </w:rPr>
        <w:t xml:space="preserve">62,82 </w:t>
      </w:r>
      <w:r w:rsidRPr="00DF4B32">
        <w:rPr>
          <w:sz w:val="28"/>
        </w:rPr>
        <w:t>=</w:t>
      </w:r>
      <w:r>
        <w:rPr>
          <w:sz w:val="28"/>
        </w:rPr>
        <w:t xml:space="preserve"> 1,144</w:t>
      </w:r>
      <w:r w:rsidRPr="00DF4B32">
        <w:rPr>
          <w:sz w:val="28"/>
        </w:rPr>
        <w:tab/>
      </w:r>
      <w:r w:rsidRPr="00EC22CF">
        <w:rPr>
          <w:sz w:val="28"/>
        </w:rPr>
        <w:tab/>
      </w:r>
      <w:r>
        <w:rPr>
          <w:sz w:val="28"/>
        </w:rPr>
        <w:t xml:space="preserve">                    </w:t>
      </w:r>
      <w:r w:rsidRPr="00DF4B32">
        <w:rPr>
          <w:sz w:val="28"/>
        </w:rPr>
        <w:t>(1</w:t>
      </w:r>
      <w:r>
        <w:rPr>
          <w:sz w:val="28"/>
        </w:rPr>
        <w:t>14,4</w:t>
      </w:r>
      <w:r w:rsidRPr="00DF4B32">
        <w:rPr>
          <w:sz w:val="28"/>
        </w:rPr>
        <w:t>%)</w:t>
      </w:r>
    </w:p>
    <w:p w:rsidR="002747E1" w:rsidRPr="002747E1" w:rsidRDefault="002747E1" w:rsidP="00307B0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Сливочное масло: </w:t>
      </w:r>
      <w:r w:rsidRPr="002747E1">
        <w:rPr>
          <w:position w:val="-16"/>
          <w:sz w:val="28"/>
          <w:lang w:val="en-US"/>
        </w:rPr>
        <w:object w:dxaOrig="460" w:dyaOrig="400">
          <v:shape id="_x0000_i1147" type="#_x0000_t75" style="width:23.25pt;height:20.25pt" o:ole="">
            <v:imagedata r:id="rId198" o:title=""/>
          </v:shape>
          <o:OLEObject Type="Embed" ProgID="Equation.3" ShapeID="_x0000_i1147" DrawAspect="Content" ObjectID="_1458510532" r:id="rId202"/>
        </w:object>
      </w:r>
      <w:r>
        <w:rPr>
          <w:sz w:val="28"/>
        </w:rPr>
        <w:t xml:space="preserve"> 175,54/155,10 = 1,132                         (113,2%)</w:t>
      </w:r>
    </w:p>
    <w:p w:rsidR="00307B0B" w:rsidRPr="00DF4B32" w:rsidRDefault="002747E1" w:rsidP="00307B0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Подсолнечное масло</w:t>
      </w:r>
      <w:r w:rsidR="00307B0B" w:rsidRPr="00DF4B32">
        <w:rPr>
          <w:sz w:val="28"/>
        </w:rPr>
        <w:t xml:space="preserve">: </w:t>
      </w:r>
      <w:r w:rsidRPr="002747E1">
        <w:rPr>
          <w:position w:val="-16"/>
          <w:sz w:val="28"/>
          <w:lang w:val="en-US"/>
        </w:rPr>
        <w:object w:dxaOrig="460" w:dyaOrig="400">
          <v:shape id="_x0000_i1148" type="#_x0000_t75" style="width:23.25pt;height:20.25pt" o:ole="">
            <v:imagedata r:id="rId198" o:title=""/>
          </v:shape>
          <o:OLEObject Type="Embed" ProgID="Equation.3" ShapeID="_x0000_i1148" DrawAspect="Content" ObjectID="_1458510533" r:id="rId203"/>
        </w:object>
      </w:r>
      <w:r>
        <w:rPr>
          <w:sz w:val="28"/>
        </w:rPr>
        <w:t xml:space="preserve"> 74,32 </w:t>
      </w:r>
      <w:r w:rsidR="00307B0B" w:rsidRPr="00DF4B32">
        <w:rPr>
          <w:sz w:val="28"/>
        </w:rPr>
        <w:t>/</w:t>
      </w:r>
      <w:r>
        <w:rPr>
          <w:sz w:val="28"/>
        </w:rPr>
        <w:t xml:space="preserve">60,26 </w:t>
      </w:r>
      <w:r w:rsidR="00307B0B" w:rsidRPr="00DF4B32">
        <w:rPr>
          <w:sz w:val="28"/>
        </w:rPr>
        <w:t>=</w:t>
      </w:r>
      <w:r>
        <w:rPr>
          <w:sz w:val="28"/>
        </w:rPr>
        <w:t xml:space="preserve"> </w:t>
      </w:r>
      <w:r w:rsidR="00DF7A0C">
        <w:rPr>
          <w:sz w:val="28"/>
        </w:rPr>
        <w:t>1,233</w:t>
      </w:r>
      <w:r w:rsidR="00307B0B" w:rsidRPr="00DF4B32">
        <w:rPr>
          <w:sz w:val="28"/>
        </w:rPr>
        <w:tab/>
      </w:r>
      <w:r w:rsidR="00307B0B" w:rsidRPr="00EC22CF">
        <w:rPr>
          <w:sz w:val="28"/>
        </w:rPr>
        <w:tab/>
      </w:r>
      <w:r w:rsidR="00307B0B" w:rsidRPr="00EC22CF">
        <w:rPr>
          <w:sz w:val="28"/>
        </w:rPr>
        <w:tab/>
      </w:r>
      <w:r w:rsidR="00DF7A0C">
        <w:rPr>
          <w:sz w:val="28"/>
        </w:rPr>
        <w:t>(123,3</w:t>
      </w:r>
      <w:r w:rsidR="00307B0B" w:rsidRPr="00DF4B32">
        <w:rPr>
          <w:sz w:val="28"/>
        </w:rPr>
        <w:t>%)</w:t>
      </w:r>
    </w:p>
    <w:p w:rsidR="00307B0B" w:rsidRPr="00DF4B32" w:rsidRDefault="00307B0B" w:rsidP="00307B0B">
      <w:pPr>
        <w:keepNext/>
        <w:spacing w:line="360" w:lineRule="auto"/>
        <w:ind w:firstLine="720"/>
        <w:jc w:val="both"/>
        <w:rPr>
          <w:sz w:val="28"/>
        </w:rPr>
      </w:pPr>
      <w:r w:rsidRPr="00DF4B32">
        <w:rPr>
          <w:sz w:val="28"/>
        </w:rPr>
        <w:t>Молоко</w:t>
      </w:r>
      <w:r w:rsidR="00DF7A0C">
        <w:rPr>
          <w:sz w:val="28"/>
        </w:rPr>
        <w:t xml:space="preserve"> цельное</w:t>
      </w:r>
      <w:r w:rsidRPr="00DF4B32">
        <w:rPr>
          <w:sz w:val="28"/>
        </w:rPr>
        <w:t xml:space="preserve">: </w:t>
      </w:r>
      <w:r w:rsidR="002747E1" w:rsidRPr="002747E1">
        <w:rPr>
          <w:position w:val="-16"/>
          <w:sz w:val="28"/>
          <w:lang w:val="en-US"/>
        </w:rPr>
        <w:object w:dxaOrig="460" w:dyaOrig="400">
          <v:shape id="_x0000_i1149" type="#_x0000_t75" style="width:23.25pt;height:20.25pt" o:ole="">
            <v:imagedata r:id="rId198" o:title=""/>
          </v:shape>
          <o:OLEObject Type="Embed" ProgID="Equation.3" ShapeID="_x0000_i1149" DrawAspect="Content" ObjectID="_1458510534" r:id="rId204"/>
        </w:object>
      </w:r>
      <w:r w:rsidR="002747E1">
        <w:rPr>
          <w:sz w:val="28"/>
        </w:rPr>
        <w:t xml:space="preserve"> </w:t>
      </w:r>
      <w:r w:rsidR="00DF7A0C">
        <w:rPr>
          <w:sz w:val="28"/>
        </w:rPr>
        <w:t xml:space="preserve">28,09/25,39 </w:t>
      </w:r>
      <w:r w:rsidRPr="00DF4B32">
        <w:rPr>
          <w:sz w:val="28"/>
        </w:rPr>
        <w:t>=</w:t>
      </w:r>
      <w:r w:rsidR="00DF7A0C">
        <w:rPr>
          <w:sz w:val="28"/>
        </w:rPr>
        <w:t xml:space="preserve"> 1,106</w:t>
      </w:r>
      <w:r w:rsidRPr="00DF4B32">
        <w:rPr>
          <w:sz w:val="28"/>
        </w:rPr>
        <w:tab/>
      </w:r>
      <w:r w:rsidRPr="00EC22CF">
        <w:rPr>
          <w:sz w:val="28"/>
        </w:rPr>
        <w:tab/>
      </w:r>
      <w:r w:rsidRPr="00EC22CF">
        <w:rPr>
          <w:sz w:val="28"/>
        </w:rPr>
        <w:tab/>
      </w:r>
      <w:r w:rsidRPr="00EC22CF">
        <w:rPr>
          <w:sz w:val="28"/>
        </w:rPr>
        <w:tab/>
      </w:r>
      <w:r w:rsidR="00DF7A0C">
        <w:rPr>
          <w:sz w:val="28"/>
        </w:rPr>
        <w:t>(110,6</w:t>
      </w:r>
      <w:r w:rsidRPr="00DF4B32">
        <w:rPr>
          <w:sz w:val="28"/>
        </w:rPr>
        <w:t>%)</w:t>
      </w:r>
    </w:p>
    <w:p w:rsidR="00307B0B" w:rsidRPr="00DF4B32" w:rsidRDefault="00307B0B" w:rsidP="00307B0B">
      <w:pPr>
        <w:keepNext/>
        <w:spacing w:line="360" w:lineRule="auto"/>
        <w:ind w:firstLine="720"/>
        <w:jc w:val="both"/>
        <w:rPr>
          <w:sz w:val="28"/>
        </w:rPr>
      </w:pPr>
      <w:r w:rsidRPr="00DF4B32">
        <w:rPr>
          <w:sz w:val="28"/>
        </w:rPr>
        <w:t xml:space="preserve">Сахар: </w:t>
      </w:r>
      <w:r w:rsidR="002747E1" w:rsidRPr="002747E1">
        <w:rPr>
          <w:position w:val="-16"/>
          <w:sz w:val="28"/>
          <w:lang w:val="en-US"/>
        </w:rPr>
        <w:object w:dxaOrig="460" w:dyaOrig="400">
          <v:shape id="_x0000_i1150" type="#_x0000_t75" style="width:23.25pt;height:20.25pt" o:ole="">
            <v:imagedata r:id="rId198" o:title=""/>
          </v:shape>
          <o:OLEObject Type="Embed" ProgID="Equation.3" ShapeID="_x0000_i1150" DrawAspect="Content" ObjectID="_1458510535" r:id="rId205"/>
        </w:object>
      </w:r>
      <w:r w:rsidR="002747E1">
        <w:rPr>
          <w:sz w:val="28"/>
        </w:rPr>
        <w:t xml:space="preserve"> </w:t>
      </w:r>
      <w:r w:rsidR="00DF7A0C">
        <w:rPr>
          <w:sz w:val="28"/>
        </w:rPr>
        <w:t>23,07</w:t>
      </w:r>
      <w:r w:rsidRPr="00DF4B32">
        <w:rPr>
          <w:sz w:val="28"/>
        </w:rPr>
        <w:t>/</w:t>
      </w:r>
      <w:r w:rsidR="00DF7A0C">
        <w:rPr>
          <w:sz w:val="28"/>
        </w:rPr>
        <w:t xml:space="preserve">21,63 </w:t>
      </w:r>
      <w:r w:rsidRPr="00DF4B32">
        <w:rPr>
          <w:sz w:val="28"/>
        </w:rPr>
        <w:t>=</w:t>
      </w:r>
      <w:r w:rsidR="00DF7A0C">
        <w:rPr>
          <w:sz w:val="28"/>
        </w:rPr>
        <w:t xml:space="preserve"> </w:t>
      </w:r>
      <w:r w:rsidRPr="00DF4B32">
        <w:rPr>
          <w:sz w:val="28"/>
        </w:rPr>
        <w:t>1,</w:t>
      </w:r>
      <w:r w:rsidR="00DF7A0C">
        <w:rPr>
          <w:sz w:val="28"/>
        </w:rPr>
        <w:t>067</w:t>
      </w:r>
      <w:r w:rsidRPr="00EC22CF">
        <w:rPr>
          <w:sz w:val="28"/>
        </w:rPr>
        <w:tab/>
      </w:r>
      <w:r w:rsidRPr="00EC22CF">
        <w:rPr>
          <w:sz w:val="28"/>
        </w:rPr>
        <w:tab/>
      </w:r>
      <w:r w:rsidRPr="00EC22CF">
        <w:rPr>
          <w:sz w:val="28"/>
        </w:rPr>
        <w:tab/>
      </w:r>
      <w:r w:rsidRPr="00DF4B32">
        <w:rPr>
          <w:sz w:val="28"/>
        </w:rPr>
        <w:tab/>
      </w:r>
      <w:r w:rsidRPr="00EC22CF">
        <w:rPr>
          <w:sz w:val="28"/>
        </w:rPr>
        <w:tab/>
      </w:r>
      <w:r w:rsidRPr="00DF4B32">
        <w:rPr>
          <w:sz w:val="28"/>
        </w:rPr>
        <w:t>(1</w:t>
      </w:r>
      <w:r w:rsidR="00DF7A0C">
        <w:rPr>
          <w:sz w:val="28"/>
        </w:rPr>
        <w:t>06,7</w:t>
      </w:r>
      <w:r w:rsidRPr="00DF4B32">
        <w:rPr>
          <w:sz w:val="28"/>
        </w:rPr>
        <w:t>%)</w:t>
      </w:r>
    </w:p>
    <w:p w:rsidR="00307B0B" w:rsidRPr="00DF4B32" w:rsidRDefault="00307B0B" w:rsidP="00307B0B">
      <w:pPr>
        <w:keepNext/>
        <w:spacing w:line="360" w:lineRule="auto"/>
        <w:ind w:firstLine="720"/>
        <w:jc w:val="both"/>
        <w:rPr>
          <w:sz w:val="28"/>
        </w:rPr>
      </w:pPr>
      <w:r w:rsidRPr="00DF4B32">
        <w:rPr>
          <w:sz w:val="28"/>
        </w:rPr>
        <w:t xml:space="preserve">Хлеб </w:t>
      </w:r>
      <w:r w:rsidR="00DF7A0C">
        <w:rPr>
          <w:sz w:val="28"/>
        </w:rPr>
        <w:t>и булочные изделия</w:t>
      </w:r>
      <w:r w:rsidRPr="00DF4B32">
        <w:rPr>
          <w:sz w:val="28"/>
        </w:rPr>
        <w:t xml:space="preserve">: </w:t>
      </w:r>
      <w:r w:rsidR="002747E1" w:rsidRPr="002747E1">
        <w:rPr>
          <w:position w:val="-16"/>
          <w:sz w:val="28"/>
          <w:lang w:val="en-US"/>
        </w:rPr>
        <w:object w:dxaOrig="460" w:dyaOrig="400">
          <v:shape id="_x0000_i1151" type="#_x0000_t75" style="width:23.25pt;height:20.25pt" o:ole="">
            <v:imagedata r:id="rId198" o:title=""/>
          </v:shape>
          <o:OLEObject Type="Embed" ProgID="Equation.3" ShapeID="_x0000_i1151" DrawAspect="Content" ObjectID="_1458510536" r:id="rId206"/>
        </w:object>
      </w:r>
      <w:r w:rsidR="002747E1">
        <w:rPr>
          <w:sz w:val="28"/>
        </w:rPr>
        <w:t xml:space="preserve"> </w:t>
      </w:r>
      <w:r w:rsidR="00DF7A0C">
        <w:rPr>
          <w:sz w:val="28"/>
        </w:rPr>
        <w:t>39,32</w:t>
      </w:r>
      <w:r w:rsidRPr="00DF4B32">
        <w:rPr>
          <w:sz w:val="28"/>
        </w:rPr>
        <w:t>/</w:t>
      </w:r>
      <w:r w:rsidR="00DF7A0C">
        <w:rPr>
          <w:sz w:val="28"/>
        </w:rPr>
        <w:t xml:space="preserve">30,68 </w:t>
      </w:r>
      <w:r w:rsidRPr="00DF4B32">
        <w:rPr>
          <w:sz w:val="28"/>
        </w:rPr>
        <w:t>=</w:t>
      </w:r>
      <w:r w:rsidR="00DF7A0C">
        <w:rPr>
          <w:sz w:val="28"/>
        </w:rPr>
        <w:t xml:space="preserve"> </w:t>
      </w:r>
      <w:r w:rsidRPr="00DF4B32">
        <w:rPr>
          <w:sz w:val="28"/>
        </w:rPr>
        <w:t>1,</w:t>
      </w:r>
      <w:r w:rsidR="00DF7A0C">
        <w:rPr>
          <w:sz w:val="28"/>
        </w:rPr>
        <w:t>282</w:t>
      </w:r>
      <w:r w:rsidRPr="00DF4B32">
        <w:rPr>
          <w:sz w:val="28"/>
        </w:rPr>
        <w:tab/>
      </w:r>
      <w:r w:rsidR="00DF7A0C">
        <w:rPr>
          <w:sz w:val="28"/>
        </w:rPr>
        <w:t xml:space="preserve">          </w:t>
      </w:r>
      <w:r w:rsidRPr="00DF4B32">
        <w:rPr>
          <w:sz w:val="28"/>
        </w:rPr>
        <w:t>(1</w:t>
      </w:r>
      <w:r w:rsidR="00DF7A0C">
        <w:rPr>
          <w:sz w:val="28"/>
        </w:rPr>
        <w:t>28,2%</w:t>
      </w:r>
      <w:r w:rsidRPr="00DF4B32">
        <w:rPr>
          <w:sz w:val="28"/>
        </w:rPr>
        <w:t>)</w:t>
      </w:r>
    </w:p>
    <w:p w:rsidR="00307B0B" w:rsidRPr="00DF4B32" w:rsidRDefault="00DF7A0C" w:rsidP="00307B0B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Из данных расчетов, видно, что по всем товарам в 2008 году произошло увеличение цен. Это явилось следствием инфляции. </w:t>
      </w:r>
    </w:p>
    <w:p w:rsidR="00307B0B" w:rsidRDefault="00E1776A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По остал</w:t>
      </w:r>
      <w:r w:rsidR="0031707F">
        <w:rPr>
          <w:color w:val="393939"/>
          <w:sz w:val="28"/>
          <w:szCs w:val="28"/>
        </w:rPr>
        <w:t>ьным годам расчет</w:t>
      </w:r>
      <w:r>
        <w:rPr>
          <w:color w:val="393939"/>
          <w:sz w:val="28"/>
          <w:szCs w:val="28"/>
        </w:rPr>
        <w:t xml:space="preserve"> индекса потребительских цен представим в таблице.</w:t>
      </w:r>
    </w:p>
    <w:p w:rsidR="00D22BE2" w:rsidRDefault="00D22BE2" w:rsidP="00D22BE2">
      <w:pPr>
        <w:pStyle w:val="book"/>
        <w:shd w:val="clear" w:color="auto" w:fill="FDFEFF"/>
        <w:spacing w:line="360" w:lineRule="auto"/>
        <w:jc w:val="right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Таблица </w:t>
      </w:r>
      <w:r w:rsidR="0046327C">
        <w:rPr>
          <w:color w:val="393939"/>
          <w:sz w:val="28"/>
          <w:szCs w:val="28"/>
        </w:rPr>
        <w:t>15</w:t>
      </w:r>
    </w:p>
    <w:p w:rsidR="00D22BE2" w:rsidRDefault="00D22BE2" w:rsidP="00D22BE2">
      <w:pPr>
        <w:pStyle w:val="book"/>
        <w:shd w:val="clear" w:color="auto" w:fill="FDFEFF"/>
        <w:spacing w:line="360" w:lineRule="auto"/>
        <w:jc w:val="center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>Индекс потребительских цен на продовольственные товары</w:t>
      </w:r>
    </w:p>
    <w:tbl>
      <w:tblPr>
        <w:tblStyle w:val="a3"/>
        <w:tblW w:w="10036" w:type="dxa"/>
        <w:tblInd w:w="-432" w:type="dxa"/>
        <w:tblLook w:val="01E0" w:firstRow="1" w:lastRow="1" w:firstColumn="1" w:lastColumn="1" w:noHBand="0" w:noVBand="0"/>
      </w:tblPr>
      <w:tblGrid>
        <w:gridCol w:w="2700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E1776A" w:rsidRPr="00D22BE2" w:rsidTr="00D22BE2">
        <w:tc>
          <w:tcPr>
            <w:tcW w:w="2700" w:type="dxa"/>
            <w:tcBorders>
              <w:tl2br w:val="single" w:sz="4" w:space="0" w:color="auto"/>
            </w:tcBorders>
            <w:shd w:val="clear" w:color="auto" w:fill="auto"/>
          </w:tcPr>
          <w:p w:rsidR="00E1776A" w:rsidRPr="00D22BE2" w:rsidRDefault="00E1776A" w:rsidP="00FB38A7">
            <w:pPr>
              <w:pStyle w:val="book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 xml:space="preserve">                 Год</w:t>
            </w:r>
          </w:p>
          <w:p w:rsidR="00E1776A" w:rsidRPr="00D22BE2" w:rsidRDefault="00E1776A" w:rsidP="00FB38A7">
            <w:pPr>
              <w:pStyle w:val="book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  <w:p w:rsidR="00E1776A" w:rsidRPr="00D22BE2" w:rsidRDefault="00E1776A" w:rsidP="00FB38A7">
            <w:pPr>
              <w:pStyle w:val="book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1776A" w:rsidRPr="00D22BE2" w:rsidRDefault="00E1776A" w:rsidP="00E1776A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22BE2">
              <w:rPr>
                <w:bCs/>
                <w:sz w:val="28"/>
                <w:szCs w:val="28"/>
              </w:rPr>
              <w:t>2001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1776A" w:rsidRPr="00D22BE2" w:rsidRDefault="00E1776A" w:rsidP="00E1776A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22BE2">
              <w:rPr>
                <w:bCs/>
                <w:sz w:val="28"/>
                <w:szCs w:val="28"/>
              </w:rPr>
              <w:t>2002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1776A" w:rsidRPr="00D22BE2" w:rsidRDefault="00E1776A" w:rsidP="00E1776A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22BE2">
              <w:rPr>
                <w:bCs/>
                <w:sz w:val="28"/>
                <w:szCs w:val="28"/>
              </w:rPr>
              <w:t>2003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1776A" w:rsidRPr="00D22BE2" w:rsidRDefault="00E1776A" w:rsidP="00E1776A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22BE2">
              <w:rPr>
                <w:bCs/>
                <w:sz w:val="28"/>
                <w:szCs w:val="28"/>
              </w:rPr>
              <w:t>2004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1776A" w:rsidRPr="00D22BE2" w:rsidRDefault="00E1776A" w:rsidP="00E1776A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22BE2">
              <w:rPr>
                <w:bCs/>
                <w:sz w:val="28"/>
                <w:szCs w:val="28"/>
              </w:rPr>
              <w:t>2005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1776A" w:rsidRPr="00D22BE2" w:rsidRDefault="00E1776A" w:rsidP="00E1776A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22BE2">
              <w:rPr>
                <w:bCs/>
                <w:sz w:val="28"/>
                <w:szCs w:val="28"/>
              </w:rPr>
              <w:t>2006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1776A" w:rsidRPr="00D22BE2" w:rsidRDefault="00E1776A" w:rsidP="00E1776A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22BE2">
              <w:rPr>
                <w:bCs/>
                <w:sz w:val="28"/>
                <w:szCs w:val="28"/>
              </w:rPr>
              <w:t>2007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E1776A" w:rsidRPr="00D22BE2" w:rsidRDefault="00E1776A" w:rsidP="00E1776A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D22BE2">
              <w:rPr>
                <w:bCs/>
                <w:sz w:val="28"/>
                <w:szCs w:val="28"/>
              </w:rPr>
              <w:t>2008</w:t>
            </w:r>
          </w:p>
        </w:tc>
      </w:tr>
      <w:tr w:rsidR="0031707F" w:rsidRPr="00D22BE2" w:rsidTr="00D22BE2">
        <w:tc>
          <w:tcPr>
            <w:tcW w:w="2700" w:type="dxa"/>
            <w:shd w:val="clear" w:color="auto" w:fill="auto"/>
          </w:tcPr>
          <w:p w:rsidR="0031707F" w:rsidRPr="00D22BE2" w:rsidRDefault="0031707F" w:rsidP="0031707F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Говядина (кроме бескостного мяса)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1,334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1,032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1,018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1,264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1,239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1,137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1,059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1,254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Свинина (кроме бескостного мяса)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1,355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1,022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1,018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1,340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1,192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1,079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1,049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1,271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Колбаса варёная высшего сорта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1,231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1,058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1,050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1,218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1,099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1,078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1,084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1,245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Рыба мороженая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1,238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1,104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1,064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1,132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1,145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1,053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1,070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1,144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1,038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1,116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1,098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1,068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1,090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1,071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1,414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1,132</w:t>
            </w:r>
          </w:p>
        </w:tc>
      </w:tr>
    </w:tbl>
    <w:p w:rsidR="0031707F" w:rsidRDefault="0031707F"/>
    <w:p w:rsidR="0031707F" w:rsidRDefault="0031707F"/>
    <w:p w:rsidR="0031707F" w:rsidRDefault="0031707F"/>
    <w:p w:rsidR="0031707F" w:rsidRDefault="0046327C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15</w:t>
      </w:r>
    </w:p>
    <w:p w:rsidR="0031707F" w:rsidRPr="0031707F" w:rsidRDefault="0031707F">
      <w:pPr>
        <w:rPr>
          <w:sz w:val="28"/>
          <w:szCs w:val="28"/>
        </w:rPr>
      </w:pPr>
    </w:p>
    <w:tbl>
      <w:tblPr>
        <w:tblStyle w:val="a3"/>
        <w:tblW w:w="10036" w:type="dxa"/>
        <w:tblInd w:w="-432" w:type="dxa"/>
        <w:tblLook w:val="01E0" w:firstRow="1" w:lastRow="1" w:firstColumn="1" w:lastColumn="1" w:noHBand="0" w:noVBand="0"/>
      </w:tblPr>
      <w:tblGrid>
        <w:gridCol w:w="2700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31707F" w:rsidRPr="00D22BE2" w:rsidTr="00D22BE2">
        <w:tc>
          <w:tcPr>
            <w:tcW w:w="2700" w:type="dxa"/>
            <w:shd w:val="clear" w:color="auto" w:fill="auto"/>
          </w:tcPr>
          <w:p w:rsidR="0031707F" w:rsidRPr="00D22BE2" w:rsidRDefault="0031707F" w:rsidP="0031707F">
            <w:pPr>
              <w:keepNext/>
              <w:tabs>
                <w:tab w:val="left" w:pos="6580"/>
              </w:tabs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31707F" w:rsidRPr="00D22BE2" w:rsidRDefault="0031707F" w:rsidP="00317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Подсолнечное масло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1,425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1,081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1,067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1,024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1,025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0,984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1,529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1,233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Молоко цельное пастеризованное, за л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1,172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1,052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1,127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1,151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1,118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1,081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1,353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1,106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Сахар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0,953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1,308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0,942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1,074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</w:t>
            </w:r>
            <w:r w:rsidR="00D22BE2">
              <w:rPr>
                <w:sz w:val="28"/>
                <w:szCs w:val="28"/>
              </w:rPr>
              <w:t>,00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1,153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0,952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1,067</w:t>
            </w:r>
          </w:p>
        </w:tc>
      </w:tr>
      <w:tr w:rsidR="00E1776A" w:rsidRPr="00D22BE2" w:rsidTr="00D22BE2">
        <w:tc>
          <w:tcPr>
            <w:tcW w:w="2700" w:type="dxa"/>
            <w:shd w:val="clear" w:color="auto" w:fill="auto"/>
          </w:tcPr>
          <w:p w:rsidR="00E1776A" w:rsidRPr="00D22BE2" w:rsidRDefault="00E1776A" w:rsidP="00FB38A7">
            <w:pPr>
              <w:keepNext/>
              <w:tabs>
                <w:tab w:val="left" w:pos="6580"/>
              </w:tabs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Хлеб и булочные изделия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1,123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1,048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1,302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1,156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1,029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1,120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1,231</w:t>
            </w:r>
          </w:p>
        </w:tc>
        <w:tc>
          <w:tcPr>
            <w:tcW w:w="917" w:type="dxa"/>
            <w:shd w:val="clear" w:color="auto" w:fill="auto"/>
            <w:vAlign w:val="bottom"/>
          </w:tcPr>
          <w:p w:rsidR="00E1776A" w:rsidRPr="00D22BE2" w:rsidRDefault="00E1776A">
            <w:pPr>
              <w:jc w:val="right"/>
              <w:rPr>
                <w:sz w:val="28"/>
                <w:szCs w:val="28"/>
              </w:rPr>
            </w:pPr>
            <w:r w:rsidRPr="00D22BE2">
              <w:rPr>
                <w:sz w:val="28"/>
                <w:szCs w:val="28"/>
              </w:rPr>
              <w:t>1,282</w:t>
            </w:r>
          </w:p>
        </w:tc>
      </w:tr>
    </w:tbl>
    <w:p w:rsidR="00E1776A" w:rsidRDefault="00E1776A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D22BE2" w:rsidRDefault="00D22BE2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Из данной таблицы видно, что из года в год происходит увеличение цен на продовольственные товары. В 2005 году уровень цен на сахар остался на прежнем уровне, что и в 2004 году, т.е. индекс потребительских цен составил 100 %. Индекс цен на подсолнечное масло в 2006 году составил 0,984, т.е. произошло снижение цены на 1,6% по сравнению с 3005 годом. Наибольшее увеличение цен наблюдается по таким продуктам как, говядина и свинина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393939"/>
            <w:sz w:val="28"/>
            <w:szCs w:val="28"/>
          </w:rPr>
          <w:t>2004 г</w:t>
        </w:r>
      </w:smartTag>
      <w:r>
        <w:rPr>
          <w:color w:val="393939"/>
          <w:sz w:val="28"/>
          <w:szCs w:val="28"/>
        </w:rPr>
        <w:t xml:space="preserve">., подсолнечное масло -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93939"/>
            <w:sz w:val="28"/>
            <w:szCs w:val="28"/>
          </w:rPr>
          <w:t>2007 г</w:t>
        </w:r>
      </w:smartTag>
      <w:r>
        <w:rPr>
          <w:color w:val="393939"/>
          <w:sz w:val="28"/>
          <w:szCs w:val="28"/>
        </w:rPr>
        <w:t xml:space="preserve">., колбаса вареная - в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393939"/>
            <w:sz w:val="28"/>
            <w:szCs w:val="28"/>
          </w:rPr>
          <w:t>2008 г</w:t>
        </w:r>
      </w:smartTag>
      <w:r>
        <w:rPr>
          <w:color w:val="393939"/>
          <w:sz w:val="28"/>
          <w:szCs w:val="28"/>
        </w:rPr>
        <w:t xml:space="preserve">., рыба – в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393939"/>
            <w:sz w:val="28"/>
            <w:szCs w:val="28"/>
          </w:rPr>
          <w:t>2001 г</w:t>
        </w:r>
      </w:smartTag>
      <w:r>
        <w:rPr>
          <w:color w:val="393939"/>
          <w:sz w:val="28"/>
          <w:szCs w:val="28"/>
        </w:rPr>
        <w:t xml:space="preserve">., сливочное масло –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93939"/>
            <w:sz w:val="28"/>
            <w:szCs w:val="28"/>
          </w:rPr>
          <w:t>2007 г</w:t>
        </w:r>
      </w:smartTag>
      <w:r>
        <w:rPr>
          <w:color w:val="393939"/>
          <w:sz w:val="28"/>
          <w:szCs w:val="28"/>
        </w:rPr>
        <w:t xml:space="preserve">., молоко –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93939"/>
            <w:sz w:val="28"/>
            <w:szCs w:val="28"/>
          </w:rPr>
          <w:t>2007 г</w:t>
        </w:r>
      </w:smartTag>
      <w:r>
        <w:rPr>
          <w:color w:val="393939"/>
          <w:sz w:val="28"/>
          <w:szCs w:val="28"/>
        </w:rPr>
        <w:t xml:space="preserve">., сахар – в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393939"/>
            <w:sz w:val="28"/>
            <w:szCs w:val="28"/>
          </w:rPr>
          <w:t>2002 г</w:t>
        </w:r>
      </w:smartTag>
      <w:r>
        <w:rPr>
          <w:color w:val="393939"/>
          <w:sz w:val="28"/>
          <w:szCs w:val="28"/>
        </w:rPr>
        <w:t xml:space="preserve">., хлеб – в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393939"/>
            <w:sz w:val="28"/>
            <w:szCs w:val="28"/>
          </w:rPr>
          <w:t>2003 г</w:t>
        </w:r>
      </w:smartTag>
      <w:r>
        <w:rPr>
          <w:color w:val="393939"/>
          <w:sz w:val="28"/>
          <w:szCs w:val="28"/>
        </w:rPr>
        <w:t>..</w:t>
      </w: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F24B43" w:rsidRDefault="00F24B43" w:rsidP="00F24B43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9C53B4">
        <w:rPr>
          <w:b/>
          <w:sz w:val="28"/>
          <w:szCs w:val="28"/>
        </w:rPr>
        <w:t>2.8. Анализ влияния численности населения на доходы</w:t>
      </w:r>
    </w:p>
    <w:p w:rsidR="00F24B43" w:rsidRPr="009C53B4" w:rsidRDefault="00F24B43" w:rsidP="00F24B43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F24B43" w:rsidRDefault="00F24B43" w:rsidP="00F24B43">
      <w:pPr>
        <w:spacing w:line="360" w:lineRule="auto"/>
        <w:ind w:firstLine="540"/>
        <w:jc w:val="both"/>
        <w:rPr>
          <w:sz w:val="28"/>
          <w:szCs w:val="28"/>
        </w:rPr>
      </w:pPr>
      <w:r w:rsidRPr="005E2AD9">
        <w:rPr>
          <w:sz w:val="28"/>
          <w:szCs w:val="28"/>
        </w:rPr>
        <w:t>Предположим, что доход населения РФ зависит от численности населения. Проверим это предложение с помощью корреляционно-регрессионного анализа.</w:t>
      </w:r>
      <w:r>
        <w:rPr>
          <w:sz w:val="28"/>
          <w:szCs w:val="28"/>
        </w:rPr>
        <w:t xml:space="preserve"> </w:t>
      </w:r>
    </w:p>
    <w:p w:rsidR="00F24B43" w:rsidRDefault="00F24B43" w:rsidP="00F24B43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p w:rsidR="00F24B43" w:rsidRPr="005E2AD9" w:rsidRDefault="00F24B43" w:rsidP="00F24B43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 для анализа</w:t>
      </w:r>
    </w:p>
    <w:p w:rsidR="00F24B43" w:rsidRDefault="00F24B43" w:rsidP="00F24B43"/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160"/>
        <w:gridCol w:w="1985"/>
        <w:gridCol w:w="1264"/>
        <w:gridCol w:w="1416"/>
        <w:gridCol w:w="1198"/>
      </w:tblGrid>
      <w:tr w:rsidR="00F24B43" w:rsidRPr="005E2AD9" w:rsidTr="0011578B">
        <w:trPr>
          <w:trHeight w:val="255"/>
        </w:trPr>
        <w:tc>
          <w:tcPr>
            <w:tcW w:w="1440" w:type="dxa"/>
            <w:shd w:val="clear" w:color="auto" w:fill="auto"/>
            <w:noWrap/>
          </w:tcPr>
          <w:p w:rsidR="00F24B43" w:rsidRPr="005E2AD9" w:rsidRDefault="00F24B43" w:rsidP="0011578B">
            <w:pPr>
              <w:jc w:val="center"/>
              <w:rPr>
                <w:sz w:val="28"/>
                <w:szCs w:val="28"/>
              </w:rPr>
            </w:pPr>
            <w:r w:rsidRPr="005E2AD9">
              <w:rPr>
                <w:sz w:val="28"/>
                <w:szCs w:val="28"/>
              </w:rPr>
              <w:t>Период</w:t>
            </w:r>
          </w:p>
        </w:tc>
        <w:tc>
          <w:tcPr>
            <w:tcW w:w="2160" w:type="dxa"/>
            <w:shd w:val="clear" w:color="auto" w:fill="auto"/>
            <w:noWrap/>
          </w:tcPr>
          <w:p w:rsidR="00F24B43" w:rsidRDefault="00F24B43" w:rsidP="0011578B">
            <w:pPr>
              <w:jc w:val="center"/>
              <w:rPr>
                <w:sz w:val="28"/>
                <w:szCs w:val="28"/>
              </w:rPr>
            </w:pPr>
            <w:r w:rsidRPr="005E2AD9">
              <w:rPr>
                <w:sz w:val="28"/>
                <w:szCs w:val="28"/>
              </w:rPr>
              <w:t>Доходы - всего, млн. руб.</w:t>
            </w:r>
            <w:r>
              <w:rPr>
                <w:sz w:val="28"/>
                <w:szCs w:val="28"/>
              </w:rPr>
              <w:t xml:space="preserve"> </w:t>
            </w:r>
          </w:p>
          <w:p w:rsidR="00F24B43" w:rsidRPr="005E2AD9" w:rsidRDefault="00F24B43" w:rsidP="0011578B">
            <w:pPr>
              <w:jc w:val="center"/>
              <w:rPr>
                <w:sz w:val="28"/>
                <w:szCs w:val="28"/>
              </w:rPr>
            </w:pPr>
            <w:r w:rsidRPr="00BD6EBC">
              <w:rPr>
                <w:i/>
                <w:sz w:val="28"/>
                <w:szCs w:val="28"/>
              </w:rPr>
              <w:t>х</w:t>
            </w:r>
          </w:p>
        </w:tc>
        <w:tc>
          <w:tcPr>
            <w:tcW w:w="2177" w:type="dxa"/>
          </w:tcPr>
          <w:p w:rsidR="00F24B43" w:rsidRDefault="00F24B43" w:rsidP="0011578B">
            <w:pPr>
              <w:jc w:val="center"/>
              <w:rPr>
                <w:sz w:val="28"/>
                <w:szCs w:val="28"/>
              </w:rPr>
            </w:pPr>
            <w:r w:rsidRPr="005E2AD9">
              <w:rPr>
                <w:sz w:val="28"/>
                <w:szCs w:val="28"/>
              </w:rPr>
              <w:t>Численность населения, млн. чел.</w:t>
            </w:r>
          </w:p>
          <w:p w:rsidR="00F24B43" w:rsidRPr="00BD6EBC" w:rsidRDefault="00F24B43" w:rsidP="0011578B">
            <w:pPr>
              <w:jc w:val="center"/>
              <w:rPr>
                <w:i/>
                <w:sz w:val="28"/>
                <w:szCs w:val="28"/>
              </w:rPr>
            </w:pPr>
            <w:r w:rsidRPr="00BD6EBC">
              <w:rPr>
                <w:i/>
                <w:sz w:val="28"/>
                <w:szCs w:val="28"/>
              </w:rPr>
              <w:t>у</w:t>
            </w:r>
          </w:p>
        </w:tc>
        <w:tc>
          <w:tcPr>
            <w:tcW w:w="1336" w:type="dxa"/>
            <w:vAlign w:val="center"/>
          </w:tcPr>
          <w:p w:rsidR="00F24B43" w:rsidRPr="00BD6EBC" w:rsidRDefault="00F24B43" w:rsidP="0011578B">
            <w:pPr>
              <w:jc w:val="center"/>
              <w:rPr>
                <w:i/>
                <w:sz w:val="28"/>
                <w:szCs w:val="28"/>
              </w:rPr>
            </w:pPr>
            <w:r w:rsidRPr="00BD6EBC">
              <w:rPr>
                <w:i/>
                <w:sz w:val="28"/>
                <w:szCs w:val="28"/>
              </w:rPr>
              <w:t>ху</w:t>
            </w:r>
          </w:p>
        </w:tc>
        <w:tc>
          <w:tcPr>
            <w:tcW w:w="1084" w:type="dxa"/>
            <w:vAlign w:val="center"/>
          </w:tcPr>
          <w:p w:rsidR="00F24B43" w:rsidRPr="00BD6EBC" w:rsidRDefault="00F24B43" w:rsidP="001157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х²</w:t>
            </w:r>
          </w:p>
        </w:tc>
        <w:tc>
          <w:tcPr>
            <w:tcW w:w="1266" w:type="dxa"/>
            <w:vAlign w:val="center"/>
          </w:tcPr>
          <w:p w:rsidR="00F24B43" w:rsidRPr="00BD6EBC" w:rsidRDefault="00F24B43" w:rsidP="001157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у²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3983,9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146,3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582844,6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15875443,1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21403,6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5325,8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145,6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775436,5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28369471,4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21199,3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2002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6831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145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990495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46669392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21170,0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2003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8900,5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144,2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1283452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79227800,8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20793,6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10976,3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143,5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1575099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120490138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20592,2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2005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13819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142,8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1973353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190978580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20391,8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2006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rPr>
                <w:bCs/>
              </w:rPr>
              <w:t>17290,1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142,2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2458652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298964848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20220,8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2007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rPr>
                <w:bCs/>
              </w:rPr>
              <w:t>21311,5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142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3026233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454201344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20164,0</w:t>
            </w:r>
          </w:p>
        </w:tc>
      </w:tr>
      <w:tr w:rsidR="00F24B43" w:rsidRPr="005E2AD9" w:rsidTr="0011578B">
        <w:trPr>
          <w:trHeight w:val="315"/>
        </w:trPr>
        <w:tc>
          <w:tcPr>
            <w:tcW w:w="144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2008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rPr>
                <w:bCs/>
              </w:rPr>
              <w:t>25229,2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141,9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3580023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636537762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20135,6</w:t>
            </w:r>
          </w:p>
        </w:tc>
      </w:tr>
      <w:tr w:rsidR="00F24B43" w:rsidRPr="005E2AD9" w:rsidTr="0011578B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Сумма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113667,3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1293,5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16245589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1871314779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186071,2</w:t>
            </w:r>
          </w:p>
        </w:tc>
      </w:tr>
      <w:tr w:rsidR="00F24B43" w:rsidRPr="005E2AD9" w:rsidTr="0011578B">
        <w:trPr>
          <w:trHeight w:val="255"/>
        </w:trPr>
        <w:tc>
          <w:tcPr>
            <w:tcW w:w="1440" w:type="dxa"/>
            <w:shd w:val="clear" w:color="auto" w:fill="auto"/>
            <w:noWrap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Средняя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12629,7</w:t>
            </w:r>
          </w:p>
        </w:tc>
        <w:tc>
          <w:tcPr>
            <w:tcW w:w="2177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143,7</w:t>
            </w:r>
          </w:p>
        </w:tc>
        <w:tc>
          <w:tcPr>
            <w:tcW w:w="133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1805065</w:t>
            </w:r>
          </w:p>
        </w:tc>
        <w:tc>
          <w:tcPr>
            <w:tcW w:w="1084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207923864</w:t>
            </w:r>
          </w:p>
        </w:tc>
        <w:tc>
          <w:tcPr>
            <w:tcW w:w="1266" w:type="dxa"/>
            <w:vAlign w:val="bottom"/>
          </w:tcPr>
          <w:p w:rsidR="00F24B43" w:rsidRPr="00BD6EBC" w:rsidRDefault="00F24B43" w:rsidP="0011578B">
            <w:pPr>
              <w:jc w:val="center"/>
            </w:pPr>
            <w:r w:rsidRPr="00BD6EBC">
              <w:t>20674,6</w:t>
            </w:r>
          </w:p>
        </w:tc>
      </w:tr>
    </w:tbl>
    <w:p w:rsidR="00F24B43" w:rsidRDefault="00F24B43" w:rsidP="00F24B43"/>
    <w:p w:rsidR="00F24B43" w:rsidRDefault="00F24B43" w:rsidP="00F24B43">
      <w:pPr>
        <w:spacing w:line="360" w:lineRule="auto"/>
        <w:ind w:firstLine="540"/>
        <w:rPr>
          <w:i/>
          <w:sz w:val="20"/>
          <w:szCs w:val="20"/>
        </w:rPr>
      </w:pPr>
      <w:r>
        <w:rPr>
          <w:sz w:val="28"/>
          <w:szCs w:val="28"/>
        </w:rPr>
        <w:t xml:space="preserve">Используем формулу корреляции </w:t>
      </w:r>
      <w:r w:rsidRPr="00BD6EBC">
        <w:rPr>
          <w:position w:val="-34"/>
          <w:sz w:val="28"/>
          <w:szCs w:val="28"/>
        </w:rPr>
        <w:object w:dxaOrig="1320" w:dyaOrig="720">
          <v:shape id="_x0000_i1152" type="#_x0000_t75" style="width:66pt;height:36pt" o:ole="">
            <v:imagedata r:id="rId207" o:title=""/>
          </v:shape>
          <o:OLEObject Type="Embed" ProgID="Equation.3" ShapeID="_x0000_i1152" DrawAspect="Content" ObjectID="_1458510537" r:id="rId208"/>
        </w:object>
      </w:r>
      <w:r>
        <w:rPr>
          <w:sz w:val="28"/>
          <w:szCs w:val="28"/>
        </w:rPr>
        <w:t xml:space="preserve">. Прежде всего, определим </w:t>
      </w:r>
      <w:r w:rsidRPr="00BD6EBC">
        <w:rPr>
          <w:i/>
          <w:sz w:val="28"/>
          <w:szCs w:val="28"/>
          <w:lang w:val="en-US"/>
        </w:rPr>
        <w:t>s</w:t>
      </w:r>
      <w:r w:rsidRPr="00BD6EBC">
        <w:rPr>
          <w:i/>
          <w:sz w:val="20"/>
          <w:szCs w:val="20"/>
          <w:lang w:val="en-US"/>
        </w:rPr>
        <w:t>x</w:t>
      </w:r>
      <w:r w:rsidRPr="00BD6EB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D6EBC">
        <w:rPr>
          <w:i/>
          <w:sz w:val="28"/>
          <w:szCs w:val="28"/>
        </w:rPr>
        <w:t xml:space="preserve"> </w:t>
      </w:r>
      <w:r w:rsidRPr="00BD6EBC">
        <w:rPr>
          <w:i/>
          <w:sz w:val="28"/>
          <w:szCs w:val="28"/>
          <w:lang w:val="en-US"/>
        </w:rPr>
        <w:t>s</w:t>
      </w:r>
      <w:r w:rsidRPr="00BD6EBC">
        <w:rPr>
          <w:i/>
          <w:sz w:val="20"/>
          <w:szCs w:val="20"/>
          <w:lang w:val="en-US"/>
        </w:rPr>
        <w:t>y</w:t>
      </w:r>
      <w:r>
        <w:rPr>
          <w:i/>
          <w:sz w:val="20"/>
          <w:szCs w:val="20"/>
        </w:rPr>
        <w:t>:</w:t>
      </w:r>
    </w:p>
    <w:p w:rsidR="00F24B43" w:rsidRPr="00BD6EBC" w:rsidRDefault="00F24B43" w:rsidP="00F24B43">
      <w:pPr>
        <w:spacing w:line="360" w:lineRule="auto"/>
        <w:ind w:firstLine="540"/>
        <w:rPr>
          <w:sz w:val="28"/>
          <w:szCs w:val="28"/>
        </w:rPr>
      </w:pPr>
      <w:r w:rsidRPr="00BD6EBC">
        <w:rPr>
          <w:position w:val="-12"/>
          <w:sz w:val="28"/>
          <w:szCs w:val="28"/>
        </w:rPr>
        <w:object w:dxaOrig="4720" w:dyaOrig="480">
          <v:shape id="_x0000_i1153" type="#_x0000_t75" style="width:236.25pt;height:24pt" o:ole="">
            <v:imagedata r:id="rId209" o:title=""/>
          </v:shape>
          <o:OLEObject Type="Embed" ProgID="Equation.3" ShapeID="_x0000_i1153" DrawAspect="Content" ObjectID="_1458510538" r:id="rId210"/>
        </w:object>
      </w:r>
      <w:r>
        <w:rPr>
          <w:sz w:val="28"/>
          <w:szCs w:val="28"/>
        </w:rPr>
        <w:t>6958,1</w:t>
      </w:r>
    </w:p>
    <w:p w:rsidR="00F24B43" w:rsidRDefault="00F24B43" w:rsidP="00F24B43">
      <w:pPr>
        <w:spacing w:line="360" w:lineRule="auto"/>
        <w:ind w:firstLine="540"/>
        <w:rPr>
          <w:sz w:val="28"/>
          <w:szCs w:val="28"/>
        </w:rPr>
      </w:pPr>
      <w:r w:rsidRPr="00BD6EBC">
        <w:rPr>
          <w:position w:val="-16"/>
          <w:sz w:val="28"/>
          <w:szCs w:val="28"/>
        </w:rPr>
        <w:object w:dxaOrig="4160" w:dyaOrig="520">
          <v:shape id="_x0000_i1154" type="#_x0000_t75" style="width:207.75pt;height:26.25pt" o:ole="">
            <v:imagedata r:id="rId211" o:title=""/>
          </v:shape>
          <o:OLEObject Type="Embed" ProgID="Equation.3" ShapeID="_x0000_i1154" DrawAspect="Content" ObjectID="_1458510539" r:id="rId212"/>
        </w:object>
      </w:r>
      <w:r>
        <w:rPr>
          <w:sz w:val="28"/>
          <w:szCs w:val="28"/>
        </w:rPr>
        <w:t>4,99</w:t>
      </w:r>
    </w:p>
    <w:p w:rsidR="00F24B43" w:rsidRPr="00F24B43" w:rsidRDefault="00F24B43" w:rsidP="00F24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>
        <w:rPr>
          <w:sz w:val="28"/>
          <w:szCs w:val="28"/>
          <w:lang w:val="en-US"/>
        </w:rPr>
        <w:t>r</w:t>
      </w:r>
      <w:r w:rsidRPr="00F24B43">
        <w:rPr>
          <w:sz w:val="28"/>
          <w:szCs w:val="28"/>
        </w:rPr>
        <w:t xml:space="preserve"> = </w:t>
      </w:r>
      <w:r w:rsidRPr="00A76C24">
        <w:rPr>
          <w:position w:val="-28"/>
          <w:sz w:val="28"/>
          <w:szCs w:val="28"/>
          <w:lang w:val="en-US"/>
        </w:rPr>
        <w:object w:dxaOrig="3340" w:dyaOrig="660">
          <v:shape id="_x0000_i1155" type="#_x0000_t75" style="width:167.25pt;height:33pt" o:ole="">
            <v:imagedata r:id="rId213" o:title=""/>
          </v:shape>
          <o:OLEObject Type="Embed" ProgID="Equation.3" ShapeID="_x0000_i1155" DrawAspect="Content" ObjectID="_1458510540" r:id="rId214"/>
        </w:object>
      </w:r>
    </w:p>
    <w:p w:rsidR="00F24B43" w:rsidRPr="00A76C24" w:rsidRDefault="00F24B43" w:rsidP="00F24B43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Следовательно, между численностью населения и доходами существует тесная обратная зависимость.</w:t>
      </w:r>
    </w:p>
    <w:p w:rsidR="00F24B43" w:rsidRDefault="00F24B43" w:rsidP="00F24B43">
      <w:pPr>
        <w:spacing w:line="360" w:lineRule="auto"/>
        <w:ind w:firstLine="540"/>
        <w:rPr>
          <w:sz w:val="28"/>
          <w:szCs w:val="28"/>
        </w:rPr>
      </w:pPr>
      <w:r w:rsidRPr="009C53B4">
        <w:rPr>
          <w:sz w:val="28"/>
          <w:szCs w:val="28"/>
        </w:rPr>
        <w:t xml:space="preserve">С помощью программы </w:t>
      </w:r>
      <w:r w:rsidRPr="00BE6CAE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рассчитаем уравнение регрессии. Получим </w:t>
      </w:r>
    </w:p>
    <w:p w:rsidR="00F24B43" w:rsidRDefault="00F24B43" w:rsidP="00F24B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= 2613,4х - 3007,2.</w:t>
      </w:r>
    </w:p>
    <w:p w:rsidR="00F24B43" w:rsidRDefault="00F24B43" w:rsidP="00F24B43">
      <w:pPr>
        <w:spacing w:line="360" w:lineRule="auto"/>
        <w:jc w:val="both"/>
        <w:rPr>
          <w:sz w:val="28"/>
          <w:szCs w:val="28"/>
        </w:rPr>
      </w:pPr>
    </w:p>
    <w:p w:rsidR="00F24B43" w:rsidRDefault="006605DC" w:rsidP="00F24B43">
      <w:pPr>
        <w:spacing w:line="360" w:lineRule="auto"/>
        <w:jc w:val="center"/>
        <w:rPr>
          <w:sz w:val="28"/>
          <w:szCs w:val="28"/>
        </w:rPr>
      </w:pPr>
      <w:r>
        <w:pict>
          <v:shape id="_x0000_i1156" type="#_x0000_t75" style="width:405.75pt;height:246.75pt">
            <v:imagedata r:id="rId215" o:title=""/>
          </v:shape>
        </w:pict>
      </w:r>
    </w:p>
    <w:p w:rsidR="00F24B43" w:rsidRDefault="00F24B43" w:rsidP="00F24B4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уравнения регрессии следует, что при снижении численности населения на единицу его измерения доходы в среднем увеличиваются на 2613,4 млн. руб. </w:t>
      </w:r>
    </w:p>
    <w:p w:rsidR="00F24B43" w:rsidRPr="009C53B4" w:rsidRDefault="00F24B43" w:rsidP="00F24B4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интерпретации модели модно воспользоваться коэффициентом эластичности, значение которого </w:t>
      </w:r>
      <w:r w:rsidRPr="009C53B4">
        <w:rPr>
          <w:position w:val="-28"/>
          <w:sz w:val="28"/>
          <w:szCs w:val="28"/>
        </w:rPr>
        <w:object w:dxaOrig="3580" w:dyaOrig="660">
          <v:shape id="_x0000_i1157" type="#_x0000_t75" style="width:179.25pt;height:33pt" o:ole="">
            <v:imagedata r:id="rId216" o:title=""/>
          </v:shape>
          <o:OLEObject Type="Embed" ProgID="Equation.3" ShapeID="_x0000_i1157" DrawAspect="Content" ObjectID="_1458510541" r:id="rId217"/>
        </w:object>
      </w:r>
      <w:r>
        <w:rPr>
          <w:sz w:val="28"/>
          <w:szCs w:val="28"/>
        </w:rPr>
        <w:t xml:space="preserve"> показывает, что при уменьшении численности </w:t>
      </w:r>
      <w:r w:rsidRPr="009C53B4">
        <w:rPr>
          <w:i/>
          <w:sz w:val="28"/>
          <w:szCs w:val="28"/>
        </w:rPr>
        <w:t>х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 1% дохода </w:t>
      </w:r>
      <w:r w:rsidRPr="009C53B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среднем доходы увеличиваются на 290,09%.</w:t>
      </w:r>
    </w:p>
    <w:p w:rsidR="00F24B43" w:rsidRDefault="00F24B43" w:rsidP="00F24B4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регрессионная модель зависимости численности населения и доходов  может быть использована для принятия решений.</w:t>
      </w:r>
    </w:p>
    <w:p w:rsidR="00F24B43" w:rsidRDefault="00F24B43" w:rsidP="00F24B43">
      <w:pPr>
        <w:ind w:firstLine="540"/>
        <w:rPr>
          <w:sz w:val="28"/>
          <w:szCs w:val="28"/>
        </w:rPr>
      </w:pPr>
    </w:p>
    <w:p w:rsidR="00F24B43" w:rsidRPr="009C53B4" w:rsidRDefault="00F24B43" w:rsidP="00F24B43">
      <w:pPr>
        <w:ind w:firstLine="540"/>
        <w:jc w:val="center"/>
        <w:rPr>
          <w:sz w:val="28"/>
          <w:szCs w:val="28"/>
        </w:rPr>
      </w:pPr>
    </w:p>
    <w:p w:rsidR="00F24B43" w:rsidRDefault="00F24B43" w:rsidP="00F24B43"/>
    <w:p w:rsidR="00F24B43" w:rsidRDefault="00F24B43" w:rsidP="00F24B43"/>
    <w:p w:rsidR="00F24B43" w:rsidRDefault="00F24B4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F24B43" w:rsidRDefault="00F24B4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F24B43" w:rsidRDefault="00F24B4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F24B43" w:rsidRDefault="00F24B4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F24B43" w:rsidRDefault="00F24B4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F24B43" w:rsidRDefault="00F24B4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Pr="00312633" w:rsidRDefault="00312633" w:rsidP="00312633">
      <w:pPr>
        <w:pStyle w:val="book"/>
        <w:shd w:val="clear" w:color="auto" w:fill="FDFEFF"/>
        <w:spacing w:line="360" w:lineRule="auto"/>
        <w:jc w:val="center"/>
        <w:rPr>
          <w:b/>
          <w:color w:val="393939"/>
          <w:sz w:val="28"/>
          <w:szCs w:val="28"/>
        </w:rPr>
      </w:pPr>
      <w:r w:rsidRPr="00312633">
        <w:rPr>
          <w:b/>
          <w:color w:val="393939"/>
          <w:sz w:val="28"/>
          <w:szCs w:val="28"/>
        </w:rPr>
        <w:t>Заключение</w:t>
      </w: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312633">
      <w:pPr>
        <w:spacing w:line="360" w:lineRule="auto"/>
        <w:ind w:firstLine="540"/>
        <w:jc w:val="both"/>
        <w:rPr>
          <w:bCs/>
          <w:iCs/>
          <w:sz w:val="28"/>
          <w:szCs w:val="28"/>
        </w:rPr>
      </w:pPr>
      <w:r w:rsidRPr="000F3378">
        <w:rPr>
          <w:bCs/>
          <w:iCs/>
          <w:sz w:val="28"/>
          <w:szCs w:val="28"/>
        </w:rPr>
        <w:t>Повышение благосостояния населения – важнейшая задача социальной политики. В данной курсовой работе благосостояние населения является основным объектом исследования.</w:t>
      </w:r>
    </w:p>
    <w:p w:rsidR="00312633" w:rsidRDefault="00312633" w:rsidP="00312633">
      <w:pPr>
        <w:pStyle w:val="book"/>
        <w:shd w:val="clear" w:color="auto" w:fill="FDFEFF"/>
        <w:spacing w:line="360" w:lineRule="auto"/>
        <w:jc w:val="both"/>
        <w:rPr>
          <w:bCs/>
          <w:iCs/>
          <w:sz w:val="28"/>
          <w:szCs w:val="28"/>
        </w:rPr>
      </w:pPr>
      <w:r w:rsidRPr="003A2BF3">
        <w:rPr>
          <w:bCs/>
          <w:iCs/>
          <w:sz w:val="28"/>
          <w:szCs w:val="28"/>
        </w:rPr>
        <w:t>В Российской Федерации требуется быстрее восстановить доходы и максимально стимулировать платежеспособный спрос населения. Задачи эти очень сложные.</w:t>
      </w:r>
    </w:p>
    <w:p w:rsidR="00E3525E" w:rsidRDefault="00E3525E" w:rsidP="00E3525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2008 году </w:t>
      </w:r>
      <w:r>
        <w:rPr>
          <w:sz w:val="28"/>
          <w:szCs w:val="28"/>
        </w:rPr>
        <w:t xml:space="preserve">минимальный доход 10% наиболее обеспеченных лиц превышает максимальный доход 10% наименее обеспеченных лиц в 16,9 раз, это большой разрыв между богатыми и бедными. Чем ближе значение коэффициента Джинни к единице, тем выше уровень неравенства в распределении совокупного дохода. Чем ближе коэффициента к нулю, тем равномернее распределение. В анализируемых периодах этот коэффициент составляет примерно 0,4, поэтому можно сделать вывод, что распределение равномерное. Величина прожиточного минимума в России с каждым годом растет, так  в 2008 году его рост составил 19,4% в равнении с 2007 годом. Численность населения с денежными доходами ниже величины прожиточного минимума с каждым годом снижается, это хорошая тенденция, свидетельствующая о повышении уровня жизни населения. Если в 2000 году категории такого населения составляла 42,3 млн. чел, тов 2008 году 18,5 млн. чел. </w:t>
      </w:r>
    </w:p>
    <w:p w:rsidR="00E3525E" w:rsidRDefault="00E3525E" w:rsidP="00E3525E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Денежные доходы населения в течение 9 лет постоянно росли, если в 2000 году они составляли 3983,9 млрд. руб., то в 2008 году – 25229,2 млрд. руб.</w:t>
      </w:r>
    </w:p>
    <w:p w:rsidR="00E3525E" w:rsidRDefault="00E3525E" w:rsidP="00E3525E">
      <w:pPr>
        <w:tabs>
          <w:tab w:val="left" w:pos="110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Наибольшие денежные доходы население получает в виде оплаты труда, их доля в 2008 году составила 65,5%. Приблизительно на одном уровне находятся доходы от предпринимательской деятельности и от собственности, так в 2008 году на их долю пришлось 10,3% и 9,0% соответственно.</w:t>
      </w:r>
    </w:p>
    <w:p w:rsidR="00E3525E" w:rsidRDefault="00E3525E" w:rsidP="00E3525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1D4E">
        <w:rPr>
          <w:sz w:val="28"/>
          <w:szCs w:val="28"/>
        </w:rPr>
        <w:t xml:space="preserve">бщая площадь жилых помещений, приходящихся на одного жителя в 2008 году увеличилось до </w:t>
      </w:r>
      <w:smartTag w:uri="urn:schemas-microsoft-com:office:smarttags" w:element="metricconverter">
        <w:smartTagPr>
          <w:attr w:name="ProductID" w:val="22,0 м²"/>
        </w:smartTagPr>
        <w:r w:rsidRPr="00F61D4E">
          <w:rPr>
            <w:sz w:val="28"/>
            <w:szCs w:val="28"/>
          </w:rPr>
          <w:t>22,0 м²</w:t>
        </w:r>
      </w:smartTag>
      <w:r>
        <w:rPr>
          <w:sz w:val="28"/>
          <w:szCs w:val="28"/>
        </w:rPr>
        <w:t xml:space="preserve">, в том числе в городской и сельской местности увеличилась на </w:t>
      </w:r>
      <w:smartTag w:uri="urn:schemas-microsoft-com:office:smarttags" w:element="metricconverter">
        <w:smartTagPr>
          <w:attr w:name="ProductID" w:val="2,8 м²"/>
        </w:smartTagPr>
        <w:r>
          <w:rPr>
            <w:sz w:val="28"/>
            <w:szCs w:val="28"/>
          </w:rPr>
          <w:t xml:space="preserve">2,8 </w:t>
        </w:r>
        <w:r w:rsidRPr="00F61D4E">
          <w:rPr>
            <w:sz w:val="28"/>
            <w:szCs w:val="28"/>
          </w:rPr>
          <w:t>м²</w:t>
        </w:r>
      </w:smartTag>
      <w:r>
        <w:rPr>
          <w:sz w:val="28"/>
          <w:szCs w:val="28"/>
        </w:rPr>
        <w:t xml:space="preserve"> по сравнению с 2000 годом. Число квартир и средний размер одной квартиры также имеют тенденцию к росту</w:t>
      </w:r>
      <w:r w:rsidRPr="00FC4646">
        <w:rPr>
          <w:sz w:val="28"/>
          <w:szCs w:val="28"/>
        </w:rPr>
        <w:t>. Число квартир в 2008 году увеличились примерно на 1 млн. по сравнению с 2000 годом.</w:t>
      </w:r>
    </w:p>
    <w:p w:rsidR="0046327C" w:rsidRDefault="0046327C" w:rsidP="0046327C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r>
        <w:rPr>
          <w:color w:val="393939"/>
          <w:sz w:val="28"/>
          <w:szCs w:val="28"/>
        </w:rPr>
        <w:t xml:space="preserve">Из года в год происходит увеличение цен на продовольственные товары. В 2005 году уровень цен на сахар остался на прежнем уровне, что и в 2004 году, т.е. индекс потребительских цен составил 100 %. Индекс цен на подсолнечное масло в 2006 году составил 0,984, т.е. произошло снижение цены на 1,6% по сравнению с 3005 годом. Наибольшее увеличение цен наблюдается по таким продуктам как, говядина и свинина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393939"/>
            <w:sz w:val="28"/>
            <w:szCs w:val="28"/>
          </w:rPr>
          <w:t>2004 г</w:t>
        </w:r>
      </w:smartTag>
      <w:r>
        <w:rPr>
          <w:color w:val="393939"/>
          <w:sz w:val="28"/>
          <w:szCs w:val="28"/>
        </w:rPr>
        <w:t xml:space="preserve">., подсолнечное масло -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93939"/>
            <w:sz w:val="28"/>
            <w:szCs w:val="28"/>
          </w:rPr>
          <w:t>2007 г</w:t>
        </w:r>
      </w:smartTag>
      <w:r>
        <w:rPr>
          <w:color w:val="393939"/>
          <w:sz w:val="28"/>
          <w:szCs w:val="28"/>
        </w:rPr>
        <w:t xml:space="preserve">., колбаса вареная - в </w:t>
      </w:r>
      <w:smartTag w:uri="urn:schemas-microsoft-com:office:smarttags" w:element="metricconverter">
        <w:smartTagPr>
          <w:attr w:name="ProductID" w:val="2008 г"/>
        </w:smartTagPr>
        <w:r>
          <w:rPr>
            <w:color w:val="393939"/>
            <w:sz w:val="28"/>
            <w:szCs w:val="28"/>
          </w:rPr>
          <w:t>2008 г</w:t>
        </w:r>
      </w:smartTag>
      <w:r>
        <w:rPr>
          <w:color w:val="393939"/>
          <w:sz w:val="28"/>
          <w:szCs w:val="28"/>
        </w:rPr>
        <w:t xml:space="preserve">., рыба – в </w:t>
      </w:r>
      <w:smartTag w:uri="urn:schemas-microsoft-com:office:smarttags" w:element="metricconverter">
        <w:smartTagPr>
          <w:attr w:name="ProductID" w:val="2001 г"/>
        </w:smartTagPr>
        <w:r>
          <w:rPr>
            <w:color w:val="393939"/>
            <w:sz w:val="28"/>
            <w:szCs w:val="28"/>
          </w:rPr>
          <w:t>2001 г</w:t>
        </w:r>
      </w:smartTag>
      <w:r>
        <w:rPr>
          <w:color w:val="393939"/>
          <w:sz w:val="28"/>
          <w:szCs w:val="28"/>
        </w:rPr>
        <w:t xml:space="preserve">., сливочное масло –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93939"/>
            <w:sz w:val="28"/>
            <w:szCs w:val="28"/>
          </w:rPr>
          <w:t>2007 г</w:t>
        </w:r>
      </w:smartTag>
      <w:r>
        <w:rPr>
          <w:color w:val="393939"/>
          <w:sz w:val="28"/>
          <w:szCs w:val="28"/>
        </w:rPr>
        <w:t xml:space="preserve">., молоко – в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393939"/>
            <w:sz w:val="28"/>
            <w:szCs w:val="28"/>
          </w:rPr>
          <w:t>2007 г</w:t>
        </w:r>
      </w:smartTag>
      <w:r>
        <w:rPr>
          <w:color w:val="393939"/>
          <w:sz w:val="28"/>
          <w:szCs w:val="28"/>
        </w:rPr>
        <w:t xml:space="preserve">., сахар – в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393939"/>
            <w:sz w:val="28"/>
            <w:szCs w:val="28"/>
          </w:rPr>
          <w:t>2002 г</w:t>
        </w:r>
      </w:smartTag>
      <w:r>
        <w:rPr>
          <w:color w:val="393939"/>
          <w:sz w:val="28"/>
          <w:szCs w:val="28"/>
        </w:rPr>
        <w:t xml:space="preserve">., хлеб – в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393939"/>
            <w:sz w:val="28"/>
            <w:szCs w:val="28"/>
          </w:rPr>
          <w:t>2003 г</w:t>
        </w:r>
      </w:smartTag>
      <w:r>
        <w:rPr>
          <w:color w:val="393939"/>
          <w:sz w:val="28"/>
          <w:szCs w:val="28"/>
        </w:rPr>
        <w:t>..</w:t>
      </w:r>
    </w:p>
    <w:p w:rsidR="00312633" w:rsidRDefault="00312633" w:rsidP="00312633">
      <w:pPr>
        <w:pStyle w:val="a6"/>
        <w:spacing w:after="0" w:line="360" w:lineRule="auto"/>
        <w:ind w:firstLine="539"/>
        <w:jc w:val="both"/>
        <w:rPr>
          <w:bCs/>
          <w:iCs/>
          <w:sz w:val="28"/>
          <w:szCs w:val="28"/>
        </w:rPr>
      </w:pPr>
      <w:r w:rsidRPr="009F64C8">
        <w:rPr>
          <w:bCs/>
          <w:iCs/>
          <w:sz w:val="28"/>
          <w:szCs w:val="28"/>
        </w:rPr>
        <w:t xml:space="preserve">Для </w:t>
      </w:r>
      <w:r>
        <w:rPr>
          <w:bCs/>
          <w:iCs/>
          <w:sz w:val="28"/>
          <w:szCs w:val="28"/>
        </w:rPr>
        <w:t xml:space="preserve">улучшения жизни населения </w:t>
      </w:r>
      <w:r w:rsidRPr="009F64C8">
        <w:rPr>
          <w:bCs/>
          <w:iCs/>
          <w:sz w:val="28"/>
          <w:szCs w:val="28"/>
        </w:rPr>
        <w:t>требуется выработка государственной Программы повышения уровня и качества жизни.</w:t>
      </w:r>
    </w:p>
    <w:p w:rsidR="00312633" w:rsidRPr="006322B6" w:rsidRDefault="00312633" w:rsidP="00312633">
      <w:pPr>
        <w:pStyle w:val="a4"/>
        <w:tabs>
          <w:tab w:val="num" w:pos="360"/>
        </w:tabs>
        <w:spacing w:after="0" w:line="360" w:lineRule="auto"/>
        <w:ind w:left="0" w:firstLine="540"/>
        <w:jc w:val="both"/>
        <w:rPr>
          <w:bCs/>
          <w:iCs/>
          <w:sz w:val="28"/>
          <w:szCs w:val="28"/>
        </w:rPr>
      </w:pPr>
      <w:r w:rsidRPr="006322B6">
        <w:rPr>
          <w:bCs/>
          <w:iCs/>
          <w:sz w:val="28"/>
          <w:szCs w:val="28"/>
        </w:rPr>
        <w:t>В Программе повышения уровня и качества жизни необходимо предусмотреть решение нескольких ключевых проблем, а именно:</w:t>
      </w:r>
    </w:p>
    <w:p w:rsidR="00312633" w:rsidRDefault="00312633" w:rsidP="00312633">
      <w:pPr>
        <w:pStyle w:val="2"/>
        <w:tabs>
          <w:tab w:val="center" w:pos="4677"/>
          <w:tab w:val="left" w:pos="6540"/>
        </w:tabs>
        <w:spacing w:after="0" w:line="360" w:lineRule="auto"/>
        <w:ind w:left="0" w:firstLine="6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22B6">
        <w:rPr>
          <w:sz w:val="28"/>
          <w:szCs w:val="28"/>
        </w:rPr>
        <w:t>Повышение уровня оплаты труда</w:t>
      </w:r>
      <w:r>
        <w:rPr>
          <w:sz w:val="28"/>
          <w:szCs w:val="28"/>
        </w:rPr>
        <w:t xml:space="preserve">, т.е. </w:t>
      </w:r>
      <w:r w:rsidRPr="006322B6">
        <w:rPr>
          <w:sz w:val="28"/>
          <w:szCs w:val="28"/>
        </w:rPr>
        <w:t>сделать минимальный размер заработной платы равным прожиточному минимуму.</w:t>
      </w:r>
    </w:p>
    <w:p w:rsidR="00312633" w:rsidRDefault="00312633" w:rsidP="00312633">
      <w:pPr>
        <w:pStyle w:val="a4"/>
        <w:tabs>
          <w:tab w:val="num" w:pos="1260"/>
        </w:tabs>
        <w:spacing w:after="0" w:line="360" w:lineRule="auto"/>
        <w:ind w:left="0"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 Необходимо </w:t>
      </w:r>
      <w:r w:rsidRPr="007D5012">
        <w:rPr>
          <w:bCs/>
          <w:iCs/>
          <w:sz w:val="28"/>
          <w:szCs w:val="28"/>
        </w:rPr>
        <w:t>повысить покупательную способность оплаты труда. Для этого необходимо:</w:t>
      </w:r>
    </w:p>
    <w:p w:rsidR="00312633" w:rsidRDefault="00312633" w:rsidP="00312633">
      <w:pPr>
        <w:pStyle w:val="a4"/>
        <w:tabs>
          <w:tab w:val="num" w:pos="1260"/>
        </w:tabs>
        <w:spacing w:after="0" w:line="360" w:lineRule="auto"/>
        <w:ind w:left="0" w:firstLine="539"/>
        <w:jc w:val="both"/>
        <w:rPr>
          <w:bCs/>
          <w:iCs/>
          <w:sz w:val="28"/>
          <w:szCs w:val="28"/>
        </w:rPr>
      </w:pPr>
      <w:r w:rsidRPr="007D5012">
        <w:rPr>
          <w:bCs/>
          <w:iCs/>
          <w:sz w:val="28"/>
          <w:szCs w:val="28"/>
        </w:rPr>
        <w:t>а)  введение регулирования цен и тарифов на товары и услуги, входящих в состав потребительской корзины, используемой для расчета прожиточного минимума, позволяющее уменьшить влияние инфляции на потребление предметов повседневного спроса малоимущего населения.</w:t>
      </w:r>
    </w:p>
    <w:p w:rsidR="00312633" w:rsidRDefault="00312633" w:rsidP="00312633">
      <w:pPr>
        <w:pStyle w:val="a4"/>
        <w:tabs>
          <w:tab w:val="num" w:pos="1260"/>
        </w:tabs>
        <w:spacing w:after="0" w:line="360" w:lineRule="auto"/>
        <w:ind w:left="0" w:firstLine="539"/>
        <w:jc w:val="both"/>
        <w:rPr>
          <w:bCs/>
          <w:iCs/>
          <w:sz w:val="28"/>
          <w:szCs w:val="28"/>
        </w:rPr>
      </w:pPr>
      <w:r w:rsidRPr="007D5012">
        <w:rPr>
          <w:bCs/>
          <w:iCs/>
          <w:sz w:val="28"/>
          <w:szCs w:val="28"/>
        </w:rPr>
        <w:t xml:space="preserve">б)  осуществление обязательной индексации </w:t>
      </w:r>
      <w:r w:rsidRPr="007D5012">
        <w:rPr>
          <w:bCs/>
          <w:iCs/>
          <w:sz w:val="28"/>
          <w:szCs w:val="28"/>
          <w:u w:val="single"/>
        </w:rPr>
        <w:t>выплаченной</w:t>
      </w:r>
      <w:r w:rsidRPr="007D5012">
        <w:rPr>
          <w:bCs/>
          <w:iCs/>
          <w:sz w:val="28"/>
          <w:szCs w:val="28"/>
        </w:rPr>
        <w:t xml:space="preserve"> заработной платы при повышении потребительских цен и тарифов на товары и услуги, определяющих размер прожиточного минимума трудоспособного работника. Индексацию также необходимо проводить при увеличении расходов населения на платные услуги здравоохранения и образования в случаях превышения ими установленного порога индексации (в дополнение к регулированию цен на потребительскую корзину пр</w:t>
      </w:r>
      <w:r>
        <w:rPr>
          <w:bCs/>
          <w:iCs/>
          <w:sz w:val="28"/>
          <w:szCs w:val="28"/>
        </w:rPr>
        <w:t>ожиточного минимума).</w:t>
      </w:r>
    </w:p>
    <w:p w:rsidR="00312633" w:rsidRDefault="00312633" w:rsidP="00312633">
      <w:pPr>
        <w:pStyle w:val="2"/>
        <w:tabs>
          <w:tab w:val="center" w:pos="4677"/>
          <w:tab w:val="left" w:pos="6540"/>
        </w:tabs>
        <w:spacing w:after="0" w:line="360" w:lineRule="auto"/>
        <w:ind w:left="0" w:firstLine="616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Pr="007D5012">
        <w:rPr>
          <w:sz w:val="28"/>
          <w:szCs w:val="28"/>
        </w:rPr>
        <w:t>Повысить размер социальных трансфертов населению (пенсий, пособий, стипендий) для увеличения доходов.</w:t>
      </w:r>
    </w:p>
    <w:p w:rsidR="00312633" w:rsidRDefault="00312633" w:rsidP="00312633">
      <w:pPr>
        <w:pStyle w:val="2"/>
        <w:tabs>
          <w:tab w:val="center" w:pos="4677"/>
          <w:tab w:val="left" w:pos="6540"/>
        </w:tabs>
        <w:spacing w:after="0" w:line="360" w:lineRule="auto"/>
        <w:ind w:left="0"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D5012">
        <w:rPr>
          <w:sz w:val="28"/>
          <w:szCs w:val="28"/>
        </w:rPr>
        <w:t>Усовершенствовать методику расчёта прожиточного минимума, в соответствии с реальной экономической ситуацией в стране.</w:t>
      </w:r>
    </w:p>
    <w:p w:rsidR="00312633" w:rsidRPr="00534109" w:rsidRDefault="00312633" w:rsidP="00312633">
      <w:pPr>
        <w:pStyle w:val="2"/>
        <w:tabs>
          <w:tab w:val="center" w:pos="4677"/>
          <w:tab w:val="left" w:pos="6540"/>
        </w:tabs>
        <w:spacing w:after="0" w:line="360" w:lineRule="auto"/>
        <w:ind w:left="0" w:firstLine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34109">
        <w:rPr>
          <w:sz w:val="28"/>
          <w:szCs w:val="28"/>
        </w:rPr>
        <w:t>Повысить среднюю заработную п</w:t>
      </w:r>
      <w:r>
        <w:rPr>
          <w:sz w:val="28"/>
          <w:szCs w:val="28"/>
        </w:rPr>
        <w:t>лату работникам бюджетной сферы.</w:t>
      </w:r>
    </w:p>
    <w:p w:rsidR="00312633" w:rsidRPr="007D5012" w:rsidRDefault="00312633" w:rsidP="00312633">
      <w:pPr>
        <w:pStyle w:val="2"/>
        <w:tabs>
          <w:tab w:val="center" w:pos="4677"/>
          <w:tab w:val="left" w:pos="6540"/>
        </w:tabs>
        <w:spacing w:after="0" w:line="360" w:lineRule="auto"/>
        <w:ind w:left="0" w:firstLine="616"/>
        <w:jc w:val="both"/>
        <w:rPr>
          <w:sz w:val="28"/>
          <w:szCs w:val="28"/>
        </w:rPr>
      </w:pPr>
    </w:p>
    <w:p w:rsidR="00312633" w:rsidRPr="007D5012" w:rsidRDefault="00312633" w:rsidP="00312633">
      <w:pPr>
        <w:pStyle w:val="2"/>
        <w:tabs>
          <w:tab w:val="center" w:pos="4677"/>
          <w:tab w:val="left" w:pos="6540"/>
        </w:tabs>
        <w:spacing w:after="0" w:line="360" w:lineRule="auto"/>
        <w:ind w:left="0"/>
        <w:jc w:val="both"/>
        <w:rPr>
          <w:sz w:val="28"/>
          <w:szCs w:val="28"/>
        </w:rPr>
      </w:pPr>
    </w:p>
    <w:p w:rsidR="00312633" w:rsidRDefault="00312633" w:rsidP="00312633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</w:p>
    <w:p w:rsidR="00312633" w:rsidRDefault="00312633" w:rsidP="00FC4646">
      <w:pPr>
        <w:pStyle w:val="book"/>
        <w:shd w:val="clear" w:color="auto" w:fill="FDFEFF"/>
        <w:spacing w:line="360" w:lineRule="auto"/>
        <w:jc w:val="both"/>
        <w:rPr>
          <w:color w:val="393939"/>
          <w:sz w:val="28"/>
          <w:szCs w:val="28"/>
        </w:rPr>
      </w:pPr>
      <w:bookmarkStart w:id="0" w:name="_GoBack"/>
      <w:bookmarkEnd w:id="0"/>
    </w:p>
    <w:sectPr w:rsidR="0031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78B" w:rsidRDefault="0011578B">
      <w:r>
        <w:separator/>
      </w:r>
    </w:p>
  </w:endnote>
  <w:endnote w:type="continuationSeparator" w:id="0">
    <w:p w:rsidR="0011578B" w:rsidRDefault="0011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78B" w:rsidRDefault="0011578B">
      <w:r>
        <w:separator/>
      </w:r>
    </w:p>
  </w:footnote>
  <w:footnote w:type="continuationSeparator" w:id="0">
    <w:p w:rsidR="0011578B" w:rsidRDefault="0011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81870"/>
    <w:multiLevelType w:val="hybridMultilevel"/>
    <w:tmpl w:val="DF2E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9A2668"/>
    <w:multiLevelType w:val="hybridMultilevel"/>
    <w:tmpl w:val="6090F5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50A"/>
    <w:rsid w:val="000471EB"/>
    <w:rsid w:val="0006534B"/>
    <w:rsid w:val="000B2FB2"/>
    <w:rsid w:val="000B6B67"/>
    <w:rsid w:val="0011578B"/>
    <w:rsid w:val="0012767E"/>
    <w:rsid w:val="00127C11"/>
    <w:rsid w:val="001A6D03"/>
    <w:rsid w:val="00214E69"/>
    <w:rsid w:val="002747E1"/>
    <w:rsid w:val="002A2522"/>
    <w:rsid w:val="00307B0B"/>
    <w:rsid w:val="00311C5E"/>
    <w:rsid w:val="00312633"/>
    <w:rsid w:val="0031707F"/>
    <w:rsid w:val="00326E78"/>
    <w:rsid w:val="00351721"/>
    <w:rsid w:val="00356574"/>
    <w:rsid w:val="00362893"/>
    <w:rsid w:val="00372A9F"/>
    <w:rsid w:val="003853BE"/>
    <w:rsid w:val="003B380C"/>
    <w:rsid w:val="003C7914"/>
    <w:rsid w:val="003D5225"/>
    <w:rsid w:val="0046327C"/>
    <w:rsid w:val="00477241"/>
    <w:rsid w:val="00494A1F"/>
    <w:rsid w:val="005116B2"/>
    <w:rsid w:val="005169DD"/>
    <w:rsid w:val="005D1A23"/>
    <w:rsid w:val="00625CE8"/>
    <w:rsid w:val="006605DC"/>
    <w:rsid w:val="006D7D06"/>
    <w:rsid w:val="006E4CE5"/>
    <w:rsid w:val="00775406"/>
    <w:rsid w:val="007A4DA6"/>
    <w:rsid w:val="00812187"/>
    <w:rsid w:val="00854B54"/>
    <w:rsid w:val="00871555"/>
    <w:rsid w:val="00897CAB"/>
    <w:rsid w:val="008E3BA8"/>
    <w:rsid w:val="00937D3D"/>
    <w:rsid w:val="00952F55"/>
    <w:rsid w:val="00984EBA"/>
    <w:rsid w:val="009D088A"/>
    <w:rsid w:val="00A6531B"/>
    <w:rsid w:val="00AB583B"/>
    <w:rsid w:val="00AD20A9"/>
    <w:rsid w:val="00B03AC7"/>
    <w:rsid w:val="00B7282D"/>
    <w:rsid w:val="00B96446"/>
    <w:rsid w:val="00BD4CDC"/>
    <w:rsid w:val="00C4074B"/>
    <w:rsid w:val="00D22BE2"/>
    <w:rsid w:val="00D24EAE"/>
    <w:rsid w:val="00D37A69"/>
    <w:rsid w:val="00D8456B"/>
    <w:rsid w:val="00DE2CBA"/>
    <w:rsid w:val="00DF4AB5"/>
    <w:rsid w:val="00DF7A0C"/>
    <w:rsid w:val="00E06B02"/>
    <w:rsid w:val="00E11FCA"/>
    <w:rsid w:val="00E1776A"/>
    <w:rsid w:val="00E25CA3"/>
    <w:rsid w:val="00E3525E"/>
    <w:rsid w:val="00ED350A"/>
    <w:rsid w:val="00F0160F"/>
    <w:rsid w:val="00F24B43"/>
    <w:rsid w:val="00F61D4E"/>
    <w:rsid w:val="00FB38A7"/>
    <w:rsid w:val="00FC4646"/>
    <w:rsid w:val="00F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61"/>
    <o:shapelayout v:ext="edit">
      <o:idmap v:ext="edit" data="1"/>
    </o:shapelayout>
  </w:shapeDefaults>
  <w:decimalSymbol w:val=","/>
  <w:listSeparator w:val=";"/>
  <w15:chartTrackingRefBased/>
  <w15:docId w15:val="{C961535E-A8E3-49F7-80BD-C1B2EA4C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paragraph" w:styleId="2">
    <w:name w:val="Body Text Indent 2"/>
    <w:basedOn w:val="a"/>
    <w:rsid w:val="00351721"/>
    <w:pPr>
      <w:spacing w:after="120" w:line="480" w:lineRule="auto"/>
      <w:ind w:left="283"/>
    </w:pPr>
  </w:style>
  <w:style w:type="paragraph" w:customStyle="1" w:styleId="31">
    <w:name w:val="Основной текст 31"/>
    <w:basedOn w:val="a"/>
    <w:rsid w:val="00F61D4E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/>
      <w:b/>
      <w:sz w:val="16"/>
      <w:szCs w:val="20"/>
    </w:rPr>
  </w:style>
  <w:style w:type="paragraph" w:customStyle="1" w:styleId="book">
    <w:name w:val="book"/>
    <w:basedOn w:val="a"/>
    <w:rsid w:val="00FC4646"/>
    <w:pPr>
      <w:ind w:firstLine="400"/>
    </w:pPr>
  </w:style>
  <w:style w:type="paragraph" w:styleId="a4">
    <w:name w:val="Body Text Indent"/>
    <w:basedOn w:val="a"/>
    <w:rsid w:val="00307B0B"/>
    <w:pPr>
      <w:spacing w:after="120"/>
      <w:ind w:left="283"/>
    </w:pPr>
  </w:style>
  <w:style w:type="paragraph" w:styleId="20">
    <w:name w:val="Body Text 2"/>
    <w:basedOn w:val="a"/>
    <w:rsid w:val="00307B0B"/>
    <w:pPr>
      <w:spacing w:after="120" w:line="480" w:lineRule="auto"/>
    </w:pPr>
  </w:style>
  <w:style w:type="paragraph" w:customStyle="1" w:styleId="1">
    <w:name w:val="Абзац списка1"/>
    <w:basedOn w:val="a"/>
    <w:rsid w:val="00DE2C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otnote reference"/>
    <w:basedOn w:val="a0"/>
    <w:semiHidden/>
    <w:rsid w:val="00312633"/>
    <w:rPr>
      <w:vertAlign w:val="superscript"/>
    </w:rPr>
  </w:style>
  <w:style w:type="paragraph" w:styleId="a6">
    <w:name w:val="Body Text"/>
    <w:basedOn w:val="a"/>
    <w:rsid w:val="00312633"/>
    <w:pPr>
      <w:spacing w:after="120"/>
    </w:pPr>
  </w:style>
  <w:style w:type="paragraph" w:customStyle="1" w:styleId="10">
    <w:name w:val="цифры1"/>
    <w:basedOn w:val="a"/>
    <w:rsid w:val="00625CE8"/>
    <w:pPr>
      <w:spacing w:before="76"/>
      <w:ind w:right="113"/>
      <w:jc w:val="right"/>
    </w:pPr>
    <w:rPr>
      <w:rFonts w:ascii="JournalRub" w:hAnsi="JournalRub"/>
      <w:sz w:val="16"/>
      <w:szCs w:val="20"/>
    </w:rPr>
  </w:style>
  <w:style w:type="paragraph" w:styleId="a7">
    <w:name w:val="footnote text"/>
    <w:basedOn w:val="a"/>
    <w:semiHidden/>
    <w:rsid w:val="00625C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9.wmf"/><Relationship Id="rId159" Type="http://schemas.openxmlformats.org/officeDocument/2006/relationships/image" Target="media/image79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3.bin"/><Relationship Id="rId107" Type="http://schemas.openxmlformats.org/officeDocument/2006/relationships/image" Target="media/image48.e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8.bin"/><Relationship Id="rId74" Type="http://schemas.openxmlformats.org/officeDocument/2006/relationships/image" Target="media/image30.wmf"/><Relationship Id="rId128" Type="http://schemas.openxmlformats.org/officeDocument/2006/relationships/image" Target="media/image63.png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74.bin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186" Type="http://schemas.openxmlformats.org/officeDocument/2006/relationships/oleObject" Target="embeddings/oleObject90.bin"/><Relationship Id="rId216" Type="http://schemas.openxmlformats.org/officeDocument/2006/relationships/image" Target="media/image101.wmf"/><Relationship Id="rId211" Type="http://schemas.openxmlformats.org/officeDocument/2006/relationships/image" Target="media/image98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3.png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1.bin"/><Relationship Id="rId139" Type="http://schemas.openxmlformats.org/officeDocument/2006/relationships/oleObject" Target="embeddings/oleObject63.bin"/><Relationship Id="rId80" Type="http://schemas.openxmlformats.org/officeDocument/2006/relationships/image" Target="media/image33.wmf"/><Relationship Id="rId85" Type="http://schemas.openxmlformats.org/officeDocument/2006/relationships/image" Target="media/image36.wmf"/><Relationship Id="rId150" Type="http://schemas.openxmlformats.org/officeDocument/2006/relationships/image" Target="media/image75.wmf"/><Relationship Id="rId155" Type="http://schemas.openxmlformats.org/officeDocument/2006/relationships/image" Target="media/image77.wmf"/><Relationship Id="rId171" Type="http://schemas.openxmlformats.org/officeDocument/2006/relationships/oleObject" Target="embeddings/oleObject80.bin"/><Relationship Id="rId176" Type="http://schemas.openxmlformats.org/officeDocument/2006/relationships/image" Target="media/image86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4.bin"/><Relationship Id="rId201" Type="http://schemas.openxmlformats.org/officeDocument/2006/relationships/oleObject" Target="embeddings/oleObject99.bin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5.wmf"/><Relationship Id="rId108" Type="http://schemas.openxmlformats.org/officeDocument/2006/relationships/image" Target="media/image49.wmf"/><Relationship Id="rId124" Type="http://schemas.openxmlformats.org/officeDocument/2006/relationships/image" Target="media/image61.wmf"/><Relationship Id="rId129" Type="http://schemas.openxmlformats.org/officeDocument/2006/relationships/image" Target="media/image64.emf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9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66" Type="http://schemas.openxmlformats.org/officeDocument/2006/relationships/image" Target="media/image82.wmf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7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6.bin"/><Relationship Id="rId114" Type="http://schemas.openxmlformats.org/officeDocument/2006/relationships/image" Target="media/image54.png"/><Relationship Id="rId119" Type="http://schemas.openxmlformats.org/officeDocument/2006/relationships/image" Target="media/image58.wmf"/><Relationship Id="rId44" Type="http://schemas.openxmlformats.org/officeDocument/2006/relationships/image" Target="media/image16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_____Microsoft_Excel_97-20031.xls"/><Relationship Id="rId135" Type="http://schemas.openxmlformats.org/officeDocument/2006/relationships/image" Target="media/image67.emf"/><Relationship Id="rId151" Type="http://schemas.openxmlformats.org/officeDocument/2006/relationships/oleObject" Target="embeddings/oleObject69.bin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5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100.bin"/><Relationship Id="rId207" Type="http://schemas.openxmlformats.org/officeDocument/2006/relationships/image" Target="media/image96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1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75.bin"/><Relationship Id="rId183" Type="http://schemas.openxmlformats.org/officeDocument/2006/relationships/image" Target="media/image88.wmf"/><Relationship Id="rId213" Type="http://schemas.openxmlformats.org/officeDocument/2006/relationships/image" Target="media/image99.wmf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image" Target="media/image37.wmf"/><Relationship Id="rId110" Type="http://schemas.openxmlformats.org/officeDocument/2006/relationships/image" Target="media/image50.png"/><Relationship Id="rId115" Type="http://schemas.openxmlformats.org/officeDocument/2006/relationships/image" Target="media/image55.png"/><Relationship Id="rId131" Type="http://schemas.openxmlformats.org/officeDocument/2006/relationships/image" Target="media/image65.wmf"/><Relationship Id="rId136" Type="http://schemas.openxmlformats.org/officeDocument/2006/relationships/image" Target="media/image68.wmf"/><Relationship Id="rId157" Type="http://schemas.openxmlformats.org/officeDocument/2006/relationships/image" Target="media/image78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32.bin"/><Relationship Id="rId82" Type="http://schemas.openxmlformats.org/officeDocument/2006/relationships/image" Target="media/image34.e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5.bin"/><Relationship Id="rId19" Type="http://schemas.openxmlformats.org/officeDocument/2006/relationships/image" Target="media/image6.emf"/><Relationship Id="rId14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png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9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9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0.png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56.png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4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png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97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2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7.e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0.emf"/><Relationship Id="rId26" Type="http://schemas.openxmlformats.org/officeDocument/2006/relationships/image" Target="media/image10.wmf"/><Relationship Id="rId47" Type="http://schemas.openxmlformats.org/officeDocument/2006/relationships/oleObject" Target="embeddings/oleObject25.bin"/><Relationship Id="rId68" Type="http://schemas.openxmlformats.org/officeDocument/2006/relationships/image" Target="media/image27.wmf"/><Relationship Id="rId89" Type="http://schemas.openxmlformats.org/officeDocument/2006/relationships/image" Target="media/image38.wmf"/><Relationship Id="rId112" Type="http://schemas.openxmlformats.org/officeDocument/2006/relationships/image" Target="media/image52.png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3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60.png"/><Relationship Id="rId144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5387</Words>
  <Characters>30710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505.ru</Company>
  <LinksUpToDate>false</LinksUpToDate>
  <CharactersWithSpaces>36025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</dc:creator>
  <cp:keywords/>
  <dc:description/>
  <cp:lastModifiedBy>admin</cp:lastModifiedBy>
  <cp:revision>2</cp:revision>
  <dcterms:created xsi:type="dcterms:W3CDTF">2014-04-08T21:57:00Z</dcterms:created>
  <dcterms:modified xsi:type="dcterms:W3CDTF">2014-04-08T21:57:00Z</dcterms:modified>
</cp:coreProperties>
</file>