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856" w:rsidRDefault="00F77856">
      <w:pPr>
        <w:shd w:val="clear" w:color="auto" w:fill="FFFFFF"/>
        <w:spacing w:line="461" w:lineRule="exact"/>
        <w:ind w:left="7" w:right="22" w:firstLine="547"/>
        <w:jc w:val="both"/>
        <w:rPr>
          <w:rFonts w:ascii="Times New Roman" w:hAnsi="Times New Roman" w:cs="Times New Roman"/>
          <w:b/>
          <w:bCs/>
          <w:sz w:val="26"/>
          <w:szCs w:val="26"/>
        </w:rPr>
      </w:pPr>
    </w:p>
    <w:p w:rsidR="00B25EA2" w:rsidRDefault="00B25EA2">
      <w:pPr>
        <w:shd w:val="clear" w:color="auto" w:fill="FFFFFF"/>
        <w:spacing w:line="461" w:lineRule="exact"/>
        <w:ind w:left="7" w:right="22" w:firstLine="547"/>
        <w:jc w:val="both"/>
      </w:pPr>
      <w:r>
        <w:rPr>
          <w:rFonts w:ascii="Times New Roman" w:hAnsi="Times New Roman" w:cs="Times New Roman"/>
          <w:b/>
          <w:bCs/>
          <w:sz w:val="26"/>
          <w:szCs w:val="26"/>
        </w:rPr>
        <w:t>1 Основные средства как экономическая категория. Классификация и оценка. Нормативные акты по учету. Задачи и источники анализа основных средств при постановке на учет</w:t>
      </w:r>
    </w:p>
    <w:p w:rsidR="00B25EA2" w:rsidRDefault="00B25EA2">
      <w:pPr>
        <w:shd w:val="clear" w:color="auto" w:fill="FFFFFF"/>
        <w:spacing w:before="410" w:line="461" w:lineRule="exact"/>
        <w:ind w:right="22" w:firstLine="533"/>
        <w:jc w:val="both"/>
      </w:pPr>
      <w:r>
        <w:rPr>
          <w:rFonts w:ascii="Times New Roman" w:hAnsi="Times New Roman" w:cs="Times New Roman"/>
          <w:sz w:val="26"/>
          <w:szCs w:val="26"/>
        </w:rPr>
        <w:t>В соответствии с ПБУ 6/01 «Учет основных средств», изменилось с 1.01.06, основные средства-это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течении периода, превышающего 12 месяцев или обычный операционный цикл, если он не превышает 12 месяцев.</w:t>
      </w:r>
    </w:p>
    <w:p w:rsidR="00B25EA2" w:rsidRDefault="00B25EA2">
      <w:pPr>
        <w:shd w:val="clear" w:color="auto" w:fill="FFFFFF"/>
        <w:spacing w:line="461" w:lineRule="exact"/>
        <w:ind w:left="7" w:right="14" w:firstLine="526"/>
        <w:jc w:val="both"/>
      </w:pPr>
      <w:r>
        <w:rPr>
          <w:rFonts w:ascii="Times New Roman" w:hAnsi="Times New Roman" w:cs="Times New Roman"/>
          <w:sz w:val="26"/>
          <w:szCs w:val="26"/>
        </w:rPr>
        <w:t>Основными задачами бухгалтерского учета основных средств является: правильное документальное оформление и своевременное отражение в учетных регистрах поступления основных средств их внутреннего перемещения и выбытия; правильное исчисление и отражение в учете суммы износа основных средств; точное определение результатов при ликвидации основных средств, контроль за затратами на ремонт основных средств, за их сохранностью использования. [ 1 ,с.98]</w:t>
      </w:r>
    </w:p>
    <w:p w:rsidR="00B25EA2" w:rsidRDefault="00B25EA2">
      <w:pPr>
        <w:shd w:val="clear" w:color="auto" w:fill="FFFFFF"/>
        <w:spacing w:line="461" w:lineRule="exact"/>
        <w:ind w:firstLine="526"/>
        <w:jc w:val="both"/>
      </w:pPr>
      <w:r>
        <w:rPr>
          <w:rFonts w:ascii="Times New Roman" w:hAnsi="Times New Roman" w:cs="Times New Roman"/>
          <w:sz w:val="26"/>
          <w:szCs w:val="26"/>
        </w:rPr>
        <w:t>Для организации учета основных средств, отвечающего поставленным задачам, важное значение имеют следующие предпосылки: классификация основных средств; установление принципов оценки основных средств; установление единицы учета предметов основных средств; выбор форм первичных документов и учетных регистров.</w:t>
      </w:r>
    </w:p>
    <w:p w:rsidR="00B25EA2" w:rsidRDefault="00B25EA2">
      <w:pPr>
        <w:shd w:val="clear" w:color="auto" w:fill="FFFFFF"/>
        <w:spacing w:line="461" w:lineRule="exact"/>
        <w:ind w:right="7" w:firstLine="540"/>
        <w:jc w:val="both"/>
      </w:pPr>
      <w:r>
        <w:rPr>
          <w:rFonts w:ascii="Times New Roman" w:hAnsi="Times New Roman" w:cs="Times New Roman"/>
          <w:sz w:val="26"/>
          <w:szCs w:val="26"/>
        </w:rPr>
        <w:t>В организациях применяется единая типовая классификация основных средств, в соответствии с которой основные средства группируются по следующим признакам: отраслевому, назначению, видам, принадлежности, использованию.</w:t>
      </w:r>
    </w:p>
    <w:p w:rsidR="00B25EA2" w:rsidRDefault="00B25EA2">
      <w:pPr>
        <w:shd w:val="clear" w:color="auto" w:fill="FFFFFF"/>
        <w:spacing w:before="7" w:line="461" w:lineRule="exact"/>
        <w:ind w:right="14" w:firstLine="533"/>
        <w:jc w:val="both"/>
      </w:pPr>
      <w:r>
        <w:rPr>
          <w:rFonts w:ascii="Times New Roman" w:hAnsi="Times New Roman" w:cs="Times New Roman"/>
          <w:sz w:val="26"/>
          <w:szCs w:val="26"/>
        </w:rPr>
        <w:t>Группировка основных средств по отраслевому признаку (промышленность; сельское хозяйство, транспорт и др.) позволяет получить данные об их стоимости в каждой отрасли.</w:t>
      </w:r>
    </w:p>
    <w:p w:rsidR="00B25EA2" w:rsidRDefault="00B25EA2">
      <w:pPr>
        <w:shd w:val="clear" w:color="auto" w:fill="FFFFFF"/>
        <w:spacing w:line="461" w:lineRule="exact"/>
        <w:ind w:left="533"/>
      </w:pPr>
      <w:r>
        <w:rPr>
          <w:rFonts w:ascii="Times New Roman" w:hAnsi="Times New Roman" w:cs="Times New Roman"/>
          <w:sz w:val="26"/>
          <w:szCs w:val="26"/>
        </w:rPr>
        <w:t>По назначению основные средства организации подразделяются на:</w:t>
      </w:r>
    </w:p>
    <w:p w:rsidR="00B25EA2" w:rsidRDefault="00B25EA2">
      <w:pPr>
        <w:shd w:val="clear" w:color="auto" w:fill="FFFFFF"/>
        <w:tabs>
          <w:tab w:val="left" w:pos="893"/>
        </w:tabs>
        <w:spacing w:line="461" w:lineRule="exact"/>
        <w:ind w:left="562"/>
      </w:pPr>
      <w:r>
        <w:rPr>
          <w:rFonts w:ascii="Times New Roman" w:hAnsi="Times New Roman" w:cs="Times New Roman"/>
          <w:spacing w:val="-19"/>
          <w:sz w:val="26"/>
          <w:szCs w:val="26"/>
        </w:rPr>
        <w:t>1)</w:t>
      </w:r>
      <w:r>
        <w:rPr>
          <w:rFonts w:ascii="Times New Roman" w:hAnsi="Times New Roman" w:cs="Times New Roman"/>
          <w:sz w:val="26"/>
          <w:szCs w:val="26"/>
        </w:rPr>
        <w:tab/>
        <w:t>производственные основные средства основной деятельности;</w:t>
      </w:r>
    </w:p>
    <w:p w:rsidR="00B25EA2" w:rsidRDefault="00B25EA2">
      <w:pPr>
        <w:shd w:val="clear" w:color="auto" w:fill="FFFFFF"/>
        <w:tabs>
          <w:tab w:val="left" w:pos="828"/>
        </w:tabs>
        <w:spacing w:line="461" w:lineRule="exact"/>
        <w:ind w:left="526"/>
      </w:pPr>
      <w:r>
        <w:rPr>
          <w:rFonts w:ascii="Times New Roman" w:hAnsi="Times New Roman" w:cs="Times New Roman"/>
          <w:spacing w:val="-6"/>
          <w:sz w:val="26"/>
          <w:szCs w:val="26"/>
        </w:rPr>
        <w:t>2)</w:t>
      </w:r>
      <w:r>
        <w:rPr>
          <w:rFonts w:ascii="Times New Roman" w:hAnsi="Times New Roman" w:cs="Times New Roman"/>
          <w:sz w:val="26"/>
          <w:szCs w:val="26"/>
        </w:rPr>
        <w:tab/>
        <w:t>производственные основные средства других отраслей;</w:t>
      </w:r>
    </w:p>
    <w:p w:rsidR="00B25EA2" w:rsidRDefault="00B25EA2">
      <w:pPr>
        <w:shd w:val="clear" w:color="auto" w:fill="FFFFFF"/>
        <w:tabs>
          <w:tab w:val="left" w:pos="893"/>
        </w:tabs>
        <w:spacing w:line="461" w:lineRule="exact"/>
        <w:ind w:left="533"/>
      </w:pPr>
      <w:r>
        <w:rPr>
          <w:rFonts w:ascii="Times New Roman" w:hAnsi="Times New Roman" w:cs="Times New Roman"/>
          <w:spacing w:val="-9"/>
          <w:sz w:val="26"/>
          <w:szCs w:val="26"/>
        </w:rPr>
        <w:t>3)</w:t>
      </w:r>
      <w:r>
        <w:rPr>
          <w:rFonts w:ascii="Times New Roman" w:hAnsi="Times New Roman" w:cs="Times New Roman"/>
          <w:sz w:val="26"/>
          <w:szCs w:val="26"/>
        </w:rPr>
        <w:tab/>
        <w:t>непроизводственные основные средства.</w:t>
      </w:r>
    </w:p>
    <w:p w:rsidR="00B25EA2" w:rsidRDefault="00B25EA2">
      <w:pPr>
        <w:shd w:val="clear" w:color="auto" w:fill="FFFFFF"/>
        <w:spacing w:before="929"/>
        <w:ind w:right="22"/>
        <w:jc w:val="center"/>
      </w:pPr>
      <w:r>
        <w:rPr>
          <w:b/>
          <w:bCs/>
          <w:sz w:val="24"/>
          <w:szCs w:val="24"/>
        </w:rPr>
        <w:t>7</w:t>
      </w:r>
    </w:p>
    <w:p w:rsidR="00B25EA2" w:rsidRDefault="00B25EA2">
      <w:pPr>
        <w:shd w:val="clear" w:color="auto" w:fill="FFFFFF"/>
        <w:spacing w:before="929"/>
        <w:ind w:right="22"/>
        <w:jc w:val="center"/>
        <w:sectPr w:rsidR="00B25EA2">
          <w:type w:val="continuous"/>
          <w:pgSz w:w="11909" w:h="16834"/>
          <w:pgMar w:top="849" w:right="514" w:bottom="360" w:left="1372" w:header="720" w:footer="720" w:gutter="0"/>
          <w:cols w:space="60"/>
          <w:noEndnote/>
        </w:sectPr>
      </w:pPr>
    </w:p>
    <w:p w:rsidR="00B25EA2" w:rsidRDefault="00B25EA2">
      <w:pPr>
        <w:shd w:val="clear" w:color="auto" w:fill="FFFFFF"/>
        <w:spacing w:line="461" w:lineRule="exact"/>
        <w:ind w:left="14" w:right="7" w:firstLine="533"/>
        <w:jc w:val="both"/>
      </w:pPr>
      <w:r>
        <w:rPr>
          <w:rFonts w:ascii="Times New Roman" w:hAnsi="Times New Roman" w:cs="Times New Roman"/>
          <w:sz w:val="26"/>
          <w:szCs w:val="26"/>
        </w:rPr>
        <w:t>По видам основные средства организаций подразделяются на следующие группы: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и прочие основные средства.</w:t>
      </w:r>
    </w:p>
    <w:p w:rsidR="00B25EA2" w:rsidRDefault="00B25EA2">
      <w:pPr>
        <w:shd w:val="clear" w:color="auto" w:fill="FFFFFF"/>
        <w:spacing w:line="461" w:lineRule="exact"/>
        <w:ind w:left="14" w:right="7" w:firstLine="540"/>
        <w:jc w:val="both"/>
      </w:pPr>
      <w:r>
        <w:rPr>
          <w:rFonts w:ascii="Times New Roman" w:hAnsi="Times New Roman" w:cs="Times New Roman"/>
          <w:sz w:val="26"/>
          <w:szCs w:val="26"/>
        </w:rPr>
        <w:t>К основным средствам относятся также капитальные вложения на коренное улучшение земель (осушительные, оросительные и другие мелиоративные работы) и в арендованные объекты основных средств.</w:t>
      </w:r>
    </w:p>
    <w:p w:rsidR="00B25EA2" w:rsidRDefault="00B25EA2">
      <w:pPr>
        <w:shd w:val="clear" w:color="auto" w:fill="FFFFFF"/>
        <w:spacing w:line="461" w:lineRule="exact"/>
        <w:ind w:left="14" w:firstLine="526"/>
        <w:jc w:val="both"/>
      </w:pPr>
      <w:r>
        <w:rPr>
          <w:rFonts w:ascii="Times New Roman" w:hAnsi="Times New Roman" w:cs="Times New Roman"/>
          <w:sz w:val="26"/>
          <w:szCs w:val="26"/>
        </w:rPr>
        <w:t>Капитальные вложения в многолетние насаждения, коренное улучшение включаются в состав основных средств ежегодно в сумме затрат, относящихся к принятым в эксплуатацию площадям, независимо от окончания всего комплекса работ.</w:t>
      </w:r>
    </w:p>
    <w:p w:rsidR="00B25EA2" w:rsidRDefault="00B25EA2">
      <w:pPr>
        <w:shd w:val="clear" w:color="auto" w:fill="FFFFFF"/>
        <w:spacing w:before="7" w:line="461" w:lineRule="exact"/>
        <w:ind w:left="22" w:right="7" w:firstLine="540"/>
        <w:jc w:val="both"/>
      </w:pPr>
      <w:r>
        <w:rPr>
          <w:rFonts w:ascii="Times New Roman" w:hAnsi="Times New Roman" w:cs="Times New Roman"/>
          <w:sz w:val="26"/>
          <w:szCs w:val="26"/>
        </w:rPr>
        <w:t>В составе основных средств учитываются находящиеся в собственности организации земельные участки, объекты природопользования (вода, недра и др. природные ресурсы).</w:t>
      </w:r>
    </w:p>
    <w:p w:rsidR="00B25EA2" w:rsidRDefault="00B25EA2">
      <w:pPr>
        <w:shd w:val="clear" w:color="auto" w:fill="FFFFFF"/>
        <w:spacing w:before="7" w:line="461" w:lineRule="exact"/>
        <w:ind w:left="554"/>
      </w:pPr>
      <w:r>
        <w:rPr>
          <w:rFonts w:ascii="Times New Roman" w:hAnsi="Times New Roman" w:cs="Times New Roman"/>
          <w:sz w:val="26"/>
          <w:szCs w:val="26"/>
        </w:rPr>
        <w:t>По степени использования основные средства подразделяются на находящиеся:</w:t>
      </w:r>
    </w:p>
    <w:p w:rsidR="00B25EA2" w:rsidRDefault="00B25EA2" w:rsidP="00B25EA2">
      <w:pPr>
        <w:numPr>
          <w:ilvl w:val="0"/>
          <w:numId w:val="1"/>
        </w:numPr>
        <w:shd w:val="clear" w:color="auto" w:fill="FFFFFF"/>
        <w:tabs>
          <w:tab w:val="left" w:pos="706"/>
        </w:tabs>
        <w:spacing w:line="461" w:lineRule="exact"/>
        <w:ind w:left="554"/>
        <w:rPr>
          <w:rFonts w:ascii="Times New Roman" w:hAnsi="Times New Roman" w:cs="Times New Roman"/>
          <w:sz w:val="26"/>
          <w:szCs w:val="26"/>
        </w:rPr>
      </w:pPr>
      <w:r>
        <w:rPr>
          <w:rFonts w:ascii="Times New Roman" w:hAnsi="Times New Roman" w:cs="Times New Roman"/>
          <w:sz w:val="26"/>
          <w:szCs w:val="26"/>
        </w:rPr>
        <w:t>в эксплуатации</w:t>
      </w:r>
    </w:p>
    <w:p w:rsidR="00B25EA2" w:rsidRDefault="00B25EA2" w:rsidP="00B25EA2">
      <w:pPr>
        <w:numPr>
          <w:ilvl w:val="0"/>
          <w:numId w:val="1"/>
        </w:numPr>
        <w:shd w:val="clear" w:color="auto" w:fill="FFFFFF"/>
        <w:tabs>
          <w:tab w:val="left" w:pos="706"/>
        </w:tabs>
        <w:spacing w:line="461" w:lineRule="exact"/>
        <w:ind w:left="554"/>
        <w:rPr>
          <w:rFonts w:ascii="Times New Roman" w:hAnsi="Times New Roman" w:cs="Times New Roman"/>
          <w:sz w:val="26"/>
          <w:szCs w:val="26"/>
        </w:rPr>
      </w:pPr>
      <w:r>
        <w:rPr>
          <w:rFonts w:ascii="Times New Roman" w:hAnsi="Times New Roman" w:cs="Times New Roman"/>
          <w:sz w:val="26"/>
          <w:szCs w:val="26"/>
        </w:rPr>
        <w:t>в запасе</w:t>
      </w:r>
    </w:p>
    <w:p w:rsidR="00B25EA2" w:rsidRDefault="00B25EA2">
      <w:pPr>
        <w:shd w:val="clear" w:color="auto" w:fill="FFFFFF"/>
        <w:tabs>
          <w:tab w:val="left" w:pos="914"/>
        </w:tabs>
        <w:spacing w:before="7" w:line="490" w:lineRule="exact"/>
        <w:ind w:left="7" w:firstLine="540"/>
        <w:jc w:val="both"/>
      </w:pPr>
      <w:r>
        <w:rPr>
          <w:rFonts w:ascii="Times New Roman" w:hAnsi="Times New Roman" w:cs="Times New Roman"/>
          <w:sz w:val="26"/>
          <w:szCs w:val="26"/>
        </w:rPr>
        <w:t>-</w:t>
      </w:r>
      <w:r>
        <w:rPr>
          <w:rFonts w:ascii="Times New Roman" w:hAnsi="Times New Roman" w:cs="Times New Roman"/>
          <w:sz w:val="26"/>
          <w:szCs w:val="26"/>
        </w:rPr>
        <w:tab/>
        <w:t>в стадии достройки, дооборудования, реконструкции и частичной</w:t>
      </w:r>
      <w:r>
        <w:rPr>
          <w:rFonts w:ascii="Times New Roman" w:hAnsi="Times New Roman" w:cs="Times New Roman"/>
          <w:sz w:val="26"/>
          <w:szCs w:val="26"/>
        </w:rPr>
        <w:br/>
        <w:t>ликвидации</w:t>
      </w:r>
    </w:p>
    <w:p w:rsidR="00B25EA2" w:rsidRDefault="00B25EA2">
      <w:pPr>
        <w:shd w:val="clear" w:color="auto" w:fill="FFFFFF"/>
        <w:tabs>
          <w:tab w:val="left" w:pos="706"/>
        </w:tabs>
        <w:spacing w:line="490" w:lineRule="exact"/>
        <w:ind w:left="547"/>
      </w:pPr>
      <w:r>
        <w:rPr>
          <w:rFonts w:ascii="Times New Roman" w:hAnsi="Times New Roman" w:cs="Times New Roman"/>
          <w:sz w:val="26"/>
          <w:szCs w:val="26"/>
        </w:rPr>
        <w:t>-</w:t>
      </w:r>
      <w:r>
        <w:rPr>
          <w:rFonts w:ascii="Times New Roman" w:hAnsi="Times New Roman" w:cs="Times New Roman"/>
          <w:sz w:val="26"/>
          <w:szCs w:val="26"/>
        </w:rPr>
        <w:tab/>
        <w:t>на консервации.</w:t>
      </w:r>
    </w:p>
    <w:p w:rsidR="00B25EA2" w:rsidRDefault="00B25EA2">
      <w:pPr>
        <w:shd w:val="clear" w:color="auto" w:fill="FFFFFF"/>
        <w:spacing w:line="461" w:lineRule="exact"/>
        <w:ind w:left="22" w:firstLine="518"/>
        <w:jc w:val="both"/>
      </w:pPr>
      <w:r>
        <w:rPr>
          <w:rFonts w:ascii="Times New Roman" w:hAnsi="Times New Roman" w:cs="Times New Roman"/>
          <w:sz w:val="26"/>
          <w:szCs w:val="26"/>
        </w:rPr>
        <w:t>В зависимости от имеющихся прав на объекты основные средства подразделяются на:</w:t>
      </w:r>
    </w:p>
    <w:p w:rsidR="00B25EA2" w:rsidRDefault="00B25EA2">
      <w:pPr>
        <w:shd w:val="clear" w:color="auto" w:fill="FFFFFF"/>
        <w:spacing w:line="461" w:lineRule="exact"/>
        <w:ind w:left="14" w:firstLine="533"/>
        <w:jc w:val="both"/>
      </w:pPr>
      <w:r>
        <w:rPr>
          <w:rFonts w:ascii="Times New Roman" w:hAnsi="Times New Roman" w:cs="Times New Roman"/>
          <w:sz w:val="26"/>
          <w:szCs w:val="26"/>
        </w:rPr>
        <w:t>-объекты основных средств, принадлежащие организации на праве собственности (в том числе сданные в аренду);</w:t>
      </w:r>
    </w:p>
    <w:p w:rsidR="00B25EA2" w:rsidRDefault="00B25EA2">
      <w:pPr>
        <w:shd w:val="clear" w:color="auto" w:fill="FFFFFF"/>
        <w:spacing w:line="461" w:lineRule="exact"/>
        <w:ind w:firstLine="986"/>
      </w:pPr>
      <w:r>
        <w:rPr>
          <w:rFonts w:ascii="Times New Roman" w:hAnsi="Times New Roman" w:cs="Times New Roman"/>
          <w:sz w:val="26"/>
          <w:szCs w:val="26"/>
        </w:rPr>
        <w:t>объекты   основных   средств,   находящиеся  у   организации   в   оперативном управлении или хозяйственном ведении;</w:t>
      </w:r>
    </w:p>
    <w:p w:rsidR="00B25EA2" w:rsidRDefault="00B25EA2">
      <w:pPr>
        <w:shd w:val="clear" w:color="auto" w:fill="FFFFFF"/>
        <w:tabs>
          <w:tab w:val="left" w:pos="770"/>
        </w:tabs>
        <w:spacing w:line="461" w:lineRule="exact"/>
        <w:ind w:firstLine="540"/>
        <w:jc w:val="both"/>
      </w:pPr>
      <w:r>
        <w:rPr>
          <w:rFonts w:ascii="Times New Roman" w:hAnsi="Times New Roman" w:cs="Times New Roman"/>
          <w:sz w:val="26"/>
          <w:szCs w:val="26"/>
        </w:rPr>
        <w:t>-</w:t>
      </w:r>
      <w:r>
        <w:rPr>
          <w:rFonts w:ascii="Times New Roman" w:hAnsi="Times New Roman" w:cs="Times New Roman"/>
          <w:sz w:val="26"/>
          <w:szCs w:val="26"/>
        </w:rPr>
        <w:tab/>
        <w:t>объекты основных средств, полученные организацией в аренду. Различают</w:t>
      </w:r>
      <w:r>
        <w:rPr>
          <w:rFonts w:ascii="Times New Roman" w:hAnsi="Times New Roman" w:cs="Times New Roman"/>
          <w:sz w:val="26"/>
          <w:szCs w:val="26"/>
        </w:rPr>
        <w:br/>
        <w:t>первоначальную, остаточную и восстановительную стоимость</w:t>
      </w:r>
    </w:p>
    <w:p w:rsidR="00B25EA2" w:rsidRDefault="00B25EA2">
      <w:pPr>
        <w:shd w:val="clear" w:color="auto" w:fill="FFFFFF"/>
        <w:spacing w:line="461" w:lineRule="exact"/>
        <w:ind w:left="533"/>
      </w:pPr>
      <w:r>
        <w:rPr>
          <w:rFonts w:ascii="Times New Roman" w:hAnsi="Times New Roman" w:cs="Times New Roman"/>
          <w:sz w:val="26"/>
          <w:szCs w:val="26"/>
        </w:rPr>
        <w:t>основных средств.</w:t>
      </w:r>
    </w:p>
    <w:p w:rsidR="00B25EA2" w:rsidRDefault="00B25EA2">
      <w:pPr>
        <w:shd w:val="clear" w:color="auto" w:fill="FFFFFF"/>
        <w:spacing w:before="317"/>
        <w:ind w:right="14"/>
        <w:jc w:val="center"/>
      </w:pPr>
      <w:r>
        <w:rPr>
          <w:rFonts w:ascii="Times New Roman" w:hAnsi="Times New Roman" w:cs="Times New Roman"/>
          <w:sz w:val="26"/>
          <w:szCs w:val="26"/>
        </w:rPr>
        <w:t>8</w:t>
      </w:r>
    </w:p>
    <w:p w:rsidR="00B25EA2" w:rsidRDefault="00B25EA2">
      <w:pPr>
        <w:shd w:val="clear" w:color="auto" w:fill="FFFFFF"/>
        <w:spacing w:before="317"/>
        <w:ind w:right="14"/>
        <w:jc w:val="center"/>
        <w:sectPr w:rsidR="00B25EA2">
          <w:pgSz w:w="11909" w:h="16834"/>
          <w:pgMar w:top="842" w:right="454" w:bottom="360" w:left="1433" w:header="720" w:footer="720" w:gutter="0"/>
          <w:cols w:space="60"/>
          <w:noEndnote/>
        </w:sectPr>
      </w:pPr>
    </w:p>
    <w:p w:rsidR="00B25EA2" w:rsidRDefault="00B25EA2">
      <w:pPr>
        <w:shd w:val="clear" w:color="auto" w:fill="FFFFFF"/>
        <w:spacing w:line="461" w:lineRule="exact"/>
        <w:ind w:left="29" w:right="7" w:firstLine="518"/>
        <w:jc w:val="both"/>
      </w:pPr>
      <w:r>
        <w:rPr>
          <w:rFonts w:ascii="Times New Roman" w:hAnsi="Times New Roman" w:cs="Times New Roman"/>
          <w:sz w:val="26"/>
          <w:szCs w:val="26"/>
        </w:rPr>
        <w:t>В бухгалтерском учете основные средства отражаются, как правило, по первоначальной стоимости, которая определяется для объектов:</w:t>
      </w:r>
    </w:p>
    <w:p w:rsidR="00B25EA2" w:rsidRDefault="00B25EA2">
      <w:pPr>
        <w:shd w:val="clear" w:color="auto" w:fill="FFFFFF"/>
        <w:tabs>
          <w:tab w:val="left" w:pos="907"/>
        </w:tabs>
        <w:spacing w:line="461" w:lineRule="exact"/>
        <w:ind w:left="7" w:right="7" w:firstLine="540"/>
        <w:jc w:val="both"/>
      </w:pPr>
      <w:r>
        <w:rPr>
          <w:rFonts w:ascii="Times New Roman" w:hAnsi="Times New Roman" w:cs="Times New Roman"/>
          <w:sz w:val="26"/>
          <w:szCs w:val="26"/>
        </w:rPr>
        <w:t>-</w:t>
      </w:r>
      <w:r>
        <w:rPr>
          <w:rFonts w:ascii="Times New Roman" w:hAnsi="Times New Roman" w:cs="Times New Roman"/>
          <w:sz w:val="26"/>
          <w:szCs w:val="26"/>
        </w:rPr>
        <w:tab/>
        <w:t>изготовленных на самом предприятии, а также приобретенных за плату у</w:t>
      </w:r>
      <w:r>
        <w:rPr>
          <w:rFonts w:ascii="Times New Roman" w:hAnsi="Times New Roman" w:cs="Times New Roman"/>
          <w:sz w:val="26"/>
          <w:szCs w:val="26"/>
        </w:rPr>
        <w:br/>
        <w:t>других организаций и лиц- исходя из фактических затрат по возведению или</w:t>
      </w:r>
      <w:r>
        <w:rPr>
          <w:rFonts w:ascii="Times New Roman" w:hAnsi="Times New Roman" w:cs="Times New Roman"/>
          <w:sz w:val="26"/>
          <w:szCs w:val="26"/>
        </w:rPr>
        <w:br/>
        <w:t>приобретению, этих объектов, включая расходы по доставке, установке;</w:t>
      </w:r>
    </w:p>
    <w:p w:rsidR="00B25EA2" w:rsidRDefault="00B25EA2">
      <w:pPr>
        <w:shd w:val="clear" w:color="auto" w:fill="FFFFFF"/>
        <w:spacing w:line="461" w:lineRule="exact"/>
        <w:ind w:left="7" w:firstLine="965"/>
      </w:pPr>
      <w:r>
        <w:rPr>
          <w:rFonts w:ascii="Times New Roman" w:hAnsi="Times New Roman" w:cs="Times New Roman"/>
          <w:sz w:val="26"/>
          <w:szCs w:val="26"/>
        </w:rPr>
        <w:t>внесенных учредителями   в счет   их   вкладов   в уставный     капитал     по договоренности сторон;</w:t>
      </w:r>
    </w:p>
    <w:p w:rsidR="00B25EA2" w:rsidRDefault="00B25EA2">
      <w:pPr>
        <w:shd w:val="clear" w:color="auto" w:fill="FFFFFF"/>
        <w:tabs>
          <w:tab w:val="left" w:pos="3074"/>
        </w:tabs>
        <w:spacing w:line="461" w:lineRule="exact"/>
        <w:ind w:left="1066"/>
      </w:pPr>
      <w:r>
        <w:rPr>
          <w:rFonts w:ascii="Times New Roman" w:hAnsi="Times New Roman" w:cs="Times New Roman"/>
          <w:sz w:val="26"/>
          <w:szCs w:val="26"/>
        </w:rPr>
        <w:t>полученных</w:t>
      </w:r>
      <w:r>
        <w:rPr>
          <w:sz w:val="26"/>
          <w:szCs w:val="26"/>
        </w:rPr>
        <w:tab/>
      </w:r>
      <w:r>
        <w:rPr>
          <w:rFonts w:ascii="Times New Roman" w:hAnsi="Times New Roman" w:cs="Times New Roman"/>
          <w:sz w:val="26"/>
          <w:szCs w:val="26"/>
        </w:rPr>
        <w:t>от других организаций      и лиц безвозмездно,    а также</w:t>
      </w:r>
    </w:p>
    <w:p w:rsidR="00B25EA2" w:rsidRDefault="00B25EA2">
      <w:pPr>
        <w:shd w:val="clear" w:color="auto" w:fill="FFFFFF"/>
        <w:spacing w:line="461" w:lineRule="exact"/>
        <w:ind w:left="14"/>
      </w:pPr>
      <w:r>
        <w:rPr>
          <w:rFonts w:ascii="Times New Roman" w:hAnsi="Times New Roman" w:cs="Times New Roman"/>
          <w:sz w:val="26"/>
          <w:szCs w:val="26"/>
        </w:rPr>
        <w:t>неучтенных   объектов   основных   средств -    по    рыночной    стоимости    на   дату оприходования;</w:t>
      </w:r>
    </w:p>
    <w:p w:rsidR="00B25EA2" w:rsidRDefault="00B25EA2">
      <w:pPr>
        <w:shd w:val="clear" w:color="auto" w:fill="FFFFFF"/>
        <w:spacing w:before="7" w:line="461" w:lineRule="exact"/>
        <w:ind w:left="14" w:right="7" w:firstLine="1145"/>
        <w:jc w:val="both"/>
      </w:pPr>
      <w:r>
        <w:rPr>
          <w:rFonts w:ascii="Times New Roman" w:hAnsi="Times New Roman" w:cs="Times New Roman"/>
          <w:sz w:val="26"/>
          <w:szCs w:val="26"/>
        </w:rPr>
        <w:t>приобретенных по договорам, предусматривающим исполнение обязательств не денежными средствами, по стоимости ценностей, переданных или подлежащих передаче организации.</w:t>
      </w:r>
    </w:p>
    <w:p w:rsidR="00B25EA2" w:rsidRDefault="00B25EA2">
      <w:pPr>
        <w:shd w:val="clear" w:color="auto" w:fill="FFFFFF"/>
        <w:spacing w:before="7" w:line="461" w:lineRule="exact"/>
        <w:ind w:left="14" w:firstLine="533"/>
        <w:jc w:val="both"/>
      </w:pPr>
      <w:r>
        <w:rPr>
          <w:rFonts w:ascii="Times New Roman" w:hAnsi="Times New Roman" w:cs="Times New Roman"/>
          <w:sz w:val="26"/>
          <w:szCs w:val="26"/>
        </w:rPr>
        <w:t>Стоимость этих ценностей устанавливается исходя из цены, по которой в сравниваемых обстоятельствах обычно организация определяет стоимость аналогичных ценностей.</w:t>
      </w:r>
    </w:p>
    <w:p w:rsidR="00B25EA2" w:rsidRDefault="00B25EA2">
      <w:pPr>
        <w:shd w:val="clear" w:color="auto" w:fill="FFFFFF"/>
        <w:spacing w:before="14" w:line="461" w:lineRule="exact"/>
        <w:ind w:left="14" w:firstLine="533"/>
        <w:jc w:val="both"/>
      </w:pPr>
      <w:r>
        <w:rPr>
          <w:rFonts w:ascii="Times New Roman" w:hAnsi="Times New Roman" w:cs="Times New Roman"/>
          <w:sz w:val="26"/>
          <w:szCs w:val="26"/>
        </w:rPr>
        <w:t>Фактические затраты на приобретение, сооружение и изготовление основных средств слагаются из:</w:t>
      </w:r>
    </w:p>
    <w:p w:rsidR="00B25EA2" w:rsidRDefault="00B25EA2">
      <w:pPr>
        <w:shd w:val="clear" w:color="auto" w:fill="FFFFFF"/>
        <w:tabs>
          <w:tab w:val="left" w:pos="756"/>
        </w:tabs>
        <w:spacing w:before="14" w:line="461" w:lineRule="exact"/>
        <w:ind w:left="14" w:firstLine="533"/>
        <w:jc w:val="both"/>
      </w:pPr>
      <w:r>
        <w:rPr>
          <w:rFonts w:ascii="Times New Roman" w:hAnsi="Times New Roman" w:cs="Times New Roman"/>
          <w:sz w:val="26"/>
          <w:szCs w:val="26"/>
        </w:rPr>
        <w:t>-</w:t>
      </w:r>
      <w:r>
        <w:rPr>
          <w:rFonts w:ascii="Times New Roman" w:hAnsi="Times New Roman" w:cs="Times New Roman"/>
          <w:sz w:val="26"/>
          <w:szCs w:val="26"/>
        </w:rPr>
        <w:tab/>
        <w:t>сумм, уплачиваемых организацией в соответствии с договором поставки их</w:t>
      </w:r>
      <w:r>
        <w:rPr>
          <w:rFonts w:ascii="Times New Roman" w:hAnsi="Times New Roman" w:cs="Times New Roman"/>
          <w:sz w:val="26"/>
          <w:szCs w:val="26"/>
        </w:rPr>
        <w:br/>
        <w:t>поставщику, договором купли-продажи, а также за осуществление работ по договору</w:t>
      </w:r>
      <w:r>
        <w:rPr>
          <w:rFonts w:ascii="Times New Roman" w:hAnsi="Times New Roman" w:cs="Times New Roman"/>
          <w:sz w:val="26"/>
          <w:szCs w:val="26"/>
        </w:rPr>
        <w:br/>
        <w:t>строительного подряда и иным договорам и за информированные и</w:t>
      </w:r>
      <w:r>
        <w:rPr>
          <w:rFonts w:ascii="Times New Roman" w:hAnsi="Times New Roman" w:cs="Times New Roman"/>
          <w:sz w:val="26"/>
          <w:szCs w:val="26"/>
        </w:rPr>
        <w:br/>
        <w:t>консультационные услуги, связанные с приобретением основных средств;</w:t>
      </w:r>
    </w:p>
    <w:p w:rsidR="00B25EA2" w:rsidRDefault="00B25EA2">
      <w:pPr>
        <w:shd w:val="clear" w:color="auto" w:fill="FFFFFF"/>
        <w:spacing w:line="461" w:lineRule="exact"/>
        <w:ind w:left="7"/>
      </w:pPr>
      <w:r>
        <w:rPr>
          <w:rFonts w:ascii="Times New Roman" w:hAnsi="Times New Roman" w:cs="Times New Roman"/>
          <w:sz w:val="26"/>
          <w:szCs w:val="26"/>
        </w:rPr>
        <w:t>-регистрационных   сборов,   государственных   пошлин   и   других   аналогичных платежей, произведенных в связи с приобретением прав на объект основных средств; -таможенных пошлин и иных платежей;</w:t>
      </w:r>
    </w:p>
    <w:p w:rsidR="00B25EA2" w:rsidRDefault="00B25EA2">
      <w:pPr>
        <w:shd w:val="clear" w:color="auto" w:fill="FFFFFF"/>
        <w:spacing w:line="461" w:lineRule="exact"/>
        <w:ind w:left="7" w:firstLine="943"/>
      </w:pPr>
      <w:r>
        <w:rPr>
          <w:rFonts w:ascii="Times New Roman" w:hAnsi="Times New Roman" w:cs="Times New Roman"/>
          <w:sz w:val="26"/>
          <w:szCs w:val="26"/>
        </w:rPr>
        <w:t>невозмещаемых     налогов,    уплачиваемых     в     связи     с     приобретением объекта основных средств;</w:t>
      </w:r>
    </w:p>
    <w:p w:rsidR="00B25EA2" w:rsidRDefault="00B25EA2">
      <w:pPr>
        <w:shd w:val="clear" w:color="auto" w:fill="FFFFFF"/>
        <w:spacing w:line="461" w:lineRule="exact"/>
        <w:ind w:right="7" w:firstLine="540"/>
        <w:jc w:val="both"/>
      </w:pPr>
      <w:r>
        <w:rPr>
          <w:rFonts w:ascii="Times New Roman" w:hAnsi="Times New Roman" w:cs="Times New Roman"/>
          <w:sz w:val="26"/>
          <w:szCs w:val="26"/>
        </w:rPr>
        <w:t>-вознаграждений, уплачиваемых посреднической организации, через которую приобретен объект основных средств;</w:t>
      </w:r>
    </w:p>
    <w:p w:rsidR="00B25EA2" w:rsidRDefault="00B25EA2">
      <w:pPr>
        <w:shd w:val="clear" w:color="auto" w:fill="FFFFFF"/>
        <w:spacing w:before="7" w:line="461" w:lineRule="exact"/>
        <w:ind w:firstLine="1001"/>
      </w:pPr>
      <w:r>
        <w:rPr>
          <w:rFonts w:ascii="Times New Roman" w:hAnsi="Times New Roman" w:cs="Times New Roman"/>
          <w:sz w:val="26"/>
          <w:szCs w:val="26"/>
        </w:rPr>
        <w:t>иных    затрат    связанных    с    объектами    основных    средств,    при      их приобретении, сооружении и т.д.[2,с.45-56]</w:t>
      </w:r>
    </w:p>
    <w:p w:rsidR="00B25EA2" w:rsidRDefault="00B25EA2">
      <w:pPr>
        <w:shd w:val="clear" w:color="auto" w:fill="FFFFFF"/>
        <w:spacing w:before="389"/>
        <w:ind w:right="14"/>
        <w:jc w:val="center"/>
      </w:pPr>
      <w:r>
        <w:rPr>
          <w:b/>
          <w:bCs/>
          <w:sz w:val="22"/>
          <w:szCs w:val="22"/>
        </w:rPr>
        <w:t>9</w:t>
      </w:r>
    </w:p>
    <w:p w:rsidR="00B25EA2" w:rsidRDefault="00B25EA2">
      <w:pPr>
        <w:shd w:val="clear" w:color="auto" w:fill="FFFFFF"/>
        <w:spacing w:before="389"/>
        <w:ind w:right="14"/>
        <w:jc w:val="center"/>
        <w:sectPr w:rsidR="00B25EA2">
          <w:pgSz w:w="11909" w:h="16834"/>
          <w:pgMar w:top="853" w:right="468" w:bottom="360" w:left="1419" w:header="720" w:footer="720" w:gutter="0"/>
          <w:cols w:space="60"/>
          <w:noEndnote/>
        </w:sectPr>
      </w:pPr>
    </w:p>
    <w:p w:rsidR="00B25EA2" w:rsidRDefault="00B25EA2">
      <w:pPr>
        <w:shd w:val="clear" w:color="auto" w:fill="FFFFFF"/>
        <w:spacing w:line="461" w:lineRule="exact"/>
        <w:ind w:right="22" w:firstLine="526"/>
        <w:jc w:val="both"/>
      </w:pPr>
      <w:r>
        <w:rPr>
          <w:rFonts w:ascii="Times New Roman" w:hAnsi="Times New Roman" w:cs="Times New Roman"/>
          <w:sz w:val="26"/>
          <w:szCs w:val="26"/>
        </w:rPr>
        <w:t>При определении рыночной стоимости могут быть использованы данные о ценах на аналогичную продукцию, полученные в письменной форме от организаций -изготовителей; сведения об уровне цен, имеющиеся у органов государственной статистики, торговых инспекций и организаций; сведения об уровне цен, опубликованные в средствах массовой информации и специальной литературе экспертные заключения о стоимости отдельных объектов основных средств.</w:t>
      </w:r>
    </w:p>
    <w:p w:rsidR="00B25EA2" w:rsidRDefault="00B25EA2">
      <w:pPr>
        <w:shd w:val="clear" w:color="auto" w:fill="FFFFFF"/>
        <w:spacing w:line="461" w:lineRule="exact"/>
        <w:ind w:left="7" w:right="22" w:firstLine="533"/>
        <w:jc w:val="both"/>
      </w:pPr>
      <w:r>
        <w:rPr>
          <w:rFonts w:ascii="Times New Roman" w:hAnsi="Times New Roman" w:cs="Times New Roman"/>
          <w:sz w:val="26"/>
          <w:szCs w:val="26"/>
        </w:rPr>
        <w:t>Не включаются в фактические затраты на приобретение основных средств общехозяйственные и иные аналогичные расходы, кроме случаев, когда они непосредственно связаны с приобретением основных средств.[3, с. 1 14]</w:t>
      </w:r>
    </w:p>
    <w:p w:rsidR="00B25EA2" w:rsidRDefault="00B25EA2">
      <w:pPr>
        <w:shd w:val="clear" w:color="auto" w:fill="FFFFFF"/>
        <w:spacing w:line="461" w:lineRule="exact"/>
        <w:ind w:left="7" w:right="14" w:firstLine="533"/>
        <w:jc w:val="both"/>
      </w:pPr>
      <w:r>
        <w:rPr>
          <w:rFonts w:ascii="Times New Roman" w:hAnsi="Times New Roman" w:cs="Times New Roman"/>
          <w:sz w:val="26"/>
          <w:szCs w:val="26"/>
        </w:rPr>
        <w:t>Стоимость основных средств, в которой они приняты к бухгалтерскому учету, не подлежат изменению, кроме случаев, установленных законодательством РФ.</w:t>
      </w:r>
    </w:p>
    <w:p w:rsidR="00B25EA2" w:rsidRDefault="00B25EA2">
      <w:pPr>
        <w:shd w:val="clear" w:color="auto" w:fill="FFFFFF"/>
        <w:spacing w:line="461" w:lineRule="exact"/>
        <w:ind w:right="14" w:firstLine="540"/>
        <w:jc w:val="both"/>
      </w:pPr>
      <w:r>
        <w:rPr>
          <w:rFonts w:ascii="Times New Roman" w:hAnsi="Times New Roman" w:cs="Times New Roman"/>
          <w:sz w:val="26"/>
          <w:szCs w:val="26"/>
        </w:rPr>
        <w:t>Изменение первоначальной стоимости основных средств допускается в случаях достройки, дооборудования, реконструкции и частичной ликвидации соответствующих объектов. Увеличение (уменьшение) первоначальной стоимости основных средств относится на добавочный капитал ОАО «Рузхиммаш».</w:t>
      </w:r>
    </w:p>
    <w:p w:rsidR="00B25EA2" w:rsidRDefault="00B25EA2">
      <w:pPr>
        <w:shd w:val="clear" w:color="auto" w:fill="FFFFFF"/>
        <w:spacing w:line="461" w:lineRule="exact"/>
        <w:ind w:left="7" w:firstLine="533"/>
        <w:jc w:val="both"/>
      </w:pPr>
      <w:r>
        <w:rPr>
          <w:rFonts w:ascii="Times New Roman" w:hAnsi="Times New Roman" w:cs="Times New Roman"/>
          <w:sz w:val="26"/>
          <w:szCs w:val="26"/>
        </w:rPr>
        <w:t>Оценка объектов основных средств, стоимость которых при приобретении определена в иностранной валюте, производится в рублях путем пересчета иностранной валюты по курсу Центрального банка РФ, действующему на дату приобретения организацией объектов по праву</w:t>
      </w:r>
    </w:p>
    <w:p w:rsidR="00B25EA2" w:rsidRDefault="00B25EA2">
      <w:pPr>
        <w:shd w:val="clear" w:color="auto" w:fill="FFFFFF"/>
        <w:spacing w:line="461" w:lineRule="exact"/>
        <w:ind w:left="7" w:firstLine="540"/>
        <w:jc w:val="both"/>
      </w:pPr>
      <w:r>
        <w:rPr>
          <w:rFonts w:ascii="Times New Roman" w:hAnsi="Times New Roman" w:cs="Times New Roman"/>
          <w:sz w:val="26"/>
          <w:szCs w:val="26"/>
        </w:rPr>
        <w:t>собственности, хозяйственного ведения, оперативного управления или договора аренды.</w:t>
      </w:r>
    </w:p>
    <w:p w:rsidR="00B25EA2" w:rsidRDefault="00B25EA2">
      <w:pPr>
        <w:shd w:val="clear" w:color="auto" w:fill="FFFFFF"/>
        <w:spacing w:line="461" w:lineRule="exact"/>
        <w:ind w:left="14" w:right="14" w:firstLine="526"/>
        <w:jc w:val="both"/>
      </w:pPr>
      <w:r>
        <w:rPr>
          <w:rFonts w:ascii="Times New Roman" w:hAnsi="Times New Roman" w:cs="Times New Roman"/>
          <w:sz w:val="26"/>
          <w:szCs w:val="26"/>
        </w:rPr>
        <w:t>Остаточная стоимость основных средств определяется вычитанием из первоначальной стоимости износа основных средств.</w:t>
      </w:r>
    </w:p>
    <w:p w:rsidR="00B25EA2" w:rsidRDefault="00B25EA2">
      <w:pPr>
        <w:shd w:val="clear" w:color="auto" w:fill="FFFFFF"/>
        <w:spacing w:line="461" w:lineRule="exact"/>
        <w:ind w:firstLine="540"/>
        <w:jc w:val="both"/>
      </w:pPr>
      <w:r>
        <w:rPr>
          <w:rFonts w:ascii="Times New Roman" w:hAnsi="Times New Roman" w:cs="Times New Roman"/>
          <w:sz w:val="26"/>
          <w:szCs w:val="26"/>
        </w:rPr>
        <w:t>С течением времени первоначальная стоимость основных средств отклоняется от стоимости аналогичных основных средств, приобретаемых или возводимых в современных условиях. Для устранения этого отклонения необходимо осуществлять переоценку основных средств и определять восстановительную стоимость.[4, с. 1 56-57]</w:t>
      </w:r>
    </w:p>
    <w:p w:rsidR="00B25EA2" w:rsidRDefault="00B25EA2">
      <w:pPr>
        <w:shd w:val="clear" w:color="auto" w:fill="FFFFFF"/>
        <w:spacing w:line="461" w:lineRule="exact"/>
        <w:ind w:firstLine="533"/>
        <w:jc w:val="both"/>
      </w:pPr>
      <w:r>
        <w:rPr>
          <w:rFonts w:ascii="Times New Roman" w:hAnsi="Times New Roman" w:cs="Times New Roman"/>
          <w:sz w:val="26"/>
          <w:szCs w:val="26"/>
        </w:rPr>
        <w:t>Восстановительная стоимость - это стоимость воспроизводства основных средств в современных условиях.</w:t>
      </w:r>
    </w:p>
    <w:p w:rsidR="00B25EA2" w:rsidRDefault="00B25EA2">
      <w:pPr>
        <w:shd w:val="clear" w:color="auto" w:fill="FFFFFF"/>
        <w:spacing w:before="886"/>
        <w:ind w:left="22"/>
        <w:jc w:val="center"/>
      </w:pPr>
      <w:r>
        <w:rPr>
          <w:rFonts w:ascii="Times New Roman" w:hAnsi="Times New Roman" w:cs="Times New Roman"/>
          <w:b/>
          <w:bCs/>
          <w:sz w:val="22"/>
          <w:szCs w:val="22"/>
        </w:rPr>
        <w:t>10</w:t>
      </w:r>
    </w:p>
    <w:p w:rsidR="00B25EA2" w:rsidRDefault="00B25EA2">
      <w:pPr>
        <w:shd w:val="clear" w:color="auto" w:fill="FFFFFF"/>
        <w:spacing w:before="886"/>
        <w:ind w:left="22"/>
        <w:jc w:val="center"/>
        <w:sectPr w:rsidR="00B25EA2">
          <w:pgSz w:w="11909" w:h="16834"/>
          <w:pgMar w:top="853" w:right="489" w:bottom="360" w:left="1397" w:header="720" w:footer="720" w:gutter="0"/>
          <w:cols w:space="60"/>
          <w:noEndnote/>
        </w:sectPr>
      </w:pPr>
    </w:p>
    <w:p w:rsidR="00B25EA2" w:rsidRDefault="00B25EA2">
      <w:pPr>
        <w:shd w:val="clear" w:color="auto" w:fill="FFFFFF"/>
        <w:spacing w:line="475" w:lineRule="exact"/>
        <w:ind w:right="22" w:firstLine="540"/>
        <w:jc w:val="both"/>
      </w:pPr>
      <w:r>
        <w:rPr>
          <w:rFonts w:ascii="Times New Roman" w:hAnsi="Times New Roman" w:cs="Times New Roman"/>
          <w:sz w:val="26"/>
          <w:szCs w:val="26"/>
        </w:rPr>
        <w:t>Результаты переоценки основных средств проведенной организацией в добровольном порядке, учитываются для целей налогообложения.</w:t>
      </w:r>
    </w:p>
    <w:p w:rsidR="00B25EA2" w:rsidRDefault="00B25EA2">
      <w:pPr>
        <w:shd w:val="clear" w:color="auto" w:fill="FFFFFF"/>
        <w:spacing w:line="475" w:lineRule="exact"/>
        <w:ind w:left="14" w:right="14" w:firstLine="518"/>
        <w:jc w:val="both"/>
      </w:pPr>
      <w:r>
        <w:rPr>
          <w:rFonts w:ascii="Times New Roman" w:hAnsi="Times New Roman" w:cs="Times New Roman"/>
          <w:sz w:val="26"/>
          <w:szCs w:val="26"/>
        </w:rPr>
        <w:t>Кроме выше перечисленных видов оценок основных средств, также могут использоваться следующие:</w:t>
      </w:r>
    </w:p>
    <w:p w:rsidR="00B25EA2" w:rsidRDefault="00B25EA2">
      <w:pPr>
        <w:shd w:val="clear" w:color="auto" w:fill="FFFFFF"/>
        <w:tabs>
          <w:tab w:val="left" w:pos="806"/>
        </w:tabs>
        <w:spacing w:line="475" w:lineRule="exact"/>
        <w:ind w:left="569"/>
      </w:pPr>
      <w:r>
        <w:rPr>
          <w:rFonts w:ascii="Times New Roman" w:hAnsi="Times New Roman" w:cs="Times New Roman"/>
          <w:sz w:val="26"/>
          <w:szCs w:val="26"/>
        </w:rPr>
        <w:t>1</w:t>
      </w:r>
      <w:r>
        <w:rPr>
          <w:rFonts w:ascii="Times New Roman" w:hAnsi="Times New Roman" w:cs="Times New Roman"/>
          <w:sz w:val="26"/>
          <w:szCs w:val="26"/>
        </w:rPr>
        <w:tab/>
        <w:t>фактическая стоимость;</w:t>
      </w:r>
    </w:p>
    <w:p w:rsidR="00B25EA2" w:rsidRDefault="00B25EA2" w:rsidP="00B25EA2">
      <w:pPr>
        <w:numPr>
          <w:ilvl w:val="0"/>
          <w:numId w:val="2"/>
        </w:numPr>
        <w:shd w:val="clear" w:color="auto" w:fill="FFFFFF"/>
        <w:tabs>
          <w:tab w:val="left" w:pos="727"/>
        </w:tabs>
        <w:spacing w:line="475" w:lineRule="exact"/>
        <w:ind w:left="533"/>
        <w:rPr>
          <w:rFonts w:ascii="Times New Roman" w:hAnsi="Times New Roman" w:cs="Times New Roman"/>
          <w:sz w:val="26"/>
          <w:szCs w:val="26"/>
        </w:rPr>
      </w:pPr>
      <w:r>
        <w:rPr>
          <w:rFonts w:ascii="Times New Roman" w:hAnsi="Times New Roman" w:cs="Times New Roman"/>
          <w:sz w:val="26"/>
          <w:szCs w:val="26"/>
        </w:rPr>
        <w:t>ликвидационная стоимость;</w:t>
      </w:r>
    </w:p>
    <w:p w:rsidR="00B25EA2" w:rsidRDefault="00B25EA2" w:rsidP="00B25EA2">
      <w:pPr>
        <w:numPr>
          <w:ilvl w:val="0"/>
          <w:numId w:val="2"/>
        </w:numPr>
        <w:shd w:val="clear" w:color="auto" w:fill="FFFFFF"/>
        <w:tabs>
          <w:tab w:val="left" w:pos="727"/>
        </w:tabs>
        <w:spacing w:line="475" w:lineRule="exact"/>
        <w:ind w:left="533"/>
        <w:rPr>
          <w:rFonts w:ascii="Times New Roman" w:hAnsi="Times New Roman" w:cs="Times New Roman"/>
          <w:sz w:val="26"/>
          <w:szCs w:val="26"/>
        </w:rPr>
      </w:pPr>
      <w:r>
        <w:rPr>
          <w:rFonts w:ascii="Times New Roman" w:hAnsi="Times New Roman" w:cs="Times New Roman"/>
          <w:sz w:val="26"/>
          <w:szCs w:val="26"/>
        </w:rPr>
        <w:t>балансовая стоимость;</w:t>
      </w:r>
    </w:p>
    <w:p w:rsidR="00B25EA2" w:rsidRDefault="00B25EA2" w:rsidP="00B25EA2">
      <w:pPr>
        <w:numPr>
          <w:ilvl w:val="0"/>
          <w:numId w:val="2"/>
        </w:numPr>
        <w:shd w:val="clear" w:color="auto" w:fill="FFFFFF"/>
        <w:tabs>
          <w:tab w:val="left" w:pos="727"/>
        </w:tabs>
        <w:spacing w:line="475" w:lineRule="exact"/>
        <w:ind w:left="533"/>
        <w:rPr>
          <w:rFonts w:ascii="Times New Roman" w:hAnsi="Times New Roman" w:cs="Times New Roman"/>
          <w:sz w:val="26"/>
          <w:szCs w:val="26"/>
        </w:rPr>
      </w:pPr>
      <w:r>
        <w:rPr>
          <w:rFonts w:ascii="Times New Roman" w:hAnsi="Times New Roman" w:cs="Times New Roman"/>
          <w:sz w:val="26"/>
          <w:szCs w:val="26"/>
        </w:rPr>
        <w:t>страховая стоимость.</w:t>
      </w:r>
    </w:p>
    <w:p w:rsidR="00B25EA2" w:rsidRDefault="00B25EA2">
      <w:pPr>
        <w:shd w:val="clear" w:color="auto" w:fill="FFFFFF"/>
        <w:spacing w:line="475" w:lineRule="exact"/>
        <w:ind w:left="7" w:right="14" w:firstLine="533"/>
        <w:jc w:val="both"/>
      </w:pPr>
      <w:r>
        <w:rPr>
          <w:rFonts w:ascii="Times New Roman" w:hAnsi="Times New Roman" w:cs="Times New Roman"/>
          <w:sz w:val="26"/>
          <w:szCs w:val="26"/>
        </w:rPr>
        <w:t>Данные виды оценок регулируются международными стандартами финансовой отчетности.[5,с.200]</w:t>
      </w:r>
    </w:p>
    <w:p w:rsidR="00B25EA2" w:rsidRDefault="00B25EA2">
      <w:pPr>
        <w:shd w:val="clear" w:color="auto" w:fill="FFFFFF"/>
        <w:spacing w:line="475" w:lineRule="exact"/>
        <w:ind w:left="7" w:right="22" w:firstLine="533"/>
        <w:jc w:val="both"/>
      </w:pPr>
      <w:r>
        <w:rPr>
          <w:rFonts w:ascii="Times New Roman" w:hAnsi="Times New Roman" w:cs="Times New Roman"/>
          <w:sz w:val="26"/>
          <w:szCs w:val="26"/>
        </w:rPr>
        <w:t>Учет основных средств регулируется множеством нормативных документов, основными из которых являются:</w:t>
      </w:r>
    </w:p>
    <w:p w:rsidR="00B25EA2" w:rsidRDefault="00B25EA2">
      <w:pPr>
        <w:shd w:val="clear" w:color="auto" w:fill="FFFFFF"/>
        <w:tabs>
          <w:tab w:val="left" w:pos="821"/>
        </w:tabs>
        <w:spacing w:line="475" w:lineRule="exact"/>
        <w:ind w:left="576"/>
      </w:pPr>
      <w:r>
        <w:rPr>
          <w:rFonts w:ascii="Times New Roman" w:hAnsi="Times New Roman" w:cs="Times New Roman"/>
          <w:sz w:val="26"/>
          <w:szCs w:val="26"/>
        </w:rPr>
        <w:t>1</w:t>
      </w:r>
      <w:r>
        <w:rPr>
          <w:rFonts w:ascii="Times New Roman" w:hAnsi="Times New Roman" w:cs="Times New Roman"/>
          <w:sz w:val="26"/>
          <w:szCs w:val="26"/>
        </w:rPr>
        <w:tab/>
        <w:t>Федеральный закон «О бухгалтерском учете» от 21.Ц.96г.№ 129-ФЗ</w:t>
      </w:r>
    </w:p>
    <w:p w:rsidR="00B25EA2" w:rsidRDefault="00B25EA2" w:rsidP="00B25EA2">
      <w:pPr>
        <w:numPr>
          <w:ilvl w:val="0"/>
          <w:numId w:val="3"/>
        </w:numPr>
        <w:shd w:val="clear" w:color="auto" w:fill="FFFFFF"/>
        <w:tabs>
          <w:tab w:val="left" w:pos="1037"/>
        </w:tabs>
        <w:spacing w:before="7" w:line="475" w:lineRule="exact"/>
        <w:ind w:left="7" w:right="22" w:firstLine="533"/>
        <w:jc w:val="both"/>
        <w:rPr>
          <w:rFonts w:ascii="Times New Roman" w:hAnsi="Times New Roman" w:cs="Times New Roman"/>
          <w:sz w:val="26"/>
          <w:szCs w:val="26"/>
        </w:rPr>
      </w:pPr>
      <w:r>
        <w:rPr>
          <w:rFonts w:ascii="Times New Roman" w:hAnsi="Times New Roman" w:cs="Times New Roman"/>
          <w:sz w:val="26"/>
          <w:szCs w:val="26"/>
        </w:rPr>
        <w:t>Положение по ведению бухгалтерского учета и бухгалтерской отчетности РФ. Утверждено приказом Министерства финансов РФ от 29.07.98г. №34п (и ред. Приказа Минфина РФ от 24.03.2000г. №26н.</w:t>
      </w:r>
    </w:p>
    <w:p w:rsidR="00B25EA2" w:rsidRDefault="00B25EA2" w:rsidP="00B25EA2">
      <w:pPr>
        <w:numPr>
          <w:ilvl w:val="0"/>
          <w:numId w:val="3"/>
        </w:numPr>
        <w:shd w:val="clear" w:color="auto" w:fill="FFFFFF"/>
        <w:tabs>
          <w:tab w:val="left" w:pos="1037"/>
        </w:tabs>
        <w:spacing w:line="475" w:lineRule="exact"/>
        <w:ind w:left="7" w:right="14" w:firstLine="533"/>
        <w:jc w:val="both"/>
        <w:rPr>
          <w:rFonts w:ascii="Times New Roman" w:hAnsi="Times New Roman" w:cs="Times New Roman"/>
          <w:sz w:val="26"/>
          <w:szCs w:val="26"/>
        </w:rPr>
      </w:pPr>
      <w:r>
        <w:rPr>
          <w:rFonts w:ascii="Times New Roman" w:hAnsi="Times New Roman" w:cs="Times New Roman"/>
          <w:sz w:val="26"/>
          <w:szCs w:val="26"/>
        </w:rPr>
        <w:t>Положение по бухгалтерскому учету «Учет основных средств», утвержденное приказом Минфина России от 30.03.2001г. №26н.</w:t>
      </w:r>
    </w:p>
    <w:p w:rsidR="00B25EA2" w:rsidRDefault="00B25EA2">
      <w:pPr>
        <w:rPr>
          <w:rFonts w:ascii="Times New Roman" w:hAnsi="Times New Roman" w:cs="Times New Roman"/>
          <w:sz w:val="2"/>
          <w:szCs w:val="2"/>
        </w:rPr>
      </w:pPr>
    </w:p>
    <w:p w:rsidR="00B25EA2" w:rsidRDefault="00B25EA2" w:rsidP="00B25EA2">
      <w:pPr>
        <w:numPr>
          <w:ilvl w:val="0"/>
          <w:numId w:val="4"/>
        </w:numPr>
        <w:shd w:val="clear" w:color="auto" w:fill="FFFFFF"/>
        <w:tabs>
          <w:tab w:val="left" w:pos="965"/>
        </w:tabs>
        <w:spacing w:line="475" w:lineRule="exact"/>
        <w:ind w:left="7" w:firstLine="533"/>
        <w:jc w:val="both"/>
        <w:rPr>
          <w:rFonts w:ascii="Times New Roman" w:hAnsi="Times New Roman" w:cs="Times New Roman"/>
          <w:sz w:val="26"/>
          <w:szCs w:val="26"/>
        </w:rPr>
      </w:pPr>
      <w:r>
        <w:rPr>
          <w:rFonts w:ascii="Times New Roman" w:hAnsi="Times New Roman" w:cs="Times New Roman"/>
          <w:sz w:val="26"/>
          <w:szCs w:val="26"/>
        </w:rPr>
        <w:t>Методические указания по бухгалтерскому учету основных средств от 20.07.98г. №33н (в ред. Приказа Минфина РФ от 28.03.2000г. №32н) С изменениями от 2003года.</w:t>
      </w:r>
    </w:p>
    <w:p w:rsidR="00B25EA2" w:rsidRDefault="00B25EA2" w:rsidP="00B25EA2">
      <w:pPr>
        <w:numPr>
          <w:ilvl w:val="0"/>
          <w:numId w:val="4"/>
        </w:numPr>
        <w:shd w:val="clear" w:color="auto" w:fill="FFFFFF"/>
        <w:tabs>
          <w:tab w:val="left" w:pos="965"/>
        </w:tabs>
        <w:spacing w:before="7" w:line="475" w:lineRule="exact"/>
        <w:ind w:left="7" w:firstLine="533"/>
        <w:jc w:val="both"/>
        <w:rPr>
          <w:rFonts w:ascii="Times New Roman" w:hAnsi="Times New Roman" w:cs="Times New Roman"/>
          <w:sz w:val="26"/>
          <w:szCs w:val="26"/>
        </w:rPr>
      </w:pPr>
      <w:r>
        <w:rPr>
          <w:rFonts w:ascii="Times New Roman" w:hAnsi="Times New Roman" w:cs="Times New Roman"/>
          <w:sz w:val="26"/>
          <w:szCs w:val="26"/>
        </w:rPr>
        <w:t>Методические указания по инвентаризации имущества и финансовых обязательств. Утверждены приказом Минфина РФ от 13.06.95г. №49. и другие нормативные акты.[6,с.89-91 ]</w:t>
      </w:r>
    </w:p>
    <w:p w:rsidR="00B25EA2" w:rsidRDefault="00B25EA2">
      <w:pPr>
        <w:shd w:val="clear" w:color="auto" w:fill="FFFFFF"/>
        <w:spacing w:before="3478"/>
        <w:ind w:right="14"/>
        <w:jc w:val="center"/>
      </w:pPr>
      <w:r>
        <w:rPr>
          <w:rFonts w:ascii="Times New Roman" w:hAnsi="Times New Roman" w:cs="Times New Roman"/>
          <w:b/>
          <w:bCs/>
          <w:sz w:val="22"/>
          <w:szCs w:val="22"/>
        </w:rPr>
        <w:t>11</w:t>
      </w:r>
    </w:p>
    <w:p w:rsidR="00B25EA2" w:rsidRDefault="00B25EA2">
      <w:pPr>
        <w:shd w:val="clear" w:color="auto" w:fill="FFFFFF"/>
        <w:spacing w:before="3478"/>
        <w:ind w:right="14"/>
        <w:jc w:val="center"/>
        <w:sectPr w:rsidR="00B25EA2">
          <w:pgSz w:w="11909" w:h="16834"/>
          <w:pgMar w:top="846" w:right="500" w:bottom="360" w:left="1386" w:header="720" w:footer="720" w:gutter="0"/>
          <w:cols w:space="60"/>
          <w:noEndnote/>
        </w:sectPr>
      </w:pPr>
    </w:p>
    <w:p w:rsidR="00B25EA2" w:rsidRDefault="00B25EA2">
      <w:pPr>
        <w:shd w:val="clear" w:color="auto" w:fill="FFFFFF"/>
        <w:spacing w:line="482" w:lineRule="exact"/>
        <w:ind w:left="14" w:right="22" w:firstLine="533"/>
        <w:jc w:val="both"/>
      </w:pPr>
      <w:r>
        <w:rPr>
          <w:rFonts w:ascii="Times New Roman" w:hAnsi="Times New Roman" w:cs="Times New Roman"/>
          <w:b/>
          <w:bCs/>
          <w:sz w:val="26"/>
          <w:szCs w:val="26"/>
        </w:rPr>
        <w:t>2 Учет, документальное оформление и определение стоимости основных средств при постановке их на учет</w:t>
      </w:r>
    </w:p>
    <w:p w:rsidR="00B25EA2" w:rsidRDefault="00B25EA2">
      <w:pPr>
        <w:shd w:val="clear" w:color="auto" w:fill="FFFFFF"/>
        <w:spacing w:before="14" w:line="461" w:lineRule="exact"/>
        <w:ind w:right="29" w:firstLine="547"/>
        <w:jc w:val="both"/>
      </w:pPr>
      <w:r>
        <w:rPr>
          <w:rFonts w:ascii="Times New Roman" w:hAnsi="Times New Roman" w:cs="Times New Roman"/>
          <w:b/>
          <w:bCs/>
          <w:sz w:val="26"/>
          <w:szCs w:val="26"/>
        </w:rPr>
        <w:t>2.1 Источники поступления основных средств на предприятие, документальное оформление</w:t>
      </w:r>
    </w:p>
    <w:p w:rsidR="00B25EA2" w:rsidRDefault="00B25EA2">
      <w:pPr>
        <w:shd w:val="clear" w:color="auto" w:fill="FFFFFF"/>
        <w:spacing w:line="461" w:lineRule="exact"/>
        <w:ind w:left="7" w:right="22" w:firstLine="518"/>
        <w:jc w:val="both"/>
      </w:pPr>
      <w:r>
        <w:rPr>
          <w:rFonts w:ascii="Times New Roman" w:hAnsi="Times New Roman" w:cs="Times New Roman"/>
          <w:sz w:val="26"/>
          <w:szCs w:val="26"/>
        </w:rPr>
        <w:t>Движение основных средств связано с осуществлением хозяйственных операций по поступлению, внутреннему перемещению и выбытию основных средств. Указанные операции оформляют типовыми формами первичной учетной документации.</w:t>
      </w:r>
    </w:p>
    <w:p w:rsidR="00B25EA2" w:rsidRDefault="00B25EA2">
      <w:pPr>
        <w:shd w:val="clear" w:color="auto" w:fill="FFFFFF"/>
        <w:spacing w:line="461" w:lineRule="exact"/>
        <w:ind w:left="14" w:right="14" w:firstLine="540"/>
        <w:jc w:val="both"/>
      </w:pPr>
      <w:r>
        <w:rPr>
          <w:rFonts w:ascii="Times New Roman" w:hAnsi="Times New Roman" w:cs="Times New Roman"/>
          <w:sz w:val="26"/>
          <w:szCs w:val="26"/>
        </w:rPr>
        <w:t>Операциями по поступлению основных средств являются ввод их в действие в результате осуществления капитальных вложений, безвозмездное поступление основных средств, в качестве вклада в уставный капитал, аренда, лизинг, оприходование неучтенных ранее основных средств, выявленных при инвентаризации, внутреннее перемещение.[5,с. 68]</w:t>
      </w:r>
    </w:p>
    <w:p w:rsidR="00B25EA2" w:rsidRDefault="00B25EA2">
      <w:pPr>
        <w:shd w:val="clear" w:color="auto" w:fill="FFFFFF"/>
        <w:spacing w:line="461" w:lineRule="exact"/>
        <w:ind w:left="14" w:right="7" w:firstLine="526"/>
        <w:jc w:val="both"/>
      </w:pPr>
      <w:r>
        <w:rPr>
          <w:rFonts w:ascii="Times New Roman" w:hAnsi="Times New Roman" w:cs="Times New Roman"/>
          <w:sz w:val="26"/>
          <w:szCs w:val="26"/>
        </w:rPr>
        <w:t>Поступающие основные средства принимает комиссия, назначаемая руководителем организации. Для оформления приемки комиссия составляет в одном экземпляре акт приемки-передачи основных средств на каждый объект в отдельности. (Приложение А)</w:t>
      </w:r>
    </w:p>
    <w:p w:rsidR="00B25EA2" w:rsidRDefault="00B25EA2">
      <w:pPr>
        <w:shd w:val="clear" w:color="auto" w:fill="FFFFFF"/>
        <w:spacing w:line="461" w:lineRule="exact"/>
        <w:ind w:left="14" w:firstLine="526"/>
        <w:jc w:val="both"/>
      </w:pPr>
      <w:r>
        <w:rPr>
          <w:rFonts w:ascii="Times New Roman" w:hAnsi="Times New Roman" w:cs="Times New Roman"/>
          <w:sz w:val="26"/>
          <w:szCs w:val="26"/>
        </w:rPr>
        <w:t xml:space="preserve">После оформления, акт приемки-передачи основных средств передают в бухгалтерию организации. К акту прилагают техническую документацию, относящуюся к данному объекту (паспорт, чертежи и т.д.) Акт утверждает руководитель организации [7, </w:t>
      </w:r>
      <w:r>
        <w:rPr>
          <w:rFonts w:ascii="Times New Roman" w:hAnsi="Times New Roman" w:cs="Times New Roman"/>
          <w:sz w:val="26"/>
          <w:szCs w:val="26"/>
          <w:lang w:val="en-US"/>
        </w:rPr>
        <w:t>C</w:t>
      </w:r>
      <w:r w:rsidRPr="00B25EA2">
        <w:rPr>
          <w:rFonts w:ascii="Times New Roman" w:hAnsi="Times New Roman" w:cs="Times New Roman"/>
          <w:sz w:val="26"/>
          <w:szCs w:val="26"/>
        </w:rPr>
        <w:t>.90-98</w:t>
      </w:r>
      <w:r>
        <w:rPr>
          <w:rFonts w:ascii="Times New Roman" w:hAnsi="Times New Roman" w:cs="Times New Roman"/>
          <w:sz w:val="26"/>
          <w:szCs w:val="26"/>
          <w:lang w:val="en-US"/>
        </w:rPr>
        <w:t>J</w:t>
      </w:r>
      <w:r w:rsidRPr="00B25EA2">
        <w:rPr>
          <w:rFonts w:ascii="Times New Roman" w:hAnsi="Times New Roman" w:cs="Times New Roman"/>
          <w:sz w:val="26"/>
          <w:szCs w:val="26"/>
        </w:rPr>
        <w:t>.</w:t>
      </w:r>
    </w:p>
    <w:p w:rsidR="00B25EA2" w:rsidRDefault="00B25EA2">
      <w:pPr>
        <w:shd w:val="clear" w:color="auto" w:fill="FFFFFF"/>
        <w:spacing w:line="461" w:lineRule="exact"/>
        <w:ind w:left="7" w:firstLine="547"/>
        <w:jc w:val="both"/>
      </w:pPr>
      <w:r>
        <w:rPr>
          <w:rFonts w:ascii="Times New Roman" w:hAnsi="Times New Roman" w:cs="Times New Roman"/>
          <w:sz w:val="26"/>
          <w:szCs w:val="26"/>
        </w:rPr>
        <w:t>Каждому объекту основных средств присваивают определенный инвентарный номер, который сохраняется за данным объектом на все время его нахождения в эксплуатации, запасе или консервации. Инвентарный номер прикрепляется или обозначается на учитываемом предмете и обязательно указывается в документах, связанных с движением основных средств.</w:t>
      </w:r>
    </w:p>
    <w:p w:rsidR="00B25EA2" w:rsidRDefault="00B25EA2">
      <w:pPr>
        <w:shd w:val="clear" w:color="auto" w:fill="FFFFFF"/>
        <w:spacing w:line="461" w:lineRule="exact"/>
        <w:ind w:left="7" w:firstLine="526"/>
        <w:jc w:val="both"/>
      </w:pPr>
      <w:r>
        <w:rPr>
          <w:rFonts w:ascii="Times New Roman" w:hAnsi="Times New Roman" w:cs="Times New Roman"/>
          <w:sz w:val="26"/>
          <w:szCs w:val="26"/>
        </w:rPr>
        <w:t>Далее бухгалтерия производит соответствующие записи в инвентарные карточки основных средств (Приложение Б), после чего техническую документацию передают в технический или другой отдел предприятия. Но не всегда на предприятиях, а в частности на ОАО «Рузхиммаш» инвентарные</w:t>
      </w:r>
    </w:p>
    <w:p w:rsidR="00B25EA2" w:rsidRDefault="00B25EA2">
      <w:pPr>
        <w:shd w:val="clear" w:color="auto" w:fill="FFFFFF"/>
        <w:spacing w:before="806"/>
        <w:ind w:left="14"/>
        <w:jc w:val="center"/>
      </w:pPr>
      <w:r>
        <w:rPr>
          <w:rFonts w:ascii="Times New Roman" w:hAnsi="Times New Roman" w:cs="Times New Roman"/>
          <w:b/>
          <w:bCs/>
          <w:sz w:val="22"/>
          <w:szCs w:val="22"/>
        </w:rPr>
        <w:t>12</w:t>
      </w:r>
    </w:p>
    <w:p w:rsidR="00B25EA2" w:rsidRDefault="00B25EA2">
      <w:pPr>
        <w:shd w:val="clear" w:color="auto" w:fill="FFFFFF"/>
        <w:spacing w:before="806"/>
        <w:ind w:left="14"/>
        <w:jc w:val="center"/>
        <w:sectPr w:rsidR="00B25EA2">
          <w:pgSz w:w="11909" w:h="16834"/>
          <w:pgMar w:top="857" w:right="511" w:bottom="360" w:left="1369" w:header="720" w:footer="720" w:gutter="0"/>
          <w:cols w:space="60"/>
          <w:noEndnote/>
        </w:sectPr>
      </w:pPr>
    </w:p>
    <w:p w:rsidR="00B25EA2" w:rsidRDefault="00B25EA2">
      <w:pPr>
        <w:shd w:val="clear" w:color="auto" w:fill="FFFFFF"/>
        <w:spacing w:line="461" w:lineRule="exact"/>
        <w:ind w:left="7" w:right="36" w:firstLine="533"/>
        <w:jc w:val="both"/>
      </w:pPr>
      <w:r>
        <w:rPr>
          <w:rFonts w:ascii="Times New Roman" w:hAnsi="Times New Roman" w:cs="Times New Roman"/>
          <w:sz w:val="26"/>
          <w:szCs w:val="26"/>
        </w:rPr>
        <w:t>карточки ведутся правильно, не всегда соблюдаются требования полноты занесения реквизитов.</w:t>
      </w:r>
    </w:p>
    <w:p w:rsidR="00B25EA2" w:rsidRDefault="00B25EA2">
      <w:pPr>
        <w:shd w:val="clear" w:color="auto" w:fill="FFFFFF"/>
        <w:spacing w:line="461" w:lineRule="exact"/>
        <w:ind w:right="29" w:firstLine="540"/>
        <w:jc w:val="both"/>
      </w:pPr>
      <w:r>
        <w:rPr>
          <w:rFonts w:ascii="Times New Roman" w:hAnsi="Times New Roman" w:cs="Times New Roman"/>
          <w:sz w:val="26"/>
          <w:szCs w:val="26"/>
        </w:rPr>
        <w:t>Поступившее на склад оборудование для установки оформляют актом о приемки оборудования. Акт составляется в двух экземплярах и подписывается всеми членами приемной комиссии. В случае невозможности произвести качественную проверку оборудования при его поступлении на склад, акт о приемки оборудования является предварительным, составленным по наружному осмотру.</w:t>
      </w:r>
    </w:p>
    <w:p w:rsidR="00B25EA2" w:rsidRDefault="00B25EA2">
      <w:pPr>
        <w:shd w:val="clear" w:color="auto" w:fill="FFFFFF"/>
        <w:spacing w:before="7" w:line="461" w:lineRule="exact"/>
        <w:ind w:left="7" w:right="14" w:firstLine="533"/>
        <w:jc w:val="both"/>
      </w:pPr>
      <w:r>
        <w:rPr>
          <w:rFonts w:ascii="Times New Roman" w:hAnsi="Times New Roman" w:cs="Times New Roman"/>
          <w:sz w:val="26"/>
          <w:szCs w:val="26"/>
        </w:rPr>
        <w:t>Передачу оборудования монтажным организациям оформляют актом приемки-передачи оборудования в монтаж (Приложение В) с указанием в нем монтажной организации, наименования и стоимости переданного оборудования. Акт подписывают представители заказчика и монтажной организации и материально-ответственное лицо, принявшее переданное оборудование на хранение.</w:t>
      </w:r>
    </w:p>
    <w:p w:rsidR="00B25EA2" w:rsidRDefault="00B25EA2">
      <w:pPr>
        <w:shd w:val="clear" w:color="auto" w:fill="FFFFFF"/>
        <w:spacing w:line="461" w:lineRule="exact"/>
        <w:ind w:left="7" w:right="14" w:firstLine="533"/>
        <w:jc w:val="both"/>
      </w:pPr>
      <w:r>
        <w:rPr>
          <w:rFonts w:ascii="Times New Roman" w:hAnsi="Times New Roman" w:cs="Times New Roman"/>
          <w:sz w:val="26"/>
          <w:szCs w:val="26"/>
        </w:rPr>
        <w:t>На дефекты, выявленные в процессе реализации, монтажа или испытания оборудования, составляется акт о выявленных дефектах оборудования. В нем указывают по каждому наименованию оборудования обнаруженные дефекты и мероприятия или работы для устранения выявленных дефектов. Акт подписывают представители заказчика, подрядчика и организации-исполнителя.[8, с. 175]</w:t>
      </w:r>
    </w:p>
    <w:p w:rsidR="00B25EA2" w:rsidRDefault="00B25EA2">
      <w:pPr>
        <w:shd w:val="clear" w:color="auto" w:fill="FFFFFF"/>
        <w:spacing w:line="461" w:lineRule="exact"/>
        <w:ind w:left="7" w:firstLine="533"/>
        <w:jc w:val="both"/>
      </w:pPr>
      <w:r>
        <w:rPr>
          <w:rFonts w:ascii="Times New Roman" w:hAnsi="Times New Roman" w:cs="Times New Roman"/>
          <w:sz w:val="26"/>
          <w:szCs w:val="26"/>
        </w:rPr>
        <w:t>Приемку законченных работ по ремонту, реконструкции и модернизации объекта оформляют актом приемки-сдачи отремонтированных, реконструированных и модернизированных объектов. В акте указывают изменение в технической характеристике и первоначальной стоимости объекта, вызванное реконструкцией и модернизацией. Акт подписывает работник цеха, уполномоченный на приемку основных средств, и представитель цеха, производящего реконструкцию и модернизацию, и сдают в бухгалтерию предприятия, которая производит соответствующие записи в инвентарной карточке по учету основных средств. Если ремонт, реконструкцию и модернизацию осуществляет сторонняя организация, акт составляю в двух экземплярах.</w:t>
      </w:r>
    </w:p>
    <w:p w:rsidR="00B25EA2" w:rsidRDefault="00B25EA2">
      <w:pPr>
        <w:shd w:val="clear" w:color="auto" w:fill="FFFFFF"/>
        <w:spacing w:line="461" w:lineRule="exact"/>
        <w:ind w:left="7" w:firstLine="540"/>
        <w:jc w:val="both"/>
      </w:pPr>
      <w:r>
        <w:rPr>
          <w:rFonts w:ascii="Times New Roman" w:hAnsi="Times New Roman" w:cs="Times New Roman"/>
          <w:sz w:val="26"/>
          <w:szCs w:val="26"/>
        </w:rPr>
        <w:t>Внутреннее перемещение основных средств из одного цеха в другой, а также их передача из запаса в эксплуатацию оформляются актом (накладной) (Приложение Г) приемки-передачи основных средств. Акт накладную выписывает в двух экземплярах работник цеха сдатчика.  Первый  экземпляр  с распиской  получателя  и  сдатчика</w:t>
      </w:r>
    </w:p>
    <w:p w:rsidR="00B25EA2" w:rsidRDefault="00B25EA2">
      <w:pPr>
        <w:shd w:val="clear" w:color="auto" w:fill="FFFFFF"/>
        <w:spacing w:before="403"/>
        <w:jc w:val="center"/>
      </w:pPr>
      <w:r>
        <w:rPr>
          <w:b/>
          <w:bCs/>
          <w:sz w:val="22"/>
          <w:szCs w:val="22"/>
        </w:rPr>
        <w:t>13</w:t>
      </w:r>
    </w:p>
    <w:p w:rsidR="00B25EA2" w:rsidRDefault="00B25EA2">
      <w:pPr>
        <w:shd w:val="clear" w:color="auto" w:fill="FFFFFF"/>
        <w:spacing w:before="403"/>
        <w:jc w:val="center"/>
        <w:sectPr w:rsidR="00B25EA2">
          <w:pgSz w:w="11909" w:h="16834"/>
          <w:pgMar w:top="853" w:right="490" w:bottom="360" w:left="1390" w:header="720" w:footer="720" w:gutter="0"/>
          <w:cols w:space="60"/>
          <w:noEndnote/>
        </w:sectPr>
      </w:pPr>
    </w:p>
    <w:p w:rsidR="00B25EA2" w:rsidRDefault="00B25EA2">
      <w:pPr>
        <w:shd w:val="clear" w:color="auto" w:fill="FFFFFF"/>
        <w:spacing w:line="461" w:lineRule="exact"/>
        <w:ind w:left="14" w:right="14"/>
        <w:jc w:val="both"/>
      </w:pPr>
      <w:r>
        <w:rPr>
          <w:rFonts w:ascii="Times New Roman" w:hAnsi="Times New Roman" w:cs="Times New Roman"/>
          <w:sz w:val="26"/>
          <w:szCs w:val="26"/>
        </w:rPr>
        <w:t>передают в бухгалтерию для записи в инвентарной карточке, а второй остается у сдатчика для отметки о выбытии соответствующего объекта в инвентарном списке основных средств.</w:t>
      </w:r>
    </w:p>
    <w:p w:rsidR="00B25EA2" w:rsidRDefault="00B25EA2">
      <w:pPr>
        <w:shd w:val="clear" w:color="auto" w:fill="FFFFFF"/>
        <w:spacing w:line="461" w:lineRule="exact"/>
        <w:ind w:left="7" w:right="22" w:firstLine="533"/>
        <w:jc w:val="both"/>
      </w:pPr>
      <w:r>
        <w:rPr>
          <w:rFonts w:ascii="Times New Roman" w:hAnsi="Times New Roman" w:cs="Times New Roman"/>
          <w:sz w:val="26"/>
          <w:szCs w:val="26"/>
        </w:rPr>
        <w:t>Операции по списанию всех объектов основных средств, кроме автотранспортных, актом на списание основных средств, списание грузового или легкового автомобиля, прицепа или полуприцепа - актом на списание транспортных средств.</w:t>
      </w:r>
    </w:p>
    <w:p w:rsidR="00B25EA2" w:rsidRDefault="00B25EA2">
      <w:pPr>
        <w:shd w:val="clear" w:color="auto" w:fill="FFFFFF"/>
        <w:spacing w:line="461" w:lineRule="exact"/>
        <w:ind w:left="7" w:right="7" w:firstLine="533"/>
        <w:jc w:val="both"/>
      </w:pPr>
      <w:r>
        <w:rPr>
          <w:rFonts w:ascii="Times New Roman" w:hAnsi="Times New Roman" w:cs="Times New Roman"/>
          <w:sz w:val="26"/>
          <w:szCs w:val="26"/>
        </w:rPr>
        <w:t>В актах на списание основных средств указывают техническое состояние и причину списания объекта, первоначальную стоимость, сумму амортизации, затраты на списание, стоимость материальных ценностей (запасных частей, металлолома и т.п.), полученных от ликвидации объекта (выручки от ликвидации), результат от списания.</w:t>
      </w:r>
    </w:p>
    <w:p w:rsidR="00B25EA2" w:rsidRDefault="00B25EA2">
      <w:pPr>
        <w:shd w:val="clear" w:color="auto" w:fill="FFFFFF"/>
        <w:spacing w:line="461" w:lineRule="exact"/>
        <w:ind w:left="22" w:right="14" w:firstLine="533"/>
        <w:jc w:val="both"/>
      </w:pPr>
      <w:r>
        <w:rPr>
          <w:rFonts w:ascii="Times New Roman" w:hAnsi="Times New Roman" w:cs="Times New Roman"/>
          <w:sz w:val="26"/>
          <w:szCs w:val="26"/>
        </w:rPr>
        <w:t>Инвентарные номера выбывших объектов могут присваиваться другим, вновь поступившим объектам основных средств не ранее чем через 5 лет после выбытия.</w:t>
      </w:r>
    </w:p>
    <w:p w:rsidR="00B25EA2" w:rsidRDefault="00B25EA2">
      <w:pPr>
        <w:shd w:val="clear" w:color="auto" w:fill="FFFFFF"/>
        <w:spacing w:line="461" w:lineRule="exact"/>
        <w:ind w:left="22" w:right="7" w:firstLine="526"/>
        <w:jc w:val="both"/>
      </w:pPr>
      <w:r>
        <w:rPr>
          <w:rFonts w:ascii="Times New Roman" w:hAnsi="Times New Roman" w:cs="Times New Roman"/>
          <w:sz w:val="26"/>
          <w:szCs w:val="26"/>
        </w:rPr>
        <w:t>Арендуемые основные средства могут учитываться у арендатора под инвентарными номерами, присвоенными им арендодателем.</w:t>
      </w:r>
    </w:p>
    <w:p w:rsidR="00B25EA2" w:rsidRDefault="00B25EA2">
      <w:pPr>
        <w:shd w:val="clear" w:color="auto" w:fill="FFFFFF"/>
        <w:spacing w:line="461" w:lineRule="exact"/>
        <w:ind w:left="14" w:right="7" w:firstLine="533"/>
        <w:jc w:val="both"/>
      </w:pPr>
      <w:r>
        <w:rPr>
          <w:rFonts w:ascii="Times New Roman" w:hAnsi="Times New Roman" w:cs="Times New Roman"/>
          <w:sz w:val="26"/>
          <w:szCs w:val="26"/>
        </w:rPr>
        <w:t>Но предприятию необходимо использовать в налоговом учете основных средств, те же первичные документы, что и в бухгалтерском учете, так как это способствует упрощению ведения бухгалтерского и налогового учета.</w:t>
      </w:r>
    </w:p>
    <w:p w:rsidR="00B25EA2" w:rsidRDefault="00B25EA2">
      <w:pPr>
        <w:shd w:val="clear" w:color="auto" w:fill="FFFFFF"/>
        <w:spacing w:line="461" w:lineRule="exact"/>
        <w:ind w:left="14" w:firstLine="526"/>
        <w:jc w:val="both"/>
      </w:pPr>
      <w:r>
        <w:rPr>
          <w:rFonts w:ascii="Times New Roman" w:hAnsi="Times New Roman" w:cs="Times New Roman"/>
          <w:sz w:val="26"/>
          <w:szCs w:val="26"/>
        </w:rPr>
        <w:t>А самое главное, что необходимо для усовершенствования учета основных средств на ОАО «Рузхиммаш» это использование новейших компьютерных программ, что позволит получить всю необходимую информацию по основным средствам, в достаточно короткие сроки.</w:t>
      </w:r>
    </w:p>
    <w:p w:rsidR="00B25EA2" w:rsidRDefault="00B25EA2">
      <w:pPr>
        <w:shd w:val="clear" w:color="auto" w:fill="FFFFFF"/>
        <w:spacing w:line="461" w:lineRule="exact"/>
        <w:ind w:left="14" w:right="7" w:firstLine="526"/>
        <w:jc w:val="both"/>
      </w:pPr>
      <w:r>
        <w:rPr>
          <w:rFonts w:ascii="Times New Roman" w:hAnsi="Times New Roman" w:cs="Times New Roman"/>
          <w:sz w:val="26"/>
          <w:szCs w:val="26"/>
        </w:rPr>
        <w:t>Но нельзя не отметить наиболее часто встречающиеся ошибки следующего характера:</w:t>
      </w:r>
    </w:p>
    <w:p w:rsidR="00B25EA2" w:rsidRDefault="00B25EA2">
      <w:pPr>
        <w:shd w:val="clear" w:color="auto" w:fill="FFFFFF"/>
        <w:tabs>
          <w:tab w:val="left" w:pos="1030"/>
        </w:tabs>
        <w:spacing w:line="461" w:lineRule="exact"/>
        <w:ind w:left="22" w:right="7" w:firstLine="562"/>
        <w:jc w:val="both"/>
      </w:pPr>
      <w:r>
        <w:rPr>
          <w:rFonts w:ascii="Times New Roman" w:hAnsi="Times New Roman" w:cs="Times New Roman"/>
          <w:sz w:val="26"/>
          <w:szCs w:val="26"/>
        </w:rPr>
        <w:t>1</w:t>
      </w:r>
      <w:r>
        <w:rPr>
          <w:rFonts w:ascii="Times New Roman" w:hAnsi="Times New Roman" w:cs="Times New Roman"/>
          <w:sz w:val="26"/>
          <w:szCs w:val="26"/>
        </w:rPr>
        <w:tab/>
        <w:t>расхождение данных о наличии основных средств в Главной книге с</w:t>
      </w:r>
      <w:r>
        <w:rPr>
          <w:rFonts w:ascii="Times New Roman" w:hAnsi="Times New Roman" w:cs="Times New Roman"/>
          <w:sz w:val="26"/>
          <w:szCs w:val="26"/>
        </w:rPr>
        <w:br/>
        <w:t>информацией об остатках, содержащейся в инвентарных карточках;</w:t>
      </w:r>
    </w:p>
    <w:p w:rsidR="00B25EA2" w:rsidRDefault="00B25EA2">
      <w:pPr>
        <w:shd w:val="clear" w:color="auto" w:fill="FFFFFF"/>
        <w:tabs>
          <w:tab w:val="left" w:pos="806"/>
        </w:tabs>
        <w:spacing w:line="461" w:lineRule="exact"/>
        <w:ind w:left="540"/>
      </w:pPr>
      <w:r>
        <w:rPr>
          <w:rFonts w:ascii="Times New Roman" w:hAnsi="Times New Roman" w:cs="Times New Roman"/>
          <w:sz w:val="26"/>
          <w:szCs w:val="26"/>
        </w:rPr>
        <w:t>2</w:t>
      </w:r>
      <w:r>
        <w:rPr>
          <w:rFonts w:ascii="Times New Roman" w:hAnsi="Times New Roman" w:cs="Times New Roman"/>
          <w:sz w:val="26"/>
          <w:szCs w:val="26"/>
        </w:rPr>
        <w:tab/>
        <w:t>оприходования основных средств не по цене приобретения,</w:t>
      </w:r>
    </w:p>
    <w:p w:rsidR="00B25EA2" w:rsidRDefault="00B25EA2">
      <w:pPr>
        <w:shd w:val="clear" w:color="auto" w:fill="FFFFFF"/>
        <w:tabs>
          <w:tab w:val="left" w:pos="1015"/>
        </w:tabs>
        <w:spacing w:line="461" w:lineRule="exact"/>
        <w:ind w:firstLine="547"/>
        <w:jc w:val="both"/>
      </w:pPr>
      <w:r>
        <w:rPr>
          <w:rFonts w:ascii="Times New Roman" w:hAnsi="Times New Roman" w:cs="Times New Roman"/>
          <w:sz w:val="26"/>
          <w:szCs w:val="26"/>
        </w:rPr>
        <w:t>3</w:t>
      </w:r>
      <w:r>
        <w:rPr>
          <w:rFonts w:ascii="Times New Roman" w:hAnsi="Times New Roman" w:cs="Times New Roman"/>
          <w:sz w:val="26"/>
          <w:szCs w:val="26"/>
        </w:rPr>
        <w:tab/>
        <w:t>при покупке основных средств у физических лиц не всегда</w:t>
      </w:r>
      <w:r>
        <w:rPr>
          <w:rFonts w:ascii="Times New Roman" w:hAnsi="Times New Roman" w:cs="Times New Roman"/>
          <w:sz w:val="26"/>
          <w:szCs w:val="26"/>
        </w:rPr>
        <w:br/>
        <w:t>удерживается налог с физических лиц.</w:t>
      </w:r>
    </w:p>
    <w:p w:rsidR="00B25EA2" w:rsidRDefault="00B25EA2">
      <w:pPr>
        <w:shd w:val="clear" w:color="auto" w:fill="FFFFFF"/>
        <w:spacing w:before="886"/>
        <w:ind w:left="22"/>
        <w:jc w:val="center"/>
      </w:pPr>
      <w:r>
        <w:rPr>
          <w:b/>
          <w:bCs/>
          <w:sz w:val="22"/>
          <w:szCs w:val="22"/>
        </w:rPr>
        <w:t>14</w:t>
      </w:r>
    </w:p>
    <w:p w:rsidR="00B25EA2" w:rsidRDefault="00B25EA2">
      <w:pPr>
        <w:shd w:val="clear" w:color="auto" w:fill="FFFFFF"/>
        <w:spacing w:before="886"/>
        <w:ind w:left="22"/>
        <w:jc w:val="center"/>
        <w:sectPr w:rsidR="00B25EA2">
          <w:pgSz w:w="11909" w:h="16834"/>
          <w:pgMar w:top="857" w:right="500" w:bottom="360" w:left="1380" w:header="720" w:footer="720" w:gutter="0"/>
          <w:cols w:space="60"/>
          <w:noEndnote/>
        </w:sectPr>
      </w:pPr>
    </w:p>
    <w:p w:rsidR="00B25EA2" w:rsidRDefault="00B25EA2">
      <w:pPr>
        <w:shd w:val="clear" w:color="auto" w:fill="FFFFFF"/>
        <w:spacing w:line="461" w:lineRule="exact"/>
        <w:ind w:left="540"/>
      </w:pPr>
      <w:r>
        <w:rPr>
          <w:rFonts w:ascii="Times New Roman" w:hAnsi="Times New Roman" w:cs="Times New Roman"/>
          <w:b/>
          <w:bCs/>
          <w:sz w:val="26"/>
          <w:szCs w:val="26"/>
        </w:rPr>
        <w:t>2.2 Синтетический учет основных средств при постановке их на учет</w:t>
      </w:r>
    </w:p>
    <w:p w:rsidR="00B25EA2" w:rsidRDefault="00B25EA2">
      <w:pPr>
        <w:shd w:val="clear" w:color="auto" w:fill="FFFFFF"/>
        <w:spacing w:line="461" w:lineRule="exact"/>
        <w:ind w:left="7" w:right="14" w:firstLine="526"/>
        <w:jc w:val="both"/>
      </w:pPr>
      <w:r>
        <w:rPr>
          <w:rFonts w:ascii="Times New Roman" w:hAnsi="Times New Roman" w:cs="Times New Roman"/>
          <w:sz w:val="26"/>
          <w:szCs w:val="26"/>
        </w:rPr>
        <w:t>Поступление основных средств на предприятие осуществляется путем купли-продажи, аренды, вклада в уставный капитал, строительства или обмена на другие материальные ценности. Их можно получить безвозмездно в виде финансовой помощи.</w:t>
      </w:r>
    </w:p>
    <w:p w:rsidR="00B25EA2" w:rsidRDefault="00B25EA2">
      <w:pPr>
        <w:shd w:val="clear" w:color="auto" w:fill="FFFFFF"/>
        <w:spacing w:before="7" w:line="461" w:lineRule="exact"/>
        <w:ind w:firstLine="540"/>
        <w:jc w:val="both"/>
      </w:pPr>
      <w:r>
        <w:rPr>
          <w:rFonts w:ascii="Times New Roman" w:hAnsi="Times New Roman" w:cs="Times New Roman"/>
          <w:sz w:val="26"/>
          <w:szCs w:val="26"/>
        </w:rPr>
        <w:t>Согласно учетной политике, приход основных средств (кроме оборудования к установке) обязательно оформляется через счет 08 «Вложения во внеоборотные активы». На этом счете собираются все затраты, связанные с покупкой и установкой оборудования или с его возведением и строительством. Исключение составляют общехозяйственные и иные расходы, не связанные непосредственно с приобретением или строительством объектов. Когда предмет по решению специальной комиссии предприятия может быть запущен в эксплуатацию, составляется акт приемки и все расходы со счета 08 переводятся на счет 01 «Основные средства».</w:t>
      </w:r>
    </w:p>
    <w:p w:rsidR="00B25EA2" w:rsidRDefault="00B25EA2">
      <w:pPr>
        <w:shd w:val="clear" w:color="auto" w:fill="FFFFFF"/>
        <w:spacing w:line="461" w:lineRule="exact"/>
        <w:ind w:left="612"/>
      </w:pPr>
      <w:r>
        <w:rPr>
          <w:rFonts w:ascii="Times New Roman" w:hAnsi="Times New Roman" w:cs="Times New Roman"/>
          <w:sz w:val="26"/>
          <w:szCs w:val="26"/>
        </w:rPr>
        <w:t>Купленные основные средства отражаются проводками:</w:t>
      </w:r>
    </w:p>
    <w:p w:rsidR="00B25EA2" w:rsidRDefault="00B25EA2" w:rsidP="00B25EA2">
      <w:pPr>
        <w:numPr>
          <w:ilvl w:val="0"/>
          <w:numId w:val="5"/>
        </w:numPr>
        <w:shd w:val="clear" w:color="auto" w:fill="FFFFFF"/>
        <w:tabs>
          <w:tab w:val="left" w:pos="742"/>
        </w:tabs>
        <w:spacing w:line="461" w:lineRule="exact"/>
        <w:ind w:left="547"/>
        <w:rPr>
          <w:rFonts w:ascii="Times New Roman" w:hAnsi="Times New Roman" w:cs="Times New Roman"/>
          <w:sz w:val="26"/>
          <w:szCs w:val="26"/>
        </w:rPr>
      </w:pPr>
      <w:r>
        <w:rPr>
          <w:rFonts w:ascii="Times New Roman" w:hAnsi="Times New Roman" w:cs="Times New Roman"/>
          <w:sz w:val="26"/>
          <w:szCs w:val="26"/>
        </w:rPr>
        <w:t>Д60-К5 1-оплачено поставщику за основное средство;</w:t>
      </w:r>
    </w:p>
    <w:p w:rsidR="00B25EA2" w:rsidRDefault="00B25EA2" w:rsidP="00B25EA2">
      <w:pPr>
        <w:numPr>
          <w:ilvl w:val="0"/>
          <w:numId w:val="5"/>
        </w:numPr>
        <w:shd w:val="clear" w:color="auto" w:fill="FFFFFF"/>
        <w:tabs>
          <w:tab w:val="left" w:pos="742"/>
        </w:tabs>
        <w:spacing w:before="158"/>
        <w:ind w:left="547"/>
        <w:rPr>
          <w:rFonts w:ascii="Times New Roman" w:hAnsi="Times New Roman" w:cs="Times New Roman"/>
          <w:sz w:val="26"/>
          <w:szCs w:val="26"/>
        </w:rPr>
      </w:pPr>
      <w:r>
        <w:rPr>
          <w:rFonts w:ascii="Times New Roman" w:hAnsi="Times New Roman" w:cs="Times New Roman"/>
          <w:sz w:val="26"/>
          <w:szCs w:val="26"/>
        </w:rPr>
        <w:t>Д08-К60-отражена стоимость основного средства без НДС;</w:t>
      </w:r>
    </w:p>
    <w:p w:rsidR="00B25EA2" w:rsidRDefault="00B25EA2" w:rsidP="00B25EA2">
      <w:pPr>
        <w:numPr>
          <w:ilvl w:val="0"/>
          <w:numId w:val="5"/>
        </w:numPr>
        <w:shd w:val="clear" w:color="auto" w:fill="FFFFFF"/>
        <w:tabs>
          <w:tab w:val="left" w:pos="742"/>
        </w:tabs>
        <w:spacing w:before="43" w:line="461" w:lineRule="exact"/>
        <w:ind w:left="547"/>
        <w:rPr>
          <w:rFonts w:ascii="Times New Roman" w:hAnsi="Times New Roman" w:cs="Times New Roman"/>
          <w:sz w:val="26"/>
          <w:szCs w:val="26"/>
        </w:rPr>
      </w:pPr>
      <w:r>
        <w:rPr>
          <w:rFonts w:ascii="Times New Roman" w:hAnsi="Times New Roman" w:cs="Times New Roman"/>
          <w:sz w:val="26"/>
          <w:szCs w:val="26"/>
        </w:rPr>
        <w:t>Д19-1-К60-учтен НДС по приобретенным основным средствам;</w:t>
      </w:r>
    </w:p>
    <w:p w:rsidR="00B25EA2" w:rsidRDefault="00B25EA2" w:rsidP="00B25EA2">
      <w:pPr>
        <w:numPr>
          <w:ilvl w:val="0"/>
          <w:numId w:val="5"/>
        </w:numPr>
        <w:shd w:val="clear" w:color="auto" w:fill="FFFFFF"/>
        <w:tabs>
          <w:tab w:val="left" w:pos="742"/>
        </w:tabs>
        <w:spacing w:line="461" w:lineRule="exact"/>
        <w:ind w:left="547"/>
        <w:rPr>
          <w:rFonts w:ascii="Times New Roman" w:hAnsi="Times New Roman" w:cs="Times New Roman"/>
          <w:sz w:val="26"/>
          <w:szCs w:val="26"/>
        </w:rPr>
      </w:pPr>
      <w:r>
        <w:rPr>
          <w:rFonts w:ascii="Times New Roman" w:hAnsi="Times New Roman" w:cs="Times New Roman"/>
          <w:sz w:val="26"/>
          <w:szCs w:val="26"/>
        </w:rPr>
        <w:t>Д76-К51-оплачена доставка основных средств;</w:t>
      </w:r>
    </w:p>
    <w:p w:rsidR="00B25EA2" w:rsidRDefault="00B25EA2" w:rsidP="00B25EA2">
      <w:pPr>
        <w:numPr>
          <w:ilvl w:val="0"/>
          <w:numId w:val="5"/>
        </w:numPr>
        <w:shd w:val="clear" w:color="auto" w:fill="FFFFFF"/>
        <w:tabs>
          <w:tab w:val="left" w:pos="742"/>
        </w:tabs>
        <w:spacing w:line="461" w:lineRule="exact"/>
        <w:ind w:left="547"/>
        <w:rPr>
          <w:rFonts w:ascii="Times New Roman" w:hAnsi="Times New Roman" w:cs="Times New Roman"/>
          <w:sz w:val="26"/>
          <w:szCs w:val="26"/>
        </w:rPr>
      </w:pPr>
      <w:r>
        <w:rPr>
          <w:rFonts w:ascii="Times New Roman" w:hAnsi="Times New Roman" w:cs="Times New Roman"/>
          <w:sz w:val="26"/>
          <w:szCs w:val="26"/>
        </w:rPr>
        <w:t>Д08-К76-учтены затраты на доставку основных средств (без НДС);</w:t>
      </w:r>
    </w:p>
    <w:p w:rsidR="00B25EA2" w:rsidRDefault="00B25EA2">
      <w:pPr>
        <w:shd w:val="clear" w:color="auto" w:fill="FFFFFF"/>
        <w:tabs>
          <w:tab w:val="left" w:pos="972"/>
        </w:tabs>
        <w:spacing w:line="461" w:lineRule="exact"/>
        <w:ind w:left="14" w:right="7" w:firstLine="533"/>
        <w:jc w:val="both"/>
      </w:pPr>
      <w:r>
        <w:rPr>
          <w:rFonts w:ascii="Times New Roman" w:hAnsi="Times New Roman" w:cs="Times New Roman"/>
          <w:sz w:val="26"/>
          <w:szCs w:val="26"/>
        </w:rPr>
        <w:t>6</w:t>
      </w:r>
      <w:r>
        <w:rPr>
          <w:rFonts w:ascii="Times New Roman" w:hAnsi="Times New Roman" w:cs="Times New Roman"/>
          <w:sz w:val="26"/>
          <w:szCs w:val="26"/>
        </w:rPr>
        <w:tab/>
        <w:t>Д19-1-К76-отражен НДС по транспортным расходам на основные</w:t>
      </w:r>
      <w:r>
        <w:rPr>
          <w:rFonts w:ascii="Times New Roman" w:hAnsi="Times New Roman" w:cs="Times New Roman"/>
          <w:sz w:val="26"/>
          <w:szCs w:val="26"/>
        </w:rPr>
        <w:br/>
        <w:t>средства;</w:t>
      </w:r>
    </w:p>
    <w:p w:rsidR="00B25EA2" w:rsidRDefault="00B25EA2" w:rsidP="00B25EA2">
      <w:pPr>
        <w:numPr>
          <w:ilvl w:val="0"/>
          <w:numId w:val="6"/>
        </w:numPr>
        <w:shd w:val="clear" w:color="auto" w:fill="FFFFFF"/>
        <w:tabs>
          <w:tab w:val="left" w:pos="742"/>
        </w:tabs>
        <w:spacing w:line="461" w:lineRule="exact"/>
        <w:ind w:left="547"/>
        <w:rPr>
          <w:rFonts w:ascii="Times New Roman" w:hAnsi="Times New Roman" w:cs="Times New Roman"/>
          <w:sz w:val="26"/>
          <w:szCs w:val="26"/>
        </w:rPr>
      </w:pPr>
      <w:r>
        <w:rPr>
          <w:rFonts w:ascii="Times New Roman" w:hAnsi="Times New Roman" w:cs="Times New Roman"/>
          <w:sz w:val="26"/>
          <w:szCs w:val="26"/>
        </w:rPr>
        <w:t>Д01-К08-определена балансовая стоимость основного средства;</w:t>
      </w:r>
    </w:p>
    <w:p w:rsidR="00B25EA2" w:rsidRDefault="00B25EA2" w:rsidP="00B25EA2">
      <w:pPr>
        <w:numPr>
          <w:ilvl w:val="0"/>
          <w:numId w:val="6"/>
        </w:numPr>
        <w:shd w:val="clear" w:color="auto" w:fill="FFFFFF"/>
        <w:tabs>
          <w:tab w:val="left" w:pos="742"/>
        </w:tabs>
        <w:spacing w:line="461" w:lineRule="exact"/>
        <w:ind w:left="547"/>
        <w:rPr>
          <w:rFonts w:ascii="Times New Roman" w:hAnsi="Times New Roman" w:cs="Times New Roman"/>
          <w:sz w:val="26"/>
          <w:szCs w:val="26"/>
        </w:rPr>
      </w:pPr>
      <w:r>
        <w:rPr>
          <w:rFonts w:ascii="Times New Roman" w:hAnsi="Times New Roman" w:cs="Times New Roman"/>
          <w:sz w:val="26"/>
          <w:szCs w:val="26"/>
        </w:rPr>
        <w:t>Д68-2-К19-1 -осуществлен расчет с бюджетом по НДС.</w:t>
      </w:r>
    </w:p>
    <w:p w:rsidR="00B25EA2" w:rsidRDefault="00B25EA2">
      <w:pPr>
        <w:shd w:val="clear" w:color="auto" w:fill="FFFFFF"/>
        <w:spacing w:line="461" w:lineRule="exact"/>
        <w:ind w:left="7" w:firstLine="540"/>
        <w:jc w:val="both"/>
      </w:pPr>
      <w:r>
        <w:rPr>
          <w:rFonts w:ascii="Times New Roman" w:hAnsi="Times New Roman" w:cs="Times New Roman"/>
          <w:sz w:val="26"/>
          <w:szCs w:val="26"/>
        </w:rPr>
        <w:t>При постановке на учет предметов основных средств, эксплуатировавшихся ранее на других предприятиях, определяется их новый срок полезного использования, а суммы накопительной ранее амортизации не выделяются. Основные средства, поступающие в качестве вкладов учредителей в уставный капитал организации, тоже приходуются с использованием счета 08 «Вложения зо внеоборотные активы». Их первоначальная стоимость определяется по оценке, согласованной между учредителями.</w:t>
      </w:r>
    </w:p>
    <w:p w:rsidR="00B25EA2" w:rsidRDefault="00B25EA2">
      <w:pPr>
        <w:shd w:val="clear" w:color="auto" w:fill="FFFFFF"/>
        <w:spacing w:before="821"/>
        <w:ind w:left="22"/>
        <w:jc w:val="center"/>
      </w:pPr>
      <w:r>
        <w:rPr>
          <w:rFonts w:ascii="Times New Roman" w:hAnsi="Times New Roman" w:cs="Times New Roman"/>
          <w:b/>
          <w:bCs/>
          <w:sz w:val="24"/>
          <w:szCs w:val="24"/>
        </w:rPr>
        <w:t>15</w:t>
      </w:r>
    </w:p>
    <w:p w:rsidR="00B25EA2" w:rsidRDefault="00B25EA2">
      <w:pPr>
        <w:shd w:val="clear" w:color="auto" w:fill="FFFFFF"/>
        <w:spacing w:before="821"/>
        <w:ind w:left="22"/>
        <w:jc w:val="center"/>
        <w:sectPr w:rsidR="00B25EA2">
          <w:pgSz w:w="11909" w:h="16834"/>
          <w:pgMar w:top="857" w:right="503" w:bottom="360" w:left="1390" w:header="720" w:footer="720" w:gutter="0"/>
          <w:cols w:space="60"/>
          <w:noEndnote/>
        </w:sectPr>
      </w:pPr>
    </w:p>
    <w:p w:rsidR="00B25EA2" w:rsidRDefault="00B25EA2">
      <w:pPr>
        <w:shd w:val="clear" w:color="auto" w:fill="FFFFFF"/>
        <w:spacing w:line="466" w:lineRule="exact"/>
        <w:ind w:left="5" w:right="29" w:firstLine="528"/>
        <w:jc w:val="both"/>
      </w:pPr>
      <w:r>
        <w:rPr>
          <w:rFonts w:ascii="Times New Roman" w:hAnsi="Times New Roman" w:cs="Times New Roman"/>
          <w:sz w:val="26"/>
          <w:szCs w:val="26"/>
        </w:rPr>
        <w:t>Если основное средство было в употреблении, то сумма ранее накопленной амортизации отдельно не выделяется:</w:t>
      </w:r>
    </w:p>
    <w:p w:rsidR="00B25EA2" w:rsidRDefault="00B25EA2">
      <w:pPr>
        <w:shd w:val="clear" w:color="auto" w:fill="FFFFFF"/>
        <w:tabs>
          <w:tab w:val="left" w:pos="802"/>
        </w:tabs>
        <w:spacing w:line="466" w:lineRule="exact"/>
        <w:ind w:left="566"/>
      </w:pPr>
      <w:r>
        <w:rPr>
          <w:rFonts w:ascii="Times New Roman" w:hAnsi="Times New Roman" w:cs="Times New Roman"/>
          <w:sz w:val="26"/>
          <w:szCs w:val="26"/>
        </w:rPr>
        <w:t>1</w:t>
      </w:r>
      <w:r>
        <w:rPr>
          <w:rFonts w:ascii="Times New Roman" w:hAnsi="Times New Roman" w:cs="Times New Roman"/>
          <w:sz w:val="26"/>
          <w:szCs w:val="26"/>
        </w:rPr>
        <w:tab/>
        <w:t>Д75-К80-отражена доля учредителя на сумму оценочной стоимости;</w:t>
      </w:r>
    </w:p>
    <w:p w:rsidR="00B25EA2" w:rsidRDefault="00B25EA2" w:rsidP="00B25EA2">
      <w:pPr>
        <w:numPr>
          <w:ilvl w:val="0"/>
          <w:numId w:val="7"/>
        </w:numPr>
        <w:shd w:val="clear" w:color="auto" w:fill="FFFFFF"/>
        <w:tabs>
          <w:tab w:val="left" w:pos="734"/>
        </w:tabs>
        <w:spacing w:line="466" w:lineRule="exact"/>
        <w:ind w:left="538"/>
        <w:rPr>
          <w:rFonts w:ascii="Times New Roman" w:hAnsi="Times New Roman" w:cs="Times New Roman"/>
          <w:sz w:val="26"/>
          <w:szCs w:val="26"/>
        </w:rPr>
      </w:pPr>
      <w:r>
        <w:rPr>
          <w:rFonts w:ascii="Times New Roman" w:hAnsi="Times New Roman" w:cs="Times New Roman"/>
          <w:sz w:val="26"/>
          <w:szCs w:val="26"/>
        </w:rPr>
        <w:t>Д08-К75-оприходован вклад учредителя;</w:t>
      </w:r>
    </w:p>
    <w:p w:rsidR="00B25EA2" w:rsidRDefault="00B25EA2" w:rsidP="00B25EA2">
      <w:pPr>
        <w:numPr>
          <w:ilvl w:val="0"/>
          <w:numId w:val="7"/>
        </w:numPr>
        <w:shd w:val="clear" w:color="auto" w:fill="FFFFFF"/>
        <w:tabs>
          <w:tab w:val="left" w:pos="734"/>
        </w:tabs>
        <w:spacing w:line="466" w:lineRule="exact"/>
        <w:ind w:left="538"/>
        <w:rPr>
          <w:rFonts w:ascii="Times New Roman" w:hAnsi="Times New Roman" w:cs="Times New Roman"/>
          <w:sz w:val="26"/>
          <w:szCs w:val="26"/>
        </w:rPr>
      </w:pPr>
      <w:r>
        <w:rPr>
          <w:rFonts w:ascii="Times New Roman" w:hAnsi="Times New Roman" w:cs="Times New Roman"/>
          <w:sz w:val="26"/>
          <w:szCs w:val="26"/>
        </w:rPr>
        <w:t>Д01-К08-составлен акт приемки объекта в эксплуатацию.</w:t>
      </w:r>
    </w:p>
    <w:p w:rsidR="00B25EA2" w:rsidRDefault="00B25EA2">
      <w:pPr>
        <w:shd w:val="clear" w:color="auto" w:fill="FFFFFF"/>
        <w:spacing w:line="466" w:lineRule="exact"/>
        <w:ind w:right="29" w:firstLine="538"/>
        <w:jc w:val="both"/>
      </w:pPr>
      <w:r>
        <w:rPr>
          <w:rFonts w:ascii="Times New Roman" w:hAnsi="Times New Roman" w:cs="Times New Roman"/>
          <w:sz w:val="26"/>
          <w:szCs w:val="26"/>
        </w:rPr>
        <w:t>Если при поступлении в организацию такого объекта осуществлялись дополнительные расходы, то они могут быть включены в стоимость основного средства до момента подписания акта приемки:</w:t>
      </w:r>
    </w:p>
    <w:p w:rsidR="00B25EA2" w:rsidRDefault="00B25EA2">
      <w:pPr>
        <w:shd w:val="clear" w:color="auto" w:fill="FFFFFF"/>
        <w:tabs>
          <w:tab w:val="left" w:pos="806"/>
        </w:tabs>
        <w:spacing w:line="466" w:lineRule="exact"/>
        <w:ind w:left="566"/>
      </w:pPr>
      <w:r>
        <w:rPr>
          <w:rFonts w:ascii="Times New Roman" w:hAnsi="Times New Roman" w:cs="Times New Roman"/>
          <w:sz w:val="26"/>
          <w:szCs w:val="26"/>
        </w:rPr>
        <w:t>1</w:t>
      </w:r>
      <w:r>
        <w:rPr>
          <w:rFonts w:ascii="Times New Roman" w:hAnsi="Times New Roman" w:cs="Times New Roman"/>
          <w:sz w:val="26"/>
          <w:szCs w:val="26"/>
        </w:rPr>
        <w:tab/>
        <w:t>Д76-К51 -оплачены дополнительные расходы;</w:t>
      </w:r>
    </w:p>
    <w:p w:rsidR="00B25EA2" w:rsidRDefault="00B25EA2">
      <w:pPr>
        <w:shd w:val="clear" w:color="auto" w:fill="FFFFFF"/>
        <w:tabs>
          <w:tab w:val="left" w:pos="1018"/>
        </w:tabs>
        <w:spacing w:line="466" w:lineRule="exact"/>
        <w:ind w:left="14" w:right="19" w:firstLine="528"/>
        <w:jc w:val="both"/>
      </w:pPr>
      <w:r>
        <w:rPr>
          <w:rFonts w:ascii="Times New Roman" w:hAnsi="Times New Roman" w:cs="Times New Roman"/>
          <w:sz w:val="26"/>
          <w:szCs w:val="26"/>
        </w:rPr>
        <w:t>2</w:t>
      </w:r>
      <w:r>
        <w:rPr>
          <w:rFonts w:ascii="Times New Roman" w:hAnsi="Times New Roman" w:cs="Times New Roman"/>
          <w:sz w:val="26"/>
          <w:szCs w:val="26"/>
        </w:rPr>
        <w:tab/>
        <w:t>Д08-К76-включены дополнительные расходы по объекту основных</w:t>
      </w:r>
      <w:r>
        <w:rPr>
          <w:rFonts w:ascii="Times New Roman" w:hAnsi="Times New Roman" w:cs="Times New Roman"/>
          <w:sz w:val="26"/>
          <w:szCs w:val="26"/>
        </w:rPr>
        <w:br/>
        <w:t>средств (без НДС);</w:t>
      </w:r>
    </w:p>
    <w:p w:rsidR="00B25EA2" w:rsidRDefault="00B25EA2" w:rsidP="00B25EA2">
      <w:pPr>
        <w:numPr>
          <w:ilvl w:val="0"/>
          <w:numId w:val="8"/>
        </w:numPr>
        <w:shd w:val="clear" w:color="auto" w:fill="FFFFFF"/>
        <w:tabs>
          <w:tab w:val="left" w:pos="758"/>
        </w:tabs>
        <w:spacing w:line="466" w:lineRule="exact"/>
        <w:ind w:left="542"/>
        <w:rPr>
          <w:rFonts w:ascii="Times New Roman" w:hAnsi="Times New Roman" w:cs="Times New Roman"/>
          <w:sz w:val="26"/>
          <w:szCs w:val="26"/>
        </w:rPr>
      </w:pPr>
      <w:r>
        <w:rPr>
          <w:rFonts w:ascii="Times New Roman" w:hAnsi="Times New Roman" w:cs="Times New Roman"/>
          <w:sz w:val="26"/>
          <w:szCs w:val="26"/>
        </w:rPr>
        <w:t>Д19-К76-учтена сумма НДС по дополнительным расходам;</w:t>
      </w:r>
    </w:p>
    <w:p w:rsidR="00B25EA2" w:rsidRDefault="00B25EA2" w:rsidP="00B25EA2">
      <w:pPr>
        <w:numPr>
          <w:ilvl w:val="0"/>
          <w:numId w:val="9"/>
        </w:numPr>
        <w:shd w:val="clear" w:color="auto" w:fill="FFFFFF"/>
        <w:tabs>
          <w:tab w:val="left" w:pos="758"/>
        </w:tabs>
        <w:spacing w:line="485" w:lineRule="exact"/>
        <w:ind w:left="10" w:right="24" w:firstLine="533"/>
        <w:jc w:val="both"/>
        <w:rPr>
          <w:rFonts w:ascii="Times New Roman" w:hAnsi="Times New Roman" w:cs="Times New Roman"/>
          <w:sz w:val="26"/>
          <w:szCs w:val="26"/>
        </w:rPr>
      </w:pPr>
      <w:r>
        <w:rPr>
          <w:rFonts w:ascii="Times New Roman" w:hAnsi="Times New Roman" w:cs="Times New Roman"/>
          <w:sz w:val="26"/>
          <w:szCs w:val="26"/>
        </w:rPr>
        <w:t>Д68-К19-предъявлена к зачету с бюджетом сумма НДС по дополнительным расходам.</w:t>
      </w:r>
    </w:p>
    <w:p w:rsidR="00B25EA2" w:rsidRDefault="00B25EA2">
      <w:pPr>
        <w:shd w:val="clear" w:color="auto" w:fill="FFFFFF"/>
        <w:spacing w:line="466" w:lineRule="exact"/>
        <w:ind w:left="19" w:right="19" w:firstLine="528"/>
        <w:jc w:val="both"/>
      </w:pPr>
      <w:r>
        <w:rPr>
          <w:rFonts w:ascii="Times New Roman" w:hAnsi="Times New Roman" w:cs="Times New Roman"/>
          <w:sz w:val="26"/>
          <w:szCs w:val="26"/>
        </w:rPr>
        <w:t>Срок полезного использования для такого объекта устанавливается применительно к величине его оценочной стоимости.</w:t>
      </w:r>
    </w:p>
    <w:p w:rsidR="00B25EA2" w:rsidRDefault="00B25EA2">
      <w:pPr>
        <w:shd w:val="clear" w:color="auto" w:fill="FFFFFF"/>
        <w:spacing w:line="466" w:lineRule="exact"/>
        <w:ind w:left="19" w:firstLine="528"/>
        <w:jc w:val="both"/>
      </w:pPr>
      <w:r>
        <w:rPr>
          <w:rFonts w:ascii="Times New Roman" w:hAnsi="Times New Roman" w:cs="Times New Roman"/>
          <w:sz w:val="26"/>
          <w:szCs w:val="26"/>
        </w:rPr>
        <w:t>Если предмет основного средства поступает на предприятие в качестве дара и безвозмездно, его первоначальная стоимость для постановки на бухгалтерский учет определяется по текущей рыночной цене.</w:t>
      </w:r>
    </w:p>
    <w:p w:rsidR="00B25EA2" w:rsidRDefault="00B25EA2">
      <w:pPr>
        <w:shd w:val="clear" w:color="auto" w:fill="FFFFFF"/>
        <w:spacing w:line="466" w:lineRule="exact"/>
        <w:ind w:left="19" w:right="10" w:firstLine="533"/>
        <w:jc w:val="both"/>
      </w:pPr>
      <w:r>
        <w:rPr>
          <w:rFonts w:ascii="Times New Roman" w:hAnsi="Times New Roman" w:cs="Times New Roman"/>
          <w:sz w:val="26"/>
          <w:szCs w:val="26"/>
        </w:rPr>
        <w:t>Приемка такого объекта и дальнейшая его эксплуатация оформляется в бухгалтерском учете при помощи совокупности проводок:</w:t>
      </w:r>
    </w:p>
    <w:p w:rsidR="00B25EA2" w:rsidRDefault="00B25EA2">
      <w:pPr>
        <w:shd w:val="clear" w:color="auto" w:fill="FFFFFF"/>
        <w:tabs>
          <w:tab w:val="left" w:pos="979"/>
        </w:tabs>
        <w:spacing w:line="466" w:lineRule="exact"/>
        <w:ind w:left="19" w:right="10" w:firstLine="566"/>
        <w:jc w:val="both"/>
      </w:pPr>
      <w:r>
        <w:rPr>
          <w:rFonts w:ascii="Times New Roman" w:hAnsi="Times New Roman" w:cs="Times New Roman"/>
          <w:sz w:val="26"/>
          <w:szCs w:val="26"/>
        </w:rPr>
        <w:t>1</w:t>
      </w:r>
      <w:r>
        <w:rPr>
          <w:rFonts w:ascii="Times New Roman" w:hAnsi="Times New Roman" w:cs="Times New Roman"/>
          <w:sz w:val="26"/>
          <w:szCs w:val="26"/>
        </w:rPr>
        <w:tab/>
        <w:t>Д08-К98-отражены доходы будущих периодов на сумму рыночной цены</w:t>
      </w:r>
      <w:r>
        <w:rPr>
          <w:rFonts w:ascii="Times New Roman" w:hAnsi="Times New Roman" w:cs="Times New Roman"/>
          <w:sz w:val="26"/>
          <w:szCs w:val="26"/>
        </w:rPr>
        <w:br/>
        <w:t>объекта;</w:t>
      </w:r>
    </w:p>
    <w:p w:rsidR="00B25EA2" w:rsidRDefault="00B25EA2">
      <w:pPr>
        <w:shd w:val="clear" w:color="auto" w:fill="FFFFFF"/>
        <w:tabs>
          <w:tab w:val="left" w:pos="1114"/>
        </w:tabs>
        <w:spacing w:line="466" w:lineRule="exact"/>
        <w:ind w:left="19" w:right="5" w:firstLine="533"/>
        <w:jc w:val="both"/>
      </w:pPr>
      <w:r>
        <w:rPr>
          <w:rFonts w:ascii="Times New Roman" w:hAnsi="Times New Roman" w:cs="Times New Roman"/>
          <w:sz w:val="26"/>
          <w:szCs w:val="26"/>
        </w:rPr>
        <w:t>2</w:t>
      </w:r>
      <w:r>
        <w:rPr>
          <w:rFonts w:ascii="Times New Roman" w:hAnsi="Times New Roman" w:cs="Times New Roman"/>
          <w:sz w:val="26"/>
          <w:szCs w:val="26"/>
        </w:rPr>
        <w:tab/>
        <w:t>Д08-К76-учтены дополнительные расходы по объекту основных</w:t>
      </w:r>
      <w:r>
        <w:rPr>
          <w:rFonts w:ascii="Times New Roman" w:hAnsi="Times New Roman" w:cs="Times New Roman"/>
          <w:sz w:val="26"/>
          <w:szCs w:val="26"/>
        </w:rPr>
        <w:br/>
        <w:t>средств;</w:t>
      </w:r>
    </w:p>
    <w:p w:rsidR="00B25EA2" w:rsidRDefault="00B25EA2">
      <w:pPr>
        <w:shd w:val="clear" w:color="auto" w:fill="FFFFFF"/>
        <w:tabs>
          <w:tab w:val="left" w:pos="1008"/>
        </w:tabs>
        <w:spacing w:line="466" w:lineRule="exact"/>
        <w:ind w:left="19" w:right="5" w:firstLine="538"/>
        <w:jc w:val="both"/>
      </w:pPr>
      <w:r>
        <w:rPr>
          <w:rFonts w:ascii="Times New Roman" w:hAnsi="Times New Roman" w:cs="Times New Roman"/>
          <w:sz w:val="26"/>
          <w:szCs w:val="26"/>
        </w:rPr>
        <w:t>3</w:t>
      </w:r>
      <w:r>
        <w:rPr>
          <w:rFonts w:ascii="Times New Roman" w:hAnsi="Times New Roman" w:cs="Times New Roman"/>
          <w:sz w:val="26"/>
          <w:szCs w:val="26"/>
        </w:rPr>
        <w:tab/>
        <w:t>Д01-К08-составлен акт приемки объекта на сумму первоначальной</w:t>
      </w:r>
      <w:r>
        <w:rPr>
          <w:rFonts w:ascii="Times New Roman" w:hAnsi="Times New Roman" w:cs="Times New Roman"/>
          <w:sz w:val="26"/>
          <w:szCs w:val="26"/>
        </w:rPr>
        <w:br/>
        <w:t>стоимостною, с. 134-136]</w:t>
      </w:r>
    </w:p>
    <w:p w:rsidR="00B25EA2" w:rsidRDefault="00B25EA2">
      <w:pPr>
        <w:shd w:val="clear" w:color="auto" w:fill="FFFFFF"/>
        <w:spacing w:before="2208"/>
        <w:ind w:left="29"/>
        <w:jc w:val="center"/>
      </w:pPr>
      <w:r>
        <w:rPr>
          <w:rFonts w:ascii="Times New Roman" w:hAnsi="Times New Roman" w:cs="Times New Roman"/>
          <w:sz w:val="26"/>
          <w:szCs w:val="26"/>
        </w:rPr>
        <w:t>16</w:t>
      </w:r>
    </w:p>
    <w:p w:rsidR="00B25EA2" w:rsidRDefault="00B25EA2">
      <w:pPr>
        <w:shd w:val="clear" w:color="auto" w:fill="FFFFFF"/>
        <w:spacing w:before="2208"/>
        <w:ind w:left="29"/>
        <w:jc w:val="center"/>
        <w:sectPr w:rsidR="00B25EA2">
          <w:pgSz w:w="11909" w:h="16834"/>
          <w:pgMar w:top="845" w:right="511" w:bottom="360" w:left="1371" w:header="720" w:footer="720" w:gutter="0"/>
          <w:cols w:space="60"/>
          <w:noEndnote/>
        </w:sectPr>
      </w:pPr>
    </w:p>
    <w:p w:rsidR="00B25EA2" w:rsidRDefault="00B25EA2">
      <w:pPr>
        <w:shd w:val="clear" w:color="auto" w:fill="FFFFFF"/>
        <w:spacing w:line="475" w:lineRule="exact"/>
        <w:ind w:right="38" w:firstLine="533"/>
        <w:jc w:val="both"/>
      </w:pPr>
      <w:r>
        <w:rPr>
          <w:rFonts w:ascii="Times New Roman" w:hAnsi="Times New Roman" w:cs="Times New Roman"/>
          <w:b/>
          <w:bCs/>
          <w:sz w:val="28"/>
          <w:szCs w:val="28"/>
        </w:rPr>
        <w:t>2.3 Определение первоначальной стоимости основных средств в бухгалтерском и налоговом учете</w:t>
      </w:r>
    </w:p>
    <w:p w:rsidR="00B25EA2" w:rsidRDefault="00B25EA2">
      <w:pPr>
        <w:shd w:val="clear" w:color="auto" w:fill="FFFFFF"/>
        <w:spacing w:line="475" w:lineRule="exact"/>
        <w:ind w:right="29" w:firstLine="538"/>
        <w:jc w:val="both"/>
      </w:pPr>
      <w:r>
        <w:rPr>
          <w:rFonts w:ascii="Times New Roman" w:hAnsi="Times New Roman" w:cs="Times New Roman"/>
          <w:sz w:val="28"/>
          <w:szCs w:val="28"/>
        </w:rPr>
        <w:t xml:space="preserve">Сделать равными бухгалтерскую и налоговую стоимость приобретенных </w:t>
      </w:r>
      <w:r>
        <w:rPr>
          <w:rFonts w:ascii="Times New Roman" w:hAnsi="Times New Roman" w:cs="Times New Roman"/>
          <w:spacing w:val="-1"/>
          <w:sz w:val="28"/>
          <w:szCs w:val="28"/>
        </w:rPr>
        <w:t xml:space="preserve">основных средств не составляет большого труда. Но есть несколько случаев, когда </w:t>
      </w:r>
      <w:r>
        <w:rPr>
          <w:rFonts w:ascii="Times New Roman" w:hAnsi="Times New Roman" w:cs="Times New Roman"/>
          <w:sz w:val="28"/>
          <w:szCs w:val="28"/>
        </w:rPr>
        <w:t>различия в бухгалтерских и налоговых правилах существенно осложняют эту задачу.</w:t>
      </w:r>
    </w:p>
    <w:p w:rsidR="00B25EA2" w:rsidRDefault="00B25EA2">
      <w:pPr>
        <w:shd w:val="clear" w:color="auto" w:fill="FFFFFF"/>
        <w:spacing w:line="475" w:lineRule="exact"/>
        <w:ind w:right="24" w:firstLine="528"/>
        <w:jc w:val="both"/>
      </w:pPr>
      <w:r>
        <w:rPr>
          <w:rFonts w:ascii="Times New Roman" w:hAnsi="Times New Roman" w:cs="Times New Roman"/>
          <w:sz w:val="28"/>
          <w:szCs w:val="28"/>
        </w:rPr>
        <w:t>В налоговом учете проценты по кредитам, которые не превышают' норм, всегда списывают на внереализационные расходы. Правила же бухгалтерского учета в нескольких ситуациях требуют включать проценты в стоимость основных средств.</w:t>
      </w:r>
    </w:p>
    <w:p w:rsidR="00B25EA2" w:rsidRDefault="00B25EA2">
      <w:pPr>
        <w:shd w:val="clear" w:color="auto" w:fill="FFFFFF"/>
        <w:spacing w:line="475" w:lineRule="exact"/>
        <w:ind w:left="10" w:right="14" w:firstLine="528"/>
        <w:jc w:val="both"/>
      </w:pPr>
      <w:r>
        <w:rPr>
          <w:rFonts w:ascii="Times New Roman" w:hAnsi="Times New Roman" w:cs="Times New Roman"/>
          <w:sz w:val="28"/>
          <w:szCs w:val="28"/>
        </w:rPr>
        <w:t xml:space="preserve">Проблема с' процентами возникает при оприходовании тех основных среде.в, которые в Положении но бухгалтерскому учету «Учет кредитов и займов и затрат по их обслуживанию» (ПБУ 15/01) названы инвестиционными активами. Определение таким активам дано в пункте 13 ПБУ 15/01. Это основные средства, </w:t>
      </w:r>
      <w:r>
        <w:rPr>
          <w:rFonts w:ascii="Times New Roman" w:hAnsi="Times New Roman" w:cs="Times New Roman"/>
          <w:spacing w:val="-4"/>
          <w:sz w:val="28"/>
          <w:szCs w:val="28"/>
        </w:rPr>
        <w:t>на строительство или покупку которых требуется «большое время».[11, с. 149]</w:t>
      </w:r>
    </w:p>
    <w:p w:rsidR="00B25EA2" w:rsidRDefault="00B25EA2">
      <w:pPr>
        <w:shd w:val="clear" w:color="auto" w:fill="FFFFFF"/>
        <w:spacing w:line="475" w:lineRule="exact"/>
        <w:ind w:left="14" w:right="5" w:firstLine="528"/>
        <w:jc w:val="both"/>
      </w:pPr>
      <w:r>
        <w:rPr>
          <w:rFonts w:ascii="Times New Roman" w:hAnsi="Times New Roman" w:cs="Times New Roman"/>
          <w:spacing w:val="-4"/>
          <w:sz w:val="28"/>
          <w:szCs w:val="28"/>
        </w:rPr>
        <w:t xml:space="preserve">Пункт 23 ПБУ 15/01 гласит, что проценты по займам, взятым специально для </w:t>
      </w:r>
      <w:r>
        <w:rPr>
          <w:rFonts w:ascii="Times New Roman" w:hAnsi="Times New Roman" w:cs="Times New Roman"/>
          <w:spacing w:val="-5"/>
          <w:sz w:val="28"/>
          <w:szCs w:val="28"/>
        </w:rPr>
        <w:t xml:space="preserve">покупки инвестиционных активов, нужно включать в их первоначальную стоимость. Точнее, речь идет о процентах начисленных в период между началом строительства </w:t>
      </w:r>
      <w:r>
        <w:rPr>
          <w:rFonts w:ascii="Times New Roman" w:hAnsi="Times New Roman" w:cs="Times New Roman"/>
          <w:spacing w:val="-4"/>
          <w:sz w:val="28"/>
          <w:szCs w:val="28"/>
        </w:rPr>
        <w:t xml:space="preserve">(покупки) актива и до конца месяца, в котором актив включили в состав основных </w:t>
      </w:r>
      <w:r>
        <w:rPr>
          <w:rFonts w:ascii="Times New Roman" w:hAnsi="Times New Roman" w:cs="Times New Roman"/>
          <w:sz w:val="28"/>
          <w:szCs w:val="28"/>
        </w:rPr>
        <w:t>средств.</w:t>
      </w:r>
    </w:p>
    <w:p w:rsidR="00B25EA2" w:rsidRDefault="00B25EA2">
      <w:pPr>
        <w:shd w:val="clear" w:color="auto" w:fill="FFFFFF"/>
        <w:spacing w:before="5" w:line="475" w:lineRule="exact"/>
        <w:ind w:left="14" w:right="10" w:firstLine="533"/>
        <w:jc w:val="both"/>
      </w:pPr>
      <w:r>
        <w:rPr>
          <w:rFonts w:ascii="Times New Roman" w:hAnsi="Times New Roman" w:cs="Times New Roman"/>
          <w:sz w:val="28"/>
          <w:szCs w:val="28"/>
        </w:rPr>
        <w:t xml:space="preserve">Воспользовавшись данными ОАО «Рузхиммаш» произведем расчет. Предприятие 11 мая 2004года получило заем на строительство нового </w:t>
      </w:r>
      <w:r>
        <w:rPr>
          <w:rFonts w:ascii="Times New Roman" w:hAnsi="Times New Roman" w:cs="Times New Roman"/>
          <w:spacing w:val="-5"/>
          <w:sz w:val="28"/>
          <w:szCs w:val="28"/>
        </w:rPr>
        <w:t xml:space="preserve">производственного склада - 300000 рублей. За пользование заемом в последний день </w:t>
      </w:r>
      <w:r>
        <w:rPr>
          <w:rFonts w:ascii="Times New Roman" w:hAnsi="Times New Roman" w:cs="Times New Roman"/>
          <w:sz w:val="28"/>
          <w:szCs w:val="28"/>
        </w:rPr>
        <w:t>каждого месяца начисляется и уплачивается процент по ставке 15 процентов годовых.</w:t>
      </w:r>
    </w:p>
    <w:p w:rsidR="00B25EA2" w:rsidRDefault="00B25EA2">
      <w:pPr>
        <w:shd w:val="clear" w:color="auto" w:fill="FFFFFF"/>
        <w:spacing w:line="475" w:lineRule="exact"/>
        <w:ind w:left="10" w:firstLine="528"/>
        <w:jc w:val="both"/>
      </w:pPr>
      <w:r>
        <w:rPr>
          <w:rFonts w:ascii="Times New Roman" w:hAnsi="Times New Roman" w:cs="Times New Roman"/>
          <w:spacing w:val="-4"/>
          <w:sz w:val="28"/>
          <w:szCs w:val="28"/>
        </w:rPr>
        <w:t xml:space="preserve">Для строительства склада привлекли подрядную организацию. Строительство </w:t>
      </w:r>
      <w:r>
        <w:rPr>
          <w:rFonts w:ascii="Times New Roman" w:hAnsi="Times New Roman" w:cs="Times New Roman"/>
          <w:sz w:val="28"/>
          <w:szCs w:val="28"/>
        </w:rPr>
        <w:t xml:space="preserve">начали в апреле, а закончили в июне 2004года. Стоимость строительных работ </w:t>
      </w:r>
      <w:r>
        <w:rPr>
          <w:rFonts w:ascii="Times New Roman" w:hAnsi="Times New Roman" w:cs="Times New Roman"/>
          <w:spacing w:val="-2"/>
          <w:sz w:val="28"/>
          <w:szCs w:val="28"/>
        </w:rPr>
        <w:t xml:space="preserve">составила 354000 рублей (в том числе НДС-54000). Деньги строителям перечислили </w:t>
      </w:r>
      <w:r>
        <w:rPr>
          <w:rFonts w:ascii="Times New Roman" w:hAnsi="Times New Roman" w:cs="Times New Roman"/>
          <w:sz w:val="28"/>
          <w:szCs w:val="28"/>
        </w:rPr>
        <w:t>31 мая 2004года.</w:t>
      </w:r>
    </w:p>
    <w:p w:rsidR="00B25EA2" w:rsidRDefault="00B25EA2">
      <w:pPr>
        <w:shd w:val="clear" w:color="auto" w:fill="FFFFFF"/>
        <w:spacing w:before="1022"/>
        <w:ind w:left="29"/>
        <w:jc w:val="center"/>
      </w:pPr>
      <w:r>
        <w:rPr>
          <w:rFonts w:ascii="Times New Roman" w:hAnsi="Times New Roman" w:cs="Times New Roman"/>
          <w:b/>
          <w:bCs/>
          <w:sz w:val="24"/>
          <w:szCs w:val="24"/>
        </w:rPr>
        <w:t>17</w:t>
      </w:r>
    </w:p>
    <w:p w:rsidR="00B25EA2" w:rsidRDefault="00B25EA2">
      <w:pPr>
        <w:shd w:val="clear" w:color="auto" w:fill="FFFFFF"/>
        <w:spacing w:before="1022"/>
        <w:ind w:left="29"/>
        <w:jc w:val="center"/>
        <w:sectPr w:rsidR="00B25EA2">
          <w:pgSz w:w="11909" w:h="16834"/>
          <w:pgMar w:top="850" w:right="480" w:bottom="360" w:left="1402" w:header="720" w:footer="720" w:gutter="0"/>
          <w:cols w:space="60"/>
          <w:noEndnote/>
        </w:sectPr>
      </w:pPr>
    </w:p>
    <w:p w:rsidR="00B25EA2" w:rsidRDefault="00B25EA2">
      <w:pPr>
        <w:shd w:val="clear" w:color="auto" w:fill="FFFFFF"/>
        <w:spacing w:line="466" w:lineRule="exact"/>
        <w:ind w:right="19" w:firstLine="533"/>
        <w:jc w:val="both"/>
      </w:pPr>
      <w:r>
        <w:rPr>
          <w:rFonts w:ascii="Times New Roman" w:hAnsi="Times New Roman" w:cs="Times New Roman"/>
          <w:sz w:val="26"/>
          <w:szCs w:val="26"/>
        </w:rPr>
        <w:t>Склад начали эксплуатировать с июня 2004года. Ежемесячная сумма амортизации составляет 1000 рублей.</w:t>
      </w:r>
    </w:p>
    <w:p w:rsidR="00B25EA2" w:rsidRDefault="00B25EA2">
      <w:pPr>
        <w:shd w:val="clear" w:color="auto" w:fill="FFFFFF"/>
        <w:spacing w:line="466" w:lineRule="exact"/>
        <w:ind w:left="533"/>
      </w:pPr>
      <w:r>
        <w:rPr>
          <w:rFonts w:ascii="Times New Roman" w:hAnsi="Times New Roman" w:cs="Times New Roman"/>
          <w:sz w:val="26"/>
          <w:szCs w:val="26"/>
        </w:rPr>
        <w:t>Задолженность по займу погасили 15 июля 2004года.</w:t>
      </w:r>
    </w:p>
    <w:p w:rsidR="00B25EA2" w:rsidRDefault="00B25EA2">
      <w:pPr>
        <w:shd w:val="clear" w:color="auto" w:fill="FFFFFF"/>
        <w:spacing w:line="466" w:lineRule="exact"/>
        <w:ind w:left="5" w:right="38" w:firstLine="528"/>
        <w:jc w:val="both"/>
      </w:pPr>
      <w:r>
        <w:rPr>
          <w:rFonts w:ascii="Times New Roman" w:hAnsi="Times New Roman" w:cs="Times New Roman"/>
          <w:sz w:val="26"/>
          <w:szCs w:val="26"/>
        </w:rPr>
        <w:t>Исходя из хозяйственных операций ОАО «Рузхиммаш» были составлены следующие проводки: 11 мая 2004года:</w:t>
      </w:r>
    </w:p>
    <w:p w:rsidR="00B25EA2" w:rsidRDefault="00B25EA2">
      <w:pPr>
        <w:shd w:val="clear" w:color="auto" w:fill="FFFFFF"/>
        <w:spacing w:line="466" w:lineRule="exact"/>
        <w:ind w:left="533"/>
      </w:pPr>
      <w:r>
        <w:rPr>
          <w:rFonts w:ascii="Times New Roman" w:hAnsi="Times New Roman" w:cs="Times New Roman"/>
          <w:sz w:val="26"/>
          <w:szCs w:val="26"/>
        </w:rPr>
        <w:t>Д51-К66-300000 руб. получен заем на строительство склада. 31 мая 2004года:</w:t>
      </w:r>
    </w:p>
    <w:p w:rsidR="00B25EA2" w:rsidRDefault="00B25EA2">
      <w:pPr>
        <w:shd w:val="clear" w:color="auto" w:fill="FFFFFF"/>
        <w:spacing w:line="466" w:lineRule="exact"/>
        <w:ind w:left="538"/>
      </w:pPr>
      <w:r>
        <w:rPr>
          <w:rFonts w:ascii="Times New Roman" w:hAnsi="Times New Roman" w:cs="Times New Roman"/>
          <w:sz w:val="26"/>
          <w:szCs w:val="26"/>
        </w:rPr>
        <w:t>Д08-К60-300000 руб. (354000-54000)-отражена стоимость работ подрядчика;</w:t>
      </w:r>
    </w:p>
    <w:p w:rsidR="00B25EA2" w:rsidRDefault="00B25EA2">
      <w:pPr>
        <w:shd w:val="clear" w:color="auto" w:fill="FFFFFF"/>
        <w:spacing w:line="466" w:lineRule="exact"/>
        <w:ind w:left="538"/>
      </w:pPr>
      <w:r>
        <w:rPr>
          <w:rFonts w:ascii="Times New Roman" w:hAnsi="Times New Roman" w:cs="Times New Roman"/>
          <w:sz w:val="26"/>
          <w:szCs w:val="26"/>
        </w:rPr>
        <w:t>Д19-К60-54000 руб.- отражен НДС по работам подрядчика;</w:t>
      </w:r>
    </w:p>
    <w:p w:rsidR="00B25EA2" w:rsidRDefault="00B25EA2">
      <w:pPr>
        <w:shd w:val="clear" w:color="auto" w:fill="FFFFFF"/>
        <w:spacing w:line="466" w:lineRule="exact"/>
        <w:ind w:left="538"/>
      </w:pPr>
      <w:r>
        <w:rPr>
          <w:rFonts w:ascii="Times New Roman" w:hAnsi="Times New Roman" w:cs="Times New Roman"/>
          <w:sz w:val="26"/>
          <w:szCs w:val="26"/>
        </w:rPr>
        <w:t>Д60-К5 1-354000 руб.- оплачены работы подрядчика;</w:t>
      </w:r>
    </w:p>
    <w:p w:rsidR="00B25EA2" w:rsidRDefault="00B25EA2">
      <w:pPr>
        <w:shd w:val="clear" w:color="auto" w:fill="FFFFFF"/>
        <w:spacing w:line="466" w:lineRule="exact"/>
        <w:ind w:left="10" w:right="10" w:firstLine="523"/>
        <w:jc w:val="both"/>
      </w:pPr>
      <w:r>
        <w:rPr>
          <w:rFonts w:ascii="Times New Roman" w:hAnsi="Times New Roman" w:cs="Times New Roman"/>
          <w:sz w:val="26"/>
          <w:szCs w:val="26"/>
        </w:rPr>
        <w:t>Д08-К66-2581,97 руб. (300000 руб. х 15% х 21дн/366дн.)- начислены проценты за пользование заемными средствами с 11 по 31 мая 2004года включительно (21 день);</w:t>
      </w:r>
    </w:p>
    <w:p w:rsidR="00B25EA2" w:rsidRDefault="00B25EA2">
      <w:pPr>
        <w:shd w:val="clear" w:color="auto" w:fill="FFFFFF"/>
        <w:spacing w:line="466" w:lineRule="exact"/>
        <w:ind w:left="533"/>
      </w:pPr>
      <w:r>
        <w:rPr>
          <w:rFonts w:ascii="Times New Roman" w:hAnsi="Times New Roman" w:cs="Times New Roman"/>
          <w:sz w:val="26"/>
          <w:szCs w:val="26"/>
        </w:rPr>
        <w:t>Д66-К51 -258 1,97 руб.-уплачены проценты.</w:t>
      </w:r>
    </w:p>
    <w:p w:rsidR="00B25EA2" w:rsidRDefault="00B25EA2">
      <w:pPr>
        <w:shd w:val="clear" w:color="auto" w:fill="FFFFFF"/>
        <w:tabs>
          <w:tab w:val="left" w:pos="874"/>
        </w:tabs>
        <w:spacing w:line="466" w:lineRule="exact"/>
        <w:ind w:left="542"/>
      </w:pPr>
      <w:r>
        <w:rPr>
          <w:rFonts w:ascii="Times New Roman" w:hAnsi="Times New Roman" w:cs="Times New Roman"/>
          <w:spacing w:val="-10"/>
          <w:sz w:val="26"/>
          <w:szCs w:val="26"/>
        </w:rPr>
        <w:t>30</w:t>
      </w:r>
      <w:r>
        <w:rPr>
          <w:rFonts w:ascii="Times New Roman" w:hAnsi="Times New Roman" w:cs="Times New Roman"/>
          <w:sz w:val="26"/>
          <w:szCs w:val="26"/>
        </w:rPr>
        <w:tab/>
        <w:t>июня 2004 года:</w:t>
      </w:r>
    </w:p>
    <w:p w:rsidR="00B25EA2" w:rsidRDefault="00B25EA2">
      <w:pPr>
        <w:shd w:val="clear" w:color="auto" w:fill="FFFFFF"/>
        <w:spacing w:line="466" w:lineRule="exact"/>
        <w:ind w:left="10" w:right="19" w:firstLine="528"/>
        <w:jc w:val="both"/>
      </w:pPr>
      <w:r>
        <w:rPr>
          <w:rFonts w:ascii="Times New Roman" w:hAnsi="Times New Roman" w:cs="Times New Roman"/>
          <w:sz w:val="26"/>
          <w:szCs w:val="26"/>
        </w:rPr>
        <w:t>Д08-К66-3688,52 руб. (300000 руб. х 15% х 30 дн./Зббдн.) - начислены проценты за пользование заемными средствами по 30 июня 2004года включительно (30 дней);</w:t>
      </w:r>
    </w:p>
    <w:p w:rsidR="00B25EA2" w:rsidRDefault="00B25EA2">
      <w:pPr>
        <w:shd w:val="clear" w:color="auto" w:fill="FFFFFF"/>
        <w:spacing w:line="466" w:lineRule="exact"/>
        <w:ind w:left="538"/>
      </w:pPr>
      <w:r>
        <w:rPr>
          <w:rFonts w:ascii="Times New Roman" w:hAnsi="Times New Roman" w:cs="Times New Roman"/>
          <w:sz w:val="26"/>
          <w:szCs w:val="26"/>
        </w:rPr>
        <w:t>Д66-К51-3688,52 руб.-уплачены проценты за пользование заемными средствами;</w:t>
      </w:r>
    </w:p>
    <w:p w:rsidR="00B25EA2" w:rsidRDefault="00B25EA2">
      <w:pPr>
        <w:shd w:val="clear" w:color="auto" w:fill="FFFFFF"/>
        <w:spacing w:line="466" w:lineRule="exact"/>
        <w:ind w:left="10" w:right="14" w:firstLine="533"/>
        <w:jc w:val="both"/>
      </w:pPr>
      <w:r>
        <w:rPr>
          <w:rFonts w:ascii="Times New Roman" w:hAnsi="Times New Roman" w:cs="Times New Roman"/>
          <w:sz w:val="26"/>
          <w:szCs w:val="26"/>
        </w:rPr>
        <w:t>Д01-К08-306270,49 руб. (300000 руб. + 2581,97 + 3688,52)-введен в эксплуатацию склад. 15 июля 2004года:</w:t>
      </w:r>
    </w:p>
    <w:p w:rsidR="00B25EA2" w:rsidRDefault="00B25EA2">
      <w:pPr>
        <w:shd w:val="clear" w:color="auto" w:fill="FFFFFF"/>
        <w:spacing w:line="466" w:lineRule="exact"/>
        <w:ind w:left="5" w:right="24" w:firstLine="528"/>
        <w:jc w:val="both"/>
      </w:pPr>
      <w:r>
        <w:rPr>
          <w:rFonts w:ascii="Times New Roman" w:hAnsi="Times New Roman" w:cs="Times New Roman"/>
          <w:sz w:val="26"/>
          <w:szCs w:val="26"/>
        </w:rPr>
        <w:t>Д91-К66-1844,29 руб. (300000 руб. х 15% х 15дн./366дн.) - начислены проценты за пользование заемными средствами с! по 15 июля 2004 года включительно (15 дней);</w:t>
      </w:r>
    </w:p>
    <w:p w:rsidR="00B25EA2" w:rsidRDefault="00B25EA2">
      <w:pPr>
        <w:shd w:val="clear" w:color="auto" w:fill="FFFFFF"/>
        <w:spacing w:line="466" w:lineRule="exact"/>
        <w:ind w:left="5" w:right="14" w:firstLine="538"/>
        <w:jc w:val="both"/>
      </w:pPr>
      <w:r>
        <w:rPr>
          <w:rFonts w:ascii="Times New Roman" w:hAnsi="Times New Roman" w:cs="Times New Roman"/>
          <w:sz w:val="26"/>
          <w:szCs w:val="26"/>
        </w:rPr>
        <w:t>Д66-К51-301844,26 руб. (300000 + 1844,26) - уплачены проценты за пользование заемными средствами и возвращен заем.</w:t>
      </w:r>
    </w:p>
    <w:p w:rsidR="00B25EA2" w:rsidRDefault="00B25EA2">
      <w:pPr>
        <w:shd w:val="clear" w:color="auto" w:fill="FFFFFF"/>
        <w:tabs>
          <w:tab w:val="left" w:pos="946"/>
        </w:tabs>
        <w:spacing w:line="466" w:lineRule="exact"/>
        <w:ind w:left="547"/>
      </w:pPr>
      <w:r>
        <w:rPr>
          <w:rFonts w:ascii="Times New Roman" w:hAnsi="Times New Roman" w:cs="Times New Roman"/>
          <w:spacing w:val="-24"/>
          <w:sz w:val="26"/>
          <w:szCs w:val="26"/>
        </w:rPr>
        <w:t>31</w:t>
      </w:r>
      <w:r>
        <w:rPr>
          <w:rFonts w:ascii="Times New Roman" w:hAnsi="Times New Roman" w:cs="Times New Roman"/>
          <w:sz w:val="26"/>
          <w:szCs w:val="26"/>
        </w:rPr>
        <w:tab/>
        <w:t>июля 2004года:</w:t>
      </w:r>
    </w:p>
    <w:p w:rsidR="00B25EA2" w:rsidRDefault="00B25EA2">
      <w:pPr>
        <w:shd w:val="clear" w:color="auto" w:fill="FFFFFF"/>
        <w:spacing w:line="466" w:lineRule="exact"/>
        <w:ind w:left="538"/>
      </w:pPr>
      <w:r>
        <w:rPr>
          <w:rFonts w:ascii="Times New Roman" w:hAnsi="Times New Roman" w:cs="Times New Roman"/>
          <w:sz w:val="26"/>
          <w:szCs w:val="26"/>
        </w:rPr>
        <w:t>Д25-К02-1000 руб.-начислена амортизация по складу;</w:t>
      </w:r>
    </w:p>
    <w:p w:rsidR="00B25EA2" w:rsidRDefault="00B25EA2">
      <w:pPr>
        <w:shd w:val="clear" w:color="auto" w:fill="FFFFFF"/>
        <w:spacing w:line="466" w:lineRule="exact"/>
        <w:ind w:left="538"/>
      </w:pPr>
      <w:r>
        <w:rPr>
          <w:rFonts w:ascii="Times New Roman" w:hAnsi="Times New Roman" w:cs="Times New Roman"/>
          <w:sz w:val="26"/>
          <w:szCs w:val="26"/>
        </w:rPr>
        <w:t>Д68-К19-54000 руб.-принят к вычету «входной» НДС по строительным работам.</w:t>
      </w:r>
    </w:p>
    <w:p w:rsidR="00B25EA2" w:rsidRDefault="00B25EA2">
      <w:pPr>
        <w:shd w:val="clear" w:color="auto" w:fill="FFFFFF"/>
        <w:spacing w:line="466" w:lineRule="exact"/>
        <w:ind w:left="5" w:firstLine="528"/>
        <w:jc w:val="both"/>
      </w:pPr>
      <w:r>
        <w:rPr>
          <w:rFonts w:ascii="Times New Roman" w:hAnsi="Times New Roman" w:cs="Times New Roman"/>
          <w:sz w:val="26"/>
          <w:szCs w:val="26"/>
        </w:rPr>
        <w:t>В налоговом учете всю сумму процентов-81 14,75 руб.- бухгалтер списал на внереализационные расходы. Налоговая стоимость склада составила 300000 руб.</w:t>
      </w:r>
    </w:p>
    <w:p w:rsidR="00B25EA2" w:rsidRDefault="00B25EA2">
      <w:pPr>
        <w:shd w:val="clear" w:color="auto" w:fill="FFFFFF"/>
        <w:spacing w:line="466" w:lineRule="exact"/>
        <w:ind w:right="10" w:firstLine="528"/>
        <w:jc w:val="both"/>
      </w:pPr>
      <w:r>
        <w:rPr>
          <w:rFonts w:ascii="Times New Roman" w:hAnsi="Times New Roman" w:cs="Times New Roman"/>
          <w:sz w:val="26"/>
          <w:szCs w:val="26"/>
        </w:rPr>
        <w:t>Если в учетной политике бухгалтером будет указано, что инвестиционный актив - это объект основных средств, на строительство которого требуется больше шести месяцев. В таком случае можно списать на операционные расходы все проценты по</w:t>
      </w:r>
    </w:p>
    <w:p w:rsidR="00B25EA2" w:rsidRDefault="00B25EA2">
      <w:pPr>
        <w:shd w:val="clear" w:color="auto" w:fill="FFFFFF"/>
        <w:spacing w:before="379"/>
        <w:ind w:left="10"/>
        <w:jc w:val="center"/>
      </w:pPr>
      <w:r>
        <w:rPr>
          <w:rFonts w:ascii="Times New Roman" w:hAnsi="Times New Roman" w:cs="Times New Roman"/>
          <w:sz w:val="26"/>
          <w:szCs w:val="26"/>
        </w:rPr>
        <w:t>18</w:t>
      </w:r>
    </w:p>
    <w:p w:rsidR="00B25EA2" w:rsidRDefault="00B25EA2">
      <w:pPr>
        <w:shd w:val="clear" w:color="auto" w:fill="FFFFFF"/>
        <w:spacing w:before="379"/>
        <w:ind w:left="10"/>
        <w:jc w:val="center"/>
        <w:sectPr w:rsidR="00B25EA2">
          <w:pgSz w:w="11909" w:h="16834"/>
          <w:pgMar w:top="845" w:right="495" w:bottom="360" w:left="1392" w:header="720" w:footer="720" w:gutter="0"/>
          <w:cols w:space="60"/>
          <w:noEndnote/>
        </w:sectPr>
      </w:pPr>
    </w:p>
    <w:p w:rsidR="00B25EA2" w:rsidRDefault="00B25EA2">
      <w:pPr>
        <w:shd w:val="clear" w:color="auto" w:fill="FFFFFF"/>
        <w:spacing w:line="480" w:lineRule="exact"/>
        <w:ind w:right="19"/>
        <w:jc w:val="both"/>
      </w:pPr>
      <w:r>
        <w:rPr>
          <w:rFonts w:ascii="Times New Roman" w:hAnsi="Times New Roman" w:cs="Times New Roman"/>
          <w:sz w:val="26"/>
          <w:szCs w:val="26"/>
        </w:rPr>
        <w:t>займам, истраченным на основные средства, покупка или постройка которых была проведена в меньшие сроки. В результате бухгалтерская и налоговая стоимости таких объектов будут равны.</w:t>
      </w:r>
    </w:p>
    <w:p w:rsidR="00B25EA2" w:rsidRDefault="00B25EA2">
      <w:pPr>
        <w:shd w:val="clear" w:color="auto" w:fill="FFFFFF"/>
        <w:spacing w:line="480" w:lineRule="exact"/>
        <w:ind w:right="14" w:firstLine="533"/>
        <w:jc w:val="both"/>
      </w:pPr>
      <w:r>
        <w:rPr>
          <w:rFonts w:ascii="Times New Roman" w:hAnsi="Times New Roman" w:cs="Times New Roman"/>
          <w:sz w:val="26"/>
          <w:szCs w:val="26"/>
        </w:rPr>
        <w:t>В учетной политике ОАО «Рузхиммаш» зафиксировано, что к инвестиционным активам относятся основные средства, срок строительства или покупки которых составляет более шести месяцев. На строительство склада потребовалось 2 месяца.</w:t>
      </w:r>
    </w:p>
    <w:p w:rsidR="00B25EA2" w:rsidRDefault="00B25EA2">
      <w:pPr>
        <w:shd w:val="clear" w:color="auto" w:fill="FFFFFF"/>
        <w:spacing w:line="480" w:lineRule="exact"/>
        <w:ind w:right="19" w:firstLine="538"/>
        <w:jc w:val="both"/>
      </w:pPr>
      <w:r>
        <w:rPr>
          <w:rFonts w:ascii="Times New Roman" w:hAnsi="Times New Roman" w:cs="Times New Roman"/>
          <w:sz w:val="26"/>
          <w:szCs w:val="26"/>
        </w:rPr>
        <w:t>Все начисленные проценты - 8114,75 руб. будут списаны на операционные расходы. Поэтому первоначальная стоимость склада и в бухгалтерском, и в налоговом учете составит 300000 рублей.</w:t>
      </w:r>
    </w:p>
    <w:p w:rsidR="00B25EA2" w:rsidRDefault="00B25EA2">
      <w:pPr>
        <w:shd w:val="clear" w:color="auto" w:fill="FFFFFF"/>
        <w:spacing w:before="418" w:line="480" w:lineRule="exact"/>
        <w:ind w:left="542"/>
      </w:pPr>
      <w:r>
        <w:rPr>
          <w:rFonts w:ascii="Times New Roman" w:hAnsi="Times New Roman" w:cs="Times New Roman"/>
          <w:b/>
          <w:bCs/>
          <w:sz w:val="26"/>
          <w:szCs w:val="26"/>
        </w:rPr>
        <w:t>2.4 Исчисление НДС при поступлении основных средств</w:t>
      </w:r>
    </w:p>
    <w:p w:rsidR="00B25EA2" w:rsidRDefault="00B25EA2">
      <w:pPr>
        <w:shd w:val="clear" w:color="auto" w:fill="FFFFFF"/>
        <w:spacing w:line="480" w:lineRule="exact"/>
        <w:ind w:left="5" w:right="19" w:firstLine="538"/>
        <w:jc w:val="both"/>
      </w:pPr>
      <w:r>
        <w:rPr>
          <w:rFonts w:ascii="Times New Roman" w:hAnsi="Times New Roman" w:cs="Times New Roman"/>
          <w:sz w:val="26"/>
          <w:szCs w:val="26"/>
        </w:rPr>
        <w:t>При поступлении объекта основных средств необходимо строго соблюдать установленные правила учета и вычета НДС.</w:t>
      </w:r>
    </w:p>
    <w:p w:rsidR="00B25EA2" w:rsidRDefault="00B25EA2">
      <w:pPr>
        <w:shd w:val="clear" w:color="auto" w:fill="FFFFFF"/>
        <w:spacing w:line="480" w:lineRule="exact"/>
        <w:ind w:left="10" w:right="10" w:firstLine="523"/>
        <w:jc w:val="both"/>
      </w:pPr>
      <w:r>
        <w:rPr>
          <w:rFonts w:ascii="Times New Roman" w:hAnsi="Times New Roman" w:cs="Times New Roman"/>
          <w:sz w:val="26"/>
          <w:szCs w:val="26"/>
        </w:rPr>
        <w:t>При строительстве объекта основных средств подрядным способом затраты организации заказчика, как правило, включают в себя расходы на строительные материалы, па оборудование к установке, на строительно-монтажные работы, выполняемые подрядной организацией.</w:t>
      </w:r>
    </w:p>
    <w:p w:rsidR="00B25EA2" w:rsidRDefault="00B25EA2">
      <w:pPr>
        <w:shd w:val="clear" w:color="auto" w:fill="FFFFFF"/>
        <w:spacing w:line="480" w:lineRule="exact"/>
        <w:ind w:left="10" w:firstLine="528"/>
        <w:jc w:val="both"/>
      </w:pPr>
      <w:r>
        <w:rPr>
          <w:rFonts w:ascii="Times New Roman" w:hAnsi="Times New Roman" w:cs="Times New Roman"/>
          <w:sz w:val="26"/>
          <w:szCs w:val="26"/>
        </w:rPr>
        <w:t>В процессе осуществления указанных выше затрат организация уплачивает НДС по выполненным строительно-монтажным работам, по приобретенным материалам и оборудованию, используемым при строительстве объекта основных средств.</w:t>
      </w:r>
    </w:p>
    <w:p w:rsidR="00B25EA2" w:rsidRDefault="00B25EA2">
      <w:pPr>
        <w:shd w:val="clear" w:color="auto" w:fill="FFFFFF"/>
        <w:spacing w:line="480" w:lineRule="exact"/>
        <w:ind w:left="5" w:right="10" w:firstLine="533"/>
        <w:jc w:val="both"/>
      </w:pPr>
      <w:r>
        <w:rPr>
          <w:rFonts w:ascii="Times New Roman" w:hAnsi="Times New Roman" w:cs="Times New Roman"/>
          <w:sz w:val="26"/>
          <w:szCs w:val="26"/>
        </w:rPr>
        <w:t>Суммы НДС, предъявленные организации подрядными организациями при проведении ими капитального строительства, сборке основных средств, а также суммы НДС, предъявленные организации по материалам, товарам, приобретенным организацией для выполнения строительно-монтажных работ, подлежат вычету.</w:t>
      </w:r>
    </w:p>
    <w:p w:rsidR="00B25EA2" w:rsidRDefault="00B25EA2">
      <w:pPr>
        <w:shd w:val="clear" w:color="auto" w:fill="FFFFFF"/>
        <w:spacing w:line="480" w:lineRule="exact"/>
        <w:ind w:left="10" w:firstLine="528"/>
        <w:jc w:val="both"/>
      </w:pPr>
      <w:r>
        <w:rPr>
          <w:rFonts w:ascii="Times New Roman" w:hAnsi="Times New Roman" w:cs="Times New Roman"/>
          <w:sz w:val="26"/>
          <w:szCs w:val="26"/>
        </w:rPr>
        <w:t>Вычеты уплаченных сумм НДС производятся по мере постановки на учет соответствующего объекта завершенного капитального строительства (основного</w:t>
      </w:r>
    </w:p>
    <w:p w:rsidR="00B25EA2" w:rsidRDefault="00B25EA2">
      <w:pPr>
        <w:shd w:val="clear" w:color="auto" w:fill="FFFFFF"/>
        <w:spacing w:before="946"/>
        <w:ind w:left="29"/>
        <w:jc w:val="center"/>
      </w:pPr>
      <w:r>
        <w:rPr>
          <w:b/>
          <w:bCs/>
          <w:sz w:val="22"/>
          <w:szCs w:val="22"/>
        </w:rPr>
        <w:t>19</w:t>
      </w:r>
    </w:p>
    <w:p w:rsidR="00B25EA2" w:rsidRDefault="00B25EA2">
      <w:pPr>
        <w:shd w:val="clear" w:color="auto" w:fill="FFFFFF"/>
        <w:spacing w:before="946"/>
        <w:ind w:left="29"/>
        <w:jc w:val="center"/>
        <w:sectPr w:rsidR="00B25EA2">
          <w:pgSz w:w="11909" w:h="16834"/>
          <w:pgMar w:top="852" w:right="492" w:bottom="360" w:left="1395" w:header="720" w:footer="720" w:gutter="0"/>
          <w:cols w:space="60"/>
          <w:noEndnote/>
        </w:sectPr>
      </w:pPr>
    </w:p>
    <w:p w:rsidR="00B25EA2" w:rsidRDefault="00B25EA2">
      <w:pPr>
        <w:shd w:val="clear" w:color="auto" w:fill="FFFFFF"/>
        <w:spacing w:line="466" w:lineRule="exact"/>
        <w:ind w:right="19"/>
        <w:jc w:val="both"/>
      </w:pPr>
      <w:r>
        <w:rPr>
          <w:rFonts w:ascii="Times New Roman" w:hAnsi="Times New Roman" w:cs="Times New Roman"/>
          <w:sz w:val="28"/>
          <w:szCs w:val="28"/>
        </w:rPr>
        <w:t>средства) с момента, когда на новый объект основных средств начинается начисляться амортизация.</w:t>
      </w:r>
    </w:p>
    <w:p w:rsidR="00B25EA2" w:rsidRDefault="00B25EA2">
      <w:pPr>
        <w:shd w:val="clear" w:color="auto" w:fill="FFFFFF"/>
        <w:spacing w:before="5" w:line="466" w:lineRule="exact"/>
        <w:ind w:left="5" w:right="19" w:firstLine="523"/>
        <w:jc w:val="both"/>
      </w:pPr>
      <w:r>
        <w:rPr>
          <w:rFonts w:ascii="Times New Roman" w:hAnsi="Times New Roman" w:cs="Times New Roman"/>
          <w:sz w:val="28"/>
          <w:szCs w:val="28"/>
        </w:rPr>
        <w:t xml:space="preserve">При строительстве объекта основных средств хозяйственным способом </w:t>
      </w:r>
      <w:r>
        <w:rPr>
          <w:rFonts w:ascii="Times New Roman" w:hAnsi="Times New Roman" w:cs="Times New Roman"/>
          <w:spacing w:val="-4"/>
          <w:sz w:val="28"/>
          <w:szCs w:val="28"/>
        </w:rPr>
        <w:t xml:space="preserve">организация по окончании строительства должна начислять НДС на стоимость </w:t>
      </w:r>
      <w:r>
        <w:rPr>
          <w:rFonts w:ascii="Times New Roman" w:hAnsi="Times New Roman" w:cs="Times New Roman"/>
          <w:sz w:val="28"/>
          <w:szCs w:val="28"/>
        </w:rPr>
        <w:t>выполненных работ.</w:t>
      </w:r>
    </w:p>
    <w:p w:rsidR="00B25EA2" w:rsidRDefault="00B25EA2">
      <w:pPr>
        <w:shd w:val="clear" w:color="auto" w:fill="FFFFFF"/>
        <w:spacing w:line="466" w:lineRule="exact"/>
        <w:ind w:left="5" w:right="19" w:firstLine="528"/>
        <w:jc w:val="both"/>
      </w:pPr>
      <w:r>
        <w:rPr>
          <w:rFonts w:ascii="Times New Roman" w:hAnsi="Times New Roman" w:cs="Times New Roman"/>
          <w:spacing w:val="-2"/>
          <w:sz w:val="28"/>
          <w:szCs w:val="28"/>
        </w:rPr>
        <w:t xml:space="preserve">Начисление НДС по строительно-монтажным работам, выполненным для </w:t>
      </w:r>
      <w:r>
        <w:rPr>
          <w:rFonts w:ascii="Times New Roman" w:hAnsi="Times New Roman" w:cs="Times New Roman"/>
          <w:spacing w:val="-5"/>
          <w:sz w:val="28"/>
          <w:szCs w:val="28"/>
        </w:rPr>
        <w:t xml:space="preserve">собственного потребления, производится по мере принятия па учет завершенного </w:t>
      </w:r>
      <w:r>
        <w:rPr>
          <w:rFonts w:ascii="Times New Roman" w:hAnsi="Times New Roman" w:cs="Times New Roman"/>
          <w:sz w:val="28"/>
          <w:szCs w:val="28"/>
        </w:rPr>
        <w:t>капитальным строительством объектом.</w:t>
      </w:r>
    </w:p>
    <w:p w:rsidR="00B25EA2" w:rsidRDefault="00B25EA2">
      <w:pPr>
        <w:shd w:val="clear" w:color="auto" w:fill="FFFFFF"/>
        <w:spacing w:line="466" w:lineRule="exact"/>
        <w:ind w:left="10" w:right="14" w:firstLine="523"/>
        <w:jc w:val="both"/>
      </w:pPr>
      <w:r>
        <w:rPr>
          <w:rFonts w:ascii="Times New Roman" w:hAnsi="Times New Roman" w:cs="Times New Roman"/>
          <w:sz w:val="28"/>
          <w:szCs w:val="28"/>
        </w:rPr>
        <w:t xml:space="preserve">В момент принятия на учет объекта основных средств, завершенного строительством, организация должна выписать счет-фактуру на стоимость </w:t>
      </w:r>
      <w:r>
        <w:rPr>
          <w:rFonts w:ascii="Times New Roman" w:hAnsi="Times New Roman" w:cs="Times New Roman"/>
          <w:spacing w:val="-5"/>
          <w:sz w:val="28"/>
          <w:szCs w:val="28"/>
        </w:rPr>
        <w:t>выполненных строительно-монтажных работ в двух экземплярах.</w:t>
      </w:r>
    </w:p>
    <w:p w:rsidR="00B25EA2" w:rsidRDefault="00B25EA2">
      <w:pPr>
        <w:shd w:val="clear" w:color="auto" w:fill="FFFFFF"/>
        <w:spacing w:line="466" w:lineRule="exact"/>
        <w:ind w:left="5" w:right="10" w:firstLine="533"/>
        <w:jc w:val="both"/>
      </w:pPr>
      <w:r>
        <w:rPr>
          <w:rFonts w:ascii="Times New Roman" w:hAnsi="Times New Roman" w:cs="Times New Roman"/>
          <w:sz w:val="28"/>
          <w:szCs w:val="28"/>
        </w:rPr>
        <w:t>Один подшивается в журнал учета выставленных счетов-фактур и регистрируется в книге продаж при принятии объекта основных средств к бухгалтерскому учету.</w:t>
      </w:r>
    </w:p>
    <w:p w:rsidR="00B25EA2" w:rsidRDefault="00B25EA2">
      <w:pPr>
        <w:shd w:val="clear" w:color="auto" w:fill="FFFFFF"/>
        <w:spacing w:line="466" w:lineRule="exact"/>
        <w:ind w:left="14" w:right="10" w:firstLine="523"/>
        <w:jc w:val="both"/>
      </w:pPr>
      <w:r>
        <w:rPr>
          <w:rFonts w:ascii="Times New Roman" w:hAnsi="Times New Roman" w:cs="Times New Roman"/>
          <w:spacing w:val="-5"/>
          <w:sz w:val="28"/>
          <w:szCs w:val="28"/>
        </w:rPr>
        <w:t xml:space="preserve">Второй экземпляр счета-фактуры подшивается в журнал учета полученных </w:t>
      </w:r>
      <w:r>
        <w:rPr>
          <w:rFonts w:ascii="Times New Roman" w:hAnsi="Times New Roman" w:cs="Times New Roman"/>
          <w:sz w:val="28"/>
          <w:szCs w:val="28"/>
        </w:rPr>
        <w:t>счетов-фактур.</w:t>
      </w:r>
    </w:p>
    <w:p w:rsidR="00B25EA2" w:rsidRDefault="00B25EA2">
      <w:pPr>
        <w:shd w:val="clear" w:color="auto" w:fill="FFFFFF"/>
        <w:spacing w:line="466" w:lineRule="exact"/>
        <w:ind w:left="5" w:right="5" w:firstLine="538"/>
        <w:jc w:val="both"/>
      </w:pPr>
      <w:r>
        <w:rPr>
          <w:rFonts w:ascii="Times New Roman" w:hAnsi="Times New Roman" w:cs="Times New Roman"/>
          <w:spacing w:val="-5"/>
          <w:sz w:val="28"/>
          <w:szCs w:val="28"/>
        </w:rPr>
        <w:t xml:space="preserve">Сумму НДС, начисленную со стоимости выполненных строительно-монтажных </w:t>
      </w:r>
      <w:r>
        <w:rPr>
          <w:rFonts w:ascii="Times New Roman" w:hAnsi="Times New Roman" w:cs="Times New Roman"/>
          <w:spacing w:val="-2"/>
          <w:sz w:val="28"/>
          <w:szCs w:val="28"/>
        </w:rPr>
        <w:t xml:space="preserve">работ для собственного потребления и отраженных в книге продаж, организация </w:t>
      </w:r>
      <w:r>
        <w:rPr>
          <w:rFonts w:ascii="Times New Roman" w:hAnsi="Times New Roman" w:cs="Times New Roman"/>
          <w:sz w:val="28"/>
          <w:szCs w:val="28"/>
        </w:rPr>
        <w:t>должна уплатить в бюджет.</w:t>
      </w:r>
    </w:p>
    <w:p w:rsidR="00B25EA2" w:rsidRDefault="00B25EA2">
      <w:pPr>
        <w:shd w:val="clear" w:color="auto" w:fill="FFFFFF"/>
        <w:spacing w:line="466" w:lineRule="exact"/>
        <w:ind w:left="5" w:right="5" w:firstLine="538"/>
        <w:jc w:val="both"/>
      </w:pPr>
      <w:r>
        <w:rPr>
          <w:rFonts w:ascii="Times New Roman" w:hAnsi="Times New Roman" w:cs="Times New Roman"/>
          <w:spacing w:val="-5"/>
          <w:sz w:val="28"/>
          <w:szCs w:val="28"/>
        </w:rPr>
        <w:t>В связи с тем, что выполнение строительно-монтажных работ для собственного потребления признается объектом обложения налога на добавленную стоимость, го налоговым законодательством предусмотрен вычет сумм НДС уплачиваемых при осуществлении строительства объекта основных средств хозяйственным способом.</w:t>
      </w:r>
    </w:p>
    <w:p w:rsidR="00B25EA2" w:rsidRDefault="00B25EA2">
      <w:pPr>
        <w:shd w:val="clear" w:color="auto" w:fill="FFFFFF"/>
        <w:spacing w:line="466" w:lineRule="exact"/>
        <w:ind w:left="5" w:firstLine="528"/>
        <w:jc w:val="both"/>
      </w:pPr>
      <w:r>
        <w:rPr>
          <w:rFonts w:ascii="Times New Roman" w:hAnsi="Times New Roman" w:cs="Times New Roman"/>
          <w:spacing w:val="-6"/>
          <w:sz w:val="28"/>
          <w:szCs w:val="28"/>
        </w:rPr>
        <w:t xml:space="preserve">Вычетам подлежат суммы НДС, исчисленные организацией при выполнении </w:t>
      </w:r>
      <w:r>
        <w:rPr>
          <w:rFonts w:ascii="Times New Roman" w:hAnsi="Times New Roman" w:cs="Times New Roman"/>
          <w:spacing w:val="-5"/>
          <w:sz w:val="28"/>
          <w:szCs w:val="28"/>
        </w:rPr>
        <w:t xml:space="preserve">строительно-монтажных работ для собственного потребления, стоимость которых включается в расходы, принимаемые к вычету при исчислении налога на прибыль </w:t>
      </w:r>
      <w:r>
        <w:rPr>
          <w:rFonts w:ascii="Times New Roman" w:hAnsi="Times New Roman" w:cs="Times New Roman"/>
          <w:sz w:val="28"/>
          <w:szCs w:val="28"/>
        </w:rPr>
        <w:t>организаций.</w:t>
      </w:r>
    </w:p>
    <w:p w:rsidR="00B25EA2" w:rsidRDefault="00B25EA2">
      <w:pPr>
        <w:shd w:val="clear" w:color="auto" w:fill="FFFFFF"/>
        <w:spacing w:line="466" w:lineRule="exact"/>
        <w:ind w:left="528"/>
      </w:pPr>
      <w:r>
        <w:rPr>
          <w:rFonts w:ascii="Times New Roman" w:hAnsi="Times New Roman" w:cs="Times New Roman"/>
          <w:spacing w:val="-4"/>
          <w:sz w:val="28"/>
          <w:szCs w:val="28"/>
        </w:rPr>
        <w:t>Вычет этих сумм НДС возможен только после уплаты налога в бюджет.</w:t>
      </w:r>
    </w:p>
    <w:p w:rsidR="00B25EA2" w:rsidRDefault="00B25EA2">
      <w:pPr>
        <w:shd w:val="clear" w:color="auto" w:fill="FFFFFF"/>
        <w:spacing w:before="130"/>
        <w:ind w:left="538"/>
      </w:pPr>
      <w:r>
        <w:rPr>
          <w:rFonts w:ascii="Times New Roman" w:hAnsi="Times New Roman" w:cs="Times New Roman"/>
          <w:sz w:val="28"/>
          <w:szCs w:val="28"/>
        </w:rPr>
        <w:t>Суммы      НДС,      уплачиваемые      организацией      поставщикам      по</w:t>
      </w:r>
    </w:p>
    <w:p w:rsidR="00B25EA2" w:rsidRDefault="00B25EA2">
      <w:pPr>
        <w:shd w:val="clear" w:color="auto" w:fill="FFFFFF"/>
        <w:spacing w:before="1330"/>
        <w:ind w:right="10"/>
        <w:jc w:val="center"/>
      </w:pPr>
      <w:r>
        <w:rPr>
          <w:b/>
          <w:bCs/>
          <w:sz w:val="22"/>
          <w:szCs w:val="22"/>
        </w:rPr>
        <w:t>20</w:t>
      </w:r>
    </w:p>
    <w:p w:rsidR="00B25EA2" w:rsidRDefault="00B25EA2">
      <w:pPr>
        <w:shd w:val="clear" w:color="auto" w:fill="FFFFFF"/>
        <w:spacing w:before="1330"/>
        <w:ind w:right="10"/>
        <w:jc w:val="center"/>
        <w:sectPr w:rsidR="00B25EA2">
          <w:pgSz w:w="11909" w:h="16834"/>
          <w:pgMar w:top="857" w:right="504" w:bottom="360" w:left="1392" w:header="720" w:footer="720" w:gutter="0"/>
          <w:cols w:space="60"/>
          <w:noEndnote/>
        </w:sectPr>
      </w:pPr>
    </w:p>
    <w:p w:rsidR="00B25EA2" w:rsidRDefault="00B25EA2">
      <w:pPr>
        <w:shd w:val="clear" w:color="auto" w:fill="FFFFFF"/>
        <w:spacing w:line="466" w:lineRule="exact"/>
        <w:ind w:right="19" w:firstLine="523"/>
        <w:jc w:val="both"/>
      </w:pPr>
      <w:r>
        <w:rPr>
          <w:rFonts w:ascii="Times New Roman" w:hAnsi="Times New Roman" w:cs="Times New Roman"/>
          <w:spacing w:val="-5"/>
          <w:sz w:val="28"/>
          <w:szCs w:val="28"/>
        </w:rPr>
        <w:t xml:space="preserve">приобретенным материалам, оборудованию, использованным при выполнении </w:t>
      </w:r>
      <w:r>
        <w:rPr>
          <w:rFonts w:ascii="Times New Roman" w:hAnsi="Times New Roman" w:cs="Times New Roman"/>
          <w:sz w:val="28"/>
          <w:szCs w:val="28"/>
        </w:rPr>
        <w:t xml:space="preserve">строительно-монтажных работ, подлежат вычету после принятия на учет </w:t>
      </w:r>
      <w:r>
        <w:rPr>
          <w:rFonts w:ascii="Times New Roman" w:hAnsi="Times New Roman" w:cs="Times New Roman"/>
          <w:spacing w:val="-4"/>
          <w:sz w:val="28"/>
          <w:szCs w:val="28"/>
        </w:rPr>
        <w:t>завершенного капитальным строительством объекта основных средств.</w:t>
      </w:r>
    </w:p>
    <w:p w:rsidR="00B25EA2" w:rsidRDefault="00B25EA2">
      <w:pPr>
        <w:shd w:val="clear" w:color="auto" w:fill="FFFFFF"/>
        <w:spacing w:line="466" w:lineRule="exact"/>
        <w:ind w:right="19" w:firstLine="528"/>
        <w:jc w:val="both"/>
      </w:pPr>
      <w:r>
        <w:rPr>
          <w:rFonts w:ascii="Times New Roman" w:hAnsi="Times New Roman" w:cs="Times New Roman"/>
          <w:sz w:val="28"/>
          <w:szCs w:val="28"/>
        </w:rPr>
        <w:t>Вычет НДС по приобретенным материалам, оборудованию должен производиться с момента, когда на новый объект основных средств начинает начисляться амортизация.</w:t>
      </w:r>
    </w:p>
    <w:p w:rsidR="00B25EA2" w:rsidRDefault="00B25EA2">
      <w:pPr>
        <w:shd w:val="clear" w:color="auto" w:fill="FFFFFF"/>
        <w:spacing w:line="466" w:lineRule="exact"/>
        <w:ind w:right="10" w:firstLine="533"/>
        <w:jc w:val="both"/>
      </w:pPr>
      <w:r>
        <w:rPr>
          <w:rFonts w:ascii="Times New Roman" w:hAnsi="Times New Roman" w:cs="Times New Roman"/>
          <w:spacing w:val="-6"/>
          <w:sz w:val="28"/>
          <w:szCs w:val="28"/>
        </w:rPr>
        <w:t xml:space="preserve">Так как начисление амортизации объекта основных средств начинается с первого </w:t>
      </w:r>
      <w:r>
        <w:rPr>
          <w:rFonts w:ascii="Times New Roman" w:hAnsi="Times New Roman" w:cs="Times New Roman"/>
          <w:spacing w:val="-1"/>
          <w:sz w:val="28"/>
          <w:szCs w:val="28"/>
        </w:rPr>
        <w:t xml:space="preserve">числа месяца, следующего за месяцем принятия этих объектов к бухгалтерскому </w:t>
      </w:r>
      <w:r>
        <w:rPr>
          <w:rFonts w:ascii="Times New Roman" w:hAnsi="Times New Roman" w:cs="Times New Roman"/>
          <w:spacing w:val="-4"/>
          <w:sz w:val="28"/>
          <w:szCs w:val="28"/>
        </w:rPr>
        <w:t xml:space="preserve">учету, то и вычет этих сумм НДС может быть произведен только в том месяце, когда </w:t>
      </w:r>
      <w:r>
        <w:rPr>
          <w:rFonts w:ascii="Times New Roman" w:hAnsi="Times New Roman" w:cs="Times New Roman"/>
          <w:spacing w:val="-5"/>
          <w:sz w:val="28"/>
          <w:szCs w:val="28"/>
        </w:rPr>
        <w:t>на объект основных средств начинает начисляться амортизация.</w:t>
      </w:r>
    </w:p>
    <w:p w:rsidR="00B25EA2" w:rsidRDefault="00B25EA2">
      <w:pPr>
        <w:shd w:val="clear" w:color="auto" w:fill="FFFFFF"/>
        <w:spacing w:line="466" w:lineRule="exact"/>
        <w:ind w:left="10" w:right="10" w:firstLine="533"/>
        <w:jc w:val="both"/>
      </w:pPr>
      <w:r>
        <w:rPr>
          <w:rFonts w:ascii="Times New Roman" w:hAnsi="Times New Roman" w:cs="Times New Roman"/>
          <w:spacing w:val="-5"/>
          <w:sz w:val="28"/>
          <w:szCs w:val="28"/>
        </w:rPr>
        <w:t xml:space="preserve">С этого момента счета-фактуры полученные организацией от поставщиков по приобретенным материалам, оборудованию, используемых в ходе строительства, </w:t>
      </w:r>
      <w:r>
        <w:rPr>
          <w:rFonts w:ascii="Times New Roman" w:hAnsi="Times New Roman" w:cs="Times New Roman"/>
          <w:spacing w:val="-6"/>
          <w:sz w:val="28"/>
          <w:szCs w:val="28"/>
        </w:rPr>
        <w:t xml:space="preserve">регистрируются в книге покупок в целях определения суммы НДС, предъявляемой к </w:t>
      </w:r>
      <w:r>
        <w:rPr>
          <w:rFonts w:ascii="Times New Roman" w:hAnsi="Times New Roman" w:cs="Times New Roman"/>
          <w:sz w:val="28"/>
          <w:szCs w:val="28"/>
        </w:rPr>
        <w:t>вычету.</w:t>
      </w:r>
    </w:p>
    <w:p w:rsidR="00B25EA2" w:rsidRDefault="00B25EA2">
      <w:pPr>
        <w:shd w:val="clear" w:color="auto" w:fill="FFFFFF"/>
        <w:spacing w:line="466" w:lineRule="exact"/>
        <w:ind w:left="5" w:right="14" w:firstLine="533"/>
        <w:jc w:val="both"/>
      </w:pPr>
      <w:r>
        <w:rPr>
          <w:rFonts w:ascii="Times New Roman" w:hAnsi="Times New Roman" w:cs="Times New Roman"/>
          <w:spacing w:val="-5"/>
          <w:sz w:val="28"/>
          <w:szCs w:val="28"/>
        </w:rPr>
        <w:t xml:space="preserve">В книге покупок также регистрируется второй экземпляр счета-фактуры по НДС, ранее начисленным на стоимость строительно-монтажных работ и перечисленная в </w:t>
      </w:r>
      <w:r>
        <w:rPr>
          <w:rFonts w:ascii="Times New Roman" w:hAnsi="Times New Roman" w:cs="Times New Roman"/>
          <w:sz w:val="28"/>
          <w:szCs w:val="28"/>
        </w:rPr>
        <w:t>бюджет.</w:t>
      </w:r>
    </w:p>
    <w:p w:rsidR="00B25EA2" w:rsidRDefault="00B25EA2">
      <w:pPr>
        <w:shd w:val="clear" w:color="auto" w:fill="FFFFFF"/>
        <w:spacing w:before="422" w:line="480" w:lineRule="exact"/>
        <w:ind w:left="542"/>
      </w:pPr>
      <w:r>
        <w:rPr>
          <w:rFonts w:ascii="Times New Roman" w:hAnsi="Times New Roman" w:cs="Times New Roman"/>
          <w:b/>
          <w:bCs/>
          <w:sz w:val="28"/>
          <w:szCs w:val="28"/>
        </w:rPr>
        <w:t>2.5 Амортизация основных средств в бухгалтерском учете</w:t>
      </w:r>
    </w:p>
    <w:p w:rsidR="00B25EA2" w:rsidRDefault="00B25EA2">
      <w:pPr>
        <w:shd w:val="clear" w:color="auto" w:fill="FFFFFF"/>
        <w:spacing w:before="10" w:line="480" w:lineRule="exact"/>
        <w:ind w:left="5" w:right="5" w:firstLine="557"/>
        <w:jc w:val="both"/>
      </w:pPr>
      <w:r>
        <w:rPr>
          <w:rFonts w:ascii="Times New Roman" w:hAnsi="Times New Roman" w:cs="Times New Roman"/>
          <w:sz w:val="28"/>
          <w:szCs w:val="28"/>
        </w:rPr>
        <w:t>Амортизацию основных средств, подлежащих фиксированию в учете, определяют ежемесячно исходя из норм амортизационных отчислений в течение всего срока полезного использования,</w:t>
      </w:r>
    </w:p>
    <w:p w:rsidR="00B25EA2" w:rsidRDefault="00B25EA2">
      <w:pPr>
        <w:shd w:val="clear" w:color="auto" w:fill="FFFFFF"/>
        <w:spacing w:line="480" w:lineRule="exact"/>
        <w:ind w:left="10" w:firstLine="562"/>
        <w:jc w:val="both"/>
      </w:pPr>
      <w:r>
        <w:rPr>
          <w:rFonts w:ascii="Times New Roman" w:hAnsi="Times New Roman" w:cs="Times New Roman"/>
          <w:sz w:val="28"/>
          <w:szCs w:val="28"/>
        </w:rPr>
        <w:t xml:space="preserve">С 1 января 1998 г. на основе принципов, заложенных в международных </w:t>
      </w:r>
      <w:r>
        <w:rPr>
          <w:rFonts w:ascii="Times New Roman" w:hAnsi="Times New Roman" w:cs="Times New Roman"/>
          <w:spacing w:val="-1"/>
          <w:sz w:val="28"/>
          <w:szCs w:val="28"/>
        </w:rPr>
        <w:t xml:space="preserve">стандартах финансовой отчетности, амортизацию начисляют одним из следующих </w:t>
      </w:r>
      <w:r>
        <w:rPr>
          <w:rFonts w:ascii="Times New Roman" w:hAnsi="Times New Roman" w:cs="Times New Roman"/>
          <w:sz w:val="28"/>
          <w:szCs w:val="28"/>
        </w:rPr>
        <w:t>способов:</w:t>
      </w:r>
    </w:p>
    <w:p w:rsidR="00B25EA2" w:rsidRDefault="00B25EA2">
      <w:pPr>
        <w:shd w:val="clear" w:color="auto" w:fill="FFFFFF"/>
        <w:spacing w:before="5" w:line="480" w:lineRule="exact"/>
        <w:ind w:left="557"/>
      </w:pPr>
      <w:r>
        <w:rPr>
          <w:rFonts w:ascii="Times New Roman" w:hAnsi="Times New Roman" w:cs="Times New Roman"/>
          <w:spacing w:val="-2"/>
          <w:sz w:val="28"/>
          <w:szCs w:val="28"/>
        </w:rPr>
        <w:t>—линейным;</w:t>
      </w:r>
    </w:p>
    <w:p w:rsidR="00B25EA2" w:rsidRDefault="00B25EA2">
      <w:pPr>
        <w:shd w:val="clear" w:color="auto" w:fill="FFFFFF"/>
        <w:spacing w:line="480" w:lineRule="exact"/>
        <w:ind w:left="557"/>
      </w:pPr>
      <w:r>
        <w:rPr>
          <w:rFonts w:ascii="Times New Roman" w:hAnsi="Times New Roman" w:cs="Times New Roman"/>
          <w:sz w:val="28"/>
          <w:szCs w:val="28"/>
        </w:rPr>
        <w:t>—уменьшаемого остатка;</w:t>
      </w:r>
    </w:p>
    <w:p w:rsidR="00B25EA2" w:rsidRDefault="00B25EA2">
      <w:pPr>
        <w:shd w:val="clear" w:color="auto" w:fill="FFFFFF"/>
        <w:spacing w:line="480" w:lineRule="exact"/>
        <w:ind w:left="557"/>
      </w:pPr>
      <w:r>
        <w:rPr>
          <w:rFonts w:ascii="Times New Roman" w:hAnsi="Times New Roman" w:cs="Times New Roman"/>
          <w:sz w:val="28"/>
          <w:szCs w:val="28"/>
        </w:rPr>
        <w:t>—списанием стоимости по сумме чисел лет срока полезного использования;</w:t>
      </w:r>
    </w:p>
    <w:p w:rsidR="00B25EA2" w:rsidRDefault="00B25EA2">
      <w:pPr>
        <w:shd w:val="clear" w:color="auto" w:fill="FFFFFF"/>
        <w:spacing w:line="480" w:lineRule="exact"/>
        <w:ind w:left="557"/>
      </w:pPr>
      <w:r>
        <w:rPr>
          <w:rFonts w:ascii="Times New Roman" w:hAnsi="Times New Roman" w:cs="Times New Roman"/>
          <w:sz w:val="28"/>
          <w:szCs w:val="28"/>
        </w:rPr>
        <w:t>— списанием стоимости пропорционально объему продукции (работ).</w:t>
      </w:r>
    </w:p>
    <w:p w:rsidR="00B25EA2" w:rsidRDefault="00B25EA2">
      <w:pPr>
        <w:shd w:val="clear" w:color="auto" w:fill="FFFFFF"/>
        <w:spacing w:before="5" w:line="480" w:lineRule="exact"/>
        <w:ind w:left="5" w:firstLine="557"/>
        <w:jc w:val="both"/>
      </w:pPr>
      <w:r>
        <w:rPr>
          <w:rFonts w:ascii="Times New Roman" w:hAnsi="Times New Roman" w:cs="Times New Roman"/>
          <w:sz w:val="28"/>
          <w:szCs w:val="28"/>
        </w:rPr>
        <w:t>При линейном способе амортизация начисляется равными долями в течение всего срока работы оборудования или других видов основных средств до полного</w:t>
      </w:r>
    </w:p>
    <w:p w:rsidR="00B25EA2" w:rsidRDefault="00B25EA2">
      <w:pPr>
        <w:shd w:val="clear" w:color="auto" w:fill="FFFFFF"/>
        <w:spacing w:before="221"/>
        <w:ind w:right="29"/>
        <w:jc w:val="center"/>
      </w:pPr>
      <w:r>
        <w:rPr>
          <w:rFonts w:ascii="Times New Roman" w:hAnsi="Times New Roman" w:cs="Times New Roman"/>
          <w:b/>
          <w:bCs/>
          <w:spacing w:val="-22"/>
          <w:sz w:val="24"/>
          <w:szCs w:val="24"/>
        </w:rPr>
        <w:t>21</w:t>
      </w:r>
    </w:p>
    <w:p w:rsidR="00B25EA2" w:rsidRDefault="00B25EA2">
      <w:pPr>
        <w:shd w:val="clear" w:color="auto" w:fill="FFFFFF"/>
        <w:spacing w:before="221"/>
        <w:ind w:right="29"/>
        <w:jc w:val="center"/>
        <w:sectPr w:rsidR="00B25EA2">
          <w:pgSz w:w="11909" w:h="16834"/>
          <w:pgMar w:top="852" w:right="506" w:bottom="360" w:left="1385" w:header="720" w:footer="720" w:gutter="0"/>
          <w:cols w:space="60"/>
          <w:noEndnote/>
        </w:sectPr>
      </w:pPr>
    </w:p>
    <w:p w:rsidR="00B25EA2" w:rsidRDefault="00B25EA2">
      <w:pPr>
        <w:shd w:val="clear" w:color="auto" w:fill="FFFFFF"/>
        <w:spacing w:line="485" w:lineRule="exact"/>
        <w:ind w:left="10" w:right="29"/>
        <w:jc w:val="both"/>
      </w:pPr>
      <w:r>
        <w:rPr>
          <w:rFonts w:ascii="Times New Roman" w:hAnsi="Times New Roman" w:cs="Times New Roman"/>
          <w:spacing w:val="-1"/>
          <w:sz w:val="28"/>
          <w:szCs w:val="28"/>
        </w:rPr>
        <w:t xml:space="preserve">перенесения их стоимости на сумму производимой продукции. При этом годовая сумма амортизации определяется делением первоначальной стоимости единицы </w:t>
      </w:r>
      <w:r>
        <w:rPr>
          <w:rFonts w:ascii="Times New Roman" w:hAnsi="Times New Roman" w:cs="Times New Roman"/>
          <w:sz w:val="28"/>
          <w:szCs w:val="28"/>
        </w:rPr>
        <w:t>основного средства на весь срок его полезного использования.</w:t>
      </w:r>
    </w:p>
    <w:p w:rsidR="00B25EA2" w:rsidRDefault="00B25EA2">
      <w:pPr>
        <w:shd w:val="clear" w:color="auto" w:fill="FFFFFF"/>
        <w:spacing w:line="480" w:lineRule="exact"/>
        <w:ind w:left="5" w:right="24" w:firstLine="557"/>
        <w:jc w:val="both"/>
      </w:pPr>
      <w:r>
        <w:rPr>
          <w:rFonts w:ascii="Times New Roman" w:hAnsi="Times New Roman" w:cs="Times New Roman"/>
          <w:sz w:val="28"/>
          <w:szCs w:val="28"/>
        </w:rPr>
        <w:t>Срок полезного использования объекта основных средств юридическое лицо определяет самостоятельно при принятии этого объекта к бухгалтерскому учету. Названный срок может устанавливаться в централизованном порядке или фиксироваться в технических паспортах. При отсутствии такой информации срок полезного использования можно определить исходя:</w:t>
      </w:r>
    </w:p>
    <w:p w:rsidR="00B25EA2" w:rsidRDefault="00B25EA2">
      <w:pPr>
        <w:shd w:val="clear" w:color="auto" w:fill="FFFFFF"/>
        <w:spacing w:line="485" w:lineRule="exact"/>
        <w:ind w:left="14" w:right="29" w:firstLine="542"/>
        <w:jc w:val="both"/>
      </w:pPr>
      <w:r>
        <w:rPr>
          <w:rFonts w:ascii="Times New Roman" w:hAnsi="Times New Roman" w:cs="Times New Roman"/>
          <w:sz w:val="28"/>
          <w:szCs w:val="28"/>
        </w:rPr>
        <w:t>—из ожидаемого срока использования в соответствии с ожидаемой производительностью или мощностью;</w:t>
      </w:r>
    </w:p>
    <w:p w:rsidR="00B25EA2" w:rsidRDefault="00B25EA2">
      <w:pPr>
        <w:shd w:val="clear" w:color="auto" w:fill="FFFFFF"/>
        <w:spacing w:line="480" w:lineRule="exact"/>
        <w:ind w:left="10" w:right="24" w:firstLine="547"/>
        <w:jc w:val="both"/>
      </w:pPr>
      <w:r>
        <w:rPr>
          <w:rFonts w:ascii="Times New Roman" w:hAnsi="Times New Roman" w:cs="Times New Roman"/>
          <w:sz w:val="28"/>
          <w:szCs w:val="28"/>
        </w:rPr>
        <w:t>—ожидаемого физического износа, зависящего от режима эксплуатации и системы планово-предупредительных ремонтов;</w:t>
      </w:r>
    </w:p>
    <w:p w:rsidR="00B25EA2" w:rsidRDefault="00B25EA2">
      <w:pPr>
        <w:shd w:val="clear" w:color="auto" w:fill="FFFFFF"/>
        <w:spacing w:line="485" w:lineRule="exact"/>
        <w:ind w:left="14" w:right="19" w:firstLine="542"/>
        <w:jc w:val="both"/>
      </w:pPr>
      <w:r>
        <w:rPr>
          <w:rFonts w:ascii="Times New Roman" w:hAnsi="Times New Roman" w:cs="Times New Roman"/>
          <w:sz w:val="28"/>
          <w:szCs w:val="28"/>
        </w:rPr>
        <w:t>—нормативно-правовых ограничений использования объекта (например, срока аренды).</w:t>
      </w:r>
    </w:p>
    <w:p w:rsidR="00B25EA2" w:rsidRDefault="00B25EA2">
      <w:pPr>
        <w:shd w:val="clear" w:color="auto" w:fill="FFFFFF"/>
        <w:spacing w:before="480" w:line="480" w:lineRule="exact"/>
        <w:ind w:left="10" w:right="5" w:firstLine="557"/>
        <w:jc w:val="both"/>
      </w:pPr>
      <w:r>
        <w:rPr>
          <w:rFonts w:ascii="Times New Roman" w:hAnsi="Times New Roman" w:cs="Times New Roman"/>
          <w:spacing w:val="-1"/>
          <w:sz w:val="28"/>
          <w:szCs w:val="28"/>
        </w:rPr>
        <w:t xml:space="preserve">Как и при предыдущем способе, величина ежегодной амортизации снижается, что обоснованно для активной части основных средств, Кроме того, срок переноса </w:t>
      </w:r>
      <w:r>
        <w:rPr>
          <w:rFonts w:ascii="Times New Roman" w:hAnsi="Times New Roman" w:cs="Times New Roman"/>
          <w:sz w:val="28"/>
          <w:szCs w:val="28"/>
        </w:rPr>
        <w:t>стоимости основных средств увеличивается на время нахождения соответствующих объектов на консервации, в ремонте, модернизации.</w:t>
      </w:r>
    </w:p>
    <w:p w:rsidR="00B25EA2" w:rsidRDefault="00B25EA2">
      <w:pPr>
        <w:shd w:val="clear" w:color="auto" w:fill="FFFFFF"/>
        <w:spacing w:before="10" w:line="480" w:lineRule="exact"/>
        <w:ind w:left="10" w:right="5" w:firstLine="557"/>
        <w:jc w:val="both"/>
      </w:pPr>
      <w:r>
        <w:rPr>
          <w:rFonts w:ascii="Times New Roman" w:hAnsi="Times New Roman" w:cs="Times New Roman"/>
          <w:spacing w:val="-1"/>
          <w:sz w:val="28"/>
          <w:szCs w:val="28"/>
        </w:rPr>
        <w:t xml:space="preserve">При способе списания стоимости основных средств пропорционально объему продукции (работ) сумму амортизации на единицу продукции (работ) определяют, </w:t>
      </w:r>
      <w:r>
        <w:rPr>
          <w:rFonts w:ascii="Times New Roman" w:hAnsi="Times New Roman" w:cs="Times New Roman"/>
          <w:sz w:val="28"/>
          <w:szCs w:val="28"/>
        </w:rPr>
        <w:t>вычитая из первоначальной стоимости ликвидационную стоимость и деля подученную разность на планируемый (предполагаемый) объем работы.</w:t>
      </w:r>
    </w:p>
    <w:p w:rsidR="00B25EA2" w:rsidRDefault="00B25EA2">
      <w:pPr>
        <w:shd w:val="clear" w:color="auto" w:fill="FFFFFF"/>
        <w:spacing w:line="480" w:lineRule="exact"/>
        <w:ind w:left="5" w:right="14" w:firstLine="557"/>
        <w:jc w:val="both"/>
      </w:pPr>
      <w:r>
        <w:rPr>
          <w:rFonts w:ascii="Times New Roman" w:hAnsi="Times New Roman" w:cs="Times New Roman"/>
          <w:sz w:val="28"/>
          <w:szCs w:val="28"/>
        </w:rPr>
        <w:t>Пример, Пробег легкового автомобиля в 1-й год составит 15 000 км, во 2-й год - 30 000 км.</w:t>
      </w:r>
    </w:p>
    <w:p w:rsidR="00B25EA2" w:rsidRDefault="00B25EA2">
      <w:pPr>
        <w:shd w:val="clear" w:color="auto" w:fill="FFFFFF"/>
        <w:spacing w:line="480" w:lineRule="exact"/>
        <w:ind w:left="10" w:right="10" w:firstLine="552"/>
        <w:jc w:val="both"/>
      </w:pPr>
      <w:r>
        <w:rPr>
          <w:rFonts w:ascii="Times New Roman" w:hAnsi="Times New Roman" w:cs="Times New Roman"/>
          <w:sz w:val="28"/>
          <w:szCs w:val="28"/>
        </w:rPr>
        <w:t>Величина амортизации во 2-й год в два раза превысит величину амортизации в 1-й год.</w:t>
      </w:r>
    </w:p>
    <w:p w:rsidR="00B25EA2" w:rsidRDefault="00B25EA2">
      <w:pPr>
        <w:shd w:val="clear" w:color="auto" w:fill="FFFFFF"/>
        <w:spacing w:line="480" w:lineRule="exact"/>
        <w:ind w:firstLine="562"/>
        <w:jc w:val="both"/>
      </w:pPr>
      <w:r>
        <w:rPr>
          <w:rFonts w:ascii="Times New Roman" w:hAnsi="Times New Roman" w:cs="Times New Roman"/>
          <w:sz w:val="28"/>
          <w:szCs w:val="28"/>
        </w:rPr>
        <w:t>Подчеркнем, что объем продукции (работ) исчисляют в натуральных показателях.</w:t>
      </w:r>
    </w:p>
    <w:p w:rsidR="00B25EA2" w:rsidRDefault="00B25EA2">
      <w:pPr>
        <w:shd w:val="clear" w:color="auto" w:fill="FFFFFF"/>
        <w:spacing w:before="854"/>
        <w:ind w:right="14"/>
        <w:jc w:val="center"/>
      </w:pPr>
      <w:r>
        <w:rPr>
          <w:b/>
          <w:bCs/>
          <w:sz w:val="22"/>
          <w:szCs w:val="22"/>
        </w:rPr>
        <w:t>22</w:t>
      </w:r>
    </w:p>
    <w:p w:rsidR="00B25EA2" w:rsidRDefault="00B25EA2">
      <w:pPr>
        <w:shd w:val="clear" w:color="auto" w:fill="FFFFFF"/>
        <w:spacing w:before="854"/>
        <w:ind w:right="14"/>
        <w:jc w:val="center"/>
        <w:sectPr w:rsidR="00B25EA2">
          <w:pgSz w:w="11909" w:h="16834"/>
          <w:pgMar w:top="852" w:right="506" w:bottom="360" w:left="1380" w:header="720" w:footer="720" w:gutter="0"/>
          <w:cols w:space="60"/>
          <w:noEndnote/>
        </w:sectPr>
      </w:pPr>
    </w:p>
    <w:p w:rsidR="00B25EA2" w:rsidRDefault="00B25EA2">
      <w:pPr>
        <w:shd w:val="clear" w:color="auto" w:fill="FFFFFF"/>
        <w:spacing w:line="480" w:lineRule="exact"/>
        <w:ind w:right="29" w:firstLine="557"/>
        <w:jc w:val="both"/>
      </w:pPr>
      <w:r>
        <w:rPr>
          <w:rFonts w:ascii="Times New Roman" w:hAnsi="Times New Roman" w:cs="Times New Roman"/>
          <w:sz w:val="28"/>
          <w:szCs w:val="28"/>
        </w:rPr>
        <w:t xml:space="preserve">Данный способ полезен в условиях неритмичного использования оборудования. Например, если предприятие работает в три смены, то объем производимой продукции возрастает, т. е. высока интенсивность использования оборудования. Если оборудование работает полсмены из-за недостатка заказов, сырья, материалов, комплектующих изделий и т. п., пропорциональное списание </w:t>
      </w:r>
      <w:r>
        <w:rPr>
          <w:rFonts w:ascii="Times New Roman" w:hAnsi="Times New Roman" w:cs="Times New Roman"/>
          <w:spacing w:val="-1"/>
          <w:sz w:val="28"/>
          <w:szCs w:val="28"/>
        </w:rPr>
        <w:t>стоимости объектов позволяет «растянуть» фактическое начисление амортизации.</w:t>
      </w:r>
    </w:p>
    <w:p w:rsidR="00B25EA2" w:rsidRDefault="00B25EA2">
      <w:pPr>
        <w:shd w:val="clear" w:color="auto" w:fill="FFFFFF"/>
        <w:spacing w:line="480" w:lineRule="exact"/>
        <w:ind w:left="5" w:right="5" w:firstLine="557"/>
        <w:jc w:val="both"/>
      </w:pPr>
      <w:r>
        <w:rPr>
          <w:rFonts w:ascii="Times New Roman" w:hAnsi="Times New Roman" w:cs="Times New Roman"/>
          <w:sz w:val="28"/>
          <w:szCs w:val="28"/>
        </w:rPr>
        <w:t xml:space="preserve">Обратим внимание на то, что линейный способ, а также Единые Нормы амортизационных отчислений на полное восстановление основных средств, </w:t>
      </w:r>
      <w:r>
        <w:rPr>
          <w:rFonts w:ascii="Times New Roman" w:hAnsi="Times New Roman" w:cs="Times New Roman"/>
          <w:spacing w:val="-1"/>
          <w:sz w:val="28"/>
          <w:szCs w:val="28"/>
        </w:rPr>
        <w:t xml:space="preserve">утвержденные Постановлением Совета Министров СССР от 22 октября 1990 г. N° </w:t>
      </w:r>
      <w:r>
        <w:rPr>
          <w:rFonts w:ascii="Times New Roman" w:hAnsi="Times New Roman" w:cs="Times New Roman"/>
          <w:sz w:val="28"/>
          <w:szCs w:val="28"/>
        </w:rPr>
        <w:t xml:space="preserve">1072, применяют по основным средствам, введеным в эксплуатацию до 1 января </w:t>
      </w:r>
      <w:r>
        <w:rPr>
          <w:rFonts w:ascii="Times New Roman" w:hAnsi="Times New Roman" w:cs="Times New Roman"/>
          <w:spacing w:val="-1"/>
          <w:sz w:val="28"/>
          <w:szCs w:val="28"/>
        </w:rPr>
        <w:t>1998 г. По объектам, вступившим в эксплуатацию после этой даты, могут быть ис</w:t>
      </w:r>
      <w:r>
        <w:rPr>
          <w:rFonts w:ascii="Times New Roman" w:hAnsi="Times New Roman" w:cs="Times New Roman"/>
          <w:spacing w:val="-1"/>
          <w:sz w:val="28"/>
          <w:szCs w:val="28"/>
        </w:rPr>
        <w:softHyphen/>
      </w:r>
      <w:r>
        <w:rPr>
          <w:rFonts w:ascii="Times New Roman" w:hAnsi="Times New Roman" w:cs="Times New Roman"/>
          <w:sz w:val="28"/>
          <w:szCs w:val="28"/>
        </w:rPr>
        <w:t>пользованы способы начисления амортизации пропорционально объему выпущенной продукции (работ), уменьшаемого остатка или по сумме чисел лет срока полезного использования.</w:t>
      </w:r>
    </w:p>
    <w:p w:rsidR="00B25EA2" w:rsidRDefault="00B25EA2">
      <w:pPr>
        <w:shd w:val="clear" w:color="auto" w:fill="FFFFFF"/>
        <w:spacing w:before="5" w:line="480" w:lineRule="exact"/>
        <w:ind w:left="14" w:right="14" w:firstLine="552"/>
        <w:jc w:val="both"/>
      </w:pPr>
      <w:r>
        <w:rPr>
          <w:rFonts w:ascii="Times New Roman" w:hAnsi="Times New Roman" w:cs="Times New Roman"/>
          <w:sz w:val="28"/>
          <w:szCs w:val="28"/>
        </w:rPr>
        <w:t>В течение отчетного года амортизационные отчисления начисляются ежемесячно с величины остатка или по сумме чисел лет срока полезного использования, независимо от применяемого способа в размере /</w:t>
      </w:r>
      <w:r>
        <w:rPr>
          <w:rFonts w:ascii="Times New Roman" w:hAnsi="Times New Roman" w:cs="Times New Roman"/>
          <w:sz w:val="28"/>
          <w:szCs w:val="28"/>
          <w:vertAlign w:val="subscript"/>
        </w:rPr>
        <w:t>}2</w:t>
      </w:r>
      <w:r>
        <w:rPr>
          <w:rFonts w:ascii="Times New Roman" w:hAnsi="Times New Roman" w:cs="Times New Roman"/>
          <w:sz w:val="28"/>
          <w:szCs w:val="28"/>
        </w:rPr>
        <w:t xml:space="preserve"> годовой суммы.</w:t>
      </w:r>
    </w:p>
    <w:p w:rsidR="00B25EA2" w:rsidRDefault="00B25EA2">
      <w:pPr>
        <w:shd w:val="clear" w:color="auto" w:fill="FFFFFF"/>
        <w:spacing w:before="5" w:line="480" w:lineRule="exact"/>
        <w:ind w:left="5" w:right="5" w:firstLine="562"/>
        <w:jc w:val="both"/>
      </w:pPr>
      <w:r>
        <w:rPr>
          <w:rFonts w:ascii="Times New Roman" w:hAnsi="Times New Roman" w:cs="Times New Roman"/>
          <w:sz w:val="28"/>
          <w:szCs w:val="28"/>
        </w:rPr>
        <w:t>Не амортизируют жилищный фонд, объекты внешнего благоустройства и другие аналогичные объекты (лесного и дорожного хозяйства, специализированные сооружения судоходной обстановки и пр.), а также продуктивный скот, буйволов, волов и оленей, многолетние насаждения, не достигшие эксплуатационного возраста. По указанным объектам и объектам основных средств некоммерческих организаций производят начисление износа в конце отчетного года по установленным нормам амортизационных отчислений. Движение сумм износа по данным объектам учитывают на отдельном забалансовом счете.</w:t>
      </w:r>
    </w:p>
    <w:p w:rsidR="00B25EA2" w:rsidRDefault="00B25EA2">
      <w:pPr>
        <w:shd w:val="clear" w:color="auto" w:fill="FFFFFF"/>
        <w:spacing w:before="5" w:line="480" w:lineRule="exact"/>
        <w:ind w:left="5" w:firstLine="557"/>
        <w:jc w:val="both"/>
      </w:pPr>
      <w:r>
        <w:rPr>
          <w:rFonts w:ascii="Times New Roman" w:hAnsi="Times New Roman" w:cs="Times New Roman"/>
          <w:sz w:val="28"/>
          <w:szCs w:val="28"/>
        </w:rPr>
        <w:t>Не подлежат амортизации объекты основных средств, потребительные свойства которых с течением времени не меняются: земельные участки и объекты природопользования.</w:t>
      </w:r>
    </w:p>
    <w:p w:rsidR="00B25EA2" w:rsidRDefault="00B25EA2">
      <w:pPr>
        <w:shd w:val="clear" w:color="auto" w:fill="FFFFFF"/>
        <w:spacing w:before="379"/>
        <w:ind w:right="10"/>
        <w:jc w:val="center"/>
      </w:pPr>
      <w:r>
        <w:rPr>
          <w:b/>
          <w:bCs/>
          <w:spacing w:val="-17"/>
          <w:sz w:val="22"/>
          <w:szCs w:val="22"/>
        </w:rPr>
        <w:t>23</w:t>
      </w:r>
    </w:p>
    <w:p w:rsidR="00B25EA2" w:rsidRDefault="00B25EA2">
      <w:pPr>
        <w:shd w:val="clear" w:color="auto" w:fill="FFFFFF"/>
        <w:spacing w:before="379"/>
        <w:ind w:right="10"/>
        <w:jc w:val="center"/>
        <w:sectPr w:rsidR="00B25EA2">
          <w:pgSz w:w="11909" w:h="16834"/>
          <w:pgMar w:top="847" w:right="494" w:bottom="360" w:left="1392" w:header="720" w:footer="720" w:gutter="0"/>
          <w:cols w:space="60"/>
          <w:noEndnote/>
        </w:sectPr>
      </w:pPr>
    </w:p>
    <w:p w:rsidR="00B25EA2" w:rsidRDefault="00B25EA2">
      <w:pPr>
        <w:shd w:val="clear" w:color="auto" w:fill="FFFFFF"/>
        <w:spacing w:line="480" w:lineRule="exact"/>
        <w:ind w:right="34" w:firstLine="566"/>
        <w:jc w:val="both"/>
      </w:pPr>
      <w:r>
        <w:rPr>
          <w:rFonts w:ascii="Times New Roman" w:hAnsi="Times New Roman" w:cs="Times New Roman"/>
          <w:sz w:val="28"/>
          <w:szCs w:val="28"/>
        </w:rPr>
        <w:t xml:space="preserve">Объекты основных средств стоимостью не более 10 000 руб. за единицу, а также приобретенные книги, брошюры и другие подобные изделия могут быть </w:t>
      </w:r>
      <w:r>
        <w:rPr>
          <w:rFonts w:ascii="Times New Roman" w:hAnsi="Times New Roman" w:cs="Times New Roman"/>
          <w:spacing w:val="-1"/>
          <w:sz w:val="28"/>
          <w:szCs w:val="28"/>
        </w:rPr>
        <w:t xml:space="preserve">списаны на затраты (расходы на продажу) по мере их отпуска в производство или </w:t>
      </w:r>
      <w:r>
        <w:rPr>
          <w:rFonts w:ascii="Times New Roman" w:hAnsi="Times New Roman" w:cs="Times New Roman"/>
          <w:sz w:val="28"/>
          <w:szCs w:val="28"/>
        </w:rPr>
        <w:t xml:space="preserve">эксплуатацию. С целью обеспечения сохранности таких объектов необходимо </w:t>
      </w:r>
      <w:r>
        <w:rPr>
          <w:rFonts w:ascii="Times New Roman" w:hAnsi="Times New Roman" w:cs="Times New Roman"/>
          <w:spacing w:val="-1"/>
          <w:sz w:val="28"/>
          <w:szCs w:val="28"/>
        </w:rPr>
        <w:t xml:space="preserve">организовать оперативный контроль за их движением, в частности, вести учет по </w:t>
      </w:r>
      <w:r>
        <w:rPr>
          <w:rFonts w:ascii="Times New Roman" w:hAnsi="Times New Roman" w:cs="Times New Roman"/>
          <w:sz w:val="28"/>
          <w:szCs w:val="28"/>
        </w:rPr>
        <w:t>количеству единиц, периодически проводить инвентаризацию и др.</w:t>
      </w:r>
    </w:p>
    <w:p w:rsidR="00B25EA2" w:rsidRDefault="00B25EA2">
      <w:pPr>
        <w:shd w:val="clear" w:color="auto" w:fill="FFFFFF"/>
        <w:spacing w:line="480" w:lineRule="exact"/>
        <w:ind w:left="10" w:right="24" w:firstLine="557"/>
        <w:jc w:val="both"/>
      </w:pPr>
      <w:r>
        <w:rPr>
          <w:rFonts w:ascii="Times New Roman" w:hAnsi="Times New Roman" w:cs="Times New Roman"/>
          <w:spacing w:val="-1"/>
          <w:sz w:val="28"/>
          <w:szCs w:val="28"/>
        </w:rPr>
        <w:t xml:space="preserve">В соответствии с Федеральным законом от 14 июня 1995 г. № 88-ФЗ «О </w:t>
      </w:r>
      <w:r>
        <w:rPr>
          <w:rFonts w:ascii="Times New Roman" w:hAnsi="Times New Roman" w:cs="Times New Roman"/>
          <w:sz w:val="28"/>
          <w:szCs w:val="28"/>
        </w:rPr>
        <w:t xml:space="preserve">государственной поддержке малого предпринимательства в Российской </w:t>
      </w:r>
      <w:r>
        <w:rPr>
          <w:rFonts w:ascii="Times New Roman" w:hAnsi="Times New Roman" w:cs="Times New Roman"/>
          <w:spacing w:val="-1"/>
          <w:sz w:val="28"/>
          <w:szCs w:val="28"/>
        </w:rPr>
        <w:t xml:space="preserve">Федерации» малые предприятия вправе применять ускоренную амортизацию всех </w:t>
      </w:r>
      <w:r>
        <w:rPr>
          <w:rFonts w:ascii="Times New Roman" w:hAnsi="Times New Roman" w:cs="Times New Roman"/>
          <w:sz w:val="28"/>
          <w:szCs w:val="28"/>
        </w:rPr>
        <w:t>объектов основных средств.</w:t>
      </w:r>
    </w:p>
    <w:p w:rsidR="00B25EA2" w:rsidRDefault="00B25EA2">
      <w:pPr>
        <w:shd w:val="clear" w:color="auto" w:fill="FFFFFF"/>
        <w:spacing w:line="480" w:lineRule="exact"/>
        <w:ind w:left="14" w:right="19" w:firstLine="557"/>
        <w:jc w:val="both"/>
      </w:pPr>
      <w:r>
        <w:rPr>
          <w:rFonts w:ascii="Times New Roman" w:hAnsi="Times New Roman" w:cs="Times New Roman"/>
          <w:spacing w:val="-1"/>
          <w:sz w:val="28"/>
          <w:szCs w:val="28"/>
        </w:rPr>
        <w:t xml:space="preserve">Наряду с этим такие предприятия могут списывать дополнительно в виде </w:t>
      </w:r>
      <w:r>
        <w:rPr>
          <w:rFonts w:ascii="Times New Roman" w:hAnsi="Times New Roman" w:cs="Times New Roman"/>
          <w:sz w:val="28"/>
          <w:szCs w:val="28"/>
        </w:rPr>
        <w:t>амортизации до 50% первоначальной стоимости основных средств со сроком службы более трех лет. В случае прекращения деятельности малого предприятия до истечения одного года с момента ввода его в действие суммы дополнительно начисленной амортизации подлежат восстановлению за счет увеличения балан</w:t>
      </w:r>
      <w:r>
        <w:rPr>
          <w:rFonts w:ascii="Times New Roman" w:hAnsi="Times New Roman" w:cs="Times New Roman"/>
          <w:sz w:val="28"/>
          <w:szCs w:val="28"/>
        </w:rPr>
        <w:softHyphen/>
        <w:t>совой прибыли.</w:t>
      </w:r>
    </w:p>
    <w:p w:rsidR="00B25EA2" w:rsidRDefault="00B25EA2">
      <w:pPr>
        <w:shd w:val="clear" w:color="auto" w:fill="FFFFFF"/>
        <w:spacing w:before="5" w:line="480" w:lineRule="exact"/>
        <w:ind w:left="24" w:right="5" w:firstLine="557"/>
        <w:jc w:val="both"/>
      </w:pPr>
      <w:r>
        <w:rPr>
          <w:rFonts w:ascii="Times New Roman" w:hAnsi="Times New Roman" w:cs="Times New Roman"/>
          <w:sz w:val="28"/>
          <w:szCs w:val="28"/>
        </w:rPr>
        <w:t>Сумма амортизации начисляется на конец каждого месяца. На вновь поступившие основные средства амортизация начисляется с начала месяца, следующего за месяцем их введения в эксплуатацию. На выбывшие основные средства начисление амортизации прекращают с начала месяца, следующего за месяцем выбытия.</w:t>
      </w:r>
    </w:p>
    <w:p w:rsidR="00B25EA2" w:rsidRDefault="00B25EA2">
      <w:pPr>
        <w:shd w:val="clear" w:color="auto" w:fill="FFFFFF"/>
        <w:spacing w:line="480" w:lineRule="exact"/>
        <w:ind w:left="24" w:firstLine="552"/>
        <w:jc w:val="both"/>
      </w:pPr>
      <w:r>
        <w:rPr>
          <w:rFonts w:ascii="Times New Roman" w:hAnsi="Times New Roman" w:cs="Times New Roman"/>
          <w:sz w:val="28"/>
          <w:szCs w:val="28"/>
        </w:rPr>
        <w:t xml:space="preserve">Пример. За март амортизацию определяют следующим образом: к сумме </w:t>
      </w:r>
      <w:r>
        <w:rPr>
          <w:rFonts w:ascii="Times New Roman" w:hAnsi="Times New Roman" w:cs="Times New Roman"/>
          <w:spacing w:val="-1"/>
          <w:sz w:val="28"/>
          <w:szCs w:val="28"/>
        </w:rPr>
        <w:t xml:space="preserve">амортизации .по средствам, числящимся в эксплуатации на 1 февраля, прибавляют </w:t>
      </w:r>
      <w:r>
        <w:rPr>
          <w:rFonts w:ascii="Times New Roman" w:hAnsi="Times New Roman" w:cs="Times New Roman"/>
          <w:sz w:val="28"/>
          <w:szCs w:val="28"/>
        </w:rPr>
        <w:t>отчисления по основным средствам, поступившим в феврале, и вычитают отчисления по средствам труда, выбывшим в этом же месяце.</w:t>
      </w:r>
    </w:p>
    <w:p w:rsidR="00B25EA2" w:rsidRDefault="00B25EA2">
      <w:pPr>
        <w:shd w:val="clear" w:color="auto" w:fill="FFFFFF"/>
        <w:tabs>
          <w:tab w:val="left" w:pos="7608"/>
        </w:tabs>
        <w:spacing w:before="5" w:line="480" w:lineRule="exact"/>
        <w:ind w:left="24" w:right="5" w:firstLine="552"/>
        <w:jc w:val="both"/>
      </w:pPr>
      <w:r>
        <w:rPr>
          <w:rFonts w:ascii="Times New Roman" w:hAnsi="Times New Roman" w:cs="Times New Roman"/>
          <w:sz w:val="28"/>
          <w:szCs w:val="28"/>
        </w:rPr>
        <w:t>Амортизацию по собственным и долгосрочно арендуемым основным</w:t>
      </w:r>
      <w:r>
        <w:rPr>
          <w:rFonts w:ascii="Times New Roman" w:hAnsi="Times New Roman" w:cs="Times New Roman"/>
          <w:sz w:val="28"/>
          <w:szCs w:val="28"/>
        </w:rPr>
        <w:br/>
        <w:t>средствам   производственного   назначения   отражают</w:t>
      </w:r>
      <w:r>
        <w:rPr>
          <w:sz w:val="28"/>
          <w:szCs w:val="28"/>
        </w:rPr>
        <w:tab/>
      </w:r>
      <w:r>
        <w:rPr>
          <w:rFonts w:ascii="Times New Roman" w:hAnsi="Times New Roman" w:cs="Times New Roman"/>
          <w:sz w:val="28"/>
          <w:szCs w:val="28"/>
        </w:rPr>
        <w:t>по   дебету   счетов,</w:t>
      </w:r>
    </w:p>
    <w:p w:rsidR="00B25EA2" w:rsidRDefault="00B25EA2">
      <w:pPr>
        <w:shd w:val="clear" w:color="auto" w:fill="FFFFFF"/>
        <w:spacing w:before="5" w:line="480" w:lineRule="exact"/>
        <w:ind w:left="19" w:right="10"/>
        <w:jc w:val="both"/>
      </w:pPr>
      <w:r>
        <w:rPr>
          <w:rFonts w:ascii="Times New Roman" w:hAnsi="Times New Roman" w:cs="Times New Roman"/>
          <w:sz w:val="28"/>
          <w:szCs w:val="28"/>
        </w:rPr>
        <w:t>предназначенных для учета затрат (20 «Основное производство», 23 «Вспомогательные   производства»,   25   «Общепроизводственные   расходы»,   26</w:t>
      </w:r>
    </w:p>
    <w:p w:rsidR="00B25EA2" w:rsidRDefault="00B25EA2">
      <w:pPr>
        <w:shd w:val="clear" w:color="auto" w:fill="FFFFFF"/>
        <w:spacing w:before="859"/>
        <w:ind w:left="10"/>
        <w:jc w:val="center"/>
      </w:pPr>
      <w:r>
        <w:rPr>
          <w:b/>
          <w:bCs/>
          <w:sz w:val="22"/>
          <w:szCs w:val="22"/>
        </w:rPr>
        <w:t>24</w:t>
      </w:r>
    </w:p>
    <w:p w:rsidR="00B25EA2" w:rsidRDefault="00B25EA2">
      <w:pPr>
        <w:shd w:val="clear" w:color="auto" w:fill="FFFFFF"/>
        <w:spacing w:before="859"/>
        <w:ind w:left="10"/>
        <w:jc w:val="center"/>
        <w:sectPr w:rsidR="00B25EA2">
          <w:pgSz w:w="11909" w:h="16834"/>
          <w:pgMar w:top="852" w:right="475" w:bottom="360" w:left="1407" w:header="720" w:footer="720" w:gutter="0"/>
          <w:cols w:space="60"/>
          <w:noEndnote/>
        </w:sectPr>
      </w:pPr>
    </w:p>
    <w:p w:rsidR="00B25EA2" w:rsidRDefault="00B25EA2">
      <w:pPr>
        <w:shd w:val="clear" w:color="auto" w:fill="FFFFFF"/>
        <w:spacing w:line="480" w:lineRule="exact"/>
        <w:ind w:left="10" w:right="24"/>
        <w:jc w:val="both"/>
      </w:pPr>
      <w:r>
        <w:rPr>
          <w:rFonts w:ascii="Times New Roman" w:hAnsi="Times New Roman" w:cs="Times New Roman"/>
          <w:sz w:val="28"/>
          <w:szCs w:val="28"/>
        </w:rPr>
        <w:t>«Общехозяйственные расходы», 44 «Расходы на продажу» и др.), и кредиту счета 02 «Амортизация основных средств», соответствующий субсчет.</w:t>
      </w:r>
    </w:p>
    <w:p w:rsidR="00B25EA2" w:rsidRDefault="00B25EA2">
      <w:pPr>
        <w:shd w:val="clear" w:color="auto" w:fill="FFFFFF"/>
        <w:spacing w:before="10" w:line="480" w:lineRule="exact"/>
        <w:ind w:left="5" w:right="29" w:firstLine="562"/>
        <w:jc w:val="both"/>
      </w:pPr>
      <w:r>
        <w:rPr>
          <w:rFonts w:ascii="Times New Roman" w:hAnsi="Times New Roman" w:cs="Times New Roman"/>
          <w:sz w:val="28"/>
          <w:szCs w:val="28"/>
        </w:rPr>
        <w:t>Амортизация предметов непроизводственного назначения себестоимость готовой продукции не увеличивает, а относится на уменьшение собственного источника.</w:t>
      </w:r>
    </w:p>
    <w:p w:rsidR="00B25EA2" w:rsidRDefault="00B25EA2">
      <w:pPr>
        <w:shd w:val="clear" w:color="auto" w:fill="FFFFFF"/>
        <w:spacing w:before="10" w:line="480" w:lineRule="exact"/>
        <w:ind w:left="5" w:right="24" w:firstLine="557"/>
        <w:jc w:val="both"/>
      </w:pPr>
      <w:r>
        <w:rPr>
          <w:rFonts w:ascii="Times New Roman" w:hAnsi="Times New Roman" w:cs="Times New Roman"/>
          <w:sz w:val="28"/>
          <w:szCs w:val="28"/>
        </w:rPr>
        <w:t>Амортизация основных средств, находящихся в эксплуатации на условиях текущей аренды, входит в состав арендной платы, уплачиваемой арендатором. Последний отражает ее так:</w:t>
      </w:r>
    </w:p>
    <w:p w:rsidR="00B25EA2" w:rsidRDefault="00B25EA2">
      <w:pPr>
        <w:shd w:val="clear" w:color="auto" w:fill="FFFFFF"/>
        <w:spacing w:before="5" w:line="480" w:lineRule="exact"/>
        <w:ind w:left="10" w:right="14" w:firstLine="557"/>
        <w:jc w:val="both"/>
      </w:pPr>
      <w:r>
        <w:rPr>
          <w:rFonts w:ascii="Times New Roman" w:hAnsi="Times New Roman" w:cs="Times New Roman"/>
          <w:spacing w:val="-1"/>
          <w:sz w:val="28"/>
          <w:szCs w:val="28"/>
        </w:rPr>
        <w:t xml:space="preserve">При переоценке основных средств, числящихся в бухгалтерском учете, путем </w:t>
      </w:r>
      <w:r>
        <w:rPr>
          <w:rFonts w:ascii="Times New Roman" w:hAnsi="Times New Roman" w:cs="Times New Roman"/>
          <w:sz w:val="28"/>
          <w:szCs w:val="28"/>
        </w:rPr>
        <w:t>индексации сумму амортизации объектов (в том числе объектов, по которым полностью начислена амортизация) умножают на соответствующие индексы изменения стоимости основных средств при ее пересчете в восстановительную стоимость. При переоценке стоимости основных средств, числящихся в бух</w:t>
      </w:r>
      <w:r>
        <w:rPr>
          <w:rFonts w:ascii="Times New Roman" w:hAnsi="Times New Roman" w:cs="Times New Roman"/>
          <w:sz w:val="28"/>
          <w:szCs w:val="28"/>
        </w:rPr>
        <w:softHyphen/>
        <w:t>галтерском учете, методом прямого пересчета сумму амортизации индексируют посредством коэффициента пересчета, исчисляемого по соотношению рыночной стоимости объекта к его балансовой стоимости.</w:t>
      </w:r>
    </w:p>
    <w:p w:rsidR="00B25EA2" w:rsidRDefault="00B25EA2">
      <w:pPr>
        <w:shd w:val="clear" w:color="auto" w:fill="FFFFFF"/>
        <w:spacing w:line="480" w:lineRule="exact"/>
        <w:ind w:left="14" w:right="14" w:firstLine="562"/>
        <w:jc w:val="both"/>
      </w:pPr>
      <w:r>
        <w:rPr>
          <w:rFonts w:ascii="Times New Roman" w:hAnsi="Times New Roman" w:cs="Times New Roman"/>
          <w:sz w:val="28"/>
          <w:szCs w:val="28"/>
        </w:rPr>
        <w:t>Разность между новой суммой амортизации и суммой амортизации, начисленной до переоценки, отражают по кредиту счета 02 «Амортизация основных средств» и дебету счета 83 «Добавочный капитала.</w:t>
      </w:r>
    </w:p>
    <w:p w:rsidR="00B25EA2" w:rsidRDefault="00B25EA2">
      <w:pPr>
        <w:shd w:val="clear" w:color="auto" w:fill="FFFFFF"/>
        <w:spacing w:before="5" w:line="480" w:lineRule="exact"/>
        <w:ind w:left="10" w:firstLine="557"/>
        <w:jc w:val="both"/>
      </w:pPr>
      <w:r>
        <w:rPr>
          <w:rFonts w:ascii="Times New Roman" w:hAnsi="Times New Roman" w:cs="Times New Roman"/>
          <w:sz w:val="28"/>
          <w:szCs w:val="28"/>
        </w:rPr>
        <w:t xml:space="preserve">Правительство РФ предоставляет организациям право использовать понижающие коэффициенты к амортизационным отчислениям. При применении </w:t>
      </w:r>
      <w:r>
        <w:rPr>
          <w:rFonts w:ascii="Times New Roman" w:hAnsi="Times New Roman" w:cs="Times New Roman"/>
          <w:spacing w:val="-1"/>
          <w:sz w:val="28"/>
          <w:szCs w:val="28"/>
        </w:rPr>
        <w:t xml:space="preserve">таких коэффициентов к амортизационным отчислениям на издержки производства </w:t>
      </w:r>
      <w:r>
        <w:rPr>
          <w:rFonts w:ascii="Times New Roman" w:hAnsi="Times New Roman" w:cs="Times New Roman"/>
          <w:sz w:val="28"/>
          <w:szCs w:val="28"/>
        </w:rPr>
        <w:t>(обращения) относят сумму начисленной амортизации основных средств, определенную по утвержденным нормам амортизационных отчислении на полное восстановление основных средств с учетом используемых коэффициентов, в корреспонденции с кредитом счета 02.</w:t>
      </w:r>
    </w:p>
    <w:p w:rsidR="00B25EA2" w:rsidRDefault="00B25EA2">
      <w:pPr>
        <w:shd w:val="clear" w:color="auto" w:fill="FFFFFF"/>
        <w:spacing w:line="480" w:lineRule="exact"/>
        <w:ind w:right="10" w:firstLine="562"/>
        <w:jc w:val="both"/>
      </w:pPr>
      <w:r>
        <w:rPr>
          <w:rFonts w:ascii="Times New Roman" w:hAnsi="Times New Roman" w:cs="Times New Roman"/>
          <w:sz w:val="28"/>
          <w:szCs w:val="28"/>
        </w:rPr>
        <w:t>Накопленная на счете 02 амортизация является источником погашения первоначальной (восстановительной) стоимости основных средств. Учетные данные  по  этому  счету  используют  при  расчете  налогооблагаемой  базы  по</w:t>
      </w:r>
    </w:p>
    <w:p w:rsidR="00B25EA2" w:rsidRDefault="00B25EA2">
      <w:pPr>
        <w:shd w:val="clear" w:color="auto" w:fill="FFFFFF"/>
        <w:spacing w:before="864"/>
        <w:ind w:right="19"/>
        <w:jc w:val="center"/>
      </w:pPr>
      <w:r>
        <w:rPr>
          <w:b/>
          <w:bCs/>
          <w:sz w:val="22"/>
          <w:szCs w:val="22"/>
        </w:rPr>
        <w:t>25</w:t>
      </w:r>
    </w:p>
    <w:p w:rsidR="00B25EA2" w:rsidRDefault="00B25EA2">
      <w:pPr>
        <w:shd w:val="clear" w:color="auto" w:fill="FFFFFF"/>
        <w:spacing w:before="864"/>
        <w:ind w:right="19"/>
        <w:jc w:val="center"/>
        <w:sectPr w:rsidR="00B25EA2">
          <w:pgSz w:w="11909" w:h="16834"/>
          <w:pgMar w:top="850" w:right="492" w:bottom="360" w:left="1390" w:header="720" w:footer="720" w:gutter="0"/>
          <w:cols w:space="60"/>
          <w:noEndnote/>
        </w:sectPr>
      </w:pPr>
    </w:p>
    <w:p w:rsidR="00B25EA2" w:rsidRDefault="00B25EA2">
      <w:pPr>
        <w:shd w:val="clear" w:color="auto" w:fill="FFFFFF"/>
        <w:spacing w:line="480" w:lineRule="exact"/>
        <w:ind w:left="10" w:right="19"/>
        <w:jc w:val="both"/>
      </w:pPr>
      <w:r>
        <w:rPr>
          <w:rFonts w:ascii="Times New Roman" w:hAnsi="Times New Roman" w:cs="Times New Roman"/>
          <w:sz w:val="28"/>
          <w:szCs w:val="28"/>
        </w:rPr>
        <w:t>прибыли, имуществу, а также для определения остаточной стоимости основных средств.</w:t>
      </w:r>
    </w:p>
    <w:p w:rsidR="00B25EA2" w:rsidRDefault="00B25EA2">
      <w:pPr>
        <w:shd w:val="clear" w:color="auto" w:fill="FFFFFF"/>
        <w:spacing w:before="5" w:line="480" w:lineRule="exact"/>
        <w:ind w:left="5" w:right="24" w:firstLine="557"/>
        <w:jc w:val="both"/>
      </w:pPr>
      <w:r>
        <w:rPr>
          <w:rFonts w:ascii="Times New Roman" w:hAnsi="Times New Roman" w:cs="Times New Roman"/>
          <w:sz w:val="28"/>
          <w:szCs w:val="28"/>
        </w:rPr>
        <w:t>При выбытии собственных основных средств сумму амортизации по ним списывают так:</w:t>
      </w:r>
    </w:p>
    <w:p w:rsidR="00B25EA2" w:rsidRDefault="00B25EA2">
      <w:pPr>
        <w:shd w:val="clear" w:color="auto" w:fill="FFFFFF"/>
        <w:spacing w:before="5" w:line="480" w:lineRule="exact"/>
        <w:ind w:left="5" w:right="14" w:firstLine="557"/>
        <w:jc w:val="both"/>
      </w:pPr>
      <w:r>
        <w:rPr>
          <w:rFonts w:ascii="Times New Roman" w:hAnsi="Times New Roman" w:cs="Times New Roman"/>
          <w:sz w:val="28"/>
          <w:szCs w:val="28"/>
        </w:rPr>
        <w:t>Дебет 02 «Амортизация Кредит 91 «Прочие доходы и расходы основных средств»</w:t>
      </w:r>
    </w:p>
    <w:p w:rsidR="00B25EA2" w:rsidRDefault="00B25EA2">
      <w:pPr>
        <w:shd w:val="clear" w:color="auto" w:fill="FFFFFF"/>
        <w:spacing w:before="5" w:line="480" w:lineRule="exact"/>
        <w:ind w:left="5" w:right="14" w:firstLine="542"/>
        <w:jc w:val="both"/>
      </w:pPr>
      <w:r>
        <w:rPr>
          <w:rFonts w:ascii="Times New Roman" w:hAnsi="Times New Roman" w:cs="Times New Roman"/>
          <w:sz w:val="28"/>
          <w:szCs w:val="28"/>
        </w:rPr>
        <w:t>С 1 января 2000 г. амортизация начисляется в общем порядке по объектам .основных средств, полученным по договору дарения и безвозмездно в процессе приватизации. Такая амортизация уменьшает доходы будущих периодов и увеличивает прибыль. Не подлежат амортизации объекты основных средств некоммерческих организаций.</w:t>
      </w:r>
    </w:p>
    <w:p w:rsidR="00B25EA2" w:rsidRDefault="00B25EA2">
      <w:pPr>
        <w:shd w:val="clear" w:color="auto" w:fill="FFFFFF"/>
        <w:spacing w:before="10" w:line="480" w:lineRule="exact"/>
        <w:ind w:left="10" w:right="14" w:firstLine="562"/>
        <w:jc w:val="both"/>
      </w:pPr>
      <w:r>
        <w:rPr>
          <w:rFonts w:ascii="Times New Roman" w:hAnsi="Times New Roman" w:cs="Times New Roman"/>
          <w:sz w:val="28"/>
          <w:szCs w:val="28"/>
        </w:rPr>
        <w:t>Аналитический учет на счете 02 ведут по видам основных средств и инвентарным объектам.</w:t>
      </w:r>
    </w:p>
    <w:p w:rsidR="00B25EA2" w:rsidRDefault="00B25EA2">
      <w:pPr>
        <w:shd w:val="clear" w:color="auto" w:fill="FFFFFF"/>
        <w:spacing w:before="5" w:line="480" w:lineRule="exact"/>
        <w:ind w:left="10" w:firstLine="557"/>
        <w:jc w:val="both"/>
      </w:pPr>
      <w:r>
        <w:rPr>
          <w:rFonts w:ascii="Times New Roman" w:hAnsi="Times New Roman" w:cs="Times New Roman"/>
          <w:sz w:val="28"/>
          <w:szCs w:val="28"/>
        </w:rPr>
        <w:t xml:space="preserve">Использование амортизационного фонда в бухгалтерском учете не отражают. В составе выручки от реализации продукции амортизационные отчисления </w:t>
      </w:r>
      <w:r>
        <w:rPr>
          <w:rFonts w:ascii="Times New Roman" w:hAnsi="Times New Roman" w:cs="Times New Roman"/>
          <w:spacing w:val="-1"/>
          <w:sz w:val="28"/>
          <w:szCs w:val="28"/>
        </w:rPr>
        <w:t xml:space="preserve">зачисляют на расчетный счет или на другие счета организации и списывают с этих </w:t>
      </w:r>
      <w:r>
        <w:rPr>
          <w:rFonts w:ascii="Times New Roman" w:hAnsi="Times New Roman" w:cs="Times New Roman"/>
          <w:sz w:val="28"/>
          <w:szCs w:val="28"/>
        </w:rPr>
        <w:t>счетов на расходы по финансированию капитальных вложений.</w:t>
      </w:r>
    </w:p>
    <w:p w:rsidR="00B25EA2" w:rsidRDefault="00B25EA2">
      <w:pPr>
        <w:shd w:val="clear" w:color="auto" w:fill="FFFFFF"/>
        <w:spacing w:before="5" w:line="480" w:lineRule="exact"/>
        <w:ind w:left="14" w:firstLine="557"/>
        <w:jc w:val="both"/>
      </w:pPr>
      <w:r>
        <w:rPr>
          <w:rFonts w:ascii="Times New Roman" w:hAnsi="Times New Roman" w:cs="Times New Roman"/>
          <w:sz w:val="28"/>
          <w:szCs w:val="28"/>
        </w:rPr>
        <w:t>Изложенные способы расчета амортизации применяют на предприятиях, освобожденных от уплаты налогов на прибыль и на имущество, а также введенных до 1 января 2001 г.</w:t>
      </w:r>
    </w:p>
    <w:p w:rsidR="00B25EA2" w:rsidRDefault="00B25EA2">
      <w:pPr>
        <w:shd w:val="clear" w:color="auto" w:fill="FFFFFF"/>
        <w:spacing w:before="5189"/>
        <w:ind w:left="5"/>
        <w:jc w:val="center"/>
      </w:pPr>
      <w:r>
        <w:rPr>
          <w:rFonts w:ascii="Times New Roman" w:hAnsi="Times New Roman" w:cs="Times New Roman"/>
          <w:b/>
          <w:bCs/>
          <w:sz w:val="24"/>
          <w:szCs w:val="24"/>
        </w:rPr>
        <w:t>26</w:t>
      </w:r>
    </w:p>
    <w:p w:rsidR="00B25EA2" w:rsidRDefault="00B25EA2">
      <w:pPr>
        <w:shd w:val="clear" w:color="auto" w:fill="FFFFFF"/>
        <w:spacing w:before="5189"/>
        <w:ind w:left="5"/>
        <w:jc w:val="center"/>
        <w:sectPr w:rsidR="00B25EA2">
          <w:pgSz w:w="11909" w:h="16834"/>
          <w:pgMar w:top="847" w:right="507" w:bottom="360" w:left="1390" w:header="720" w:footer="720" w:gutter="0"/>
          <w:cols w:space="60"/>
          <w:noEndnote/>
        </w:sectPr>
      </w:pPr>
    </w:p>
    <w:p w:rsidR="00B25EA2" w:rsidRDefault="00B25EA2">
      <w:pPr>
        <w:shd w:val="clear" w:color="auto" w:fill="FFFFFF"/>
        <w:spacing w:line="466" w:lineRule="exact"/>
        <w:ind w:left="110" w:firstLine="595"/>
      </w:pPr>
      <w:r>
        <w:rPr>
          <w:rFonts w:ascii="Times New Roman" w:hAnsi="Times New Roman" w:cs="Times New Roman"/>
          <w:b/>
          <w:bCs/>
          <w:spacing w:val="-2"/>
          <w:sz w:val="28"/>
          <w:szCs w:val="28"/>
        </w:rPr>
        <w:t xml:space="preserve">3   Анализ   динамики,   состава,   структуры    и   технического   состояния </w:t>
      </w:r>
      <w:r>
        <w:rPr>
          <w:rFonts w:ascii="Times New Roman" w:hAnsi="Times New Roman" w:cs="Times New Roman"/>
          <w:b/>
          <w:bCs/>
          <w:sz w:val="28"/>
          <w:szCs w:val="28"/>
        </w:rPr>
        <w:t>основных фондов</w:t>
      </w:r>
    </w:p>
    <w:p w:rsidR="00B25EA2" w:rsidRDefault="00B25EA2">
      <w:pPr>
        <w:shd w:val="clear" w:color="auto" w:fill="FFFFFF"/>
        <w:spacing w:line="466" w:lineRule="exact"/>
        <w:ind w:left="638"/>
      </w:pPr>
      <w:r>
        <w:rPr>
          <w:rFonts w:ascii="Times New Roman" w:hAnsi="Times New Roman" w:cs="Times New Roman"/>
          <w:b/>
          <w:bCs/>
          <w:spacing w:val="-5"/>
          <w:sz w:val="28"/>
          <w:szCs w:val="28"/>
        </w:rPr>
        <w:t>3.1 Анализ состава и структуры основных средств</w:t>
      </w:r>
    </w:p>
    <w:p w:rsidR="00B25EA2" w:rsidRDefault="00B25EA2">
      <w:pPr>
        <w:shd w:val="clear" w:color="auto" w:fill="FFFFFF"/>
        <w:spacing w:line="466" w:lineRule="exact"/>
        <w:ind w:left="110" w:right="163" w:firstLine="528"/>
        <w:jc w:val="both"/>
      </w:pPr>
      <w:r>
        <w:rPr>
          <w:rFonts w:ascii="Times New Roman" w:hAnsi="Times New Roman" w:cs="Times New Roman"/>
          <w:sz w:val="28"/>
          <w:szCs w:val="28"/>
        </w:rPr>
        <w:t xml:space="preserve">Фонды предприятия делятся на промышленно - производственные и непромышленные, а также фонды непроизводственного назначения. Производственную мощность предприятия определяют промышленно </w:t>
      </w:r>
      <w:r>
        <w:rPr>
          <w:rFonts w:ascii="Times New Roman" w:hAnsi="Times New Roman" w:cs="Times New Roman"/>
          <w:spacing w:val="-5"/>
          <w:sz w:val="28"/>
          <w:szCs w:val="28"/>
        </w:rPr>
        <w:t xml:space="preserve">производственные фонды. Кроме того, принято выделять активную часть (рабочие машины и оборудование) и пассивную часть фондов, а также отдельные подгруппы в </w:t>
      </w:r>
      <w:r>
        <w:rPr>
          <w:rFonts w:ascii="Times New Roman" w:hAnsi="Times New Roman" w:cs="Times New Roman"/>
          <w:sz w:val="28"/>
          <w:szCs w:val="28"/>
        </w:rPr>
        <w:t xml:space="preserve">соответствии с их функциональным назначением (здания производственного </w:t>
      </w:r>
      <w:r>
        <w:rPr>
          <w:rFonts w:ascii="Times New Roman" w:hAnsi="Times New Roman" w:cs="Times New Roman"/>
          <w:spacing w:val="-1"/>
          <w:sz w:val="28"/>
          <w:szCs w:val="28"/>
        </w:rPr>
        <w:t xml:space="preserve">назначения, склады, рабочие и силовые машины, оборудование, измерительные </w:t>
      </w:r>
      <w:r>
        <w:rPr>
          <w:rFonts w:ascii="Times New Roman" w:hAnsi="Times New Roman" w:cs="Times New Roman"/>
          <w:spacing w:val="-5"/>
          <w:sz w:val="28"/>
          <w:szCs w:val="28"/>
        </w:rPr>
        <w:t xml:space="preserve">приборы и т.д.). Такая детализация необходима для выявления резервов повышения </w:t>
      </w:r>
      <w:r>
        <w:rPr>
          <w:rFonts w:ascii="Times New Roman" w:hAnsi="Times New Roman" w:cs="Times New Roman"/>
          <w:spacing w:val="-4"/>
          <w:sz w:val="28"/>
          <w:szCs w:val="28"/>
        </w:rPr>
        <w:t>эффективности их использования на основе оптимизации структуры.[14, с.201]</w:t>
      </w:r>
    </w:p>
    <w:p w:rsidR="00B25EA2" w:rsidRDefault="00B25EA2">
      <w:pPr>
        <w:shd w:val="clear" w:color="auto" w:fill="FFFFFF"/>
        <w:spacing w:before="413" w:line="466" w:lineRule="exact"/>
        <w:ind w:left="125" w:firstLine="528"/>
      </w:pPr>
      <w:r>
        <w:rPr>
          <w:rFonts w:ascii="Times New Roman" w:hAnsi="Times New Roman" w:cs="Times New Roman"/>
          <w:sz w:val="28"/>
          <w:szCs w:val="28"/>
        </w:rPr>
        <w:t>Таблица 3.1.1 - Наличие, движение и структура основных средств за 2003 год (Приложение Д)</w:t>
      </w:r>
    </w:p>
    <w:p w:rsidR="00B25EA2" w:rsidRDefault="00B25EA2">
      <w:pPr>
        <w:spacing w:after="586"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059"/>
        <w:gridCol w:w="965"/>
        <w:gridCol w:w="1094"/>
        <w:gridCol w:w="883"/>
        <w:gridCol w:w="1162"/>
        <w:gridCol w:w="1013"/>
        <w:gridCol w:w="1051"/>
        <w:gridCol w:w="1118"/>
        <w:gridCol w:w="946"/>
      </w:tblGrid>
      <w:tr w:rsidR="00B25EA2">
        <w:trPr>
          <w:trHeight w:hRule="exact" w:val="710"/>
        </w:trPr>
        <w:tc>
          <w:tcPr>
            <w:tcW w:w="2059"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50" w:lineRule="exact"/>
              <w:ind w:left="178" w:right="178"/>
            </w:pPr>
            <w:r>
              <w:rPr>
                <w:rFonts w:ascii="Times New Roman" w:hAnsi="Times New Roman" w:cs="Times New Roman"/>
                <w:spacing w:val="-3"/>
              </w:rPr>
              <w:t xml:space="preserve">Группа основных </w:t>
            </w:r>
            <w:r>
              <w:rPr>
                <w:rFonts w:ascii="Times New Roman" w:hAnsi="Times New Roman" w:cs="Times New Roman"/>
              </w:rPr>
              <w:t>средств</w:t>
            </w:r>
          </w:p>
        </w:tc>
        <w:tc>
          <w:tcPr>
            <w:tcW w:w="2059" w:type="dxa"/>
            <w:gridSpan w:val="2"/>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46" w:lineRule="exact"/>
              <w:ind w:left="106" w:right="110"/>
            </w:pPr>
            <w:r>
              <w:rPr>
                <w:rFonts w:ascii="Times New Roman" w:hAnsi="Times New Roman" w:cs="Times New Roman"/>
                <w:spacing w:val="-1"/>
              </w:rPr>
              <w:t xml:space="preserve">Наличие на начало </w:t>
            </w:r>
            <w:r>
              <w:rPr>
                <w:rFonts w:ascii="Times New Roman" w:hAnsi="Times New Roman" w:cs="Times New Roman"/>
              </w:rPr>
              <w:t>года</w:t>
            </w:r>
          </w:p>
        </w:tc>
        <w:tc>
          <w:tcPr>
            <w:tcW w:w="2045" w:type="dxa"/>
            <w:gridSpan w:val="2"/>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158"/>
            </w:pPr>
            <w:r>
              <w:rPr>
                <w:rFonts w:ascii="Times New Roman" w:hAnsi="Times New Roman" w:cs="Times New Roman"/>
                <w:spacing w:val="-1"/>
              </w:rPr>
              <w:t>Поступило за год</w:t>
            </w:r>
          </w:p>
        </w:tc>
        <w:tc>
          <w:tcPr>
            <w:tcW w:w="2064" w:type="dxa"/>
            <w:gridSpan w:val="2"/>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283"/>
            </w:pPr>
            <w:r>
              <w:rPr>
                <w:rFonts w:ascii="Times New Roman" w:hAnsi="Times New Roman" w:cs="Times New Roman"/>
              </w:rPr>
              <w:t>Выбыло за год</w:t>
            </w:r>
          </w:p>
        </w:tc>
        <w:tc>
          <w:tcPr>
            <w:tcW w:w="2064" w:type="dxa"/>
            <w:gridSpan w:val="2"/>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41" w:lineRule="exact"/>
              <w:ind w:left="149" w:right="182"/>
            </w:pPr>
            <w:r>
              <w:rPr>
                <w:rFonts w:ascii="Times New Roman" w:hAnsi="Times New Roman" w:cs="Times New Roman"/>
                <w:spacing w:val="-3"/>
              </w:rPr>
              <w:t xml:space="preserve">Наличие на конец </w:t>
            </w:r>
            <w:r>
              <w:rPr>
                <w:rFonts w:ascii="Times New Roman" w:hAnsi="Times New Roman" w:cs="Times New Roman"/>
              </w:rPr>
              <w:t>года</w:t>
            </w:r>
          </w:p>
        </w:tc>
      </w:tr>
      <w:tr w:rsidR="00B25EA2">
        <w:trPr>
          <w:trHeight w:hRule="exact" w:val="706"/>
        </w:trPr>
        <w:tc>
          <w:tcPr>
            <w:tcW w:w="2059"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552"/>
            </w:pPr>
            <w:r>
              <w:rPr>
                <w:rFonts w:ascii="Times New Roman" w:hAnsi="Times New Roman" w:cs="Times New Roman"/>
              </w:rPr>
              <w:t>2003 год</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46" w:lineRule="exact"/>
              <w:ind w:left="154" w:right="168"/>
            </w:pPr>
            <w:r>
              <w:rPr>
                <w:rFonts w:ascii="Times New Roman" w:hAnsi="Times New Roman" w:cs="Times New Roman"/>
              </w:rPr>
              <w:t>Млн. руб.</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96"/>
            </w:pPr>
            <w:r>
              <w:rPr>
                <w:rFonts w:ascii="Times New Roman" w:hAnsi="Times New Roman" w:cs="Times New Roman"/>
              </w:rPr>
              <w:t>Уд. вес,</w:t>
            </w:r>
          </w:p>
          <w:p w:rsidR="00B25EA2" w:rsidRDefault="00B25EA2">
            <w:pPr>
              <w:shd w:val="clear" w:color="auto" w:fill="FFFFFF"/>
              <w:ind w:left="96"/>
            </w:pPr>
            <w:r>
              <w:rPr>
                <w:rFonts w:ascii="Times New Roman" w:hAnsi="Times New Roman" w:cs="Times New Roman"/>
              </w:rPr>
              <w:t>%</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50" w:lineRule="exact"/>
              <w:ind w:left="115" w:right="130"/>
            </w:pPr>
            <w:r>
              <w:rPr>
                <w:rFonts w:ascii="Times New Roman" w:hAnsi="Times New Roman" w:cs="Times New Roman"/>
              </w:rPr>
              <w:t>Млн. руб.</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19"/>
            </w:pPr>
            <w:r>
              <w:rPr>
                <w:rFonts w:ascii="Times New Roman" w:hAnsi="Times New Roman" w:cs="Times New Roman"/>
                <w:spacing w:val="-2"/>
              </w:rPr>
              <w:t>Уд. вес, %</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46" w:lineRule="exact"/>
              <w:ind w:left="178" w:right="197"/>
            </w:pPr>
            <w:r>
              <w:rPr>
                <w:rFonts w:ascii="Times New Roman" w:hAnsi="Times New Roman" w:cs="Times New Roman"/>
              </w:rPr>
              <w:t>Млн. руб.</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50" w:lineRule="exact"/>
              <w:ind w:left="77" w:right="86"/>
            </w:pPr>
            <w:r>
              <w:rPr>
                <w:rFonts w:ascii="Times New Roman" w:hAnsi="Times New Roman" w:cs="Times New Roman"/>
                <w:spacing w:val="-2"/>
              </w:rPr>
              <w:t xml:space="preserve">Уд. вес, </w:t>
            </w:r>
            <w:r>
              <w:rPr>
                <w:rFonts w:ascii="Times New Roman" w:hAnsi="Times New Roman" w:cs="Times New Roman"/>
              </w:rPr>
              <w:t>%</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38"/>
            </w:pPr>
            <w:r>
              <w:rPr>
                <w:rFonts w:ascii="Times New Roman" w:hAnsi="Times New Roman" w:cs="Times New Roman"/>
                <w:spacing w:val="-4"/>
              </w:rPr>
              <w:t>Млн. руб.</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46" w:lineRule="exact"/>
              <w:ind w:left="14" w:right="62"/>
              <w:jc w:val="center"/>
            </w:pPr>
            <w:r>
              <w:rPr>
                <w:rFonts w:ascii="Times New Roman" w:hAnsi="Times New Roman" w:cs="Times New Roman"/>
                <w:spacing w:val="-4"/>
              </w:rPr>
              <w:t xml:space="preserve">Уд. вес, </w:t>
            </w:r>
            <w:r>
              <w:rPr>
                <w:rFonts w:ascii="Times New Roman" w:hAnsi="Times New Roman" w:cs="Times New Roman"/>
              </w:rPr>
              <w:t>%</w:t>
            </w:r>
          </w:p>
        </w:tc>
      </w:tr>
      <w:tr w:rsidR="00B25EA2">
        <w:trPr>
          <w:trHeight w:hRule="exact" w:val="701"/>
        </w:trPr>
        <w:tc>
          <w:tcPr>
            <w:tcW w:w="2059"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50" w:lineRule="exact"/>
              <w:ind w:left="206" w:right="192"/>
            </w:pPr>
            <w:r>
              <w:rPr>
                <w:rFonts w:ascii="Times New Roman" w:hAnsi="Times New Roman" w:cs="Times New Roman"/>
                <w:spacing w:val="-4"/>
              </w:rPr>
              <w:t xml:space="preserve">Промыш. пр-ные </w:t>
            </w:r>
            <w:r>
              <w:rPr>
                <w:rFonts w:ascii="Times New Roman" w:hAnsi="Times New Roman" w:cs="Times New Roman"/>
              </w:rPr>
              <w:t>средства</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91"/>
            </w:pPr>
            <w:r>
              <w:rPr>
                <w:rFonts w:ascii="Times New Roman" w:hAnsi="Times New Roman" w:cs="Times New Roman"/>
              </w:rPr>
              <w:t>162435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240"/>
            </w:pPr>
            <w:r>
              <w:rPr>
                <w:rFonts w:ascii="Times New Roman" w:hAnsi="Times New Roman" w:cs="Times New Roman"/>
                <w:spacing w:val="21"/>
              </w:rPr>
              <w:t>81,6</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77"/>
            </w:pPr>
            <w:r>
              <w:rPr>
                <w:rFonts w:ascii="Times New Roman" w:hAnsi="Times New Roman" w:cs="Times New Roman"/>
              </w:rPr>
              <w:t>27307</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288"/>
            </w:pPr>
            <w:r>
              <w:rPr>
                <w:rFonts w:ascii="Times New Roman" w:hAnsi="Times New Roman" w:cs="Times New Roman"/>
              </w:rPr>
              <w:t>98,5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134"/>
            </w:pPr>
            <w:r>
              <w:rPr>
                <w:rFonts w:ascii="Times New Roman" w:hAnsi="Times New Roman" w:cs="Times New Roman"/>
              </w:rPr>
              <w:t>20558</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240"/>
            </w:pPr>
            <w:r>
              <w:rPr>
                <w:rFonts w:ascii="Times New Roman" w:hAnsi="Times New Roman" w:cs="Times New Roman"/>
              </w:rPr>
              <w:t>99,2</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173"/>
            </w:pPr>
            <w:r>
              <w:rPr>
                <w:rFonts w:ascii="Times New Roman" w:hAnsi="Times New Roman" w:cs="Times New Roman"/>
              </w:rPr>
              <w:t>169184</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rPr>
              <w:t>82,1</w:t>
            </w:r>
          </w:p>
        </w:tc>
      </w:tr>
      <w:tr w:rsidR="00B25EA2">
        <w:trPr>
          <w:trHeight w:hRule="exact" w:val="1738"/>
        </w:trPr>
        <w:tc>
          <w:tcPr>
            <w:tcW w:w="2059"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46" w:lineRule="exact"/>
              <w:ind w:left="19"/>
            </w:pPr>
            <w:r>
              <w:rPr>
                <w:rFonts w:ascii="Times New Roman" w:hAnsi="Times New Roman" w:cs="Times New Roman"/>
                <w:spacing w:val="-2"/>
              </w:rPr>
              <w:t>Пр-ные основные</w:t>
            </w:r>
          </w:p>
          <w:p w:rsidR="00B25EA2" w:rsidRDefault="00B25EA2">
            <w:pPr>
              <w:shd w:val="clear" w:color="auto" w:fill="FFFFFF"/>
              <w:spacing w:line="346" w:lineRule="exact"/>
              <w:ind w:left="19"/>
            </w:pPr>
            <w:r>
              <w:rPr>
                <w:rFonts w:ascii="Times New Roman" w:hAnsi="Times New Roman" w:cs="Times New Roman"/>
                <w:spacing w:val="-1"/>
              </w:rPr>
              <w:t>средства других</w:t>
            </w:r>
          </w:p>
          <w:p w:rsidR="00B25EA2" w:rsidRDefault="00B25EA2">
            <w:pPr>
              <w:shd w:val="clear" w:color="auto" w:fill="FFFFFF"/>
              <w:spacing w:line="346" w:lineRule="exact"/>
              <w:ind w:left="19"/>
            </w:pPr>
            <w:r>
              <w:rPr>
                <w:rFonts w:ascii="Times New Roman" w:hAnsi="Times New Roman" w:cs="Times New Roman"/>
              </w:rPr>
              <w:t>отраслей,</w:t>
            </w:r>
          </w:p>
          <w:p w:rsidR="00B25EA2" w:rsidRDefault="00B25EA2">
            <w:pPr>
              <w:shd w:val="clear" w:color="auto" w:fill="FFFFFF"/>
              <w:spacing w:line="346" w:lineRule="exact"/>
              <w:ind w:left="19"/>
            </w:pPr>
            <w:r>
              <w:rPr>
                <w:rFonts w:ascii="Times New Roman" w:hAnsi="Times New Roman" w:cs="Times New Roman"/>
                <w:spacing w:val="-2"/>
              </w:rPr>
              <w:t>оказывающих услуги</w:t>
            </w:r>
          </w:p>
          <w:p w:rsidR="00B25EA2" w:rsidRDefault="00B25EA2">
            <w:pPr>
              <w:shd w:val="clear" w:color="auto" w:fill="FFFFFF"/>
              <w:spacing w:line="346" w:lineRule="exact"/>
              <w:ind w:left="19"/>
            </w:pPr>
            <w:r>
              <w:rPr>
                <w:rFonts w:ascii="Times New Roman" w:hAnsi="Times New Roman" w:cs="Times New Roman"/>
                <w:spacing w:val="-2"/>
              </w:rPr>
              <w:t>(нематериальные)</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120"/>
            </w:pPr>
            <w:r>
              <w:rPr>
                <w:rFonts w:ascii="Times New Roman" w:hAnsi="Times New Roman" w:cs="Times New Roman"/>
              </w:rPr>
              <w:t>36539</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283"/>
            </w:pPr>
            <w:r>
              <w:rPr>
                <w:rFonts w:ascii="Times New Roman" w:hAnsi="Times New Roman" w:cs="Times New Roman"/>
              </w:rPr>
              <w:t>18,4</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178"/>
            </w:pPr>
            <w:r>
              <w:rPr>
                <w:rFonts w:ascii="Times New Roman" w:hAnsi="Times New Roman" w:cs="Times New Roman"/>
              </w:rPr>
              <w:t>411</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365"/>
            </w:pPr>
            <w:r>
              <w:rPr>
                <w:rFonts w:ascii="Times New Roman" w:hAnsi="Times New Roman" w:cs="Times New Roman"/>
              </w:rPr>
              <w:t>1,5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264"/>
            </w:pPr>
            <w:r>
              <w:rPr>
                <w:rFonts w:ascii="Times New Roman" w:hAnsi="Times New Roman" w:cs="Times New Roman"/>
              </w:rPr>
              <w:t>174</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293"/>
            </w:pPr>
            <w:r>
              <w:rPr>
                <w:rFonts w:ascii="Times New Roman" w:hAnsi="Times New Roman" w:cs="Times New Roman"/>
              </w:rPr>
              <w:t>0,8</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206"/>
            </w:pPr>
            <w:r>
              <w:rPr>
                <w:rFonts w:ascii="Times New Roman" w:hAnsi="Times New Roman" w:cs="Times New Roman"/>
              </w:rPr>
              <w:t>36776</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rPr>
              <w:t>17,9</w:t>
            </w:r>
          </w:p>
        </w:tc>
      </w:tr>
      <w:tr w:rsidR="00B25EA2">
        <w:trPr>
          <w:trHeight w:hRule="exact" w:val="701"/>
        </w:trPr>
        <w:tc>
          <w:tcPr>
            <w:tcW w:w="2059"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46" w:lineRule="exact"/>
              <w:ind w:left="82" w:right="72"/>
            </w:pPr>
            <w:r>
              <w:rPr>
                <w:rFonts w:ascii="Times New Roman" w:hAnsi="Times New Roman" w:cs="Times New Roman"/>
                <w:spacing w:val="-3"/>
              </w:rPr>
              <w:t xml:space="preserve">Непр-ные основные </w:t>
            </w:r>
            <w:r>
              <w:rPr>
                <w:rFonts w:ascii="Times New Roman" w:hAnsi="Times New Roman" w:cs="Times New Roman"/>
              </w:rPr>
              <w:t>средства</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r>
      <w:tr w:rsidR="00B25EA2">
        <w:trPr>
          <w:trHeight w:hRule="exact" w:val="696"/>
        </w:trPr>
        <w:tc>
          <w:tcPr>
            <w:tcW w:w="2059"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50" w:lineRule="exact"/>
              <w:ind w:left="245" w:right="235"/>
            </w:pPr>
            <w:r>
              <w:rPr>
                <w:rFonts w:ascii="Times New Roman" w:hAnsi="Times New Roman" w:cs="Times New Roman"/>
                <w:spacing w:val="-3"/>
              </w:rPr>
              <w:t xml:space="preserve">Всего основных </w:t>
            </w:r>
            <w:r>
              <w:rPr>
                <w:rFonts w:ascii="Times New Roman" w:hAnsi="Times New Roman" w:cs="Times New Roman"/>
              </w:rPr>
              <w:t>средств</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91"/>
            </w:pPr>
            <w:r>
              <w:rPr>
                <w:rFonts w:ascii="Times New Roman" w:hAnsi="Times New Roman" w:cs="Times New Roman"/>
                <w:spacing w:val="-6"/>
              </w:rPr>
              <w:t>198974</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307"/>
            </w:pPr>
            <w:r>
              <w:rPr>
                <w:rFonts w:ascii="Times New Roman" w:hAnsi="Times New Roman" w:cs="Times New Roman"/>
              </w:rPr>
              <w:t>100</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82"/>
            </w:pPr>
            <w:r>
              <w:rPr>
                <w:rFonts w:ascii="Times New Roman" w:hAnsi="Times New Roman" w:cs="Times New Roman"/>
              </w:rPr>
              <w:t>27718</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346"/>
            </w:pPr>
            <w:r>
              <w:rPr>
                <w:rFonts w:ascii="Times New Roman" w:hAnsi="Times New Roman" w:cs="Times New Roman"/>
              </w:rPr>
              <w:t>100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139"/>
            </w:pPr>
            <w:r>
              <w:rPr>
                <w:rFonts w:ascii="Times New Roman" w:hAnsi="Times New Roman" w:cs="Times New Roman"/>
              </w:rPr>
              <w:t>20732</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288"/>
            </w:pPr>
            <w:r>
              <w:rPr>
                <w:rFonts w:ascii="Times New Roman" w:hAnsi="Times New Roman" w:cs="Times New Roman"/>
              </w:rPr>
              <w:t>100</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154"/>
            </w:pPr>
            <w:r>
              <w:rPr>
                <w:rFonts w:ascii="Times New Roman" w:hAnsi="Times New Roman" w:cs="Times New Roman"/>
              </w:rPr>
              <w:t>205960</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rPr>
              <w:t>100</w:t>
            </w:r>
          </w:p>
        </w:tc>
      </w:tr>
      <w:tr w:rsidR="00B25EA2">
        <w:trPr>
          <w:trHeight w:hRule="exact" w:val="1051"/>
        </w:trPr>
        <w:tc>
          <w:tcPr>
            <w:tcW w:w="2059"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41" w:lineRule="exact"/>
              <w:ind w:left="10"/>
            </w:pPr>
            <w:r>
              <w:rPr>
                <w:rFonts w:ascii="Times New Roman" w:hAnsi="Times New Roman" w:cs="Times New Roman"/>
                <w:spacing w:val="-3"/>
              </w:rPr>
              <w:t>В том числе активная</w:t>
            </w:r>
          </w:p>
          <w:p w:rsidR="00B25EA2" w:rsidRDefault="00B25EA2">
            <w:pPr>
              <w:shd w:val="clear" w:color="auto" w:fill="FFFFFF"/>
              <w:spacing w:line="341" w:lineRule="exact"/>
              <w:ind w:left="10"/>
            </w:pPr>
            <w:r>
              <w:rPr>
                <w:rFonts w:ascii="Times New Roman" w:hAnsi="Times New Roman" w:cs="Times New Roman"/>
                <w:spacing w:val="-2"/>
              </w:rPr>
              <w:t>часть (машины и</w:t>
            </w:r>
          </w:p>
          <w:p w:rsidR="00B25EA2" w:rsidRDefault="00B25EA2">
            <w:pPr>
              <w:shd w:val="clear" w:color="auto" w:fill="FFFFFF"/>
              <w:spacing w:line="341" w:lineRule="exact"/>
              <w:ind w:left="10"/>
            </w:pPr>
            <w:r>
              <w:rPr>
                <w:rFonts w:ascii="Times New Roman" w:hAnsi="Times New Roman" w:cs="Times New Roman"/>
                <w:spacing w:val="-1"/>
              </w:rPr>
              <w:t>оборудование)</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120"/>
            </w:pPr>
            <w:r>
              <w:rPr>
                <w:rFonts w:ascii="Times New Roman" w:hAnsi="Times New Roman" w:cs="Times New Roman"/>
              </w:rPr>
              <w:t>71746</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264"/>
            </w:pPr>
            <w:r>
              <w:rPr>
                <w:rFonts w:ascii="Times New Roman" w:hAnsi="Times New Roman" w:cs="Times New Roman"/>
              </w:rPr>
              <w:t>36,1</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82"/>
            </w:pPr>
            <w:r>
              <w:rPr>
                <w:rFonts w:ascii="Times New Roman" w:hAnsi="Times New Roman" w:cs="Times New Roman"/>
              </w:rPr>
              <w:t>21296</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298"/>
            </w:pPr>
            <w:r>
              <w:rPr>
                <w:rFonts w:ascii="Times New Roman" w:hAnsi="Times New Roman" w:cs="Times New Roman"/>
              </w:rPr>
              <w:t>76,8</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163"/>
            </w:pPr>
            <w:r>
              <w:rPr>
                <w:rFonts w:ascii="Times New Roman" w:hAnsi="Times New Roman" w:cs="Times New Roman"/>
              </w:rPr>
              <w:t>14507</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317"/>
            </w:pPr>
            <w:r>
              <w:rPr>
                <w:rFonts w:ascii="Times New Roman" w:hAnsi="Times New Roman" w:cs="Times New Roman"/>
              </w:rPr>
              <w:t>70</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206"/>
            </w:pPr>
            <w:r>
              <w:rPr>
                <w:rFonts w:ascii="Times New Roman" w:hAnsi="Times New Roman" w:cs="Times New Roman"/>
              </w:rPr>
              <w:t>78535</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rPr>
              <w:t>38,1</w:t>
            </w:r>
          </w:p>
        </w:tc>
      </w:tr>
    </w:tbl>
    <w:p w:rsidR="00B25EA2" w:rsidRDefault="00B25EA2">
      <w:pPr>
        <w:shd w:val="clear" w:color="auto" w:fill="FFFFFF"/>
        <w:spacing w:before="1032"/>
        <w:ind w:right="29"/>
        <w:jc w:val="center"/>
      </w:pPr>
      <w:r>
        <w:rPr>
          <w:b/>
          <w:bCs/>
          <w:sz w:val="22"/>
          <w:szCs w:val="22"/>
        </w:rPr>
        <w:t>27</w:t>
      </w:r>
    </w:p>
    <w:p w:rsidR="00B25EA2" w:rsidRDefault="00B25EA2">
      <w:pPr>
        <w:shd w:val="clear" w:color="auto" w:fill="FFFFFF"/>
        <w:spacing w:before="1032"/>
        <w:ind w:right="29"/>
        <w:jc w:val="center"/>
        <w:sectPr w:rsidR="00B25EA2">
          <w:pgSz w:w="11909" w:h="16834"/>
          <w:pgMar w:top="857" w:right="360" w:bottom="360" w:left="1258" w:header="720" w:footer="720" w:gutter="0"/>
          <w:cols w:space="60"/>
          <w:noEndnote/>
        </w:sectPr>
      </w:pPr>
    </w:p>
    <w:p w:rsidR="00B25EA2" w:rsidRDefault="00B25EA2">
      <w:pPr>
        <w:shd w:val="clear" w:color="auto" w:fill="FFFFFF"/>
        <w:spacing w:line="470" w:lineRule="exact"/>
        <w:ind w:left="125" w:firstLine="528"/>
      </w:pPr>
      <w:r>
        <w:rPr>
          <w:rFonts w:ascii="Times New Roman" w:hAnsi="Times New Roman" w:cs="Times New Roman"/>
          <w:sz w:val="28"/>
          <w:szCs w:val="28"/>
        </w:rPr>
        <w:t>Таблица 3.1.2 - Наличие, движение и структура основных средств за 2004 год (Приложение Д)</w:t>
      </w:r>
    </w:p>
    <w:p w:rsidR="00B25EA2" w:rsidRDefault="00B25EA2">
      <w:pPr>
        <w:spacing w:after="998"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035"/>
        <w:gridCol w:w="965"/>
        <w:gridCol w:w="1099"/>
        <w:gridCol w:w="883"/>
        <w:gridCol w:w="1166"/>
        <w:gridCol w:w="1013"/>
        <w:gridCol w:w="1061"/>
        <w:gridCol w:w="1123"/>
        <w:gridCol w:w="926"/>
      </w:tblGrid>
      <w:tr w:rsidR="00B25EA2">
        <w:trPr>
          <w:trHeight w:hRule="exact" w:val="710"/>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46" w:lineRule="exact"/>
              <w:ind w:left="168" w:right="173"/>
            </w:pPr>
            <w:r>
              <w:rPr>
                <w:rFonts w:ascii="Times New Roman" w:hAnsi="Times New Roman" w:cs="Times New Roman"/>
                <w:spacing w:val="-3"/>
              </w:rPr>
              <w:t xml:space="preserve">Группа основных </w:t>
            </w:r>
            <w:r>
              <w:rPr>
                <w:rFonts w:ascii="Times New Roman" w:hAnsi="Times New Roman" w:cs="Times New Roman"/>
              </w:rPr>
              <w:t>средств</w:t>
            </w:r>
          </w:p>
        </w:tc>
        <w:tc>
          <w:tcPr>
            <w:tcW w:w="2064" w:type="dxa"/>
            <w:gridSpan w:val="2"/>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46" w:lineRule="exact"/>
              <w:ind w:left="106" w:right="115"/>
            </w:pPr>
            <w:r>
              <w:rPr>
                <w:rFonts w:ascii="Times New Roman" w:hAnsi="Times New Roman" w:cs="Times New Roman"/>
                <w:spacing w:val="-1"/>
              </w:rPr>
              <w:t xml:space="preserve">Наличие на начало </w:t>
            </w:r>
            <w:r>
              <w:rPr>
                <w:rFonts w:ascii="Times New Roman" w:hAnsi="Times New Roman" w:cs="Times New Roman"/>
              </w:rPr>
              <w:t>года</w:t>
            </w:r>
          </w:p>
        </w:tc>
        <w:tc>
          <w:tcPr>
            <w:tcW w:w="2049" w:type="dxa"/>
            <w:gridSpan w:val="2"/>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163"/>
            </w:pPr>
            <w:r>
              <w:rPr>
                <w:rFonts w:ascii="Times New Roman" w:hAnsi="Times New Roman" w:cs="Times New Roman"/>
                <w:spacing w:val="-1"/>
              </w:rPr>
              <w:t>Поступило за год</w:t>
            </w: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288"/>
            </w:pPr>
            <w:r>
              <w:rPr>
                <w:rFonts w:ascii="Times New Roman" w:hAnsi="Times New Roman" w:cs="Times New Roman"/>
                <w:spacing w:val="-1"/>
              </w:rPr>
              <w:t>Выбыло за год</w:t>
            </w:r>
          </w:p>
        </w:tc>
        <w:tc>
          <w:tcPr>
            <w:tcW w:w="2049" w:type="dxa"/>
            <w:gridSpan w:val="2"/>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46" w:lineRule="exact"/>
              <w:ind w:left="144" w:right="173"/>
            </w:pPr>
            <w:r>
              <w:rPr>
                <w:rFonts w:ascii="Times New Roman" w:hAnsi="Times New Roman" w:cs="Times New Roman"/>
                <w:spacing w:val="-3"/>
              </w:rPr>
              <w:t xml:space="preserve">Наличие на конец </w:t>
            </w:r>
            <w:r>
              <w:rPr>
                <w:rFonts w:ascii="Times New Roman" w:hAnsi="Times New Roman" w:cs="Times New Roman"/>
              </w:rPr>
              <w:t>года</w:t>
            </w:r>
          </w:p>
        </w:tc>
      </w:tr>
      <w:tr w:rsidR="00B25EA2">
        <w:trPr>
          <w:trHeight w:hRule="exact" w:val="701"/>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542"/>
            </w:pPr>
            <w:r>
              <w:rPr>
                <w:rFonts w:ascii="Times New Roman" w:hAnsi="Times New Roman" w:cs="Times New Roman"/>
              </w:rPr>
              <w:t>2004 год</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50" w:lineRule="exact"/>
              <w:ind w:left="154" w:right="173"/>
            </w:pPr>
            <w:r>
              <w:rPr>
                <w:rFonts w:ascii="Times New Roman" w:hAnsi="Times New Roman" w:cs="Times New Roman"/>
              </w:rPr>
              <w:t>Млн. руб.</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46" w:lineRule="exact"/>
              <w:ind w:left="101" w:right="115"/>
            </w:pPr>
            <w:r>
              <w:rPr>
                <w:rFonts w:ascii="Times New Roman" w:hAnsi="Times New Roman" w:cs="Times New Roman"/>
              </w:rPr>
              <w:t>Уд. вес, %</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50" w:lineRule="exact"/>
              <w:ind w:left="110" w:right="134"/>
            </w:pPr>
            <w:r>
              <w:rPr>
                <w:rFonts w:ascii="Times New Roman" w:hAnsi="Times New Roman" w:cs="Times New Roman"/>
              </w:rPr>
              <w:t>Млн. руб.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24"/>
            </w:pPr>
            <w:r>
              <w:rPr>
                <w:rFonts w:ascii="Times New Roman" w:hAnsi="Times New Roman" w:cs="Times New Roman"/>
                <w:spacing w:val="-2"/>
              </w:rPr>
              <w:t>Уд. вес, %</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173"/>
            </w:pPr>
            <w:r>
              <w:rPr>
                <w:rFonts w:ascii="Times New Roman" w:hAnsi="Times New Roman" w:cs="Times New Roman"/>
              </w:rPr>
              <w:t>Млн.</w:t>
            </w:r>
          </w:p>
          <w:p w:rsidR="00B25EA2" w:rsidRDefault="00B25EA2">
            <w:pPr>
              <w:shd w:val="clear" w:color="auto" w:fill="FFFFFF"/>
              <w:ind w:left="173"/>
            </w:pPr>
            <w:r>
              <w:rPr>
                <w:rFonts w:ascii="Times New Roman" w:hAnsi="Times New Roman" w:cs="Times New Roman"/>
              </w:rPr>
              <w:t>руб.</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spacing w:val="-2"/>
              </w:rPr>
              <w:t>Уд. вес,</w:t>
            </w:r>
          </w:p>
          <w:p w:rsidR="00B25EA2" w:rsidRDefault="00B25EA2">
            <w:pPr>
              <w:shd w:val="clear" w:color="auto" w:fill="FFFFFF"/>
              <w:jc w:val="center"/>
            </w:pPr>
            <w:r>
              <w:rPr>
                <w:rFonts w:ascii="Times New Roman" w:hAnsi="Times New Roman" w:cs="Times New Roman"/>
              </w:rPr>
              <w:t>%</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spacing w:val="-4"/>
              </w:rPr>
              <w:t>Млн. руб.</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spacing w:val="-4"/>
              </w:rPr>
              <w:t>Уд. вес,</w:t>
            </w:r>
          </w:p>
          <w:p w:rsidR="00B25EA2" w:rsidRDefault="00B25EA2">
            <w:pPr>
              <w:shd w:val="clear" w:color="auto" w:fill="FFFFFF"/>
              <w:jc w:val="center"/>
            </w:pPr>
            <w:r>
              <w:rPr>
                <w:rFonts w:ascii="Times New Roman" w:hAnsi="Times New Roman" w:cs="Times New Roman"/>
              </w:rPr>
              <w:t>%</w:t>
            </w:r>
          </w:p>
        </w:tc>
      </w:tr>
      <w:tr w:rsidR="00B25EA2">
        <w:trPr>
          <w:trHeight w:hRule="exact" w:val="706"/>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50" w:lineRule="exact"/>
              <w:ind w:left="192" w:right="182"/>
            </w:pPr>
            <w:r>
              <w:rPr>
                <w:rFonts w:ascii="Times New Roman" w:hAnsi="Times New Roman" w:cs="Times New Roman"/>
                <w:spacing w:val="-4"/>
              </w:rPr>
              <w:t xml:space="preserve">Промыш. пр-ные </w:t>
            </w:r>
            <w:r>
              <w:rPr>
                <w:rFonts w:ascii="Times New Roman" w:hAnsi="Times New Roman" w:cs="Times New Roman"/>
              </w:rPr>
              <w:t>средства</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86"/>
            </w:pPr>
            <w:r>
              <w:rPr>
                <w:rFonts w:ascii="Times New Roman" w:hAnsi="Times New Roman" w:cs="Times New Roman"/>
              </w:rPr>
              <w:t>169184</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269"/>
            </w:pPr>
            <w:r>
              <w:rPr>
                <w:rFonts w:ascii="Times New Roman" w:hAnsi="Times New Roman" w:cs="Times New Roman"/>
              </w:rPr>
              <w:t>82,2</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82"/>
            </w:pPr>
            <w:r>
              <w:rPr>
                <w:rFonts w:ascii="Times New Roman" w:hAnsi="Times New Roman" w:cs="Times New Roman"/>
              </w:rPr>
              <w:t>37045</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293"/>
            </w:pPr>
            <w:r>
              <w:rPr>
                <w:rFonts w:ascii="Times New Roman" w:hAnsi="Times New Roman" w:cs="Times New Roman"/>
              </w:rPr>
              <w:t>96,9</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158"/>
            </w:pPr>
            <w:r>
              <w:rPr>
                <w:rFonts w:ascii="Times New Roman" w:hAnsi="Times New Roman" w:cs="Times New Roman"/>
              </w:rPr>
              <w:t>19085</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rPr>
              <w:t>12,2</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rPr>
              <w:t>225096</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rPr>
              <w:t>90,9</w:t>
            </w:r>
          </w:p>
        </w:tc>
      </w:tr>
      <w:tr w:rsidR="00B25EA2">
        <w:trPr>
          <w:trHeight w:hRule="exact" w:val="1733"/>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46" w:lineRule="exact"/>
              <w:ind w:left="14"/>
            </w:pPr>
            <w:r>
              <w:rPr>
                <w:rFonts w:ascii="Times New Roman" w:hAnsi="Times New Roman" w:cs="Times New Roman"/>
                <w:spacing w:val="-2"/>
              </w:rPr>
              <w:t>Пр-ные основные</w:t>
            </w:r>
          </w:p>
          <w:p w:rsidR="00B25EA2" w:rsidRDefault="00B25EA2">
            <w:pPr>
              <w:shd w:val="clear" w:color="auto" w:fill="FFFFFF"/>
              <w:spacing w:line="346" w:lineRule="exact"/>
              <w:ind w:left="14"/>
            </w:pPr>
            <w:r>
              <w:rPr>
                <w:rFonts w:ascii="Times New Roman" w:hAnsi="Times New Roman" w:cs="Times New Roman"/>
                <w:spacing w:val="-2"/>
              </w:rPr>
              <w:t>средства других</w:t>
            </w:r>
          </w:p>
          <w:p w:rsidR="00B25EA2" w:rsidRDefault="00B25EA2">
            <w:pPr>
              <w:shd w:val="clear" w:color="auto" w:fill="FFFFFF"/>
              <w:spacing w:line="346" w:lineRule="exact"/>
              <w:ind w:left="14"/>
            </w:pPr>
            <w:r>
              <w:rPr>
                <w:rFonts w:ascii="Times New Roman" w:hAnsi="Times New Roman" w:cs="Times New Roman"/>
              </w:rPr>
              <w:t>отраслей,</w:t>
            </w:r>
          </w:p>
          <w:p w:rsidR="00B25EA2" w:rsidRDefault="00B25EA2">
            <w:pPr>
              <w:shd w:val="clear" w:color="auto" w:fill="FFFFFF"/>
              <w:spacing w:line="346" w:lineRule="exact"/>
              <w:ind w:left="14"/>
            </w:pPr>
            <w:r>
              <w:rPr>
                <w:rFonts w:ascii="Times New Roman" w:hAnsi="Times New Roman" w:cs="Times New Roman"/>
                <w:spacing w:val="-3"/>
              </w:rPr>
              <w:t>оказывающих услуги</w:t>
            </w:r>
          </w:p>
          <w:p w:rsidR="00B25EA2" w:rsidRDefault="00B25EA2">
            <w:pPr>
              <w:shd w:val="clear" w:color="auto" w:fill="FFFFFF"/>
              <w:spacing w:line="346" w:lineRule="exact"/>
              <w:ind w:left="14"/>
            </w:pPr>
            <w:r>
              <w:rPr>
                <w:rFonts w:ascii="Times New Roman" w:hAnsi="Times New Roman" w:cs="Times New Roman"/>
                <w:spacing w:val="-2"/>
              </w:rPr>
              <w:t>(нематериальные)</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120"/>
            </w:pPr>
            <w:r>
              <w:rPr>
                <w:rFonts w:ascii="Times New Roman" w:hAnsi="Times New Roman" w:cs="Times New Roman"/>
              </w:rPr>
              <w:t>36776</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283"/>
            </w:pPr>
            <w:r>
              <w:rPr>
                <w:rFonts w:ascii="Times New Roman" w:hAnsi="Times New Roman" w:cs="Times New Roman"/>
              </w:rPr>
              <w:t>17,8</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149"/>
            </w:pPr>
            <w:r>
              <w:rPr>
                <w:rFonts w:ascii="Times New Roman" w:hAnsi="Times New Roman" w:cs="Times New Roman"/>
              </w:rPr>
              <w:t>1176</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350"/>
            </w:pPr>
            <w:r>
              <w:rPr>
                <w:rFonts w:ascii="Times New Roman" w:hAnsi="Times New Roman" w:cs="Times New Roman"/>
              </w:rPr>
              <w:t>3,1</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163"/>
            </w:pPr>
            <w:r>
              <w:rPr>
                <w:rFonts w:ascii="Times New Roman" w:hAnsi="Times New Roman" w:cs="Times New Roman"/>
              </w:rPr>
              <w:t>16758</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rPr>
              <w:t>87,7</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rPr>
              <w:t>21194</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rPr>
              <w:t>9,4</w:t>
            </w:r>
          </w:p>
        </w:tc>
      </w:tr>
      <w:tr w:rsidR="00B25EA2">
        <w:trPr>
          <w:trHeight w:hRule="exact" w:val="706"/>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46" w:lineRule="exact"/>
              <w:ind w:left="77" w:right="53"/>
            </w:pPr>
            <w:r>
              <w:rPr>
                <w:rFonts w:ascii="Times New Roman" w:hAnsi="Times New Roman" w:cs="Times New Roman"/>
                <w:spacing w:val="-3"/>
              </w:rPr>
              <w:t xml:space="preserve">Непр-ные основные </w:t>
            </w:r>
            <w:r>
              <w:rPr>
                <w:rFonts w:ascii="Times New Roman" w:hAnsi="Times New Roman" w:cs="Times New Roman"/>
              </w:rPr>
              <w:t>средства</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r>
      <w:tr w:rsidR="00B25EA2">
        <w:trPr>
          <w:trHeight w:hRule="exact" w:val="701"/>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50" w:lineRule="exact"/>
              <w:ind w:left="245" w:right="226"/>
            </w:pPr>
            <w:r>
              <w:rPr>
                <w:rFonts w:ascii="Times New Roman" w:hAnsi="Times New Roman" w:cs="Times New Roman"/>
                <w:spacing w:val="-4"/>
              </w:rPr>
              <w:t xml:space="preserve">Всего основных </w:t>
            </w:r>
            <w:r>
              <w:rPr>
                <w:rFonts w:ascii="Times New Roman" w:hAnsi="Times New Roman" w:cs="Times New Roman"/>
              </w:rPr>
              <w:t>средств</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67"/>
            </w:pPr>
            <w:r>
              <w:rPr>
                <w:rFonts w:ascii="Times New Roman" w:hAnsi="Times New Roman" w:cs="Times New Roman"/>
                <w:spacing w:val="-2"/>
              </w:rPr>
              <w:t>205960</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307"/>
            </w:pPr>
            <w:r>
              <w:rPr>
                <w:rFonts w:ascii="Times New Roman" w:hAnsi="Times New Roman" w:cs="Times New Roman"/>
              </w:rPr>
              <w:t>100</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86"/>
            </w:pPr>
            <w:r>
              <w:rPr>
                <w:rFonts w:ascii="Times New Roman" w:hAnsi="Times New Roman" w:cs="Times New Roman"/>
              </w:rPr>
              <w:t>38221</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341"/>
            </w:pPr>
            <w:r>
              <w:rPr>
                <w:rFonts w:ascii="Times New Roman" w:hAnsi="Times New Roman" w:cs="Times New Roman"/>
              </w:rPr>
              <w:t>100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168"/>
            </w:pPr>
            <w:r>
              <w:rPr>
                <w:rFonts w:ascii="Times New Roman" w:hAnsi="Times New Roman" w:cs="Times New Roman"/>
              </w:rPr>
              <w:t>19085</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rPr>
              <w:t>100</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rPr>
              <w:t>225096</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rPr>
              <w:t>100</w:t>
            </w:r>
          </w:p>
        </w:tc>
      </w:tr>
      <w:tr w:rsidR="00B25EA2">
        <w:trPr>
          <w:trHeight w:hRule="exact" w:val="1406"/>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346" w:lineRule="exact"/>
              <w:ind w:left="293" w:right="269" w:firstLine="115"/>
            </w:pPr>
            <w:r>
              <w:rPr>
                <w:rFonts w:ascii="Times New Roman" w:hAnsi="Times New Roman" w:cs="Times New Roman"/>
              </w:rPr>
              <w:t xml:space="preserve">В том числе </w:t>
            </w:r>
            <w:r>
              <w:rPr>
                <w:rFonts w:ascii="Times New Roman" w:hAnsi="Times New Roman" w:cs="Times New Roman"/>
                <w:spacing w:val="-3"/>
              </w:rPr>
              <w:t>активная часть</w:t>
            </w:r>
          </w:p>
          <w:p w:rsidR="00B25EA2" w:rsidRDefault="00B25EA2">
            <w:pPr>
              <w:shd w:val="clear" w:color="auto" w:fill="FFFFFF"/>
              <w:spacing w:line="346" w:lineRule="exact"/>
              <w:ind w:left="293" w:right="269" w:firstLine="158"/>
            </w:pPr>
            <w:r>
              <w:rPr>
                <w:rFonts w:ascii="Times New Roman" w:hAnsi="Times New Roman" w:cs="Times New Roman"/>
              </w:rPr>
              <w:t xml:space="preserve">(машины и </w:t>
            </w:r>
            <w:r>
              <w:rPr>
                <w:rFonts w:ascii="Times New Roman" w:hAnsi="Times New Roman" w:cs="Times New Roman"/>
                <w:spacing w:val="-3"/>
              </w:rPr>
              <w:t>оборудование)</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125"/>
            </w:pPr>
            <w:r>
              <w:rPr>
                <w:rFonts w:ascii="Times New Roman" w:hAnsi="Times New Roman" w:cs="Times New Roman"/>
              </w:rPr>
              <w:t>78535</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269"/>
            </w:pPr>
            <w:r>
              <w:rPr>
                <w:rFonts w:ascii="Times New Roman" w:hAnsi="Times New Roman" w:cs="Times New Roman"/>
              </w:rPr>
              <w:t>38,1</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91"/>
            </w:pPr>
            <w:r>
              <w:rPr>
                <w:rFonts w:ascii="Times New Roman" w:hAnsi="Times New Roman" w:cs="Times New Roman"/>
              </w:rPr>
              <w:t>31944</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307"/>
            </w:pPr>
            <w:r>
              <w:rPr>
                <w:rFonts w:ascii="Times New Roman" w:hAnsi="Times New Roman" w:cs="Times New Roman"/>
              </w:rPr>
              <w:t>83,5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221"/>
            </w:pPr>
            <w:r>
              <w:rPr>
                <w:rFonts w:ascii="Times New Roman" w:hAnsi="Times New Roman" w:cs="Times New Roman"/>
              </w:rPr>
              <w:t>1978</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rPr>
              <w:t>10,4</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rPr>
              <w:t>108501</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rPr>
              <w:t>48,2</w:t>
            </w:r>
          </w:p>
        </w:tc>
      </w:tr>
    </w:tbl>
    <w:p w:rsidR="00B25EA2" w:rsidRDefault="00B25EA2">
      <w:pPr>
        <w:shd w:val="clear" w:color="auto" w:fill="FFFFFF"/>
        <w:spacing w:before="1522" w:line="466" w:lineRule="exact"/>
        <w:ind w:left="134" w:right="120" w:firstLine="538"/>
        <w:jc w:val="both"/>
      </w:pPr>
      <w:r>
        <w:rPr>
          <w:rFonts w:ascii="Times New Roman" w:hAnsi="Times New Roman" w:cs="Times New Roman"/>
          <w:spacing w:val="-6"/>
          <w:sz w:val="28"/>
          <w:szCs w:val="28"/>
        </w:rPr>
        <w:t xml:space="preserve">На основании проведённого анализа можно сказать, что состав основных фондов </w:t>
      </w:r>
      <w:r>
        <w:rPr>
          <w:rFonts w:ascii="Times New Roman" w:hAnsi="Times New Roman" w:cs="Times New Roman"/>
          <w:spacing w:val="-4"/>
          <w:sz w:val="28"/>
          <w:szCs w:val="28"/>
        </w:rPr>
        <w:t>предприятия остаётся без изменения, но они находятся в постоянной динамике.</w:t>
      </w:r>
    </w:p>
    <w:p w:rsidR="00B25EA2" w:rsidRDefault="00B25EA2">
      <w:pPr>
        <w:shd w:val="clear" w:color="auto" w:fill="FFFFFF"/>
        <w:spacing w:line="466" w:lineRule="exact"/>
        <w:ind w:left="134" w:right="115" w:firstLine="538"/>
        <w:jc w:val="both"/>
      </w:pPr>
      <w:r>
        <w:rPr>
          <w:rFonts w:ascii="Times New Roman" w:hAnsi="Times New Roman" w:cs="Times New Roman"/>
          <w:spacing w:val="-3"/>
          <w:sz w:val="28"/>
          <w:szCs w:val="28"/>
        </w:rPr>
        <w:t xml:space="preserve">Стоимость основных фондов в 2003 году увеличилась на 698600 рублей (205960 </w:t>
      </w:r>
      <w:r>
        <w:rPr>
          <w:rFonts w:ascii="Times New Roman" w:hAnsi="Times New Roman" w:cs="Times New Roman"/>
          <w:spacing w:val="-4"/>
          <w:sz w:val="28"/>
          <w:szCs w:val="28"/>
        </w:rPr>
        <w:t xml:space="preserve">- 198674), что свидетельствует о более высоких темпах ввода в действие основных </w:t>
      </w:r>
      <w:r>
        <w:rPr>
          <w:rFonts w:ascii="Times New Roman" w:hAnsi="Times New Roman" w:cs="Times New Roman"/>
          <w:spacing w:val="-3"/>
          <w:sz w:val="28"/>
          <w:szCs w:val="28"/>
        </w:rPr>
        <w:t xml:space="preserve">средств, сравнивая с темпами выбытия основных фондов, причём основную часть </w:t>
      </w:r>
      <w:r>
        <w:rPr>
          <w:rFonts w:ascii="Times New Roman" w:hAnsi="Times New Roman" w:cs="Times New Roman"/>
          <w:spacing w:val="-4"/>
          <w:sz w:val="28"/>
          <w:szCs w:val="28"/>
        </w:rPr>
        <w:t>(19,5%) этого поступления составляют средства основного вида деятельности.</w:t>
      </w:r>
    </w:p>
    <w:p w:rsidR="00B25EA2" w:rsidRDefault="00B25EA2">
      <w:pPr>
        <w:shd w:val="clear" w:color="auto" w:fill="FFFFFF"/>
        <w:spacing w:line="466" w:lineRule="exact"/>
        <w:ind w:left="125" w:right="115" w:firstLine="542"/>
        <w:jc w:val="both"/>
      </w:pPr>
      <w:r>
        <w:rPr>
          <w:rFonts w:ascii="Times New Roman" w:hAnsi="Times New Roman" w:cs="Times New Roman"/>
          <w:spacing w:val="-2"/>
          <w:sz w:val="28"/>
          <w:szCs w:val="28"/>
        </w:rPr>
        <w:t xml:space="preserve">За 2003 год основных средств поступило 27718000 рублей, выбыло 20732000 </w:t>
      </w:r>
      <w:r>
        <w:rPr>
          <w:rFonts w:ascii="Times New Roman" w:hAnsi="Times New Roman" w:cs="Times New Roman"/>
          <w:sz w:val="28"/>
          <w:szCs w:val="28"/>
        </w:rPr>
        <w:t>рублей (из них ликвидировано основных средств на сумму 1564000 рублей), эти</w:t>
      </w:r>
    </w:p>
    <w:p w:rsidR="00B25EA2" w:rsidRDefault="00B25EA2">
      <w:pPr>
        <w:shd w:val="clear" w:color="auto" w:fill="FFFFFF"/>
        <w:spacing w:before="557"/>
        <w:ind w:left="5"/>
        <w:jc w:val="center"/>
      </w:pPr>
      <w:r>
        <w:rPr>
          <w:rFonts w:ascii="Times New Roman" w:hAnsi="Times New Roman" w:cs="Times New Roman"/>
          <w:b/>
          <w:bCs/>
          <w:sz w:val="22"/>
          <w:szCs w:val="22"/>
        </w:rPr>
        <w:t>28</w:t>
      </w:r>
    </w:p>
    <w:p w:rsidR="00B25EA2" w:rsidRDefault="00B25EA2">
      <w:pPr>
        <w:shd w:val="clear" w:color="auto" w:fill="FFFFFF"/>
        <w:spacing w:before="557"/>
        <w:ind w:left="5"/>
        <w:jc w:val="center"/>
        <w:sectPr w:rsidR="00B25EA2">
          <w:pgSz w:w="11909" w:h="16834"/>
          <w:pgMar w:top="1083" w:right="360" w:bottom="360" w:left="1277" w:header="720" w:footer="720" w:gutter="0"/>
          <w:cols w:space="60"/>
          <w:noEndnote/>
        </w:sectPr>
      </w:pPr>
    </w:p>
    <w:p w:rsidR="00B25EA2" w:rsidRDefault="00B25EA2">
      <w:pPr>
        <w:shd w:val="clear" w:color="auto" w:fill="FFFFFF"/>
        <w:spacing w:line="466" w:lineRule="exact"/>
        <w:ind w:right="19"/>
        <w:jc w:val="both"/>
      </w:pPr>
      <w:r>
        <w:rPr>
          <w:rFonts w:ascii="Times New Roman" w:hAnsi="Times New Roman" w:cs="Times New Roman"/>
          <w:spacing w:val="-4"/>
          <w:sz w:val="28"/>
          <w:szCs w:val="28"/>
        </w:rPr>
        <w:t xml:space="preserve">изменения связаны с тем, что произошли изменения в стоимости средств основного </w:t>
      </w:r>
      <w:r>
        <w:rPr>
          <w:rFonts w:ascii="Times New Roman" w:hAnsi="Times New Roman" w:cs="Times New Roman"/>
          <w:spacing w:val="-5"/>
          <w:sz w:val="28"/>
          <w:szCs w:val="28"/>
        </w:rPr>
        <w:t xml:space="preserve">вида деятельности, которых поступило 27307000 рублей, выбыло 20558000 рублей. Изменилась также стоимость основных средств других отраслей (поступило 411000 рублей, выбыло 174000 рублей), всё это свидетельствует о прогрессивной динамике развития основных средств на предприятии, так как значителен прирост основных </w:t>
      </w:r>
      <w:r>
        <w:rPr>
          <w:rFonts w:ascii="Times New Roman" w:hAnsi="Times New Roman" w:cs="Times New Roman"/>
          <w:sz w:val="28"/>
          <w:szCs w:val="28"/>
        </w:rPr>
        <w:t xml:space="preserve">средств, обновляется парк оборудования, появляется реальная возможность </w:t>
      </w:r>
      <w:r>
        <w:rPr>
          <w:rFonts w:ascii="Times New Roman" w:hAnsi="Times New Roman" w:cs="Times New Roman"/>
          <w:spacing w:val="-5"/>
          <w:sz w:val="28"/>
          <w:szCs w:val="28"/>
        </w:rPr>
        <w:t xml:space="preserve">увеличения производительности труда, расширения производства, внедрения более </w:t>
      </w:r>
      <w:r>
        <w:rPr>
          <w:rFonts w:ascii="Times New Roman" w:hAnsi="Times New Roman" w:cs="Times New Roman"/>
          <w:sz w:val="28"/>
          <w:szCs w:val="28"/>
        </w:rPr>
        <w:t>прогрессивных технологий.</w:t>
      </w:r>
    </w:p>
    <w:p w:rsidR="00B25EA2" w:rsidRDefault="00B25EA2">
      <w:pPr>
        <w:shd w:val="clear" w:color="auto" w:fill="FFFFFF"/>
        <w:spacing w:line="466" w:lineRule="exact"/>
        <w:ind w:left="10" w:firstLine="528"/>
        <w:jc w:val="both"/>
      </w:pPr>
      <w:r>
        <w:rPr>
          <w:rFonts w:ascii="Times New Roman" w:hAnsi="Times New Roman" w:cs="Times New Roman"/>
          <w:spacing w:val="-4"/>
          <w:sz w:val="28"/>
          <w:szCs w:val="28"/>
        </w:rPr>
        <w:t xml:space="preserve">Стоимость основных средств в 2004 году повысилась с 205960 тыс. рублей до </w:t>
      </w:r>
      <w:r>
        <w:rPr>
          <w:rFonts w:ascii="Times New Roman" w:hAnsi="Times New Roman" w:cs="Times New Roman"/>
          <w:sz w:val="28"/>
          <w:szCs w:val="28"/>
        </w:rPr>
        <w:t xml:space="preserve">225096 тыс. рублей (+19136 тыс. рублей). Данное повышение обусловлено в основном вводом дополнительных площадей площадки №2 завода ЛАЛ, списан </w:t>
      </w:r>
      <w:r>
        <w:rPr>
          <w:rFonts w:ascii="Times New Roman" w:hAnsi="Times New Roman" w:cs="Times New Roman"/>
          <w:spacing w:val="-2"/>
          <w:sz w:val="28"/>
          <w:szCs w:val="28"/>
        </w:rPr>
        <w:t xml:space="preserve">жилой фонд предприятия, который был передан на баланс города. Но в тоже время </w:t>
      </w:r>
      <w:r>
        <w:rPr>
          <w:rFonts w:ascii="Times New Roman" w:hAnsi="Times New Roman" w:cs="Times New Roman"/>
          <w:spacing w:val="-4"/>
          <w:sz w:val="28"/>
          <w:szCs w:val="28"/>
        </w:rPr>
        <w:t xml:space="preserve">это объясняется необходимостью минимизировать затраты в сложных условиях не </w:t>
      </w:r>
      <w:r>
        <w:rPr>
          <w:rFonts w:ascii="Times New Roman" w:hAnsi="Times New Roman" w:cs="Times New Roman"/>
          <w:sz w:val="28"/>
          <w:szCs w:val="28"/>
        </w:rPr>
        <w:t xml:space="preserve">только на предприятии, но и в целом в экономике. Фонды основного вида </w:t>
      </w:r>
      <w:r>
        <w:rPr>
          <w:rFonts w:ascii="Times New Roman" w:hAnsi="Times New Roman" w:cs="Times New Roman"/>
          <w:spacing w:val="-5"/>
          <w:sz w:val="28"/>
          <w:szCs w:val="28"/>
        </w:rPr>
        <w:t>деятельности в стоимостном выражении повысились на 34718 тыс. рублей (20390^ -169184), за счёт того, что поступило за год основных фондов на 37045000 рублей, а выбыло 2327000 рублей (списаны были машины и оборудование).</w:t>
      </w:r>
    </w:p>
    <w:p w:rsidR="00B25EA2" w:rsidRDefault="00B25EA2">
      <w:pPr>
        <w:shd w:val="clear" w:color="auto" w:fill="FFFFFF"/>
        <w:spacing w:before="418" w:line="466" w:lineRule="exact"/>
        <w:ind w:left="552"/>
      </w:pPr>
      <w:r>
        <w:rPr>
          <w:rFonts w:ascii="Times New Roman" w:hAnsi="Times New Roman" w:cs="Times New Roman"/>
          <w:b/>
          <w:bCs/>
          <w:spacing w:val="-4"/>
          <w:sz w:val="28"/>
          <w:szCs w:val="28"/>
        </w:rPr>
        <w:t>3.2. Анализ технического состояния основных средств</w:t>
      </w:r>
    </w:p>
    <w:p w:rsidR="00B25EA2" w:rsidRDefault="00B25EA2">
      <w:pPr>
        <w:shd w:val="clear" w:color="auto" w:fill="FFFFFF"/>
        <w:spacing w:line="466" w:lineRule="exact"/>
        <w:ind w:left="24" w:right="5" w:firstLine="533"/>
        <w:jc w:val="both"/>
      </w:pPr>
      <w:r>
        <w:rPr>
          <w:rFonts w:ascii="Times New Roman" w:hAnsi="Times New Roman" w:cs="Times New Roman"/>
          <w:spacing w:val="-1"/>
          <w:sz w:val="28"/>
          <w:szCs w:val="28"/>
        </w:rPr>
        <w:t xml:space="preserve">Техническое состояние основных средств характеризуется коэффициентами </w:t>
      </w:r>
      <w:r>
        <w:rPr>
          <w:rFonts w:ascii="Times New Roman" w:hAnsi="Times New Roman" w:cs="Times New Roman"/>
          <w:sz w:val="28"/>
          <w:szCs w:val="28"/>
        </w:rPr>
        <w:t>износа, годности, обновления и выбытия.</w:t>
      </w:r>
    </w:p>
    <w:p w:rsidR="00B25EA2" w:rsidRDefault="00B25EA2">
      <w:pPr>
        <w:shd w:val="clear" w:color="auto" w:fill="FFFFFF"/>
        <w:spacing w:line="466" w:lineRule="exact"/>
        <w:ind w:left="24" w:firstLine="523"/>
        <w:jc w:val="both"/>
      </w:pPr>
      <w:r>
        <w:rPr>
          <w:rFonts w:ascii="Times New Roman" w:hAnsi="Times New Roman" w:cs="Times New Roman"/>
          <w:spacing w:val="-5"/>
          <w:sz w:val="28"/>
          <w:szCs w:val="28"/>
        </w:rPr>
        <w:t xml:space="preserve">Коэффициент износа показывает, какая часть стоимости основных средств у.ке </w:t>
      </w:r>
      <w:r>
        <w:rPr>
          <w:rFonts w:ascii="Times New Roman" w:hAnsi="Times New Roman" w:cs="Times New Roman"/>
          <w:spacing w:val="-4"/>
          <w:sz w:val="28"/>
          <w:szCs w:val="28"/>
        </w:rPr>
        <w:t xml:space="preserve">перенесена на готовую продукцию предприятия, а также степень изношенности </w:t>
      </w:r>
      <w:r>
        <w:rPr>
          <w:rFonts w:ascii="Times New Roman" w:hAnsi="Times New Roman" w:cs="Times New Roman"/>
          <w:sz w:val="28"/>
          <w:szCs w:val="28"/>
        </w:rPr>
        <w:t>имеющихся на предприятии основных средств.</w:t>
      </w:r>
    </w:p>
    <w:p w:rsidR="00B25EA2" w:rsidRDefault="00B25EA2">
      <w:pPr>
        <w:shd w:val="clear" w:color="auto" w:fill="FFFFFF"/>
        <w:spacing w:before="1853"/>
        <w:ind w:left="552"/>
      </w:pPr>
      <w:r>
        <w:rPr>
          <w:rFonts w:ascii="Times New Roman" w:hAnsi="Times New Roman" w:cs="Times New Roman"/>
          <w:spacing w:val="-8"/>
          <w:sz w:val="28"/>
          <w:szCs w:val="28"/>
        </w:rPr>
        <w:t>где С</w:t>
      </w:r>
      <w:r>
        <w:rPr>
          <w:rFonts w:ascii="Times New Roman" w:hAnsi="Times New Roman" w:cs="Times New Roman"/>
          <w:spacing w:val="-8"/>
          <w:sz w:val="28"/>
          <w:szCs w:val="28"/>
          <w:vertAlign w:val="subscript"/>
        </w:rPr>
        <w:t>изм</w:t>
      </w:r>
      <w:r>
        <w:rPr>
          <w:rFonts w:ascii="Times New Roman" w:hAnsi="Times New Roman" w:cs="Times New Roman"/>
          <w:spacing w:val="-8"/>
          <w:sz w:val="28"/>
          <w:szCs w:val="28"/>
        </w:rPr>
        <w:t>- сумма износа основных средств;</w:t>
      </w:r>
    </w:p>
    <w:p w:rsidR="00B25EA2" w:rsidRDefault="00B25EA2">
      <w:pPr>
        <w:shd w:val="clear" w:color="auto" w:fill="FFFFFF"/>
        <w:spacing w:before="130"/>
        <w:ind w:left="552"/>
      </w:pPr>
      <w:r>
        <w:rPr>
          <w:rFonts w:ascii="Times New Roman" w:hAnsi="Times New Roman" w:cs="Times New Roman"/>
          <w:spacing w:val="-7"/>
          <w:sz w:val="28"/>
          <w:szCs w:val="28"/>
        </w:rPr>
        <w:t>Ф</w:t>
      </w:r>
      <w:r>
        <w:rPr>
          <w:rFonts w:ascii="Times New Roman" w:hAnsi="Times New Roman" w:cs="Times New Roman"/>
          <w:spacing w:val="-7"/>
          <w:sz w:val="28"/>
          <w:szCs w:val="28"/>
          <w:vertAlign w:val="subscript"/>
        </w:rPr>
        <w:t>оси</w:t>
      </w:r>
      <w:r>
        <w:rPr>
          <w:rFonts w:ascii="Times New Roman" w:hAnsi="Times New Roman" w:cs="Times New Roman"/>
          <w:spacing w:val="-7"/>
          <w:sz w:val="28"/>
          <w:szCs w:val="28"/>
        </w:rPr>
        <w:t xml:space="preserve"> - первоначальная стоимость основных средств на соответствующую дату.</w:t>
      </w:r>
    </w:p>
    <w:p w:rsidR="00B25EA2" w:rsidRDefault="00B25EA2">
      <w:pPr>
        <w:shd w:val="clear" w:color="auto" w:fill="FFFFFF"/>
        <w:spacing w:before="154"/>
        <w:ind w:left="552"/>
      </w:pPr>
      <w:r>
        <w:rPr>
          <w:rFonts w:ascii="Times New Roman" w:hAnsi="Times New Roman" w:cs="Times New Roman"/>
          <w:spacing w:val="-1"/>
          <w:sz w:val="28"/>
          <w:szCs w:val="28"/>
        </w:rPr>
        <w:t>(Приложение -1)</w:t>
      </w:r>
    </w:p>
    <w:p w:rsidR="00B25EA2" w:rsidRDefault="00B25EA2">
      <w:pPr>
        <w:shd w:val="clear" w:color="auto" w:fill="FFFFFF"/>
        <w:spacing w:before="614"/>
        <w:ind w:left="24"/>
        <w:jc w:val="center"/>
      </w:pPr>
      <w:r>
        <w:rPr>
          <w:b/>
          <w:bCs/>
          <w:sz w:val="22"/>
          <w:szCs w:val="22"/>
        </w:rPr>
        <w:t>30</w:t>
      </w:r>
    </w:p>
    <w:p w:rsidR="00B25EA2" w:rsidRDefault="00B25EA2">
      <w:pPr>
        <w:shd w:val="clear" w:color="auto" w:fill="FFFFFF"/>
        <w:spacing w:before="614"/>
        <w:ind w:left="24"/>
        <w:jc w:val="center"/>
        <w:sectPr w:rsidR="00B25EA2">
          <w:pgSz w:w="11909" w:h="16834"/>
          <w:pgMar w:top="852" w:right="501" w:bottom="360" w:left="1386" w:header="720" w:footer="720" w:gutter="0"/>
          <w:cols w:space="60"/>
          <w:noEndnote/>
        </w:sectPr>
      </w:pPr>
    </w:p>
    <w:p w:rsidR="00B25EA2" w:rsidRDefault="00B25EA2">
      <w:pPr>
        <w:shd w:val="clear" w:color="auto" w:fill="FFFFFF"/>
        <w:tabs>
          <w:tab w:val="left" w:pos="6499"/>
        </w:tabs>
        <w:spacing w:line="211" w:lineRule="exact"/>
        <w:ind w:left="3216" w:right="1843" w:hanging="182"/>
      </w:pPr>
      <w:r>
        <w:rPr>
          <w:rFonts w:ascii="Times New Roman" w:hAnsi="Times New Roman" w:cs="Times New Roman"/>
          <w:i/>
          <w:iCs/>
          <w:sz w:val="26"/>
          <w:szCs w:val="26"/>
          <w:vertAlign w:val="subscript"/>
        </w:rPr>
        <w:t>К</w:t>
      </w:r>
      <w:r>
        <w:rPr>
          <w:rFonts w:ascii="Times New Roman" w:hAnsi="Times New Roman" w:cs="Times New Roman"/>
          <w:i/>
          <w:iCs/>
          <w:sz w:val="26"/>
          <w:szCs w:val="26"/>
        </w:rPr>
        <w:t xml:space="preserve">    =-   </w:t>
      </w:r>
      <w:r>
        <w:rPr>
          <w:rFonts w:ascii="Times New Roman" w:hAnsi="Times New Roman" w:cs="Times New Roman"/>
          <w:sz w:val="26"/>
          <w:szCs w:val="26"/>
          <w:u w:val="single"/>
          <w:vertAlign w:val="superscript"/>
        </w:rPr>
        <w:t>6278</w:t>
      </w:r>
      <w:r>
        <w:rPr>
          <w:rFonts w:ascii="Times New Roman" w:hAnsi="Times New Roman" w:cs="Times New Roman"/>
          <w:sz w:val="26"/>
          <w:szCs w:val="26"/>
        </w:rPr>
        <w:t xml:space="preserve">   </w:t>
      </w:r>
      <w:r w:rsidRPr="00B25EA2">
        <w:rPr>
          <w:rFonts w:ascii="Times New Roman" w:hAnsi="Times New Roman" w:cs="Times New Roman"/>
          <w:sz w:val="26"/>
          <w:szCs w:val="26"/>
          <w:vertAlign w:val="subscript"/>
        </w:rPr>
        <w:t>=</w:t>
      </w:r>
      <w:r w:rsidRPr="00B25EA2">
        <w:rPr>
          <w:rFonts w:ascii="Times New Roman" w:hAnsi="Times New Roman" w:cs="Times New Roman"/>
          <w:sz w:val="26"/>
          <w:szCs w:val="26"/>
        </w:rPr>
        <w:t>3</w:t>
      </w:r>
      <w:r>
        <w:rPr>
          <w:rFonts w:ascii="Times New Roman" w:hAnsi="Times New Roman" w:cs="Times New Roman"/>
          <w:sz w:val="26"/>
          <w:szCs w:val="26"/>
          <w:lang w:val="en-US"/>
        </w:rPr>
        <w:t>iy</w:t>
      </w:r>
      <w:r w:rsidRPr="00B25EA2">
        <w:rPr>
          <w:rFonts w:ascii="Times New Roman" w:hAnsi="Times New Roman" w:cs="Times New Roman"/>
          <w:sz w:val="26"/>
          <w:szCs w:val="26"/>
        </w:rPr>
        <w:br/>
      </w:r>
      <w:r>
        <w:rPr>
          <w:rFonts w:ascii="Times New Roman" w:hAnsi="Times New Roman" w:cs="Times New Roman"/>
          <w:spacing w:val="-17"/>
          <w:sz w:val="26"/>
          <w:szCs w:val="26"/>
          <w:vertAlign w:val="superscript"/>
        </w:rPr>
        <w:t>шл</w:t>
      </w:r>
      <w:r>
        <w:rPr>
          <w:rFonts w:ascii="Times New Roman" w:hAnsi="Times New Roman" w:cs="Times New Roman"/>
          <w:spacing w:val="-17"/>
          <w:sz w:val="26"/>
          <w:szCs w:val="26"/>
        </w:rPr>
        <w:t>'    205960</w:t>
      </w:r>
      <w:r>
        <w:rPr>
          <w:rFonts w:hAnsi="Times New Roman"/>
          <w:sz w:val="26"/>
          <w:szCs w:val="26"/>
        </w:rPr>
        <w:tab/>
      </w:r>
      <w:r>
        <w:rPr>
          <w:rFonts w:ascii="Times New Roman" w:hAnsi="Times New Roman" w:cs="Times New Roman"/>
          <w:sz w:val="26"/>
          <w:szCs w:val="26"/>
        </w:rPr>
        <w:t>за 2003 год</w:t>
      </w:r>
    </w:p>
    <w:p w:rsidR="00B25EA2" w:rsidRDefault="00B25EA2">
      <w:pPr>
        <w:shd w:val="clear" w:color="auto" w:fill="FFFFFF"/>
        <w:tabs>
          <w:tab w:val="left" w:pos="6470"/>
        </w:tabs>
        <w:spacing w:before="1070"/>
        <w:ind w:left="3197"/>
      </w:pPr>
      <w:r>
        <w:rPr>
          <w:rFonts w:ascii="Times New Roman" w:hAnsi="Times New Roman" w:cs="Times New Roman"/>
          <w:i/>
          <w:iCs/>
          <w:spacing w:val="-1"/>
          <w:sz w:val="26"/>
          <w:szCs w:val="26"/>
        </w:rPr>
        <w:t xml:space="preserve">К    =   </w:t>
      </w:r>
      <w:r>
        <w:rPr>
          <w:rFonts w:ascii="Times New Roman" w:hAnsi="Times New Roman" w:cs="Times New Roman"/>
          <w:strike/>
          <w:spacing w:val="-7"/>
          <w:sz w:val="26"/>
          <w:szCs w:val="26"/>
          <w:vertAlign w:val="superscript"/>
        </w:rPr>
        <w:t>9505</w:t>
      </w:r>
      <w:r>
        <w:rPr>
          <w:rFonts w:ascii="Times New Roman" w:hAnsi="Times New Roman" w:cs="Times New Roman"/>
          <w:spacing w:val="-7"/>
          <w:sz w:val="26"/>
          <w:szCs w:val="26"/>
        </w:rPr>
        <w:t xml:space="preserve">   </w:t>
      </w:r>
      <w:r>
        <w:rPr>
          <w:rFonts w:ascii="Times New Roman" w:hAnsi="Times New Roman" w:cs="Times New Roman"/>
          <w:spacing w:val="-11"/>
          <w:sz w:val="26"/>
          <w:szCs w:val="26"/>
        </w:rPr>
        <w:t>= 4,2%</w:t>
      </w:r>
      <w:r>
        <w:rPr>
          <w:rFonts w:hAnsi="Times New Roman"/>
          <w:sz w:val="26"/>
          <w:szCs w:val="26"/>
        </w:rPr>
        <w:tab/>
      </w:r>
      <w:r>
        <w:rPr>
          <w:rFonts w:ascii="Times New Roman" w:hAnsi="Times New Roman" w:cs="Times New Roman"/>
          <w:sz w:val="26"/>
          <w:szCs w:val="26"/>
        </w:rPr>
        <w:t>за 2004 год</w:t>
      </w:r>
    </w:p>
    <w:p w:rsidR="00B25EA2" w:rsidRDefault="00B25EA2">
      <w:pPr>
        <w:shd w:val="clear" w:color="auto" w:fill="FFFFFF"/>
        <w:ind w:left="3902"/>
      </w:pPr>
      <w:r>
        <w:rPr>
          <w:rFonts w:ascii="Times New Roman" w:hAnsi="Times New Roman" w:cs="Times New Roman"/>
          <w:spacing w:val="-14"/>
          <w:sz w:val="26"/>
          <w:szCs w:val="26"/>
        </w:rPr>
        <w:t>225096</w:t>
      </w:r>
    </w:p>
    <w:p w:rsidR="00B25EA2" w:rsidRDefault="00B25EA2">
      <w:pPr>
        <w:shd w:val="clear" w:color="auto" w:fill="FFFFFF"/>
        <w:spacing w:before="619"/>
        <w:ind w:left="518"/>
      </w:pPr>
      <w:r>
        <w:rPr>
          <w:rFonts w:ascii="Times New Roman" w:hAnsi="Times New Roman" w:cs="Times New Roman"/>
          <w:sz w:val="26"/>
          <w:szCs w:val="26"/>
        </w:rPr>
        <w:t>Коэффициент годности</w:t>
      </w:r>
    </w:p>
    <w:p w:rsidR="00B25EA2" w:rsidRDefault="00B25EA2">
      <w:pPr>
        <w:shd w:val="clear" w:color="auto" w:fill="FFFFFF"/>
        <w:tabs>
          <w:tab w:val="left" w:pos="6475"/>
        </w:tabs>
        <w:spacing w:before="638"/>
        <w:ind w:left="2309"/>
      </w:pPr>
      <w:r>
        <w:rPr>
          <w:rFonts w:ascii="Times New Roman" w:hAnsi="Times New Roman" w:cs="Times New Roman"/>
          <w:i/>
          <w:iCs/>
          <w:sz w:val="26"/>
          <w:szCs w:val="26"/>
        </w:rPr>
        <w:t>К</w:t>
      </w:r>
      <w:r>
        <w:rPr>
          <w:rFonts w:ascii="Times New Roman" w:hAnsi="Times New Roman" w:cs="Times New Roman"/>
          <w:i/>
          <w:iCs/>
          <w:sz w:val="26"/>
          <w:szCs w:val="26"/>
          <w:vertAlign w:val="subscript"/>
        </w:rPr>
        <w:t>г</w:t>
      </w:r>
      <w:r>
        <w:rPr>
          <w:rFonts w:ascii="Times New Roman" w:hAnsi="Times New Roman" w:cs="Times New Roman"/>
          <w:i/>
          <w:iCs/>
          <w:sz w:val="26"/>
          <w:szCs w:val="26"/>
        </w:rPr>
        <w:t>=Ж-К</w:t>
      </w:r>
      <w:r>
        <w:rPr>
          <w:rFonts w:ascii="Times New Roman" w:hAnsi="Times New Roman" w:cs="Times New Roman"/>
          <w:i/>
          <w:iCs/>
          <w:sz w:val="26"/>
          <w:szCs w:val="26"/>
          <w:vertAlign w:val="subscript"/>
        </w:rPr>
        <w:t>юн</w:t>
      </w:r>
      <w:r>
        <w:rPr>
          <w:i/>
          <w:iCs/>
          <w:sz w:val="26"/>
          <w:szCs w:val="26"/>
        </w:rPr>
        <w:tab/>
      </w:r>
      <w:r>
        <w:rPr>
          <w:rFonts w:ascii="Times New Roman" w:cs="Times New Roman"/>
          <w:sz w:val="26"/>
          <w:szCs w:val="26"/>
        </w:rPr>
        <w:t>(3.2.2)</w:t>
      </w:r>
    </w:p>
    <w:p w:rsidR="00B25EA2" w:rsidRDefault="00B25EA2">
      <w:pPr>
        <w:shd w:val="clear" w:color="auto" w:fill="FFFFFF"/>
        <w:spacing w:before="691"/>
        <w:ind w:left="523"/>
      </w:pPr>
      <w:r>
        <w:rPr>
          <w:rFonts w:ascii="Times New Roman" w:hAnsi="Times New Roman" w:cs="Times New Roman"/>
          <w:sz w:val="26"/>
          <w:szCs w:val="26"/>
        </w:rPr>
        <w:t>Где К</w:t>
      </w:r>
      <w:r>
        <w:rPr>
          <w:rFonts w:ascii="Times New Roman" w:hAnsi="Times New Roman" w:cs="Times New Roman"/>
          <w:sz w:val="26"/>
          <w:szCs w:val="26"/>
          <w:vertAlign w:val="subscript"/>
        </w:rPr>
        <w:t>изм</w:t>
      </w:r>
      <w:r>
        <w:rPr>
          <w:rFonts w:ascii="Times New Roman" w:hAnsi="Times New Roman" w:cs="Times New Roman"/>
          <w:sz w:val="26"/>
          <w:szCs w:val="26"/>
        </w:rPr>
        <w:t xml:space="preserve"> - коэффициент износа</w:t>
      </w:r>
    </w:p>
    <w:p w:rsidR="00B25EA2" w:rsidRDefault="00B25EA2">
      <w:pPr>
        <w:shd w:val="clear" w:color="auto" w:fill="FFFFFF"/>
        <w:tabs>
          <w:tab w:val="left" w:pos="4166"/>
        </w:tabs>
        <w:spacing w:before="629"/>
        <w:ind w:right="53"/>
        <w:jc w:val="center"/>
      </w:pPr>
      <w:r>
        <w:rPr>
          <w:rFonts w:ascii="Times New Roman" w:hAnsi="Times New Roman" w:cs="Times New Roman"/>
          <w:i/>
          <w:iCs/>
          <w:spacing w:val="-13"/>
          <w:sz w:val="26"/>
          <w:szCs w:val="26"/>
        </w:rPr>
        <w:t>К</w:t>
      </w:r>
      <w:r>
        <w:rPr>
          <w:rFonts w:ascii="Times New Roman" w:hAnsi="Times New Roman" w:cs="Times New Roman"/>
          <w:i/>
          <w:iCs/>
          <w:spacing w:val="-13"/>
          <w:sz w:val="26"/>
          <w:szCs w:val="26"/>
          <w:vertAlign w:val="subscript"/>
        </w:rPr>
        <w:t>г</w:t>
      </w:r>
      <w:r>
        <w:rPr>
          <w:rFonts w:ascii="Times New Roman" w:hAnsi="Times New Roman" w:cs="Times New Roman"/>
          <w:i/>
          <w:iCs/>
          <w:spacing w:val="-13"/>
          <w:sz w:val="26"/>
          <w:szCs w:val="26"/>
        </w:rPr>
        <w:t xml:space="preserve"> = </w:t>
      </w:r>
      <w:r>
        <w:rPr>
          <w:rFonts w:ascii="Times New Roman" w:hAnsi="Times New Roman" w:cs="Times New Roman"/>
          <w:spacing w:val="-13"/>
          <w:sz w:val="26"/>
          <w:szCs w:val="26"/>
        </w:rPr>
        <w:t>100 - 3,1 = 96,9%</w:t>
      </w:r>
      <w:r>
        <w:rPr>
          <w:rFonts w:hAnsi="Times New Roman"/>
          <w:sz w:val="26"/>
          <w:szCs w:val="26"/>
        </w:rPr>
        <w:tab/>
      </w:r>
      <w:r>
        <w:rPr>
          <w:rFonts w:ascii="Times New Roman" w:hAnsi="Times New Roman" w:cs="Times New Roman"/>
          <w:sz w:val="26"/>
          <w:szCs w:val="26"/>
        </w:rPr>
        <w:t>за 2003 год</w:t>
      </w:r>
    </w:p>
    <w:p w:rsidR="00B25EA2" w:rsidRDefault="00B25EA2">
      <w:pPr>
        <w:shd w:val="clear" w:color="auto" w:fill="FFFFFF"/>
        <w:tabs>
          <w:tab w:val="left" w:pos="4171"/>
        </w:tabs>
        <w:spacing w:before="691"/>
        <w:ind w:left="14"/>
        <w:jc w:val="center"/>
      </w:pPr>
      <w:r>
        <w:rPr>
          <w:rFonts w:ascii="Times New Roman" w:hAnsi="Times New Roman" w:cs="Times New Roman"/>
          <w:i/>
          <w:iCs/>
          <w:spacing w:val="-11"/>
          <w:sz w:val="26"/>
          <w:szCs w:val="26"/>
        </w:rPr>
        <w:t>К</w:t>
      </w:r>
      <w:r>
        <w:rPr>
          <w:rFonts w:ascii="Times New Roman" w:hAnsi="Times New Roman" w:cs="Times New Roman"/>
          <w:i/>
          <w:iCs/>
          <w:spacing w:val="-11"/>
          <w:sz w:val="26"/>
          <w:szCs w:val="26"/>
          <w:vertAlign w:val="subscript"/>
        </w:rPr>
        <w:t>г</w:t>
      </w:r>
      <w:r>
        <w:rPr>
          <w:rFonts w:ascii="Times New Roman" w:hAnsi="Times New Roman" w:cs="Times New Roman"/>
          <w:i/>
          <w:iCs/>
          <w:spacing w:val="-11"/>
          <w:sz w:val="26"/>
          <w:szCs w:val="26"/>
        </w:rPr>
        <w:t xml:space="preserve"> = </w:t>
      </w:r>
      <w:r>
        <w:rPr>
          <w:rFonts w:ascii="Times New Roman" w:hAnsi="Times New Roman" w:cs="Times New Roman"/>
          <w:spacing w:val="-11"/>
          <w:sz w:val="26"/>
          <w:szCs w:val="26"/>
        </w:rPr>
        <w:t>100 - 4,2 = 95,8%</w:t>
      </w:r>
      <w:r>
        <w:rPr>
          <w:rFonts w:hAnsi="Times New Roman"/>
          <w:sz w:val="26"/>
          <w:szCs w:val="26"/>
        </w:rPr>
        <w:tab/>
      </w:r>
      <w:r>
        <w:rPr>
          <w:rFonts w:ascii="Times New Roman" w:hAnsi="Times New Roman" w:cs="Times New Roman"/>
          <w:sz w:val="26"/>
          <w:szCs w:val="26"/>
        </w:rPr>
        <w:t>за 2004 год</w:t>
      </w:r>
    </w:p>
    <w:p w:rsidR="00B25EA2" w:rsidRDefault="00B25EA2">
      <w:pPr>
        <w:shd w:val="clear" w:color="auto" w:fill="FFFFFF"/>
        <w:spacing w:before="86" w:line="466" w:lineRule="exact"/>
        <w:ind w:firstLine="528"/>
        <w:jc w:val="both"/>
      </w:pPr>
      <w:r>
        <w:rPr>
          <w:rFonts w:ascii="Times New Roman" w:hAnsi="Times New Roman" w:cs="Times New Roman"/>
          <w:sz w:val="26"/>
          <w:szCs w:val="26"/>
        </w:rPr>
        <w:t>Износ основных средств на предприятии падает, так как больше обновляются основные средства, соответственно коэффициент годности уменьшается с 2003 по 2004 год на 1,1%.</w:t>
      </w:r>
    </w:p>
    <w:p w:rsidR="00B25EA2" w:rsidRDefault="00B25EA2">
      <w:pPr>
        <w:shd w:val="clear" w:color="auto" w:fill="FFFFFF"/>
        <w:spacing w:line="466" w:lineRule="exact"/>
        <w:ind w:firstLine="528"/>
        <w:jc w:val="both"/>
      </w:pPr>
      <w:r>
        <w:rPr>
          <w:rFonts w:ascii="Times New Roman" w:hAnsi="Times New Roman" w:cs="Times New Roman"/>
          <w:sz w:val="26"/>
          <w:szCs w:val="26"/>
        </w:rPr>
        <w:t>Коэффициент обновления характеризует интенсивность ввода в действие новых производственных мощностей. [15, с. 122]</w:t>
      </w:r>
    </w:p>
    <w:p w:rsidR="00B25EA2" w:rsidRDefault="00B25EA2">
      <w:pPr>
        <w:shd w:val="clear" w:color="auto" w:fill="FFFFFF"/>
        <w:tabs>
          <w:tab w:val="left" w:pos="2107"/>
          <w:tab w:val="left" w:pos="6250"/>
        </w:tabs>
        <w:spacing w:before="1214"/>
        <w:ind w:left="1277"/>
      </w:pPr>
      <w:r>
        <w:rPr>
          <w:rFonts w:ascii="Times New Roman" w:hAnsi="Times New Roman" w:cs="Times New Roman"/>
          <w:i/>
          <w:iCs/>
          <w:spacing w:val="-4"/>
          <w:w w:val="66"/>
          <w:sz w:val="14"/>
          <w:szCs w:val="14"/>
        </w:rPr>
        <w:t>тт</w:t>
      </w:r>
      <w:r>
        <w:rPr>
          <w:i/>
          <w:iCs/>
          <w:sz w:val="14"/>
          <w:szCs w:val="14"/>
        </w:rPr>
        <w:tab/>
      </w:r>
      <w:r>
        <w:rPr>
          <w:rFonts w:ascii="Times New Roman" w:hAnsi="Times New Roman" w:cs="Times New Roman"/>
          <w:i/>
          <w:iCs/>
          <w:spacing w:val="-2"/>
          <w:sz w:val="14"/>
          <w:szCs w:val="14"/>
        </w:rPr>
        <w:t>осн.ввод</w:t>
      </w:r>
      <w:r>
        <w:rPr>
          <w:i/>
          <w:iCs/>
          <w:sz w:val="14"/>
          <w:szCs w:val="14"/>
        </w:rPr>
        <w:tab/>
      </w:r>
      <w:r>
        <w:rPr>
          <w:rFonts w:ascii="Times New Roman" w:cs="Times New Roman"/>
          <w:sz w:val="14"/>
          <w:szCs w:val="14"/>
        </w:rPr>
        <w:t>/</w:t>
      </w:r>
      <w:r>
        <w:rPr>
          <w:rFonts w:ascii="Times New Roman" w:hAnsi="Times New Roman" w:cs="Times New Roman"/>
          <w:sz w:val="14"/>
          <w:szCs w:val="14"/>
        </w:rPr>
        <w:t>О   О   'ЭЛ</w:t>
      </w:r>
    </w:p>
    <w:p w:rsidR="00B25EA2" w:rsidRDefault="00B25EA2">
      <w:pPr>
        <w:shd w:val="clear" w:color="auto" w:fill="FFFFFF"/>
        <w:tabs>
          <w:tab w:val="left" w:leader="hyphen" w:pos="2650"/>
          <w:tab w:val="left" w:pos="6245"/>
        </w:tabs>
        <w:ind w:left="1411"/>
      </w:pPr>
      <w:r>
        <w:rPr>
          <w:rFonts w:ascii="Times New Roman" w:hAnsi="Times New Roman" w:cs="Times New Roman"/>
          <w:b/>
          <w:bCs/>
        </w:rPr>
        <w:t>"</w:t>
      </w:r>
      <w:r>
        <w:rPr>
          <w:rFonts w:ascii="Times New Roman" w:hAnsi="Times New Roman" w:cs="Times New Roman"/>
          <w:b/>
          <w:bCs/>
          <w:vertAlign w:val="superscript"/>
        </w:rPr>
        <w:t>б</w:t>
      </w:r>
      <w:r>
        <w:rPr>
          <w:rFonts w:ascii="Times New Roman" w:hAnsi="Times New Roman" w:cs="Times New Roman"/>
          <w:b/>
          <w:bCs/>
        </w:rPr>
        <w:t>"</w:t>
      </w:r>
      <w:r>
        <w:rPr>
          <w:rFonts w:ascii="Times New Roman" w:hAnsi="Times New Roman" w:cs="Times New Roman"/>
          <w:b/>
          <w:bCs/>
          <w:vertAlign w:val="superscript"/>
        </w:rPr>
        <w:t>=</w:t>
      </w:r>
      <w:r>
        <w:rPr>
          <w:rFonts w:ascii="Times New Roman" w:hAnsi="Times New Roman" w:cs="Times New Roman"/>
          <w:b/>
          <w:bCs/>
        </w:rPr>
        <w:t>~ф</w:t>
      </w:r>
      <w:r>
        <w:rPr>
          <w:rFonts w:ascii="Times New Roman" w:hAnsi="Times New Roman" w:cs="Times New Roman"/>
          <w:b/>
          <w:bCs/>
        </w:rPr>
        <w:tab/>
      </w:r>
      <w:r>
        <w:rPr>
          <w:rFonts w:hAnsi="Times New Roman"/>
          <w:b/>
          <w:bCs/>
        </w:rPr>
        <w:tab/>
      </w:r>
      <w:r>
        <w:rPr>
          <w:rFonts w:ascii="Times New Roman" w:hAnsi="Times New Roman" w:cs="Times New Roman"/>
          <w:b/>
          <w:bCs/>
          <w:i/>
          <w:iCs/>
          <w:spacing w:val="-6"/>
          <w:w w:val="135"/>
        </w:rPr>
        <w:t>\э.2..5)</w:t>
      </w:r>
    </w:p>
    <w:p w:rsidR="00B25EA2" w:rsidRDefault="00B25EA2">
      <w:pPr>
        <w:shd w:val="clear" w:color="auto" w:fill="FFFFFF"/>
        <w:spacing w:before="614" w:line="490" w:lineRule="exact"/>
        <w:ind w:left="533" w:right="2074"/>
      </w:pPr>
      <w:r>
        <w:rPr>
          <w:rFonts w:ascii="Times New Roman" w:hAnsi="Times New Roman" w:cs="Times New Roman"/>
          <w:sz w:val="26"/>
          <w:szCs w:val="26"/>
        </w:rPr>
        <w:t>Где Ф</w:t>
      </w:r>
      <w:r>
        <w:rPr>
          <w:rFonts w:ascii="Times New Roman" w:hAnsi="Times New Roman" w:cs="Times New Roman"/>
          <w:sz w:val="26"/>
          <w:szCs w:val="26"/>
          <w:vertAlign w:val="subscript"/>
        </w:rPr>
        <w:t>осн</w:t>
      </w:r>
      <w:r>
        <w:rPr>
          <w:rFonts w:ascii="Times New Roman" w:hAnsi="Times New Roman" w:cs="Times New Roman"/>
          <w:sz w:val="26"/>
          <w:szCs w:val="26"/>
        </w:rPr>
        <w:t xml:space="preserve"> </w:t>
      </w:r>
      <w:r>
        <w:rPr>
          <w:rFonts w:ascii="Times New Roman" w:hAnsi="Times New Roman" w:cs="Times New Roman"/>
          <w:sz w:val="26"/>
          <w:szCs w:val="26"/>
          <w:vertAlign w:val="subscript"/>
        </w:rPr>
        <w:t>ВВ</w:t>
      </w:r>
      <w:r>
        <w:rPr>
          <w:rFonts w:ascii="Times New Roman" w:hAnsi="Times New Roman" w:cs="Times New Roman"/>
          <w:sz w:val="26"/>
          <w:szCs w:val="26"/>
        </w:rPr>
        <w:t>о</w:t>
      </w:r>
      <w:r>
        <w:rPr>
          <w:rFonts w:ascii="Times New Roman" w:hAnsi="Times New Roman" w:cs="Times New Roman"/>
          <w:sz w:val="26"/>
          <w:szCs w:val="26"/>
          <w:vertAlign w:val="subscript"/>
        </w:rPr>
        <w:t>Д</w:t>
      </w:r>
      <w:r>
        <w:rPr>
          <w:rFonts w:ascii="Times New Roman" w:hAnsi="Times New Roman" w:cs="Times New Roman"/>
          <w:sz w:val="26"/>
          <w:szCs w:val="26"/>
        </w:rPr>
        <w:t xml:space="preserve"> - стоимость вводимых основных средств </w:t>
      </w:r>
      <w:r>
        <w:rPr>
          <w:rFonts w:ascii="Times New Roman" w:hAnsi="Times New Roman" w:cs="Times New Roman"/>
          <w:spacing w:val="-30"/>
          <w:sz w:val="26"/>
          <w:szCs w:val="26"/>
        </w:rPr>
        <w:t>Фосн. к</w:t>
      </w:r>
      <w:r>
        <w:rPr>
          <w:rFonts w:ascii="Times New Roman" w:hAnsi="Times New Roman" w:cs="Times New Roman"/>
          <w:sz w:val="26"/>
          <w:szCs w:val="26"/>
          <w:vertAlign w:val="superscript"/>
        </w:rPr>
        <w:t>_</w:t>
      </w:r>
      <w:r>
        <w:rPr>
          <w:rFonts w:ascii="Times New Roman" w:hAnsi="Times New Roman" w:cs="Times New Roman"/>
          <w:sz w:val="26"/>
          <w:szCs w:val="26"/>
        </w:rPr>
        <w:t xml:space="preserve"> первоначальная стоимость на конец отчетного года</w:t>
      </w:r>
    </w:p>
    <w:p w:rsidR="00B25EA2" w:rsidRDefault="00B25EA2">
      <w:pPr>
        <w:shd w:val="clear" w:color="auto" w:fill="FFFFFF"/>
        <w:tabs>
          <w:tab w:val="left" w:pos="6187"/>
        </w:tabs>
        <w:spacing w:before="667"/>
        <w:ind w:left="974"/>
      </w:pPr>
      <w:r>
        <w:rPr>
          <w:rFonts w:ascii="Times New Roman" w:hAnsi="Times New Roman" w:cs="Times New Roman"/>
          <w:i/>
          <w:iCs/>
          <w:sz w:val="26"/>
          <w:szCs w:val="26"/>
        </w:rPr>
        <w:t xml:space="preserve">К. = </w:t>
      </w:r>
      <w:r>
        <w:rPr>
          <w:rFonts w:ascii="Times New Roman" w:hAnsi="Times New Roman" w:cs="Times New Roman"/>
          <w:sz w:val="26"/>
          <w:szCs w:val="26"/>
        </w:rPr>
        <w:t>2!|221_ = 17%</w:t>
      </w:r>
      <w:r>
        <w:rPr>
          <w:rFonts w:hAnsi="Times New Roman"/>
          <w:sz w:val="26"/>
          <w:szCs w:val="26"/>
        </w:rPr>
        <w:tab/>
      </w:r>
      <w:r>
        <w:rPr>
          <w:rFonts w:ascii="Times New Roman" w:hAnsi="Times New Roman" w:cs="Times New Roman"/>
          <w:sz w:val="26"/>
          <w:szCs w:val="26"/>
        </w:rPr>
        <w:t>за 2004 год</w:t>
      </w:r>
    </w:p>
    <w:p w:rsidR="00B25EA2" w:rsidRDefault="00B25EA2">
      <w:pPr>
        <w:shd w:val="clear" w:color="auto" w:fill="FFFFFF"/>
        <w:ind w:left="1157"/>
      </w:pPr>
      <w:r>
        <w:rPr>
          <w:rFonts w:ascii="Times New Roman" w:hAnsi="Times New Roman" w:cs="Times New Roman"/>
          <w:i/>
          <w:iCs/>
          <w:spacing w:val="-4"/>
          <w:sz w:val="26"/>
          <w:szCs w:val="26"/>
          <w:vertAlign w:val="superscript"/>
        </w:rPr>
        <w:t>обн</w:t>
      </w:r>
      <w:r>
        <w:rPr>
          <w:rFonts w:ascii="Times New Roman" w:hAnsi="Times New Roman" w:cs="Times New Roman"/>
          <w:i/>
          <w:iCs/>
          <w:spacing w:val="-4"/>
          <w:sz w:val="26"/>
          <w:szCs w:val="26"/>
        </w:rPr>
        <w:t xml:space="preserve">    </w:t>
      </w:r>
      <w:r>
        <w:rPr>
          <w:rFonts w:ascii="Times New Roman" w:hAnsi="Times New Roman" w:cs="Times New Roman"/>
          <w:spacing w:val="-12"/>
          <w:sz w:val="26"/>
          <w:szCs w:val="26"/>
        </w:rPr>
        <w:t>225096</w:t>
      </w:r>
    </w:p>
    <w:p w:rsidR="00B25EA2" w:rsidRDefault="00B25EA2">
      <w:pPr>
        <w:shd w:val="clear" w:color="auto" w:fill="FFFFFF"/>
        <w:spacing w:before="792"/>
        <w:ind w:right="38"/>
        <w:jc w:val="center"/>
      </w:pPr>
      <w:r>
        <w:rPr>
          <w:rFonts w:ascii="Times New Roman" w:hAnsi="Times New Roman" w:cs="Times New Roman"/>
          <w:sz w:val="26"/>
          <w:szCs w:val="26"/>
        </w:rPr>
        <w:t>31</w:t>
      </w:r>
    </w:p>
    <w:p w:rsidR="00B25EA2" w:rsidRDefault="00B25EA2">
      <w:pPr>
        <w:shd w:val="clear" w:color="auto" w:fill="FFFFFF"/>
        <w:spacing w:before="792"/>
        <w:ind w:right="38"/>
        <w:jc w:val="center"/>
        <w:sectPr w:rsidR="00B25EA2">
          <w:pgSz w:w="11909" w:h="16834"/>
          <w:pgMar w:top="951" w:right="504" w:bottom="360" w:left="1406" w:header="720" w:footer="720" w:gutter="0"/>
          <w:cols w:space="60"/>
          <w:noEndnote/>
        </w:sectPr>
      </w:pPr>
    </w:p>
    <w:p w:rsidR="00B25EA2" w:rsidRDefault="00B25EA2">
      <w:pPr>
        <w:shd w:val="clear" w:color="auto" w:fill="FFFFFF"/>
        <w:tabs>
          <w:tab w:val="left" w:pos="6053"/>
        </w:tabs>
        <w:ind w:left="912"/>
      </w:pPr>
      <w:r>
        <w:rPr>
          <w:rFonts w:ascii="Times New Roman" w:hAnsi="Times New Roman" w:cs="Times New Roman"/>
          <w:i/>
          <w:iCs/>
          <w:sz w:val="26"/>
          <w:szCs w:val="26"/>
        </w:rPr>
        <w:t xml:space="preserve">К, = </w:t>
      </w:r>
      <w:r>
        <w:rPr>
          <w:rFonts w:ascii="Times New Roman" w:hAnsi="Times New Roman" w:cs="Times New Roman"/>
          <w:strike/>
          <w:spacing w:val="-14"/>
          <w:sz w:val="26"/>
          <w:szCs w:val="26"/>
          <w:vertAlign w:val="superscript"/>
        </w:rPr>
        <w:t>27718</w:t>
      </w:r>
      <w:r>
        <w:rPr>
          <w:rFonts w:ascii="Times New Roman" w:hAnsi="Times New Roman" w:cs="Times New Roman"/>
          <w:spacing w:val="-14"/>
          <w:sz w:val="26"/>
          <w:szCs w:val="26"/>
        </w:rPr>
        <w:t xml:space="preserve"> </w:t>
      </w:r>
      <w:r>
        <w:rPr>
          <w:rFonts w:ascii="Times New Roman" w:hAnsi="Times New Roman" w:cs="Times New Roman"/>
          <w:spacing w:val="-15"/>
          <w:sz w:val="26"/>
          <w:szCs w:val="26"/>
        </w:rPr>
        <w:t>= 13,4%</w:t>
      </w:r>
      <w:r>
        <w:rPr>
          <w:rFonts w:hAnsi="Times New Roman"/>
          <w:sz w:val="26"/>
          <w:szCs w:val="26"/>
        </w:rPr>
        <w:tab/>
      </w:r>
      <w:r>
        <w:rPr>
          <w:rFonts w:ascii="Times New Roman" w:hAnsi="Times New Roman" w:cs="Times New Roman"/>
          <w:sz w:val="26"/>
          <w:szCs w:val="26"/>
        </w:rPr>
        <w:t>за 2003 год</w:t>
      </w:r>
    </w:p>
    <w:p w:rsidR="00B25EA2" w:rsidRDefault="00B25EA2">
      <w:pPr>
        <w:shd w:val="clear" w:color="auto" w:fill="FFFFFF"/>
        <w:ind w:left="1608"/>
      </w:pPr>
      <w:r>
        <w:rPr>
          <w:rFonts w:ascii="Times New Roman" w:hAnsi="Times New Roman" w:cs="Times New Roman"/>
          <w:spacing w:val="-12"/>
          <w:sz w:val="26"/>
          <w:szCs w:val="26"/>
        </w:rPr>
        <w:t>205960</w:t>
      </w:r>
    </w:p>
    <w:p w:rsidR="00B25EA2" w:rsidRDefault="00B25EA2">
      <w:pPr>
        <w:shd w:val="clear" w:color="auto" w:fill="FFFFFF"/>
        <w:spacing w:before="485" w:line="470" w:lineRule="exact"/>
        <w:ind w:right="19" w:firstLine="528"/>
        <w:jc w:val="both"/>
      </w:pPr>
      <w:r>
        <w:rPr>
          <w:rFonts w:ascii="Times New Roman" w:hAnsi="Times New Roman" w:cs="Times New Roman"/>
          <w:sz w:val="26"/>
          <w:szCs w:val="26"/>
        </w:rPr>
        <w:t>На предприятии всё больше происходит обновление основных средств, что способствует снижению износа основных средств. В период с 2003 по 2004 год обновление основных фондов возросло на 3,6%.</w:t>
      </w:r>
    </w:p>
    <w:p w:rsidR="00B25EA2" w:rsidRDefault="00B25EA2">
      <w:pPr>
        <w:shd w:val="clear" w:color="auto" w:fill="FFFFFF"/>
        <w:spacing w:before="5" w:line="470" w:lineRule="exact"/>
        <w:ind w:left="5" w:right="10" w:firstLine="523"/>
        <w:jc w:val="both"/>
      </w:pPr>
      <w:r>
        <w:rPr>
          <w:rFonts w:ascii="Times New Roman" w:hAnsi="Times New Roman" w:cs="Times New Roman"/>
          <w:sz w:val="26"/>
          <w:szCs w:val="26"/>
        </w:rPr>
        <w:t>Коэффициент выбытия характеризует интенсивность выбытия основных средств. [16,с. 199]</w:t>
      </w:r>
    </w:p>
    <w:p w:rsidR="00B25EA2" w:rsidRDefault="00B25EA2">
      <w:pPr>
        <w:shd w:val="clear" w:color="auto" w:fill="FFFFFF"/>
        <w:tabs>
          <w:tab w:val="left" w:pos="6163"/>
        </w:tabs>
        <w:spacing w:before="197"/>
        <w:ind w:left="1118"/>
      </w:pPr>
      <w:r>
        <w:rPr>
          <w:rFonts w:ascii="Times New Roman" w:hAnsi="Times New Roman" w:cs="Times New Roman"/>
          <w:i/>
          <w:iCs/>
          <w:w w:val="65"/>
          <w:sz w:val="26"/>
          <w:szCs w:val="26"/>
        </w:rPr>
        <w:t>К</w:t>
      </w:r>
      <w:r>
        <w:rPr>
          <w:rFonts w:ascii="Times New Roman" w:hAnsi="Times New Roman" w:cs="Times New Roman"/>
          <w:i/>
          <w:iCs/>
          <w:w w:val="65"/>
          <w:sz w:val="26"/>
          <w:szCs w:val="26"/>
          <w:vertAlign w:val="subscript"/>
        </w:rPr>
        <w:t>выб</w:t>
      </w:r>
      <w:r>
        <w:rPr>
          <w:rFonts w:ascii="Times New Roman" w:hAnsi="Times New Roman" w:cs="Times New Roman"/>
          <w:i/>
          <w:iCs/>
          <w:w w:val="65"/>
          <w:sz w:val="26"/>
          <w:szCs w:val="26"/>
        </w:rPr>
        <w:t>=^^</w:t>
      </w:r>
      <w:r>
        <w:rPr>
          <w:rFonts w:hAnsi="Times New Roman"/>
          <w:i/>
          <w:iCs/>
          <w:sz w:val="26"/>
          <w:szCs w:val="26"/>
        </w:rPr>
        <w:tab/>
      </w:r>
      <w:r>
        <w:rPr>
          <w:rFonts w:ascii="Times New Roman" w:hAnsi="Times New Roman" w:cs="Times New Roman"/>
          <w:sz w:val="26"/>
          <w:szCs w:val="26"/>
        </w:rPr>
        <w:t>(3-2.4)</w:t>
      </w:r>
    </w:p>
    <w:p w:rsidR="00B25EA2" w:rsidRDefault="00B25EA2">
      <w:pPr>
        <w:shd w:val="clear" w:color="auto" w:fill="FFFFFF"/>
        <w:ind w:left="2088"/>
      </w:pPr>
      <w:r>
        <w:rPr>
          <w:rFonts w:ascii="Times New Roman" w:hAnsi="Times New Roman" w:cs="Times New Roman"/>
          <w:i/>
          <w:iCs/>
          <w:spacing w:val="-2"/>
          <w:sz w:val="14"/>
          <w:szCs w:val="14"/>
        </w:rPr>
        <w:t>осн.и</w:t>
      </w:r>
    </w:p>
    <w:p w:rsidR="00B25EA2" w:rsidRDefault="00B25EA2">
      <w:pPr>
        <w:shd w:val="clear" w:color="auto" w:fill="FFFFFF"/>
        <w:spacing w:before="538" w:line="480" w:lineRule="exact"/>
        <w:ind w:left="533"/>
      </w:pPr>
      <w:r>
        <w:rPr>
          <w:rFonts w:ascii="Times New Roman" w:hAnsi="Times New Roman" w:cs="Times New Roman"/>
          <w:sz w:val="26"/>
          <w:szCs w:val="26"/>
        </w:rPr>
        <w:t>Где Ф</w:t>
      </w:r>
      <w:r>
        <w:rPr>
          <w:rFonts w:ascii="Times New Roman" w:hAnsi="Times New Roman" w:cs="Times New Roman"/>
          <w:sz w:val="26"/>
          <w:szCs w:val="26"/>
          <w:vertAlign w:val="subscript"/>
        </w:rPr>
        <w:t>0</w:t>
      </w:r>
      <w:r>
        <w:rPr>
          <w:rFonts w:ascii="Times New Roman" w:hAnsi="Times New Roman" w:cs="Times New Roman"/>
          <w:sz w:val="26"/>
          <w:szCs w:val="26"/>
        </w:rPr>
        <w:t>сн. выб</w:t>
      </w:r>
      <w:r>
        <w:rPr>
          <w:rFonts w:ascii="Times New Roman" w:hAnsi="Times New Roman" w:cs="Times New Roman"/>
          <w:sz w:val="26"/>
          <w:szCs w:val="26"/>
          <w:vertAlign w:val="superscript"/>
        </w:rPr>
        <w:t>-</w:t>
      </w:r>
      <w:r>
        <w:rPr>
          <w:rFonts w:ascii="Times New Roman" w:hAnsi="Times New Roman" w:cs="Times New Roman"/>
          <w:sz w:val="26"/>
          <w:szCs w:val="26"/>
        </w:rPr>
        <w:t xml:space="preserve"> стоимость выбывших основных средств.</w:t>
      </w:r>
    </w:p>
    <w:p w:rsidR="00B25EA2" w:rsidRDefault="00B25EA2">
      <w:pPr>
        <w:shd w:val="clear" w:color="auto" w:fill="FFFFFF"/>
        <w:spacing w:line="480" w:lineRule="exact"/>
        <w:ind w:firstLine="538"/>
      </w:pPr>
      <w:r>
        <w:rPr>
          <w:rFonts w:ascii="Times New Roman" w:hAnsi="Times New Roman" w:cs="Times New Roman"/>
          <w:sz w:val="26"/>
          <w:szCs w:val="26"/>
        </w:rPr>
        <w:t>Ф</w:t>
      </w:r>
      <w:r>
        <w:rPr>
          <w:rFonts w:ascii="Times New Roman" w:hAnsi="Times New Roman" w:cs="Times New Roman"/>
          <w:sz w:val="26"/>
          <w:szCs w:val="26"/>
          <w:vertAlign w:val="subscript"/>
        </w:rPr>
        <w:t>0</w:t>
      </w:r>
      <w:r>
        <w:rPr>
          <w:rFonts w:ascii="Times New Roman" w:hAnsi="Times New Roman" w:cs="Times New Roman"/>
          <w:sz w:val="26"/>
          <w:szCs w:val="26"/>
        </w:rPr>
        <w:t>сн. н - первоначальная стоимость действующих основных средств на начало расчетного периода.</w:t>
      </w:r>
    </w:p>
    <w:p w:rsidR="00B25EA2" w:rsidRDefault="00B25EA2">
      <w:pPr>
        <w:shd w:val="clear" w:color="auto" w:fill="FFFFFF"/>
        <w:tabs>
          <w:tab w:val="left" w:pos="6034"/>
        </w:tabs>
        <w:spacing w:before="677" w:line="154" w:lineRule="exact"/>
        <w:ind w:left="1195" w:right="2208" w:firstLine="802"/>
      </w:pPr>
      <w:r>
        <w:rPr>
          <w:rFonts w:ascii="Times New Roman" w:hAnsi="Times New Roman" w:cs="Times New Roman"/>
          <w:sz w:val="26"/>
          <w:szCs w:val="26"/>
        </w:rPr>
        <w:t>20732</w:t>
      </w:r>
      <w:r>
        <w:rPr>
          <w:rFonts w:ascii="Times New Roman" w:hAnsi="Times New Roman" w:cs="Times New Roman"/>
          <w:sz w:val="26"/>
          <w:szCs w:val="26"/>
        </w:rPr>
        <w:br/>
      </w:r>
      <w:r>
        <w:rPr>
          <w:rFonts w:ascii="Times New Roman" w:hAnsi="Times New Roman" w:cs="Times New Roman"/>
          <w:i/>
          <w:iCs/>
          <w:sz w:val="26"/>
          <w:szCs w:val="26"/>
        </w:rPr>
        <w:t xml:space="preserve">К- = ^Ш±- </w:t>
      </w:r>
      <w:r>
        <w:rPr>
          <w:rFonts w:ascii="Times New Roman" w:hAnsi="Times New Roman" w:cs="Times New Roman"/>
          <w:sz w:val="26"/>
          <w:szCs w:val="26"/>
        </w:rPr>
        <w:t>= 10,4%</w:t>
      </w:r>
      <w:r>
        <w:rPr>
          <w:rFonts w:hAnsi="Times New Roman"/>
          <w:sz w:val="26"/>
          <w:szCs w:val="26"/>
        </w:rPr>
        <w:tab/>
      </w:r>
      <w:r>
        <w:rPr>
          <w:rFonts w:ascii="Times New Roman" w:hAnsi="Times New Roman" w:cs="Times New Roman"/>
          <w:sz w:val="26"/>
          <w:szCs w:val="26"/>
        </w:rPr>
        <w:t>за 2003 год</w:t>
      </w:r>
    </w:p>
    <w:p w:rsidR="00B25EA2" w:rsidRDefault="00B25EA2">
      <w:pPr>
        <w:shd w:val="clear" w:color="auto" w:fill="FFFFFF"/>
        <w:ind w:left="1373"/>
      </w:pPr>
      <w:r>
        <w:rPr>
          <w:rFonts w:ascii="Times New Roman" w:hAnsi="Times New Roman" w:cs="Times New Roman"/>
          <w:i/>
          <w:iCs/>
          <w:spacing w:val="-17"/>
          <w:sz w:val="26"/>
          <w:szCs w:val="26"/>
        </w:rPr>
        <w:t>"</w:t>
      </w:r>
      <w:r>
        <w:rPr>
          <w:rFonts w:ascii="Times New Roman" w:hAnsi="Times New Roman" w:cs="Times New Roman"/>
          <w:i/>
          <w:iCs/>
          <w:spacing w:val="-17"/>
          <w:sz w:val="26"/>
          <w:szCs w:val="26"/>
          <w:vertAlign w:val="superscript"/>
        </w:rPr>
        <w:t>ы</w:t>
      </w:r>
      <w:r>
        <w:rPr>
          <w:rFonts w:ascii="Times New Roman" w:hAnsi="Times New Roman" w:cs="Times New Roman"/>
          <w:i/>
          <w:iCs/>
          <w:spacing w:val="-17"/>
          <w:sz w:val="26"/>
          <w:szCs w:val="26"/>
        </w:rPr>
        <w:t xml:space="preserve">"     </w:t>
      </w:r>
      <w:r>
        <w:rPr>
          <w:rFonts w:ascii="Times New Roman" w:hAnsi="Times New Roman" w:cs="Times New Roman"/>
          <w:spacing w:val="-17"/>
          <w:sz w:val="26"/>
          <w:szCs w:val="26"/>
        </w:rPr>
        <w:t>198974</w:t>
      </w:r>
    </w:p>
    <w:p w:rsidR="00B25EA2" w:rsidRDefault="00B25EA2">
      <w:pPr>
        <w:shd w:val="clear" w:color="auto" w:fill="FFFFFF"/>
        <w:tabs>
          <w:tab w:val="left" w:pos="5990"/>
        </w:tabs>
        <w:spacing w:before="221"/>
        <w:ind w:left="1200"/>
      </w:pPr>
      <w:r>
        <w:rPr>
          <w:rFonts w:ascii="Times New Roman" w:hAnsi="Times New Roman" w:cs="Times New Roman"/>
          <w:i/>
          <w:iCs/>
          <w:spacing w:val="-15"/>
          <w:sz w:val="26"/>
          <w:szCs w:val="26"/>
        </w:rPr>
        <w:t>К</w:t>
      </w:r>
      <w:r>
        <w:rPr>
          <w:rFonts w:ascii="Times New Roman" w:hAnsi="Times New Roman" w:cs="Times New Roman"/>
          <w:i/>
          <w:iCs/>
          <w:spacing w:val="-15"/>
          <w:sz w:val="26"/>
          <w:szCs w:val="26"/>
          <w:vertAlign w:val="subscript"/>
        </w:rPr>
        <w:t>выб</w:t>
      </w:r>
      <w:r>
        <w:rPr>
          <w:rFonts w:ascii="Times New Roman" w:hAnsi="Times New Roman" w:cs="Times New Roman"/>
          <w:i/>
          <w:iCs/>
          <w:spacing w:val="-15"/>
          <w:sz w:val="26"/>
          <w:szCs w:val="26"/>
        </w:rPr>
        <w:t xml:space="preserve"> = </w:t>
      </w:r>
      <w:r w:rsidRPr="00B25EA2">
        <w:rPr>
          <w:rFonts w:ascii="Times New Roman" w:hAnsi="Times New Roman" w:cs="Times New Roman"/>
          <w:spacing w:val="-15"/>
          <w:sz w:val="26"/>
          <w:szCs w:val="26"/>
        </w:rPr>
        <w:t>-</w:t>
      </w:r>
      <w:r>
        <w:rPr>
          <w:rFonts w:ascii="Times New Roman" w:hAnsi="Times New Roman" w:cs="Times New Roman"/>
          <w:spacing w:val="-15"/>
          <w:sz w:val="26"/>
          <w:szCs w:val="26"/>
          <w:lang w:val="en-US"/>
        </w:rPr>
        <w:t>i</w:t>
      </w:r>
      <w:r w:rsidRPr="00B25EA2">
        <w:rPr>
          <w:rFonts w:ascii="Times New Roman" w:hAnsi="Times New Roman" w:cs="Times New Roman"/>
          <w:spacing w:val="-15"/>
          <w:sz w:val="26"/>
          <w:szCs w:val="26"/>
        </w:rPr>
        <w:t>^</w:t>
      </w:r>
      <w:r w:rsidRPr="00B25EA2">
        <w:rPr>
          <w:rFonts w:ascii="Times New Roman" w:hAnsi="Times New Roman" w:cs="Times New Roman"/>
          <w:spacing w:val="-15"/>
          <w:sz w:val="26"/>
          <w:szCs w:val="26"/>
          <w:vertAlign w:val="superscript"/>
        </w:rPr>
        <w:t>085</w:t>
      </w:r>
      <w:r w:rsidRPr="00B25EA2">
        <w:rPr>
          <w:rFonts w:ascii="Times New Roman" w:hAnsi="Times New Roman" w:cs="Times New Roman"/>
          <w:spacing w:val="-15"/>
          <w:sz w:val="26"/>
          <w:szCs w:val="26"/>
        </w:rPr>
        <w:t xml:space="preserve">- </w:t>
      </w:r>
      <w:r>
        <w:rPr>
          <w:rFonts w:ascii="Times New Roman" w:hAnsi="Times New Roman" w:cs="Times New Roman"/>
          <w:spacing w:val="-15"/>
          <w:sz w:val="26"/>
          <w:szCs w:val="26"/>
        </w:rPr>
        <w:t>= 9,3%</w:t>
      </w:r>
      <w:r>
        <w:rPr>
          <w:rFonts w:hAnsi="Times New Roman"/>
          <w:sz w:val="26"/>
          <w:szCs w:val="26"/>
        </w:rPr>
        <w:tab/>
      </w:r>
      <w:r>
        <w:rPr>
          <w:rFonts w:ascii="Times New Roman" w:hAnsi="Times New Roman" w:cs="Times New Roman"/>
          <w:sz w:val="26"/>
          <w:szCs w:val="26"/>
        </w:rPr>
        <w:t>за 2004 год</w:t>
      </w:r>
    </w:p>
    <w:p w:rsidR="00B25EA2" w:rsidRDefault="00B25EA2">
      <w:pPr>
        <w:shd w:val="clear" w:color="auto" w:fill="FFFFFF"/>
        <w:ind w:left="1397"/>
      </w:pPr>
      <w:r>
        <w:rPr>
          <w:rFonts w:ascii="Times New Roman" w:hAnsi="Times New Roman" w:cs="Times New Roman"/>
          <w:i/>
          <w:iCs/>
          <w:spacing w:val="-2"/>
          <w:sz w:val="26"/>
          <w:szCs w:val="26"/>
          <w:vertAlign w:val="superscript"/>
        </w:rPr>
        <w:t>шб</w:t>
      </w:r>
      <w:r>
        <w:rPr>
          <w:rFonts w:ascii="Times New Roman" w:hAnsi="Times New Roman" w:cs="Times New Roman"/>
          <w:i/>
          <w:iCs/>
          <w:spacing w:val="-2"/>
          <w:sz w:val="26"/>
          <w:szCs w:val="26"/>
        </w:rPr>
        <w:t xml:space="preserve">     </w:t>
      </w:r>
      <w:r>
        <w:rPr>
          <w:rFonts w:ascii="Times New Roman" w:hAnsi="Times New Roman" w:cs="Times New Roman"/>
          <w:spacing w:val="-12"/>
          <w:sz w:val="26"/>
          <w:szCs w:val="26"/>
        </w:rPr>
        <w:t>205960</w:t>
      </w:r>
    </w:p>
    <w:p w:rsidR="00B25EA2" w:rsidRDefault="00B25EA2">
      <w:pPr>
        <w:shd w:val="clear" w:color="auto" w:fill="FFFFFF"/>
        <w:spacing w:before="499" w:line="485" w:lineRule="exact"/>
        <w:ind w:left="10" w:right="5" w:firstLine="533"/>
        <w:jc w:val="both"/>
      </w:pPr>
      <w:r>
        <w:rPr>
          <w:rFonts w:ascii="Times New Roman" w:hAnsi="Times New Roman" w:cs="Times New Roman"/>
          <w:sz w:val="26"/>
          <w:szCs w:val="26"/>
        </w:rPr>
        <w:t>Количество выбывших основных фондов значительно уменьшилось и составило в 2004 году 9,3%о, что ниже на 1,1% чем в 2003 году ( Приложение Д) [17,0.65].</w:t>
      </w:r>
    </w:p>
    <w:p w:rsidR="00B25EA2" w:rsidRDefault="00B25EA2">
      <w:pPr>
        <w:shd w:val="clear" w:color="auto" w:fill="FFFFFF"/>
        <w:spacing w:before="475" w:line="480" w:lineRule="exact"/>
        <w:ind w:left="538"/>
      </w:pPr>
      <w:r>
        <w:rPr>
          <w:rFonts w:ascii="Times New Roman" w:hAnsi="Times New Roman" w:cs="Times New Roman"/>
          <w:b/>
          <w:bCs/>
          <w:sz w:val="26"/>
          <w:szCs w:val="26"/>
        </w:rPr>
        <w:t>3.3 Анализ показателей -эффективного использования основных средств</w:t>
      </w:r>
    </w:p>
    <w:p w:rsidR="00B25EA2" w:rsidRDefault="00B25EA2">
      <w:pPr>
        <w:shd w:val="clear" w:color="auto" w:fill="FFFFFF"/>
        <w:spacing w:line="480" w:lineRule="exact"/>
        <w:ind w:left="5" w:firstLine="528"/>
        <w:jc w:val="both"/>
      </w:pPr>
      <w:r>
        <w:rPr>
          <w:rFonts w:ascii="Times New Roman" w:hAnsi="Times New Roman" w:cs="Times New Roman"/>
          <w:sz w:val="26"/>
          <w:szCs w:val="26"/>
        </w:rPr>
        <w:t>Кроме показателей технического состояния основных средств существуют ещё показатели эффективного использования основных средств.</w:t>
      </w:r>
    </w:p>
    <w:p w:rsidR="00B25EA2" w:rsidRDefault="00B25EA2">
      <w:pPr>
        <w:shd w:val="clear" w:color="auto" w:fill="FFFFFF"/>
        <w:spacing w:before="5" w:line="480" w:lineRule="exact"/>
        <w:ind w:right="5" w:firstLine="518"/>
        <w:jc w:val="both"/>
      </w:pPr>
      <w:r>
        <w:rPr>
          <w:rFonts w:ascii="Times New Roman" w:hAnsi="Times New Roman" w:cs="Times New Roman"/>
          <w:sz w:val="26"/>
          <w:szCs w:val="26"/>
        </w:rPr>
        <w:t>К показателям такого вида относят: фондоотдача, фондоёмкость, фондовооружённость и рентабельность основных средств, но мы рассмотрим наиболее важные из показателей, которые необходимы нам для проведения факторного анализа.[20, с. 199]</w:t>
      </w:r>
    </w:p>
    <w:p w:rsidR="00B25EA2" w:rsidRDefault="00B25EA2">
      <w:pPr>
        <w:shd w:val="clear" w:color="auto" w:fill="FFFFFF"/>
        <w:spacing w:before="658"/>
        <w:ind w:right="14"/>
        <w:jc w:val="center"/>
      </w:pPr>
      <w:r>
        <w:rPr>
          <w:b/>
          <w:bCs/>
          <w:sz w:val="22"/>
          <w:szCs w:val="22"/>
        </w:rPr>
        <w:t>32</w:t>
      </w:r>
    </w:p>
    <w:p w:rsidR="00B25EA2" w:rsidRDefault="00B25EA2">
      <w:pPr>
        <w:shd w:val="clear" w:color="auto" w:fill="FFFFFF"/>
        <w:spacing w:before="658"/>
        <w:ind w:right="14"/>
        <w:jc w:val="center"/>
        <w:sectPr w:rsidR="00B25EA2">
          <w:pgSz w:w="11909" w:h="16834"/>
          <w:pgMar w:top="948" w:right="499" w:bottom="360" w:left="1397" w:header="720" w:footer="720" w:gutter="0"/>
          <w:cols w:space="60"/>
          <w:noEndnote/>
        </w:sectPr>
      </w:pPr>
    </w:p>
    <w:p w:rsidR="00B25EA2" w:rsidRDefault="00B25EA2">
      <w:pPr>
        <w:shd w:val="clear" w:color="auto" w:fill="FFFFFF"/>
        <w:spacing w:line="485" w:lineRule="exact"/>
        <w:ind w:right="14" w:firstLine="533"/>
        <w:jc w:val="both"/>
      </w:pPr>
      <w:r>
        <w:rPr>
          <w:rFonts w:ascii="Times New Roman" w:hAnsi="Times New Roman" w:cs="Times New Roman"/>
          <w:sz w:val="26"/>
          <w:szCs w:val="26"/>
        </w:rPr>
        <w:t>Фондоотдача основных средств в рублях на 1 рубль стоимости основных средств характеризует эффективность их использования и указывает, сколько предприятием получено доходов на каждый рубль среднегодовой стоимости основных средств.</w:t>
      </w:r>
    </w:p>
    <w:p w:rsidR="00B25EA2" w:rsidRDefault="00B25EA2">
      <w:pPr>
        <w:shd w:val="clear" w:color="auto" w:fill="FFFFFF"/>
        <w:tabs>
          <w:tab w:val="left" w:pos="6326"/>
        </w:tabs>
        <w:spacing w:before="787"/>
        <w:ind w:left="2030"/>
      </w:pPr>
      <w:r>
        <w:rPr>
          <w:rFonts w:cs="Times New Roman"/>
          <w:b/>
          <w:bCs/>
          <w:i/>
          <w:iCs/>
          <w:spacing w:val="-8"/>
          <w:w w:val="153"/>
          <w:sz w:val="26"/>
          <w:szCs w:val="26"/>
          <w:vertAlign w:val="superscript"/>
        </w:rPr>
        <w:t>ф</w:t>
      </w:r>
      <w:r>
        <w:rPr>
          <w:b/>
          <w:bCs/>
          <w:i/>
          <w:iCs/>
          <w:spacing w:val="-8"/>
          <w:w w:val="153"/>
          <w:sz w:val="26"/>
          <w:szCs w:val="26"/>
        </w:rPr>
        <w:t>^,=~</w:t>
      </w:r>
      <w:r>
        <w:rPr>
          <w:b/>
          <w:bCs/>
          <w:i/>
          <w:iCs/>
          <w:sz w:val="26"/>
          <w:szCs w:val="26"/>
        </w:rPr>
        <w:tab/>
      </w:r>
      <w:r>
        <w:rPr>
          <w:b/>
          <w:bCs/>
          <w:spacing w:val="6"/>
          <w:w w:val="89"/>
          <w:sz w:val="26"/>
          <w:szCs w:val="26"/>
        </w:rPr>
        <w:t>(3-3.5)</w:t>
      </w:r>
    </w:p>
    <w:p w:rsidR="00B25EA2" w:rsidRDefault="00B25EA2">
      <w:pPr>
        <w:shd w:val="clear" w:color="auto" w:fill="FFFFFF"/>
        <w:spacing w:before="859"/>
        <w:ind w:left="538"/>
      </w:pPr>
      <w:r>
        <w:rPr>
          <w:rFonts w:ascii="Times New Roman" w:hAnsi="Times New Roman" w:cs="Times New Roman"/>
          <w:sz w:val="26"/>
          <w:szCs w:val="26"/>
        </w:rPr>
        <w:t xml:space="preserve">где </w:t>
      </w:r>
      <w:r>
        <w:rPr>
          <w:rFonts w:ascii="Times New Roman" w:hAnsi="Times New Roman" w:cs="Times New Roman"/>
          <w:sz w:val="26"/>
          <w:szCs w:val="26"/>
          <w:lang w:val="en-US"/>
        </w:rPr>
        <w:t>D</w:t>
      </w:r>
      <w:r w:rsidRPr="00B25EA2">
        <w:rPr>
          <w:rFonts w:ascii="Times New Roman" w:hAnsi="Times New Roman" w:cs="Times New Roman"/>
          <w:sz w:val="26"/>
          <w:szCs w:val="26"/>
        </w:rPr>
        <w:t xml:space="preserve"> </w:t>
      </w:r>
      <w:r>
        <w:rPr>
          <w:rFonts w:ascii="Times New Roman" w:hAnsi="Times New Roman" w:cs="Times New Roman"/>
          <w:sz w:val="26"/>
          <w:szCs w:val="26"/>
        </w:rPr>
        <w:t>- балансовая сумма доходов.</w:t>
      </w:r>
    </w:p>
    <w:p w:rsidR="00B25EA2" w:rsidRDefault="00B25EA2">
      <w:pPr>
        <w:shd w:val="clear" w:color="auto" w:fill="FFFFFF"/>
        <w:spacing w:before="187"/>
        <w:ind w:left="538"/>
      </w:pPr>
      <w:r>
        <w:rPr>
          <w:rFonts w:ascii="Times New Roman" w:hAnsi="Times New Roman" w:cs="Times New Roman"/>
          <w:sz w:val="26"/>
          <w:szCs w:val="26"/>
        </w:rPr>
        <w:t>Фосн - среднегодовая стоимость основных средств.</w:t>
      </w:r>
    </w:p>
    <w:p w:rsidR="00B25EA2" w:rsidRDefault="00B25EA2">
      <w:pPr>
        <w:shd w:val="clear" w:color="auto" w:fill="FFFFFF"/>
        <w:tabs>
          <w:tab w:val="left" w:pos="6600"/>
        </w:tabs>
        <w:spacing w:before="226" w:line="168" w:lineRule="exact"/>
        <w:ind w:left="1963"/>
      </w:pPr>
      <w:r>
        <w:rPr>
          <w:rFonts w:ascii="Times New Roman" w:hAnsi="Times New Roman" w:cs="Times New Roman"/>
          <w:spacing w:val="-3"/>
          <w:sz w:val="26"/>
          <w:szCs w:val="26"/>
        </w:rPr>
        <w:t xml:space="preserve">600219    </w:t>
      </w:r>
      <w:r>
        <w:rPr>
          <w:rFonts w:ascii="Times New Roman" w:hAnsi="Times New Roman" w:cs="Times New Roman"/>
          <w:spacing w:val="32"/>
          <w:sz w:val="26"/>
          <w:szCs w:val="26"/>
        </w:rPr>
        <w:t>,</w:t>
      </w:r>
      <w:r>
        <w:rPr>
          <w:rFonts w:ascii="Times New Roman" w:hAnsi="Times New Roman" w:cs="Times New Roman"/>
          <w:spacing w:val="32"/>
          <w:sz w:val="26"/>
          <w:szCs w:val="26"/>
          <w:vertAlign w:val="subscript"/>
        </w:rPr>
        <w:t>с</w:t>
      </w:r>
      <w:r>
        <w:rPr>
          <w:rFonts w:ascii="Times New Roman" w:hAnsi="Times New Roman" w:cs="Times New Roman"/>
          <w:spacing w:val="32"/>
          <w:sz w:val="26"/>
          <w:szCs w:val="26"/>
        </w:rPr>
        <w:t>,</w:t>
      </w:r>
      <w:r>
        <w:rPr>
          <w:rFonts w:ascii="Times New Roman" w:hAnsi="Times New Roman" w:cs="Times New Roman"/>
          <w:spacing w:val="32"/>
          <w:sz w:val="26"/>
          <w:szCs w:val="26"/>
          <w:vertAlign w:val="subscript"/>
        </w:rPr>
        <w:t>0</w:t>
      </w:r>
      <w:r>
        <w:rPr>
          <w:rFonts w:ascii="Times New Roman" w:hAnsi="Times New Roman" w:cs="Times New Roman"/>
          <w:spacing w:val="-3"/>
          <w:sz w:val="26"/>
          <w:szCs w:val="26"/>
        </w:rPr>
        <w:t xml:space="preserve">     ,</w:t>
      </w:r>
      <w:r>
        <w:rPr>
          <w:rFonts w:hAnsi="Times New Roman"/>
          <w:sz w:val="26"/>
          <w:szCs w:val="26"/>
        </w:rPr>
        <w:tab/>
      </w:r>
      <w:r>
        <w:rPr>
          <w:rFonts w:ascii="Times New Roman" w:hAnsi="Times New Roman" w:cs="Times New Roman"/>
          <w:sz w:val="26"/>
          <w:szCs w:val="26"/>
          <w:vertAlign w:val="subscript"/>
        </w:rPr>
        <w:t>оп</w:t>
      </w:r>
      <w:r>
        <w:rPr>
          <w:rFonts w:ascii="Times New Roman" w:hAnsi="Times New Roman" w:cs="Times New Roman"/>
          <w:sz w:val="26"/>
          <w:szCs w:val="26"/>
        </w:rPr>
        <w:t>„„</w:t>
      </w:r>
    </w:p>
    <w:p w:rsidR="00B25EA2" w:rsidRDefault="00B25EA2">
      <w:pPr>
        <w:shd w:val="clear" w:color="auto" w:fill="FFFFFF"/>
        <w:tabs>
          <w:tab w:val="left" w:leader="hyphen" w:pos="2693"/>
          <w:tab w:val="left" w:pos="6298"/>
        </w:tabs>
        <w:spacing w:line="168" w:lineRule="exact"/>
        <w:ind w:left="1238"/>
      </w:pPr>
      <w:r>
        <w:rPr>
          <w:rFonts w:ascii="Times New Roman" w:hAnsi="Times New Roman" w:cs="Times New Roman"/>
          <w:i/>
          <w:iCs/>
          <w:spacing w:val="-40"/>
          <w:sz w:val="26"/>
          <w:szCs w:val="26"/>
          <w:vertAlign w:val="superscript"/>
        </w:rPr>
        <w:t>ф</w:t>
      </w:r>
      <w:r>
        <w:rPr>
          <w:rFonts w:ascii="Times New Roman" w:hAnsi="Times New Roman" w:cs="Times New Roman"/>
          <w:i/>
          <w:iCs/>
          <w:spacing w:val="-40"/>
          <w:sz w:val="26"/>
          <w:szCs w:val="26"/>
        </w:rPr>
        <w:t xml:space="preserve">„то </w:t>
      </w:r>
      <w:r>
        <w:rPr>
          <w:rFonts w:ascii="Times New Roman" w:hAnsi="Times New Roman" w:cs="Times New Roman"/>
          <w:spacing w:val="-40"/>
          <w:sz w:val="26"/>
          <w:szCs w:val="26"/>
        </w:rPr>
        <w:t>=</w:t>
      </w:r>
      <w:r>
        <w:rPr>
          <w:rFonts w:ascii="Times New Roman" w:hAnsi="Times New Roman" w:cs="Times New Roman"/>
          <w:sz w:val="26"/>
          <w:szCs w:val="26"/>
        </w:rPr>
        <w:tab/>
      </w:r>
      <w:r>
        <w:rPr>
          <w:rFonts w:ascii="Times New Roman" w:hAnsi="Times New Roman" w:cs="Times New Roman"/>
          <w:spacing w:val="-7"/>
          <w:sz w:val="26"/>
          <w:szCs w:val="26"/>
        </w:rPr>
        <w:t xml:space="preserve">= </w:t>
      </w:r>
      <w:r>
        <w:rPr>
          <w:rFonts w:ascii="Times New Roman" w:hAnsi="Times New Roman" w:cs="Times New Roman"/>
          <w:i/>
          <w:iCs/>
          <w:spacing w:val="-7"/>
          <w:sz w:val="26"/>
          <w:szCs w:val="26"/>
        </w:rPr>
        <w:t>356,8руб</w:t>
      </w:r>
      <w:r>
        <w:rPr>
          <w:i/>
          <w:iCs/>
          <w:sz w:val="26"/>
          <w:szCs w:val="26"/>
        </w:rPr>
        <w:tab/>
      </w:r>
      <w:r>
        <w:rPr>
          <w:rFonts w:ascii="Times New Roman" w:hAnsi="Times New Roman" w:cs="Times New Roman"/>
          <w:sz w:val="26"/>
          <w:szCs w:val="26"/>
        </w:rPr>
        <w:t>за 2003 год</w:t>
      </w:r>
    </w:p>
    <w:p w:rsidR="00B25EA2" w:rsidRDefault="00B25EA2">
      <w:pPr>
        <w:shd w:val="clear" w:color="auto" w:fill="FFFFFF"/>
        <w:spacing w:line="168" w:lineRule="exact"/>
        <w:ind w:left="1973"/>
      </w:pPr>
      <w:r>
        <w:rPr>
          <w:rFonts w:ascii="Times New Roman" w:hAnsi="Times New Roman" w:cs="Times New Roman"/>
          <w:spacing w:val="-17"/>
          <w:sz w:val="26"/>
          <w:szCs w:val="26"/>
        </w:rPr>
        <w:t>168225</w:t>
      </w:r>
    </w:p>
    <w:p w:rsidR="00B25EA2" w:rsidRDefault="00B25EA2">
      <w:pPr>
        <w:shd w:val="clear" w:color="auto" w:fill="FFFFFF"/>
        <w:tabs>
          <w:tab w:val="left" w:pos="6259"/>
        </w:tabs>
        <w:spacing w:before="706"/>
        <w:ind w:left="1306"/>
      </w:pPr>
      <w:r>
        <w:rPr>
          <w:rFonts w:ascii="Times New Roman" w:hAnsi="Times New Roman" w:cs="Times New Roman"/>
          <w:i/>
          <w:iCs/>
          <w:sz w:val="26"/>
          <w:szCs w:val="26"/>
        </w:rPr>
        <w:t xml:space="preserve">ф    = </w:t>
      </w:r>
      <w:r>
        <w:rPr>
          <w:rFonts w:ascii="Times New Roman" w:hAnsi="Times New Roman" w:cs="Times New Roman"/>
          <w:sz w:val="26"/>
          <w:szCs w:val="26"/>
          <w:vertAlign w:val="superscript"/>
        </w:rPr>
        <w:t>154513</w:t>
      </w:r>
      <w:r>
        <w:rPr>
          <w:rFonts w:ascii="Times New Roman" w:hAnsi="Times New Roman" w:cs="Times New Roman"/>
          <w:sz w:val="26"/>
          <w:szCs w:val="26"/>
        </w:rPr>
        <w:t xml:space="preserve">° = </w:t>
      </w:r>
      <w:r>
        <w:rPr>
          <w:rFonts w:ascii="Times New Roman" w:hAnsi="Times New Roman" w:cs="Times New Roman"/>
          <w:i/>
          <w:iCs/>
          <w:sz w:val="26"/>
          <w:szCs w:val="26"/>
        </w:rPr>
        <w:t>Ш$5руб</w:t>
      </w:r>
      <w:r>
        <w:rPr>
          <w:i/>
          <w:iCs/>
          <w:sz w:val="26"/>
          <w:szCs w:val="26"/>
        </w:rPr>
        <w:tab/>
      </w:r>
      <w:r>
        <w:rPr>
          <w:rFonts w:ascii="Times New Roman" w:hAnsi="Times New Roman" w:cs="Times New Roman"/>
          <w:sz w:val="26"/>
          <w:szCs w:val="26"/>
        </w:rPr>
        <w:t>за 2004 год</w:t>
      </w:r>
    </w:p>
    <w:p w:rsidR="00B25EA2" w:rsidRDefault="00B25EA2">
      <w:pPr>
        <w:shd w:val="clear" w:color="auto" w:fill="FFFFFF"/>
        <w:ind w:left="2098"/>
      </w:pPr>
      <w:r>
        <w:rPr>
          <w:rFonts w:ascii="Times New Roman" w:hAnsi="Times New Roman" w:cs="Times New Roman"/>
          <w:spacing w:val="-16"/>
          <w:sz w:val="26"/>
          <w:szCs w:val="26"/>
        </w:rPr>
        <w:t>182888</w:t>
      </w:r>
    </w:p>
    <w:p w:rsidR="00B25EA2" w:rsidRDefault="00B25EA2">
      <w:pPr>
        <w:shd w:val="clear" w:color="auto" w:fill="FFFFFF"/>
        <w:spacing w:before="470" w:line="485" w:lineRule="exact"/>
        <w:ind w:left="14" w:firstLine="538"/>
      </w:pPr>
      <w:r>
        <w:rPr>
          <w:rFonts w:ascii="Times New Roman" w:hAnsi="Times New Roman" w:cs="Times New Roman"/>
          <w:sz w:val="26"/>
          <w:szCs w:val="26"/>
        </w:rPr>
        <w:t>Фондоёмкость является обратной величиной фондоотдачи. Она показывает, какой размер основных средств приходится на каждый рубль полученного дохода.</w:t>
      </w:r>
    </w:p>
    <w:p w:rsidR="00B25EA2" w:rsidRDefault="00B25EA2">
      <w:pPr>
        <w:shd w:val="clear" w:color="auto" w:fill="FFFFFF"/>
        <w:tabs>
          <w:tab w:val="left" w:pos="6115"/>
        </w:tabs>
        <w:spacing w:before="682"/>
        <w:ind w:left="2117"/>
      </w:pPr>
      <w:r>
        <w:rPr>
          <w:rFonts w:ascii="Times New Roman" w:hAnsi="Times New Roman" w:cs="Times New Roman"/>
          <w:b/>
          <w:bCs/>
          <w:sz w:val="22"/>
          <w:szCs w:val="22"/>
          <w:vertAlign w:val="superscript"/>
        </w:rPr>
        <w:t>ф</w:t>
      </w:r>
      <w:r>
        <w:rPr>
          <w:rFonts w:ascii="Times New Roman" w:hAnsi="Times New Roman" w:cs="Times New Roman"/>
          <w:b/>
          <w:bCs/>
          <w:sz w:val="22"/>
          <w:szCs w:val="22"/>
        </w:rPr>
        <w:t>«~=%"</w:t>
      </w:r>
      <w:r>
        <w:rPr>
          <w:rFonts w:hAnsi="Times New Roman"/>
          <w:b/>
          <w:bCs/>
          <w:sz w:val="22"/>
          <w:szCs w:val="22"/>
        </w:rPr>
        <w:tab/>
      </w:r>
      <w:r>
        <w:rPr>
          <w:rFonts w:ascii="Times New Roman" w:hAnsi="Times New Roman" w:cs="Times New Roman"/>
          <w:b/>
          <w:bCs/>
          <w:sz w:val="22"/>
          <w:szCs w:val="22"/>
        </w:rPr>
        <w:t>(</w:t>
      </w:r>
      <w:r>
        <w:rPr>
          <w:rFonts w:ascii="Times New Roman" w:hAnsi="Times New Roman" w:cs="Times New Roman"/>
          <w:b/>
          <w:bCs/>
          <w:sz w:val="22"/>
          <w:szCs w:val="22"/>
          <w:vertAlign w:val="superscript"/>
        </w:rPr>
        <w:t>3</w:t>
      </w:r>
      <w:r>
        <w:rPr>
          <w:rFonts w:ascii="Times New Roman" w:hAnsi="Times New Roman" w:cs="Times New Roman"/>
          <w:b/>
          <w:bCs/>
          <w:sz w:val="22"/>
          <w:szCs w:val="22"/>
        </w:rPr>
        <w:t>-</w:t>
      </w:r>
      <w:r>
        <w:rPr>
          <w:rFonts w:ascii="Times New Roman" w:hAnsi="Times New Roman" w:cs="Times New Roman"/>
          <w:b/>
          <w:bCs/>
          <w:sz w:val="22"/>
          <w:szCs w:val="22"/>
          <w:vertAlign w:val="superscript"/>
        </w:rPr>
        <w:t>3</w:t>
      </w:r>
      <w:r>
        <w:rPr>
          <w:rFonts w:ascii="Times New Roman" w:hAnsi="Times New Roman" w:cs="Times New Roman"/>
          <w:b/>
          <w:bCs/>
          <w:sz w:val="22"/>
          <w:szCs w:val="22"/>
        </w:rPr>
        <w:t>-</w:t>
      </w:r>
      <w:r>
        <w:rPr>
          <w:rFonts w:ascii="Times New Roman" w:hAnsi="Times New Roman" w:cs="Times New Roman"/>
          <w:b/>
          <w:bCs/>
          <w:sz w:val="22"/>
          <w:szCs w:val="22"/>
          <w:vertAlign w:val="superscript"/>
        </w:rPr>
        <w:t>6</w:t>
      </w:r>
      <w:r>
        <w:rPr>
          <w:rFonts w:ascii="Times New Roman" w:hAnsi="Times New Roman" w:cs="Times New Roman"/>
          <w:b/>
          <w:bCs/>
          <w:sz w:val="22"/>
          <w:szCs w:val="22"/>
        </w:rPr>
        <w:t>)</w:t>
      </w:r>
    </w:p>
    <w:p w:rsidR="00B25EA2" w:rsidRDefault="00B25EA2">
      <w:pPr>
        <w:shd w:val="clear" w:color="auto" w:fill="FFFFFF"/>
        <w:spacing w:before="706"/>
        <w:ind w:left="547"/>
      </w:pPr>
      <w:r>
        <w:rPr>
          <w:rFonts w:ascii="Times New Roman" w:hAnsi="Times New Roman" w:cs="Times New Roman"/>
          <w:sz w:val="26"/>
          <w:szCs w:val="26"/>
        </w:rPr>
        <w:t>При увеличении фондоотдачи соответственно снижается фондоёмкость.</w:t>
      </w:r>
    </w:p>
    <w:p w:rsidR="00B25EA2" w:rsidRDefault="00B25EA2">
      <w:pPr>
        <w:shd w:val="clear" w:color="auto" w:fill="FFFFFF"/>
        <w:tabs>
          <w:tab w:val="left" w:pos="6005"/>
        </w:tabs>
        <w:spacing w:before="715"/>
        <w:ind w:left="2002"/>
      </w:pPr>
      <w:r>
        <w:rPr>
          <w:rFonts w:ascii="Times New Roman" w:hAnsi="Times New Roman" w:cs="Times New Roman"/>
          <w:i/>
          <w:iCs/>
          <w:spacing w:val="-3"/>
          <w:sz w:val="26"/>
          <w:szCs w:val="26"/>
        </w:rPr>
        <w:t xml:space="preserve">Ф = </w:t>
      </w:r>
      <w:r>
        <w:rPr>
          <w:rFonts w:ascii="Times New Roman" w:hAnsi="Times New Roman" w:cs="Times New Roman"/>
          <w:strike/>
          <w:spacing w:val="-17"/>
          <w:sz w:val="26"/>
          <w:szCs w:val="26"/>
          <w:vertAlign w:val="superscript"/>
        </w:rPr>
        <w:t>168225</w:t>
      </w:r>
      <w:r>
        <w:rPr>
          <w:rFonts w:ascii="Times New Roman" w:hAnsi="Times New Roman" w:cs="Times New Roman"/>
          <w:spacing w:val="-17"/>
          <w:sz w:val="26"/>
          <w:szCs w:val="26"/>
        </w:rPr>
        <w:t xml:space="preserve"> </w:t>
      </w:r>
      <w:r>
        <w:rPr>
          <w:rFonts w:ascii="Times New Roman" w:hAnsi="Times New Roman" w:cs="Times New Roman"/>
          <w:spacing w:val="-5"/>
          <w:sz w:val="26"/>
          <w:szCs w:val="26"/>
        </w:rPr>
        <w:t>= 280,27</w:t>
      </w:r>
      <w:r>
        <w:rPr>
          <w:rFonts w:ascii="Times New Roman" w:hAnsi="Times New Roman" w:cs="Times New Roman"/>
          <w:i/>
          <w:iCs/>
          <w:spacing w:val="-5"/>
          <w:sz w:val="26"/>
          <w:szCs w:val="26"/>
        </w:rPr>
        <w:t>руб</w:t>
      </w:r>
      <w:r>
        <w:rPr>
          <w:i/>
          <w:iCs/>
          <w:sz w:val="26"/>
          <w:szCs w:val="26"/>
        </w:rPr>
        <w:tab/>
      </w:r>
      <w:r>
        <w:rPr>
          <w:rFonts w:ascii="Times New Roman" w:hAnsi="Times New Roman" w:cs="Times New Roman"/>
          <w:sz w:val="26"/>
          <w:szCs w:val="26"/>
        </w:rPr>
        <w:t>за 2003 год</w:t>
      </w:r>
    </w:p>
    <w:p w:rsidR="00B25EA2" w:rsidRDefault="00B25EA2">
      <w:pPr>
        <w:shd w:val="clear" w:color="auto" w:fill="FFFFFF"/>
        <w:ind w:left="2549"/>
      </w:pPr>
      <w:r>
        <w:rPr>
          <w:rFonts w:ascii="Times New Roman" w:hAnsi="Times New Roman" w:cs="Times New Roman"/>
          <w:spacing w:val="-12"/>
          <w:sz w:val="26"/>
          <w:szCs w:val="26"/>
        </w:rPr>
        <w:t>600219</w:t>
      </w:r>
    </w:p>
    <w:p w:rsidR="00B25EA2" w:rsidRDefault="00B25EA2">
      <w:pPr>
        <w:shd w:val="clear" w:color="auto" w:fill="FFFFFF"/>
        <w:tabs>
          <w:tab w:val="left" w:pos="5971"/>
        </w:tabs>
        <w:spacing w:before="691"/>
        <w:ind w:left="2136"/>
      </w:pPr>
      <w:r>
        <w:rPr>
          <w:rFonts w:ascii="Times New Roman" w:hAnsi="Times New Roman" w:cs="Times New Roman"/>
          <w:i/>
          <w:iCs/>
          <w:w w:val="82"/>
          <w:sz w:val="30"/>
          <w:szCs w:val="30"/>
        </w:rPr>
        <w:t xml:space="preserve">Ф = </w:t>
      </w:r>
      <w:r>
        <w:rPr>
          <w:rFonts w:ascii="Times New Roman" w:hAnsi="Times New Roman" w:cs="Times New Roman"/>
          <w:strike/>
          <w:spacing w:val="-5"/>
          <w:sz w:val="30"/>
          <w:szCs w:val="30"/>
          <w:vertAlign w:val="superscript"/>
        </w:rPr>
        <w:t>182888</w:t>
      </w:r>
      <w:r>
        <w:rPr>
          <w:rFonts w:ascii="Times New Roman" w:hAnsi="Times New Roman" w:cs="Times New Roman"/>
          <w:spacing w:val="-5"/>
          <w:sz w:val="30"/>
          <w:szCs w:val="30"/>
        </w:rPr>
        <w:t xml:space="preserve"> </w:t>
      </w:r>
      <w:r>
        <w:rPr>
          <w:rFonts w:ascii="Times New Roman" w:hAnsi="Times New Roman" w:cs="Times New Roman"/>
          <w:spacing w:val="-6"/>
          <w:w w:val="82"/>
          <w:sz w:val="30"/>
          <w:szCs w:val="30"/>
        </w:rPr>
        <w:t xml:space="preserve">= 1 </w:t>
      </w:r>
      <w:r>
        <w:rPr>
          <w:rFonts w:ascii="Times New Roman" w:hAnsi="Times New Roman" w:cs="Times New Roman"/>
          <w:i/>
          <w:iCs/>
          <w:spacing w:val="-6"/>
          <w:w w:val="82"/>
          <w:sz w:val="30"/>
          <w:szCs w:val="30"/>
        </w:rPr>
        <w:t>\8,Зб</w:t>
      </w:r>
      <w:r>
        <w:rPr>
          <w:rFonts w:ascii="Times New Roman" w:hAnsi="Times New Roman" w:cs="Times New Roman"/>
          <w:i/>
          <w:iCs/>
          <w:spacing w:val="-6"/>
          <w:w w:val="82"/>
          <w:sz w:val="30"/>
          <w:szCs w:val="30"/>
          <w:vertAlign w:val="subscript"/>
        </w:rPr>
        <w:t>Р</w:t>
      </w:r>
      <w:r>
        <w:rPr>
          <w:rFonts w:ascii="Times New Roman" w:hAnsi="Times New Roman" w:cs="Times New Roman"/>
          <w:i/>
          <w:iCs/>
          <w:spacing w:val="-6"/>
          <w:w w:val="82"/>
          <w:sz w:val="30"/>
          <w:szCs w:val="30"/>
        </w:rPr>
        <w:t>уб</w:t>
      </w:r>
      <w:r>
        <w:rPr>
          <w:i/>
          <w:iCs/>
          <w:sz w:val="30"/>
          <w:szCs w:val="30"/>
        </w:rPr>
        <w:tab/>
      </w:r>
      <w:r>
        <w:rPr>
          <w:rFonts w:ascii="Times New Roman" w:hAnsi="Times New Roman" w:cs="Times New Roman"/>
          <w:sz w:val="30"/>
          <w:szCs w:val="30"/>
        </w:rPr>
        <w:t>за 2004 год</w:t>
      </w:r>
    </w:p>
    <w:p w:rsidR="00B25EA2" w:rsidRDefault="00B25EA2">
      <w:pPr>
        <w:shd w:val="clear" w:color="auto" w:fill="FFFFFF"/>
        <w:ind w:left="2309"/>
      </w:pPr>
      <w:r>
        <w:rPr>
          <w:rFonts w:ascii="Times New Roman" w:hAnsi="Times New Roman" w:cs="Times New Roman"/>
          <w:sz w:val="26"/>
          <w:szCs w:val="26"/>
          <w:vertAlign w:val="superscript"/>
        </w:rPr>
        <w:t>6</w:t>
      </w:r>
      <w:r>
        <w:rPr>
          <w:rFonts w:ascii="Times New Roman" w:hAnsi="Times New Roman" w:cs="Times New Roman"/>
          <w:sz w:val="26"/>
          <w:szCs w:val="26"/>
        </w:rPr>
        <w:t xml:space="preserve">     </w:t>
      </w:r>
      <w:r>
        <w:rPr>
          <w:rFonts w:ascii="Times New Roman" w:hAnsi="Times New Roman" w:cs="Times New Roman"/>
          <w:spacing w:val="-14"/>
          <w:sz w:val="26"/>
          <w:szCs w:val="26"/>
        </w:rPr>
        <w:t>1545130</w:t>
      </w:r>
    </w:p>
    <w:p w:rsidR="00B25EA2" w:rsidRDefault="00B25EA2">
      <w:pPr>
        <w:shd w:val="clear" w:color="auto" w:fill="FFFFFF"/>
        <w:spacing w:before="1973"/>
        <w:ind w:left="24"/>
        <w:jc w:val="center"/>
      </w:pPr>
      <w:r>
        <w:rPr>
          <w:b/>
          <w:bCs/>
          <w:sz w:val="22"/>
          <w:szCs w:val="22"/>
        </w:rPr>
        <w:t>33</w:t>
      </w:r>
    </w:p>
    <w:p w:rsidR="00B25EA2" w:rsidRDefault="00B25EA2">
      <w:pPr>
        <w:shd w:val="clear" w:color="auto" w:fill="FFFFFF"/>
        <w:spacing w:before="1973"/>
        <w:ind w:left="24"/>
        <w:jc w:val="center"/>
        <w:sectPr w:rsidR="00B25EA2">
          <w:pgSz w:w="11909" w:h="16834"/>
          <w:pgMar w:top="847" w:right="504" w:bottom="360" w:left="1397" w:header="720" w:footer="720" w:gutter="0"/>
          <w:cols w:space="60"/>
          <w:noEndnote/>
        </w:sectPr>
      </w:pPr>
    </w:p>
    <w:p w:rsidR="00B25EA2" w:rsidRDefault="00B25EA2">
      <w:pPr>
        <w:shd w:val="clear" w:color="auto" w:fill="FFFFFF"/>
        <w:spacing w:after="643" w:line="480" w:lineRule="exact"/>
        <w:ind w:left="125" w:right="173" w:firstLine="533"/>
        <w:jc w:val="both"/>
      </w:pPr>
      <w:r>
        <w:rPr>
          <w:rFonts w:ascii="Times New Roman" w:hAnsi="Times New Roman" w:cs="Times New Roman"/>
          <w:spacing w:val="-1"/>
          <w:sz w:val="28"/>
          <w:szCs w:val="28"/>
        </w:rPr>
        <w:t xml:space="preserve">Фондоёмкость уменьшается с 2003 по 2004 гг. в 2,37 раза ( — 160 руб). </w:t>
      </w:r>
      <w:r>
        <w:rPr>
          <w:rFonts w:ascii="Times New Roman" w:hAnsi="Times New Roman" w:cs="Times New Roman"/>
          <w:sz w:val="28"/>
          <w:szCs w:val="28"/>
        </w:rPr>
        <w:t>Фондовооружённость труда характеризует степень оснащённости каждого работника основными средствами.</w:t>
      </w:r>
    </w:p>
    <w:p w:rsidR="00B25EA2" w:rsidRDefault="00B25EA2">
      <w:pPr>
        <w:shd w:val="clear" w:color="auto" w:fill="FFFFFF"/>
        <w:spacing w:after="643" w:line="480" w:lineRule="exact"/>
        <w:ind w:left="125" w:right="173" w:firstLine="533"/>
        <w:jc w:val="both"/>
        <w:sectPr w:rsidR="00B25EA2">
          <w:pgSz w:w="11909" w:h="16834"/>
          <w:pgMar w:top="855" w:right="371" w:bottom="360" w:left="1260" w:header="720" w:footer="720" w:gutter="0"/>
          <w:cols w:space="60"/>
          <w:noEndnote/>
        </w:sectPr>
      </w:pPr>
    </w:p>
    <w:p w:rsidR="00B25EA2" w:rsidRDefault="00B25EA2">
      <w:pPr>
        <w:shd w:val="clear" w:color="auto" w:fill="FFFFFF"/>
        <w:ind w:left="950"/>
      </w:pPr>
      <w:r>
        <w:rPr>
          <w:rFonts w:cs="Times New Roman"/>
          <w:b/>
          <w:bCs/>
          <w:i/>
          <w:iCs/>
          <w:sz w:val="22"/>
          <w:szCs w:val="22"/>
        </w:rPr>
        <w:t>Ф</w:t>
      </w:r>
    </w:p>
    <w:p w:rsidR="00B25EA2" w:rsidRDefault="00B25EA2">
      <w:pPr>
        <w:shd w:val="clear" w:color="auto" w:fill="FFFFFF"/>
        <w:tabs>
          <w:tab w:val="left" w:pos="730"/>
        </w:tabs>
      </w:pPr>
      <w:r>
        <w:rPr>
          <w:rFonts w:ascii="Times New Roman" w:hAnsi="Times New Roman" w:cs="Times New Roman"/>
          <w:i/>
          <w:iCs/>
          <w:sz w:val="14"/>
          <w:szCs w:val="14"/>
        </w:rPr>
        <w:t>ф</w:t>
      </w:r>
      <w:r>
        <w:rPr>
          <w:i/>
          <w:iCs/>
          <w:sz w:val="14"/>
          <w:szCs w:val="14"/>
        </w:rPr>
        <w:tab/>
      </w:r>
      <w:r>
        <w:rPr>
          <w:rFonts w:ascii="Times New Roman" w:cs="Times New Roman"/>
          <w:i/>
          <w:iCs/>
          <w:sz w:val="14"/>
          <w:szCs w:val="14"/>
        </w:rPr>
        <w:t>__</w:t>
      </w:r>
      <w:r>
        <w:rPr>
          <w:rFonts w:ascii="Times New Roman" w:hAnsi="Times New Roman" w:cs="Times New Roman"/>
          <w:i/>
          <w:iCs/>
          <w:sz w:val="14"/>
          <w:szCs w:val="14"/>
        </w:rPr>
        <w:t>осн_</w:t>
      </w:r>
    </w:p>
    <w:p w:rsidR="00B25EA2" w:rsidRDefault="00B25EA2">
      <w:pPr>
        <w:shd w:val="clear" w:color="auto" w:fill="FFFFFF"/>
        <w:tabs>
          <w:tab w:val="left" w:pos="1090"/>
        </w:tabs>
        <w:ind w:left="163"/>
      </w:pPr>
      <w:r>
        <w:rPr>
          <w:rFonts w:ascii="Times New Roman" w:hAnsi="Times New Roman" w:cs="Times New Roman"/>
          <w:i/>
          <w:iCs/>
          <w:spacing w:val="-2"/>
          <w:sz w:val="14"/>
          <w:szCs w:val="14"/>
        </w:rPr>
        <w:t>вооруж</w:t>
      </w:r>
      <w:r>
        <w:rPr>
          <w:i/>
          <w:iCs/>
          <w:sz w:val="14"/>
          <w:szCs w:val="14"/>
        </w:rPr>
        <w:tab/>
      </w:r>
      <w:r>
        <w:rPr>
          <w:rFonts w:ascii="Times New Roman" w:hAnsi="Times New Roman" w:cs="Times New Roman"/>
          <w:sz w:val="14"/>
          <w:szCs w:val="14"/>
        </w:rPr>
        <w:t xml:space="preserve">д </w:t>
      </w:r>
      <w:r>
        <w:rPr>
          <w:rFonts w:ascii="Times New Roman" w:hAnsi="Times New Roman" w:cs="Times New Roman"/>
          <w:i/>
          <w:iCs/>
          <w:sz w:val="14"/>
          <w:szCs w:val="14"/>
          <w:lang w:val="en-US"/>
        </w:rPr>
        <w:t>j</w:t>
      </w:r>
    </w:p>
    <w:p w:rsidR="00B25EA2" w:rsidRDefault="00B25EA2">
      <w:pPr>
        <w:shd w:val="clear" w:color="auto" w:fill="FFFFFF"/>
        <w:spacing w:before="115"/>
      </w:pPr>
      <w:r>
        <w:br w:type="column"/>
      </w:r>
      <w:r>
        <w:rPr>
          <w:b/>
          <w:bCs/>
          <w:spacing w:val="-4"/>
          <w:sz w:val="26"/>
          <w:szCs w:val="26"/>
        </w:rPr>
        <w:t>(3.3.7)</w:t>
      </w:r>
    </w:p>
    <w:p w:rsidR="00B25EA2" w:rsidRDefault="00B25EA2">
      <w:pPr>
        <w:shd w:val="clear" w:color="auto" w:fill="FFFFFF"/>
        <w:spacing w:before="115"/>
        <w:sectPr w:rsidR="00B25EA2">
          <w:type w:val="continuous"/>
          <w:pgSz w:w="11909" w:h="16834"/>
          <w:pgMar w:top="855" w:right="4091" w:bottom="360" w:left="4472" w:header="720" w:footer="720" w:gutter="0"/>
          <w:cols w:num="2" w:space="720" w:equalWidth="0">
            <w:col w:w="1353" w:space="1253"/>
            <w:col w:w="739"/>
          </w:cols>
          <w:noEndnote/>
        </w:sectPr>
      </w:pPr>
    </w:p>
    <w:p w:rsidR="00B25EA2" w:rsidRDefault="00B25EA2">
      <w:pPr>
        <w:shd w:val="clear" w:color="auto" w:fill="FFFFFF"/>
        <w:spacing w:before="437" w:after="1066" w:line="485" w:lineRule="exact"/>
        <w:ind w:left="120" w:firstLine="533"/>
      </w:pPr>
      <w:r>
        <w:rPr>
          <w:rFonts w:ascii="Times New Roman" w:hAnsi="Times New Roman" w:cs="Times New Roman"/>
          <w:spacing w:val="-1"/>
          <w:sz w:val="28"/>
          <w:szCs w:val="28"/>
        </w:rPr>
        <w:t xml:space="preserve">где   N   -   среднесписочная   численность   работающих   на   предприятии    в </w:t>
      </w:r>
      <w:r>
        <w:rPr>
          <w:rFonts w:ascii="Times New Roman" w:hAnsi="Times New Roman" w:cs="Times New Roman"/>
          <w:sz w:val="28"/>
          <w:szCs w:val="28"/>
        </w:rPr>
        <w:t>рассматриваемом периоде.</w:t>
      </w:r>
    </w:p>
    <w:p w:rsidR="00B25EA2" w:rsidRDefault="00B25EA2">
      <w:pPr>
        <w:shd w:val="clear" w:color="auto" w:fill="FFFFFF"/>
        <w:spacing w:before="437" w:after="1066" w:line="485" w:lineRule="exact"/>
        <w:ind w:left="120" w:firstLine="533"/>
        <w:sectPr w:rsidR="00B25EA2">
          <w:type w:val="continuous"/>
          <w:pgSz w:w="11909" w:h="16834"/>
          <w:pgMar w:top="855" w:right="371" w:bottom="360" w:left="1260" w:header="720" w:footer="720" w:gutter="0"/>
          <w:cols w:space="60"/>
          <w:noEndnote/>
        </w:sectPr>
      </w:pPr>
    </w:p>
    <w:p w:rsidR="00B25EA2" w:rsidRDefault="00B25EA2">
      <w:pPr>
        <w:framePr w:h="326" w:hRule="exact" w:hSpace="38" w:wrap="auto" w:vAnchor="text" w:hAnchor="margin" w:x="788" w:y="1"/>
        <w:shd w:val="clear" w:color="auto" w:fill="FFFFFF"/>
      </w:pPr>
      <w:r>
        <w:rPr>
          <w:rFonts w:ascii="Times New Roman" w:hAnsi="Times New Roman" w:cs="Times New Roman"/>
          <w:spacing w:val="-29"/>
          <w:sz w:val="28"/>
          <w:szCs w:val="28"/>
        </w:rPr>
        <w:t>168225</w:t>
      </w:r>
    </w:p>
    <w:p w:rsidR="00B25EA2" w:rsidRDefault="00B25EA2">
      <w:pPr>
        <w:framePr w:h="254" w:hRule="exact" w:hSpace="38" w:wrap="auto" w:vAnchor="text" w:hAnchor="margin" w:x="-167" w:y="236"/>
        <w:shd w:val="clear" w:color="auto" w:fill="FFFFFF"/>
      </w:pPr>
      <w:r>
        <w:rPr>
          <w:rFonts w:cs="Times New Roman"/>
          <w:b/>
          <w:bCs/>
          <w:i/>
          <w:iCs/>
          <w:sz w:val="22"/>
          <w:szCs w:val="22"/>
        </w:rPr>
        <w:t>Ф</w:t>
      </w:r>
      <w:r>
        <w:rPr>
          <w:b/>
          <w:bCs/>
          <w:i/>
          <w:iCs/>
          <w:sz w:val="22"/>
          <w:szCs w:val="22"/>
        </w:rPr>
        <w:t>.</w:t>
      </w:r>
    </w:p>
    <w:p w:rsidR="00B25EA2" w:rsidRDefault="00B25EA2">
      <w:pPr>
        <w:framePr w:h="327" w:hRule="exact" w:hSpace="38" w:wrap="notBeside" w:vAnchor="text" w:hAnchor="margin" w:x="894" w:y="342"/>
        <w:shd w:val="clear" w:color="auto" w:fill="FFFFFF"/>
      </w:pPr>
      <w:r>
        <w:rPr>
          <w:rFonts w:ascii="Times New Roman" w:hAnsi="Times New Roman" w:cs="Times New Roman"/>
          <w:spacing w:val="-27"/>
          <w:sz w:val="28"/>
          <w:szCs w:val="28"/>
        </w:rPr>
        <w:t>3122</w:t>
      </w:r>
    </w:p>
    <w:p w:rsidR="00B25EA2" w:rsidRDefault="00B25EA2">
      <w:pPr>
        <w:shd w:val="clear" w:color="auto" w:fill="FFFFFF"/>
      </w:pPr>
      <w:r>
        <w:rPr>
          <w:rFonts w:ascii="Times New Roman" w:hAnsi="Times New Roman" w:cs="Times New Roman"/>
          <w:i/>
          <w:iCs/>
          <w:spacing w:val="-8"/>
          <w:sz w:val="14"/>
          <w:szCs w:val="14"/>
        </w:rPr>
        <w:t>вооруж-</w:t>
      </w:r>
    </w:p>
    <w:p w:rsidR="00B25EA2" w:rsidRDefault="00B25EA2">
      <w:pPr>
        <w:shd w:val="clear" w:color="auto" w:fill="FFFFFF"/>
      </w:pPr>
      <w:r>
        <w:br w:type="column"/>
      </w:r>
      <w:r>
        <w:rPr>
          <w:rFonts w:ascii="Times New Roman" w:hAnsi="Times New Roman" w:cs="Times New Roman"/>
          <w:spacing w:val="-16"/>
          <w:sz w:val="28"/>
          <w:szCs w:val="28"/>
        </w:rPr>
        <w:t xml:space="preserve">- = </w:t>
      </w:r>
      <w:r>
        <w:rPr>
          <w:rFonts w:ascii="Times New Roman" w:hAnsi="Times New Roman" w:cs="Times New Roman"/>
          <w:i/>
          <w:iCs/>
          <w:spacing w:val="-16"/>
          <w:sz w:val="28"/>
          <w:szCs w:val="28"/>
        </w:rPr>
        <w:t>53Ш,7 руб</w:t>
      </w:r>
    </w:p>
    <w:p w:rsidR="00B25EA2" w:rsidRDefault="00B25EA2">
      <w:pPr>
        <w:shd w:val="clear" w:color="auto" w:fill="FFFFFF"/>
        <w:spacing w:before="154"/>
      </w:pPr>
      <w:r>
        <w:br w:type="column"/>
      </w:r>
      <w:r>
        <w:rPr>
          <w:rFonts w:ascii="Times New Roman" w:hAnsi="Times New Roman" w:cs="Times New Roman"/>
          <w:spacing w:val="-2"/>
          <w:sz w:val="28"/>
          <w:szCs w:val="28"/>
        </w:rPr>
        <w:t>за 2003 год</w:t>
      </w:r>
    </w:p>
    <w:p w:rsidR="00B25EA2" w:rsidRDefault="00B25EA2">
      <w:pPr>
        <w:shd w:val="clear" w:color="auto" w:fill="FFFFFF"/>
        <w:spacing w:before="154"/>
        <w:sectPr w:rsidR="00B25EA2">
          <w:type w:val="continuous"/>
          <w:pgSz w:w="11909" w:h="16834"/>
          <w:pgMar w:top="855" w:right="3664" w:bottom="360" w:left="3089" w:header="720" w:footer="720" w:gutter="0"/>
          <w:cols w:num="3" w:space="720" w:equalWidth="0">
            <w:col w:w="720" w:space="725"/>
            <w:col w:w="1468" w:space="907"/>
            <w:col w:w="1334"/>
          </w:cols>
          <w:noEndnote/>
        </w:sectPr>
      </w:pPr>
    </w:p>
    <w:p w:rsidR="00B25EA2" w:rsidRDefault="00B25EA2">
      <w:pPr>
        <w:spacing w:before="600" w:line="1" w:lineRule="exact"/>
        <w:rPr>
          <w:rFonts w:ascii="Times New Roman" w:hAnsi="Times New Roman" w:cs="Times New Roman"/>
          <w:sz w:val="2"/>
          <w:szCs w:val="2"/>
        </w:rPr>
      </w:pPr>
    </w:p>
    <w:p w:rsidR="00B25EA2" w:rsidRDefault="00B25EA2">
      <w:pPr>
        <w:shd w:val="clear" w:color="auto" w:fill="FFFFFF"/>
        <w:spacing w:before="154"/>
        <w:sectPr w:rsidR="00B25EA2">
          <w:type w:val="continuous"/>
          <w:pgSz w:w="11909" w:h="16834"/>
          <w:pgMar w:top="855" w:right="3746" w:bottom="360" w:left="3099" w:header="720" w:footer="720" w:gutter="0"/>
          <w:cols w:space="60"/>
          <w:noEndnote/>
        </w:sectPr>
      </w:pPr>
    </w:p>
    <w:p w:rsidR="00B25EA2" w:rsidRDefault="00B25EA2">
      <w:pPr>
        <w:framePr w:h="255" w:hRule="exact" w:hSpace="38" w:wrap="auto" w:vAnchor="text" w:hAnchor="margin" w:x="-167" w:y="207"/>
        <w:shd w:val="clear" w:color="auto" w:fill="FFFFFF"/>
      </w:pPr>
      <w:r>
        <w:rPr>
          <w:rFonts w:cs="Times New Roman"/>
          <w:b/>
          <w:bCs/>
          <w:i/>
          <w:iCs/>
          <w:sz w:val="22"/>
          <w:szCs w:val="22"/>
        </w:rPr>
        <w:t>Ф</w:t>
      </w:r>
    </w:p>
    <w:p w:rsidR="00B25EA2" w:rsidRDefault="00B25EA2">
      <w:pPr>
        <w:shd w:val="clear" w:color="auto" w:fill="FFFFFF"/>
        <w:spacing w:before="360"/>
      </w:pPr>
      <w:r w:rsidRPr="00B25EA2">
        <w:rPr>
          <w:rFonts w:ascii="Times New Roman" w:hAnsi="Times New Roman" w:cs="Times New Roman"/>
          <w:i/>
          <w:iCs/>
          <w:sz w:val="12"/>
          <w:szCs w:val="12"/>
        </w:rPr>
        <w:t>(</w:t>
      </w:r>
      <w:r>
        <w:rPr>
          <w:rFonts w:ascii="Times New Roman" w:hAnsi="Times New Roman" w:cs="Times New Roman"/>
          <w:i/>
          <w:iCs/>
          <w:sz w:val="12"/>
          <w:szCs w:val="12"/>
          <w:lang w:val="en-US"/>
        </w:rPr>
        <w:t>wopy</w:t>
      </w:r>
      <w:r w:rsidRPr="00B25EA2">
        <w:rPr>
          <w:rFonts w:ascii="Times New Roman" w:hAnsi="Times New Roman" w:cs="Times New Roman"/>
          <w:i/>
          <w:iCs/>
          <w:sz w:val="12"/>
          <w:szCs w:val="12"/>
        </w:rPr>
        <w:t>.)</w:t>
      </w:r>
      <w:r>
        <w:rPr>
          <w:rFonts w:ascii="Times New Roman" w:hAnsi="Times New Roman" w:cs="Times New Roman"/>
          <w:i/>
          <w:iCs/>
          <w:sz w:val="12"/>
          <w:szCs w:val="12"/>
          <w:lang w:val="en-US"/>
        </w:rPr>
        <w:t>ic</w:t>
      </w:r>
    </w:p>
    <w:p w:rsidR="00B25EA2" w:rsidRDefault="00B25EA2">
      <w:pPr>
        <w:shd w:val="clear" w:color="auto" w:fill="FFFFFF"/>
      </w:pPr>
      <w:r>
        <w:br w:type="column"/>
      </w:r>
      <w:r>
        <w:rPr>
          <w:rFonts w:ascii="Times New Roman" w:hAnsi="Times New Roman" w:cs="Times New Roman"/>
          <w:spacing w:val="-28"/>
          <w:sz w:val="28"/>
          <w:szCs w:val="28"/>
        </w:rPr>
        <w:t>182888</w:t>
      </w:r>
    </w:p>
    <w:p w:rsidR="00B25EA2" w:rsidRDefault="00B25EA2">
      <w:pPr>
        <w:shd w:val="clear" w:color="auto" w:fill="FFFFFF"/>
        <w:spacing w:before="14"/>
        <w:ind w:left="115"/>
      </w:pPr>
      <w:r>
        <w:rPr>
          <w:rFonts w:ascii="Times New Roman" w:hAnsi="Times New Roman" w:cs="Times New Roman"/>
          <w:spacing w:val="-25"/>
          <w:sz w:val="28"/>
          <w:szCs w:val="28"/>
        </w:rPr>
        <w:t>3412</w:t>
      </w:r>
    </w:p>
    <w:p w:rsidR="00B25EA2" w:rsidRDefault="00B25EA2">
      <w:pPr>
        <w:shd w:val="clear" w:color="auto" w:fill="FFFFFF"/>
        <w:tabs>
          <w:tab w:val="left" w:pos="2160"/>
        </w:tabs>
        <w:spacing w:before="154"/>
      </w:pPr>
      <w:r>
        <w:br w:type="column"/>
      </w:r>
      <w:r>
        <w:rPr>
          <w:rFonts w:ascii="Times New Roman" w:hAnsi="Times New Roman" w:cs="Times New Roman"/>
          <w:spacing w:val="-21"/>
          <w:sz w:val="28"/>
          <w:szCs w:val="28"/>
        </w:rPr>
        <w:t>= 53601,4дуб</w:t>
      </w:r>
      <w:r>
        <w:rPr>
          <w:sz w:val="28"/>
          <w:szCs w:val="28"/>
        </w:rPr>
        <w:tab/>
      </w:r>
      <w:r>
        <w:rPr>
          <w:rFonts w:ascii="Times New Roman" w:hAnsi="Times New Roman" w:cs="Times New Roman"/>
          <w:spacing w:val="-2"/>
          <w:sz w:val="28"/>
          <w:szCs w:val="28"/>
        </w:rPr>
        <w:t>за 2004 год</w:t>
      </w:r>
    </w:p>
    <w:p w:rsidR="00B25EA2" w:rsidRDefault="00B25EA2">
      <w:pPr>
        <w:shd w:val="clear" w:color="auto" w:fill="FFFFFF"/>
        <w:tabs>
          <w:tab w:val="left" w:pos="2160"/>
        </w:tabs>
        <w:spacing w:before="154"/>
        <w:sectPr w:rsidR="00B25EA2">
          <w:type w:val="continuous"/>
          <w:pgSz w:w="11909" w:h="16834"/>
          <w:pgMar w:top="855" w:right="3746" w:bottom="360" w:left="3099" w:header="720" w:footer="720" w:gutter="0"/>
          <w:cols w:num="3" w:space="720" w:equalWidth="0">
            <w:col w:w="720" w:space="58"/>
            <w:col w:w="720" w:space="72"/>
            <w:col w:w="3494"/>
          </w:cols>
          <w:noEndnote/>
        </w:sectPr>
      </w:pPr>
    </w:p>
    <w:p w:rsidR="00B25EA2" w:rsidRDefault="00B25EA2">
      <w:pPr>
        <w:shd w:val="clear" w:color="auto" w:fill="FFFFFF"/>
        <w:spacing w:before="1474" w:line="461" w:lineRule="exact"/>
        <w:ind w:left="662" w:right="1498"/>
      </w:pPr>
      <w:r>
        <w:rPr>
          <w:rFonts w:ascii="Times New Roman" w:hAnsi="Times New Roman" w:cs="Times New Roman"/>
          <w:spacing w:val="-5"/>
          <w:sz w:val="28"/>
          <w:szCs w:val="28"/>
        </w:rPr>
        <w:t xml:space="preserve">Фондовооружённость уменьшается с 2003 - 2004 год на 282,3 рублей. </w:t>
      </w:r>
      <w:r>
        <w:rPr>
          <w:rFonts w:ascii="Times New Roman" w:hAnsi="Times New Roman" w:cs="Times New Roman"/>
          <w:sz w:val="28"/>
          <w:szCs w:val="28"/>
        </w:rPr>
        <w:t>(Приложение Д) (18, с. 160-162)</w:t>
      </w:r>
    </w:p>
    <w:p w:rsidR="00B25EA2" w:rsidRDefault="00B25EA2">
      <w:pPr>
        <w:shd w:val="clear" w:color="auto" w:fill="FFFFFF"/>
        <w:spacing w:before="581"/>
        <w:ind w:left="658"/>
      </w:pPr>
      <w:r>
        <w:rPr>
          <w:rFonts w:ascii="Times New Roman" w:hAnsi="Times New Roman" w:cs="Times New Roman"/>
          <w:spacing w:val="-2"/>
          <w:sz w:val="28"/>
          <w:szCs w:val="28"/>
        </w:rPr>
        <w:t>Таблица 3.3.1 -Анализ эффективности использования ОС</w:t>
      </w:r>
    </w:p>
    <w:p w:rsidR="00B25EA2" w:rsidRDefault="00B25EA2">
      <w:pPr>
        <w:spacing w:after="149"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909"/>
        <w:gridCol w:w="2438"/>
        <w:gridCol w:w="2448"/>
        <w:gridCol w:w="2482"/>
      </w:tblGrid>
      <w:tr w:rsidR="00B25EA2">
        <w:trPr>
          <w:trHeight w:hRule="exact" w:val="490"/>
        </w:trPr>
        <w:tc>
          <w:tcPr>
            <w:tcW w:w="2909"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677"/>
            </w:pPr>
            <w:r>
              <w:rPr>
                <w:rFonts w:ascii="Times New Roman" w:hAnsi="Times New Roman" w:cs="Times New Roman"/>
                <w:sz w:val="26"/>
                <w:szCs w:val="26"/>
              </w:rPr>
              <w:t>Показатели</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614"/>
            </w:pPr>
            <w:r>
              <w:rPr>
                <w:rFonts w:ascii="Times New Roman" w:hAnsi="Times New Roman" w:cs="Times New Roman"/>
                <w:sz w:val="26"/>
                <w:szCs w:val="26"/>
              </w:rPr>
              <w:t>2003 год</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605"/>
            </w:pPr>
            <w:r>
              <w:rPr>
                <w:rFonts w:ascii="Times New Roman" w:hAnsi="Times New Roman" w:cs="Times New Roman"/>
                <w:sz w:val="26"/>
                <w:szCs w:val="26"/>
              </w:rPr>
              <w:t>2004 год</w:t>
            </w:r>
          </w:p>
        </w:tc>
        <w:tc>
          <w:tcPr>
            <w:tcW w:w="2482"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sz w:val="26"/>
                <w:szCs w:val="26"/>
              </w:rPr>
              <w:t>Изменения + : -</w:t>
            </w:r>
          </w:p>
        </w:tc>
      </w:tr>
      <w:tr w:rsidR="00B25EA2">
        <w:trPr>
          <w:trHeight w:hRule="exact" w:val="475"/>
        </w:trPr>
        <w:tc>
          <w:tcPr>
            <w:tcW w:w="2909"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38"/>
            </w:pPr>
            <w:r>
              <w:rPr>
                <w:rFonts w:ascii="Times New Roman" w:hAnsi="Times New Roman" w:cs="Times New Roman"/>
                <w:spacing w:val="-4"/>
                <w:sz w:val="26"/>
                <w:szCs w:val="26"/>
              </w:rPr>
              <w:t>1 .фондоотдача, руб.</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816"/>
            </w:pPr>
            <w:r>
              <w:rPr>
                <w:rFonts w:ascii="Times New Roman" w:hAnsi="Times New Roman" w:cs="Times New Roman"/>
                <w:sz w:val="26"/>
                <w:szCs w:val="26"/>
              </w:rPr>
              <w:t>356,8</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811"/>
            </w:pPr>
            <w:r>
              <w:rPr>
                <w:rFonts w:ascii="Times New Roman" w:hAnsi="Times New Roman" w:cs="Times New Roman"/>
                <w:sz w:val="26"/>
                <w:szCs w:val="26"/>
              </w:rPr>
              <w:t>844,9</w:t>
            </w:r>
          </w:p>
        </w:tc>
        <w:tc>
          <w:tcPr>
            <w:tcW w:w="2482"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sz w:val="26"/>
                <w:szCs w:val="26"/>
              </w:rPr>
              <w:t>+488,1</w:t>
            </w:r>
          </w:p>
        </w:tc>
      </w:tr>
      <w:tr w:rsidR="00B25EA2">
        <w:trPr>
          <w:trHeight w:hRule="exact" w:val="475"/>
        </w:trPr>
        <w:tc>
          <w:tcPr>
            <w:tcW w:w="2909"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10"/>
            </w:pPr>
            <w:r>
              <w:rPr>
                <w:rFonts w:ascii="Times New Roman" w:hAnsi="Times New Roman" w:cs="Times New Roman"/>
                <w:sz w:val="26"/>
                <w:szCs w:val="26"/>
              </w:rPr>
              <w:t>2.фондоемкость,руб.</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739"/>
            </w:pPr>
            <w:r>
              <w:rPr>
                <w:rFonts w:ascii="Times New Roman" w:hAnsi="Times New Roman" w:cs="Times New Roman"/>
                <w:sz w:val="26"/>
                <w:szCs w:val="26"/>
              </w:rPr>
              <w:t>280,27</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763"/>
            </w:pPr>
            <w:r>
              <w:rPr>
                <w:rFonts w:ascii="Times New Roman" w:hAnsi="Times New Roman" w:cs="Times New Roman"/>
                <w:sz w:val="26"/>
                <w:szCs w:val="26"/>
              </w:rPr>
              <w:t>118,36</w:t>
            </w:r>
          </w:p>
        </w:tc>
        <w:tc>
          <w:tcPr>
            <w:tcW w:w="2482"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sz w:val="26"/>
                <w:szCs w:val="26"/>
              </w:rPr>
              <w:t>-161,91</w:t>
            </w:r>
          </w:p>
        </w:tc>
      </w:tr>
      <w:tr w:rsidR="00B25EA2">
        <w:trPr>
          <w:trHeight w:hRule="exact" w:val="950"/>
        </w:trPr>
        <w:tc>
          <w:tcPr>
            <w:tcW w:w="2909"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470" w:lineRule="exact"/>
              <w:ind w:left="5" w:firstLine="5"/>
            </w:pPr>
            <w:r>
              <w:rPr>
                <w:rFonts w:ascii="Times New Roman" w:hAnsi="Times New Roman" w:cs="Times New Roman"/>
                <w:spacing w:val="-1"/>
                <w:sz w:val="26"/>
                <w:szCs w:val="26"/>
              </w:rPr>
              <w:t xml:space="preserve">3 .фондовооруженность </w:t>
            </w:r>
            <w:r>
              <w:rPr>
                <w:rFonts w:ascii="Times New Roman" w:hAnsi="Times New Roman" w:cs="Times New Roman"/>
                <w:sz w:val="26"/>
                <w:szCs w:val="26"/>
              </w:rPr>
              <w:t>труда, руб.</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682"/>
            </w:pPr>
            <w:r>
              <w:rPr>
                <w:rFonts w:ascii="Times New Roman" w:hAnsi="Times New Roman" w:cs="Times New Roman"/>
                <w:sz w:val="26"/>
                <w:szCs w:val="26"/>
              </w:rPr>
              <w:t>53883,7</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672"/>
            </w:pPr>
            <w:r>
              <w:rPr>
                <w:rFonts w:ascii="Times New Roman" w:hAnsi="Times New Roman" w:cs="Times New Roman"/>
                <w:sz w:val="26"/>
                <w:szCs w:val="26"/>
              </w:rPr>
              <w:t>53601,4</w:t>
            </w:r>
          </w:p>
        </w:tc>
        <w:tc>
          <w:tcPr>
            <w:tcW w:w="2482"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sz w:val="26"/>
                <w:szCs w:val="26"/>
              </w:rPr>
              <w:t>-282,3</w:t>
            </w:r>
          </w:p>
        </w:tc>
      </w:tr>
    </w:tbl>
    <w:p w:rsidR="00B25EA2" w:rsidRDefault="00B25EA2">
      <w:pPr>
        <w:shd w:val="clear" w:color="auto" w:fill="FFFFFF"/>
        <w:spacing w:before="350" w:line="480" w:lineRule="exact"/>
        <w:ind w:left="240" w:firstLine="682"/>
      </w:pPr>
      <w:r>
        <w:rPr>
          <w:rFonts w:ascii="Times New Roman" w:hAnsi="Times New Roman" w:cs="Times New Roman"/>
          <w:sz w:val="28"/>
          <w:szCs w:val="28"/>
        </w:rPr>
        <w:t xml:space="preserve">Проведя анализ данных, показателей можно сделать вывод о том, что </w:t>
      </w:r>
      <w:r>
        <w:rPr>
          <w:rFonts w:ascii="Times New Roman" w:hAnsi="Times New Roman" w:cs="Times New Roman"/>
          <w:spacing w:val="-1"/>
          <w:sz w:val="28"/>
          <w:szCs w:val="28"/>
        </w:rPr>
        <w:t>показатель   фондоотдачи   за  2003   -   2004   год   свидетельствует  о  повышении</w:t>
      </w:r>
    </w:p>
    <w:p w:rsidR="00B25EA2" w:rsidRDefault="00B25EA2">
      <w:pPr>
        <w:shd w:val="clear" w:color="auto" w:fill="FFFFFF"/>
        <w:spacing w:before="547"/>
        <w:ind w:right="38"/>
        <w:jc w:val="center"/>
      </w:pPr>
      <w:r>
        <w:rPr>
          <w:b/>
          <w:bCs/>
          <w:sz w:val="22"/>
          <w:szCs w:val="22"/>
        </w:rPr>
        <w:t>34</w:t>
      </w:r>
    </w:p>
    <w:p w:rsidR="00B25EA2" w:rsidRDefault="00B25EA2">
      <w:pPr>
        <w:shd w:val="clear" w:color="auto" w:fill="FFFFFF"/>
        <w:spacing w:before="547"/>
        <w:ind w:right="38"/>
        <w:jc w:val="center"/>
        <w:sectPr w:rsidR="00B25EA2">
          <w:type w:val="continuous"/>
          <w:pgSz w:w="11909" w:h="16834"/>
          <w:pgMar w:top="855" w:right="371" w:bottom="360" w:left="1260" w:header="720" w:footer="720" w:gutter="0"/>
          <w:cols w:space="60"/>
          <w:noEndnote/>
        </w:sectPr>
      </w:pPr>
    </w:p>
    <w:p w:rsidR="00B25EA2" w:rsidRDefault="00B25EA2">
      <w:pPr>
        <w:shd w:val="clear" w:color="auto" w:fill="FFFFFF"/>
        <w:spacing w:line="480" w:lineRule="exact"/>
        <w:ind w:left="77" w:right="34"/>
        <w:jc w:val="both"/>
      </w:pPr>
      <w:r>
        <w:rPr>
          <w:rFonts w:ascii="Times New Roman" w:hAnsi="Times New Roman" w:cs="Times New Roman"/>
          <w:sz w:val="28"/>
          <w:szCs w:val="28"/>
        </w:rPr>
        <w:t xml:space="preserve">эффективности использования основных средств на 488,1 руб. Соответственно </w:t>
      </w:r>
      <w:r>
        <w:rPr>
          <w:rFonts w:ascii="Times New Roman" w:hAnsi="Times New Roman" w:cs="Times New Roman"/>
          <w:spacing w:val="-1"/>
          <w:sz w:val="28"/>
          <w:szCs w:val="28"/>
        </w:rPr>
        <w:t xml:space="preserve">падает фондоёмкость в 2,37 раза - 2004 г., что свидетельствует об уменьшении </w:t>
      </w:r>
      <w:r>
        <w:rPr>
          <w:rFonts w:ascii="Times New Roman" w:hAnsi="Times New Roman" w:cs="Times New Roman"/>
          <w:sz w:val="28"/>
          <w:szCs w:val="28"/>
        </w:rPr>
        <w:t>капитала, участвующего в производстве.</w:t>
      </w:r>
    </w:p>
    <w:p w:rsidR="00B25EA2" w:rsidRDefault="00B25EA2">
      <w:pPr>
        <w:shd w:val="clear" w:color="auto" w:fill="FFFFFF"/>
        <w:spacing w:before="10" w:line="480" w:lineRule="exact"/>
        <w:ind w:left="14" w:right="19" w:firstLine="691"/>
        <w:jc w:val="both"/>
      </w:pPr>
      <w:r>
        <w:rPr>
          <w:rFonts w:ascii="Times New Roman" w:hAnsi="Times New Roman" w:cs="Times New Roman"/>
          <w:sz w:val="28"/>
          <w:szCs w:val="28"/>
        </w:rPr>
        <w:t xml:space="preserve">Фондовооружённость предприятия за анализируемые периоды возросла почти на 14 %, фондоотдача на 52,2 % и это означает, что товарооборот растёт более высокими темпами, чем вложения в основные средства и рубль, вложенный </w:t>
      </w:r>
      <w:r>
        <w:rPr>
          <w:rFonts w:ascii="Times New Roman" w:hAnsi="Times New Roman" w:cs="Times New Roman"/>
          <w:spacing w:val="-1"/>
          <w:sz w:val="28"/>
          <w:szCs w:val="28"/>
        </w:rPr>
        <w:t xml:space="preserve">в основные средства обернулся в отчётном году по сравнению с прошлым годом </w:t>
      </w:r>
      <w:r>
        <w:rPr>
          <w:rFonts w:ascii="Times New Roman" w:hAnsi="Times New Roman" w:cs="Times New Roman"/>
          <w:sz w:val="28"/>
          <w:szCs w:val="28"/>
        </w:rPr>
        <w:t xml:space="preserve">быстрее. Повышение фондоотдачи ведёт к понижению фондоемкость, это значит, что на 1 рубль товарооборота в отчетном периоде по сравнению с прошлым приходится 0,62 рубля, что в 2,6 раза ниже, чем в прошлом периоде. Темпы роста </w:t>
      </w:r>
      <w:r>
        <w:rPr>
          <w:rFonts w:ascii="Times New Roman" w:hAnsi="Times New Roman" w:cs="Times New Roman"/>
          <w:spacing w:val="-2"/>
          <w:sz w:val="28"/>
          <w:szCs w:val="28"/>
        </w:rPr>
        <w:t xml:space="preserve">фондоотдачи и снижения фондоемкости повысились по сравнению с результатами базисного темпа роста. Данный факт говорит о достаточно высоком поддержании </w:t>
      </w:r>
      <w:r>
        <w:rPr>
          <w:rFonts w:ascii="Times New Roman" w:hAnsi="Times New Roman" w:cs="Times New Roman"/>
          <w:spacing w:val="-1"/>
          <w:sz w:val="28"/>
          <w:szCs w:val="28"/>
        </w:rPr>
        <w:t xml:space="preserve">уровня использования основных средств, а так же является результатом высоких </w:t>
      </w:r>
      <w:r>
        <w:rPr>
          <w:rFonts w:ascii="Times New Roman" w:hAnsi="Times New Roman" w:cs="Times New Roman"/>
          <w:sz w:val="28"/>
          <w:szCs w:val="28"/>
        </w:rPr>
        <w:t>темпов обновления и понижения степени износа основных производственных фондов.</w:t>
      </w:r>
    </w:p>
    <w:p w:rsidR="00B25EA2" w:rsidRDefault="00B25EA2">
      <w:pPr>
        <w:shd w:val="clear" w:color="auto" w:fill="FFFFFF"/>
        <w:spacing w:before="14" w:line="475" w:lineRule="exact"/>
        <w:ind w:right="72" w:firstLine="696"/>
        <w:jc w:val="both"/>
      </w:pPr>
      <w:r>
        <w:rPr>
          <w:rFonts w:ascii="Times New Roman" w:hAnsi="Times New Roman" w:cs="Times New Roman"/>
          <w:sz w:val="28"/>
          <w:szCs w:val="28"/>
        </w:rPr>
        <w:t xml:space="preserve">Таким образом, проанализировав эффективность использования основных производственных фондов ОАО «Рузхиммаш» выяснилось, что основные производственные фонды обновляются и на сегодняшний день годность </w:t>
      </w:r>
      <w:r>
        <w:rPr>
          <w:rFonts w:ascii="Times New Roman" w:hAnsi="Times New Roman" w:cs="Times New Roman"/>
          <w:spacing w:val="-1"/>
          <w:sz w:val="28"/>
          <w:szCs w:val="28"/>
        </w:rPr>
        <w:t xml:space="preserve">основных средств составляет 25 %. Обновление основных средств происходит </w:t>
      </w:r>
      <w:r>
        <w:rPr>
          <w:rFonts w:ascii="Times New Roman" w:hAnsi="Times New Roman" w:cs="Times New Roman"/>
          <w:sz w:val="28"/>
          <w:szCs w:val="28"/>
        </w:rPr>
        <w:t>достаточно активно за 2003 - 2004 гг. в особенности активной их части.</w:t>
      </w:r>
    </w:p>
    <w:p w:rsidR="00B25EA2" w:rsidRDefault="00B25EA2">
      <w:pPr>
        <w:shd w:val="clear" w:color="auto" w:fill="FFFFFF"/>
        <w:spacing w:line="475" w:lineRule="exact"/>
        <w:ind w:left="163" w:firstLine="686"/>
        <w:jc w:val="both"/>
      </w:pPr>
      <w:r>
        <w:rPr>
          <w:rFonts w:ascii="Times New Roman" w:hAnsi="Times New Roman" w:cs="Times New Roman"/>
          <w:sz w:val="28"/>
          <w:szCs w:val="28"/>
        </w:rPr>
        <w:t>Так же необходимо отметить, что рост фондоемкости, фондовооруженности происходит в отчётном году со значительно высокими темпами, чем в предыдущем периоде. Следовательно, из данных анализа видно, что темпы роста длительности предприятия постоянно растут. Это подвигает к тому, что необходимо и далее увеличивать (обновлять) основные средства высокими темпами, чем ранее, т.е. разработанная на предприятии ОАО «Рузхиммаш» программа развития даёт стратегически полезные результаты.</w:t>
      </w:r>
    </w:p>
    <w:p w:rsidR="00B25EA2" w:rsidRDefault="00B25EA2">
      <w:pPr>
        <w:shd w:val="clear" w:color="auto" w:fill="FFFFFF"/>
        <w:spacing w:before="1790"/>
        <w:ind w:right="48"/>
        <w:jc w:val="center"/>
      </w:pPr>
      <w:r>
        <w:rPr>
          <w:b/>
          <w:bCs/>
          <w:sz w:val="22"/>
          <w:szCs w:val="22"/>
        </w:rPr>
        <w:t>35</w:t>
      </w:r>
    </w:p>
    <w:p w:rsidR="00B25EA2" w:rsidRDefault="00B25EA2">
      <w:pPr>
        <w:shd w:val="clear" w:color="auto" w:fill="FFFFFF"/>
        <w:spacing w:before="1790"/>
        <w:ind w:right="48"/>
        <w:jc w:val="center"/>
        <w:sectPr w:rsidR="00B25EA2">
          <w:pgSz w:w="11909" w:h="16834"/>
          <w:pgMar w:top="917" w:right="477" w:bottom="360" w:left="1443" w:header="720" w:footer="720" w:gutter="0"/>
          <w:cols w:space="60"/>
          <w:noEndnote/>
        </w:sectPr>
      </w:pPr>
    </w:p>
    <w:p w:rsidR="00B25EA2" w:rsidRDefault="00B25EA2">
      <w:pPr>
        <w:shd w:val="clear" w:color="auto" w:fill="FFFFFF"/>
        <w:spacing w:line="480" w:lineRule="exact"/>
        <w:ind w:left="888"/>
      </w:pPr>
      <w:r>
        <w:rPr>
          <w:rFonts w:ascii="Times New Roman" w:hAnsi="Times New Roman" w:cs="Times New Roman"/>
          <w:b/>
          <w:bCs/>
          <w:sz w:val="28"/>
          <w:szCs w:val="28"/>
        </w:rPr>
        <w:t>3.4 Факторный анализ фондоотдачи основных средств</w:t>
      </w:r>
    </w:p>
    <w:p w:rsidR="00B25EA2" w:rsidRDefault="00B25EA2">
      <w:pPr>
        <w:shd w:val="clear" w:color="auto" w:fill="FFFFFF"/>
        <w:spacing w:line="480" w:lineRule="exact"/>
        <w:ind w:left="187" w:right="29" w:firstLine="691"/>
        <w:jc w:val="both"/>
      </w:pPr>
      <w:r>
        <w:rPr>
          <w:rFonts w:ascii="Times New Roman" w:hAnsi="Times New Roman" w:cs="Times New Roman"/>
          <w:spacing w:val="-1"/>
          <w:sz w:val="28"/>
          <w:szCs w:val="28"/>
        </w:rPr>
        <w:t xml:space="preserve">Фондоотдача основных средств в рублях на 1 рубль стоимости основных </w:t>
      </w:r>
      <w:r>
        <w:rPr>
          <w:rFonts w:ascii="Times New Roman" w:hAnsi="Times New Roman" w:cs="Times New Roman"/>
          <w:spacing w:val="-2"/>
          <w:sz w:val="28"/>
          <w:szCs w:val="28"/>
        </w:rPr>
        <w:t xml:space="preserve">средств характеризует эффективность их использования и указывает сколько </w:t>
      </w:r>
      <w:r>
        <w:rPr>
          <w:rFonts w:ascii="Times New Roman" w:hAnsi="Times New Roman" w:cs="Times New Roman"/>
          <w:sz w:val="28"/>
          <w:szCs w:val="28"/>
        </w:rPr>
        <w:t>предприятием получено доходов па каждый рубль среднегодовой стоимости основных средств.</w:t>
      </w:r>
    </w:p>
    <w:p w:rsidR="00B25EA2" w:rsidRDefault="00B25EA2">
      <w:pPr>
        <w:shd w:val="clear" w:color="auto" w:fill="FFFFFF"/>
        <w:spacing w:line="480" w:lineRule="exact"/>
        <w:ind w:left="187" w:right="29" w:firstLine="691"/>
        <w:jc w:val="both"/>
        <w:sectPr w:rsidR="00B25EA2">
          <w:pgSz w:w="11909" w:h="16834"/>
          <w:pgMar w:top="912" w:right="509" w:bottom="360" w:left="1383" w:header="720" w:footer="720" w:gutter="0"/>
          <w:cols w:space="60"/>
          <w:noEndnote/>
        </w:sectPr>
      </w:pPr>
    </w:p>
    <w:p w:rsidR="00B25EA2" w:rsidRDefault="00B25EA2">
      <w:pPr>
        <w:framePr w:h="279" w:hRule="exact" w:hSpace="38" w:wrap="auto" w:vAnchor="text" w:hAnchor="margin" w:x="4134" w:y="774"/>
        <w:shd w:val="clear" w:color="auto" w:fill="FFFFFF"/>
      </w:pPr>
      <w:r>
        <w:rPr>
          <w:rFonts w:ascii="Times New Roman" w:hAnsi="Times New Roman" w:cs="Times New Roman"/>
          <w:i/>
          <w:iCs/>
          <w:sz w:val="24"/>
          <w:szCs w:val="24"/>
          <w:lang w:val="en-US"/>
        </w:rPr>
        <w:t>D</w:t>
      </w:r>
    </w:p>
    <w:p w:rsidR="00B25EA2" w:rsidRDefault="00B25EA2">
      <w:pPr>
        <w:framePr w:h="302" w:hRule="exact" w:hSpace="38" w:wrap="auto" w:vAnchor="text" w:hAnchor="text" w:x="3524" w:y="-37"/>
        <w:shd w:val="clear" w:color="auto" w:fill="FFFFFF"/>
      </w:pPr>
      <w:r>
        <w:rPr>
          <w:rFonts w:cs="Times New Roman"/>
          <w:b/>
          <w:bCs/>
          <w:i/>
          <w:iCs/>
          <w:sz w:val="26"/>
          <w:szCs w:val="26"/>
        </w:rPr>
        <w:t>Ф</w:t>
      </w:r>
      <w:r>
        <w:rPr>
          <w:b/>
          <w:bCs/>
          <w:i/>
          <w:iCs/>
          <w:sz w:val="26"/>
          <w:szCs w:val="26"/>
        </w:rPr>
        <w:t>=</w:t>
      </w:r>
    </w:p>
    <w:p w:rsidR="00B25EA2" w:rsidRDefault="00B25EA2">
      <w:pPr>
        <w:shd w:val="clear" w:color="auto" w:fill="FFFFFF"/>
        <w:ind w:left="5621"/>
      </w:pPr>
      <w:r>
        <w:rPr>
          <w:rFonts w:ascii="Times New Roman" w:hAnsi="Times New Roman" w:cs="Times New Roman"/>
          <w:spacing w:val="-6"/>
          <w:sz w:val="28"/>
          <w:szCs w:val="28"/>
        </w:rPr>
        <w:t>(3.4.1)</w:t>
      </w:r>
    </w:p>
    <w:p w:rsidR="00B25EA2" w:rsidRDefault="00B25EA2">
      <w:pPr>
        <w:shd w:val="clear" w:color="auto" w:fill="FFFFFF"/>
        <w:ind w:left="4027"/>
      </w:pPr>
      <w:r>
        <w:rPr>
          <w:rFonts w:ascii="Times New Roman" w:hAnsi="Times New Roman" w:cs="Times New Roman"/>
          <w:b/>
          <w:bCs/>
          <w:i/>
          <w:iCs/>
          <w:sz w:val="28"/>
          <w:szCs w:val="28"/>
        </w:rPr>
        <w:t>Фо</w:t>
      </w:r>
    </w:p>
    <w:p w:rsidR="00B25EA2" w:rsidRDefault="00B25EA2">
      <w:pPr>
        <w:shd w:val="clear" w:color="auto" w:fill="FFFFFF"/>
        <w:spacing w:before="14" w:line="485" w:lineRule="exact"/>
        <w:ind w:left="14"/>
      </w:pPr>
      <w:r>
        <w:rPr>
          <w:rFonts w:ascii="Times New Roman" w:hAnsi="Times New Roman" w:cs="Times New Roman"/>
          <w:sz w:val="28"/>
          <w:szCs w:val="28"/>
        </w:rPr>
        <w:t xml:space="preserve">Где </w:t>
      </w:r>
      <w:r>
        <w:rPr>
          <w:rFonts w:ascii="Times New Roman" w:hAnsi="Times New Roman" w:cs="Times New Roman"/>
          <w:sz w:val="28"/>
          <w:szCs w:val="28"/>
          <w:lang w:val="en-US"/>
        </w:rPr>
        <w:t>D</w:t>
      </w:r>
      <w:r w:rsidRPr="00B25EA2">
        <w:rPr>
          <w:rFonts w:ascii="Times New Roman" w:hAnsi="Times New Roman" w:cs="Times New Roman"/>
          <w:sz w:val="28"/>
          <w:szCs w:val="28"/>
        </w:rPr>
        <w:t xml:space="preserve"> </w:t>
      </w:r>
      <w:r>
        <w:rPr>
          <w:rFonts w:ascii="Times New Roman" w:hAnsi="Times New Roman" w:cs="Times New Roman"/>
          <w:sz w:val="28"/>
          <w:szCs w:val="28"/>
        </w:rPr>
        <w:t>- балансовая сумма доходов.</w:t>
      </w:r>
    </w:p>
    <w:p w:rsidR="00B25EA2" w:rsidRDefault="00B25EA2">
      <w:pPr>
        <w:shd w:val="clear" w:color="auto" w:fill="FFFFFF"/>
        <w:spacing w:line="485" w:lineRule="exact"/>
        <w:ind w:left="77"/>
      </w:pPr>
      <w:r>
        <w:rPr>
          <w:rFonts w:ascii="Times New Roman" w:hAnsi="Times New Roman" w:cs="Times New Roman"/>
          <w:spacing w:val="-7"/>
          <w:sz w:val="28"/>
          <w:szCs w:val="28"/>
        </w:rPr>
        <w:t>Ф</w:t>
      </w:r>
      <w:r>
        <w:rPr>
          <w:rFonts w:ascii="Times New Roman" w:hAnsi="Times New Roman" w:cs="Times New Roman"/>
          <w:spacing w:val="-7"/>
          <w:sz w:val="28"/>
          <w:szCs w:val="28"/>
          <w:vertAlign w:val="subscript"/>
        </w:rPr>
        <w:t>осн</w:t>
      </w:r>
      <w:r>
        <w:rPr>
          <w:rFonts w:ascii="Times New Roman" w:hAnsi="Times New Roman" w:cs="Times New Roman"/>
          <w:spacing w:val="-7"/>
          <w:sz w:val="28"/>
          <w:szCs w:val="28"/>
        </w:rPr>
        <w:t xml:space="preserve"> - среднегодовая стоимость основных средств. [19, с. 156]</w:t>
      </w:r>
    </w:p>
    <w:p w:rsidR="00B25EA2" w:rsidRDefault="00B25EA2">
      <w:pPr>
        <w:shd w:val="clear" w:color="auto" w:fill="FFFFFF"/>
        <w:spacing w:before="5" w:after="331" w:line="485" w:lineRule="exact"/>
        <w:ind w:firstLine="706"/>
        <w:jc w:val="both"/>
      </w:pPr>
      <w:r>
        <w:rPr>
          <w:rFonts w:ascii="Times New Roman" w:hAnsi="Times New Roman" w:cs="Times New Roman"/>
          <w:sz w:val="28"/>
          <w:szCs w:val="28"/>
        </w:rPr>
        <w:t>На изменение фондоотдачи основных средств оказывают влияние ряд факторов. Рассмотрим наиболее важные из них, проведя факторный анализ фондоотдачи на основе следующих данных:</w:t>
      </w:r>
    </w:p>
    <w:p w:rsidR="00B25EA2" w:rsidRDefault="00B25EA2">
      <w:pPr>
        <w:shd w:val="clear" w:color="auto" w:fill="FFFFFF"/>
        <w:spacing w:before="5" w:after="331" w:line="485" w:lineRule="exact"/>
        <w:ind w:firstLine="706"/>
        <w:jc w:val="both"/>
        <w:sectPr w:rsidR="00B25EA2">
          <w:type w:val="continuous"/>
          <w:pgSz w:w="11909" w:h="16834"/>
          <w:pgMar w:top="912" w:right="552" w:bottom="360" w:left="1546" w:header="720" w:footer="720" w:gutter="0"/>
          <w:cols w:space="60"/>
          <w:noEndnote/>
        </w:sectPr>
      </w:pPr>
    </w:p>
    <w:p w:rsidR="00B25EA2" w:rsidRDefault="00B25EA2">
      <w:pPr>
        <w:shd w:val="clear" w:color="auto" w:fill="FFFFFF"/>
        <w:spacing w:before="278"/>
      </w:pPr>
      <w:r>
        <w:rPr>
          <w:rFonts w:ascii="Times New Roman" w:hAnsi="Times New Roman" w:cs="Times New Roman"/>
          <w:spacing w:val="-2"/>
          <w:sz w:val="28"/>
          <w:szCs w:val="28"/>
        </w:rPr>
        <w:t>Таблица 3.3.2 - Факторный анализ фондоотдачи.</w:t>
      </w:r>
    </w:p>
    <w:p w:rsidR="00B25EA2" w:rsidRDefault="00B25EA2">
      <w:pPr>
        <w:shd w:val="clear" w:color="auto" w:fill="FFFFFF"/>
        <w:spacing w:before="14" w:line="288" w:lineRule="exact"/>
      </w:pPr>
      <w:r>
        <w:br w:type="column"/>
      </w:r>
      <w:r>
        <w:rPr>
          <w:rFonts w:ascii="Times New Roman" w:hAnsi="Times New Roman" w:cs="Times New Roman"/>
          <w:b/>
          <w:bCs/>
          <w:i/>
          <w:iCs/>
          <w:w w:val="87"/>
          <w:position w:val="-4"/>
          <w:sz w:val="36"/>
          <w:szCs w:val="36"/>
        </w:rPr>
        <w:t>сС</w:t>
      </w:r>
    </w:p>
    <w:p w:rsidR="00B25EA2" w:rsidRDefault="00B25EA2">
      <w:pPr>
        <w:shd w:val="clear" w:color="auto" w:fill="FFFFFF"/>
      </w:pPr>
      <w:r>
        <w:br w:type="column"/>
      </w:r>
      <w:r w:rsidRPr="00B25EA2">
        <w:rPr>
          <w:b/>
          <w:bCs/>
          <w:i/>
          <w:iCs/>
          <w:spacing w:val="-4"/>
          <w:sz w:val="36"/>
          <w:szCs w:val="36"/>
        </w:rPr>
        <w:t>&lt;</w:t>
      </w:r>
      <w:r>
        <w:rPr>
          <w:b/>
          <w:bCs/>
          <w:i/>
          <w:iCs/>
          <w:spacing w:val="-4"/>
          <w:sz w:val="36"/>
          <w:szCs w:val="36"/>
          <w:lang w:val="en-US"/>
        </w:rPr>
        <w:t>f</w:t>
      </w:r>
    </w:p>
    <w:p w:rsidR="00B25EA2" w:rsidRDefault="00B25EA2">
      <w:pPr>
        <w:shd w:val="clear" w:color="auto" w:fill="FFFFFF"/>
        <w:sectPr w:rsidR="00B25EA2">
          <w:type w:val="continuous"/>
          <w:pgSz w:w="11909" w:h="16834"/>
          <w:pgMar w:top="912" w:right="1253" w:bottom="360" w:left="1537" w:header="720" w:footer="720" w:gutter="0"/>
          <w:cols w:num="3" w:space="720" w:equalWidth="0">
            <w:col w:w="5803" w:space="346"/>
            <w:col w:w="720" w:space="1531"/>
            <w:col w:w="720"/>
          </w:cols>
          <w:noEndnote/>
        </w:sectPr>
      </w:pPr>
    </w:p>
    <w:p w:rsidR="00B25EA2" w:rsidRDefault="00B25EA2">
      <w:pPr>
        <w:spacing w:after="144"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107"/>
        <w:gridCol w:w="1776"/>
        <w:gridCol w:w="1930"/>
        <w:gridCol w:w="1963"/>
        <w:gridCol w:w="1982"/>
      </w:tblGrid>
      <w:tr w:rsidR="00B25EA2">
        <w:trPr>
          <w:trHeight w:hRule="exact" w:val="595"/>
        </w:trPr>
        <w:tc>
          <w:tcPr>
            <w:tcW w:w="2107"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312"/>
            </w:pPr>
            <w:r>
              <w:rPr>
                <w:rFonts w:ascii="Times New Roman" w:hAnsi="Times New Roman" w:cs="Times New Roman"/>
                <w:sz w:val="24"/>
                <w:szCs w:val="24"/>
              </w:rPr>
              <w:t>Показатели</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274"/>
            </w:pPr>
            <w:r>
              <w:rPr>
                <w:rFonts w:ascii="Times New Roman" w:hAnsi="Times New Roman" w:cs="Times New Roman"/>
                <w:sz w:val="24"/>
                <w:szCs w:val="24"/>
              </w:rPr>
              <w:t>2003 год</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360"/>
            </w:pPr>
            <w:r>
              <w:rPr>
                <w:rFonts w:ascii="Times New Roman" w:hAnsi="Times New Roman" w:cs="Times New Roman"/>
                <w:sz w:val="24"/>
                <w:szCs w:val="24"/>
              </w:rPr>
              <w:t>2004 гол</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182"/>
            </w:pPr>
            <w:r>
              <w:rPr>
                <w:rFonts w:ascii="Times New Roman" w:hAnsi="Times New Roman" w:cs="Times New Roman"/>
                <w:sz w:val="24"/>
                <w:szCs w:val="24"/>
              </w:rPr>
              <w:t>Отклонения</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spacing w:line="274" w:lineRule="exact"/>
              <w:ind w:left="264" w:right="278"/>
              <w:jc w:val="center"/>
            </w:pPr>
            <w:r>
              <w:rPr>
                <w:rFonts w:ascii="Times New Roman" w:hAnsi="Times New Roman" w:cs="Times New Roman"/>
                <w:spacing w:val="-10"/>
                <w:sz w:val="24"/>
                <w:szCs w:val="24"/>
              </w:rPr>
              <w:t xml:space="preserve">Выполнение </w:t>
            </w:r>
            <w:r>
              <w:rPr>
                <w:rFonts w:ascii="Times New Roman" w:hAnsi="Times New Roman" w:cs="Times New Roman"/>
                <w:sz w:val="24"/>
                <w:szCs w:val="24"/>
              </w:rPr>
              <w:t>плана в %</w:t>
            </w:r>
          </w:p>
        </w:tc>
      </w:tr>
      <w:tr w:rsidR="00B25EA2">
        <w:trPr>
          <w:trHeight w:hRule="exact" w:val="307"/>
        </w:trPr>
        <w:tc>
          <w:tcPr>
            <w:tcW w:w="2107"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10"/>
            </w:pPr>
            <w:r>
              <w:rPr>
                <w:rFonts w:ascii="Times New Roman" w:hAnsi="Times New Roman" w:cs="Times New Roman"/>
                <w:sz w:val="24"/>
                <w:szCs w:val="24"/>
              </w:rPr>
              <w:t>1. Балансовая</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355"/>
            </w:pPr>
            <w:r>
              <w:rPr>
                <w:rFonts w:ascii="Times New Roman" w:hAnsi="Times New Roman" w:cs="Times New Roman"/>
                <w:sz w:val="24"/>
                <w:szCs w:val="24"/>
              </w:rPr>
              <w:t>6002 19</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427"/>
            </w:pPr>
            <w:r>
              <w:rPr>
                <w:rFonts w:ascii="Times New Roman" w:hAnsi="Times New Roman" w:cs="Times New Roman"/>
                <w:sz w:val="24"/>
                <w:szCs w:val="24"/>
              </w:rPr>
              <w:t>1545130</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346"/>
            </w:pPr>
            <w:r>
              <w:rPr>
                <w:rFonts w:ascii="Times New Roman" w:hAnsi="Times New Roman" w:cs="Times New Roman"/>
                <w:sz w:val="24"/>
                <w:szCs w:val="24"/>
              </w:rPr>
              <w:t>+ 944911</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sz w:val="24"/>
                <w:szCs w:val="24"/>
              </w:rPr>
              <w:t>+257</w:t>
            </w:r>
          </w:p>
        </w:tc>
      </w:tr>
      <w:tr w:rsidR="00B25EA2">
        <w:trPr>
          <w:trHeight w:hRule="exact" w:val="264"/>
        </w:trPr>
        <w:tc>
          <w:tcPr>
            <w:tcW w:w="2107"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r>
              <w:rPr>
                <w:rFonts w:ascii="Times New Roman" w:hAnsi="Times New Roman" w:cs="Times New Roman"/>
                <w:sz w:val="24"/>
                <w:szCs w:val="24"/>
              </w:rPr>
              <w:t>сумма доходов</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r>
      <w:tr w:rsidR="00B25EA2">
        <w:trPr>
          <w:trHeight w:hRule="exact" w:val="312"/>
        </w:trPr>
        <w:tc>
          <w:tcPr>
            <w:tcW w:w="2107"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r>
              <w:rPr>
                <w:rFonts w:ascii="Times New Roman" w:hAnsi="Times New Roman" w:cs="Times New Roman"/>
                <w:spacing w:val="-6"/>
                <w:sz w:val="24"/>
                <w:szCs w:val="24"/>
              </w:rPr>
              <w:t>2. Среднегодовая</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394"/>
            </w:pPr>
            <w:r>
              <w:rPr>
                <w:rFonts w:ascii="Times New Roman" w:hAnsi="Times New Roman" w:cs="Times New Roman"/>
                <w:sz w:val="24"/>
                <w:szCs w:val="24"/>
              </w:rPr>
              <w:t>168225</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480"/>
            </w:pPr>
            <w:r>
              <w:rPr>
                <w:rFonts w:ascii="Times New Roman" w:hAnsi="Times New Roman" w:cs="Times New Roman"/>
                <w:sz w:val="24"/>
                <w:szCs w:val="24"/>
              </w:rPr>
              <w:t>182888</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394"/>
            </w:pPr>
            <w:r>
              <w:rPr>
                <w:rFonts w:ascii="Times New Roman" w:hAnsi="Times New Roman" w:cs="Times New Roman"/>
                <w:sz w:val="24"/>
                <w:szCs w:val="24"/>
              </w:rPr>
              <w:t>+14663</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sz w:val="24"/>
                <w:szCs w:val="24"/>
              </w:rPr>
              <w:t>+ 109</w:t>
            </w:r>
          </w:p>
        </w:tc>
      </w:tr>
      <w:tr w:rsidR="00B25EA2">
        <w:trPr>
          <w:trHeight w:hRule="exact" w:val="250"/>
        </w:trPr>
        <w:tc>
          <w:tcPr>
            <w:tcW w:w="2107"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r>
              <w:rPr>
                <w:rFonts w:ascii="Times New Roman" w:hAnsi="Times New Roman" w:cs="Times New Roman"/>
                <w:sz w:val="24"/>
                <w:szCs w:val="24"/>
              </w:rPr>
              <w:t>стоимость ОС</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p>
        </w:tc>
      </w:tr>
      <w:tr w:rsidR="00B25EA2">
        <w:trPr>
          <w:trHeight w:hRule="exact" w:val="346"/>
        </w:trPr>
        <w:tc>
          <w:tcPr>
            <w:tcW w:w="2107"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pPr>
            <w:r>
              <w:rPr>
                <w:rFonts w:ascii="Times New Roman" w:hAnsi="Times New Roman" w:cs="Times New Roman"/>
                <w:spacing w:val="-7"/>
                <w:sz w:val="24"/>
                <w:szCs w:val="24"/>
              </w:rPr>
              <w:t>3. Фондоотдача</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571"/>
            </w:pPr>
            <w:r>
              <w:rPr>
                <w:rFonts w:ascii="Times New Roman" w:hAnsi="Times New Roman" w:cs="Times New Roman"/>
                <w:sz w:val="24"/>
                <w:szCs w:val="24"/>
              </w:rPr>
              <w:t>3,6</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648"/>
            </w:pPr>
            <w:r>
              <w:rPr>
                <w:rFonts w:ascii="Times New Roman" w:hAnsi="Times New Roman" w:cs="Times New Roman"/>
                <w:sz w:val="24"/>
                <w:szCs w:val="24"/>
              </w:rPr>
              <w:t>8,4</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ind w:left="542"/>
            </w:pPr>
            <w:r>
              <w:rPr>
                <w:rFonts w:ascii="Times New Roman" w:hAnsi="Times New Roman" w:cs="Times New Roman"/>
                <w:sz w:val="24"/>
                <w:szCs w:val="24"/>
              </w:rPr>
              <w:t>+ 4.8</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B25EA2" w:rsidRDefault="00B25EA2">
            <w:pPr>
              <w:shd w:val="clear" w:color="auto" w:fill="FFFFFF"/>
              <w:jc w:val="center"/>
            </w:pPr>
            <w:r>
              <w:rPr>
                <w:rFonts w:ascii="Times New Roman" w:hAnsi="Times New Roman" w:cs="Times New Roman"/>
                <w:sz w:val="24"/>
                <w:szCs w:val="24"/>
              </w:rPr>
              <w:t>+ 233</w:t>
            </w:r>
          </w:p>
        </w:tc>
      </w:tr>
    </w:tbl>
    <w:p w:rsidR="00B25EA2" w:rsidRDefault="00B25EA2">
      <w:pPr>
        <w:shd w:val="clear" w:color="auto" w:fill="FFFFFF"/>
        <w:spacing w:before="302" w:line="490" w:lineRule="exact"/>
        <w:ind w:left="125" w:firstLine="696"/>
        <w:jc w:val="both"/>
      </w:pPr>
      <w:r>
        <w:rPr>
          <w:rFonts w:ascii="Times New Roman" w:hAnsi="Times New Roman" w:cs="Times New Roman"/>
          <w:sz w:val="28"/>
          <w:szCs w:val="28"/>
        </w:rPr>
        <w:t xml:space="preserve">Из проведённого анализа видно, что фондоотдача за отчётный 2003 -2004 год возросла на 4,8. Это заслуживает положительной оценки в работе предприятия, т.к. она выросла в 2,3 раза. Основным фактором, оказавшим влияние на фондоотдачу, является увеличение среднегодовой стоимости </w:t>
      </w:r>
      <w:r>
        <w:rPr>
          <w:rFonts w:ascii="Times New Roman" w:hAnsi="Times New Roman" w:cs="Times New Roman"/>
          <w:spacing w:val="-1"/>
          <w:sz w:val="28"/>
          <w:szCs w:val="28"/>
        </w:rPr>
        <w:t xml:space="preserve">основных средств на 14663 руб., что увеличивает производственные возможности </w:t>
      </w:r>
      <w:r>
        <w:rPr>
          <w:rFonts w:ascii="Times New Roman" w:hAnsi="Times New Roman" w:cs="Times New Roman"/>
          <w:sz w:val="28"/>
          <w:szCs w:val="28"/>
        </w:rPr>
        <w:t>предприятия.</w:t>
      </w:r>
    </w:p>
    <w:p w:rsidR="00B25EA2" w:rsidRDefault="00B25EA2">
      <w:pPr>
        <w:shd w:val="clear" w:color="auto" w:fill="FFFFFF"/>
        <w:spacing w:line="490" w:lineRule="exact"/>
        <w:ind w:left="72" w:firstLine="706"/>
        <w:jc w:val="both"/>
      </w:pPr>
      <w:r>
        <w:rPr>
          <w:rFonts w:ascii="Times New Roman" w:hAnsi="Times New Roman" w:cs="Times New Roman"/>
          <w:sz w:val="28"/>
          <w:szCs w:val="28"/>
        </w:rPr>
        <w:t>Вторым фактором, оказавшим влияние на фондоотдачу, является балансовая сумма доходов, которая в период с 2003 - 2004 год увеличилась на</w:t>
      </w:r>
    </w:p>
    <w:p w:rsidR="00B25EA2" w:rsidRDefault="00B25EA2">
      <w:pPr>
        <w:shd w:val="clear" w:color="auto" w:fill="FFFFFF"/>
        <w:spacing w:before="1022"/>
        <w:jc w:val="center"/>
      </w:pPr>
      <w:r>
        <w:rPr>
          <w:rFonts w:ascii="Times New Roman" w:hAnsi="Times New Roman" w:cs="Times New Roman"/>
          <w:sz w:val="24"/>
          <w:szCs w:val="24"/>
        </w:rPr>
        <w:t>36</w:t>
      </w:r>
    </w:p>
    <w:p w:rsidR="00B25EA2" w:rsidRDefault="00B25EA2">
      <w:pPr>
        <w:shd w:val="clear" w:color="auto" w:fill="FFFFFF"/>
        <w:spacing w:before="1022"/>
        <w:jc w:val="center"/>
        <w:sectPr w:rsidR="00B25EA2">
          <w:type w:val="continuous"/>
          <w:pgSz w:w="11909" w:h="16834"/>
          <w:pgMar w:top="912" w:right="509" w:bottom="360" w:left="1383" w:header="720" w:footer="720" w:gutter="0"/>
          <w:cols w:space="60"/>
          <w:noEndnote/>
        </w:sectPr>
      </w:pPr>
    </w:p>
    <w:p w:rsidR="00B25EA2" w:rsidRDefault="00B25EA2">
      <w:pPr>
        <w:shd w:val="clear" w:color="auto" w:fill="FFFFFF"/>
        <w:spacing w:line="490" w:lineRule="exact"/>
      </w:pPr>
      <w:r>
        <w:rPr>
          <w:rFonts w:ascii="Times New Roman" w:hAnsi="Times New Roman" w:cs="Times New Roman"/>
          <w:sz w:val="28"/>
          <w:szCs w:val="28"/>
        </w:rPr>
        <w:t>944911 руб., что свидетельствует об увеличении доходов предприятия па каждый рубль среднегодовой стоимости основных средств.</w:t>
      </w:r>
    </w:p>
    <w:p w:rsidR="00B25EA2" w:rsidRDefault="00B25EA2">
      <w:pPr>
        <w:shd w:val="clear" w:color="auto" w:fill="FFFFFF"/>
        <w:spacing w:line="490" w:lineRule="exact"/>
        <w:sectPr w:rsidR="00B25EA2">
          <w:pgSz w:w="11909" w:h="16834"/>
          <w:pgMar w:top="1440" w:right="533" w:bottom="720" w:left="1459" w:header="720" w:footer="720" w:gutter="0"/>
          <w:cols w:space="60"/>
          <w:noEndnote/>
        </w:sectPr>
      </w:pPr>
    </w:p>
    <w:p w:rsidR="00B25EA2" w:rsidRDefault="00B25EA2">
      <w:pPr>
        <w:shd w:val="clear" w:color="auto" w:fill="FFFFFF"/>
        <w:spacing w:line="485" w:lineRule="exact"/>
        <w:ind w:left="10" w:right="24" w:firstLine="528"/>
        <w:jc w:val="both"/>
      </w:pPr>
      <w:r>
        <w:rPr>
          <w:rFonts w:ascii="Times New Roman" w:hAnsi="Times New Roman" w:cs="Times New Roman"/>
          <w:b/>
          <w:bCs/>
          <w:sz w:val="28"/>
          <w:szCs w:val="28"/>
        </w:rPr>
        <w:t xml:space="preserve">4. Пути совершенствования учета основных средств на ОАО </w:t>
      </w:r>
      <w:r>
        <w:rPr>
          <w:rFonts w:ascii="Times New Roman" w:hAnsi="Times New Roman" w:cs="Times New Roman"/>
          <w:b/>
          <w:bCs/>
          <w:spacing w:val="-1"/>
          <w:sz w:val="28"/>
          <w:szCs w:val="28"/>
        </w:rPr>
        <w:t xml:space="preserve">«Рузхиммаш». Направление улучшения использования основных средств на </w:t>
      </w:r>
      <w:r>
        <w:rPr>
          <w:rFonts w:ascii="Times New Roman" w:hAnsi="Times New Roman" w:cs="Times New Roman"/>
          <w:b/>
          <w:bCs/>
          <w:sz w:val="28"/>
          <w:szCs w:val="28"/>
        </w:rPr>
        <w:t>ОАО «Рузхиммаш»</w:t>
      </w:r>
    </w:p>
    <w:p w:rsidR="00B25EA2" w:rsidRDefault="00B25EA2">
      <w:pPr>
        <w:shd w:val="clear" w:color="auto" w:fill="FFFFFF"/>
        <w:spacing w:line="466" w:lineRule="exact"/>
        <w:ind w:right="14" w:firstLine="533"/>
        <w:jc w:val="both"/>
      </w:pPr>
      <w:r>
        <w:rPr>
          <w:rFonts w:ascii="Times New Roman" w:hAnsi="Times New Roman" w:cs="Times New Roman"/>
          <w:sz w:val="28"/>
          <w:szCs w:val="28"/>
        </w:rPr>
        <w:t xml:space="preserve">Роль основных средств в процессе производства, особенности их </w:t>
      </w:r>
      <w:r>
        <w:rPr>
          <w:rFonts w:ascii="Times New Roman" w:hAnsi="Times New Roman" w:cs="Times New Roman"/>
          <w:spacing w:val="-5"/>
          <w:sz w:val="28"/>
          <w:szCs w:val="28"/>
        </w:rPr>
        <w:t xml:space="preserve">воспроизводства в условиях перехода к рыночной экономике обуславливают особые </w:t>
      </w:r>
      <w:r>
        <w:rPr>
          <w:rFonts w:ascii="Times New Roman" w:hAnsi="Times New Roman" w:cs="Times New Roman"/>
          <w:sz w:val="28"/>
          <w:szCs w:val="28"/>
        </w:rPr>
        <w:t>требования к информации о наличии, движении, состоянии и использовании основных средств.</w:t>
      </w:r>
    </w:p>
    <w:p w:rsidR="00B25EA2" w:rsidRDefault="00B25EA2">
      <w:pPr>
        <w:shd w:val="clear" w:color="auto" w:fill="FFFFFF"/>
        <w:spacing w:line="466" w:lineRule="exact"/>
        <w:ind w:left="10" w:right="14" w:firstLine="523"/>
        <w:jc w:val="both"/>
      </w:pPr>
      <w:r>
        <w:rPr>
          <w:rFonts w:ascii="Times New Roman" w:hAnsi="Times New Roman" w:cs="Times New Roman"/>
          <w:spacing w:val="-6"/>
          <w:sz w:val="28"/>
          <w:szCs w:val="28"/>
        </w:rPr>
        <w:t xml:space="preserve">Рыночная система управления требует более полной оперативной и комплексной </w:t>
      </w:r>
      <w:r>
        <w:rPr>
          <w:rFonts w:ascii="Times New Roman" w:hAnsi="Times New Roman" w:cs="Times New Roman"/>
          <w:spacing w:val="-2"/>
          <w:sz w:val="28"/>
          <w:szCs w:val="28"/>
        </w:rPr>
        <w:t xml:space="preserve">информации по основным средствам. Учет должен быть построен таким образом, </w:t>
      </w:r>
      <w:r>
        <w:rPr>
          <w:rFonts w:ascii="Times New Roman" w:hAnsi="Times New Roman" w:cs="Times New Roman"/>
          <w:spacing w:val="-5"/>
          <w:sz w:val="28"/>
          <w:szCs w:val="28"/>
        </w:rPr>
        <w:t>чтобы из него можно было получить любую информацию, а не только отчетную.</w:t>
      </w:r>
    </w:p>
    <w:p w:rsidR="00B25EA2" w:rsidRDefault="00B25EA2">
      <w:pPr>
        <w:shd w:val="clear" w:color="auto" w:fill="FFFFFF"/>
        <w:spacing w:line="466" w:lineRule="exact"/>
        <w:ind w:left="14" w:right="10" w:firstLine="528"/>
        <w:jc w:val="both"/>
      </w:pPr>
      <w:r>
        <w:rPr>
          <w:rFonts w:ascii="Times New Roman" w:hAnsi="Times New Roman" w:cs="Times New Roman"/>
          <w:spacing w:val="-6"/>
          <w:sz w:val="28"/>
          <w:szCs w:val="28"/>
        </w:rPr>
        <w:t xml:space="preserve">Поэтому имеет смысл совершенствование учета основных средств вести по двум </w:t>
      </w:r>
      <w:r>
        <w:rPr>
          <w:rFonts w:ascii="Times New Roman" w:hAnsi="Times New Roman" w:cs="Times New Roman"/>
          <w:spacing w:val="-5"/>
          <w:sz w:val="28"/>
          <w:szCs w:val="28"/>
        </w:rPr>
        <w:t xml:space="preserve">направлениям. Во-первых, работать над тем, чтобы как можно быстрее получать </w:t>
      </w:r>
      <w:r>
        <w:rPr>
          <w:rFonts w:ascii="Times New Roman" w:hAnsi="Times New Roman" w:cs="Times New Roman"/>
          <w:spacing w:val="-6"/>
          <w:sz w:val="28"/>
          <w:szCs w:val="28"/>
        </w:rPr>
        <w:t xml:space="preserve">необходимую информацию по основным средствам. Вторым направлением является </w:t>
      </w:r>
      <w:r>
        <w:rPr>
          <w:rFonts w:ascii="Times New Roman" w:hAnsi="Times New Roman" w:cs="Times New Roman"/>
          <w:spacing w:val="-5"/>
          <w:sz w:val="28"/>
          <w:szCs w:val="28"/>
        </w:rPr>
        <w:t>совершенствование действующей методологии учета основных средств.</w:t>
      </w:r>
    </w:p>
    <w:p w:rsidR="00B25EA2" w:rsidRDefault="00B25EA2">
      <w:pPr>
        <w:shd w:val="clear" w:color="auto" w:fill="FFFFFF"/>
        <w:spacing w:line="466" w:lineRule="exact"/>
        <w:ind w:left="14" w:firstLine="523"/>
        <w:jc w:val="both"/>
      </w:pPr>
      <w:r>
        <w:rPr>
          <w:rFonts w:ascii="Times New Roman" w:hAnsi="Times New Roman" w:cs="Times New Roman"/>
          <w:spacing w:val="-5"/>
          <w:sz w:val="28"/>
          <w:szCs w:val="28"/>
        </w:rPr>
        <w:t xml:space="preserve">Все это говорит о том, что в условиях научно- технического прогресса во многих случаях отдельный инвентарный объект теряет способность к самостоятельному функционированию и может участвовать в производственном процессе только в </w:t>
      </w:r>
      <w:r>
        <w:rPr>
          <w:rFonts w:ascii="Times New Roman" w:hAnsi="Times New Roman" w:cs="Times New Roman"/>
          <w:spacing w:val="-1"/>
          <w:sz w:val="28"/>
          <w:szCs w:val="28"/>
        </w:rPr>
        <w:t xml:space="preserve">соединении с другими инвентарными объектами и в тоже время быть с ними </w:t>
      </w:r>
      <w:r>
        <w:rPr>
          <w:rFonts w:ascii="Times New Roman" w:hAnsi="Times New Roman" w:cs="Times New Roman"/>
          <w:sz w:val="28"/>
          <w:szCs w:val="28"/>
        </w:rPr>
        <w:t>конструктивно сочлененными.</w:t>
      </w:r>
    </w:p>
    <w:p w:rsidR="00B25EA2" w:rsidRDefault="00B25EA2">
      <w:pPr>
        <w:shd w:val="clear" w:color="auto" w:fill="FFFFFF"/>
        <w:spacing w:line="466" w:lineRule="exact"/>
        <w:ind w:left="5" w:firstLine="533"/>
        <w:jc w:val="both"/>
      </w:pPr>
      <w:r>
        <w:rPr>
          <w:rFonts w:ascii="Times New Roman" w:hAnsi="Times New Roman" w:cs="Times New Roman"/>
          <w:spacing w:val="-5"/>
          <w:sz w:val="28"/>
          <w:szCs w:val="28"/>
        </w:rPr>
        <w:t xml:space="preserve">Такое распределение показывает несоответствие функционального назначения средств механизации и автоматизации управленческого труда их действительному </w:t>
      </w:r>
      <w:r>
        <w:rPr>
          <w:rFonts w:ascii="Times New Roman" w:hAnsi="Times New Roman" w:cs="Times New Roman"/>
          <w:sz w:val="28"/>
          <w:szCs w:val="28"/>
        </w:rPr>
        <w:t xml:space="preserve">функциональному назначению. Предлагается внести изменения в видовую классификацию основных средств. Подгруппу «Вычислительная техника» переименовать в «Информационная техника» и в ней учитывать все средства </w:t>
      </w:r>
      <w:r>
        <w:rPr>
          <w:rFonts w:ascii="Times New Roman" w:hAnsi="Times New Roman" w:cs="Times New Roman"/>
          <w:spacing w:val="-5"/>
          <w:sz w:val="28"/>
          <w:szCs w:val="28"/>
        </w:rPr>
        <w:t xml:space="preserve">механизации и автоматизации управленческого труда, применяемые для процессов </w:t>
      </w:r>
      <w:r>
        <w:rPr>
          <w:rFonts w:ascii="Times New Roman" w:hAnsi="Times New Roman" w:cs="Times New Roman"/>
          <w:sz w:val="28"/>
          <w:szCs w:val="28"/>
        </w:rPr>
        <w:t>управления на предприятии.</w:t>
      </w:r>
    </w:p>
    <w:p w:rsidR="00B25EA2" w:rsidRDefault="00B25EA2">
      <w:pPr>
        <w:shd w:val="clear" w:color="auto" w:fill="FFFFFF"/>
        <w:spacing w:line="466" w:lineRule="exact"/>
        <w:ind w:left="10" w:firstLine="533"/>
        <w:jc w:val="both"/>
      </w:pPr>
      <w:r>
        <w:rPr>
          <w:rFonts w:ascii="Times New Roman" w:hAnsi="Times New Roman" w:cs="Times New Roman"/>
          <w:sz w:val="28"/>
          <w:szCs w:val="28"/>
        </w:rPr>
        <w:t xml:space="preserve">Изменение классификации позволит точно учитывать функциональное </w:t>
      </w:r>
      <w:r>
        <w:rPr>
          <w:rFonts w:ascii="Times New Roman" w:hAnsi="Times New Roman" w:cs="Times New Roman"/>
          <w:spacing w:val="-6"/>
          <w:sz w:val="28"/>
          <w:szCs w:val="28"/>
        </w:rPr>
        <w:t xml:space="preserve">назначение основных средств при их распределении по классификационным группам, </w:t>
      </w:r>
      <w:r>
        <w:rPr>
          <w:rFonts w:ascii="Times New Roman" w:hAnsi="Times New Roman" w:cs="Times New Roman"/>
          <w:spacing w:val="-5"/>
          <w:sz w:val="28"/>
          <w:szCs w:val="28"/>
        </w:rPr>
        <w:t xml:space="preserve">даст возможность полнее выявить значение отдельных групп в производственном </w:t>
      </w:r>
      <w:r>
        <w:rPr>
          <w:rFonts w:ascii="Times New Roman" w:hAnsi="Times New Roman" w:cs="Times New Roman"/>
          <w:sz w:val="28"/>
          <w:szCs w:val="28"/>
        </w:rPr>
        <w:t>процессе, характер их изменений.</w:t>
      </w:r>
    </w:p>
    <w:p w:rsidR="00B25EA2" w:rsidRDefault="00B25EA2">
      <w:pPr>
        <w:shd w:val="clear" w:color="auto" w:fill="FFFFFF"/>
        <w:spacing w:before="816"/>
        <w:jc w:val="center"/>
      </w:pPr>
      <w:r>
        <w:rPr>
          <w:rFonts w:ascii="Times New Roman" w:hAnsi="Times New Roman" w:cs="Times New Roman"/>
          <w:b/>
          <w:bCs/>
          <w:sz w:val="24"/>
          <w:szCs w:val="24"/>
        </w:rPr>
        <w:t>38</w:t>
      </w:r>
    </w:p>
    <w:p w:rsidR="00B25EA2" w:rsidRDefault="00B25EA2">
      <w:pPr>
        <w:shd w:val="clear" w:color="auto" w:fill="FFFFFF"/>
        <w:spacing w:before="816"/>
        <w:jc w:val="center"/>
        <w:sectPr w:rsidR="00B25EA2">
          <w:pgSz w:w="11909" w:h="16834"/>
          <w:pgMar w:top="845" w:right="506" w:bottom="360" w:left="1385" w:header="720" w:footer="720" w:gutter="0"/>
          <w:cols w:space="60"/>
          <w:noEndnote/>
        </w:sectPr>
      </w:pPr>
    </w:p>
    <w:p w:rsidR="00B25EA2" w:rsidRDefault="00B25EA2">
      <w:pPr>
        <w:shd w:val="clear" w:color="auto" w:fill="FFFFFF"/>
        <w:spacing w:line="466" w:lineRule="exact"/>
        <w:ind w:firstLine="538"/>
        <w:jc w:val="both"/>
      </w:pPr>
      <w:r>
        <w:rPr>
          <w:rFonts w:ascii="Times New Roman" w:hAnsi="Times New Roman" w:cs="Times New Roman"/>
          <w:sz w:val="26"/>
          <w:szCs w:val="26"/>
        </w:rPr>
        <w:t>Одним из важных путей совершенствования бухгалтерского учета является введение дополнительного контроля со стороны руководства предприятия. Просмотр руководителем бухгалтерских документов, изучение им нормативных актов, действующих в данной области позволит более рационально расходовать средства на приобретение основных средств, тратить меньше времени на убеждение руководства в необходимости приобретения того или иного объекта, повысить дисциплину использования основных средств сотрудниками предприятия.</w:t>
      </w:r>
    </w:p>
    <w:p w:rsidR="00B25EA2" w:rsidRDefault="00B25EA2">
      <w:pPr>
        <w:shd w:val="clear" w:color="auto" w:fill="FFFFFF"/>
        <w:spacing w:line="466" w:lineRule="exact"/>
        <w:ind w:left="10" w:right="10" w:firstLine="528"/>
        <w:jc w:val="both"/>
      </w:pPr>
      <w:r>
        <w:rPr>
          <w:rFonts w:ascii="Times New Roman" w:hAnsi="Times New Roman" w:cs="Times New Roman"/>
          <w:sz w:val="26"/>
          <w:szCs w:val="26"/>
        </w:rPr>
        <w:t>Нужно ввести анализ эффективности использования основных средств по данным бухгалтерского учета под непосредственным контролем руководителя предприятия. При этом руководитель будет получать более полную картину состояния дел на своем предприятии.</w:t>
      </w:r>
    </w:p>
    <w:p w:rsidR="00B25EA2" w:rsidRDefault="00B25EA2">
      <w:pPr>
        <w:shd w:val="clear" w:color="auto" w:fill="FFFFFF"/>
        <w:spacing w:before="5" w:line="466" w:lineRule="exact"/>
        <w:ind w:left="14" w:right="10" w:firstLine="528"/>
        <w:jc w:val="both"/>
      </w:pPr>
      <w:r>
        <w:rPr>
          <w:rFonts w:ascii="Times New Roman" w:hAnsi="Times New Roman" w:cs="Times New Roman"/>
          <w:sz w:val="26"/>
          <w:szCs w:val="26"/>
        </w:rPr>
        <w:t>Также необходимо более тесное сотрудничество между руководителями предприятий и служащими, которые осуществляют финансово-расчетные и снабженческо - сбытовые операции.</w:t>
      </w:r>
    </w:p>
    <w:p w:rsidR="00B25EA2" w:rsidRDefault="00B25EA2">
      <w:pPr>
        <w:shd w:val="clear" w:color="auto" w:fill="FFFFFF"/>
        <w:spacing w:line="466" w:lineRule="exact"/>
        <w:ind w:left="10" w:right="5" w:firstLine="533"/>
        <w:jc w:val="both"/>
      </w:pPr>
      <w:r>
        <w:rPr>
          <w:rFonts w:ascii="Times New Roman" w:hAnsi="Times New Roman" w:cs="Times New Roman"/>
          <w:sz w:val="26"/>
          <w:szCs w:val="26"/>
        </w:rPr>
        <w:t>Улучшение использования имеющихся в распоряжении предприятия основных средств и   производственных мощностей   может быть достигнуто двумя путями:</w:t>
      </w:r>
    </w:p>
    <w:p w:rsidR="00B25EA2" w:rsidRDefault="00B25EA2">
      <w:pPr>
        <w:shd w:val="clear" w:color="auto" w:fill="FFFFFF"/>
        <w:spacing w:line="466" w:lineRule="exact"/>
        <w:ind w:left="5" w:right="5" w:firstLine="557"/>
        <w:jc w:val="both"/>
      </w:pPr>
      <w:r>
        <w:rPr>
          <w:rFonts w:ascii="Times New Roman" w:hAnsi="Times New Roman" w:cs="Times New Roman"/>
          <w:sz w:val="26"/>
          <w:szCs w:val="26"/>
        </w:rPr>
        <w:t>1.Повышение интенсивности использования, что предполагает техническое перевооружение, повышение темпов обновления. Быстрое техническое переоснащение данного предприятия особенно важно, так как имеет место большой износ основных средств. Необходимо обратить внимание на развитие специализации производства. Всё это поможет в решении проблемы улучшения использования основных средств, которое является одним из важнейших факторов обеспечения конкурентных преимуществ предприятия.</w:t>
      </w:r>
    </w:p>
    <w:p w:rsidR="00B25EA2" w:rsidRDefault="00B25EA2">
      <w:pPr>
        <w:shd w:val="clear" w:color="auto" w:fill="FFFFFF"/>
        <w:spacing w:line="466" w:lineRule="exact"/>
        <w:ind w:right="5" w:firstLine="533"/>
        <w:jc w:val="both"/>
      </w:pPr>
      <w:r>
        <w:rPr>
          <w:rFonts w:ascii="Times New Roman" w:hAnsi="Times New Roman" w:cs="Times New Roman"/>
          <w:sz w:val="26"/>
          <w:szCs w:val="26"/>
        </w:rPr>
        <w:t>2.Улучшение использования основных средств предполагает увеличение времени работы действующего оборудования, увеличения количества и удельного веса действующего оборудования в составе всего оборудования, имеющего на предприятии и в его производственном звене.</w:t>
      </w:r>
    </w:p>
    <w:p w:rsidR="00B25EA2" w:rsidRDefault="00B25EA2">
      <w:pPr>
        <w:shd w:val="clear" w:color="auto" w:fill="FFFFFF"/>
        <w:spacing w:line="466" w:lineRule="exact"/>
        <w:ind w:left="528"/>
      </w:pPr>
      <w:r>
        <w:rPr>
          <w:rFonts w:ascii="Times New Roman" w:hAnsi="Times New Roman" w:cs="Times New Roman"/>
          <w:sz w:val="26"/>
          <w:szCs w:val="26"/>
        </w:rPr>
        <w:t>Увеличение времени работы оборудования достигается за счёт:</w:t>
      </w:r>
    </w:p>
    <w:p w:rsidR="00B25EA2" w:rsidRDefault="00B25EA2">
      <w:pPr>
        <w:shd w:val="clear" w:color="auto" w:fill="FFFFFF"/>
        <w:tabs>
          <w:tab w:val="left" w:pos="3139"/>
          <w:tab w:val="left" w:pos="5746"/>
          <w:tab w:val="left" w:pos="9278"/>
        </w:tabs>
        <w:spacing w:line="466" w:lineRule="exact"/>
        <w:ind w:left="533"/>
        <w:jc w:val="both"/>
      </w:pPr>
      <w:r>
        <w:rPr>
          <w:rFonts w:ascii="Times New Roman" w:hAnsi="Times New Roman" w:cs="Times New Roman"/>
          <w:sz w:val="26"/>
          <w:szCs w:val="26"/>
        </w:rPr>
        <w:t>-постоянного</w:t>
      </w:r>
      <w:r>
        <w:rPr>
          <w:sz w:val="26"/>
          <w:szCs w:val="26"/>
        </w:rPr>
        <w:tab/>
      </w:r>
      <w:r>
        <w:rPr>
          <w:rFonts w:ascii="Times New Roman" w:hAnsi="Times New Roman" w:cs="Times New Roman"/>
          <w:sz w:val="26"/>
          <w:szCs w:val="26"/>
        </w:rPr>
        <w:t>поддержания</w:t>
      </w:r>
      <w:r>
        <w:rPr>
          <w:sz w:val="26"/>
          <w:szCs w:val="26"/>
        </w:rPr>
        <w:tab/>
      </w:r>
      <w:r>
        <w:rPr>
          <w:rFonts w:ascii="Times New Roman" w:hAnsi="Times New Roman" w:cs="Times New Roman"/>
          <w:sz w:val="26"/>
          <w:szCs w:val="26"/>
        </w:rPr>
        <w:t>пропорциональности</w:t>
      </w:r>
      <w:r>
        <w:rPr>
          <w:sz w:val="26"/>
          <w:szCs w:val="26"/>
        </w:rPr>
        <w:tab/>
      </w:r>
      <w:r>
        <w:rPr>
          <w:rFonts w:ascii="Times New Roman" w:hAnsi="Times New Roman" w:cs="Times New Roman"/>
          <w:sz w:val="26"/>
          <w:szCs w:val="26"/>
        </w:rPr>
        <w:t>между</w:t>
      </w:r>
    </w:p>
    <w:p w:rsidR="00B25EA2" w:rsidRDefault="00B25EA2">
      <w:pPr>
        <w:shd w:val="clear" w:color="auto" w:fill="FFFFFF"/>
        <w:spacing w:line="466" w:lineRule="exact"/>
        <w:jc w:val="both"/>
      </w:pPr>
      <w:r>
        <w:rPr>
          <w:rFonts w:ascii="Times New Roman" w:hAnsi="Times New Roman" w:cs="Times New Roman"/>
          <w:sz w:val="26"/>
          <w:szCs w:val="26"/>
        </w:rPr>
        <w:t>производительностью отдельных групп оборудования на каждом производственном</w:t>
      </w:r>
    </w:p>
    <w:p w:rsidR="00B25EA2" w:rsidRDefault="00B25EA2">
      <w:pPr>
        <w:shd w:val="clear" w:color="auto" w:fill="FFFFFF"/>
        <w:spacing w:before="864"/>
        <w:ind w:right="24"/>
        <w:jc w:val="center"/>
      </w:pPr>
      <w:r>
        <w:rPr>
          <w:rFonts w:ascii="Times New Roman" w:hAnsi="Times New Roman" w:cs="Times New Roman"/>
          <w:b/>
          <w:bCs/>
          <w:sz w:val="24"/>
          <w:szCs w:val="24"/>
        </w:rPr>
        <w:t>39</w:t>
      </w:r>
    </w:p>
    <w:p w:rsidR="00B25EA2" w:rsidRDefault="00B25EA2">
      <w:pPr>
        <w:shd w:val="clear" w:color="auto" w:fill="FFFFFF"/>
        <w:spacing w:before="864"/>
        <w:ind w:right="24"/>
        <w:jc w:val="center"/>
        <w:sectPr w:rsidR="00B25EA2">
          <w:pgSz w:w="11909" w:h="16834"/>
          <w:pgMar w:top="852" w:right="519" w:bottom="360" w:left="1378" w:header="720" w:footer="720" w:gutter="0"/>
          <w:cols w:space="60"/>
          <w:noEndnote/>
        </w:sectPr>
      </w:pPr>
    </w:p>
    <w:p w:rsidR="00B25EA2" w:rsidRDefault="00B25EA2">
      <w:pPr>
        <w:shd w:val="clear" w:color="auto" w:fill="FFFFFF"/>
        <w:spacing w:line="466" w:lineRule="exact"/>
        <w:ind w:left="5" w:right="19"/>
        <w:jc w:val="both"/>
      </w:pPr>
      <w:r>
        <w:rPr>
          <w:rFonts w:ascii="Times New Roman" w:hAnsi="Times New Roman" w:cs="Times New Roman"/>
          <w:spacing w:val="-4"/>
          <w:sz w:val="28"/>
          <w:szCs w:val="28"/>
        </w:rPr>
        <w:t xml:space="preserve">участке, между цехами предприятия в целом. Между отдельными производствами </w:t>
      </w:r>
      <w:r>
        <w:rPr>
          <w:rFonts w:ascii="Times New Roman" w:hAnsi="Times New Roman" w:cs="Times New Roman"/>
          <w:sz w:val="28"/>
          <w:szCs w:val="28"/>
        </w:rPr>
        <w:t>внутри предприятия.</w:t>
      </w:r>
    </w:p>
    <w:p w:rsidR="00B25EA2" w:rsidRDefault="00B25EA2">
      <w:pPr>
        <w:shd w:val="clear" w:color="auto" w:fill="FFFFFF"/>
        <w:spacing w:line="466" w:lineRule="exact"/>
        <w:ind w:right="19" w:firstLine="538"/>
        <w:jc w:val="both"/>
      </w:pPr>
      <w:r>
        <w:rPr>
          <w:rFonts w:ascii="Times New Roman" w:hAnsi="Times New Roman" w:cs="Times New Roman"/>
          <w:spacing w:val="-4"/>
          <w:sz w:val="28"/>
          <w:szCs w:val="28"/>
        </w:rPr>
        <w:t xml:space="preserve">-улучшение ухода за основными средствами, соблюдение предусмотренной </w:t>
      </w:r>
      <w:r>
        <w:rPr>
          <w:rFonts w:ascii="Times New Roman" w:hAnsi="Times New Roman" w:cs="Times New Roman"/>
          <w:spacing w:val="-6"/>
          <w:sz w:val="28"/>
          <w:szCs w:val="28"/>
        </w:rPr>
        <w:t xml:space="preserve">технологии производства, совершенствование организации производства и труда, что </w:t>
      </w:r>
      <w:r>
        <w:rPr>
          <w:rFonts w:ascii="Times New Roman" w:hAnsi="Times New Roman" w:cs="Times New Roman"/>
          <w:spacing w:val="-5"/>
          <w:sz w:val="28"/>
          <w:szCs w:val="28"/>
        </w:rPr>
        <w:t>способствует правильной эксплуатации оборудования, недопущению простоев, осуществлению своевременного и качественного ремонта, сокращающего простои оборудования в ремонте и увеличивающего межремонтный период.</w:t>
      </w:r>
    </w:p>
    <w:p w:rsidR="00B25EA2" w:rsidRDefault="00B25EA2">
      <w:pPr>
        <w:shd w:val="clear" w:color="auto" w:fill="FFFFFF"/>
        <w:spacing w:line="466" w:lineRule="exact"/>
        <w:ind w:left="5" w:right="10" w:firstLine="538"/>
        <w:jc w:val="both"/>
      </w:pPr>
      <w:r>
        <w:rPr>
          <w:rFonts w:ascii="Times New Roman" w:hAnsi="Times New Roman" w:cs="Times New Roman"/>
          <w:sz w:val="28"/>
          <w:szCs w:val="28"/>
        </w:rPr>
        <w:t xml:space="preserve">-проведение мероприятий, повышающий удельный вес основных </w:t>
      </w:r>
      <w:r>
        <w:rPr>
          <w:rFonts w:ascii="Times New Roman" w:hAnsi="Times New Roman" w:cs="Times New Roman"/>
          <w:spacing w:val="-2"/>
          <w:sz w:val="28"/>
          <w:szCs w:val="28"/>
        </w:rPr>
        <w:t xml:space="preserve">производственных операций в затратах рабочего времени, повышения сменности </w:t>
      </w:r>
      <w:r>
        <w:rPr>
          <w:rFonts w:ascii="Times New Roman" w:hAnsi="Times New Roman" w:cs="Times New Roman"/>
          <w:sz w:val="28"/>
          <w:szCs w:val="28"/>
        </w:rPr>
        <w:t>работы предприятия.</w:t>
      </w:r>
    </w:p>
    <w:p w:rsidR="00B25EA2" w:rsidRDefault="00B25EA2">
      <w:pPr>
        <w:shd w:val="clear" w:color="auto" w:fill="FFFFFF"/>
        <w:spacing w:line="466" w:lineRule="exact"/>
        <w:ind w:left="10" w:right="14" w:firstLine="538"/>
        <w:jc w:val="both"/>
      </w:pPr>
      <w:r>
        <w:rPr>
          <w:rFonts w:ascii="Times New Roman" w:hAnsi="Times New Roman" w:cs="Times New Roman"/>
          <w:sz w:val="28"/>
          <w:szCs w:val="28"/>
        </w:rPr>
        <w:t xml:space="preserve">Своевременный монтаж неустановленного оборудования, а также ввод в </w:t>
      </w:r>
      <w:r>
        <w:rPr>
          <w:rFonts w:ascii="Times New Roman" w:hAnsi="Times New Roman" w:cs="Times New Roman"/>
          <w:spacing w:val="-5"/>
          <w:sz w:val="28"/>
          <w:szCs w:val="28"/>
        </w:rPr>
        <w:t xml:space="preserve">действие всего установленного оборудования, за исключением части, находящейся в </w:t>
      </w:r>
      <w:r>
        <w:rPr>
          <w:rFonts w:ascii="Times New Roman" w:hAnsi="Times New Roman" w:cs="Times New Roman"/>
          <w:spacing w:val="-6"/>
          <w:sz w:val="28"/>
          <w:szCs w:val="28"/>
        </w:rPr>
        <w:t>плановом резерве и ремонте, значительно улучшает использование основных средств.</w:t>
      </w:r>
    </w:p>
    <w:p w:rsidR="00B25EA2" w:rsidRDefault="00B25EA2">
      <w:pPr>
        <w:shd w:val="clear" w:color="auto" w:fill="FFFFFF"/>
        <w:spacing w:line="466" w:lineRule="exact"/>
        <w:ind w:left="14" w:firstLine="533"/>
        <w:jc w:val="both"/>
      </w:pPr>
      <w:r>
        <w:rPr>
          <w:rFonts w:ascii="Times New Roman" w:hAnsi="Times New Roman" w:cs="Times New Roman"/>
          <w:spacing w:val="-5"/>
          <w:sz w:val="28"/>
          <w:szCs w:val="28"/>
        </w:rPr>
        <w:t xml:space="preserve">Улучшение использования основных средств зависит в значительной степени от квалификации кадров, особенно от мастерства рабочих, обслуживающих, машины, </w:t>
      </w:r>
      <w:r>
        <w:rPr>
          <w:rFonts w:ascii="Times New Roman" w:hAnsi="Times New Roman" w:cs="Times New Roman"/>
          <w:sz w:val="28"/>
          <w:szCs w:val="28"/>
        </w:rPr>
        <w:t>механизмы и другие виды производственного оборудования.</w:t>
      </w:r>
    </w:p>
    <w:p w:rsidR="00B25EA2" w:rsidRDefault="00B25EA2">
      <w:pPr>
        <w:shd w:val="clear" w:color="auto" w:fill="FFFFFF"/>
        <w:spacing w:line="466" w:lineRule="exact"/>
        <w:ind w:left="19" w:right="10" w:firstLine="523"/>
        <w:jc w:val="both"/>
      </w:pPr>
      <w:r>
        <w:rPr>
          <w:rFonts w:ascii="Times New Roman" w:hAnsi="Times New Roman" w:cs="Times New Roman"/>
          <w:sz w:val="28"/>
          <w:szCs w:val="28"/>
        </w:rPr>
        <w:t xml:space="preserve">Большое значение имеет также материальное стимулирование рабочих, </w:t>
      </w:r>
      <w:r>
        <w:rPr>
          <w:rFonts w:ascii="Times New Roman" w:hAnsi="Times New Roman" w:cs="Times New Roman"/>
          <w:spacing w:val="-5"/>
          <w:sz w:val="28"/>
          <w:szCs w:val="28"/>
        </w:rPr>
        <w:t>поставленное в зависимость от их вклада в повышение эффективности производства.</w:t>
      </w:r>
    </w:p>
    <w:p w:rsidR="00B25EA2" w:rsidRDefault="00B25EA2">
      <w:pPr>
        <w:shd w:val="clear" w:color="auto" w:fill="FFFFFF"/>
        <w:spacing w:before="6480"/>
        <w:ind w:right="5"/>
        <w:jc w:val="center"/>
      </w:pPr>
      <w:r>
        <w:rPr>
          <w:b/>
          <w:bCs/>
          <w:sz w:val="22"/>
          <w:szCs w:val="22"/>
        </w:rPr>
        <w:t>40</w:t>
      </w:r>
    </w:p>
    <w:p w:rsidR="00B25EA2" w:rsidRDefault="00B25EA2">
      <w:pPr>
        <w:shd w:val="clear" w:color="auto" w:fill="FFFFFF"/>
        <w:spacing w:before="6480"/>
        <w:ind w:right="5"/>
        <w:jc w:val="center"/>
        <w:sectPr w:rsidR="00B25EA2">
          <w:pgSz w:w="11909" w:h="16834"/>
          <w:pgMar w:top="852" w:right="504" w:bottom="360" w:left="1387" w:header="720" w:footer="720" w:gutter="0"/>
          <w:cols w:space="60"/>
          <w:noEndnote/>
        </w:sectPr>
      </w:pPr>
    </w:p>
    <w:p w:rsidR="00B25EA2" w:rsidRDefault="00B25EA2">
      <w:pPr>
        <w:shd w:val="clear" w:color="auto" w:fill="FFFFFF"/>
        <w:ind w:left="4464"/>
      </w:pPr>
      <w:r>
        <w:rPr>
          <w:rFonts w:ascii="Times New Roman" w:hAnsi="Times New Roman" w:cs="Times New Roman"/>
          <w:b/>
          <w:bCs/>
          <w:sz w:val="28"/>
          <w:szCs w:val="28"/>
        </w:rPr>
        <w:t>Заключение</w:t>
      </w:r>
    </w:p>
    <w:p w:rsidR="00B25EA2" w:rsidRDefault="00B25EA2">
      <w:pPr>
        <w:shd w:val="clear" w:color="auto" w:fill="FFFFFF"/>
        <w:spacing w:before="446" w:line="466" w:lineRule="exact"/>
        <w:ind w:right="29" w:firstLine="533"/>
        <w:jc w:val="both"/>
      </w:pPr>
      <w:r>
        <w:rPr>
          <w:rFonts w:ascii="Times New Roman" w:hAnsi="Times New Roman" w:cs="Times New Roman"/>
          <w:spacing w:val="-5"/>
          <w:sz w:val="28"/>
          <w:szCs w:val="28"/>
        </w:rPr>
        <w:t>Проведя изучение учета и анализа основных средств предприятия и их технико-</w:t>
      </w:r>
      <w:r>
        <w:rPr>
          <w:rFonts w:ascii="Times New Roman" w:hAnsi="Times New Roman" w:cs="Times New Roman"/>
          <w:sz w:val="28"/>
          <w:szCs w:val="28"/>
        </w:rPr>
        <w:t xml:space="preserve">экономических показателей за 2003-2004 год можно судить о стабильном </w:t>
      </w:r>
      <w:r>
        <w:rPr>
          <w:rFonts w:ascii="Times New Roman" w:hAnsi="Times New Roman" w:cs="Times New Roman"/>
          <w:spacing w:val="-5"/>
          <w:sz w:val="28"/>
          <w:szCs w:val="28"/>
        </w:rPr>
        <w:t xml:space="preserve">финансовом состоянии предприятия, так как заметно повысился объем выпускаемой </w:t>
      </w:r>
      <w:r>
        <w:rPr>
          <w:rFonts w:ascii="Times New Roman" w:hAnsi="Times New Roman" w:cs="Times New Roman"/>
          <w:spacing w:val="-4"/>
          <w:sz w:val="28"/>
          <w:szCs w:val="28"/>
        </w:rPr>
        <w:t>продукции, увеличивается ее реализация, снижаются затраты на выпуск продукции.</w:t>
      </w:r>
    </w:p>
    <w:p w:rsidR="00B25EA2" w:rsidRDefault="00B25EA2">
      <w:pPr>
        <w:shd w:val="clear" w:color="auto" w:fill="FFFFFF"/>
        <w:spacing w:line="466" w:lineRule="exact"/>
        <w:ind w:left="5" w:right="24" w:firstLine="528"/>
        <w:jc w:val="both"/>
      </w:pPr>
      <w:r>
        <w:rPr>
          <w:rFonts w:ascii="Times New Roman" w:hAnsi="Times New Roman" w:cs="Times New Roman"/>
          <w:spacing w:val="-5"/>
          <w:sz w:val="28"/>
          <w:szCs w:val="28"/>
        </w:rPr>
        <w:t xml:space="preserve">Анализируя состав основных средств можно сделать вывод, что он остается без </w:t>
      </w:r>
      <w:r>
        <w:rPr>
          <w:rFonts w:ascii="Times New Roman" w:hAnsi="Times New Roman" w:cs="Times New Roman"/>
          <w:spacing w:val="-4"/>
          <w:sz w:val="28"/>
          <w:szCs w:val="28"/>
        </w:rPr>
        <w:t>изменения, а вот наличие и движение их находится в постоянной динамике.</w:t>
      </w:r>
    </w:p>
    <w:p w:rsidR="00B25EA2" w:rsidRDefault="00B25EA2">
      <w:pPr>
        <w:shd w:val="clear" w:color="auto" w:fill="FFFFFF"/>
        <w:spacing w:line="466" w:lineRule="exact"/>
        <w:ind w:left="5" w:right="10" w:firstLine="538"/>
        <w:jc w:val="both"/>
      </w:pPr>
      <w:r>
        <w:rPr>
          <w:rFonts w:ascii="Times New Roman" w:hAnsi="Times New Roman" w:cs="Times New Roman"/>
          <w:sz w:val="28"/>
          <w:szCs w:val="28"/>
        </w:rPr>
        <w:t xml:space="preserve">За 2003-2004 года идет увеличение стоимости всех основных средств, в том </w:t>
      </w:r>
      <w:r>
        <w:rPr>
          <w:rFonts w:ascii="Times New Roman" w:hAnsi="Times New Roman" w:cs="Times New Roman"/>
          <w:spacing w:val="-5"/>
          <w:sz w:val="28"/>
          <w:szCs w:val="28"/>
        </w:rPr>
        <w:t xml:space="preserve">числе фондов основного вида деятельности и основных средств других отраслей. Все </w:t>
      </w:r>
      <w:r>
        <w:rPr>
          <w:rFonts w:ascii="Times New Roman" w:hAnsi="Times New Roman" w:cs="Times New Roman"/>
          <w:spacing w:val="-2"/>
          <w:sz w:val="28"/>
          <w:szCs w:val="28"/>
        </w:rPr>
        <w:t xml:space="preserve">это свидетельствует о прогрессивной динамике развития основных средств на </w:t>
      </w:r>
      <w:r>
        <w:rPr>
          <w:rFonts w:ascii="Times New Roman" w:hAnsi="Times New Roman" w:cs="Times New Roman"/>
          <w:sz w:val="28"/>
          <w:szCs w:val="28"/>
        </w:rPr>
        <w:t>предприятии, так как значителен прирост основных средств.</w:t>
      </w:r>
    </w:p>
    <w:p w:rsidR="00B25EA2" w:rsidRDefault="00B25EA2">
      <w:pPr>
        <w:shd w:val="clear" w:color="auto" w:fill="FFFFFF"/>
        <w:spacing w:line="466" w:lineRule="exact"/>
        <w:ind w:left="14" w:right="14" w:firstLine="523"/>
        <w:jc w:val="both"/>
      </w:pPr>
      <w:r>
        <w:rPr>
          <w:rFonts w:ascii="Times New Roman" w:hAnsi="Times New Roman" w:cs="Times New Roman"/>
          <w:spacing w:val="-5"/>
          <w:sz w:val="28"/>
          <w:szCs w:val="28"/>
        </w:rPr>
        <w:t xml:space="preserve">Анализируя движение основных средств предприятия за 2003-2004 год можно </w:t>
      </w:r>
      <w:r>
        <w:rPr>
          <w:rFonts w:ascii="Times New Roman" w:hAnsi="Times New Roman" w:cs="Times New Roman"/>
          <w:spacing w:val="-4"/>
          <w:sz w:val="28"/>
          <w:szCs w:val="28"/>
        </w:rPr>
        <w:t>сделать вывод об успешной работе предприятия на данном участке работы.</w:t>
      </w:r>
    </w:p>
    <w:p w:rsidR="00B25EA2" w:rsidRDefault="00B25EA2">
      <w:pPr>
        <w:shd w:val="clear" w:color="auto" w:fill="FFFFFF"/>
        <w:spacing w:line="466" w:lineRule="exact"/>
        <w:ind w:left="14" w:right="14" w:firstLine="523"/>
        <w:jc w:val="both"/>
      </w:pPr>
      <w:r>
        <w:rPr>
          <w:rFonts w:ascii="Times New Roman" w:hAnsi="Times New Roman" w:cs="Times New Roman"/>
          <w:sz w:val="28"/>
          <w:szCs w:val="28"/>
        </w:rPr>
        <w:t xml:space="preserve">Главное, что предприятие сумело изыскать финансовые ресурсы для </w:t>
      </w:r>
      <w:r>
        <w:rPr>
          <w:rFonts w:ascii="Times New Roman" w:hAnsi="Times New Roman" w:cs="Times New Roman"/>
          <w:spacing w:val="-5"/>
          <w:sz w:val="28"/>
          <w:szCs w:val="28"/>
        </w:rPr>
        <w:t xml:space="preserve">обеспечения прироста основных средств, то есть были обеспечены высокие темпы </w:t>
      </w:r>
      <w:r>
        <w:rPr>
          <w:rFonts w:ascii="Times New Roman" w:hAnsi="Times New Roman" w:cs="Times New Roman"/>
          <w:sz w:val="28"/>
          <w:szCs w:val="28"/>
        </w:rPr>
        <w:t>обновления основных средств.</w:t>
      </w:r>
    </w:p>
    <w:p w:rsidR="00B25EA2" w:rsidRDefault="00B25EA2">
      <w:pPr>
        <w:shd w:val="clear" w:color="auto" w:fill="FFFFFF"/>
        <w:spacing w:line="466" w:lineRule="exact"/>
        <w:ind w:left="14" w:right="10" w:firstLine="533"/>
        <w:jc w:val="both"/>
      </w:pPr>
      <w:r>
        <w:rPr>
          <w:rFonts w:ascii="Times New Roman" w:hAnsi="Times New Roman" w:cs="Times New Roman"/>
          <w:sz w:val="28"/>
          <w:szCs w:val="28"/>
        </w:rPr>
        <w:t xml:space="preserve">Что касается учета основных средств, то имеются некоторые недостатки, </w:t>
      </w:r>
      <w:r>
        <w:rPr>
          <w:rFonts w:ascii="Times New Roman" w:hAnsi="Times New Roman" w:cs="Times New Roman"/>
          <w:spacing w:val="-5"/>
          <w:sz w:val="28"/>
          <w:szCs w:val="28"/>
        </w:rPr>
        <w:t xml:space="preserve">касающиеся неполноты отражения информации по основным фондам в инвентарных </w:t>
      </w:r>
      <w:r>
        <w:rPr>
          <w:rFonts w:ascii="Times New Roman" w:hAnsi="Times New Roman" w:cs="Times New Roman"/>
          <w:spacing w:val="-4"/>
          <w:sz w:val="28"/>
          <w:szCs w:val="28"/>
        </w:rPr>
        <w:t>карточках, а также неправильного начисления суммы амортизации.</w:t>
      </w:r>
    </w:p>
    <w:p w:rsidR="00B25EA2" w:rsidRDefault="00B25EA2">
      <w:pPr>
        <w:shd w:val="clear" w:color="auto" w:fill="FFFFFF"/>
        <w:spacing w:line="466" w:lineRule="exact"/>
        <w:ind w:left="14" w:right="10" w:firstLine="533"/>
        <w:jc w:val="both"/>
      </w:pPr>
      <w:r>
        <w:rPr>
          <w:rFonts w:ascii="Times New Roman" w:hAnsi="Times New Roman" w:cs="Times New Roman"/>
          <w:spacing w:val="-6"/>
          <w:sz w:val="28"/>
          <w:szCs w:val="28"/>
        </w:rPr>
        <w:t xml:space="preserve">Рыночная система управления требует более полной оперативной и комплексной </w:t>
      </w:r>
      <w:r>
        <w:rPr>
          <w:rFonts w:ascii="Times New Roman" w:hAnsi="Times New Roman" w:cs="Times New Roman"/>
          <w:spacing w:val="-2"/>
          <w:sz w:val="28"/>
          <w:szCs w:val="28"/>
        </w:rPr>
        <w:t xml:space="preserve">информации по основным средствам. Учет должен быть построен таким образом, </w:t>
      </w:r>
      <w:r>
        <w:rPr>
          <w:rFonts w:ascii="Times New Roman" w:hAnsi="Times New Roman" w:cs="Times New Roman"/>
          <w:spacing w:val="-4"/>
          <w:sz w:val="28"/>
          <w:szCs w:val="28"/>
        </w:rPr>
        <w:t>чтобы из него можно было получить любую информацию, а не только отчетную.</w:t>
      </w:r>
    </w:p>
    <w:p w:rsidR="00B25EA2" w:rsidRDefault="00B25EA2">
      <w:pPr>
        <w:shd w:val="clear" w:color="auto" w:fill="FFFFFF"/>
        <w:spacing w:line="466" w:lineRule="exact"/>
        <w:ind w:left="10" w:firstLine="528"/>
        <w:jc w:val="both"/>
      </w:pPr>
      <w:r>
        <w:rPr>
          <w:rFonts w:ascii="Times New Roman" w:hAnsi="Times New Roman" w:cs="Times New Roman"/>
          <w:spacing w:val="-5"/>
          <w:sz w:val="28"/>
          <w:szCs w:val="28"/>
        </w:rPr>
        <w:t xml:space="preserve">Все это говорит о том, что в условиях научно- технического прогресса во многих случаях отдельный инвентарный объект теряет способность к самостоятельному </w:t>
      </w:r>
      <w:r>
        <w:rPr>
          <w:rFonts w:ascii="Times New Roman" w:hAnsi="Times New Roman" w:cs="Times New Roman"/>
          <w:spacing w:val="-4"/>
          <w:sz w:val="28"/>
          <w:szCs w:val="28"/>
        </w:rPr>
        <w:t xml:space="preserve">функционированию и может участвовать в производственном процессе только в </w:t>
      </w:r>
      <w:r>
        <w:rPr>
          <w:rFonts w:ascii="Times New Roman" w:hAnsi="Times New Roman" w:cs="Times New Roman"/>
          <w:spacing w:val="-1"/>
          <w:sz w:val="28"/>
          <w:szCs w:val="28"/>
        </w:rPr>
        <w:t xml:space="preserve">соединении с другими инвентарными объектами и в тоже время быть с ними </w:t>
      </w:r>
      <w:r>
        <w:rPr>
          <w:rFonts w:ascii="Times New Roman" w:hAnsi="Times New Roman" w:cs="Times New Roman"/>
          <w:sz w:val="28"/>
          <w:szCs w:val="28"/>
        </w:rPr>
        <w:t>конструктивно сочлененными.</w:t>
      </w:r>
    </w:p>
    <w:p w:rsidR="00B25EA2" w:rsidRDefault="00B25EA2">
      <w:pPr>
        <w:shd w:val="clear" w:color="auto" w:fill="FFFFFF"/>
        <w:spacing w:line="466" w:lineRule="exact"/>
        <w:ind w:left="10" w:firstLine="533"/>
        <w:jc w:val="both"/>
      </w:pPr>
      <w:r>
        <w:rPr>
          <w:rFonts w:ascii="Times New Roman" w:hAnsi="Times New Roman" w:cs="Times New Roman"/>
          <w:spacing w:val="-3"/>
          <w:sz w:val="28"/>
          <w:szCs w:val="28"/>
        </w:rPr>
        <w:t xml:space="preserve">Стоимость основных фондов в 2003 году увеличилась на 698600 рублей (205960 </w:t>
      </w:r>
      <w:r>
        <w:rPr>
          <w:rFonts w:ascii="Times New Roman" w:hAnsi="Times New Roman" w:cs="Times New Roman"/>
          <w:sz w:val="28"/>
          <w:szCs w:val="28"/>
        </w:rPr>
        <w:t>- 198674), что свидетельствует о более высоких темпах ввода в действие основных</w:t>
      </w:r>
    </w:p>
    <w:p w:rsidR="00B25EA2" w:rsidRDefault="00B25EA2">
      <w:pPr>
        <w:shd w:val="clear" w:color="auto" w:fill="FFFFFF"/>
        <w:spacing w:before="902"/>
        <w:ind w:right="34"/>
        <w:jc w:val="center"/>
      </w:pPr>
      <w:r>
        <w:rPr>
          <w:b/>
          <w:bCs/>
          <w:sz w:val="22"/>
          <w:szCs w:val="22"/>
        </w:rPr>
        <w:t>41</w:t>
      </w:r>
    </w:p>
    <w:p w:rsidR="00B25EA2" w:rsidRDefault="00B25EA2">
      <w:pPr>
        <w:shd w:val="clear" w:color="auto" w:fill="FFFFFF"/>
        <w:spacing w:before="902"/>
        <w:ind w:right="34"/>
        <w:jc w:val="center"/>
        <w:sectPr w:rsidR="00B25EA2">
          <w:pgSz w:w="11909" w:h="16834"/>
          <w:pgMar w:top="917" w:right="497" w:bottom="360" w:left="1375" w:header="720" w:footer="720" w:gutter="0"/>
          <w:cols w:space="60"/>
          <w:noEndnote/>
        </w:sectPr>
      </w:pPr>
    </w:p>
    <w:p w:rsidR="00B25EA2" w:rsidRDefault="00B25EA2">
      <w:pPr>
        <w:shd w:val="clear" w:color="auto" w:fill="FFFFFF"/>
        <w:spacing w:line="466" w:lineRule="exact"/>
        <w:ind w:left="5" w:right="34"/>
        <w:jc w:val="both"/>
      </w:pPr>
      <w:r>
        <w:rPr>
          <w:rFonts w:ascii="Times New Roman" w:hAnsi="Times New Roman" w:cs="Times New Roman"/>
          <w:sz w:val="26"/>
          <w:szCs w:val="26"/>
        </w:rPr>
        <w:t>средств, сравнивая с темпами выбытия основных фондов, причём основную часть (19,5%) этого поступления составляют средства основного вида деятельности.</w:t>
      </w:r>
    </w:p>
    <w:p w:rsidR="00B25EA2" w:rsidRDefault="00B25EA2">
      <w:pPr>
        <w:shd w:val="clear" w:color="auto" w:fill="FFFFFF"/>
        <w:spacing w:line="466" w:lineRule="exact"/>
        <w:ind w:right="24" w:firstLine="533"/>
        <w:jc w:val="both"/>
      </w:pPr>
      <w:r>
        <w:rPr>
          <w:rFonts w:ascii="Times New Roman" w:hAnsi="Times New Roman" w:cs="Times New Roman"/>
          <w:sz w:val="26"/>
          <w:szCs w:val="26"/>
        </w:rPr>
        <w:t>За 2003 год основных средств поступило 27718000 рублей, выбыло 20732000 рублей (из них ликвидировано основных средств на сумму 1564000 рублей), эти изменения связаны с тем, что произошли изменения в стоимости средств основного вида деятельности, которых поступило 27307000 рублей, выбыло 20558000 рублей. Изменилась также стоимость основных средств других отраслей (поступило 411000 рублей, выбыло 174000 рублей), всё это свидетельствует о прогрессивной динамике развития основных средств на предприятии, так как значителен прирост основных средств, обновляется парк оборудования, появляется реальная возможность увеличения производительности труда, расширения производства, внедрения более прогрессивных технологий.</w:t>
      </w:r>
    </w:p>
    <w:p w:rsidR="00B25EA2" w:rsidRDefault="00B25EA2">
      <w:pPr>
        <w:shd w:val="clear" w:color="auto" w:fill="FFFFFF"/>
        <w:spacing w:line="466" w:lineRule="exact"/>
        <w:ind w:left="10" w:firstLine="533"/>
        <w:jc w:val="both"/>
      </w:pPr>
      <w:r>
        <w:rPr>
          <w:rFonts w:ascii="Times New Roman" w:hAnsi="Times New Roman" w:cs="Times New Roman"/>
          <w:sz w:val="26"/>
          <w:szCs w:val="26"/>
        </w:rPr>
        <w:t>Стоимость основных средств в 2004 году повысилась с 205960 тыс. рублей до 225096 тыс. рублей (+19136 тыс. рублей). Данное повышение обусловлено в основном вводом дополнительных площадей площадки №2 завода ЛАЛ, списан жилой фонд предприятия, который был передан на баланс города. Но в тоже время это объясняется необходимостью минимизировать затраты в сложных условиях не только на предприятии, но и в целом в экономике. Фонды основного вида деятельности в стоимостном выражении повысились на 34718 тыс. рублей (203902 -169184), за счёт того, что поступило за год основных фондов на 37045000 рублей, а выбыло 2327000 рублей (списаны были машины и оборудование).</w:t>
      </w:r>
    </w:p>
    <w:p w:rsidR="00B25EA2" w:rsidRDefault="00B25EA2">
      <w:pPr>
        <w:shd w:val="clear" w:color="auto" w:fill="FFFFFF"/>
        <w:spacing w:before="5074"/>
        <w:ind w:right="5"/>
        <w:jc w:val="center"/>
      </w:pPr>
      <w:r>
        <w:rPr>
          <w:b/>
          <w:bCs/>
          <w:sz w:val="22"/>
          <w:szCs w:val="22"/>
        </w:rPr>
        <w:t>42</w:t>
      </w:r>
      <w:bookmarkStart w:id="0" w:name="_GoBack"/>
      <w:bookmarkEnd w:id="0"/>
    </w:p>
    <w:sectPr w:rsidR="00B25EA2">
      <w:pgSz w:w="11909" w:h="16834"/>
      <w:pgMar w:top="850" w:right="492" w:bottom="360" w:left="138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BA2E048"/>
    <w:lvl w:ilvl="0">
      <w:numFmt w:val="bullet"/>
      <w:lvlText w:val="*"/>
      <w:lvlJc w:val="left"/>
    </w:lvl>
  </w:abstractNum>
  <w:abstractNum w:abstractNumId="1">
    <w:nsid w:val="0FFF652F"/>
    <w:multiLevelType w:val="singleLevel"/>
    <w:tmpl w:val="27403878"/>
    <w:lvl w:ilvl="0">
      <w:start w:val="2"/>
      <w:numFmt w:val="decimal"/>
      <w:lvlText w:val="%1"/>
      <w:legacy w:legacy="1" w:legacySpace="0" w:legacyIndent="497"/>
      <w:lvlJc w:val="left"/>
      <w:rPr>
        <w:rFonts w:ascii="Times New Roman" w:hAnsi="Times New Roman" w:cs="Times New Roman" w:hint="default"/>
      </w:rPr>
    </w:lvl>
  </w:abstractNum>
  <w:abstractNum w:abstractNumId="2">
    <w:nsid w:val="13055A3C"/>
    <w:multiLevelType w:val="singleLevel"/>
    <w:tmpl w:val="F4F63122"/>
    <w:lvl w:ilvl="0">
      <w:start w:val="1"/>
      <w:numFmt w:val="decimal"/>
      <w:lvlText w:val="%1"/>
      <w:legacy w:legacy="1" w:legacySpace="0" w:legacyIndent="195"/>
      <w:lvlJc w:val="left"/>
      <w:rPr>
        <w:rFonts w:ascii="Times New Roman" w:hAnsi="Times New Roman" w:cs="Times New Roman" w:hint="default"/>
      </w:rPr>
    </w:lvl>
  </w:abstractNum>
  <w:abstractNum w:abstractNumId="3">
    <w:nsid w:val="2B604759"/>
    <w:multiLevelType w:val="singleLevel"/>
    <w:tmpl w:val="D4100964"/>
    <w:lvl w:ilvl="0">
      <w:start w:val="3"/>
      <w:numFmt w:val="decimal"/>
      <w:lvlText w:val="%1"/>
      <w:legacy w:legacy="1" w:legacySpace="0" w:legacyIndent="216"/>
      <w:lvlJc w:val="left"/>
      <w:rPr>
        <w:rFonts w:ascii="Times New Roman" w:hAnsi="Times New Roman" w:cs="Times New Roman" w:hint="default"/>
      </w:rPr>
    </w:lvl>
  </w:abstractNum>
  <w:abstractNum w:abstractNumId="4">
    <w:nsid w:val="37805531"/>
    <w:multiLevelType w:val="singleLevel"/>
    <w:tmpl w:val="202A3774"/>
    <w:lvl w:ilvl="0">
      <w:start w:val="7"/>
      <w:numFmt w:val="decimal"/>
      <w:lvlText w:val="%1"/>
      <w:legacy w:legacy="1" w:legacySpace="0" w:legacyIndent="195"/>
      <w:lvlJc w:val="left"/>
      <w:rPr>
        <w:rFonts w:ascii="Times New Roman" w:hAnsi="Times New Roman" w:cs="Times New Roman" w:hint="default"/>
      </w:rPr>
    </w:lvl>
  </w:abstractNum>
  <w:abstractNum w:abstractNumId="5">
    <w:nsid w:val="52FB26C0"/>
    <w:multiLevelType w:val="singleLevel"/>
    <w:tmpl w:val="82D2257C"/>
    <w:lvl w:ilvl="0">
      <w:start w:val="2"/>
      <w:numFmt w:val="decimal"/>
      <w:lvlText w:val="%1"/>
      <w:legacy w:legacy="1" w:legacySpace="0" w:legacyIndent="196"/>
      <w:lvlJc w:val="left"/>
      <w:rPr>
        <w:rFonts w:ascii="Times New Roman" w:hAnsi="Times New Roman" w:cs="Times New Roman" w:hint="default"/>
      </w:rPr>
    </w:lvl>
  </w:abstractNum>
  <w:abstractNum w:abstractNumId="6">
    <w:nsid w:val="699A133E"/>
    <w:multiLevelType w:val="singleLevel"/>
    <w:tmpl w:val="B1FCB6F4"/>
    <w:lvl w:ilvl="0">
      <w:start w:val="2"/>
      <w:numFmt w:val="decimal"/>
      <w:lvlText w:val="%1"/>
      <w:legacy w:legacy="1" w:legacySpace="0" w:legacyIndent="194"/>
      <w:lvlJc w:val="left"/>
      <w:rPr>
        <w:rFonts w:ascii="Times New Roman" w:hAnsi="Times New Roman" w:cs="Times New Roman" w:hint="default"/>
      </w:rPr>
    </w:lvl>
  </w:abstractNum>
  <w:abstractNum w:abstractNumId="7">
    <w:nsid w:val="6E452B75"/>
    <w:multiLevelType w:val="singleLevel"/>
    <w:tmpl w:val="D21C2156"/>
    <w:lvl w:ilvl="0">
      <w:start w:val="4"/>
      <w:numFmt w:val="decimal"/>
      <w:lvlText w:val="%1"/>
      <w:legacy w:legacy="1" w:legacySpace="0" w:legacyIndent="425"/>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2">
    <w:abstractNumId w:val="6"/>
  </w:num>
  <w:num w:numId="3">
    <w:abstractNumId w:val="1"/>
  </w:num>
  <w:num w:numId="4">
    <w:abstractNumId w:val="7"/>
  </w:num>
  <w:num w:numId="5">
    <w:abstractNumId w:val="2"/>
  </w:num>
  <w:num w:numId="6">
    <w:abstractNumId w:val="4"/>
  </w:num>
  <w:num w:numId="7">
    <w:abstractNumId w:val="5"/>
  </w:num>
  <w:num w:numId="8">
    <w:abstractNumId w:val="3"/>
  </w:num>
  <w:num w:numId="9">
    <w:abstractNumId w:val="3"/>
    <w:lvlOverride w:ilvl="0">
      <w:lvl w:ilvl="0">
        <w:start w:val="3"/>
        <w:numFmt w:val="decimal"/>
        <w:lvlText w:val="%1"/>
        <w:legacy w:legacy="1" w:legacySpace="0" w:legacyIndent="21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EA2"/>
    <w:rsid w:val="009D5D6B"/>
    <w:rsid w:val="00B25EA2"/>
    <w:rsid w:val="00DE3CD4"/>
    <w:rsid w:val="00F77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2F3243A-DD2E-4943-8158-F901BB5C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8167</Words>
  <Characters>46556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Петрович</dc:creator>
  <cp:keywords/>
  <dc:description/>
  <cp:lastModifiedBy>admin</cp:lastModifiedBy>
  <cp:revision>2</cp:revision>
  <cp:lastPrinted>1899-12-31T21:00:00Z</cp:lastPrinted>
  <dcterms:created xsi:type="dcterms:W3CDTF">2014-04-05T14:15:00Z</dcterms:created>
  <dcterms:modified xsi:type="dcterms:W3CDTF">2014-04-05T14:15:00Z</dcterms:modified>
</cp:coreProperties>
</file>