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A8" w:rsidRDefault="00FF53A8" w:rsidP="00C8773D">
      <w:pPr>
        <w:jc w:val="center"/>
        <w:rPr>
          <w:b/>
          <w:sz w:val="28"/>
          <w:szCs w:val="28"/>
        </w:rPr>
      </w:pPr>
    </w:p>
    <w:p w:rsidR="00C8773D" w:rsidRPr="00F76C74" w:rsidRDefault="00C8773D" w:rsidP="00C8773D">
      <w:pPr>
        <w:jc w:val="center"/>
        <w:rPr>
          <w:b/>
          <w:sz w:val="28"/>
          <w:szCs w:val="28"/>
        </w:rPr>
      </w:pPr>
      <w:r w:rsidRPr="00F76C74">
        <w:rPr>
          <w:b/>
          <w:sz w:val="28"/>
          <w:szCs w:val="28"/>
        </w:rPr>
        <w:t>Министерство высшего и профессионального образования</w:t>
      </w:r>
    </w:p>
    <w:p w:rsidR="00C8773D" w:rsidRPr="00F76C74" w:rsidRDefault="00C8773D" w:rsidP="00C8773D">
      <w:pPr>
        <w:jc w:val="center"/>
        <w:rPr>
          <w:b/>
          <w:sz w:val="28"/>
          <w:szCs w:val="28"/>
        </w:rPr>
      </w:pPr>
      <w:r w:rsidRPr="00F76C74">
        <w:rPr>
          <w:b/>
          <w:sz w:val="28"/>
          <w:szCs w:val="28"/>
        </w:rPr>
        <w:t>Российской Федерации</w:t>
      </w:r>
    </w:p>
    <w:p w:rsidR="00C8773D" w:rsidRPr="00F76C74" w:rsidRDefault="00C8773D" w:rsidP="00C8773D">
      <w:pPr>
        <w:jc w:val="center"/>
        <w:rPr>
          <w:b/>
          <w:sz w:val="28"/>
          <w:szCs w:val="28"/>
        </w:rPr>
      </w:pPr>
      <w:r w:rsidRPr="00F76C74">
        <w:rPr>
          <w:b/>
          <w:sz w:val="28"/>
          <w:szCs w:val="28"/>
        </w:rPr>
        <w:t>Московский государственный университет печати</w:t>
      </w: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center"/>
        <w:rPr>
          <w:b/>
          <w:sz w:val="48"/>
          <w:szCs w:val="48"/>
        </w:rPr>
      </w:pPr>
      <w:r w:rsidRPr="00F76C74">
        <w:rPr>
          <w:b/>
          <w:sz w:val="48"/>
          <w:szCs w:val="48"/>
        </w:rPr>
        <w:t>КОНТРОЛЬНАЯ РАБОТА</w:t>
      </w:r>
    </w:p>
    <w:p w:rsidR="00C8773D" w:rsidRPr="00F76C74" w:rsidRDefault="00C8773D" w:rsidP="00C8773D">
      <w:pPr>
        <w:jc w:val="center"/>
        <w:rPr>
          <w:b/>
          <w:sz w:val="36"/>
          <w:szCs w:val="36"/>
        </w:rPr>
      </w:pPr>
      <w:r w:rsidRPr="00F76C74">
        <w:rPr>
          <w:b/>
          <w:sz w:val="36"/>
          <w:szCs w:val="36"/>
        </w:rPr>
        <w:t>по материаловедению</w:t>
      </w:r>
    </w:p>
    <w:p w:rsidR="00C8773D" w:rsidRPr="00F76C74" w:rsidRDefault="00C8773D" w:rsidP="00C8773D">
      <w:pPr>
        <w:jc w:val="center"/>
        <w:rPr>
          <w:b/>
          <w:sz w:val="36"/>
          <w:szCs w:val="36"/>
        </w:rPr>
      </w:pPr>
      <w:r w:rsidRPr="00F76C74">
        <w:rPr>
          <w:b/>
          <w:sz w:val="36"/>
          <w:szCs w:val="36"/>
        </w:rPr>
        <w:t>Вариант 2</w:t>
      </w: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ind w:left="7200"/>
        <w:jc w:val="both"/>
        <w:rPr>
          <w:sz w:val="28"/>
          <w:szCs w:val="28"/>
        </w:rPr>
      </w:pPr>
      <w:r w:rsidRPr="00F76C74">
        <w:rPr>
          <w:sz w:val="28"/>
          <w:szCs w:val="28"/>
        </w:rPr>
        <w:t>Выполнил:</w:t>
      </w:r>
    </w:p>
    <w:p w:rsidR="00C8773D" w:rsidRPr="00F76C74" w:rsidRDefault="00C8773D" w:rsidP="00C8773D">
      <w:pPr>
        <w:ind w:left="7200"/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ст. </w:t>
      </w:r>
      <w:r w:rsidRPr="00F76C74">
        <w:rPr>
          <w:sz w:val="28"/>
          <w:szCs w:val="28"/>
          <w:lang w:val="en-US"/>
        </w:rPr>
        <w:t>IV</w:t>
      </w:r>
      <w:r w:rsidRPr="00F76C74">
        <w:rPr>
          <w:sz w:val="28"/>
          <w:szCs w:val="28"/>
        </w:rPr>
        <w:t xml:space="preserve"> курса 3 гр.</w:t>
      </w:r>
    </w:p>
    <w:p w:rsidR="00C8773D" w:rsidRPr="00F76C74" w:rsidRDefault="00C8773D" w:rsidP="00C8773D">
      <w:pPr>
        <w:ind w:left="7200"/>
        <w:jc w:val="both"/>
        <w:rPr>
          <w:sz w:val="28"/>
          <w:szCs w:val="28"/>
        </w:rPr>
      </w:pPr>
      <w:r w:rsidRPr="00F76C74">
        <w:rPr>
          <w:sz w:val="28"/>
          <w:szCs w:val="28"/>
        </w:rPr>
        <w:t>ФПТ з/о</w:t>
      </w:r>
    </w:p>
    <w:p w:rsidR="00C8773D" w:rsidRPr="00F76C74" w:rsidRDefault="00C8773D" w:rsidP="00C8773D">
      <w:pPr>
        <w:ind w:left="7200"/>
        <w:jc w:val="both"/>
        <w:rPr>
          <w:sz w:val="28"/>
          <w:szCs w:val="28"/>
        </w:rPr>
      </w:pPr>
    </w:p>
    <w:p w:rsidR="00C8773D" w:rsidRPr="00F76C74" w:rsidRDefault="00C8773D" w:rsidP="00C8773D">
      <w:pPr>
        <w:ind w:left="7200"/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Шифр </w:t>
      </w:r>
      <w:r w:rsidR="003A5E9B">
        <w:rPr>
          <w:sz w:val="28"/>
          <w:szCs w:val="28"/>
        </w:rPr>
        <w:t>Т</w:t>
      </w:r>
      <w:r w:rsidRPr="00F76C74">
        <w:rPr>
          <w:sz w:val="28"/>
          <w:szCs w:val="28"/>
        </w:rPr>
        <w:t>з-</w:t>
      </w:r>
      <w:r w:rsidR="00C517E5">
        <w:rPr>
          <w:sz w:val="28"/>
          <w:szCs w:val="28"/>
          <w:lang w:val="en-US"/>
        </w:rPr>
        <w:t>02-</w:t>
      </w:r>
      <w:r w:rsidRPr="00F76C74">
        <w:rPr>
          <w:sz w:val="28"/>
          <w:szCs w:val="28"/>
        </w:rPr>
        <w:t>0</w:t>
      </w:r>
      <w:r w:rsidR="003A5E9B">
        <w:rPr>
          <w:sz w:val="28"/>
          <w:szCs w:val="28"/>
        </w:rPr>
        <w:t>2</w:t>
      </w:r>
      <w:r w:rsidRPr="00F76C74">
        <w:rPr>
          <w:sz w:val="28"/>
          <w:szCs w:val="28"/>
        </w:rPr>
        <w:t>2</w:t>
      </w:r>
    </w:p>
    <w:p w:rsidR="00C8773D" w:rsidRPr="00F76C74" w:rsidRDefault="00C8773D" w:rsidP="00C8773D">
      <w:pPr>
        <w:ind w:left="7200"/>
        <w:jc w:val="both"/>
        <w:rPr>
          <w:sz w:val="28"/>
          <w:szCs w:val="28"/>
        </w:rPr>
      </w:pPr>
      <w:r w:rsidRPr="00F76C74">
        <w:rPr>
          <w:sz w:val="28"/>
          <w:szCs w:val="28"/>
        </w:rPr>
        <w:t>Проверил:</w:t>
      </w: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both"/>
        <w:rPr>
          <w:sz w:val="28"/>
          <w:szCs w:val="28"/>
        </w:rPr>
      </w:pPr>
    </w:p>
    <w:p w:rsidR="00C8773D" w:rsidRPr="00F76C74" w:rsidRDefault="00C8773D" w:rsidP="00C8773D">
      <w:pPr>
        <w:jc w:val="center"/>
        <w:rPr>
          <w:b/>
          <w:sz w:val="28"/>
          <w:szCs w:val="28"/>
        </w:rPr>
      </w:pPr>
    </w:p>
    <w:p w:rsidR="00C8773D" w:rsidRPr="00F76C74" w:rsidRDefault="00C8773D" w:rsidP="00C8773D">
      <w:pPr>
        <w:jc w:val="center"/>
        <w:rPr>
          <w:b/>
          <w:sz w:val="28"/>
          <w:szCs w:val="28"/>
        </w:rPr>
      </w:pPr>
    </w:p>
    <w:p w:rsidR="00C8773D" w:rsidRDefault="00C8773D" w:rsidP="00C8773D">
      <w:pPr>
        <w:jc w:val="center"/>
        <w:rPr>
          <w:b/>
          <w:sz w:val="28"/>
          <w:szCs w:val="28"/>
        </w:rPr>
      </w:pPr>
    </w:p>
    <w:p w:rsidR="003A5E9B" w:rsidRPr="00F76C74" w:rsidRDefault="003A5E9B" w:rsidP="00C8773D">
      <w:pPr>
        <w:jc w:val="center"/>
        <w:rPr>
          <w:b/>
          <w:sz w:val="28"/>
          <w:szCs w:val="28"/>
        </w:rPr>
      </w:pPr>
    </w:p>
    <w:p w:rsidR="00C8773D" w:rsidRPr="00F76C74" w:rsidRDefault="00C8773D" w:rsidP="00C8773D">
      <w:pPr>
        <w:jc w:val="center"/>
        <w:rPr>
          <w:b/>
          <w:sz w:val="28"/>
          <w:szCs w:val="28"/>
        </w:rPr>
      </w:pPr>
    </w:p>
    <w:p w:rsidR="00C8773D" w:rsidRPr="00F76C74" w:rsidRDefault="00C8773D" w:rsidP="00C8773D">
      <w:pPr>
        <w:jc w:val="center"/>
        <w:rPr>
          <w:b/>
          <w:sz w:val="28"/>
          <w:szCs w:val="28"/>
        </w:rPr>
      </w:pPr>
      <w:r w:rsidRPr="00F76C74">
        <w:rPr>
          <w:b/>
          <w:sz w:val="28"/>
          <w:szCs w:val="28"/>
        </w:rPr>
        <w:t>Москва</w:t>
      </w:r>
    </w:p>
    <w:p w:rsidR="00C8773D" w:rsidRPr="00F76C74" w:rsidRDefault="00C8773D" w:rsidP="00C8773D">
      <w:pPr>
        <w:jc w:val="center"/>
        <w:rPr>
          <w:b/>
          <w:sz w:val="28"/>
          <w:szCs w:val="28"/>
        </w:rPr>
      </w:pPr>
      <w:r w:rsidRPr="00F76C74">
        <w:rPr>
          <w:b/>
          <w:sz w:val="28"/>
          <w:szCs w:val="28"/>
        </w:rPr>
        <w:t>2005 г.</w:t>
      </w:r>
    </w:p>
    <w:p w:rsidR="00594A50" w:rsidRPr="00F76C74" w:rsidRDefault="00C8773D" w:rsidP="00B70F37">
      <w:pPr>
        <w:jc w:val="both"/>
        <w:rPr>
          <w:b/>
          <w:sz w:val="28"/>
          <w:szCs w:val="28"/>
        </w:rPr>
      </w:pPr>
      <w:r w:rsidRPr="00F76C74">
        <w:rPr>
          <w:b/>
          <w:sz w:val="28"/>
          <w:szCs w:val="28"/>
        </w:rPr>
        <w:br w:type="page"/>
      </w:r>
      <w:r w:rsidR="00B70F37" w:rsidRPr="00F76C74">
        <w:rPr>
          <w:b/>
          <w:sz w:val="28"/>
          <w:szCs w:val="28"/>
        </w:rPr>
        <w:t>1. Основные волокнистые полуфабрикаты для производ</w:t>
      </w:r>
      <w:r w:rsidR="0070112A" w:rsidRPr="00F76C74">
        <w:rPr>
          <w:b/>
          <w:sz w:val="28"/>
          <w:szCs w:val="28"/>
        </w:rPr>
        <w:t>ства бумаги и их характеристика</w:t>
      </w:r>
    </w:p>
    <w:p w:rsidR="00B70F37" w:rsidRPr="00F76C74" w:rsidRDefault="00B70F37" w:rsidP="00B70F37">
      <w:pPr>
        <w:jc w:val="both"/>
        <w:rPr>
          <w:sz w:val="28"/>
          <w:szCs w:val="28"/>
        </w:rPr>
      </w:pPr>
    </w:p>
    <w:p w:rsidR="00F052DD" w:rsidRPr="00F76C74" w:rsidRDefault="00F052DD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Особое значение для изготовления бумаги имеют полуфабрикаты из древесины, но для этой цели можно использовать растения, солому, древесные отходы и др. </w:t>
      </w:r>
      <w:r w:rsidR="003F5FA5" w:rsidRPr="00F76C74">
        <w:rPr>
          <w:sz w:val="28"/>
          <w:szCs w:val="28"/>
        </w:rPr>
        <w:t>Для изготовления гладкой прочной и белой бумаги применяют волокнистые материалы, не содержащие лигнина, например древесную целлюлозу, хлопок, лен. Для других видов бумаги применяют целлюлозу в сочетании с более дешевой древесной массой, содержащей лигнин.</w:t>
      </w:r>
    </w:p>
    <w:p w:rsidR="003F5FA5" w:rsidRPr="00F76C74" w:rsidRDefault="003F5FA5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А)</w:t>
      </w:r>
      <w:r w:rsidR="008B4E76" w:rsidRPr="00F76C74">
        <w:rPr>
          <w:sz w:val="28"/>
          <w:szCs w:val="28"/>
        </w:rPr>
        <w:t xml:space="preserve"> Древесная целлюлоза – высококачественный волокнистый материал. Ее получают из древесины путем удаления из нее лигнина путем химической обработки.</w:t>
      </w:r>
    </w:p>
    <w:p w:rsidR="008B4E76" w:rsidRPr="00F76C74" w:rsidRDefault="008B4E76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Б) Древесная масса представляет собой волокнистый полуфабрикат для изготовления бумаги, получаемый путем механического истирания древесины в водной среде. Это наиболее экономичный полуфабрикат с содержанием природного сырья – его выход по отношению к древесине составляет 93-98%. Древесная масса по способу изготовления бывает нескольких видов: 1) белая дефибрерная; 2) бурая древесная масса (для изготовления картона); 3) рафинерная древесная масса; 4) термомеханическая древесная масса.</w:t>
      </w:r>
    </w:p>
    <w:p w:rsidR="00544E2C" w:rsidRPr="00F76C74" w:rsidRDefault="00544E2C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Хорошие полуфабрикаты могут быть получены не только из древесины, но и из другого растительного сырья. Например, из хлопка, льна, содержащих до 80-90% целлюлозы и почти не содержащих лигнина.</w:t>
      </w:r>
    </w:p>
    <w:p w:rsidR="000D6C48" w:rsidRPr="00F76C74" w:rsidRDefault="0014049C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Для изготовления бумаги более низкого качества может служить вторичное сырье (макулатура).</w:t>
      </w:r>
    </w:p>
    <w:p w:rsidR="0014049C" w:rsidRPr="00F76C74" w:rsidRDefault="0014049C" w:rsidP="00B70F37">
      <w:pPr>
        <w:jc w:val="both"/>
        <w:rPr>
          <w:b/>
          <w:sz w:val="28"/>
          <w:szCs w:val="28"/>
        </w:rPr>
      </w:pPr>
      <w:r w:rsidRPr="00F76C74">
        <w:rPr>
          <w:sz w:val="28"/>
          <w:szCs w:val="28"/>
        </w:rPr>
        <w:br w:type="page"/>
      </w:r>
      <w:r w:rsidRPr="00F76C74">
        <w:rPr>
          <w:b/>
          <w:sz w:val="28"/>
          <w:szCs w:val="28"/>
        </w:rPr>
        <w:t xml:space="preserve">2. </w:t>
      </w:r>
      <w:r w:rsidR="00A72BD6" w:rsidRPr="00F76C74">
        <w:rPr>
          <w:b/>
          <w:sz w:val="28"/>
          <w:szCs w:val="28"/>
        </w:rPr>
        <w:t>Особенности реологических свойств печатных красок.</w:t>
      </w:r>
      <w:r w:rsidR="004C5963" w:rsidRPr="00F76C74">
        <w:rPr>
          <w:b/>
          <w:sz w:val="28"/>
          <w:szCs w:val="28"/>
        </w:rPr>
        <w:t xml:space="preserve"> Какими показателями они оцениваются.</w:t>
      </w:r>
    </w:p>
    <w:p w:rsidR="00A72BD6" w:rsidRPr="00F76C74" w:rsidRDefault="00A72BD6" w:rsidP="00B70F37">
      <w:pPr>
        <w:jc w:val="both"/>
        <w:rPr>
          <w:sz w:val="28"/>
          <w:szCs w:val="28"/>
        </w:rPr>
      </w:pPr>
    </w:p>
    <w:p w:rsidR="00A72BD6" w:rsidRPr="00F76C74" w:rsidRDefault="00175F83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Важнейшим свойством краски является ее способность к течению. Наука, изучающая это свойство, называется </w:t>
      </w:r>
      <w:r w:rsidRPr="00F76C74">
        <w:rPr>
          <w:b/>
          <w:i/>
          <w:sz w:val="28"/>
          <w:szCs w:val="28"/>
        </w:rPr>
        <w:t>реологией</w:t>
      </w:r>
      <w:r w:rsidRPr="00F76C74">
        <w:rPr>
          <w:sz w:val="28"/>
          <w:szCs w:val="28"/>
        </w:rPr>
        <w:t xml:space="preserve">. Характер течения краски зависит от ее вязкости. </w:t>
      </w:r>
      <w:r w:rsidRPr="00F76C74">
        <w:rPr>
          <w:i/>
          <w:sz w:val="28"/>
          <w:szCs w:val="28"/>
        </w:rPr>
        <w:t>Вязкость</w:t>
      </w:r>
      <w:r w:rsidRPr="00F76C74">
        <w:rPr>
          <w:sz w:val="28"/>
          <w:szCs w:val="28"/>
        </w:rPr>
        <w:t xml:space="preserve"> зависит от внутреннего трения, возникающего между молекулами жидкой краски при ее течении. Для определения вязкости используются </w:t>
      </w:r>
      <w:r w:rsidR="003A5E9B" w:rsidRPr="00F76C74">
        <w:rPr>
          <w:sz w:val="28"/>
          <w:szCs w:val="28"/>
        </w:rPr>
        <w:t>вискозиметры</w:t>
      </w:r>
      <w:r w:rsidRPr="00F76C74">
        <w:rPr>
          <w:sz w:val="28"/>
          <w:szCs w:val="28"/>
        </w:rPr>
        <w:t xml:space="preserve">. </w:t>
      </w:r>
      <w:r w:rsidR="00B20731" w:rsidRPr="00F76C74">
        <w:rPr>
          <w:sz w:val="28"/>
          <w:szCs w:val="28"/>
        </w:rPr>
        <w:t xml:space="preserve">Смешение связующего с пигментом существенно влияет на вязкость системы. Во-первых, часть объема системы занято твердой дисперсной фазой, что затрудняет ее течение и увеличивает вязкость. Во-вторых, на вязкость влияют взаимодействия частиц пигмента между собой и со связующим. </w:t>
      </w:r>
      <w:r w:rsidRPr="00F76C74">
        <w:rPr>
          <w:sz w:val="28"/>
          <w:szCs w:val="28"/>
        </w:rPr>
        <w:t xml:space="preserve">Другое свойство красок – сила прилипания, или </w:t>
      </w:r>
      <w:r w:rsidRPr="00F76C74">
        <w:rPr>
          <w:i/>
          <w:sz w:val="28"/>
          <w:szCs w:val="28"/>
        </w:rPr>
        <w:t>липкость</w:t>
      </w:r>
      <w:r w:rsidRPr="00F76C74">
        <w:rPr>
          <w:sz w:val="28"/>
          <w:szCs w:val="28"/>
        </w:rPr>
        <w:t xml:space="preserve">, определяется числом, показывающим способность краски к растяжению. Кроме того печатные краски обладают тиксотропным свойством. </w:t>
      </w:r>
      <w:r w:rsidRPr="00F76C74">
        <w:rPr>
          <w:i/>
          <w:sz w:val="28"/>
          <w:szCs w:val="28"/>
        </w:rPr>
        <w:t>Тиксотропия</w:t>
      </w:r>
      <w:r w:rsidRPr="00F76C74">
        <w:rPr>
          <w:sz w:val="28"/>
          <w:szCs w:val="28"/>
        </w:rPr>
        <w:t xml:space="preserve"> – это способность полужидкой краски в спокойном состоянии увеличивать вязкость, а при встряхивании – уменьшать ее.</w:t>
      </w:r>
    </w:p>
    <w:p w:rsidR="000B6FD4" w:rsidRPr="00F76C74" w:rsidRDefault="00E9195A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Особенностью коагуляционных структур является малая прочность контактов между частицами пигмента, вследствие чего они легко разрушаются и появляется текучесть. Прочность коагуляционной структуры называется </w:t>
      </w:r>
      <w:r w:rsidRPr="00F76C74">
        <w:rPr>
          <w:i/>
          <w:sz w:val="28"/>
          <w:szCs w:val="28"/>
        </w:rPr>
        <w:t>пределом текучести</w:t>
      </w:r>
      <w:r w:rsidRPr="00F76C74">
        <w:rPr>
          <w:sz w:val="28"/>
          <w:szCs w:val="28"/>
        </w:rPr>
        <w:t xml:space="preserve"> и зависит от количества структурных связей в единице объема и от прочности единичной связи.</w:t>
      </w:r>
    </w:p>
    <w:p w:rsidR="00E9195A" w:rsidRPr="00F76C74" w:rsidRDefault="00E9195A" w:rsidP="00B70F37">
      <w:pPr>
        <w:jc w:val="both"/>
        <w:rPr>
          <w:sz w:val="28"/>
          <w:szCs w:val="28"/>
        </w:rPr>
      </w:pPr>
    </w:p>
    <w:p w:rsidR="00031AA6" w:rsidRPr="00F76C74" w:rsidRDefault="00031AA6" w:rsidP="00B70F37">
      <w:pPr>
        <w:jc w:val="both"/>
        <w:rPr>
          <w:sz w:val="28"/>
          <w:szCs w:val="28"/>
        </w:rPr>
      </w:pPr>
    </w:p>
    <w:p w:rsidR="00E9195A" w:rsidRPr="00F76C74" w:rsidRDefault="00E9195A" w:rsidP="00B70F37">
      <w:pPr>
        <w:jc w:val="both"/>
        <w:rPr>
          <w:sz w:val="28"/>
          <w:szCs w:val="28"/>
        </w:rPr>
      </w:pPr>
    </w:p>
    <w:p w:rsidR="000B6FD4" w:rsidRPr="00F76C74" w:rsidRDefault="00031AA6" w:rsidP="00B70F37">
      <w:pPr>
        <w:jc w:val="both"/>
        <w:rPr>
          <w:b/>
          <w:sz w:val="28"/>
          <w:szCs w:val="28"/>
        </w:rPr>
      </w:pPr>
      <w:r w:rsidRPr="00F76C74">
        <w:rPr>
          <w:sz w:val="28"/>
          <w:szCs w:val="28"/>
        </w:rPr>
        <w:br w:type="page"/>
      </w:r>
      <w:r w:rsidRPr="00F76C74">
        <w:rPr>
          <w:b/>
          <w:sz w:val="28"/>
          <w:szCs w:val="28"/>
        </w:rPr>
        <w:t>3. Как можно классифицировать покровные переплетные материалы? Дайте сравнительную характеристику</w:t>
      </w:r>
      <w:r w:rsidR="00275128" w:rsidRPr="00F76C74">
        <w:rPr>
          <w:b/>
          <w:sz w:val="28"/>
          <w:szCs w:val="28"/>
        </w:rPr>
        <w:t xml:space="preserve"> материалов с нитроцеллюлозным и крахмально-каолиновым покрытием.</w:t>
      </w:r>
    </w:p>
    <w:p w:rsidR="00275128" w:rsidRPr="00F76C74" w:rsidRDefault="00275128" w:rsidP="00B70F37">
      <w:pPr>
        <w:jc w:val="both"/>
        <w:rPr>
          <w:sz w:val="28"/>
          <w:szCs w:val="28"/>
        </w:rPr>
      </w:pPr>
    </w:p>
    <w:p w:rsidR="00275128" w:rsidRPr="00F76C74" w:rsidRDefault="00073821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При изготовлении обложек и переплетных крышек используют обложечную бумагу, картон, различные покровные материалы на тканевой, бумажной и нетканой основах с различными покрытиями, а также пластмассу и аппретированную ткань.</w:t>
      </w:r>
    </w:p>
    <w:p w:rsidR="00073821" w:rsidRPr="00F76C74" w:rsidRDefault="00A00578" w:rsidP="00B70F37">
      <w:pPr>
        <w:jc w:val="both"/>
        <w:rPr>
          <w:sz w:val="28"/>
          <w:szCs w:val="28"/>
        </w:rPr>
      </w:pPr>
      <w:r w:rsidRPr="00F76C74">
        <w:rPr>
          <w:b/>
          <w:i/>
          <w:sz w:val="28"/>
          <w:szCs w:val="28"/>
        </w:rPr>
        <w:t xml:space="preserve">1. </w:t>
      </w:r>
      <w:r w:rsidR="00073821" w:rsidRPr="00F76C74">
        <w:rPr>
          <w:b/>
          <w:i/>
          <w:sz w:val="28"/>
          <w:szCs w:val="28"/>
        </w:rPr>
        <w:t>Обложечная бумага</w:t>
      </w:r>
      <w:r w:rsidR="00073821" w:rsidRPr="00F76C74">
        <w:rPr>
          <w:sz w:val="28"/>
          <w:szCs w:val="28"/>
        </w:rPr>
        <w:t>. Ее выпускаю</w:t>
      </w:r>
      <w:r w:rsidR="003B00FE" w:rsidRPr="00F76C74">
        <w:rPr>
          <w:sz w:val="28"/>
          <w:szCs w:val="28"/>
        </w:rPr>
        <w:t>т</w:t>
      </w:r>
      <w:r w:rsidR="00073821" w:rsidRPr="00F76C74">
        <w:rPr>
          <w:sz w:val="28"/>
          <w:szCs w:val="28"/>
        </w:rPr>
        <w:t xml:space="preserve"> трех марок: А, Б и В. Для переплета допускается использование офсетной бумаги №1 этих марок массой 120-240 г/м</w:t>
      </w:r>
      <w:r w:rsidR="00073821" w:rsidRPr="00F76C74">
        <w:rPr>
          <w:sz w:val="28"/>
          <w:szCs w:val="28"/>
          <w:vertAlign w:val="superscript"/>
        </w:rPr>
        <w:t>2</w:t>
      </w:r>
      <w:r w:rsidRPr="00F76C74">
        <w:rPr>
          <w:sz w:val="28"/>
          <w:szCs w:val="28"/>
        </w:rPr>
        <w:t>.</w:t>
      </w:r>
    </w:p>
    <w:p w:rsidR="00A00578" w:rsidRPr="00F76C74" w:rsidRDefault="00A00578" w:rsidP="00B70F37">
      <w:pPr>
        <w:jc w:val="both"/>
        <w:rPr>
          <w:sz w:val="28"/>
          <w:szCs w:val="28"/>
        </w:rPr>
      </w:pPr>
      <w:r w:rsidRPr="00F76C74">
        <w:rPr>
          <w:b/>
          <w:i/>
          <w:sz w:val="28"/>
          <w:szCs w:val="28"/>
        </w:rPr>
        <w:t>2. Переплетный картон.</w:t>
      </w:r>
      <w:r w:rsidRPr="00F76C74">
        <w:rPr>
          <w:sz w:val="28"/>
          <w:szCs w:val="28"/>
        </w:rPr>
        <w:t xml:space="preserve"> </w:t>
      </w:r>
      <w:r w:rsidR="003B00FE" w:rsidRPr="00F76C74">
        <w:rPr>
          <w:sz w:val="28"/>
          <w:szCs w:val="28"/>
        </w:rPr>
        <w:t>Переплетный картон выпускают четырех марок: А, Б, В и Г. А, Б, Г предназначен для изготовления переплетных крышек, оклеенных переплетным материалом. Картон марки Б для изготовления цельнокартонных переплетов.</w:t>
      </w:r>
    </w:p>
    <w:p w:rsidR="003B00FE" w:rsidRPr="00F76C74" w:rsidRDefault="003B00FE" w:rsidP="00B70F37">
      <w:pPr>
        <w:jc w:val="both"/>
        <w:rPr>
          <w:b/>
          <w:i/>
          <w:sz w:val="28"/>
          <w:szCs w:val="28"/>
        </w:rPr>
      </w:pPr>
      <w:r w:rsidRPr="00F76C74">
        <w:rPr>
          <w:b/>
          <w:i/>
          <w:sz w:val="28"/>
          <w:szCs w:val="28"/>
        </w:rPr>
        <w:t>3. Переплетн</w:t>
      </w:r>
      <w:r w:rsidR="00012B48" w:rsidRPr="00F76C74">
        <w:rPr>
          <w:b/>
          <w:i/>
          <w:sz w:val="28"/>
          <w:szCs w:val="28"/>
        </w:rPr>
        <w:t>ый материал на тканевой основе.</w:t>
      </w:r>
    </w:p>
    <w:p w:rsidR="00012B48" w:rsidRPr="00F76C74" w:rsidRDefault="00012B48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    а) Переплетные материалы с открытой фактурой. </w:t>
      </w:r>
      <w:r w:rsidR="00A87B4C" w:rsidRPr="00F76C74">
        <w:rPr>
          <w:sz w:val="28"/>
          <w:szCs w:val="28"/>
        </w:rPr>
        <w:t>Поверхность ткани хорошо воспринимает тиснение фольгой и переплетные краски.</w:t>
      </w:r>
    </w:p>
    <w:p w:rsidR="00A87B4C" w:rsidRPr="00F76C74" w:rsidRDefault="00A87B4C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    б) Переплетные материалы с к</w:t>
      </w:r>
      <w:r w:rsidR="00A250E8" w:rsidRPr="00F76C74">
        <w:rPr>
          <w:sz w:val="28"/>
          <w:szCs w:val="28"/>
        </w:rPr>
        <w:t>рахмально-каолиновым покрытием.</w:t>
      </w:r>
    </w:p>
    <w:p w:rsidR="00A250E8" w:rsidRPr="00F76C74" w:rsidRDefault="00A250E8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    в) Дублированный переплетный материал.</w:t>
      </w:r>
    </w:p>
    <w:p w:rsidR="00A250E8" w:rsidRPr="00F76C74" w:rsidRDefault="00A250E8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    г) Материал с нитроцеллюлозным покрытием.</w:t>
      </w:r>
    </w:p>
    <w:p w:rsidR="00A250E8" w:rsidRPr="00F76C74" w:rsidRDefault="00A250E8" w:rsidP="00B70F37">
      <w:pPr>
        <w:jc w:val="both"/>
        <w:rPr>
          <w:b/>
          <w:i/>
          <w:sz w:val="28"/>
          <w:szCs w:val="28"/>
        </w:rPr>
      </w:pPr>
      <w:r w:rsidRPr="00F76C74">
        <w:rPr>
          <w:b/>
          <w:i/>
          <w:sz w:val="28"/>
          <w:szCs w:val="28"/>
        </w:rPr>
        <w:t>4. Переплетный материал на нетканой основе.</w:t>
      </w:r>
    </w:p>
    <w:p w:rsidR="00A250E8" w:rsidRPr="00F76C74" w:rsidRDefault="00A250E8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    а) Переплетный материал на нетканой основе с крахмально-каолиновым покрытием.</w:t>
      </w:r>
    </w:p>
    <w:p w:rsidR="00A250E8" w:rsidRPr="00F76C74" w:rsidRDefault="00A250E8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    б) Переплетный материал на нетканой основе с нитроцеллюлозным покрытием –</w:t>
      </w:r>
      <w:r w:rsidR="00886696" w:rsidRPr="00F76C74">
        <w:rPr>
          <w:sz w:val="28"/>
          <w:szCs w:val="28"/>
        </w:rPr>
        <w:t xml:space="preserve"> синтонит.</w:t>
      </w:r>
    </w:p>
    <w:p w:rsidR="00886696" w:rsidRPr="00F76C74" w:rsidRDefault="00886696" w:rsidP="00B70F37">
      <w:pPr>
        <w:jc w:val="both"/>
        <w:rPr>
          <w:b/>
          <w:i/>
          <w:sz w:val="28"/>
          <w:szCs w:val="28"/>
        </w:rPr>
      </w:pPr>
      <w:r w:rsidRPr="00F76C74">
        <w:rPr>
          <w:b/>
          <w:i/>
          <w:sz w:val="28"/>
          <w:szCs w:val="28"/>
        </w:rPr>
        <w:t xml:space="preserve">5. </w:t>
      </w:r>
      <w:r w:rsidR="000C5F24" w:rsidRPr="00F76C74">
        <w:rPr>
          <w:b/>
          <w:i/>
          <w:sz w:val="28"/>
          <w:szCs w:val="28"/>
        </w:rPr>
        <w:t>Переплетный материал на бумажной основе.</w:t>
      </w:r>
    </w:p>
    <w:p w:rsidR="000C5F24" w:rsidRPr="00F76C74" w:rsidRDefault="000C5F24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   а) С поливинилхлоридным покрытием – бумвинил.</w:t>
      </w:r>
    </w:p>
    <w:p w:rsidR="000C5F24" w:rsidRPr="00F76C74" w:rsidRDefault="000C5F24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   б) С нитрополиамидным покрытием.</w:t>
      </w:r>
    </w:p>
    <w:p w:rsidR="000C5F24" w:rsidRPr="00F76C74" w:rsidRDefault="000C5F24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   в) С полиуретановым покрытием.</w:t>
      </w:r>
    </w:p>
    <w:p w:rsidR="008D1407" w:rsidRPr="00F76C74" w:rsidRDefault="008D1407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   г) С латексным покрытием.</w:t>
      </w:r>
    </w:p>
    <w:p w:rsidR="008D1407" w:rsidRPr="00F76C74" w:rsidRDefault="008D1407" w:rsidP="00B70F37">
      <w:pPr>
        <w:jc w:val="both"/>
        <w:rPr>
          <w:b/>
          <w:i/>
          <w:sz w:val="28"/>
          <w:szCs w:val="28"/>
        </w:rPr>
      </w:pPr>
      <w:r w:rsidRPr="00F76C74">
        <w:rPr>
          <w:b/>
          <w:i/>
          <w:sz w:val="28"/>
          <w:szCs w:val="28"/>
        </w:rPr>
        <w:t>6. Материал без основы (пластмасса).</w:t>
      </w:r>
    </w:p>
    <w:p w:rsidR="00BF6BEB" w:rsidRPr="00F76C74" w:rsidRDefault="00BF6BEB" w:rsidP="00BF6BEB">
      <w:pPr>
        <w:jc w:val="center"/>
        <w:rPr>
          <w:b/>
          <w:sz w:val="28"/>
          <w:szCs w:val="28"/>
        </w:rPr>
      </w:pPr>
      <w:r w:rsidRPr="00F76C74">
        <w:rPr>
          <w:b/>
          <w:sz w:val="28"/>
          <w:szCs w:val="28"/>
        </w:rPr>
        <w:t>Сравнительная характеристика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A51E7" w:rsidRPr="00F76C74">
        <w:tc>
          <w:tcPr>
            <w:tcW w:w="4785" w:type="dxa"/>
          </w:tcPr>
          <w:p w:rsidR="008A51E7" w:rsidRPr="00F76C74" w:rsidRDefault="008A51E7" w:rsidP="008A51E7">
            <w:pPr>
              <w:jc w:val="center"/>
              <w:rPr>
                <w:b/>
                <w:sz w:val="28"/>
                <w:szCs w:val="28"/>
              </w:rPr>
            </w:pPr>
            <w:r w:rsidRPr="00F76C74">
              <w:rPr>
                <w:b/>
                <w:sz w:val="28"/>
                <w:szCs w:val="28"/>
              </w:rPr>
              <w:t>Материал с нитроцеллюлозным покрытием</w:t>
            </w:r>
            <w:r w:rsidR="00CA5C25" w:rsidRPr="00F76C74">
              <w:rPr>
                <w:b/>
                <w:sz w:val="28"/>
                <w:szCs w:val="28"/>
              </w:rPr>
              <w:t xml:space="preserve"> (ледерин)</w:t>
            </w:r>
          </w:p>
        </w:tc>
        <w:tc>
          <w:tcPr>
            <w:tcW w:w="4786" w:type="dxa"/>
          </w:tcPr>
          <w:p w:rsidR="008A51E7" w:rsidRPr="00F76C74" w:rsidRDefault="008A51E7" w:rsidP="008A51E7">
            <w:pPr>
              <w:jc w:val="center"/>
              <w:rPr>
                <w:b/>
                <w:sz w:val="28"/>
                <w:szCs w:val="28"/>
              </w:rPr>
            </w:pPr>
            <w:r w:rsidRPr="00F76C74">
              <w:rPr>
                <w:b/>
                <w:sz w:val="28"/>
                <w:szCs w:val="28"/>
              </w:rPr>
              <w:t>Материал с крахмально-каолиновым покрытием</w:t>
            </w:r>
            <w:r w:rsidR="00CA5C25" w:rsidRPr="00F76C74">
              <w:rPr>
                <w:b/>
                <w:sz w:val="28"/>
                <w:szCs w:val="28"/>
              </w:rPr>
              <w:t xml:space="preserve"> (коленкор)</w:t>
            </w:r>
          </w:p>
        </w:tc>
      </w:tr>
      <w:tr w:rsidR="008A51E7" w:rsidRPr="00F76C74">
        <w:tc>
          <w:tcPr>
            <w:tcW w:w="4785" w:type="dxa"/>
          </w:tcPr>
          <w:p w:rsidR="008A51E7" w:rsidRPr="00F76C74" w:rsidRDefault="00253704" w:rsidP="00B70F37">
            <w:pPr>
              <w:jc w:val="both"/>
              <w:rPr>
                <w:sz w:val="28"/>
                <w:szCs w:val="28"/>
              </w:rPr>
            </w:pPr>
            <w:r w:rsidRPr="00F76C74">
              <w:rPr>
                <w:sz w:val="28"/>
                <w:szCs w:val="28"/>
              </w:rPr>
              <w:t>Плохо воспринимает влагу</w:t>
            </w:r>
          </w:p>
          <w:p w:rsidR="00253704" w:rsidRPr="00F76C74" w:rsidRDefault="00913760" w:rsidP="00B70F37">
            <w:pPr>
              <w:jc w:val="both"/>
              <w:rPr>
                <w:sz w:val="28"/>
                <w:szCs w:val="28"/>
              </w:rPr>
            </w:pPr>
            <w:r w:rsidRPr="00F76C74">
              <w:rPr>
                <w:sz w:val="28"/>
                <w:szCs w:val="28"/>
              </w:rPr>
              <w:t>При работе проявляет жесткость на излом. Высокая прочность</w:t>
            </w:r>
          </w:p>
          <w:p w:rsidR="00253704" w:rsidRPr="00F76C74" w:rsidRDefault="00253704" w:rsidP="00B70F37">
            <w:pPr>
              <w:jc w:val="both"/>
              <w:rPr>
                <w:sz w:val="28"/>
                <w:szCs w:val="28"/>
              </w:rPr>
            </w:pPr>
            <w:r w:rsidRPr="00F76C74">
              <w:rPr>
                <w:sz w:val="28"/>
                <w:szCs w:val="28"/>
              </w:rPr>
              <w:t>При нанесении на него клеевого раствора не размягчается и сохраняет жесткость</w:t>
            </w:r>
          </w:p>
          <w:p w:rsidR="00913760" w:rsidRPr="00F76C74" w:rsidRDefault="00913760" w:rsidP="00B70F37">
            <w:pPr>
              <w:jc w:val="both"/>
              <w:rPr>
                <w:sz w:val="28"/>
                <w:szCs w:val="28"/>
              </w:rPr>
            </w:pPr>
            <w:r w:rsidRPr="00F76C74">
              <w:rPr>
                <w:sz w:val="28"/>
                <w:szCs w:val="28"/>
              </w:rPr>
              <w:t>Хорошо подвергается тиснению, но печать по нему красками затрудняется</w:t>
            </w:r>
          </w:p>
        </w:tc>
        <w:tc>
          <w:tcPr>
            <w:tcW w:w="4786" w:type="dxa"/>
          </w:tcPr>
          <w:p w:rsidR="008A51E7" w:rsidRPr="00F76C74" w:rsidRDefault="000C2E91" w:rsidP="00B70F37">
            <w:pPr>
              <w:jc w:val="both"/>
              <w:rPr>
                <w:sz w:val="28"/>
                <w:szCs w:val="28"/>
              </w:rPr>
            </w:pPr>
            <w:r w:rsidRPr="00F76C74">
              <w:rPr>
                <w:sz w:val="28"/>
                <w:szCs w:val="28"/>
              </w:rPr>
              <w:t>Неводостойкий</w:t>
            </w:r>
          </w:p>
          <w:p w:rsidR="000C2E91" w:rsidRPr="00F76C74" w:rsidRDefault="000C2E91" w:rsidP="00B70F37">
            <w:pPr>
              <w:jc w:val="both"/>
              <w:rPr>
                <w:sz w:val="28"/>
                <w:szCs w:val="28"/>
              </w:rPr>
            </w:pPr>
            <w:r w:rsidRPr="00F76C74">
              <w:rPr>
                <w:sz w:val="28"/>
                <w:szCs w:val="28"/>
              </w:rPr>
              <w:t>Небольшая прочность на излом и истирание</w:t>
            </w:r>
          </w:p>
          <w:p w:rsidR="000C2E91" w:rsidRPr="00F76C74" w:rsidRDefault="000C2E91" w:rsidP="00B70F37">
            <w:pPr>
              <w:jc w:val="both"/>
              <w:rPr>
                <w:sz w:val="28"/>
                <w:szCs w:val="28"/>
              </w:rPr>
            </w:pPr>
            <w:r w:rsidRPr="00F76C74">
              <w:rPr>
                <w:sz w:val="28"/>
                <w:szCs w:val="28"/>
              </w:rPr>
              <w:t>При нанесении на него клеевого раствора его тканевая основа деформируется</w:t>
            </w:r>
          </w:p>
          <w:p w:rsidR="000C2E91" w:rsidRPr="00F76C74" w:rsidRDefault="00BF6BEB" w:rsidP="00B70F37">
            <w:pPr>
              <w:jc w:val="both"/>
              <w:rPr>
                <w:sz w:val="28"/>
                <w:szCs w:val="28"/>
              </w:rPr>
            </w:pPr>
            <w:r w:rsidRPr="00F76C74">
              <w:rPr>
                <w:sz w:val="28"/>
                <w:szCs w:val="28"/>
              </w:rPr>
              <w:t>Хорошо воспринимает переплетные краски и тиснение фольгой</w:t>
            </w:r>
          </w:p>
        </w:tc>
      </w:tr>
    </w:tbl>
    <w:p w:rsidR="008D1407" w:rsidRPr="00F76C74" w:rsidRDefault="00913760" w:rsidP="00B70F37">
      <w:pPr>
        <w:jc w:val="both"/>
        <w:rPr>
          <w:b/>
          <w:sz w:val="28"/>
          <w:szCs w:val="28"/>
        </w:rPr>
      </w:pPr>
      <w:r w:rsidRPr="00F76C74">
        <w:rPr>
          <w:b/>
          <w:sz w:val="28"/>
          <w:szCs w:val="28"/>
        </w:rPr>
        <w:t xml:space="preserve">4. </w:t>
      </w:r>
      <w:r w:rsidR="006C6CF9" w:rsidRPr="00F76C74">
        <w:rPr>
          <w:b/>
          <w:sz w:val="28"/>
          <w:szCs w:val="28"/>
        </w:rPr>
        <w:t>Основные компоненты резин и их влияние на ее свойства</w:t>
      </w:r>
    </w:p>
    <w:p w:rsidR="006C6CF9" w:rsidRPr="00F76C74" w:rsidRDefault="006C6CF9" w:rsidP="00B70F37">
      <w:pPr>
        <w:jc w:val="both"/>
        <w:rPr>
          <w:sz w:val="28"/>
          <w:szCs w:val="28"/>
        </w:rPr>
      </w:pPr>
    </w:p>
    <w:p w:rsidR="006C6CF9" w:rsidRPr="00F76C74" w:rsidRDefault="00647BCE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Основными компонентами резин являются: резинотканевое полотно и поддекельные материалы.</w:t>
      </w:r>
    </w:p>
    <w:p w:rsidR="00647BCE" w:rsidRPr="00F76C74" w:rsidRDefault="009655E2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В качестве подкладочного материала используют мягкий, средний или жесткий декель. Для мягкого декеля применяют войлочное или биллиардное полотно. Для среднего – тканевое или прорезиненное полотно. Для жесткого декеля – картон, п</w:t>
      </w:r>
      <w:r w:rsidR="00D05FA5" w:rsidRPr="00F76C74">
        <w:rPr>
          <w:sz w:val="28"/>
          <w:szCs w:val="28"/>
        </w:rPr>
        <w:t>рессшпан и подкладочную бумагу.</w:t>
      </w:r>
    </w:p>
    <w:p w:rsidR="00D05FA5" w:rsidRPr="00F76C74" w:rsidRDefault="00D05FA5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Назначение декельного материала – равномерно распределять давление в полосе контакта. Пористый декельный материал на 50% заполнен воздухом или газом, и состоит из целлюлозной волокнистой основы, пропитанной полиэфируретановым лаком. При печати он упруго сжимается, уменьшаясь в объеме без выпучивания, и при снятии нагрузки мгновенно восстанавливается. Существует также декельный материал, на нетканой основе из синтетических волокон, пропитанных эластомером.</w:t>
      </w:r>
    </w:p>
    <w:p w:rsidR="00D05FA5" w:rsidRPr="00F76C74" w:rsidRDefault="006A130E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Офсетная пластина должна иметь матовую ровную поверхность, хорошо воспринимать с формы краску и возможно полнее передавать ее на оттиск, обладать упруго-эластическими свойствами для обеспечения более полного контакта при  печатании на шероховатой бумаге и других запечатываемых материалов при небольшом давлении во время печатания. </w:t>
      </w:r>
      <w:r w:rsidR="00163F01" w:rsidRPr="00F76C74">
        <w:rPr>
          <w:sz w:val="28"/>
          <w:szCs w:val="28"/>
        </w:rPr>
        <w:t xml:space="preserve">Не должно быть механических повреждений. При действии растворителей связующих красок и смывочных веществ верхний слой не должен размягчаться, растворяться и отслаиваться от основы. </w:t>
      </w:r>
    </w:p>
    <w:p w:rsidR="008D5E8D" w:rsidRPr="00F76C74" w:rsidRDefault="008D5E8D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Офсетная пластина с верхним слоем из полиэфируретана отличается от резиновой более высокой стойкостью к растворителям.</w:t>
      </w:r>
    </w:p>
    <w:p w:rsidR="008D5E8D" w:rsidRPr="00F76C74" w:rsidRDefault="00EC162F" w:rsidP="00B70F37">
      <w:pPr>
        <w:jc w:val="both"/>
        <w:rPr>
          <w:b/>
          <w:sz w:val="28"/>
          <w:szCs w:val="28"/>
        </w:rPr>
      </w:pPr>
      <w:r w:rsidRPr="00F76C74">
        <w:rPr>
          <w:sz w:val="28"/>
          <w:szCs w:val="28"/>
        </w:rPr>
        <w:br w:type="page"/>
      </w:r>
      <w:r w:rsidRPr="00F76C74">
        <w:rPr>
          <w:b/>
          <w:sz w:val="28"/>
          <w:szCs w:val="28"/>
        </w:rPr>
        <w:t xml:space="preserve">5. </w:t>
      </w:r>
      <w:r w:rsidR="00BC1750" w:rsidRPr="00F76C74">
        <w:rPr>
          <w:b/>
          <w:sz w:val="28"/>
          <w:szCs w:val="28"/>
        </w:rPr>
        <w:t xml:space="preserve">Выберите печатное издание, и для него обоснуйте </w:t>
      </w:r>
      <w:r w:rsidR="00026814" w:rsidRPr="00F76C74">
        <w:rPr>
          <w:b/>
          <w:sz w:val="28"/>
          <w:szCs w:val="28"/>
        </w:rPr>
        <w:t xml:space="preserve">выбор основных материалов </w:t>
      </w:r>
      <w:r w:rsidR="00A25F38" w:rsidRPr="00F76C74">
        <w:rPr>
          <w:b/>
          <w:sz w:val="28"/>
          <w:szCs w:val="28"/>
        </w:rPr>
        <w:t xml:space="preserve">(бумага, </w:t>
      </w:r>
      <w:r w:rsidR="002559BE" w:rsidRPr="00F76C74">
        <w:rPr>
          <w:b/>
          <w:sz w:val="28"/>
          <w:szCs w:val="28"/>
        </w:rPr>
        <w:t>краска, переплетные материалы) и рассчитайте расход бумаги на печать данного издания, пользуясь выходными данными.</w:t>
      </w:r>
    </w:p>
    <w:p w:rsidR="009C62F9" w:rsidRPr="00F76C74" w:rsidRDefault="009C62F9" w:rsidP="00B70F37">
      <w:pPr>
        <w:jc w:val="both"/>
        <w:rPr>
          <w:sz w:val="28"/>
          <w:szCs w:val="28"/>
        </w:rPr>
      </w:pPr>
    </w:p>
    <w:p w:rsidR="009C62F9" w:rsidRPr="00F76C74" w:rsidRDefault="009C62F9" w:rsidP="00B70F37">
      <w:pPr>
        <w:jc w:val="both"/>
        <w:rPr>
          <w:sz w:val="28"/>
          <w:szCs w:val="28"/>
        </w:rPr>
      </w:pPr>
    </w:p>
    <w:p w:rsidR="009C62F9" w:rsidRPr="00F76C74" w:rsidRDefault="009C62F9" w:rsidP="00B70F37">
      <w:p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Художественная литература: книга в переплетной крышке с цветными репродукциями картин. </w:t>
      </w:r>
      <w:r w:rsidRPr="00F76C74">
        <w:rPr>
          <w:sz w:val="28"/>
        </w:rPr>
        <w:t xml:space="preserve">Объем издания – 10, 5 п.л.; Усл.п.л. – 14,7. </w:t>
      </w:r>
      <w:r w:rsidRPr="00F76C74">
        <w:rPr>
          <w:sz w:val="28"/>
          <w:szCs w:val="28"/>
        </w:rPr>
        <w:t>Формат 70х108/16. Тираж 150000 экз. Красочность 4+4.</w:t>
      </w:r>
    </w:p>
    <w:p w:rsidR="009C62F9" w:rsidRPr="00F76C74" w:rsidRDefault="009C62F9" w:rsidP="00B70F37">
      <w:pPr>
        <w:jc w:val="both"/>
        <w:rPr>
          <w:sz w:val="28"/>
          <w:szCs w:val="28"/>
        </w:rPr>
      </w:pPr>
    </w:p>
    <w:p w:rsidR="00AC7537" w:rsidRPr="00F76C74" w:rsidRDefault="00AC7537" w:rsidP="009C62F9">
      <w:pPr>
        <w:numPr>
          <w:ilvl w:val="0"/>
          <w:numId w:val="1"/>
        </w:num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Блок печатается на мелованной глянцевой бумаге (№1) повышенной гладкости 100% белизны</w:t>
      </w:r>
      <w:r w:rsidR="003808CA" w:rsidRPr="00F76C74">
        <w:rPr>
          <w:sz w:val="28"/>
          <w:szCs w:val="28"/>
        </w:rPr>
        <w:t xml:space="preserve"> массой 115 г/м2</w:t>
      </w:r>
      <w:r w:rsidRPr="00F76C74">
        <w:rPr>
          <w:sz w:val="28"/>
          <w:szCs w:val="28"/>
        </w:rPr>
        <w:t>. Печать производится на листовой ротационной четырехкрасочной печатной машине</w:t>
      </w:r>
      <w:r w:rsidR="00333BC0" w:rsidRPr="00F76C74">
        <w:rPr>
          <w:sz w:val="28"/>
          <w:szCs w:val="28"/>
        </w:rPr>
        <w:t xml:space="preserve"> триадными красками серии 2627 ОАО «ТЗПК»</w:t>
      </w:r>
      <w:r w:rsidRPr="00F76C74">
        <w:rPr>
          <w:sz w:val="28"/>
          <w:szCs w:val="28"/>
        </w:rPr>
        <w:t>.</w:t>
      </w:r>
    </w:p>
    <w:p w:rsidR="00AC7537" w:rsidRPr="00F76C74" w:rsidRDefault="00333BC0" w:rsidP="00AC7537">
      <w:pPr>
        <w:numPr>
          <w:ilvl w:val="0"/>
          <w:numId w:val="1"/>
        </w:num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Переплет: переплетная крышка, изготовленная из переплетного картона </w:t>
      </w:r>
      <w:r w:rsidR="00AC7537" w:rsidRPr="00F76C74">
        <w:rPr>
          <w:sz w:val="28"/>
          <w:szCs w:val="28"/>
        </w:rPr>
        <w:t>массой 450 г/м2.</w:t>
      </w:r>
    </w:p>
    <w:p w:rsidR="00AC7537" w:rsidRPr="00F76C74" w:rsidRDefault="00AC7537" w:rsidP="00AC7537">
      <w:pPr>
        <w:numPr>
          <w:ilvl w:val="0"/>
          <w:numId w:val="1"/>
        </w:numPr>
        <w:jc w:val="both"/>
        <w:rPr>
          <w:sz w:val="28"/>
          <w:szCs w:val="28"/>
        </w:rPr>
      </w:pPr>
      <w:r w:rsidRPr="00F76C74">
        <w:rPr>
          <w:sz w:val="28"/>
          <w:szCs w:val="28"/>
        </w:rPr>
        <w:t xml:space="preserve">В качестве </w:t>
      </w:r>
      <w:r w:rsidR="00333BC0" w:rsidRPr="00F76C74">
        <w:rPr>
          <w:sz w:val="28"/>
          <w:szCs w:val="28"/>
        </w:rPr>
        <w:t>покровного</w:t>
      </w:r>
      <w:r w:rsidRPr="00F76C74">
        <w:rPr>
          <w:sz w:val="28"/>
          <w:szCs w:val="28"/>
        </w:rPr>
        <w:t xml:space="preserve"> материала используется квинель</w:t>
      </w:r>
      <w:r w:rsidR="00333BC0" w:rsidRPr="00F76C74">
        <w:rPr>
          <w:sz w:val="28"/>
          <w:szCs w:val="28"/>
        </w:rPr>
        <w:t xml:space="preserve"> с тиснением фольгой «юбилейная»</w:t>
      </w:r>
      <w:r w:rsidR="003808CA" w:rsidRPr="00F76C74">
        <w:rPr>
          <w:sz w:val="28"/>
          <w:szCs w:val="28"/>
        </w:rPr>
        <w:t>, что позволит воспроизвести достаточно тонкие линии</w:t>
      </w:r>
      <w:r w:rsidR="00333BC0" w:rsidRPr="00F76C74">
        <w:rPr>
          <w:sz w:val="28"/>
          <w:szCs w:val="28"/>
        </w:rPr>
        <w:t>.</w:t>
      </w:r>
    </w:p>
    <w:p w:rsidR="00333BC0" w:rsidRPr="00F76C74" w:rsidRDefault="00333BC0" w:rsidP="00AC7537">
      <w:pPr>
        <w:numPr>
          <w:ilvl w:val="0"/>
          <w:numId w:val="1"/>
        </w:num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Комплектовка блока производится способом подборки сфальцованных 16-полосных тетрадей.</w:t>
      </w:r>
    </w:p>
    <w:p w:rsidR="00333BC0" w:rsidRPr="00F76C74" w:rsidRDefault="003808CA" w:rsidP="00AC7537">
      <w:pPr>
        <w:numPr>
          <w:ilvl w:val="0"/>
          <w:numId w:val="1"/>
        </w:numPr>
        <w:jc w:val="both"/>
        <w:rPr>
          <w:sz w:val="28"/>
          <w:szCs w:val="28"/>
        </w:rPr>
      </w:pPr>
      <w:r w:rsidRPr="00F76C74">
        <w:rPr>
          <w:sz w:val="28"/>
          <w:szCs w:val="28"/>
        </w:rPr>
        <w:t>Расход бумаги для печати блока:</w:t>
      </w:r>
    </w:p>
    <w:p w:rsidR="009C62F9" w:rsidRPr="00F76C74" w:rsidRDefault="009C62F9" w:rsidP="00B70F37">
      <w:pPr>
        <w:jc w:val="both"/>
        <w:rPr>
          <w:sz w:val="28"/>
          <w:szCs w:val="28"/>
        </w:rPr>
      </w:pPr>
    </w:p>
    <w:p w:rsidR="009C62F9" w:rsidRPr="00F76C74" w:rsidRDefault="00F76C74" w:rsidP="00B70F37">
      <w:pPr>
        <w:jc w:val="both"/>
        <w:rPr>
          <w:sz w:val="28"/>
          <w:szCs w:val="28"/>
        </w:rPr>
      </w:pPr>
      <w:r w:rsidRPr="00F76C74">
        <w:rPr>
          <w:position w:val="-24"/>
          <w:sz w:val="28"/>
        </w:rPr>
        <w:object w:dxaOrig="7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30.75pt" o:ole="">
            <v:imagedata r:id="rId5" o:title=""/>
          </v:shape>
          <o:OLEObject Type="Embed" ProgID="Equation.3" ShapeID="_x0000_i1025" DrawAspect="Content" ObjectID="_1477382419" r:id="rId6"/>
        </w:object>
      </w:r>
    </w:p>
    <w:p w:rsidR="009C62F9" w:rsidRPr="00F76C74" w:rsidRDefault="009C62F9" w:rsidP="00B70F37">
      <w:pPr>
        <w:jc w:val="both"/>
        <w:rPr>
          <w:sz w:val="28"/>
          <w:szCs w:val="28"/>
        </w:rPr>
      </w:pPr>
    </w:p>
    <w:p w:rsidR="009C62F9" w:rsidRPr="00F76C74" w:rsidRDefault="009C62F9" w:rsidP="00B70F37">
      <w:pPr>
        <w:jc w:val="both"/>
        <w:rPr>
          <w:sz w:val="28"/>
          <w:szCs w:val="28"/>
        </w:rPr>
      </w:pPr>
    </w:p>
    <w:p w:rsidR="008D207C" w:rsidRPr="00F76C74" w:rsidRDefault="008D207C" w:rsidP="008D207C">
      <w:pPr>
        <w:spacing w:line="360" w:lineRule="auto"/>
        <w:rPr>
          <w:sz w:val="28"/>
        </w:rPr>
      </w:pPr>
      <w:r w:rsidRPr="00F76C74">
        <w:rPr>
          <w:sz w:val="28"/>
        </w:rPr>
        <w:t>где</w:t>
      </w:r>
    </w:p>
    <w:p w:rsidR="008D207C" w:rsidRPr="00F76C74" w:rsidRDefault="008D207C" w:rsidP="008D207C">
      <w:pPr>
        <w:spacing w:line="360" w:lineRule="auto"/>
        <w:rPr>
          <w:sz w:val="28"/>
        </w:rPr>
      </w:pPr>
      <w:r w:rsidRPr="00F76C74">
        <w:rPr>
          <w:sz w:val="28"/>
        </w:rPr>
        <w:t>С – ширина бумажного листа, см</w:t>
      </w:r>
    </w:p>
    <w:p w:rsidR="008D207C" w:rsidRPr="00F76C74" w:rsidRDefault="008D207C" w:rsidP="008D207C">
      <w:pPr>
        <w:spacing w:line="360" w:lineRule="auto"/>
        <w:rPr>
          <w:sz w:val="28"/>
        </w:rPr>
      </w:pPr>
      <w:r w:rsidRPr="00F76C74">
        <w:rPr>
          <w:sz w:val="28"/>
        </w:rPr>
        <w:t>Д – длина бумажного листа, см</w:t>
      </w:r>
    </w:p>
    <w:p w:rsidR="008D207C" w:rsidRPr="00F76C74" w:rsidRDefault="008D207C" w:rsidP="008D207C">
      <w:pPr>
        <w:spacing w:line="360" w:lineRule="auto"/>
        <w:rPr>
          <w:sz w:val="28"/>
        </w:rPr>
      </w:pPr>
      <w:r w:rsidRPr="00F76C74">
        <w:rPr>
          <w:sz w:val="28"/>
          <w:lang w:val="en-US"/>
        </w:rPr>
        <w:t>q</w:t>
      </w:r>
      <w:r w:rsidRPr="00F76C74">
        <w:rPr>
          <w:sz w:val="28"/>
        </w:rPr>
        <w:t xml:space="preserve"> – </w:t>
      </w:r>
      <w:r w:rsidR="00F76C74" w:rsidRPr="00F76C74">
        <w:rPr>
          <w:sz w:val="28"/>
        </w:rPr>
        <w:t xml:space="preserve">масса </w:t>
      </w:r>
      <w:r w:rsidRPr="00F76C74">
        <w:rPr>
          <w:sz w:val="28"/>
        </w:rPr>
        <w:t>бумаги,</w:t>
      </w:r>
      <w:r w:rsidR="00F76C74" w:rsidRPr="00F76C74">
        <w:rPr>
          <w:sz w:val="28"/>
        </w:rPr>
        <w:t xml:space="preserve"> 1 г/м</w:t>
      </w:r>
      <w:r w:rsidR="00F76C74" w:rsidRPr="00F76C74">
        <w:rPr>
          <w:sz w:val="28"/>
          <w:szCs w:val="28"/>
          <w:vertAlign w:val="superscript"/>
        </w:rPr>
        <w:t>2</w:t>
      </w:r>
    </w:p>
    <w:p w:rsidR="008D207C" w:rsidRPr="00F76C74" w:rsidRDefault="008D207C" w:rsidP="008D207C">
      <w:pPr>
        <w:spacing w:line="360" w:lineRule="auto"/>
        <w:rPr>
          <w:sz w:val="28"/>
        </w:rPr>
      </w:pPr>
      <w:r w:rsidRPr="00F76C74">
        <w:rPr>
          <w:sz w:val="28"/>
        </w:rPr>
        <w:t xml:space="preserve">Опл – объем издания, </w:t>
      </w:r>
      <w:r w:rsidR="00F76C74" w:rsidRPr="00F76C74">
        <w:rPr>
          <w:sz w:val="28"/>
        </w:rPr>
        <w:t>усл.</w:t>
      </w:r>
      <w:r w:rsidRPr="00F76C74">
        <w:rPr>
          <w:sz w:val="28"/>
        </w:rPr>
        <w:t>печ.л.</w:t>
      </w:r>
    </w:p>
    <w:p w:rsidR="008D207C" w:rsidRPr="00F76C74" w:rsidRDefault="008D207C" w:rsidP="008D207C">
      <w:pPr>
        <w:spacing w:line="360" w:lineRule="auto"/>
        <w:rPr>
          <w:sz w:val="28"/>
        </w:rPr>
      </w:pPr>
      <w:r w:rsidRPr="00F76C74">
        <w:rPr>
          <w:sz w:val="28"/>
        </w:rPr>
        <w:t>Т – тираж</w:t>
      </w:r>
      <w:r w:rsidR="00F76C74" w:rsidRPr="00F76C74">
        <w:rPr>
          <w:sz w:val="28"/>
        </w:rPr>
        <w:t>, экз</w:t>
      </w:r>
    </w:p>
    <w:p w:rsidR="008D207C" w:rsidRPr="00F76C74" w:rsidRDefault="008D207C" w:rsidP="008D207C">
      <w:pPr>
        <w:spacing w:line="360" w:lineRule="auto"/>
        <w:rPr>
          <w:sz w:val="28"/>
        </w:rPr>
      </w:pPr>
      <w:r w:rsidRPr="00F76C74">
        <w:rPr>
          <w:sz w:val="28"/>
        </w:rPr>
        <w:t>Ки – коэффициент использования бумаги (с учетом брака, приводки, и т.п.)</w:t>
      </w:r>
    </w:p>
    <w:p w:rsidR="00FF3D59" w:rsidRPr="00F76C74" w:rsidRDefault="00FF3D59" w:rsidP="00B70F37">
      <w:pPr>
        <w:jc w:val="both"/>
        <w:rPr>
          <w:sz w:val="28"/>
          <w:szCs w:val="28"/>
        </w:rPr>
      </w:pPr>
      <w:bookmarkStart w:id="0" w:name="_GoBack"/>
      <w:bookmarkEnd w:id="0"/>
    </w:p>
    <w:sectPr w:rsidR="00FF3D59" w:rsidRPr="00F7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8700C"/>
    <w:multiLevelType w:val="hybridMultilevel"/>
    <w:tmpl w:val="644AF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BDC"/>
    <w:rsid w:val="00012B48"/>
    <w:rsid w:val="00026814"/>
    <w:rsid w:val="00031AA6"/>
    <w:rsid w:val="000615B4"/>
    <w:rsid w:val="00073821"/>
    <w:rsid w:val="000777B0"/>
    <w:rsid w:val="000B6FD4"/>
    <w:rsid w:val="000C2E91"/>
    <w:rsid w:val="000C5F24"/>
    <w:rsid w:val="000D6C48"/>
    <w:rsid w:val="0014049C"/>
    <w:rsid w:val="00163F01"/>
    <w:rsid w:val="00175F83"/>
    <w:rsid w:val="001E6728"/>
    <w:rsid w:val="00237D68"/>
    <w:rsid w:val="00253704"/>
    <w:rsid w:val="002559BE"/>
    <w:rsid w:val="00275128"/>
    <w:rsid w:val="002E61C2"/>
    <w:rsid w:val="002E7F2B"/>
    <w:rsid w:val="00333BC0"/>
    <w:rsid w:val="003808CA"/>
    <w:rsid w:val="003A5E9B"/>
    <w:rsid w:val="003B00FE"/>
    <w:rsid w:val="003F5FA5"/>
    <w:rsid w:val="00446F64"/>
    <w:rsid w:val="004B75AC"/>
    <w:rsid w:val="004C5963"/>
    <w:rsid w:val="00502DAE"/>
    <w:rsid w:val="00544E2C"/>
    <w:rsid w:val="00582F7D"/>
    <w:rsid w:val="00594A50"/>
    <w:rsid w:val="005D3809"/>
    <w:rsid w:val="005F5F5E"/>
    <w:rsid w:val="00616C80"/>
    <w:rsid w:val="00647BCE"/>
    <w:rsid w:val="006979EB"/>
    <w:rsid w:val="006A0AC2"/>
    <w:rsid w:val="006A130E"/>
    <w:rsid w:val="006C00C7"/>
    <w:rsid w:val="006C6CF9"/>
    <w:rsid w:val="0070112A"/>
    <w:rsid w:val="0071167D"/>
    <w:rsid w:val="0073618C"/>
    <w:rsid w:val="008277CE"/>
    <w:rsid w:val="00886696"/>
    <w:rsid w:val="008A51E7"/>
    <w:rsid w:val="008B4E76"/>
    <w:rsid w:val="008D1407"/>
    <w:rsid w:val="008D207C"/>
    <w:rsid w:val="008D5E8D"/>
    <w:rsid w:val="00913760"/>
    <w:rsid w:val="009655E2"/>
    <w:rsid w:val="009A7E01"/>
    <w:rsid w:val="009C62F9"/>
    <w:rsid w:val="009D1146"/>
    <w:rsid w:val="009D43FE"/>
    <w:rsid w:val="00A00578"/>
    <w:rsid w:val="00A250E8"/>
    <w:rsid w:val="00A25F38"/>
    <w:rsid w:val="00A72BD6"/>
    <w:rsid w:val="00A87B4C"/>
    <w:rsid w:val="00AC7537"/>
    <w:rsid w:val="00B20731"/>
    <w:rsid w:val="00B37F76"/>
    <w:rsid w:val="00B70F37"/>
    <w:rsid w:val="00B92E60"/>
    <w:rsid w:val="00BB025C"/>
    <w:rsid w:val="00BC1750"/>
    <w:rsid w:val="00BF6BEB"/>
    <w:rsid w:val="00C15B49"/>
    <w:rsid w:val="00C517E5"/>
    <w:rsid w:val="00C8773D"/>
    <w:rsid w:val="00CA5C25"/>
    <w:rsid w:val="00CC055E"/>
    <w:rsid w:val="00D05FA5"/>
    <w:rsid w:val="00D51BDC"/>
    <w:rsid w:val="00E22F62"/>
    <w:rsid w:val="00E45FDE"/>
    <w:rsid w:val="00E63F4A"/>
    <w:rsid w:val="00E9195A"/>
    <w:rsid w:val="00EB3C09"/>
    <w:rsid w:val="00EC162F"/>
    <w:rsid w:val="00EF3784"/>
    <w:rsid w:val="00F052DD"/>
    <w:rsid w:val="00F34CF3"/>
    <w:rsid w:val="00F76C74"/>
    <w:rsid w:val="00FB3BEA"/>
    <w:rsid w:val="00FD41DC"/>
    <w:rsid w:val="00FF3D59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A8EBD6-B712-499E-A5E7-8D3CFCB9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Pavel</dc:creator>
  <cp:keywords/>
  <dc:description/>
  <cp:lastModifiedBy>Irina</cp:lastModifiedBy>
  <cp:revision>2</cp:revision>
  <dcterms:created xsi:type="dcterms:W3CDTF">2014-11-13T09:14:00Z</dcterms:created>
  <dcterms:modified xsi:type="dcterms:W3CDTF">2014-11-13T09:14:00Z</dcterms:modified>
</cp:coreProperties>
</file>